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71BF" w:rsidRPr="005271BF" w:rsidRDefault="005271BF" w:rsidP="005271BF">
      <w:pPr>
        <w:spacing w:after="0" w:line="240" w:lineRule="auto"/>
        <w:jc w:val="center"/>
        <w:rPr>
          <w:rFonts w:ascii="Times New Roman" w:hAnsi="Times New Roman" w:cs="Times New Roman"/>
          <w:b/>
          <w:sz w:val="28"/>
          <w:szCs w:val="28"/>
          <w:lang w:eastAsia="ja-JP"/>
        </w:rPr>
      </w:pPr>
      <w:bookmarkStart w:id="0" w:name="OLE_LINK8"/>
      <w:bookmarkStart w:id="1" w:name="OLE_LINK9"/>
      <w:bookmarkStart w:id="2" w:name="OLE_LINK1"/>
      <w:bookmarkStart w:id="3" w:name="OLE_LINK2"/>
      <w:r w:rsidRPr="005271BF">
        <w:rPr>
          <w:rFonts w:ascii="Times New Roman" w:hAnsi="Times New Roman" w:cs="Times New Roman"/>
          <w:b/>
          <w:sz w:val="28"/>
          <w:szCs w:val="28"/>
        </w:rPr>
        <w:t>МІНІСТЕРСТВО ОСВІТИ І НАУКИ УКРАЇНИ</w:t>
      </w:r>
    </w:p>
    <w:p w:rsidR="005271BF" w:rsidRPr="005271BF" w:rsidRDefault="005271BF" w:rsidP="005271BF">
      <w:pPr>
        <w:spacing w:after="0" w:line="240" w:lineRule="auto"/>
        <w:jc w:val="center"/>
        <w:rPr>
          <w:rFonts w:ascii="Times New Roman" w:hAnsi="Times New Roman" w:cs="Times New Roman"/>
          <w:b/>
          <w:sz w:val="28"/>
          <w:szCs w:val="28"/>
        </w:rPr>
      </w:pPr>
      <w:r w:rsidRPr="005271BF">
        <w:rPr>
          <w:rFonts w:ascii="Times New Roman" w:hAnsi="Times New Roman" w:cs="Times New Roman"/>
          <w:b/>
          <w:sz w:val="28"/>
          <w:szCs w:val="28"/>
        </w:rPr>
        <w:t>Західноукраїнський національний університет</w:t>
      </w:r>
    </w:p>
    <w:p w:rsidR="005271BF" w:rsidRPr="005271BF" w:rsidRDefault="005271BF" w:rsidP="005271BF">
      <w:pPr>
        <w:spacing w:after="0" w:line="240" w:lineRule="auto"/>
        <w:jc w:val="center"/>
        <w:rPr>
          <w:rFonts w:ascii="Times New Roman" w:hAnsi="Times New Roman" w:cs="Times New Roman"/>
          <w:b/>
          <w:sz w:val="28"/>
          <w:szCs w:val="28"/>
          <w:lang w:val="uk-UA" w:eastAsia="uk-UA"/>
        </w:rPr>
      </w:pPr>
      <w:r w:rsidRPr="005271BF">
        <w:rPr>
          <w:rFonts w:ascii="Times New Roman" w:hAnsi="Times New Roman" w:cs="Times New Roman"/>
          <w:b/>
          <w:sz w:val="28"/>
          <w:szCs w:val="28"/>
          <w:lang w:val="uk-UA"/>
        </w:rPr>
        <w:t>Факультет економіки та управління</w:t>
      </w:r>
    </w:p>
    <w:p w:rsidR="005271BF" w:rsidRPr="005271BF" w:rsidRDefault="005271BF" w:rsidP="005271BF">
      <w:pPr>
        <w:spacing w:after="0" w:line="240" w:lineRule="auto"/>
        <w:jc w:val="center"/>
        <w:rPr>
          <w:rFonts w:ascii="Times New Roman" w:hAnsi="Times New Roman" w:cs="Times New Roman"/>
          <w:sz w:val="28"/>
          <w:szCs w:val="28"/>
        </w:rPr>
      </w:pPr>
      <w:r w:rsidRPr="005271BF">
        <w:rPr>
          <w:rFonts w:ascii="Times New Roman" w:hAnsi="Times New Roman" w:cs="Times New Roman"/>
          <w:sz w:val="28"/>
          <w:szCs w:val="28"/>
        </w:rPr>
        <w:t>Кафедра менеджменту, публічного управління та персоналу</w:t>
      </w:r>
    </w:p>
    <w:bookmarkEnd w:id="2"/>
    <w:bookmarkEnd w:id="3"/>
    <w:p w:rsidR="005271BF" w:rsidRPr="005271BF" w:rsidRDefault="005271BF" w:rsidP="005271BF">
      <w:pPr>
        <w:spacing w:after="0" w:line="240" w:lineRule="auto"/>
        <w:jc w:val="center"/>
        <w:rPr>
          <w:rFonts w:ascii="Times New Roman" w:hAnsi="Times New Roman" w:cs="Times New Roman"/>
          <w:sz w:val="28"/>
          <w:szCs w:val="28"/>
        </w:rPr>
      </w:pPr>
    </w:p>
    <w:p w:rsidR="005271BF" w:rsidRPr="001864B1" w:rsidRDefault="005271BF" w:rsidP="005271BF">
      <w:pPr>
        <w:jc w:val="both"/>
        <w:rPr>
          <w:sz w:val="28"/>
          <w:szCs w:val="28"/>
        </w:rPr>
      </w:pPr>
    </w:p>
    <w:p w:rsidR="005271BF" w:rsidRPr="001864B1" w:rsidRDefault="005271BF" w:rsidP="005271BF">
      <w:pPr>
        <w:jc w:val="both"/>
        <w:rPr>
          <w:sz w:val="28"/>
          <w:szCs w:val="28"/>
        </w:rPr>
      </w:pPr>
    </w:p>
    <w:p w:rsidR="005271BF" w:rsidRPr="00CE66B9" w:rsidRDefault="005271BF" w:rsidP="005271BF">
      <w:pPr>
        <w:shd w:val="clear" w:color="auto" w:fill="FFFFFF"/>
        <w:adjustRightInd w:val="0"/>
        <w:jc w:val="center"/>
        <w:rPr>
          <w:b/>
          <w:color w:val="000000"/>
          <w:sz w:val="30"/>
          <w:szCs w:val="28"/>
        </w:rPr>
      </w:pPr>
      <w:r>
        <w:rPr>
          <w:rFonts w:ascii="Times New Roman" w:hAnsi="Times New Roman" w:cs="Times New Roman"/>
          <w:b/>
          <w:color w:val="000000"/>
          <w:sz w:val="28"/>
          <w:szCs w:val="28"/>
          <w:shd w:val="clear" w:color="auto" w:fill="FFFFFF"/>
        </w:rPr>
        <w:t>МЕТОДИ АКТИВІЗАЦІЇ РОБОТИ В КОМАНДІ, МОТИВАЦІЯ ТА СТИМУЛЮВАННЯ ПРАЦІ В КОМАНДІ</w:t>
      </w:r>
    </w:p>
    <w:p w:rsidR="005271BF" w:rsidRPr="005271BF" w:rsidRDefault="005271BF" w:rsidP="005271BF">
      <w:pPr>
        <w:spacing w:after="0"/>
        <w:jc w:val="center"/>
        <w:rPr>
          <w:rFonts w:ascii="Times New Roman" w:hAnsi="Times New Roman" w:cs="Times New Roman"/>
          <w:sz w:val="28"/>
          <w:szCs w:val="28"/>
        </w:rPr>
      </w:pPr>
      <w:bookmarkStart w:id="4" w:name="OLE_LINK4"/>
      <w:bookmarkStart w:id="5" w:name="OLE_LINK5"/>
      <w:r w:rsidRPr="005271BF">
        <w:rPr>
          <w:rFonts w:ascii="Times New Roman" w:hAnsi="Times New Roman" w:cs="Times New Roman"/>
          <w:sz w:val="28"/>
          <w:szCs w:val="28"/>
        </w:rPr>
        <w:t>спеціальність 073 «Менеджмент»</w:t>
      </w:r>
    </w:p>
    <w:p w:rsidR="005271BF" w:rsidRPr="005271BF" w:rsidRDefault="005271BF" w:rsidP="005271BF">
      <w:pPr>
        <w:spacing w:after="0"/>
        <w:jc w:val="center"/>
        <w:rPr>
          <w:rFonts w:ascii="Times New Roman" w:hAnsi="Times New Roman" w:cs="Times New Roman"/>
          <w:sz w:val="28"/>
          <w:szCs w:val="28"/>
        </w:rPr>
      </w:pPr>
      <w:r w:rsidRPr="005271BF">
        <w:rPr>
          <w:rFonts w:ascii="Times New Roman" w:hAnsi="Times New Roman" w:cs="Times New Roman"/>
          <w:sz w:val="28"/>
          <w:szCs w:val="28"/>
        </w:rPr>
        <w:t xml:space="preserve">освітньо-професійна програма – Менеджмент </w:t>
      </w:r>
    </w:p>
    <w:p w:rsidR="005271BF" w:rsidRPr="005271BF" w:rsidRDefault="005271BF" w:rsidP="005271BF">
      <w:pPr>
        <w:spacing w:after="0"/>
        <w:jc w:val="center"/>
        <w:rPr>
          <w:rFonts w:ascii="Times New Roman" w:hAnsi="Times New Roman" w:cs="Times New Roman"/>
          <w:sz w:val="28"/>
          <w:szCs w:val="28"/>
        </w:rPr>
      </w:pPr>
    </w:p>
    <w:p w:rsidR="005271BF" w:rsidRPr="005271BF" w:rsidRDefault="005271BF" w:rsidP="005271BF">
      <w:pPr>
        <w:spacing w:after="0"/>
        <w:jc w:val="center"/>
        <w:rPr>
          <w:rFonts w:ascii="Times New Roman" w:hAnsi="Times New Roman" w:cs="Times New Roman"/>
          <w:sz w:val="28"/>
          <w:szCs w:val="28"/>
        </w:rPr>
      </w:pPr>
      <w:r w:rsidRPr="005271BF">
        <w:rPr>
          <w:rFonts w:ascii="Times New Roman" w:hAnsi="Times New Roman" w:cs="Times New Roman"/>
          <w:sz w:val="28"/>
          <w:szCs w:val="28"/>
        </w:rPr>
        <w:t xml:space="preserve">Кваліфікаційна робота </w:t>
      </w:r>
    </w:p>
    <w:bookmarkEnd w:id="4"/>
    <w:bookmarkEnd w:id="5"/>
    <w:p w:rsidR="005271BF" w:rsidRDefault="005271BF" w:rsidP="005271BF">
      <w:pPr>
        <w:jc w:val="both"/>
        <w:rPr>
          <w:sz w:val="28"/>
          <w:szCs w:val="28"/>
        </w:rPr>
      </w:pPr>
    </w:p>
    <w:p w:rsidR="005271BF" w:rsidRPr="001864B1" w:rsidRDefault="005271BF" w:rsidP="005271BF">
      <w:pPr>
        <w:jc w:val="both"/>
        <w:rPr>
          <w:sz w:val="28"/>
          <w:szCs w:val="28"/>
        </w:rPr>
      </w:pPr>
    </w:p>
    <w:p w:rsidR="005271BF" w:rsidRPr="005271BF" w:rsidRDefault="005271BF" w:rsidP="005271BF">
      <w:pPr>
        <w:spacing w:after="0"/>
        <w:jc w:val="right"/>
        <w:rPr>
          <w:rFonts w:ascii="Times New Roman" w:hAnsi="Times New Roman" w:cs="Times New Roman"/>
          <w:sz w:val="28"/>
          <w:szCs w:val="28"/>
          <w:lang w:val="uk-UA"/>
        </w:rPr>
      </w:pPr>
      <w:bookmarkStart w:id="6" w:name="OLE_LINK7"/>
      <w:bookmarkStart w:id="7" w:name="OLE_LINK11"/>
      <w:bookmarkStart w:id="8" w:name="OLE_LINK12"/>
      <w:r>
        <w:rPr>
          <w:rFonts w:ascii="Times New Roman" w:hAnsi="Times New Roman" w:cs="Times New Roman"/>
          <w:sz w:val="28"/>
          <w:szCs w:val="28"/>
        </w:rPr>
        <w:t>Викона</w:t>
      </w:r>
      <w:r>
        <w:rPr>
          <w:rFonts w:ascii="Times New Roman" w:hAnsi="Times New Roman" w:cs="Times New Roman"/>
          <w:sz w:val="28"/>
          <w:szCs w:val="28"/>
          <w:lang w:val="uk-UA"/>
        </w:rPr>
        <w:t>ла</w:t>
      </w:r>
      <w:bookmarkStart w:id="9" w:name="_GoBack"/>
      <w:bookmarkEnd w:id="9"/>
      <w:r w:rsidRPr="005271BF">
        <w:rPr>
          <w:rFonts w:ascii="Times New Roman" w:hAnsi="Times New Roman" w:cs="Times New Roman"/>
          <w:sz w:val="28"/>
          <w:szCs w:val="28"/>
        </w:rPr>
        <w:t xml:space="preserve"> </w:t>
      </w:r>
      <w:r w:rsidRPr="005271BF">
        <w:rPr>
          <w:rFonts w:ascii="Times New Roman" w:hAnsi="Times New Roman" w:cs="Times New Roman"/>
          <w:sz w:val="28"/>
          <w:szCs w:val="28"/>
          <w:lang w:val="uk-UA"/>
        </w:rPr>
        <w:t>ст.гр.</w:t>
      </w:r>
    </w:p>
    <w:bookmarkEnd w:id="6"/>
    <w:p w:rsidR="005271BF" w:rsidRPr="005271BF" w:rsidRDefault="005271BF" w:rsidP="005271BF">
      <w:pPr>
        <w:spacing w:after="0"/>
        <w:jc w:val="right"/>
        <w:rPr>
          <w:rFonts w:ascii="Times New Roman" w:hAnsi="Times New Roman" w:cs="Times New Roman"/>
          <w:sz w:val="28"/>
          <w:szCs w:val="28"/>
          <w:lang w:val="uk-UA"/>
        </w:rPr>
      </w:pPr>
      <w:r w:rsidRPr="005271BF">
        <w:rPr>
          <w:rFonts w:ascii="Times New Roman" w:hAnsi="Times New Roman" w:cs="Times New Roman"/>
          <w:sz w:val="28"/>
          <w:szCs w:val="28"/>
          <w:lang w:val="uk-UA"/>
        </w:rPr>
        <w:t>МЕНУП-41</w:t>
      </w:r>
    </w:p>
    <w:bookmarkEnd w:id="7"/>
    <w:bookmarkEnd w:id="8"/>
    <w:p w:rsidR="005271BF" w:rsidRPr="005271BF" w:rsidRDefault="005271BF" w:rsidP="005271BF">
      <w:pPr>
        <w:spacing w:after="0"/>
        <w:jc w:val="right"/>
        <w:rPr>
          <w:rFonts w:ascii="Times New Roman" w:hAnsi="Times New Roman" w:cs="Times New Roman"/>
          <w:b/>
          <w:sz w:val="28"/>
          <w:szCs w:val="28"/>
          <w:u w:val="single"/>
          <w:lang w:val="uk-UA"/>
        </w:rPr>
      </w:pPr>
      <w:r>
        <w:rPr>
          <w:rFonts w:ascii="Times New Roman" w:hAnsi="Times New Roman" w:cs="Times New Roman"/>
          <w:b/>
          <w:sz w:val="28"/>
          <w:szCs w:val="28"/>
          <w:u w:val="single"/>
          <w:lang w:val="uk-UA"/>
        </w:rPr>
        <w:t>Трембач У.</w:t>
      </w:r>
    </w:p>
    <w:p w:rsidR="005271BF" w:rsidRPr="005271BF" w:rsidRDefault="005271BF" w:rsidP="005271BF">
      <w:pPr>
        <w:spacing w:after="0"/>
        <w:jc w:val="right"/>
        <w:rPr>
          <w:rFonts w:ascii="Times New Roman" w:hAnsi="Times New Roman" w:cs="Times New Roman"/>
          <w:sz w:val="28"/>
          <w:szCs w:val="28"/>
        </w:rPr>
      </w:pPr>
      <w:r w:rsidRPr="005271BF">
        <w:rPr>
          <w:rFonts w:ascii="Times New Roman" w:hAnsi="Times New Roman" w:cs="Times New Roman"/>
          <w:sz w:val="28"/>
          <w:szCs w:val="28"/>
        </w:rPr>
        <w:t>підпис</w:t>
      </w:r>
    </w:p>
    <w:p w:rsidR="005271BF" w:rsidRPr="005271BF" w:rsidRDefault="005271BF" w:rsidP="005271BF">
      <w:pPr>
        <w:spacing w:after="0"/>
        <w:jc w:val="right"/>
        <w:rPr>
          <w:rFonts w:ascii="Times New Roman" w:hAnsi="Times New Roman" w:cs="Times New Roman"/>
          <w:sz w:val="28"/>
          <w:szCs w:val="28"/>
        </w:rPr>
      </w:pPr>
    </w:p>
    <w:p w:rsidR="005271BF" w:rsidRPr="005271BF" w:rsidRDefault="005271BF" w:rsidP="005271BF">
      <w:pPr>
        <w:spacing w:after="0"/>
        <w:jc w:val="right"/>
        <w:rPr>
          <w:rFonts w:ascii="Times New Roman" w:hAnsi="Times New Roman" w:cs="Times New Roman"/>
          <w:sz w:val="28"/>
          <w:szCs w:val="28"/>
        </w:rPr>
      </w:pPr>
    </w:p>
    <w:p w:rsidR="005271BF" w:rsidRPr="005271BF" w:rsidRDefault="005271BF" w:rsidP="005271BF">
      <w:pPr>
        <w:spacing w:after="0"/>
        <w:jc w:val="right"/>
        <w:rPr>
          <w:rFonts w:ascii="Times New Roman" w:hAnsi="Times New Roman" w:cs="Times New Roman"/>
          <w:sz w:val="28"/>
          <w:szCs w:val="28"/>
        </w:rPr>
      </w:pPr>
      <w:bookmarkStart w:id="10" w:name="OLE_LINK10"/>
      <w:bookmarkStart w:id="11" w:name="OLE_LINK26"/>
      <w:r w:rsidRPr="005271BF">
        <w:rPr>
          <w:rFonts w:ascii="Times New Roman" w:hAnsi="Times New Roman" w:cs="Times New Roman"/>
          <w:sz w:val="28"/>
          <w:szCs w:val="28"/>
        </w:rPr>
        <w:t xml:space="preserve">Науковий керівник: </w:t>
      </w:r>
    </w:p>
    <w:p w:rsidR="005271BF" w:rsidRPr="005271BF" w:rsidRDefault="005271BF" w:rsidP="005271BF">
      <w:pPr>
        <w:spacing w:after="0"/>
        <w:jc w:val="right"/>
        <w:rPr>
          <w:rFonts w:ascii="Times New Roman" w:hAnsi="Times New Roman" w:cs="Times New Roman"/>
          <w:sz w:val="28"/>
          <w:szCs w:val="28"/>
          <w:lang w:val="uk-UA"/>
        </w:rPr>
      </w:pPr>
      <w:r w:rsidRPr="005271BF">
        <w:rPr>
          <w:rFonts w:ascii="Times New Roman" w:hAnsi="Times New Roman" w:cs="Times New Roman"/>
          <w:sz w:val="28"/>
          <w:szCs w:val="28"/>
        </w:rPr>
        <w:t>д.</w:t>
      </w:r>
      <w:r w:rsidRPr="005271BF">
        <w:rPr>
          <w:rFonts w:ascii="Times New Roman" w:hAnsi="Times New Roman" w:cs="Times New Roman"/>
          <w:sz w:val="28"/>
          <w:szCs w:val="28"/>
          <w:lang w:val="uk-UA"/>
        </w:rPr>
        <w:t>ф</w:t>
      </w:r>
      <w:r w:rsidRPr="005271BF">
        <w:rPr>
          <w:rFonts w:ascii="Times New Roman" w:hAnsi="Times New Roman" w:cs="Times New Roman"/>
          <w:sz w:val="28"/>
          <w:szCs w:val="28"/>
        </w:rPr>
        <w:t xml:space="preserve">., </w:t>
      </w:r>
      <w:r w:rsidRPr="005271BF">
        <w:rPr>
          <w:rFonts w:ascii="Times New Roman" w:hAnsi="Times New Roman" w:cs="Times New Roman"/>
          <w:sz w:val="28"/>
          <w:szCs w:val="28"/>
          <w:lang w:val="uk-UA"/>
        </w:rPr>
        <w:t>доцент</w:t>
      </w:r>
    </w:p>
    <w:p w:rsidR="005271BF" w:rsidRPr="005271BF" w:rsidRDefault="005271BF" w:rsidP="005271BF">
      <w:pPr>
        <w:spacing w:after="0"/>
        <w:jc w:val="right"/>
        <w:rPr>
          <w:rFonts w:ascii="Times New Roman" w:hAnsi="Times New Roman" w:cs="Times New Roman"/>
          <w:b/>
          <w:sz w:val="28"/>
          <w:szCs w:val="28"/>
          <w:u w:val="single"/>
          <w:lang w:val="uk-UA"/>
        </w:rPr>
      </w:pPr>
      <w:r w:rsidRPr="005271BF">
        <w:rPr>
          <w:rFonts w:ascii="Times New Roman" w:hAnsi="Times New Roman" w:cs="Times New Roman"/>
          <w:b/>
          <w:sz w:val="28"/>
          <w:szCs w:val="28"/>
          <w:u w:val="single"/>
          <w:lang w:val="uk-UA"/>
        </w:rPr>
        <w:t>Труш І.М.</w:t>
      </w:r>
    </w:p>
    <w:p w:rsidR="005271BF" w:rsidRPr="005271BF" w:rsidRDefault="005271BF" w:rsidP="005271BF">
      <w:pPr>
        <w:spacing w:after="0"/>
        <w:jc w:val="right"/>
        <w:rPr>
          <w:rFonts w:ascii="Times New Roman" w:hAnsi="Times New Roman" w:cs="Times New Roman"/>
          <w:sz w:val="28"/>
          <w:szCs w:val="28"/>
        </w:rPr>
      </w:pPr>
      <w:r w:rsidRPr="005271BF">
        <w:rPr>
          <w:rFonts w:ascii="Times New Roman" w:hAnsi="Times New Roman" w:cs="Times New Roman"/>
          <w:sz w:val="28"/>
          <w:szCs w:val="28"/>
        </w:rPr>
        <w:t>підпис</w:t>
      </w:r>
    </w:p>
    <w:bookmarkEnd w:id="10"/>
    <w:bookmarkEnd w:id="11"/>
    <w:p w:rsidR="005271BF" w:rsidRDefault="005271BF" w:rsidP="005271BF">
      <w:pPr>
        <w:jc w:val="both"/>
        <w:rPr>
          <w:sz w:val="28"/>
          <w:szCs w:val="28"/>
        </w:rPr>
      </w:pPr>
    </w:p>
    <w:p w:rsidR="005271BF" w:rsidRPr="005271BF" w:rsidRDefault="005271BF" w:rsidP="005271BF">
      <w:pPr>
        <w:spacing w:after="0"/>
        <w:jc w:val="both"/>
        <w:rPr>
          <w:rFonts w:ascii="Times New Roman" w:hAnsi="Times New Roman" w:cs="Times New Roman"/>
          <w:sz w:val="28"/>
          <w:szCs w:val="28"/>
        </w:rPr>
      </w:pPr>
      <w:r w:rsidRPr="005271BF">
        <w:rPr>
          <w:rFonts w:ascii="Times New Roman" w:hAnsi="Times New Roman" w:cs="Times New Roman"/>
          <w:sz w:val="28"/>
          <w:szCs w:val="28"/>
        </w:rPr>
        <w:t xml:space="preserve">Кваліфікаційну роботу допущено до </w:t>
      </w:r>
    </w:p>
    <w:p w:rsidR="005271BF" w:rsidRPr="005271BF" w:rsidRDefault="005271BF" w:rsidP="005271BF">
      <w:pPr>
        <w:spacing w:after="0"/>
        <w:jc w:val="both"/>
        <w:rPr>
          <w:rFonts w:ascii="Times New Roman" w:hAnsi="Times New Roman" w:cs="Times New Roman"/>
          <w:sz w:val="28"/>
          <w:szCs w:val="28"/>
        </w:rPr>
      </w:pPr>
      <w:r w:rsidRPr="005271BF">
        <w:rPr>
          <w:rFonts w:ascii="Times New Roman" w:hAnsi="Times New Roman" w:cs="Times New Roman"/>
          <w:sz w:val="28"/>
          <w:szCs w:val="28"/>
        </w:rPr>
        <w:t xml:space="preserve">захисту «___»___________________ 20__р. </w:t>
      </w:r>
    </w:p>
    <w:p w:rsidR="005271BF" w:rsidRPr="005271BF" w:rsidRDefault="005271BF" w:rsidP="005271BF">
      <w:pPr>
        <w:spacing w:after="0"/>
        <w:jc w:val="both"/>
        <w:rPr>
          <w:rFonts w:ascii="Times New Roman" w:hAnsi="Times New Roman" w:cs="Times New Roman"/>
          <w:sz w:val="28"/>
          <w:szCs w:val="28"/>
        </w:rPr>
      </w:pPr>
    </w:p>
    <w:p w:rsidR="005271BF" w:rsidRPr="005271BF" w:rsidRDefault="005271BF" w:rsidP="005271BF">
      <w:pPr>
        <w:spacing w:after="0"/>
        <w:jc w:val="both"/>
        <w:rPr>
          <w:rFonts w:ascii="Times New Roman" w:hAnsi="Times New Roman" w:cs="Times New Roman"/>
          <w:sz w:val="28"/>
          <w:szCs w:val="28"/>
        </w:rPr>
      </w:pPr>
      <w:r w:rsidRPr="005271BF">
        <w:rPr>
          <w:rFonts w:ascii="Times New Roman" w:hAnsi="Times New Roman" w:cs="Times New Roman"/>
          <w:sz w:val="28"/>
          <w:szCs w:val="28"/>
        </w:rPr>
        <w:t xml:space="preserve">Завідувач кафедри </w:t>
      </w:r>
    </w:p>
    <w:p w:rsidR="005271BF" w:rsidRPr="005271BF" w:rsidRDefault="005271BF" w:rsidP="005271BF">
      <w:pPr>
        <w:spacing w:after="0"/>
        <w:jc w:val="both"/>
        <w:rPr>
          <w:rFonts w:ascii="Times New Roman" w:hAnsi="Times New Roman" w:cs="Times New Roman"/>
          <w:sz w:val="28"/>
          <w:szCs w:val="28"/>
        </w:rPr>
      </w:pPr>
      <w:r w:rsidRPr="005271BF">
        <w:rPr>
          <w:rFonts w:ascii="Times New Roman" w:hAnsi="Times New Roman" w:cs="Times New Roman"/>
          <w:sz w:val="28"/>
          <w:szCs w:val="28"/>
        </w:rPr>
        <w:t>________________</w:t>
      </w:r>
    </w:p>
    <w:p w:rsidR="005271BF" w:rsidRPr="005271BF" w:rsidRDefault="005271BF" w:rsidP="005271BF">
      <w:pPr>
        <w:spacing w:after="0"/>
        <w:jc w:val="both"/>
        <w:rPr>
          <w:rFonts w:ascii="Times New Roman" w:hAnsi="Times New Roman" w:cs="Times New Roman"/>
          <w:sz w:val="28"/>
          <w:szCs w:val="28"/>
        </w:rPr>
      </w:pPr>
      <w:r w:rsidRPr="005271BF">
        <w:rPr>
          <w:rFonts w:ascii="Times New Roman" w:hAnsi="Times New Roman" w:cs="Times New Roman"/>
          <w:sz w:val="28"/>
          <w:szCs w:val="28"/>
        </w:rPr>
        <w:t xml:space="preserve">         підпис</w:t>
      </w:r>
    </w:p>
    <w:p w:rsidR="005271BF" w:rsidRPr="005271BF" w:rsidRDefault="005271BF" w:rsidP="005271BF">
      <w:pPr>
        <w:spacing w:after="0"/>
        <w:jc w:val="both"/>
        <w:rPr>
          <w:rFonts w:ascii="Times New Roman" w:hAnsi="Times New Roman" w:cs="Times New Roman"/>
          <w:sz w:val="28"/>
          <w:szCs w:val="28"/>
        </w:rPr>
      </w:pPr>
    </w:p>
    <w:p w:rsidR="005271BF" w:rsidRPr="005271BF" w:rsidRDefault="005271BF" w:rsidP="005271BF">
      <w:pPr>
        <w:spacing w:after="0"/>
        <w:jc w:val="both"/>
        <w:rPr>
          <w:rFonts w:ascii="Times New Roman" w:hAnsi="Times New Roman" w:cs="Times New Roman"/>
          <w:sz w:val="28"/>
          <w:szCs w:val="28"/>
        </w:rPr>
      </w:pPr>
    </w:p>
    <w:p w:rsidR="005271BF" w:rsidRPr="005271BF" w:rsidRDefault="005271BF" w:rsidP="005271BF">
      <w:pPr>
        <w:spacing w:after="0"/>
        <w:jc w:val="center"/>
        <w:rPr>
          <w:rFonts w:ascii="Times New Roman" w:hAnsi="Times New Roman" w:cs="Times New Roman"/>
          <w:sz w:val="28"/>
          <w:szCs w:val="28"/>
          <w:lang w:val="uk-UA"/>
        </w:rPr>
      </w:pPr>
      <w:r w:rsidRPr="005271BF">
        <w:rPr>
          <w:rFonts w:ascii="Times New Roman" w:hAnsi="Times New Roman" w:cs="Times New Roman"/>
          <w:sz w:val="28"/>
          <w:szCs w:val="28"/>
        </w:rPr>
        <w:t>ТЕРНОПІЛЬ – 202</w:t>
      </w:r>
      <w:r w:rsidRPr="005271BF">
        <w:rPr>
          <w:rFonts w:ascii="Times New Roman" w:hAnsi="Times New Roman" w:cs="Times New Roman"/>
          <w:sz w:val="28"/>
          <w:szCs w:val="28"/>
          <w:lang w:val="uk-UA"/>
        </w:rPr>
        <w:t>4</w:t>
      </w:r>
    </w:p>
    <w:p w:rsidR="005271BF" w:rsidRDefault="005271BF" w:rsidP="005271BF">
      <w:pPr>
        <w:rPr>
          <w:sz w:val="28"/>
          <w:szCs w:val="28"/>
        </w:rPr>
      </w:pPr>
      <w:r>
        <w:rPr>
          <w:sz w:val="28"/>
          <w:szCs w:val="28"/>
        </w:rPr>
        <w:br w:type="page"/>
      </w:r>
    </w:p>
    <w:bookmarkStart w:id="12" w:name="OLE_LINK14" w:displacedByCustomXml="next"/>
    <w:sdt>
      <w:sdtPr>
        <w:rPr>
          <w:rFonts w:asciiTheme="minorHAnsi" w:eastAsiaTheme="minorHAnsi" w:hAnsiTheme="minorHAnsi" w:cstheme="minorBidi"/>
          <w:b w:val="0"/>
          <w:bCs w:val="0"/>
          <w:color w:val="auto"/>
          <w:sz w:val="22"/>
          <w:szCs w:val="22"/>
          <w:lang w:eastAsia="en-US"/>
        </w:rPr>
        <w:id w:val="540634993"/>
        <w:docPartObj>
          <w:docPartGallery w:val="Table of Contents"/>
          <w:docPartUnique/>
        </w:docPartObj>
      </w:sdtPr>
      <w:sdtEndPr/>
      <w:sdtContent>
        <w:p w:rsidR="00EF6543" w:rsidRDefault="00EF6543" w:rsidP="00EF6543">
          <w:pPr>
            <w:pStyle w:val="a4"/>
            <w:jc w:val="center"/>
            <w:rPr>
              <w:rFonts w:ascii="Times New Roman" w:hAnsi="Times New Roman" w:cs="Times New Roman"/>
              <w:color w:val="auto"/>
              <w:lang w:val="uk-UA"/>
            </w:rPr>
          </w:pPr>
          <w:r w:rsidRPr="00EF6543">
            <w:rPr>
              <w:rFonts w:ascii="Times New Roman" w:hAnsi="Times New Roman" w:cs="Times New Roman"/>
              <w:color w:val="auto"/>
              <w:lang w:val="uk-UA"/>
            </w:rPr>
            <w:t>ЗМІСТ</w:t>
          </w:r>
        </w:p>
        <w:p w:rsidR="007A1CD0" w:rsidRPr="007A1CD0" w:rsidRDefault="007A1CD0" w:rsidP="007A1CD0">
          <w:pPr>
            <w:rPr>
              <w:lang w:val="uk-UA" w:eastAsia="ru-RU"/>
            </w:rPr>
          </w:pPr>
        </w:p>
        <w:p w:rsidR="007A1CD0" w:rsidRPr="007A1CD0" w:rsidRDefault="00EF6543" w:rsidP="007A1CD0">
          <w:pPr>
            <w:pStyle w:val="11"/>
            <w:tabs>
              <w:tab w:val="right" w:leader="dot" w:pos="9627"/>
            </w:tabs>
            <w:spacing w:after="0" w:line="360" w:lineRule="auto"/>
            <w:jc w:val="both"/>
            <w:rPr>
              <w:rFonts w:ascii="Times New Roman" w:eastAsiaTheme="minorEastAsia" w:hAnsi="Times New Roman" w:cs="Times New Roman"/>
              <w:noProof/>
              <w:sz w:val="28"/>
              <w:lang w:eastAsia="ru-RU"/>
            </w:rPr>
          </w:pPr>
          <w:r w:rsidRPr="00EF6543">
            <w:rPr>
              <w:rFonts w:ascii="Times New Roman" w:hAnsi="Times New Roman" w:cs="Times New Roman"/>
              <w:sz w:val="28"/>
              <w:szCs w:val="28"/>
            </w:rPr>
            <w:fldChar w:fldCharType="begin"/>
          </w:r>
          <w:r w:rsidRPr="00EF6543">
            <w:rPr>
              <w:rFonts w:ascii="Times New Roman" w:hAnsi="Times New Roman" w:cs="Times New Roman"/>
              <w:sz w:val="28"/>
              <w:szCs w:val="28"/>
            </w:rPr>
            <w:instrText xml:space="preserve"> TOC \o "1-3" \h \z \u </w:instrText>
          </w:r>
          <w:r w:rsidRPr="00EF6543">
            <w:rPr>
              <w:rFonts w:ascii="Times New Roman" w:hAnsi="Times New Roman" w:cs="Times New Roman"/>
              <w:sz w:val="28"/>
              <w:szCs w:val="28"/>
            </w:rPr>
            <w:fldChar w:fldCharType="separate"/>
          </w:r>
          <w:hyperlink w:anchor="_Toc167232284" w:history="1">
            <w:r w:rsidR="007A1CD0">
              <w:rPr>
                <w:rStyle w:val="a5"/>
                <w:rFonts w:ascii="Times New Roman" w:eastAsia="Times New Roman" w:hAnsi="Times New Roman" w:cs="Times New Roman"/>
                <w:noProof/>
                <w:sz w:val="28"/>
                <w:lang w:val="uk-UA"/>
              </w:rPr>
              <w:t>РОЗДІЛ 1</w:t>
            </w:r>
          </w:hyperlink>
          <w:r w:rsidR="007A1CD0" w:rsidRPr="007A1CD0">
            <w:rPr>
              <w:rStyle w:val="a5"/>
              <w:rFonts w:ascii="Times New Roman" w:hAnsi="Times New Roman" w:cs="Times New Roman"/>
              <w:noProof/>
              <w:sz w:val="28"/>
              <w:u w:val="none"/>
              <w:lang w:val="uk-UA"/>
            </w:rPr>
            <w:t xml:space="preserve"> </w:t>
          </w:r>
          <w:hyperlink w:anchor="_Toc167232285" w:history="1">
            <w:r w:rsidR="007A1CD0" w:rsidRPr="007A1CD0">
              <w:rPr>
                <w:rStyle w:val="a5"/>
                <w:rFonts w:ascii="Times New Roman" w:eastAsia="Times New Roman" w:hAnsi="Times New Roman" w:cs="Times New Roman"/>
                <w:noProof/>
                <w:sz w:val="28"/>
                <w:lang w:val="uk-UA"/>
              </w:rPr>
              <w:t>ТЕОРЕТИЧНІ ПІДХОДИ ДО МЕТОДІВ АКТИВІЗАЦІЇ РОБОТИ ПЕРСОНАЛУ В КОМАНДІ</w:t>
            </w:r>
            <w:r w:rsidR="007A1CD0" w:rsidRPr="007A1CD0">
              <w:rPr>
                <w:rFonts w:ascii="Times New Roman" w:hAnsi="Times New Roman" w:cs="Times New Roman"/>
                <w:noProof/>
                <w:webHidden/>
                <w:sz w:val="28"/>
              </w:rPr>
              <w:tab/>
            </w:r>
            <w:r w:rsidR="007A1CD0" w:rsidRPr="007A1CD0">
              <w:rPr>
                <w:rFonts w:ascii="Times New Roman" w:hAnsi="Times New Roman" w:cs="Times New Roman"/>
                <w:noProof/>
                <w:webHidden/>
                <w:sz w:val="28"/>
              </w:rPr>
              <w:fldChar w:fldCharType="begin"/>
            </w:r>
            <w:r w:rsidR="007A1CD0" w:rsidRPr="007A1CD0">
              <w:rPr>
                <w:rFonts w:ascii="Times New Roman" w:hAnsi="Times New Roman" w:cs="Times New Roman"/>
                <w:noProof/>
                <w:webHidden/>
                <w:sz w:val="28"/>
              </w:rPr>
              <w:instrText xml:space="preserve"> PAGEREF _Toc167232285 \h </w:instrText>
            </w:r>
            <w:r w:rsidR="007A1CD0" w:rsidRPr="007A1CD0">
              <w:rPr>
                <w:rFonts w:ascii="Times New Roman" w:hAnsi="Times New Roman" w:cs="Times New Roman"/>
                <w:noProof/>
                <w:webHidden/>
                <w:sz w:val="28"/>
              </w:rPr>
            </w:r>
            <w:r w:rsidR="007A1CD0" w:rsidRPr="007A1CD0">
              <w:rPr>
                <w:rFonts w:ascii="Times New Roman" w:hAnsi="Times New Roman" w:cs="Times New Roman"/>
                <w:noProof/>
                <w:webHidden/>
                <w:sz w:val="28"/>
              </w:rPr>
              <w:fldChar w:fldCharType="separate"/>
            </w:r>
            <w:r w:rsidR="00D92A88">
              <w:rPr>
                <w:rFonts w:ascii="Times New Roman" w:hAnsi="Times New Roman" w:cs="Times New Roman"/>
                <w:noProof/>
                <w:webHidden/>
                <w:sz w:val="28"/>
              </w:rPr>
              <w:t>6</w:t>
            </w:r>
            <w:r w:rsidR="007A1CD0" w:rsidRPr="007A1CD0">
              <w:rPr>
                <w:rFonts w:ascii="Times New Roman" w:hAnsi="Times New Roman" w:cs="Times New Roman"/>
                <w:noProof/>
                <w:webHidden/>
                <w:sz w:val="28"/>
              </w:rPr>
              <w:fldChar w:fldCharType="end"/>
            </w:r>
          </w:hyperlink>
        </w:p>
        <w:p w:rsidR="007A1CD0" w:rsidRPr="007A1CD0" w:rsidRDefault="00676302" w:rsidP="007A1CD0">
          <w:pPr>
            <w:pStyle w:val="11"/>
            <w:tabs>
              <w:tab w:val="right" w:leader="dot" w:pos="9627"/>
            </w:tabs>
            <w:spacing w:after="0" w:line="360" w:lineRule="auto"/>
            <w:jc w:val="both"/>
            <w:rPr>
              <w:rFonts w:ascii="Times New Roman" w:eastAsiaTheme="minorEastAsia" w:hAnsi="Times New Roman" w:cs="Times New Roman"/>
              <w:noProof/>
              <w:sz w:val="28"/>
              <w:lang w:eastAsia="ru-RU"/>
            </w:rPr>
          </w:pPr>
          <w:hyperlink w:anchor="_Toc167232286" w:history="1">
            <w:r w:rsidR="007A1CD0" w:rsidRPr="007A1CD0">
              <w:rPr>
                <w:rStyle w:val="a5"/>
                <w:rFonts w:ascii="Times New Roman" w:eastAsia="Times New Roman" w:hAnsi="Times New Roman" w:cs="Times New Roman"/>
                <w:noProof/>
                <w:sz w:val="28"/>
                <w:lang w:val="uk-UA"/>
              </w:rPr>
              <w:t>РОЗДІЛ 2</w:t>
            </w:r>
          </w:hyperlink>
          <w:r w:rsidR="007A1CD0" w:rsidRPr="007A1CD0">
            <w:rPr>
              <w:rStyle w:val="a5"/>
              <w:rFonts w:ascii="Times New Roman" w:hAnsi="Times New Roman" w:cs="Times New Roman"/>
              <w:noProof/>
              <w:sz w:val="28"/>
              <w:u w:val="none"/>
              <w:lang w:val="uk-UA"/>
            </w:rPr>
            <w:t xml:space="preserve"> </w:t>
          </w:r>
          <w:hyperlink w:anchor="_Toc167232287" w:history="1">
            <w:r w:rsidR="007A1CD0" w:rsidRPr="007A1CD0">
              <w:rPr>
                <w:rStyle w:val="a5"/>
                <w:rFonts w:ascii="Times New Roman" w:eastAsia="Times New Roman" w:hAnsi="Times New Roman" w:cs="Times New Roman"/>
                <w:noProof/>
                <w:sz w:val="28"/>
                <w:lang w:val="uk-UA"/>
              </w:rPr>
              <w:t xml:space="preserve">ОЦІНКА ТА АНАЛІЗ МЕТОДІВ </w:t>
            </w:r>
            <w:r w:rsidR="007A1CD0" w:rsidRPr="007A1CD0">
              <w:rPr>
                <w:rStyle w:val="a5"/>
                <w:rFonts w:ascii="Times New Roman" w:hAnsi="Times New Roman" w:cs="Times New Roman"/>
                <w:noProof/>
                <w:sz w:val="28"/>
                <w:shd w:val="clear" w:color="auto" w:fill="FFFFFF"/>
              </w:rPr>
              <w:t xml:space="preserve">АКТИВІЗАЦІЇ РОБОТИ </w:t>
            </w:r>
            <w:r w:rsidR="007A1CD0" w:rsidRPr="007A1CD0">
              <w:rPr>
                <w:rStyle w:val="a5"/>
                <w:rFonts w:ascii="Times New Roman" w:hAnsi="Times New Roman" w:cs="Times New Roman"/>
                <w:noProof/>
                <w:sz w:val="28"/>
                <w:shd w:val="clear" w:color="auto" w:fill="FFFFFF"/>
                <w:lang w:val="uk-UA"/>
              </w:rPr>
              <w:t>ПЕРСОНАЛУ</w:t>
            </w:r>
            <w:r w:rsidR="007A1CD0" w:rsidRPr="007A1CD0">
              <w:rPr>
                <w:rStyle w:val="a5"/>
                <w:rFonts w:ascii="Times New Roman" w:hAnsi="Times New Roman" w:cs="Times New Roman"/>
                <w:noProof/>
                <w:sz w:val="28"/>
                <w:shd w:val="clear" w:color="auto" w:fill="FFFFFF"/>
              </w:rPr>
              <w:t xml:space="preserve"> В КОМАНДІ</w:t>
            </w:r>
            <w:r w:rsidR="007A1CD0" w:rsidRPr="007A1CD0">
              <w:rPr>
                <w:rFonts w:ascii="Times New Roman" w:hAnsi="Times New Roman" w:cs="Times New Roman"/>
                <w:noProof/>
                <w:webHidden/>
                <w:sz w:val="28"/>
              </w:rPr>
              <w:tab/>
            </w:r>
            <w:r w:rsidR="007A1CD0" w:rsidRPr="007A1CD0">
              <w:rPr>
                <w:rFonts w:ascii="Times New Roman" w:hAnsi="Times New Roman" w:cs="Times New Roman"/>
                <w:noProof/>
                <w:webHidden/>
                <w:sz w:val="28"/>
              </w:rPr>
              <w:fldChar w:fldCharType="begin"/>
            </w:r>
            <w:r w:rsidR="007A1CD0" w:rsidRPr="007A1CD0">
              <w:rPr>
                <w:rFonts w:ascii="Times New Roman" w:hAnsi="Times New Roman" w:cs="Times New Roman"/>
                <w:noProof/>
                <w:webHidden/>
                <w:sz w:val="28"/>
              </w:rPr>
              <w:instrText xml:space="preserve"> PAGEREF _Toc167232287 \h </w:instrText>
            </w:r>
            <w:r w:rsidR="007A1CD0" w:rsidRPr="007A1CD0">
              <w:rPr>
                <w:rFonts w:ascii="Times New Roman" w:hAnsi="Times New Roman" w:cs="Times New Roman"/>
                <w:noProof/>
                <w:webHidden/>
                <w:sz w:val="28"/>
              </w:rPr>
            </w:r>
            <w:r w:rsidR="007A1CD0" w:rsidRPr="007A1CD0">
              <w:rPr>
                <w:rFonts w:ascii="Times New Roman" w:hAnsi="Times New Roman" w:cs="Times New Roman"/>
                <w:noProof/>
                <w:webHidden/>
                <w:sz w:val="28"/>
              </w:rPr>
              <w:fldChar w:fldCharType="separate"/>
            </w:r>
            <w:r w:rsidR="00D92A88">
              <w:rPr>
                <w:rFonts w:ascii="Times New Roman" w:hAnsi="Times New Roman" w:cs="Times New Roman"/>
                <w:noProof/>
                <w:webHidden/>
                <w:sz w:val="28"/>
              </w:rPr>
              <w:t>16</w:t>
            </w:r>
            <w:r w:rsidR="007A1CD0" w:rsidRPr="007A1CD0">
              <w:rPr>
                <w:rFonts w:ascii="Times New Roman" w:hAnsi="Times New Roman" w:cs="Times New Roman"/>
                <w:noProof/>
                <w:webHidden/>
                <w:sz w:val="28"/>
              </w:rPr>
              <w:fldChar w:fldCharType="end"/>
            </w:r>
          </w:hyperlink>
        </w:p>
        <w:p w:rsidR="007A1CD0" w:rsidRPr="007A1CD0" w:rsidRDefault="00676302" w:rsidP="007A1CD0">
          <w:pPr>
            <w:pStyle w:val="21"/>
            <w:tabs>
              <w:tab w:val="right" w:leader="dot" w:pos="9627"/>
            </w:tabs>
            <w:spacing w:after="0" w:line="360" w:lineRule="auto"/>
            <w:jc w:val="both"/>
            <w:rPr>
              <w:rFonts w:ascii="Times New Roman" w:eastAsiaTheme="minorEastAsia" w:hAnsi="Times New Roman" w:cs="Times New Roman"/>
              <w:noProof/>
              <w:sz w:val="28"/>
              <w:lang w:eastAsia="ru-RU"/>
            </w:rPr>
          </w:pPr>
          <w:hyperlink w:anchor="_Toc167232288" w:history="1">
            <w:r w:rsidR="007A1CD0" w:rsidRPr="007A1CD0">
              <w:rPr>
                <w:rStyle w:val="a5"/>
                <w:rFonts w:ascii="Times New Roman" w:eastAsia="Times New Roman" w:hAnsi="Times New Roman" w:cs="Times New Roman"/>
                <w:noProof/>
                <w:sz w:val="28"/>
                <w:lang w:val="uk-UA"/>
              </w:rPr>
              <w:t>2.1. Оцінка методів мотивації та стимулювання праці персоналу в команді на ПрАТ «Тернопільський молокозавод»</w:t>
            </w:r>
            <w:r w:rsidR="007A1CD0" w:rsidRPr="007A1CD0">
              <w:rPr>
                <w:rFonts w:ascii="Times New Roman" w:hAnsi="Times New Roman" w:cs="Times New Roman"/>
                <w:noProof/>
                <w:webHidden/>
                <w:sz w:val="28"/>
              </w:rPr>
              <w:tab/>
            </w:r>
            <w:r w:rsidR="007A1CD0" w:rsidRPr="007A1CD0">
              <w:rPr>
                <w:rFonts w:ascii="Times New Roman" w:hAnsi="Times New Roman" w:cs="Times New Roman"/>
                <w:noProof/>
                <w:webHidden/>
                <w:sz w:val="28"/>
              </w:rPr>
              <w:fldChar w:fldCharType="begin"/>
            </w:r>
            <w:r w:rsidR="007A1CD0" w:rsidRPr="007A1CD0">
              <w:rPr>
                <w:rFonts w:ascii="Times New Roman" w:hAnsi="Times New Roman" w:cs="Times New Roman"/>
                <w:noProof/>
                <w:webHidden/>
                <w:sz w:val="28"/>
              </w:rPr>
              <w:instrText xml:space="preserve"> PAGEREF _Toc167232288 \h </w:instrText>
            </w:r>
            <w:r w:rsidR="007A1CD0" w:rsidRPr="007A1CD0">
              <w:rPr>
                <w:rFonts w:ascii="Times New Roman" w:hAnsi="Times New Roman" w:cs="Times New Roman"/>
                <w:noProof/>
                <w:webHidden/>
                <w:sz w:val="28"/>
              </w:rPr>
            </w:r>
            <w:r w:rsidR="007A1CD0" w:rsidRPr="007A1CD0">
              <w:rPr>
                <w:rFonts w:ascii="Times New Roman" w:hAnsi="Times New Roman" w:cs="Times New Roman"/>
                <w:noProof/>
                <w:webHidden/>
                <w:sz w:val="28"/>
              </w:rPr>
              <w:fldChar w:fldCharType="separate"/>
            </w:r>
            <w:r w:rsidR="00D92A88">
              <w:rPr>
                <w:rFonts w:ascii="Times New Roman" w:hAnsi="Times New Roman" w:cs="Times New Roman"/>
                <w:noProof/>
                <w:webHidden/>
                <w:sz w:val="28"/>
              </w:rPr>
              <w:t>16</w:t>
            </w:r>
            <w:r w:rsidR="007A1CD0" w:rsidRPr="007A1CD0">
              <w:rPr>
                <w:rFonts w:ascii="Times New Roman" w:hAnsi="Times New Roman" w:cs="Times New Roman"/>
                <w:noProof/>
                <w:webHidden/>
                <w:sz w:val="28"/>
              </w:rPr>
              <w:fldChar w:fldCharType="end"/>
            </w:r>
          </w:hyperlink>
        </w:p>
        <w:p w:rsidR="007A1CD0" w:rsidRPr="007A1CD0" w:rsidRDefault="00676302" w:rsidP="007A1CD0">
          <w:pPr>
            <w:pStyle w:val="21"/>
            <w:tabs>
              <w:tab w:val="right" w:leader="dot" w:pos="9627"/>
            </w:tabs>
            <w:spacing w:after="0" w:line="360" w:lineRule="auto"/>
            <w:jc w:val="both"/>
            <w:rPr>
              <w:rFonts w:ascii="Times New Roman" w:eastAsiaTheme="minorEastAsia" w:hAnsi="Times New Roman" w:cs="Times New Roman"/>
              <w:noProof/>
              <w:sz w:val="28"/>
              <w:lang w:eastAsia="ru-RU"/>
            </w:rPr>
          </w:pPr>
          <w:hyperlink w:anchor="_Toc167232289" w:history="1">
            <w:r w:rsidR="007A1CD0" w:rsidRPr="007A1CD0">
              <w:rPr>
                <w:rStyle w:val="a5"/>
                <w:rFonts w:ascii="Times New Roman" w:eastAsia="Times New Roman" w:hAnsi="Times New Roman" w:cs="Times New Roman"/>
                <w:noProof/>
                <w:sz w:val="28"/>
                <w:lang w:val="uk-UA"/>
              </w:rPr>
              <w:t>2.2. Аналіз інструментів активізації роботи персоналу в структурних підрозділах ПРАТ «Тернопільський молокозавод»</w:t>
            </w:r>
            <w:r w:rsidR="007A1CD0" w:rsidRPr="007A1CD0">
              <w:rPr>
                <w:rFonts w:ascii="Times New Roman" w:hAnsi="Times New Roman" w:cs="Times New Roman"/>
                <w:noProof/>
                <w:webHidden/>
                <w:sz w:val="28"/>
              </w:rPr>
              <w:tab/>
            </w:r>
            <w:r w:rsidR="007A1CD0" w:rsidRPr="007A1CD0">
              <w:rPr>
                <w:rFonts w:ascii="Times New Roman" w:hAnsi="Times New Roman" w:cs="Times New Roman"/>
                <w:noProof/>
                <w:webHidden/>
                <w:sz w:val="28"/>
              </w:rPr>
              <w:fldChar w:fldCharType="begin"/>
            </w:r>
            <w:r w:rsidR="007A1CD0" w:rsidRPr="007A1CD0">
              <w:rPr>
                <w:rFonts w:ascii="Times New Roman" w:hAnsi="Times New Roman" w:cs="Times New Roman"/>
                <w:noProof/>
                <w:webHidden/>
                <w:sz w:val="28"/>
              </w:rPr>
              <w:instrText xml:space="preserve"> PAGEREF _Toc167232289 \h </w:instrText>
            </w:r>
            <w:r w:rsidR="007A1CD0" w:rsidRPr="007A1CD0">
              <w:rPr>
                <w:rFonts w:ascii="Times New Roman" w:hAnsi="Times New Roman" w:cs="Times New Roman"/>
                <w:noProof/>
                <w:webHidden/>
                <w:sz w:val="28"/>
              </w:rPr>
            </w:r>
            <w:r w:rsidR="007A1CD0" w:rsidRPr="007A1CD0">
              <w:rPr>
                <w:rFonts w:ascii="Times New Roman" w:hAnsi="Times New Roman" w:cs="Times New Roman"/>
                <w:noProof/>
                <w:webHidden/>
                <w:sz w:val="28"/>
              </w:rPr>
              <w:fldChar w:fldCharType="separate"/>
            </w:r>
            <w:r w:rsidR="00D92A88">
              <w:rPr>
                <w:rFonts w:ascii="Times New Roman" w:hAnsi="Times New Roman" w:cs="Times New Roman"/>
                <w:noProof/>
                <w:webHidden/>
                <w:sz w:val="28"/>
              </w:rPr>
              <w:t>23</w:t>
            </w:r>
            <w:r w:rsidR="007A1CD0" w:rsidRPr="007A1CD0">
              <w:rPr>
                <w:rFonts w:ascii="Times New Roman" w:hAnsi="Times New Roman" w:cs="Times New Roman"/>
                <w:noProof/>
                <w:webHidden/>
                <w:sz w:val="28"/>
              </w:rPr>
              <w:fldChar w:fldCharType="end"/>
            </w:r>
          </w:hyperlink>
        </w:p>
        <w:p w:rsidR="007A1CD0" w:rsidRPr="007A1CD0" w:rsidRDefault="00676302" w:rsidP="007A1CD0">
          <w:pPr>
            <w:pStyle w:val="11"/>
            <w:tabs>
              <w:tab w:val="right" w:leader="dot" w:pos="9627"/>
            </w:tabs>
            <w:spacing w:after="0" w:line="360" w:lineRule="auto"/>
            <w:jc w:val="both"/>
            <w:rPr>
              <w:rFonts w:ascii="Times New Roman" w:eastAsiaTheme="minorEastAsia" w:hAnsi="Times New Roman" w:cs="Times New Roman"/>
              <w:noProof/>
              <w:sz w:val="28"/>
              <w:lang w:eastAsia="ru-RU"/>
            </w:rPr>
          </w:pPr>
          <w:hyperlink w:anchor="_Toc167232290" w:history="1">
            <w:r w:rsidR="007A1CD0">
              <w:rPr>
                <w:rStyle w:val="a5"/>
                <w:rFonts w:ascii="Times New Roman" w:eastAsia="Times New Roman" w:hAnsi="Times New Roman" w:cs="Times New Roman"/>
                <w:noProof/>
                <w:sz w:val="28"/>
                <w:lang w:val="uk-UA"/>
              </w:rPr>
              <w:t>РОЗДІЛ 3</w:t>
            </w:r>
          </w:hyperlink>
          <w:r w:rsidR="007A1CD0" w:rsidRPr="007A1CD0">
            <w:rPr>
              <w:rStyle w:val="a5"/>
              <w:rFonts w:ascii="Times New Roman" w:hAnsi="Times New Roman" w:cs="Times New Roman"/>
              <w:noProof/>
              <w:sz w:val="28"/>
              <w:u w:val="none"/>
            </w:rPr>
            <w:t xml:space="preserve"> </w:t>
          </w:r>
          <w:hyperlink w:anchor="_Toc167232291" w:history="1">
            <w:r w:rsidR="007A1CD0" w:rsidRPr="007A1CD0">
              <w:rPr>
                <w:rStyle w:val="a5"/>
                <w:rFonts w:ascii="Times New Roman" w:eastAsia="Times New Roman" w:hAnsi="Times New Roman" w:cs="Times New Roman"/>
                <w:noProof/>
                <w:sz w:val="28"/>
                <w:lang w:val="uk-UA"/>
              </w:rPr>
              <w:t>ШЛЯХИ ПІДВИЩЕННЯ МОТИВАЦІЇ ТА СТИМУЛЮВАННЯ ПРАЦІ В КОМАНДІ</w:t>
            </w:r>
            <w:r w:rsidR="007A1CD0" w:rsidRPr="007A1CD0">
              <w:rPr>
                <w:rFonts w:ascii="Times New Roman" w:hAnsi="Times New Roman" w:cs="Times New Roman"/>
                <w:noProof/>
                <w:webHidden/>
                <w:sz w:val="28"/>
              </w:rPr>
              <w:tab/>
            </w:r>
            <w:r w:rsidR="007A1CD0" w:rsidRPr="007A1CD0">
              <w:rPr>
                <w:rFonts w:ascii="Times New Roman" w:hAnsi="Times New Roman" w:cs="Times New Roman"/>
                <w:noProof/>
                <w:webHidden/>
                <w:sz w:val="28"/>
              </w:rPr>
              <w:fldChar w:fldCharType="begin"/>
            </w:r>
            <w:r w:rsidR="007A1CD0" w:rsidRPr="007A1CD0">
              <w:rPr>
                <w:rFonts w:ascii="Times New Roman" w:hAnsi="Times New Roman" w:cs="Times New Roman"/>
                <w:noProof/>
                <w:webHidden/>
                <w:sz w:val="28"/>
              </w:rPr>
              <w:instrText xml:space="preserve"> PAGEREF _Toc167232291 \h </w:instrText>
            </w:r>
            <w:r w:rsidR="007A1CD0" w:rsidRPr="007A1CD0">
              <w:rPr>
                <w:rFonts w:ascii="Times New Roman" w:hAnsi="Times New Roman" w:cs="Times New Roman"/>
                <w:noProof/>
                <w:webHidden/>
                <w:sz w:val="28"/>
              </w:rPr>
            </w:r>
            <w:r w:rsidR="007A1CD0" w:rsidRPr="007A1CD0">
              <w:rPr>
                <w:rFonts w:ascii="Times New Roman" w:hAnsi="Times New Roman" w:cs="Times New Roman"/>
                <w:noProof/>
                <w:webHidden/>
                <w:sz w:val="28"/>
              </w:rPr>
              <w:fldChar w:fldCharType="separate"/>
            </w:r>
            <w:r w:rsidR="00D92A88">
              <w:rPr>
                <w:rFonts w:ascii="Times New Roman" w:hAnsi="Times New Roman" w:cs="Times New Roman"/>
                <w:noProof/>
                <w:webHidden/>
                <w:sz w:val="28"/>
              </w:rPr>
              <w:t>29</w:t>
            </w:r>
            <w:r w:rsidR="007A1CD0" w:rsidRPr="007A1CD0">
              <w:rPr>
                <w:rFonts w:ascii="Times New Roman" w:hAnsi="Times New Roman" w:cs="Times New Roman"/>
                <w:noProof/>
                <w:webHidden/>
                <w:sz w:val="28"/>
              </w:rPr>
              <w:fldChar w:fldCharType="end"/>
            </w:r>
          </w:hyperlink>
        </w:p>
        <w:p w:rsidR="007A1CD0" w:rsidRPr="007A1CD0" w:rsidRDefault="00676302" w:rsidP="007A1CD0">
          <w:pPr>
            <w:pStyle w:val="11"/>
            <w:tabs>
              <w:tab w:val="right" w:leader="dot" w:pos="9627"/>
            </w:tabs>
            <w:spacing w:after="0" w:line="360" w:lineRule="auto"/>
            <w:jc w:val="both"/>
            <w:rPr>
              <w:rFonts w:ascii="Times New Roman" w:eastAsiaTheme="minorEastAsia" w:hAnsi="Times New Roman" w:cs="Times New Roman"/>
              <w:noProof/>
              <w:sz w:val="28"/>
              <w:lang w:eastAsia="ru-RU"/>
            </w:rPr>
          </w:pPr>
          <w:hyperlink w:anchor="_Toc167232292" w:history="1">
            <w:r w:rsidR="007A1CD0" w:rsidRPr="007A1CD0">
              <w:rPr>
                <w:rStyle w:val="a5"/>
                <w:rFonts w:ascii="Times New Roman" w:eastAsia="Times New Roman" w:hAnsi="Times New Roman" w:cs="Times New Roman"/>
                <w:noProof/>
                <w:sz w:val="28"/>
                <w:lang w:val="uk-UA"/>
              </w:rPr>
              <w:t>ВИСНОВКИ</w:t>
            </w:r>
            <w:r w:rsidR="007A1CD0" w:rsidRPr="007A1CD0">
              <w:rPr>
                <w:rFonts w:ascii="Times New Roman" w:hAnsi="Times New Roman" w:cs="Times New Roman"/>
                <w:noProof/>
                <w:webHidden/>
                <w:sz w:val="28"/>
              </w:rPr>
              <w:tab/>
            </w:r>
            <w:r w:rsidR="007A1CD0" w:rsidRPr="007A1CD0">
              <w:rPr>
                <w:rFonts w:ascii="Times New Roman" w:hAnsi="Times New Roman" w:cs="Times New Roman"/>
                <w:noProof/>
                <w:webHidden/>
                <w:sz w:val="28"/>
              </w:rPr>
              <w:fldChar w:fldCharType="begin"/>
            </w:r>
            <w:r w:rsidR="007A1CD0" w:rsidRPr="007A1CD0">
              <w:rPr>
                <w:rFonts w:ascii="Times New Roman" w:hAnsi="Times New Roman" w:cs="Times New Roman"/>
                <w:noProof/>
                <w:webHidden/>
                <w:sz w:val="28"/>
              </w:rPr>
              <w:instrText xml:space="preserve"> PAGEREF _Toc167232292 \h </w:instrText>
            </w:r>
            <w:r w:rsidR="007A1CD0" w:rsidRPr="007A1CD0">
              <w:rPr>
                <w:rFonts w:ascii="Times New Roman" w:hAnsi="Times New Roman" w:cs="Times New Roman"/>
                <w:noProof/>
                <w:webHidden/>
                <w:sz w:val="28"/>
              </w:rPr>
            </w:r>
            <w:r w:rsidR="007A1CD0" w:rsidRPr="007A1CD0">
              <w:rPr>
                <w:rFonts w:ascii="Times New Roman" w:hAnsi="Times New Roman" w:cs="Times New Roman"/>
                <w:noProof/>
                <w:webHidden/>
                <w:sz w:val="28"/>
              </w:rPr>
              <w:fldChar w:fldCharType="separate"/>
            </w:r>
            <w:r w:rsidR="00D92A88">
              <w:rPr>
                <w:rFonts w:ascii="Times New Roman" w:hAnsi="Times New Roman" w:cs="Times New Roman"/>
                <w:noProof/>
                <w:webHidden/>
                <w:sz w:val="28"/>
              </w:rPr>
              <w:t>36</w:t>
            </w:r>
            <w:r w:rsidR="007A1CD0" w:rsidRPr="007A1CD0">
              <w:rPr>
                <w:rFonts w:ascii="Times New Roman" w:hAnsi="Times New Roman" w:cs="Times New Roman"/>
                <w:noProof/>
                <w:webHidden/>
                <w:sz w:val="28"/>
              </w:rPr>
              <w:fldChar w:fldCharType="end"/>
            </w:r>
          </w:hyperlink>
        </w:p>
        <w:p w:rsidR="007A1CD0" w:rsidRDefault="00676302" w:rsidP="007A1CD0">
          <w:pPr>
            <w:pStyle w:val="11"/>
            <w:tabs>
              <w:tab w:val="right" w:leader="dot" w:pos="9627"/>
            </w:tabs>
            <w:spacing w:after="0" w:line="360" w:lineRule="auto"/>
            <w:jc w:val="both"/>
            <w:rPr>
              <w:rFonts w:eastAsiaTheme="minorEastAsia"/>
              <w:noProof/>
              <w:lang w:eastAsia="ru-RU"/>
            </w:rPr>
          </w:pPr>
          <w:hyperlink w:anchor="_Toc167232293" w:history="1">
            <w:r w:rsidR="007A1CD0" w:rsidRPr="007A1CD0">
              <w:rPr>
                <w:rStyle w:val="a5"/>
                <w:rFonts w:ascii="Times New Roman" w:eastAsia="Times New Roman" w:hAnsi="Times New Roman" w:cs="Times New Roman"/>
                <w:noProof/>
                <w:sz w:val="28"/>
              </w:rPr>
              <w:t>СПИСОК ВИКОРИСТАНИХ ДЖЕРЕЛ</w:t>
            </w:r>
            <w:r w:rsidR="007A1CD0" w:rsidRPr="007A1CD0">
              <w:rPr>
                <w:rFonts w:ascii="Times New Roman" w:hAnsi="Times New Roman" w:cs="Times New Roman"/>
                <w:noProof/>
                <w:webHidden/>
                <w:sz w:val="28"/>
              </w:rPr>
              <w:tab/>
            </w:r>
            <w:r w:rsidR="007A1CD0" w:rsidRPr="007A1CD0">
              <w:rPr>
                <w:rFonts w:ascii="Times New Roman" w:hAnsi="Times New Roman" w:cs="Times New Roman"/>
                <w:noProof/>
                <w:webHidden/>
                <w:sz w:val="28"/>
              </w:rPr>
              <w:fldChar w:fldCharType="begin"/>
            </w:r>
            <w:r w:rsidR="007A1CD0" w:rsidRPr="007A1CD0">
              <w:rPr>
                <w:rFonts w:ascii="Times New Roman" w:hAnsi="Times New Roman" w:cs="Times New Roman"/>
                <w:noProof/>
                <w:webHidden/>
                <w:sz w:val="28"/>
              </w:rPr>
              <w:instrText xml:space="preserve"> PAGEREF _Toc167232293 \h </w:instrText>
            </w:r>
            <w:r w:rsidR="007A1CD0" w:rsidRPr="007A1CD0">
              <w:rPr>
                <w:rFonts w:ascii="Times New Roman" w:hAnsi="Times New Roman" w:cs="Times New Roman"/>
                <w:noProof/>
                <w:webHidden/>
                <w:sz w:val="28"/>
              </w:rPr>
            </w:r>
            <w:r w:rsidR="007A1CD0" w:rsidRPr="007A1CD0">
              <w:rPr>
                <w:rFonts w:ascii="Times New Roman" w:hAnsi="Times New Roman" w:cs="Times New Roman"/>
                <w:noProof/>
                <w:webHidden/>
                <w:sz w:val="28"/>
              </w:rPr>
              <w:fldChar w:fldCharType="separate"/>
            </w:r>
            <w:r w:rsidR="00D92A88">
              <w:rPr>
                <w:rFonts w:ascii="Times New Roman" w:hAnsi="Times New Roman" w:cs="Times New Roman"/>
                <w:noProof/>
                <w:webHidden/>
                <w:sz w:val="28"/>
              </w:rPr>
              <w:t>39</w:t>
            </w:r>
            <w:r w:rsidR="007A1CD0" w:rsidRPr="007A1CD0">
              <w:rPr>
                <w:rFonts w:ascii="Times New Roman" w:hAnsi="Times New Roman" w:cs="Times New Roman"/>
                <w:noProof/>
                <w:webHidden/>
                <w:sz w:val="28"/>
              </w:rPr>
              <w:fldChar w:fldCharType="end"/>
            </w:r>
          </w:hyperlink>
        </w:p>
        <w:p w:rsidR="00EF6543" w:rsidRDefault="00EF6543" w:rsidP="00EF6543">
          <w:pPr>
            <w:spacing w:line="360" w:lineRule="auto"/>
            <w:jc w:val="both"/>
          </w:pPr>
          <w:r w:rsidRPr="00EF6543">
            <w:rPr>
              <w:rFonts w:ascii="Times New Roman" w:hAnsi="Times New Roman" w:cs="Times New Roman"/>
              <w:b/>
              <w:bCs/>
              <w:sz w:val="28"/>
              <w:szCs w:val="28"/>
            </w:rPr>
            <w:fldChar w:fldCharType="end"/>
          </w:r>
        </w:p>
      </w:sdtContent>
    </w:sdt>
    <w:bookmarkEnd w:id="0"/>
    <w:bookmarkEnd w:id="1"/>
    <w:bookmarkEnd w:id="12"/>
    <w:p w:rsidR="00101AD8" w:rsidRPr="00736942" w:rsidRDefault="00101AD8" w:rsidP="00101AD8">
      <w:pPr>
        <w:widowControl w:val="0"/>
        <w:autoSpaceDE w:val="0"/>
        <w:autoSpaceDN w:val="0"/>
        <w:spacing w:after="0" w:line="360" w:lineRule="auto"/>
        <w:rPr>
          <w:rFonts w:ascii="Times New Roman" w:eastAsia="Times New Roman" w:hAnsi="Times New Roman" w:cs="Times New Roman"/>
          <w:sz w:val="20"/>
          <w:szCs w:val="28"/>
          <w:lang w:val="uk-UA"/>
        </w:rPr>
      </w:pPr>
    </w:p>
    <w:p w:rsidR="00101AD8" w:rsidRDefault="00101AD8" w:rsidP="00101AD8">
      <w:pPr>
        <w:widowControl w:val="0"/>
        <w:autoSpaceDE w:val="0"/>
        <w:autoSpaceDN w:val="0"/>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854E7A" w:rsidRDefault="00101AD8" w:rsidP="00101AD8">
      <w:pPr>
        <w:widowControl w:val="0"/>
        <w:autoSpaceDE w:val="0"/>
        <w:autoSpaceDN w:val="0"/>
        <w:spacing w:after="0" w:line="360" w:lineRule="auto"/>
        <w:jc w:val="center"/>
        <w:rPr>
          <w:rFonts w:ascii="Times New Roman" w:eastAsia="Times New Roman" w:hAnsi="Times New Roman" w:cs="Times New Roman"/>
          <w:b/>
          <w:sz w:val="28"/>
          <w:szCs w:val="28"/>
          <w:lang w:val="uk-UA"/>
        </w:rPr>
      </w:pPr>
      <w:r w:rsidRPr="00101AD8">
        <w:rPr>
          <w:rFonts w:ascii="Times New Roman" w:eastAsia="Times New Roman" w:hAnsi="Times New Roman" w:cs="Times New Roman"/>
          <w:b/>
          <w:sz w:val="28"/>
          <w:szCs w:val="28"/>
          <w:lang w:val="uk-UA"/>
        </w:rPr>
        <w:lastRenderedPageBreak/>
        <w:t>ВСТУП</w:t>
      </w:r>
    </w:p>
    <w:p w:rsidR="00854E7A" w:rsidRDefault="00854E7A" w:rsidP="00854E7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54E7A">
        <w:rPr>
          <w:rFonts w:ascii="Times New Roman" w:eastAsia="Times New Roman" w:hAnsi="Times New Roman" w:cs="Times New Roman"/>
          <w:sz w:val="28"/>
          <w:szCs w:val="28"/>
          <w:lang w:val="uk-UA"/>
        </w:rPr>
        <w:t>Компанії зрозуміли, що ефективна командна діяльність може значно підвищити продуктивність та результативність. Проте, для досягнення цих цілей потрібно не лише вміння об'єднувати команду, а й стимулювати її членів до досягнення спільних цілей.</w:t>
      </w:r>
    </w:p>
    <w:p w:rsidR="00854E7A" w:rsidRPr="00854E7A" w:rsidRDefault="00854E7A" w:rsidP="00854E7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54E7A">
        <w:rPr>
          <w:rFonts w:ascii="Times New Roman" w:eastAsia="Times New Roman" w:hAnsi="Times New Roman" w:cs="Times New Roman"/>
          <w:sz w:val="28"/>
          <w:szCs w:val="28"/>
          <w:lang w:val="uk-UA"/>
        </w:rPr>
        <w:t xml:space="preserve">Мотивація праці завжди була однією з пріоритетних проблем у світовій практиці, і особливо важливою є її роль у сучасних умовах розвитку країн з розвиненою ринковою економікою. У таких умовах увага приділяється використанню сучасних методів матеріального і нематеріального стимулювання для досягнення цілей підприємства в умовах постійних змін зовнішнього середовища. Однак більшість українських підприємств </w:t>
      </w:r>
      <w:r w:rsidR="00BC4636">
        <w:rPr>
          <w:rFonts w:ascii="Times New Roman" w:eastAsia="Times New Roman" w:hAnsi="Times New Roman" w:cs="Times New Roman"/>
          <w:sz w:val="28"/>
          <w:szCs w:val="28"/>
          <w:lang w:val="uk-UA"/>
        </w:rPr>
        <w:t xml:space="preserve">притримуються </w:t>
      </w:r>
      <w:r w:rsidRPr="00854E7A">
        <w:rPr>
          <w:rFonts w:ascii="Times New Roman" w:eastAsia="Times New Roman" w:hAnsi="Times New Roman" w:cs="Times New Roman"/>
          <w:sz w:val="28"/>
          <w:szCs w:val="28"/>
          <w:lang w:val="uk-UA"/>
        </w:rPr>
        <w:t xml:space="preserve"> традиційни</w:t>
      </w:r>
      <w:r w:rsidR="00BC4636">
        <w:rPr>
          <w:rFonts w:ascii="Times New Roman" w:eastAsia="Times New Roman" w:hAnsi="Times New Roman" w:cs="Times New Roman"/>
          <w:sz w:val="28"/>
          <w:szCs w:val="28"/>
          <w:lang w:val="uk-UA"/>
        </w:rPr>
        <w:t>х</w:t>
      </w:r>
      <w:r w:rsidRPr="00854E7A">
        <w:rPr>
          <w:rFonts w:ascii="Times New Roman" w:eastAsia="Times New Roman" w:hAnsi="Times New Roman" w:cs="Times New Roman"/>
          <w:sz w:val="28"/>
          <w:szCs w:val="28"/>
          <w:lang w:val="uk-UA"/>
        </w:rPr>
        <w:t xml:space="preserve"> механіз</w:t>
      </w:r>
      <w:r w:rsidR="00BC4636">
        <w:rPr>
          <w:rFonts w:ascii="Times New Roman" w:eastAsia="Times New Roman" w:hAnsi="Times New Roman" w:cs="Times New Roman"/>
          <w:sz w:val="28"/>
          <w:szCs w:val="28"/>
          <w:lang w:val="uk-UA"/>
        </w:rPr>
        <w:t>мів</w:t>
      </w:r>
      <w:r w:rsidRPr="00854E7A">
        <w:rPr>
          <w:rFonts w:ascii="Times New Roman" w:eastAsia="Times New Roman" w:hAnsi="Times New Roman" w:cs="Times New Roman"/>
          <w:sz w:val="28"/>
          <w:szCs w:val="28"/>
          <w:lang w:val="uk-UA"/>
        </w:rPr>
        <w:t xml:space="preserve"> мотивації персоналу, що ґрунт</w:t>
      </w:r>
      <w:r w:rsidR="00BC4636">
        <w:rPr>
          <w:rFonts w:ascii="Times New Roman" w:eastAsia="Times New Roman" w:hAnsi="Times New Roman" w:cs="Times New Roman"/>
          <w:sz w:val="28"/>
          <w:szCs w:val="28"/>
          <w:lang w:val="uk-UA"/>
        </w:rPr>
        <w:t>уються на матеріальних стимулах. Така мотивація</w:t>
      </w:r>
      <w:r w:rsidRPr="00854E7A">
        <w:rPr>
          <w:rFonts w:ascii="Times New Roman" w:eastAsia="Times New Roman" w:hAnsi="Times New Roman" w:cs="Times New Roman"/>
          <w:sz w:val="28"/>
          <w:szCs w:val="28"/>
          <w:lang w:val="uk-UA"/>
        </w:rPr>
        <w:t xml:space="preserve"> </w:t>
      </w:r>
      <w:r w:rsidR="00BC4636">
        <w:rPr>
          <w:rFonts w:ascii="Times New Roman" w:eastAsia="Times New Roman" w:hAnsi="Times New Roman" w:cs="Times New Roman"/>
          <w:sz w:val="28"/>
          <w:szCs w:val="28"/>
          <w:lang w:val="uk-UA"/>
        </w:rPr>
        <w:t>спричиняє</w:t>
      </w:r>
      <w:r w:rsidRPr="00854E7A">
        <w:rPr>
          <w:rFonts w:ascii="Times New Roman" w:eastAsia="Times New Roman" w:hAnsi="Times New Roman" w:cs="Times New Roman"/>
          <w:sz w:val="28"/>
          <w:szCs w:val="28"/>
          <w:lang w:val="uk-UA"/>
        </w:rPr>
        <w:t xml:space="preserve"> низький рівень орієнтації працівників на підвищення продуктивності та конкурентоспроможності. </w:t>
      </w:r>
    </w:p>
    <w:p w:rsidR="00854E7A" w:rsidRDefault="00854E7A" w:rsidP="00854E7A">
      <w:pPr>
        <w:widowControl w:val="0"/>
        <w:autoSpaceDE w:val="0"/>
        <w:autoSpaceDN w:val="0"/>
        <w:spacing w:after="0" w:line="360" w:lineRule="auto"/>
        <w:ind w:firstLine="709"/>
        <w:jc w:val="both"/>
        <w:rPr>
          <w:rFonts w:ascii="Times New Roman" w:eastAsia="Times New Roman" w:hAnsi="Times New Roman" w:cs="Times New Roman"/>
          <w:b/>
          <w:sz w:val="28"/>
          <w:szCs w:val="28"/>
          <w:lang w:val="uk-UA"/>
        </w:rPr>
      </w:pPr>
      <w:r w:rsidRPr="00854E7A">
        <w:rPr>
          <w:rFonts w:ascii="Times New Roman" w:eastAsia="Times New Roman" w:hAnsi="Times New Roman" w:cs="Times New Roman"/>
          <w:sz w:val="28"/>
          <w:szCs w:val="28"/>
          <w:lang w:val="uk-UA"/>
        </w:rPr>
        <w:t>Дослідження методів активізації роботи в команді, а також питання мотивації та стимулювання праці в командному середовищі допоможе розкрити ефективні стратегії управління персоналом. Воно дозволить зрозуміти, які механізми можна застосовувати для підвищення мотивації команди та створення сприятливої робочої атмосфери. Таке дослідження буде корисним для менеджерів та керівників на всіх рівнях управління, які бажають оптимізувати роботу своєї команди та досягти кращих результатів.</w:t>
      </w:r>
      <w:r w:rsidRPr="00854E7A">
        <w:rPr>
          <w:rFonts w:ascii="Times New Roman" w:eastAsia="Times New Roman" w:hAnsi="Times New Roman" w:cs="Times New Roman"/>
          <w:b/>
          <w:sz w:val="28"/>
          <w:szCs w:val="28"/>
          <w:lang w:val="uk-UA"/>
        </w:rPr>
        <w:t xml:space="preserve"> </w:t>
      </w:r>
    </w:p>
    <w:p w:rsidR="00854E7A" w:rsidRDefault="00854E7A" w:rsidP="00854E7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54E7A">
        <w:rPr>
          <w:rFonts w:ascii="Times New Roman" w:eastAsia="Times New Roman" w:hAnsi="Times New Roman" w:cs="Times New Roman"/>
          <w:sz w:val="28"/>
          <w:szCs w:val="28"/>
          <w:lang w:val="uk-UA"/>
        </w:rPr>
        <w:t>Отже, важливими є дослідження впливу мотивації на продуктивність праці людини</w:t>
      </w:r>
      <w:r w:rsidR="00590876">
        <w:rPr>
          <w:rFonts w:ascii="Times New Roman" w:eastAsia="Times New Roman" w:hAnsi="Times New Roman" w:cs="Times New Roman"/>
          <w:sz w:val="28"/>
          <w:szCs w:val="28"/>
          <w:lang w:val="uk-UA"/>
        </w:rPr>
        <w:t xml:space="preserve"> в команді</w:t>
      </w:r>
      <w:r w:rsidRPr="00854E7A">
        <w:rPr>
          <w:rFonts w:ascii="Times New Roman" w:eastAsia="Times New Roman" w:hAnsi="Times New Roman" w:cs="Times New Roman"/>
          <w:sz w:val="28"/>
          <w:szCs w:val="28"/>
          <w:lang w:val="uk-UA"/>
        </w:rPr>
        <w:t xml:space="preserve"> та аналіз її внутрішньої</w:t>
      </w:r>
      <w:r w:rsidR="00590876">
        <w:rPr>
          <w:rFonts w:ascii="Times New Roman" w:eastAsia="Times New Roman" w:hAnsi="Times New Roman" w:cs="Times New Roman"/>
          <w:sz w:val="28"/>
          <w:szCs w:val="28"/>
          <w:lang w:val="uk-UA"/>
        </w:rPr>
        <w:t xml:space="preserve"> мотивації для задоволення власних потреб</w:t>
      </w:r>
      <w:r w:rsidRPr="00854E7A">
        <w:rPr>
          <w:rFonts w:ascii="Times New Roman" w:eastAsia="Times New Roman" w:hAnsi="Times New Roman" w:cs="Times New Roman"/>
          <w:sz w:val="28"/>
          <w:szCs w:val="28"/>
          <w:lang w:val="uk-UA"/>
        </w:rPr>
        <w:t>. Також важливо розуміти значення зарубіжного досвіду в системі мотивації працівників.</w:t>
      </w:r>
    </w:p>
    <w:p w:rsidR="00854E7A" w:rsidRPr="00854E7A" w:rsidRDefault="00854E7A" w:rsidP="00854E7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854E7A">
        <w:rPr>
          <w:rFonts w:ascii="Times New Roman" w:eastAsia="Times New Roman" w:hAnsi="Times New Roman" w:cs="Times New Roman"/>
          <w:sz w:val="28"/>
          <w:szCs w:val="28"/>
          <w:lang w:val="uk-UA"/>
        </w:rPr>
        <w:t>Теоретичні основи сучасного розуміння проблеми мотивації були закладені як вітчизняними, так і зарубіжними вченими, серед яких можна відзначити Ф</w:t>
      </w:r>
      <w:r>
        <w:rPr>
          <w:rFonts w:ascii="Times New Roman" w:eastAsia="Times New Roman" w:hAnsi="Times New Roman" w:cs="Times New Roman"/>
          <w:sz w:val="28"/>
          <w:szCs w:val="28"/>
          <w:lang w:val="uk-UA"/>
        </w:rPr>
        <w:t>.</w:t>
      </w:r>
      <w:r w:rsidRPr="00854E7A">
        <w:rPr>
          <w:rFonts w:ascii="Times New Roman" w:eastAsia="Times New Roman" w:hAnsi="Times New Roman" w:cs="Times New Roman"/>
          <w:sz w:val="28"/>
          <w:szCs w:val="28"/>
          <w:lang w:val="uk-UA"/>
        </w:rPr>
        <w:t xml:space="preserve"> Тейлора, </w:t>
      </w:r>
      <w:r>
        <w:rPr>
          <w:rFonts w:ascii="Times New Roman" w:eastAsia="Times New Roman" w:hAnsi="Times New Roman" w:cs="Times New Roman"/>
          <w:sz w:val="28"/>
          <w:szCs w:val="28"/>
          <w:lang w:val="uk-UA"/>
        </w:rPr>
        <w:t>А.</w:t>
      </w:r>
      <w:r w:rsidRPr="00854E7A">
        <w:rPr>
          <w:rFonts w:ascii="Times New Roman" w:eastAsia="Times New Roman" w:hAnsi="Times New Roman" w:cs="Times New Roman"/>
          <w:sz w:val="28"/>
          <w:szCs w:val="28"/>
          <w:lang w:val="uk-UA"/>
        </w:rPr>
        <w:t xml:space="preserve"> Маслоу, М</w:t>
      </w:r>
      <w:r>
        <w:rPr>
          <w:rFonts w:ascii="Times New Roman" w:eastAsia="Times New Roman" w:hAnsi="Times New Roman" w:cs="Times New Roman"/>
          <w:sz w:val="28"/>
          <w:szCs w:val="28"/>
          <w:lang w:val="uk-UA"/>
        </w:rPr>
        <w:t xml:space="preserve">. </w:t>
      </w:r>
      <w:r w:rsidRPr="00854E7A">
        <w:rPr>
          <w:rFonts w:ascii="Times New Roman" w:eastAsia="Times New Roman" w:hAnsi="Times New Roman" w:cs="Times New Roman"/>
          <w:sz w:val="28"/>
          <w:szCs w:val="28"/>
          <w:lang w:val="uk-UA"/>
        </w:rPr>
        <w:t>Вебера, Д</w:t>
      </w:r>
      <w:r>
        <w:rPr>
          <w:rFonts w:ascii="Times New Roman" w:eastAsia="Times New Roman" w:hAnsi="Times New Roman" w:cs="Times New Roman"/>
          <w:sz w:val="28"/>
          <w:szCs w:val="28"/>
          <w:lang w:val="uk-UA"/>
        </w:rPr>
        <w:t>.</w:t>
      </w:r>
      <w:r w:rsidRPr="00854E7A">
        <w:rPr>
          <w:rFonts w:ascii="Times New Roman" w:eastAsia="Times New Roman" w:hAnsi="Times New Roman" w:cs="Times New Roman"/>
          <w:sz w:val="28"/>
          <w:szCs w:val="28"/>
          <w:lang w:val="uk-UA"/>
        </w:rPr>
        <w:t xml:space="preserve"> Мак-Грегора, Ф</w:t>
      </w:r>
      <w:r>
        <w:rPr>
          <w:rFonts w:ascii="Times New Roman" w:eastAsia="Times New Roman" w:hAnsi="Times New Roman" w:cs="Times New Roman"/>
          <w:sz w:val="28"/>
          <w:szCs w:val="28"/>
          <w:lang w:val="uk-UA"/>
        </w:rPr>
        <w:t>.</w:t>
      </w:r>
      <w:r w:rsidRPr="00854E7A">
        <w:rPr>
          <w:rFonts w:ascii="Times New Roman" w:eastAsia="Times New Roman" w:hAnsi="Times New Roman" w:cs="Times New Roman"/>
          <w:sz w:val="28"/>
          <w:szCs w:val="28"/>
          <w:lang w:val="uk-UA"/>
        </w:rPr>
        <w:t xml:space="preserve"> Герцберга, Е</w:t>
      </w:r>
      <w:r>
        <w:rPr>
          <w:rFonts w:ascii="Times New Roman" w:eastAsia="Times New Roman" w:hAnsi="Times New Roman" w:cs="Times New Roman"/>
          <w:sz w:val="28"/>
          <w:szCs w:val="28"/>
          <w:lang w:val="uk-UA"/>
        </w:rPr>
        <w:t xml:space="preserve">. Мейо, </w:t>
      </w:r>
      <w:r w:rsidRPr="00854E7A">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lang w:val="uk-UA"/>
        </w:rPr>
        <w:t xml:space="preserve">. </w:t>
      </w:r>
      <w:r w:rsidRPr="00854E7A">
        <w:rPr>
          <w:rFonts w:ascii="Times New Roman" w:eastAsia="Times New Roman" w:hAnsi="Times New Roman" w:cs="Times New Roman"/>
          <w:sz w:val="28"/>
          <w:szCs w:val="28"/>
          <w:lang w:val="uk-UA"/>
        </w:rPr>
        <w:t xml:space="preserve">Туган-Барановського, </w:t>
      </w:r>
      <w:r>
        <w:rPr>
          <w:rFonts w:ascii="Times New Roman" w:eastAsia="Times New Roman" w:hAnsi="Times New Roman" w:cs="Times New Roman"/>
          <w:sz w:val="28"/>
          <w:szCs w:val="28"/>
          <w:lang w:val="uk-UA"/>
        </w:rPr>
        <w:t>О. Селіванов</w:t>
      </w:r>
      <w:r w:rsidR="00173953">
        <w:rPr>
          <w:rFonts w:ascii="Times New Roman" w:eastAsia="Times New Roman" w:hAnsi="Times New Roman" w:cs="Times New Roman"/>
          <w:sz w:val="28"/>
          <w:szCs w:val="28"/>
          <w:lang w:val="uk-UA"/>
        </w:rPr>
        <w:t>ій</w:t>
      </w:r>
      <w:r>
        <w:rPr>
          <w:rFonts w:ascii="Times New Roman" w:eastAsia="Times New Roman" w:hAnsi="Times New Roman" w:cs="Times New Roman"/>
          <w:sz w:val="28"/>
          <w:szCs w:val="28"/>
          <w:lang w:val="uk-UA"/>
        </w:rPr>
        <w:t xml:space="preserve"> та ін.</w:t>
      </w:r>
      <w:r w:rsidRPr="00854E7A">
        <w:rPr>
          <w:rFonts w:ascii="Times New Roman" w:eastAsia="Times New Roman" w:hAnsi="Times New Roman" w:cs="Times New Roman"/>
          <w:sz w:val="28"/>
          <w:szCs w:val="28"/>
          <w:lang w:val="uk-UA"/>
        </w:rPr>
        <w:t xml:space="preserve">. </w:t>
      </w:r>
    </w:p>
    <w:p w:rsidR="00854E7A" w:rsidRPr="00854E7A" w:rsidRDefault="00173953" w:rsidP="00854E7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Праці</w:t>
      </w:r>
      <w:r w:rsidR="00854E7A" w:rsidRPr="00854E7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українських </w:t>
      </w:r>
      <w:r w:rsidR="00854E7A" w:rsidRPr="00854E7A">
        <w:rPr>
          <w:rFonts w:ascii="Times New Roman" w:eastAsia="Times New Roman" w:hAnsi="Times New Roman" w:cs="Times New Roman"/>
          <w:sz w:val="28"/>
          <w:szCs w:val="28"/>
          <w:lang w:val="uk-UA"/>
        </w:rPr>
        <w:t>вчених-економістів, таких як О</w:t>
      </w:r>
      <w:r>
        <w:rPr>
          <w:rFonts w:ascii="Times New Roman" w:eastAsia="Times New Roman" w:hAnsi="Times New Roman" w:cs="Times New Roman"/>
          <w:sz w:val="28"/>
          <w:szCs w:val="28"/>
          <w:lang w:val="uk-UA"/>
        </w:rPr>
        <w:t>. Амоша</w:t>
      </w:r>
      <w:r w:rsidR="00854E7A" w:rsidRPr="00854E7A">
        <w:rPr>
          <w:rFonts w:ascii="Times New Roman" w:eastAsia="Times New Roman" w:hAnsi="Times New Roman" w:cs="Times New Roman"/>
          <w:sz w:val="28"/>
          <w:szCs w:val="28"/>
          <w:lang w:val="uk-UA"/>
        </w:rPr>
        <w:t>, Д</w:t>
      </w:r>
      <w:r>
        <w:rPr>
          <w:rFonts w:ascii="Times New Roman" w:eastAsia="Times New Roman" w:hAnsi="Times New Roman" w:cs="Times New Roman"/>
          <w:sz w:val="28"/>
          <w:szCs w:val="28"/>
          <w:lang w:val="uk-UA"/>
        </w:rPr>
        <w:t>.</w:t>
      </w:r>
      <w:r w:rsidR="00854E7A" w:rsidRPr="00854E7A">
        <w:rPr>
          <w:rFonts w:ascii="Times New Roman" w:eastAsia="Times New Roman" w:hAnsi="Times New Roman" w:cs="Times New Roman"/>
          <w:sz w:val="28"/>
          <w:szCs w:val="28"/>
          <w:lang w:val="uk-UA"/>
        </w:rPr>
        <w:t xml:space="preserve"> Богиня, </w:t>
      </w:r>
      <w:r>
        <w:rPr>
          <w:rFonts w:ascii="Times New Roman" w:eastAsia="Times New Roman" w:hAnsi="Times New Roman" w:cs="Times New Roman"/>
          <w:sz w:val="28"/>
          <w:szCs w:val="28"/>
          <w:lang w:val="uk-UA"/>
        </w:rPr>
        <w:t>А.</w:t>
      </w:r>
      <w:r w:rsidR="00854E7A" w:rsidRPr="00854E7A">
        <w:rPr>
          <w:rFonts w:ascii="Times New Roman" w:eastAsia="Times New Roman" w:hAnsi="Times New Roman" w:cs="Times New Roman"/>
          <w:sz w:val="28"/>
          <w:szCs w:val="28"/>
          <w:lang w:val="uk-UA"/>
        </w:rPr>
        <w:t xml:space="preserve"> </w:t>
      </w:r>
      <w:r w:rsidR="00854E7A" w:rsidRPr="00854E7A">
        <w:rPr>
          <w:rFonts w:ascii="Times New Roman" w:eastAsia="Times New Roman" w:hAnsi="Times New Roman" w:cs="Times New Roman"/>
          <w:sz w:val="28"/>
          <w:szCs w:val="28"/>
          <w:lang w:val="uk-UA"/>
        </w:rPr>
        <w:lastRenderedPageBreak/>
        <w:t>Чухно</w:t>
      </w:r>
      <w:r>
        <w:rPr>
          <w:rFonts w:ascii="Times New Roman" w:eastAsia="Times New Roman" w:hAnsi="Times New Roman" w:cs="Times New Roman"/>
          <w:sz w:val="28"/>
          <w:szCs w:val="28"/>
          <w:lang w:val="uk-UA"/>
        </w:rPr>
        <w:t xml:space="preserve">, А. Колота, О. Кузьміна, О. Мельник, О. Федюніної, М. Зеленої </w:t>
      </w:r>
      <w:r w:rsidR="00854E7A" w:rsidRPr="00854E7A">
        <w:rPr>
          <w:rFonts w:ascii="Times New Roman" w:eastAsia="Times New Roman" w:hAnsi="Times New Roman" w:cs="Times New Roman"/>
          <w:sz w:val="28"/>
          <w:szCs w:val="28"/>
          <w:lang w:val="uk-UA"/>
        </w:rPr>
        <w:t xml:space="preserve"> та інших, також значно збагатили наукове розуміння соціальних та економічних аспектів та методів мотивації працівників.</w:t>
      </w:r>
    </w:p>
    <w:p w:rsidR="00854E7A" w:rsidRDefault="00173953" w:rsidP="00854E7A">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173953">
        <w:rPr>
          <w:rFonts w:ascii="Times New Roman" w:eastAsia="Times New Roman" w:hAnsi="Times New Roman" w:cs="Times New Roman"/>
          <w:sz w:val="28"/>
          <w:szCs w:val="28"/>
          <w:lang w:val="uk-UA"/>
        </w:rPr>
        <w:t>Проте, в сучасних умовах залишаються недостатньо вивченими питання, пов'язані з впровадженням сучасних методів мотивації праці на підприємствах, оцінкою ефективності механізмів мотивації праці та визначенням невикористаних резервів для забезпечення їх ефективності в умовах конкурентного середовища.</w:t>
      </w:r>
    </w:p>
    <w:p w:rsidR="002B1D9F" w:rsidRDefault="00173953" w:rsidP="002B1D9F">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173953">
        <w:rPr>
          <w:rFonts w:ascii="Times New Roman" w:eastAsia="Times New Roman" w:hAnsi="Times New Roman" w:cs="Times New Roman"/>
          <w:b/>
          <w:sz w:val="28"/>
          <w:szCs w:val="28"/>
          <w:lang w:val="uk-UA"/>
        </w:rPr>
        <w:t>Мета дослідження</w:t>
      </w:r>
      <w:r w:rsidRPr="00173953">
        <w:rPr>
          <w:rFonts w:ascii="Times New Roman" w:eastAsia="Times New Roman" w:hAnsi="Times New Roman" w:cs="Times New Roman"/>
          <w:sz w:val="28"/>
          <w:szCs w:val="28"/>
          <w:lang w:val="uk-UA"/>
        </w:rPr>
        <w:t xml:space="preserve"> полягає у вивченні та аналізі ефективних стратегій та практик, спрямованих на підвищення продуктивності та результативності роботи команд у організаційному середовищі. Дослідження спрямоване на розуміння ролі мотивації, стимулювання та активізації у формуванні </w:t>
      </w:r>
      <w:r w:rsidR="002B1D9F">
        <w:rPr>
          <w:rFonts w:ascii="Times New Roman" w:eastAsia="Times New Roman" w:hAnsi="Times New Roman" w:cs="Times New Roman"/>
          <w:sz w:val="28"/>
          <w:szCs w:val="28"/>
          <w:lang w:val="uk-UA"/>
        </w:rPr>
        <w:t>ефективних командних взаємодій.</w:t>
      </w:r>
    </w:p>
    <w:p w:rsidR="002B1D9F" w:rsidRDefault="00173953" w:rsidP="002B1D9F">
      <w:pPr>
        <w:widowControl w:val="0"/>
        <w:autoSpaceDE w:val="0"/>
        <w:autoSpaceDN w:val="0"/>
        <w:spacing w:after="0" w:line="360" w:lineRule="auto"/>
        <w:ind w:firstLine="709"/>
        <w:jc w:val="both"/>
        <w:rPr>
          <w:rFonts w:ascii="Times New Roman" w:eastAsia="Times New Roman" w:hAnsi="Times New Roman" w:cs="Times New Roman"/>
          <w:b/>
          <w:sz w:val="28"/>
          <w:szCs w:val="28"/>
          <w:lang w:val="uk-UA"/>
        </w:rPr>
      </w:pPr>
      <w:r w:rsidRPr="002B1D9F">
        <w:rPr>
          <w:rFonts w:ascii="Times New Roman" w:eastAsia="Times New Roman" w:hAnsi="Times New Roman" w:cs="Times New Roman"/>
          <w:sz w:val="28"/>
          <w:szCs w:val="28"/>
          <w:lang w:val="uk-UA"/>
        </w:rPr>
        <w:t xml:space="preserve">Для дoсягнення мети дoслiдження неoбхiднo вирiшити тaкi </w:t>
      </w:r>
      <w:r w:rsidR="002B1D9F">
        <w:rPr>
          <w:rFonts w:ascii="Times New Roman" w:eastAsia="Times New Roman" w:hAnsi="Times New Roman" w:cs="Times New Roman"/>
          <w:b/>
          <w:sz w:val="28"/>
          <w:szCs w:val="28"/>
          <w:lang w:val="uk-UA"/>
        </w:rPr>
        <w:t>зaвдaння:</w:t>
      </w:r>
    </w:p>
    <w:p w:rsidR="002B1D9F" w:rsidRPr="002B1D9F" w:rsidRDefault="002B1D9F" w:rsidP="002B1D9F">
      <w:pPr>
        <w:pStyle w:val="a3"/>
        <w:widowControl w:val="0"/>
        <w:numPr>
          <w:ilvl w:val="0"/>
          <w:numId w:val="13"/>
        </w:numPr>
        <w:tabs>
          <w:tab w:val="left" w:pos="1134"/>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2B1D9F">
        <w:rPr>
          <w:rFonts w:ascii="Times New Roman" w:eastAsia="Times New Roman" w:hAnsi="Times New Roman" w:cs="Times New Roman"/>
          <w:sz w:val="28"/>
          <w:szCs w:val="28"/>
          <w:lang w:val="uk-UA"/>
        </w:rPr>
        <w:t xml:space="preserve">визначити сутність та основні функції мотивації </w:t>
      </w:r>
      <w:r>
        <w:rPr>
          <w:rFonts w:ascii="Times New Roman" w:eastAsia="Times New Roman" w:hAnsi="Times New Roman" w:cs="Times New Roman"/>
          <w:sz w:val="28"/>
          <w:szCs w:val="28"/>
          <w:lang w:val="uk-UA"/>
        </w:rPr>
        <w:t>та стимулювання праці в команді;</w:t>
      </w:r>
    </w:p>
    <w:p w:rsidR="002B1D9F" w:rsidRPr="002B1D9F" w:rsidRDefault="002B1D9F" w:rsidP="002B1D9F">
      <w:pPr>
        <w:pStyle w:val="a3"/>
        <w:widowControl w:val="0"/>
        <w:numPr>
          <w:ilvl w:val="0"/>
          <w:numId w:val="13"/>
        </w:numPr>
        <w:autoSpaceDE w:val="0"/>
        <w:autoSpaceDN w:val="0"/>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здійснити порівняння вітчизняних та зарубіжних методів</w:t>
      </w:r>
      <w:r w:rsidRPr="002B1D9F">
        <w:rPr>
          <w:rFonts w:ascii="Times New Roman" w:eastAsia="Times New Roman" w:hAnsi="Times New Roman" w:cs="Times New Roman"/>
          <w:sz w:val="28"/>
          <w:szCs w:val="28"/>
          <w:lang w:val="uk-UA"/>
        </w:rPr>
        <w:t xml:space="preserve"> мотивації </w:t>
      </w:r>
      <w:r>
        <w:rPr>
          <w:rFonts w:ascii="Times New Roman" w:eastAsia="Times New Roman" w:hAnsi="Times New Roman" w:cs="Times New Roman"/>
          <w:sz w:val="28"/>
          <w:szCs w:val="28"/>
          <w:lang w:val="uk-UA"/>
        </w:rPr>
        <w:t>та стимулювання праці в команді;</w:t>
      </w:r>
    </w:p>
    <w:p w:rsidR="002B1D9F" w:rsidRPr="002B1D9F" w:rsidRDefault="002B1D9F" w:rsidP="002B1D9F">
      <w:pPr>
        <w:pStyle w:val="a3"/>
        <w:widowControl w:val="0"/>
        <w:numPr>
          <w:ilvl w:val="0"/>
          <w:numId w:val="13"/>
        </w:numPr>
        <w:tabs>
          <w:tab w:val="left" w:pos="1134"/>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2B1D9F">
        <w:rPr>
          <w:rFonts w:ascii="Times New Roman" w:eastAsia="Times New Roman" w:hAnsi="Times New Roman" w:cs="Times New Roman"/>
          <w:sz w:val="28"/>
          <w:szCs w:val="28"/>
          <w:lang w:val="uk-UA"/>
        </w:rPr>
        <w:t xml:space="preserve">оцінити ефективність застосовуваних методів мотивації </w:t>
      </w:r>
      <w:r>
        <w:rPr>
          <w:rFonts w:ascii="Times New Roman" w:eastAsia="Times New Roman" w:hAnsi="Times New Roman" w:cs="Times New Roman"/>
          <w:sz w:val="28"/>
          <w:szCs w:val="28"/>
          <w:lang w:val="uk-UA"/>
        </w:rPr>
        <w:t xml:space="preserve">та стимулювання праці персоналу на </w:t>
      </w:r>
      <w:r w:rsidR="00F86C0B">
        <w:rPr>
          <w:rFonts w:ascii="Times New Roman" w:eastAsia="Times New Roman" w:hAnsi="Times New Roman" w:cs="Times New Roman"/>
          <w:sz w:val="28"/>
          <w:szCs w:val="28"/>
          <w:lang w:val="uk-UA"/>
        </w:rPr>
        <w:t>ПрАТ</w:t>
      </w:r>
      <w:r w:rsidRPr="002B1D9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«Тернопільський молокозавод»;</w:t>
      </w:r>
    </w:p>
    <w:p w:rsidR="002B1D9F" w:rsidRPr="002B1D9F" w:rsidRDefault="002B1D9F" w:rsidP="002B1D9F">
      <w:pPr>
        <w:pStyle w:val="a3"/>
        <w:widowControl w:val="0"/>
        <w:numPr>
          <w:ilvl w:val="0"/>
          <w:numId w:val="13"/>
        </w:numPr>
        <w:tabs>
          <w:tab w:val="left" w:pos="1134"/>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2B1D9F">
        <w:rPr>
          <w:rFonts w:ascii="Times New Roman" w:eastAsia="Times New Roman" w:hAnsi="Times New Roman" w:cs="Times New Roman"/>
          <w:sz w:val="28"/>
          <w:szCs w:val="28"/>
          <w:lang w:val="uk-UA"/>
        </w:rPr>
        <w:t>проаналізувати інструменти активізації роботи персоналу в різних структурних підрозділах під</w:t>
      </w:r>
      <w:r>
        <w:rPr>
          <w:rFonts w:ascii="Times New Roman" w:eastAsia="Times New Roman" w:hAnsi="Times New Roman" w:cs="Times New Roman"/>
          <w:sz w:val="28"/>
          <w:szCs w:val="28"/>
          <w:lang w:val="uk-UA"/>
        </w:rPr>
        <w:t>приємства;</w:t>
      </w:r>
    </w:p>
    <w:p w:rsidR="00173953" w:rsidRPr="002B1D9F" w:rsidRDefault="002B1D9F" w:rsidP="002B1D9F">
      <w:pPr>
        <w:pStyle w:val="a3"/>
        <w:widowControl w:val="0"/>
        <w:numPr>
          <w:ilvl w:val="0"/>
          <w:numId w:val="13"/>
        </w:numPr>
        <w:tabs>
          <w:tab w:val="left" w:pos="1134"/>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2B1D9F">
        <w:rPr>
          <w:rFonts w:ascii="Times New Roman" w:eastAsia="Times New Roman" w:hAnsi="Times New Roman" w:cs="Times New Roman"/>
          <w:sz w:val="28"/>
          <w:szCs w:val="28"/>
          <w:lang w:val="uk-UA"/>
        </w:rPr>
        <w:t>розробити пропозиції щодо оптимізації структури управління персоналом на підприємстві з метою підвищення ефективності та результативності командної роботи.</w:t>
      </w:r>
    </w:p>
    <w:p w:rsidR="002B1D9F" w:rsidRPr="002B1D9F" w:rsidRDefault="002B1D9F" w:rsidP="002B1D9F">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2B1D9F">
        <w:rPr>
          <w:rFonts w:ascii="Times New Roman" w:eastAsia="Times New Roman" w:hAnsi="Times New Roman" w:cs="Times New Roman"/>
          <w:b/>
          <w:sz w:val="28"/>
          <w:szCs w:val="28"/>
          <w:lang w:val="uk-UA"/>
        </w:rPr>
        <w:t>Об'єкт дослідження:</w:t>
      </w:r>
      <w:r>
        <w:rPr>
          <w:rFonts w:ascii="Times New Roman" w:eastAsia="Times New Roman" w:hAnsi="Times New Roman" w:cs="Times New Roman"/>
          <w:sz w:val="28"/>
          <w:szCs w:val="28"/>
          <w:lang w:val="uk-UA"/>
        </w:rPr>
        <w:t xml:space="preserve"> </w:t>
      </w:r>
      <w:r w:rsidR="00BC4636">
        <w:rPr>
          <w:rFonts w:ascii="Times New Roman" w:eastAsia="Times New Roman" w:hAnsi="Times New Roman" w:cs="Times New Roman"/>
          <w:sz w:val="28"/>
          <w:szCs w:val="28"/>
          <w:lang w:val="uk-UA"/>
        </w:rPr>
        <w:t>процеси активізації роботи в команді на ПрАТ «Тернопільський молокозавод»</w:t>
      </w:r>
      <w:r w:rsidRPr="002B1D9F">
        <w:rPr>
          <w:rFonts w:ascii="Times New Roman" w:eastAsia="Times New Roman" w:hAnsi="Times New Roman" w:cs="Times New Roman"/>
          <w:sz w:val="28"/>
          <w:szCs w:val="28"/>
          <w:lang w:val="uk-UA"/>
        </w:rPr>
        <w:t>.</w:t>
      </w:r>
    </w:p>
    <w:p w:rsidR="00173953" w:rsidRPr="00173953" w:rsidRDefault="002B1D9F" w:rsidP="002B1D9F">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2B1D9F">
        <w:rPr>
          <w:rFonts w:ascii="Times New Roman" w:eastAsia="Times New Roman" w:hAnsi="Times New Roman" w:cs="Times New Roman"/>
          <w:b/>
          <w:sz w:val="28"/>
          <w:szCs w:val="28"/>
          <w:lang w:val="uk-UA"/>
        </w:rPr>
        <w:t>Предмет</w:t>
      </w:r>
      <w:r w:rsidR="00BC4636">
        <w:rPr>
          <w:rFonts w:ascii="Times New Roman" w:eastAsia="Times New Roman" w:hAnsi="Times New Roman" w:cs="Times New Roman"/>
          <w:b/>
          <w:sz w:val="28"/>
          <w:szCs w:val="28"/>
          <w:lang w:val="uk-UA"/>
        </w:rPr>
        <w:t xml:space="preserve">ом дослідження </w:t>
      </w:r>
      <w:r w:rsidR="00BC4636" w:rsidRPr="00BC4636">
        <w:rPr>
          <w:rFonts w:ascii="Times New Roman" w:eastAsia="Times New Roman" w:hAnsi="Times New Roman" w:cs="Times New Roman"/>
          <w:sz w:val="28"/>
          <w:szCs w:val="28"/>
          <w:lang w:val="uk-UA"/>
        </w:rPr>
        <w:t>є теоретичні та практичні</w:t>
      </w:r>
      <w:r w:rsidR="00BC4636">
        <w:rPr>
          <w:rFonts w:ascii="Times New Roman" w:eastAsia="Times New Roman" w:hAnsi="Times New Roman" w:cs="Times New Roman"/>
          <w:sz w:val="28"/>
          <w:szCs w:val="28"/>
          <w:lang w:val="uk-UA"/>
        </w:rPr>
        <w:t xml:space="preserve"> аспекти</w:t>
      </w:r>
      <w:r w:rsidRPr="002B1D9F">
        <w:rPr>
          <w:rFonts w:ascii="Times New Roman" w:eastAsia="Times New Roman" w:hAnsi="Times New Roman" w:cs="Times New Roman"/>
          <w:sz w:val="28"/>
          <w:szCs w:val="28"/>
          <w:lang w:val="uk-UA"/>
        </w:rPr>
        <w:t xml:space="preserve"> активізації роботи в команді</w:t>
      </w:r>
      <w:r w:rsidR="00BC4636">
        <w:rPr>
          <w:rFonts w:ascii="Times New Roman" w:eastAsia="Times New Roman" w:hAnsi="Times New Roman" w:cs="Times New Roman"/>
          <w:sz w:val="28"/>
          <w:szCs w:val="28"/>
          <w:lang w:val="uk-UA"/>
        </w:rPr>
        <w:t>, мотивація та стимулювання роботи в команді</w:t>
      </w:r>
      <w:r w:rsidR="00A9764B">
        <w:rPr>
          <w:rFonts w:ascii="Times New Roman" w:eastAsia="Times New Roman" w:hAnsi="Times New Roman" w:cs="Times New Roman"/>
          <w:sz w:val="28"/>
          <w:szCs w:val="28"/>
          <w:lang w:val="uk-UA"/>
        </w:rPr>
        <w:t>.</w:t>
      </w:r>
    </w:p>
    <w:p w:rsidR="000B3618" w:rsidRDefault="000B3618" w:rsidP="000B3618">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000B3618">
        <w:rPr>
          <w:rFonts w:ascii="Times New Roman" w:eastAsia="Times New Roman" w:hAnsi="Times New Roman" w:cs="Times New Roman"/>
          <w:b/>
          <w:sz w:val="28"/>
          <w:szCs w:val="28"/>
          <w:lang w:val="uk-UA"/>
        </w:rPr>
        <w:lastRenderedPageBreak/>
        <w:t xml:space="preserve">Апробація результатів роботи та публікації. </w:t>
      </w:r>
      <w:r w:rsidRPr="000B3618">
        <w:rPr>
          <w:rFonts w:ascii="Times New Roman" w:eastAsia="Times New Roman" w:hAnsi="Times New Roman" w:cs="Times New Roman"/>
          <w:sz w:val="28"/>
          <w:szCs w:val="28"/>
          <w:lang w:val="uk-UA"/>
        </w:rPr>
        <w:t>За результатами кваліфікаційної роботи опубліковано наступні наукові праці:</w:t>
      </w:r>
    </w:p>
    <w:p w:rsidR="000B3618" w:rsidRPr="000B3618" w:rsidRDefault="000B3618" w:rsidP="000B3618">
      <w:pPr>
        <w:pStyle w:val="a3"/>
        <w:widowControl w:val="0"/>
        <w:numPr>
          <w:ilvl w:val="0"/>
          <w:numId w:val="34"/>
        </w:numPr>
        <w:tabs>
          <w:tab w:val="left" w:pos="1134"/>
        </w:tabs>
        <w:autoSpaceDE w:val="0"/>
        <w:autoSpaceDN w:val="0"/>
        <w:spacing w:after="0" w:line="360" w:lineRule="auto"/>
        <w:ind w:left="0" w:firstLine="709"/>
        <w:jc w:val="both"/>
        <w:rPr>
          <w:rFonts w:ascii="Times New Roman" w:eastAsia="Times New Roman" w:hAnsi="Times New Roman" w:cs="Times New Roman"/>
          <w:sz w:val="28"/>
          <w:szCs w:val="28"/>
          <w:lang w:val="uk-UA"/>
        </w:rPr>
      </w:pPr>
      <w:r w:rsidRPr="000B3618">
        <w:rPr>
          <w:rFonts w:ascii="Times New Roman" w:eastAsia="Times New Roman" w:hAnsi="Times New Roman" w:cs="Times New Roman"/>
          <w:sz w:val="28"/>
          <w:szCs w:val="28"/>
          <w:lang w:val="uk-UA"/>
        </w:rPr>
        <w:t>Міжнародна конференція: The XVIII International Scientific and Practical Conference "Actual scientific ideas of the development of the latest technologies", 06-08</w:t>
      </w:r>
      <w:r>
        <w:rPr>
          <w:rFonts w:ascii="Times New Roman" w:eastAsia="Times New Roman" w:hAnsi="Times New Roman" w:cs="Times New Roman"/>
          <w:sz w:val="28"/>
          <w:szCs w:val="28"/>
          <w:lang w:val="uk-UA"/>
        </w:rPr>
        <w:t xml:space="preserve"> травня</w:t>
      </w:r>
      <w:r w:rsidRPr="000B3618">
        <w:rPr>
          <w:rFonts w:ascii="Times New Roman" w:eastAsia="Times New Roman" w:hAnsi="Times New Roman" w:cs="Times New Roman"/>
          <w:sz w:val="28"/>
          <w:szCs w:val="28"/>
          <w:lang w:val="uk-UA"/>
        </w:rPr>
        <w:t xml:space="preserve"> 2024, </w:t>
      </w:r>
      <w:r>
        <w:rPr>
          <w:rFonts w:ascii="Times New Roman" w:eastAsia="Times New Roman" w:hAnsi="Times New Roman" w:cs="Times New Roman"/>
          <w:sz w:val="28"/>
          <w:szCs w:val="28"/>
          <w:lang w:val="uk-UA"/>
        </w:rPr>
        <w:t>Лісабон</w:t>
      </w:r>
      <w:r w:rsidRPr="000B361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Португалія.</w:t>
      </w:r>
      <w:r w:rsidRPr="000B3618">
        <w:rPr>
          <w:rFonts w:ascii="Times New Roman" w:eastAsia="Times New Roman" w:hAnsi="Times New Roman" w:cs="Times New Roman"/>
          <w:sz w:val="28"/>
          <w:szCs w:val="28"/>
          <w:lang w:val="uk-UA"/>
        </w:rPr>
        <w:t xml:space="preserve"> </w:t>
      </w:r>
    </w:p>
    <w:p w:rsidR="00101AD8" w:rsidRDefault="002B1D9F" w:rsidP="00854E7A">
      <w:pPr>
        <w:widowControl w:val="0"/>
        <w:autoSpaceDE w:val="0"/>
        <w:autoSpaceDN w:val="0"/>
        <w:spacing w:after="0" w:line="360" w:lineRule="auto"/>
        <w:ind w:firstLine="709"/>
        <w:jc w:val="both"/>
        <w:rPr>
          <w:rFonts w:ascii="Times New Roman" w:eastAsia="Times New Roman" w:hAnsi="Times New Roman" w:cs="Times New Roman"/>
          <w:b/>
          <w:sz w:val="28"/>
          <w:szCs w:val="28"/>
          <w:lang w:val="uk-UA"/>
        </w:rPr>
      </w:pPr>
      <w:r w:rsidRPr="002B1D9F">
        <w:rPr>
          <w:rFonts w:ascii="Times New Roman" w:eastAsia="Times New Roman" w:hAnsi="Times New Roman" w:cs="Times New Roman"/>
          <w:b/>
          <w:sz w:val="28"/>
          <w:szCs w:val="28"/>
          <w:lang w:val="uk-UA"/>
        </w:rPr>
        <w:t xml:space="preserve">Структура роботи </w:t>
      </w:r>
      <w:r w:rsidRPr="002B1D9F">
        <w:rPr>
          <w:rFonts w:ascii="Times New Roman" w:eastAsia="Times New Roman" w:hAnsi="Times New Roman" w:cs="Times New Roman"/>
          <w:sz w:val="28"/>
          <w:szCs w:val="28"/>
          <w:lang w:val="uk-UA"/>
        </w:rPr>
        <w:t>включає в себе наступ</w:t>
      </w:r>
      <w:r w:rsidR="00A9764B">
        <w:rPr>
          <w:rFonts w:ascii="Times New Roman" w:eastAsia="Times New Roman" w:hAnsi="Times New Roman" w:cs="Times New Roman"/>
          <w:sz w:val="28"/>
          <w:szCs w:val="28"/>
          <w:lang w:val="uk-UA"/>
        </w:rPr>
        <w:t>ні частини: вступ, три розділи</w:t>
      </w:r>
      <w:r w:rsidRPr="002B1D9F">
        <w:rPr>
          <w:rFonts w:ascii="Times New Roman" w:eastAsia="Times New Roman" w:hAnsi="Times New Roman" w:cs="Times New Roman"/>
          <w:sz w:val="28"/>
          <w:szCs w:val="28"/>
          <w:lang w:val="uk-UA"/>
        </w:rPr>
        <w:t xml:space="preserve">, загальні висновки, список використаних джерел. </w:t>
      </w:r>
      <w:r w:rsidR="00101AD8">
        <w:rPr>
          <w:rFonts w:ascii="Times New Roman" w:eastAsia="Times New Roman" w:hAnsi="Times New Roman" w:cs="Times New Roman"/>
          <w:b/>
          <w:sz w:val="28"/>
          <w:szCs w:val="28"/>
          <w:lang w:val="uk-UA"/>
        </w:rPr>
        <w:br w:type="page"/>
      </w:r>
    </w:p>
    <w:p w:rsidR="00101AD8" w:rsidRPr="00101AD8" w:rsidRDefault="00101AD8" w:rsidP="00101AD8">
      <w:pPr>
        <w:pStyle w:val="1"/>
        <w:spacing w:before="0" w:line="360" w:lineRule="auto"/>
        <w:jc w:val="center"/>
        <w:rPr>
          <w:rFonts w:ascii="Times New Roman" w:eastAsia="Times New Roman" w:hAnsi="Times New Roman" w:cs="Times New Roman"/>
          <w:color w:val="auto"/>
          <w:lang w:val="uk-UA"/>
        </w:rPr>
      </w:pPr>
      <w:bookmarkStart w:id="13" w:name="_Toc167232284"/>
      <w:r w:rsidRPr="00101AD8">
        <w:rPr>
          <w:rFonts w:ascii="Times New Roman" w:eastAsia="Times New Roman" w:hAnsi="Times New Roman" w:cs="Times New Roman"/>
          <w:color w:val="auto"/>
          <w:lang w:val="uk-UA"/>
        </w:rPr>
        <w:lastRenderedPageBreak/>
        <w:t>РОЗДІЛ 1.</w:t>
      </w:r>
      <w:bookmarkEnd w:id="13"/>
    </w:p>
    <w:p w:rsidR="00101AD8" w:rsidRDefault="00101AD8" w:rsidP="00101AD8">
      <w:pPr>
        <w:pStyle w:val="1"/>
        <w:spacing w:before="0" w:line="360" w:lineRule="auto"/>
        <w:jc w:val="center"/>
        <w:rPr>
          <w:rFonts w:ascii="Times New Roman" w:eastAsia="Times New Roman" w:hAnsi="Times New Roman" w:cs="Times New Roman"/>
          <w:color w:val="auto"/>
          <w:lang w:val="uk-UA"/>
        </w:rPr>
      </w:pPr>
      <w:bookmarkStart w:id="14" w:name="_Toc167232285"/>
      <w:r w:rsidRPr="00101AD8">
        <w:rPr>
          <w:rFonts w:ascii="Times New Roman" w:eastAsia="Times New Roman" w:hAnsi="Times New Roman" w:cs="Times New Roman"/>
          <w:color w:val="auto"/>
          <w:lang w:val="uk-UA"/>
        </w:rPr>
        <w:t>ТЕОРЕТИЧНІ ПІДХОДИ ДО МЕТОДІВ АКТИВІЗАЦІЇ РОБОТИ ПЕРСОНАЛУ В КОМАНДІ</w:t>
      </w:r>
      <w:bookmarkEnd w:id="14"/>
    </w:p>
    <w:p w:rsidR="00EF6543" w:rsidRDefault="00EF6543" w:rsidP="00EF6543">
      <w:pPr>
        <w:spacing w:after="0" w:line="360" w:lineRule="auto"/>
        <w:ind w:firstLine="709"/>
        <w:jc w:val="both"/>
        <w:rPr>
          <w:rFonts w:ascii="Times New Roman" w:hAnsi="Times New Roman" w:cs="Times New Roman"/>
          <w:sz w:val="28"/>
          <w:szCs w:val="28"/>
          <w:lang w:val="uk-UA"/>
        </w:rPr>
      </w:pPr>
    </w:p>
    <w:p w:rsidR="00EF6543" w:rsidRPr="00EF6543" w:rsidRDefault="00EF6543" w:rsidP="00EF6543">
      <w:pPr>
        <w:spacing w:after="0" w:line="360" w:lineRule="auto"/>
        <w:ind w:firstLine="709"/>
        <w:jc w:val="both"/>
        <w:rPr>
          <w:rFonts w:ascii="Times New Roman" w:hAnsi="Times New Roman" w:cs="Times New Roman"/>
          <w:sz w:val="28"/>
          <w:szCs w:val="28"/>
        </w:rPr>
      </w:pPr>
      <w:r w:rsidRPr="00EF6543">
        <w:rPr>
          <w:rFonts w:ascii="Times New Roman" w:hAnsi="Times New Roman" w:cs="Times New Roman"/>
          <w:sz w:val="28"/>
          <w:szCs w:val="28"/>
          <w:lang w:val="uk-UA"/>
        </w:rPr>
        <w:t xml:space="preserve">В </w:t>
      </w:r>
      <w:r>
        <w:rPr>
          <w:rFonts w:ascii="Times New Roman" w:hAnsi="Times New Roman" w:cs="Times New Roman"/>
          <w:sz w:val="28"/>
          <w:szCs w:val="28"/>
          <w:lang w:val="uk-UA"/>
        </w:rPr>
        <w:t>основі побудови</w:t>
      </w:r>
      <w:r w:rsidRPr="00EF6543">
        <w:rPr>
          <w:rFonts w:ascii="Times New Roman" w:hAnsi="Times New Roman" w:cs="Times New Roman"/>
          <w:sz w:val="28"/>
          <w:szCs w:val="28"/>
          <w:lang w:val="uk-UA"/>
        </w:rPr>
        <w:t xml:space="preserve"> успішної командної праці дві ключові складові нерідко виявляються вирішальними: мотивація та стимулювання праці. </w:t>
      </w:r>
      <w:r w:rsidRPr="00EF6543">
        <w:rPr>
          <w:rFonts w:ascii="Times New Roman" w:hAnsi="Times New Roman" w:cs="Times New Roman"/>
          <w:sz w:val="28"/>
          <w:szCs w:val="28"/>
        </w:rPr>
        <w:t>Коли ці дві сили об'єднуються, вони не лише стимулюють індивідуальний розвиток кожного члена команди, але й активізують колективний потенціал, спрямовуючи його на досягнення спільних цілей.</w:t>
      </w:r>
    </w:p>
    <w:p w:rsidR="00EF6543" w:rsidRPr="00EF6543" w:rsidRDefault="00EF6543" w:rsidP="00EF6543">
      <w:pPr>
        <w:spacing w:after="0" w:line="360" w:lineRule="auto"/>
        <w:ind w:firstLine="709"/>
        <w:jc w:val="both"/>
        <w:rPr>
          <w:rFonts w:ascii="Times New Roman" w:hAnsi="Times New Roman" w:cs="Times New Roman"/>
          <w:sz w:val="28"/>
          <w:szCs w:val="28"/>
        </w:rPr>
      </w:pPr>
      <w:r w:rsidRPr="00EF6543">
        <w:rPr>
          <w:rFonts w:ascii="Times New Roman" w:hAnsi="Times New Roman" w:cs="Times New Roman"/>
          <w:sz w:val="28"/>
          <w:szCs w:val="28"/>
        </w:rPr>
        <w:t xml:space="preserve">Мотивація в команді </w:t>
      </w:r>
      <w:r>
        <w:rPr>
          <w:rFonts w:ascii="Times New Roman" w:hAnsi="Times New Roman" w:cs="Times New Roman"/>
          <w:sz w:val="28"/>
          <w:szCs w:val="28"/>
        </w:rPr>
        <w:t>–</w:t>
      </w:r>
      <w:r w:rsidRPr="00EF6543">
        <w:rPr>
          <w:rFonts w:ascii="Times New Roman" w:hAnsi="Times New Roman" w:cs="Times New Roman"/>
          <w:sz w:val="28"/>
          <w:szCs w:val="28"/>
        </w:rPr>
        <w:t xml:space="preserve"> це </w:t>
      </w:r>
      <w:r>
        <w:rPr>
          <w:rFonts w:ascii="Times New Roman" w:hAnsi="Times New Roman" w:cs="Times New Roman"/>
          <w:sz w:val="28"/>
          <w:szCs w:val="28"/>
          <w:lang w:val="uk-UA"/>
        </w:rPr>
        <w:t>стержень</w:t>
      </w:r>
      <w:r w:rsidRPr="00EF6543">
        <w:rPr>
          <w:rFonts w:ascii="Times New Roman" w:hAnsi="Times New Roman" w:cs="Times New Roman"/>
          <w:sz w:val="28"/>
          <w:szCs w:val="28"/>
        </w:rPr>
        <w:t xml:space="preserve"> колективу, що живить бажання досягти високих результатів та подолати перешкоди. Вона базується на задоволенні індивідуальних та колективних потреб учасників, спонукаючи їх до наполегливості у досягненні успіху</w:t>
      </w:r>
      <w:r w:rsidR="001F148D">
        <w:rPr>
          <w:rFonts w:ascii="Times New Roman" w:hAnsi="Times New Roman" w:cs="Times New Roman"/>
          <w:sz w:val="28"/>
          <w:szCs w:val="28"/>
          <w:lang w:val="uk-UA"/>
        </w:rPr>
        <w:t xml:space="preserve"> </w:t>
      </w:r>
    </w:p>
    <w:p w:rsidR="00EF6543" w:rsidRPr="00014467" w:rsidRDefault="00EF6543" w:rsidP="00EF6543">
      <w:pPr>
        <w:spacing w:after="0" w:line="360" w:lineRule="auto"/>
        <w:ind w:firstLine="709"/>
        <w:jc w:val="both"/>
        <w:rPr>
          <w:rFonts w:ascii="Times New Roman" w:hAnsi="Times New Roman" w:cs="Times New Roman"/>
          <w:sz w:val="28"/>
          <w:szCs w:val="28"/>
        </w:rPr>
      </w:pPr>
      <w:r w:rsidRPr="00EF6543">
        <w:rPr>
          <w:rFonts w:ascii="Times New Roman" w:hAnsi="Times New Roman" w:cs="Times New Roman"/>
          <w:sz w:val="28"/>
          <w:szCs w:val="28"/>
        </w:rPr>
        <w:t xml:space="preserve">Стимулювання праці в команді </w:t>
      </w:r>
      <w:r>
        <w:rPr>
          <w:rFonts w:ascii="Times New Roman" w:hAnsi="Times New Roman" w:cs="Times New Roman"/>
          <w:sz w:val="28"/>
          <w:szCs w:val="28"/>
        </w:rPr>
        <w:t>–</w:t>
      </w:r>
      <w:r w:rsidRPr="00EF6543">
        <w:rPr>
          <w:rFonts w:ascii="Times New Roman" w:hAnsi="Times New Roman" w:cs="Times New Roman"/>
          <w:sz w:val="28"/>
          <w:szCs w:val="28"/>
        </w:rPr>
        <w:t xml:space="preserve"> це керована система винагород і стимулів, яка мотивує членів групи до активної участі та досягнення результатів. Вона створює сприятливе середовище для розвитку та підтримки продуктивної діяльності, впливаючи на мораль</w:t>
      </w:r>
      <w:r w:rsidR="00014467">
        <w:rPr>
          <w:rFonts w:ascii="Times New Roman" w:hAnsi="Times New Roman" w:cs="Times New Roman"/>
          <w:sz w:val="28"/>
          <w:szCs w:val="28"/>
        </w:rPr>
        <w:t>ний дух та ефективність команди</w:t>
      </w:r>
      <w:r w:rsidR="00014467" w:rsidRPr="00014467">
        <w:rPr>
          <w:rFonts w:ascii="Times New Roman" w:hAnsi="Times New Roman" w:cs="Times New Roman"/>
          <w:sz w:val="28"/>
          <w:szCs w:val="28"/>
        </w:rPr>
        <w:t xml:space="preserve"> </w:t>
      </w:r>
      <w:r w:rsidR="00014467" w:rsidRPr="001F148D">
        <w:rPr>
          <w:rFonts w:ascii="Times New Roman" w:hAnsi="Times New Roman" w:cs="Times New Roman"/>
          <w:sz w:val="28"/>
          <w:szCs w:val="28"/>
        </w:rPr>
        <w:t>[</w:t>
      </w:r>
      <w:r w:rsidR="00014467" w:rsidRPr="00014467">
        <w:rPr>
          <w:rFonts w:ascii="Times New Roman" w:hAnsi="Times New Roman" w:cs="Times New Roman"/>
          <w:sz w:val="28"/>
          <w:szCs w:val="28"/>
        </w:rPr>
        <w:t>19</w:t>
      </w:r>
      <w:r w:rsidR="00014467" w:rsidRPr="001F148D">
        <w:rPr>
          <w:rFonts w:ascii="Times New Roman" w:hAnsi="Times New Roman" w:cs="Times New Roman"/>
          <w:sz w:val="28"/>
          <w:szCs w:val="28"/>
        </w:rPr>
        <w:t>]</w:t>
      </w:r>
      <w:r w:rsidR="00014467" w:rsidRPr="00EF6543">
        <w:rPr>
          <w:rFonts w:ascii="Times New Roman" w:hAnsi="Times New Roman" w:cs="Times New Roman"/>
          <w:sz w:val="28"/>
          <w:szCs w:val="28"/>
        </w:rPr>
        <w:t>.</w:t>
      </w:r>
    </w:p>
    <w:p w:rsidR="00EF6543" w:rsidRDefault="00EF6543" w:rsidP="00EF6543">
      <w:pPr>
        <w:spacing w:after="0" w:line="360" w:lineRule="auto"/>
        <w:ind w:firstLine="709"/>
        <w:jc w:val="both"/>
        <w:rPr>
          <w:rFonts w:ascii="Times New Roman" w:hAnsi="Times New Roman" w:cs="Times New Roman"/>
          <w:sz w:val="28"/>
          <w:szCs w:val="28"/>
          <w:lang w:val="uk-UA"/>
        </w:rPr>
      </w:pPr>
      <w:r w:rsidRPr="00EF6543">
        <w:rPr>
          <w:rFonts w:ascii="Times New Roman" w:hAnsi="Times New Roman" w:cs="Times New Roman"/>
          <w:sz w:val="28"/>
          <w:szCs w:val="28"/>
        </w:rPr>
        <w:t>Злагоджена взаємодія між мотивацією та стимулюванням праці у команді стає важливим фактором успішності. Вона не лише стимулює особисті та колективні досягнення, але й зміцнює сплоченість та сприяє досягненню переваг командної роботи.</w:t>
      </w:r>
    </w:p>
    <w:p w:rsidR="00A007E7" w:rsidRDefault="00A007E7" w:rsidP="00EF6543">
      <w:pPr>
        <w:spacing w:after="0" w:line="360" w:lineRule="auto"/>
        <w:ind w:firstLine="709"/>
        <w:jc w:val="both"/>
        <w:rPr>
          <w:rFonts w:ascii="Times New Roman" w:hAnsi="Times New Roman" w:cs="Times New Roman"/>
          <w:sz w:val="28"/>
          <w:szCs w:val="28"/>
          <w:lang w:val="uk-UA"/>
        </w:rPr>
      </w:pPr>
      <w:r w:rsidRPr="00A007E7">
        <w:rPr>
          <w:rFonts w:ascii="Times New Roman" w:hAnsi="Times New Roman" w:cs="Times New Roman"/>
          <w:sz w:val="28"/>
          <w:szCs w:val="28"/>
        </w:rPr>
        <w:t>Розуміння сутності мотивації праці передбачає вивчення поняття мотивації у загальному контексті. Виконане дослідження виявило різноманітні визначення мотивації у літературі, які висвітлюють її різні аспекти. В цьому контексті всі означення мотивації праці можна умовно поділити на дв</w:t>
      </w:r>
      <w:r>
        <w:rPr>
          <w:rFonts w:ascii="Times New Roman" w:hAnsi="Times New Roman" w:cs="Times New Roman"/>
          <w:sz w:val="28"/>
          <w:szCs w:val="28"/>
        </w:rPr>
        <w:t xml:space="preserve">і групи. З одного боку, термін </w:t>
      </w:r>
      <w:r>
        <w:rPr>
          <w:rFonts w:ascii="Times New Roman" w:hAnsi="Times New Roman" w:cs="Times New Roman"/>
          <w:sz w:val="28"/>
          <w:szCs w:val="28"/>
          <w:lang w:val="uk-UA"/>
        </w:rPr>
        <w:t>«</w:t>
      </w:r>
      <w:r>
        <w:rPr>
          <w:rFonts w:ascii="Times New Roman" w:hAnsi="Times New Roman" w:cs="Times New Roman"/>
          <w:sz w:val="28"/>
          <w:szCs w:val="28"/>
        </w:rPr>
        <w:t>мотивація</w:t>
      </w:r>
      <w:r>
        <w:rPr>
          <w:rFonts w:ascii="Times New Roman" w:hAnsi="Times New Roman" w:cs="Times New Roman"/>
          <w:sz w:val="28"/>
          <w:szCs w:val="28"/>
          <w:lang w:val="uk-UA"/>
        </w:rPr>
        <w:t>»</w:t>
      </w:r>
      <w:r w:rsidRPr="00A007E7">
        <w:rPr>
          <w:rFonts w:ascii="Times New Roman" w:hAnsi="Times New Roman" w:cs="Times New Roman"/>
          <w:sz w:val="28"/>
          <w:szCs w:val="28"/>
        </w:rPr>
        <w:t xml:space="preserve"> використовується для опису мотиваційної системи окремого працівника або колективу. З іншого боку, це поняття використовується для опису процесу мотивації працівників, групи або </w:t>
      </w:r>
      <w:r w:rsidRPr="00A007E7">
        <w:rPr>
          <w:rFonts w:ascii="Times New Roman" w:hAnsi="Times New Roman" w:cs="Times New Roman"/>
          <w:sz w:val="28"/>
          <w:szCs w:val="28"/>
        </w:rPr>
        <w:lastRenderedPageBreak/>
        <w:t>колективу, який включає в себе формування, закріплення та вплив різних мотивів (системи мотивації)</w:t>
      </w:r>
      <w:r w:rsidR="001F148D" w:rsidRPr="001F148D">
        <w:rPr>
          <w:rFonts w:ascii="Times New Roman" w:hAnsi="Times New Roman" w:cs="Times New Roman"/>
          <w:sz w:val="28"/>
          <w:szCs w:val="28"/>
        </w:rPr>
        <w:t xml:space="preserve"> [27, </w:t>
      </w:r>
      <w:r w:rsidR="001F148D">
        <w:rPr>
          <w:rFonts w:ascii="Times New Roman" w:hAnsi="Times New Roman" w:cs="Times New Roman"/>
          <w:sz w:val="28"/>
          <w:szCs w:val="28"/>
          <w:lang w:val="en-US"/>
        </w:rPr>
        <w:t>c</w:t>
      </w:r>
      <w:r w:rsidR="001F148D" w:rsidRPr="001F148D">
        <w:rPr>
          <w:rFonts w:ascii="Times New Roman" w:hAnsi="Times New Roman" w:cs="Times New Roman"/>
          <w:sz w:val="28"/>
          <w:szCs w:val="28"/>
        </w:rPr>
        <w:t>. 120]</w:t>
      </w:r>
      <w:r w:rsidRPr="00A007E7">
        <w:rPr>
          <w:rFonts w:ascii="Times New Roman" w:hAnsi="Times New Roman" w:cs="Times New Roman"/>
          <w:sz w:val="28"/>
          <w:szCs w:val="28"/>
        </w:rPr>
        <w:t>.</w:t>
      </w:r>
    </w:p>
    <w:p w:rsidR="00EF6543" w:rsidRDefault="00EF6543" w:rsidP="00EF6543">
      <w:pPr>
        <w:spacing w:after="0" w:line="360" w:lineRule="auto"/>
        <w:ind w:firstLine="709"/>
        <w:jc w:val="both"/>
        <w:rPr>
          <w:rFonts w:ascii="Times New Roman" w:hAnsi="Times New Roman" w:cs="Times New Roman"/>
          <w:sz w:val="28"/>
          <w:szCs w:val="28"/>
          <w:lang w:val="uk-UA"/>
        </w:rPr>
      </w:pPr>
      <w:r w:rsidRPr="00EF6543">
        <w:rPr>
          <w:rFonts w:ascii="Times New Roman" w:hAnsi="Times New Roman" w:cs="Times New Roman"/>
          <w:sz w:val="28"/>
          <w:szCs w:val="28"/>
          <w:lang w:val="uk-UA"/>
        </w:rPr>
        <w:t xml:space="preserve">Ефективне управління персоналом передбачає впровадження системи моніторингу та контролю результатів працівників, що сприяє своєчасному виявленню проблемних аспектів та вживанню відповідних заходів для їх усунення. </w:t>
      </w:r>
      <w:r w:rsidRPr="00EF6543">
        <w:rPr>
          <w:rFonts w:ascii="Times New Roman" w:hAnsi="Times New Roman" w:cs="Times New Roman"/>
          <w:sz w:val="28"/>
          <w:szCs w:val="28"/>
        </w:rPr>
        <w:t xml:space="preserve">Основною метою дієвої системи управління є забезпечення справедливої та ефективної системи мотивації працівників. Ефективне управління персоналом підприємства базується на комплексному підході, що враховує інтереси як компанії, так і працівників. </w:t>
      </w:r>
      <w:r w:rsidR="000B3618">
        <w:rPr>
          <w:rFonts w:ascii="Times New Roman" w:hAnsi="Times New Roman" w:cs="Times New Roman"/>
          <w:sz w:val="28"/>
          <w:szCs w:val="28"/>
          <w:lang w:val="uk-UA"/>
        </w:rPr>
        <w:t>Рис.</w:t>
      </w:r>
      <w:r w:rsidR="00737038">
        <w:rPr>
          <w:rFonts w:ascii="Times New Roman" w:hAnsi="Times New Roman" w:cs="Times New Roman"/>
          <w:sz w:val="28"/>
          <w:szCs w:val="28"/>
          <w:lang w:val="uk-UA"/>
        </w:rPr>
        <w:t xml:space="preserve"> 1.1. відображає о</w:t>
      </w:r>
      <w:r w:rsidRPr="00EF6543">
        <w:rPr>
          <w:rFonts w:ascii="Times New Roman" w:hAnsi="Times New Roman" w:cs="Times New Roman"/>
          <w:sz w:val="28"/>
          <w:szCs w:val="28"/>
        </w:rPr>
        <w:t>сновні принципи, які лежать в основі успішного управління пер</w:t>
      </w:r>
      <w:r>
        <w:rPr>
          <w:rFonts w:ascii="Times New Roman" w:hAnsi="Times New Roman" w:cs="Times New Roman"/>
          <w:sz w:val="28"/>
          <w:szCs w:val="28"/>
        </w:rPr>
        <w:t>соналом</w:t>
      </w:r>
      <w:r w:rsidR="00737038">
        <w:rPr>
          <w:rFonts w:ascii="Times New Roman" w:hAnsi="Times New Roman" w:cs="Times New Roman"/>
          <w:sz w:val="28"/>
          <w:szCs w:val="28"/>
          <w:lang w:val="uk-UA"/>
        </w:rPr>
        <w:t>.</w:t>
      </w:r>
    </w:p>
    <w:p w:rsidR="00737038" w:rsidRDefault="00737038" w:rsidP="00EF65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55168" behindDoc="0" locked="0" layoutInCell="1" allowOverlap="1" wp14:anchorId="0A0C9B0E" wp14:editId="20A52E98">
                <wp:simplePos x="0" y="0"/>
                <wp:positionH relativeFrom="column">
                  <wp:posOffset>173990</wp:posOffset>
                </wp:positionH>
                <wp:positionV relativeFrom="paragraph">
                  <wp:posOffset>-24765</wp:posOffset>
                </wp:positionV>
                <wp:extent cx="5935980" cy="335280"/>
                <wp:effectExtent l="57150" t="38100" r="83820" b="102870"/>
                <wp:wrapNone/>
                <wp:docPr id="2" name="Прямоугольник 2"/>
                <wp:cNvGraphicFramePr/>
                <a:graphic xmlns:a="http://schemas.openxmlformats.org/drawingml/2006/main">
                  <a:graphicData uri="http://schemas.microsoft.com/office/word/2010/wordprocessingShape">
                    <wps:wsp>
                      <wps:cNvSpPr/>
                      <wps:spPr>
                        <a:xfrm>
                          <a:off x="0" y="0"/>
                          <a:ext cx="5935980" cy="335280"/>
                        </a:xfrm>
                        <a:prstGeom prst="rect">
                          <a:avLst/>
                        </a:prstGeom>
                      </wps:spPr>
                      <wps:style>
                        <a:lnRef idx="1">
                          <a:schemeClr val="accent1"/>
                        </a:lnRef>
                        <a:fillRef idx="2">
                          <a:schemeClr val="accent1"/>
                        </a:fillRef>
                        <a:effectRef idx="1">
                          <a:schemeClr val="accent1"/>
                        </a:effectRef>
                        <a:fontRef idx="minor">
                          <a:schemeClr val="dk1"/>
                        </a:fontRef>
                      </wps:style>
                      <wps:txbx>
                        <w:txbxContent>
                          <w:p w:rsidR="00590876" w:rsidRPr="00737038" w:rsidRDefault="00590876" w:rsidP="00737038">
                            <w:pPr>
                              <w:ind w:left="720"/>
                              <w:jc w:val="center"/>
                              <w:rPr>
                                <w:rFonts w:ascii="Times New Roman" w:hAnsi="Times New Roman" w:cs="Times New Roman"/>
                                <w:b/>
                                <w:sz w:val="24"/>
                              </w:rPr>
                            </w:pPr>
                            <w:r w:rsidRPr="00737038">
                              <w:rPr>
                                <w:rFonts w:ascii="Times New Roman" w:hAnsi="Times New Roman" w:cs="Times New Roman"/>
                                <w:b/>
                                <w:sz w:val="24"/>
                              </w:rPr>
                              <w:t>Основні принципи управління</w:t>
                            </w:r>
                            <w:r w:rsidRPr="00737038">
                              <w:rPr>
                                <w:rFonts w:ascii="Times New Roman" w:hAnsi="Times New Roman" w:cs="Times New Roman"/>
                                <w:b/>
                                <w:sz w:val="24"/>
                                <w:lang w:val="uk-UA"/>
                              </w:rPr>
                              <w:t xml:space="preserve"> персоналом</w:t>
                            </w:r>
                          </w:p>
                          <w:p w:rsidR="00590876" w:rsidRPr="00737038" w:rsidRDefault="00590876" w:rsidP="00737038">
                            <w:pPr>
                              <w:jc w:val="center"/>
                              <w:rPr>
                                <w:rFonts w:ascii="Times New Roman" w:hAnsi="Times New Roman" w:cs="Times New Roman"/>
                                <w:sz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A0C9B0E" id="Прямоугольник 2" o:spid="_x0000_s1026" style="position:absolute;left:0;text-align:left;margin-left:13.7pt;margin-top:-1.95pt;width:467.4pt;height:26.4pt;z-index:2516551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" fillcolor="#a7bfde [1620]" strokecolor="#4579b8 [3044]">
                <v:fill color2="#e4ecf5 [500]" rotate="t" angle="180" colors="0 #a3c4ff;22938f #bfd5ff;1 #e5eeff" focus="100%" type="gradient"/>
                <v:shadow on="t" color="black" opacity="24903f" origin=",.5" offset="0,.55556mm"/>
                <v:textbox>
                  <w:txbxContent>
                    <w:p w:rsidR="00590876" w:rsidRPr="00737038" w:rsidRDefault="00590876" w:rsidP="00737038">
                      <w:pPr>
                        <w:ind w:left="720"/>
                        <w:jc w:val="center"/>
                        <w:rPr>
                          <w:rFonts w:ascii="Times New Roman" w:hAnsi="Times New Roman" w:cs="Times New Roman"/>
                          <w:b/>
                          <w:sz w:val="24"/>
                        </w:rPr>
                      </w:pPr>
                      <w:r w:rsidRPr="00737038">
                        <w:rPr>
                          <w:rFonts w:ascii="Times New Roman" w:hAnsi="Times New Roman" w:cs="Times New Roman"/>
                          <w:b/>
                          <w:sz w:val="24"/>
                        </w:rPr>
                        <w:t>Основні принципи управління</w:t>
                      </w:r>
                      <w:r w:rsidRPr="00737038">
                        <w:rPr>
                          <w:rFonts w:ascii="Times New Roman" w:hAnsi="Times New Roman" w:cs="Times New Roman"/>
                          <w:b/>
                          <w:sz w:val="24"/>
                          <w:lang w:val="uk-UA"/>
                        </w:rPr>
                        <w:t xml:space="preserve"> персоналом</w:t>
                      </w:r>
                    </w:p>
                    <w:p w:rsidR="00590876" w:rsidRPr="00737038" w:rsidRDefault="00590876" w:rsidP="00737038">
                      <w:pPr>
                        <w:jc w:val="center"/>
                        <w:rPr>
                          <w:rFonts w:ascii="Times New Roman" w:hAnsi="Times New Roman" w:cs="Times New Roman"/>
                          <w:sz w:val="24"/>
                        </w:rPr>
                      </w:pPr>
                    </w:p>
                  </w:txbxContent>
                </v:textbox>
              </v:rect>
            </w:pict>
          </mc:Fallback>
        </mc:AlternateContent>
      </w:r>
    </w:p>
    <w:p w:rsidR="00737038" w:rsidRDefault="00737038" w:rsidP="00EF6543">
      <w:pPr>
        <w:spacing w:after="0" w:line="360" w:lineRule="auto"/>
        <w:ind w:firstLine="284"/>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7BF95422" wp14:editId="271D912B">
            <wp:extent cx="5935980" cy="3002280"/>
            <wp:effectExtent l="0" t="19050" r="26670" b="4572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A007E7" w:rsidRDefault="00A007E7" w:rsidP="00A007E7">
      <w:pPr>
        <w:spacing w:after="0" w:line="360" w:lineRule="auto"/>
        <w:ind w:firstLine="709"/>
        <w:jc w:val="center"/>
        <w:rPr>
          <w:rFonts w:ascii="Times New Roman" w:hAnsi="Times New Roman" w:cs="Times New Roman"/>
          <w:b/>
          <w:sz w:val="28"/>
          <w:szCs w:val="28"/>
          <w:lang w:val="uk-UA"/>
        </w:rPr>
      </w:pPr>
      <w:r w:rsidRPr="00A007E7">
        <w:rPr>
          <w:rFonts w:ascii="Times New Roman" w:hAnsi="Times New Roman" w:cs="Times New Roman"/>
          <w:b/>
          <w:sz w:val="28"/>
          <w:szCs w:val="28"/>
        </w:rPr>
        <w:t xml:space="preserve">Рис. </w:t>
      </w:r>
      <w:r w:rsidRPr="00A007E7">
        <w:rPr>
          <w:rFonts w:ascii="Times New Roman" w:hAnsi="Times New Roman" w:cs="Times New Roman"/>
          <w:b/>
          <w:sz w:val="28"/>
          <w:szCs w:val="28"/>
          <w:lang w:val="uk-UA"/>
        </w:rPr>
        <w:t>1</w:t>
      </w:r>
      <w:r w:rsidRPr="00A007E7">
        <w:rPr>
          <w:rFonts w:ascii="Times New Roman" w:hAnsi="Times New Roman" w:cs="Times New Roman"/>
          <w:b/>
          <w:sz w:val="28"/>
          <w:szCs w:val="28"/>
        </w:rPr>
        <w:t>.1. Основні принципи управління персоналом</w:t>
      </w:r>
    </w:p>
    <w:p w:rsidR="00160A6D" w:rsidRPr="00874483" w:rsidRDefault="00160A6D" w:rsidP="00160A6D">
      <w:pPr>
        <w:spacing w:after="0" w:line="240" w:lineRule="auto"/>
        <w:ind w:firstLine="709"/>
        <w:rPr>
          <w:rFonts w:ascii="Times New Roman" w:hAnsi="Times New Roman" w:cs="Times New Roman"/>
          <w:b/>
          <w:sz w:val="28"/>
          <w:szCs w:val="28"/>
        </w:rPr>
      </w:pPr>
      <w:r w:rsidRPr="00874483">
        <w:rPr>
          <w:rFonts w:ascii="Times New Roman" w:hAnsi="Times New Roman" w:cs="Times New Roman"/>
          <w:sz w:val="24"/>
          <w:szCs w:val="28"/>
          <w:lang w:val="uk-UA"/>
        </w:rPr>
        <w:t xml:space="preserve">Примітка: сформовано автором на основі джерел </w:t>
      </w:r>
      <w:r w:rsidRPr="00874483">
        <w:rPr>
          <w:rFonts w:ascii="Times New Roman" w:hAnsi="Times New Roman" w:cs="Times New Roman"/>
          <w:sz w:val="24"/>
          <w:szCs w:val="28"/>
        </w:rPr>
        <w:t>[</w:t>
      </w:r>
      <w:r w:rsidR="00EE4A06" w:rsidRPr="00EE4A06">
        <w:rPr>
          <w:rFonts w:ascii="Times New Roman" w:hAnsi="Times New Roman" w:cs="Times New Roman"/>
          <w:sz w:val="24"/>
          <w:szCs w:val="28"/>
        </w:rPr>
        <w:t>18; 21</w:t>
      </w:r>
      <w:r w:rsidRPr="00874483">
        <w:rPr>
          <w:rFonts w:ascii="Times New Roman" w:hAnsi="Times New Roman" w:cs="Times New Roman"/>
          <w:sz w:val="24"/>
          <w:szCs w:val="28"/>
        </w:rPr>
        <w:t>]</w:t>
      </w:r>
    </w:p>
    <w:p w:rsidR="0049302D" w:rsidRDefault="00970FE4" w:rsidP="0049302D">
      <w:pPr>
        <w:spacing w:after="0" w:line="360" w:lineRule="auto"/>
        <w:ind w:firstLine="709"/>
        <w:jc w:val="both"/>
        <w:rPr>
          <w:rFonts w:ascii="Times New Roman" w:hAnsi="Times New Roman" w:cs="Times New Roman"/>
          <w:sz w:val="28"/>
          <w:szCs w:val="28"/>
          <w:lang w:val="uk-UA"/>
        </w:rPr>
      </w:pPr>
      <w:r w:rsidRPr="00970FE4">
        <w:rPr>
          <w:rFonts w:ascii="Times New Roman" w:hAnsi="Times New Roman" w:cs="Times New Roman"/>
          <w:sz w:val="28"/>
          <w:szCs w:val="28"/>
          <w:lang w:val="uk-UA"/>
        </w:rPr>
        <w:t>Абраґам Маслоу відзначає, що будь-яка поведінка має складну мотивацію, а саме, вона є полідетермінованою.</w:t>
      </w:r>
      <w:r w:rsidR="00A007E7" w:rsidRPr="00970FE4">
        <w:rPr>
          <w:rFonts w:ascii="Times New Roman" w:hAnsi="Times New Roman" w:cs="Times New Roman"/>
          <w:sz w:val="28"/>
          <w:szCs w:val="28"/>
          <w:lang w:val="uk-UA"/>
        </w:rPr>
        <w:t xml:space="preserve"> </w:t>
      </w:r>
      <w:r w:rsidRPr="00970FE4">
        <w:rPr>
          <w:rFonts w:ascii="Times New Roman" w:hAnsi="Times New Roman" w:cs="Times New Roman"/>
          <w:sz w:val="28"/>
          <w:szCs w:val="28"/>
          <w:lang w:val="uk-UA"/>
        </w:rPr>
        <w:t>Він вважав, що люди мають різні рівні потреб, які можна представити у вигляді ієрархії, починаючи від базових фізіологічних потреб (наприклад, їжа, вода, сон) і закінчуючи вищими потребами самореалізації і самовдосконалення</w:t>
      </w:r>
      <w:r w:rsidR="000B3618">
        <w:rPr>
          <w:rFonts w:ascii="Times New Roman" w:hAnsi="Times New Roman" w:cs="Times New Roman"/>
          <w:sz w:val="28"/>
          <w:szCs w:val="28"/>
          <w:lang w:val="uk-UA"/>
        </w:rPr>
        <w:t xml:space="preserve"> </w:t>
      </w:r>
      <w:r w:rsidR="000B3618" w:rsidRPr="000B3618">
        <w:rPr>
          <w:rFonts w:ascii="Times New Roman" w:hAnsi="Times New Roman" w:cs="Times New Roman"/>
          <w:sz w:val="28"/>
          <w:szCs w:val="28"/>
          <w:lang w:val="uk-UA"/>
        </w:rPr>
        <w:t>[3</w:t>
      </w:r>
      <w:r w:rsidR="000B3618" w:rsidRPr="00EE4A06">
        <w:rPr>
          <w:rFonts w:ascii="Times New Roman" w:hAnsi="Times New Roman" w:cs="Times New Roman"/>
          <w:sz w:val="28"/>
          <w:szCs w:val="28"/>
          <w:lang w:val="uk-UA"/>
        </w:rPr>
        <w:t>4</w:t>
      </w:r>
      <w:r w:rsidR="000B3618" w:rsidRPr="000B3618">
        <w:rPr>
          <w:rFonts w:ascii="Times New Roman" w:hAnsi="Times New Roman" w:cs="Times New Roman"/>
          <w:sz w:val="28"/>
          <w:szCs w:val="28"/>
          <w:lang w:val="uk-UA"/>
        </w:rPr>
        <w:t>]</w:t>
      </w:r>
      <w:r w:rsidRPr="00970FE4">
        <w:rPr>
          <w:rFonts w:ascii="Times New Roman" w:hAnsi="Times New Roman" w:cs="Times New Roman"/>
          <w:sz w:val="28"/>
          <w:szCs w:val="28"/>
          <w:lang w:val="uk-UA"/>
        </w:rPr>
        <w:t>.</w:t>
      </w:r>
    </w:p>
    <w:p w:rsidR="0049302D" w:rsidRDefault="0049302D" w:rsidP="0049302D">
      <w:pPr>
        <w:spacing w:after="0" w:line="360" w:lineRule="auto"/>
        <w:ind w:firstLine="709"/>
        <w:jc w:val="both"/>
        <w:rPr>
          <w:rFonts w:ascii="Times New Roman" w:hAnsi="Times New Roman" w:cs="Times New Roman"/>
          <w:sz w:val="28"/>
          <w:szCs w:val="28"/>
          <w:lang w:val="uk-UA"/>
        </w:rPr>
      </w:pPr>
      <w:r w:rsidRPr="0049302D">
        <w:rPr>
          <w:rFonts w:ascii="Times New Roman" w:hAnsi="Times New Roman" w:cs="Times New Roman"/>
          <w:sz w:val="28"/>
          <w:szCs w:val="28"/>
          <w:lang w:val="uk-UA"/>
        </w:rPr>
        <w:t>Зазвичай теорії трудової мотивації поділяються на дві основні групи</w:t>
      </w:r>
      <w:r>
        <w:rPr>
          <w:rFonts w:ascii="Times New Roman" w:hAnsi="Times New Roman" w:cs="Times New Roman"/>
          <w:sz w:val="28"/>
          <w:szCs w:val="28"/>
          <w:lang w:val="uk-UA"/>
        </w:rPr>
        <w:t xml:space="preserve">: </w:t>
      </w:r>
      <w:r w:rsidRPr="0049302D">
        <w:rPr>
          <w:rFonts w:ascii="Times New Roman" w:hAnsi="Times New Roman" w:cs="Times New Roman"/>
          <w:sz w:val="28"/>
          <w:szCs w:val="28"/>
          <w:lang w:val="uk-UA"/>
        </w:rPr>
        <w:t>змістовні (структурні)</w:t>
      </w:r>
      <w:r>
        <w:rPr>
          <w:rFonts w:ascii="Times New Roman" w:hAnsi="Times New Roman" w:cs="Times New Roman"/>
          <w:sz w:val="28"/>
          <w:szCs w:val="28"/>
          <w:lang w:val="uk-UA"/>
        </w:rPr>
        <w:t xml:space="preserve"> та процесуальні (рис 1.2).</w:t>
      </w:r>
    </w:p>
    <w:p w:rsidR="004001B9" w:rsidRDefault="004001B9" w:rsidP="0049302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mc:AlternateContent>
          <mc:Choice Requires="wpg">
            <w:drawing>
              <wp:anchor distT="0" distB="0" distL="114300" distR="114300" simplePos="0" relativeHeight="251662336" behindDoc="0" locked="0" layoutInCell="1" allowOverlap="1" wp14:anchorId="02E3ECAF" wp14:editId="7CFBA8AC">
                <wp:simplePos x="0" y="0"/>
                <wp:positionH relativeFrom="column">
                  <wp:posOffset>-239395</wp:posOffset>
                </wp:positionH>
                <wp:positionV relativeFrom="paragraph">
                  <wp:posOffset>26670</wp:posOffset>
                </wp:positionV>
                <wp:extent cx="6362700" cy="1927860"/>
                <wp:effectExtent l="0" t="0" r="19050" b="15240"/>
                <wp:wrapNone/>
                <wp:docPr id="8" name="Группа 8"/>
                <wp:cNvGraphicFramePr/>
                <a:graphic xmlns:a="http://schemas.openxmlformats.org/drawingml/2006/main">
                  <a:graphicData uri="http://schemas.microsoft.com/office/word/2010/wordprocessingGroup">
                    <wpg:wgp>
                      <wpg:cNvGrpSpPr/>
                      <wpg:grpSpPr>
                        <a:xfrm>
                          <a:off x="0" y="0"/>
                          <a:ext cx="6362700" cy="1927860"/>
                          <a:chOff x="0" y="-60960"/>
                          <a:chExt cx="6362700" cy="1927860"/>
                        </a:xfrm>
                      </wpg:grpSpPr>
                      <wps:wsp>
                        <wps:cNvPr id="3" name="Прямоугольник 3"/>
                        <wps:cNvSpPr/>
                        <wps:spPr>
                          <a:xfrm>
                            <a:off x="1508760" y="-60960"/>
                            <a:ext cx="3200400" cy="33528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F10922" w:rsidRDefault="00590876" w:rsidP="00F10922">
                              <w:pPr>
                                <w:jc w:val="center"/>
                                <w:rPr>
                                  <w:rFonts w:ascii="Times New Roman" w:hAnsi="Times New Roman" w:cs="Times New Roman"/>
                                  <w:sz w:val="24"/>
                                  <w:lang w:val="uk-UA"/>
                                </w:rPr>
                              </w:pPr>
                              <w:r w:rsidRPr="00F10922">
                                <w:rPr>
                                  <w:rFonts w:ascii="Times New Roman" w:hAnsi="Times New Roman" w:cs="Times New Roman"/>
                                  <w:sz w:val="24"/>
                                  <w:lang w:val="uk-UA"/>
                                </w:rPr>
                                <w:t>Теорії трудової мотивації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Скругленный прямоугольник 4"/>
                        <wps:cNvSpPr/>
                        <wps:spPr>
                          <a:xfrm>
                            <a:off x="0" y="571500"/>
                            <a:ext cx="2979420" cy="1295400"/>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590876" w:rsidRPr="00F10922" w:rsidRDefault="00590876" w:rsidP="00F10922">
                              <w:pPr>
                                <w:spacing w:line="240" w:lineRule="auto"/>
                                <w:jc w:val="center"/>
                                <w:rPr>
                                  <w:rFonts w:ascii="Times New Roman" w:hAnsi="Times New Roman" w:cs="Times New Roman"/>
                                  <w:sz w:val="24"/>
                                  <w:szCs w:val="24"/>
                                </w:rPr>
                              </w:pPr>
                              <w:r w:rsidRPr="00F10922">
                                <w:rPr>
                                  <w:rFonts w:ascii="Times New Roman" w:hAnsi="Times New Roman" w:cs="Times New Roman"/>
                                  <w:color w:val="0D0D0D"/>
                                  <w:sz w:val="24"/>
                                  <w:szCs w:val="24"/>
                                  <w:shd w:val="clear" w:color="auto" w:fill="FFFFFF"/>
                                </w:rPr>
                                <w:t>Змістовні (структурні) теорії відображають різні погляди дослідників на конкретні переліки і структуру внутрішніх мотивів та спонукань (потреб), які є характерними для різних груп працівників.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Скругленный прямоугольник 5"/>
                        <wps:cNvSpPr/>
                        <wps:spPr>
                          <a:xfrm>
                            <a:off x="3383280" y="571500"/>
                            <a:ext cx="2979420" cy="1295400"/>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590876" w:rsidRPr="00F10922" w:rsidRDefault="00590876" w:rsidP="00F10922">
                              <w:pPr>
                                <w:spacing w:line="240" w:lineRule="auto"/>
                                <w:jc w:val="center"/>
                                <w:rPr>
                                  <w:rFonts w:ascii="Times New Roman" w:hAnsi="Times New Roman" w:cs="Times New Roman"/>
                                  <w:sz w:val="24"/>
                                  <w:szCs w:val="24"/>
                                </w:rPr>
                              </w:pPr>
                              <w:r w:rsidRPr="00F10922">
                                <w:rPr>
                                  <w:rFonts w:ascii="Times New Roman" w:hAnsi="Times New Roman" w:cs="Times New Roman"/>
                                  <w:sz w:val="24"/>
                                  <w:szCs w:val="24"/>
                                </w:rPr>
                                <w:t>Процесуальні теорії зосереджують увагу на різних аспектах сприйняття та розуміння працівниками трудової ситуації.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Стрелка вниз 6"/>
                        <wps:cNvSpPr/>
                        <wps:spPr>
                          <a:xfrm>
                            <a:off x="2141220" y="274320"/>
                            <a:ext cx="152400" cy="297180"/>
                          </a:xfrm>
                          <a:prstGeom prst="downArrow">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Стрелка вниз 7"/>
                        <wps:cNvSpPr/>
                        <wps:spPr>
                          <a:xfrm>
                            <a:off x="3931920" y="274320"/>
                            <a:ext cx="152400" cy="297180"/>
                          </a:xfrm>
                          <a:prstGeom prst="downArrow">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02E3ECAF" id="Группа 8" o:spid="_x0000_s1027" style="position:absolute;left:0;text-align:left;margin-left:-18.85pt;margin-top:2.1pt;width:501pt;height:151.8pt;z-index:251662336;mso-height-relative:margin" coordorigin=",-609" coordsize="63627,192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">
                <v:rect id="Прямоугольник 3" o:spid="_x0000_s1028" style="position:absolute;left:15087;top:-609;width:32004;height:33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" fillcolor="white [3201]" strokecolor="#4f81bd [3204]" strokeweight="2pt">
                  <v:textbox>
                    <w:txbxContent>
                      <w:p w:rsidR="00590876" w:rsidRPr="00F10922" w:rsidRDefault="00590876" w:rsidP="00F10922">
                        <w:pPr>
                          <w:jc w:val="center"/>
                          <w:rPr>
                            <w:rFonts w:ascii="Times New Roman" w:hAnsi="Times New Roman" w:cs="Times New Roman"/>
                            <w:sz w:val="24"/>
                            <w:lang w:val="uk-UA"/>
                          </w:rPr>
                        </w:pPr>
                        <w:r w:rsidRPr="00F10922">
                          <w:rPr>
                            <w:rFonts w:ascii="Times New Roman" w:hAnsi="Times New Roman" w:cs="Times New Roman"/>
                            <w:sz w:val="24"/>
                            <w:lang w:val="uk-UA"/>
                          </w:rPr>
                          <w:t>Теорії трудової мотивації</w:t>
                        </w:r>
                      </w:p>
                    </w:txbxContent>
                  </v:textbox>
                </v:rect>
                <v:roundrect id="Скругленный прямоугольник 4" o:spid="_x0000_s1029" style="position:absolute;top:5715;width:29794;height:1295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" fillcolor="white [3201]" strokecolor="#4f81bd [3204]" strokeweight="2pt">
                  <v:textbox>
                    <w:txbxContent>
                      <w:p w:rsidR="00590876" w:rsidRPr="00F10922" w:rsidRDefault="00590876" w:rsidP="00F10922">
                        <w:pPr>
                          <w:spacing w:line="240" w:lineRule="auto"/>
                          <w:jc w:val="center"/>
                          <w:rPr>
                            <w:rFonts w:ascii="Times New Roman" w:hAnsi="Times New Roman" w:cs="Times New Roman"/>
                            <w:sz w:val="24"/>
                            <w:szCs w:val="24"/>
                          </w:rPr>
                        </w:pPr>
                        <w:r w:rsidRPr="00F10922">
                          <w:rPr>
                            <w:rFonts w:ascii="Times New Roman" w:hAnsi="Times New Roman" w:cs="Times New Roman"/>
                            <w:color w:val="0D0D0D"/>
                            <w:sz w:val="24"/>
                            <w:szCs w:val="24"/>
                            <w:shd w:val="clear" w:color="auto" w:fill="FFFFFF"/>
                          </w:rPr>
                          <w:t>Змістовні (структурні) теорії відображають різні погляди дослідників на конкретні переліки і структуру внутрішніх мотивів та спонукань (потреб), які є характерними для різних груп працівників.</w:t>
                        </w:r>
                      </w:p>
                    </w:txbxContent>
                  </v:textbox>
                </v:roundrect>
                <v:roundrect id="Скругленный прямоугольник 5" o:spid="_x0000_s1030" style="position:absolute;left:33832;top:5715;width:29795;height:1295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" fillcolor="white [3201]" strokecolor="#4f81bd [3204]" strokeweight="2pt">
                  <v:textbox>
                    <w:txbxContent>
                      <w:p w:rsidR="00590876" w:rsidRPr="00F10922" w:rsidRDefault="00590876" w:rsidP="00F10922">
                        <w:pPr>
                          <w:spacing w:line="240" w:lineRule="auto"/>
                          <w:jc w:val="center"/>
                          <w:rPr>
                            <w:rFonts w:ascii="Times New Roman" w:hAnsi="Times New Roman" w:cs="Times New Roman"/>
                            <w:sz w:val="24"/>
                            <w:szCs w:val="24"/>
                          </w:rPr>
                        </w:pPr>
                        <w:r w:rsidRPr="00F10922">
                          <w:rPr>
                            <w:rFonts w:ascii="Times New Roman" w:hAnsi="Times New Roman" w:cs="Times New Roman"/>
                            <w:sz w:val="24"/>
                            <w:szCs w:val="24"/>
                          </w:rPr>
                          <w:t>Процесуальні теорії зосереджують увагу на різних аспектах сприйняття та розуміння працівниками трудової ситуації.</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6" o:spid="_x0000_s1031" type="#_x0000_t67" style="position:absolute;left:21412;top:2743;width:1524;height:29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" adj="16062" fillcolor="white [3201]" strokecolor="#4f81bd [3204]" strokeweight="2pt"/>
                <v:shape id="Стрелка вниз 7" o:spid="_x0000_s1032" type="#_x0000_t67" style="position:absolute;left:39319;top:2743;width:1524;height:29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" adj="16062" fillcolor="white [3201]" strokecolor="#4f81bd [3204]" strokeweight="2pt"/>
              </v:group>
            </w:pict>
          </mc:Fallback>
        </mc:AlternateContent>
      </w:r>
    </w:p>
    <w:p w:rsidR="0049302D" w:rsidRPr="0049302D" w:rsidRDefault="0049302D" w:rsidP="0049302D">
      <w:pPr>
        <w:spacing w:after="0" w:line="360" w:lineRule="auto"/>
        <w:ind w:firstLine="709"/>
        <w:jc w:val="both"/>
        <w:rPr>
          <w:rFonts w:ascii="Times New Roman" w:hAnsi="Times New Roman" w:cs="Times New Roman"/>
          <w:sz w:val="28"/>
          <w:szCs w:val="28"/>
          <w:lang w:val="uk-UA"/>
        </w:rPr>
      </w:pPr>
    </w:p>
    <w:p w:rsidR="0049302D" w:rsidRDefault="0049302D" w:rsidP="0049302D">
      <w:pPr>
        <w:spacing w:after="0" w:line="360" w:lineRule="auto"/>
        <w:ind w:firstLine="709"/>
        <w:jc w:val="right"/>
        <w:rPr>
          <w:rFonts w:ascii="Times New Roman" w:hAnsi="Times New Roman" w:cs="Times New Roman"/>
          <w:i/>
          <w:sz w:val="28"/>
          <w:szCs w:val="28"/>
          <w:lang w:val="uk-UA"/>
        </w:rPr>
      </w:pPr>
    </w:p>
    <w:p w:rsidR="0049302D" w:rsidRDefault="0049302D" w:rsidP="0049302D">
      <w:pPr>
        <w:spacing w:after="0" w:line="360" w:lineRule="auto"/>
        <w:ind w:firstLine="709"/>
        <w:jc w:val="right"/>
        <w:rPr>
          <w:rFonts w:ascii="Times New Roman" w:hAnsi="Times New Roman" w:cs="Times New Roman"/>
          <w:i/>
          <w:sz w:val="28"/>
          <w:szCs w:val="28"/>
          <w:lang w:val="uk-UA"/>
        </w:rPr>
      </w:pPr>
    </w:p>
    <w:p w:rsidR="0049302D" w:rsidRDefault="0049302D" w:rsidP="0049302D">
      <w:pPr>
        <w:spacing w:after="0" w:line="360" w:lineRule="auto"/>
        <w:ind w:firstLine="709"/>
        <w:jc w:val="right"/>
        <w:rPr>
          <w:rFonts w:ascii="Times New Roman" w:hAnsi="Times New Roman" w:cs="Times New Roman"/>
          <w:i/>
          <w:sz w:val="28"/>
          <w:szCs w:val="28"/>
          <w:lang w:val="uk-UA"/>
        </w:rPr>
      </w:pPr>
    </w:p>
    <w:p w:rsidR="0049302D" w:rsidRDefault="0049302D" w:rsidP="0049302D">
      <w:pPr>
        <w:spacing w:after="0" w:line="360" w:lineRule="auto"/>
        <w:ind w:firstLine="709"/>
        <w:jc w:val="right"/>
        <w:rPr>
          <w:rFonts w:ascii="Times New Roman" w:hAnsi="Times New Roman" w:cs="Times New Roman"/>
          <w:i/>
          <w:sz w:val="28"/>
          <w:szCs w:val="28"/>
          <w:lang w:val="uk-UA"/>
        </w:rPr>
      </w:pPr>
    </w:p>
    <w:p w:rsidR="0049302D" w:rsidRDefault="0049302D" w:rsidP="0049302D">
      <w:pPr>
        <w:spacing w:after="0" w:line="360" w:lineRule="auto"/>
        <w:ind w:firstLine="709"/>
        <w:jc w:val="right"/>
        <w:rPr>
          <w:rFonts w:ascii="Times New Roman" w:hAnsi="Times New Roman" w:cs="Times New Roman"/>
          <w:i/>
          <w:sz w:val="28"/>
          <w:szCs w:val="28"/>
          <w:lang w:val="uk-UA"/>
        </w:rPr>
      </w:pPr>
    </w:p>
    <w:p w:rsidR="00F10922" w:rsidRDefault="00F10922" w:rsidP="00BC4636">
      <w:pPr>
        <w:spacing w:after="0" w:line="240" w:lineRule="auto"/>
        <w:ind w:firstLine="709"/>
        <w:jc w:val="center"/>
        <w:rPr>
          <w:rFonts w:ascii="Times New Roman" w:hAnsi="Times New Roman" w:cs="Times New Roman"/>
          <w:b/>
          <w:sz w:val="28"/>
          <w:szCs w:val="28"/>
          <w:lang w:val="uk-UA"/>
        </w:rPr>
      </w:pPr>
      <w:r w:rsidRPr="00A007E7">
        <w:rPr>
          <w:rFonts w:ascii="Times New Roman" w:hAnsi="Times New Roman" w:cs="Times New Roman"/>
          <w:b/>
          <w:sz w:val="28"/>
          <w:szCs w:val="28"/>
        </w:rPr>
        <w:t xml:space="preserve">Рис. </w:t>
      </w:r>
      <w:r w:rsidRPr="00A007E7">
        <w:rPr>
          <w:rFonts w:ascii="Times New Roman" w:hAnsi="Times New Roman" w:cs="Times New Roman"/>
          <w:b/>
          <w:sz w:val="28"/>
          <w:szCs w:val="28"/>
          <w:lang w:val="uk-UA"/>
        </w:rPr>
        <w:t>1</w:t>
      </w:r>
      <w:r>
        <w:rPr>
          <w:rFonts w:ascii="Times New Roman" w:hAnsi="Times New Roman" w:cs="Times New Roman"/>
          <w:b/>
          <w:sz w:val="28"/>
          <w:szCs w:val="28"/>
        </w:rPr>
        <w:t>.</w:t>
      </w:r>
      <w:r>
        <w:rPr>
          <w:rFonts w:ascii="Times New Roman" w:hAnsi="Times New Roman" w:cs="Times New Roman"/>
          <w:b/>
          <w:sz w:val="28"/>
          <w:szCs w:val="28"/>
          <w:lang w:val="uk-UA"/>
        </w:rPr>
        <w:t>2</w:t>
      </w:r>
      <w:r w:rsidRPr="00A007E7">
        <w:rPr>
          <w:rFonts w:ascii="Times New Roman" w:hAnsi="Times New Roman" w:cs="Times New Roman"/>
          <w:b/>
          <w:sz w:val="28"/>
          <w:szCs w:val="28"/>
        </w:rPr>
        <w:t xml:space="preserve">. Основні </w:t>
      </w:r>
      <w:r>
        <w:rPr>
          <w:rFonts w:ascii="Times New Roman" w:hAnsi="Times New Roman" w:cs="Times New Roman"/>
          <w:b/>
          <w:sz w:val="28"/>
          <w:szCs w:val="28"/>
          <w:lang w:val="uk-UA"/>
        </w:rPr>
        <w:t>теорії трудової мотивації</w:t>
      </w:r>
    </w:p>
    <w:p w:rsidR="00160A6D" w:rsidRDefault="00160A6D" w:rsidP="00BC4636">
      <w:pPr>
        <w:spacing w:after="0" w:line="240" w:lineRule="auto"/>
        <w:ind w:firstLine="709"/>
        <w:rPr>
          <w:rFonts w:ascii="Times New Roman" w:hAnsi="Times New Roman" w:cs="Times New Roman"/>
          <w:sz w:val="24"/>
          <w:szCs w:val="28"/>
          <w:lang w:val="uk-UA"/>
        </w:rPr>
      </w:pPr>
      <w:r>
        <w:rPr>
          <w:rFonts w:ascii="Times New Roman" w:hAnsi="Times New Roman" w:cs="Times New Roman"/>
          <w:sz w:val="24"/>
          <w:szCs w:val="28"/>
          <w:lang w:val="uk-UA"/>
        </w:rPr>
        <w:t>Примітка</w:t>
      </w:r>
      <w:r w:rsidRPr="00160A6D">
        <w:rPr>
          <w:rFonts w:ascii="Times New Roman" w:hAnsi="Times New Roman" w:cs="Times New Roman"/>
          <w:sz w:val="24"/>
          <w:szCs w:val="28"/>
          <w:lang w:val="uk-UA"/>
        </w:rPr>
        <w:t xml:space="preserve">: сформовано автором на основі </w:t>
      </w:r>
      <w:r>
        <w:rPr>
          <w:rFonts w:ascii="Times New Roman" w:hAnsi="Times New Roman" w:cs="Times New Roman"/>
          <w:sz w:val="24"/>
          <w:szCs w:val="28"/>
          <w:lang w:val="uk-UA"/>
        </w:rPr>
        <w:t xml:space="preserve">джерел </w:t>
      </w:r>
      <w:r w:rsidRPr="00160A6D">
        <w:rPr>
          <w:rFonts w:ascii="Times New Roman" w:hAnsi="Times New Roman" w:cs="Times New Roman"/>
          <w:sz w:val="24"/>
          <w:szCs w:val="28"/>
        </w:rPr>
        <w:t>[</w:t>
      </w:r>
      <w:r w:rsidR="00EE4A06" w:rsidRPr="00EE4A06">
        <w:rPr>
          <w:rFonts w:ascii="Times New Roman" w:hAnsi="Times New Roman" w:cs="Times New Roman"/>
          <w:sz w:val="24"/>
          <w:szCs w:val="28"/>
        </w:rPr>
        <w:t>6</w:t>
      </w:r>
      <w:r w:rsidRPr="00160A6D">
        <w:rPr>
          <w:rFonts w:ascii="Times New Roman" w:hAnsi="Times New Roman" w:cs="Times New Roman"/>
          <w:sz w:val="24"/>
          <w:szCs w:val="28"/>
        </w:rPr>
        <w:t>]</w:t>
      </w:r>
    </w:p>
    <w:p w:rsidR="004001B9" w:rsidRPr="004001B9" w:rsidRDefault="004001B9" w:rsidP="00160A6D">
      <w:pPr>
        <w:spacing w:after="0" w:line="240" w:lineRule="auto"/>
        <w:ind w:firstLine="709"/>
        <w:rPr>
          <w:rFonts w:ascii="Times New Roman" w:hAnsi="Times New Roman" w:cs="Times New Roman"/>
          <w:sz w:val="24"/>
          <w:szCs w:val="28"/>
          <w:lang w:val="uk-UA"/>
        </w:rPr>
      </w:pPr>
    </w:p>
    <w:p w:rsidR="00F10922" w:rsidRPr="00F10922" w:rsidRDefault="00F10922" w:rsidP="00F10922">
      <w:pPr>
        <w:spacing w:after="0" w:line="360" w:lineRule="auto"/>
        <w:ind w:firstLine="709"/>
        <w:jc w:val="both"/>
        <w:rPr>
          <w:rFonts w:ascii="Times New Roman" w:hAnsi="Times New Roman" w:cs="Times New Roman"/>
          <w:sz w:val="28"/>
          <w:szCs w:val="28"/>
        </w:rPr>
      </w:pPr>
      <w:r w:rsidRPr="00F10922">
        <w:rPr>
          <w:rFonts w:ascii="Times New Roman" w:hAnsi="Times New Roman" w:cs="Times New Roman"/>
          <w:sz w:val="28"/>
          <w:szCs w:val="28"/>
          <w:lang w:val="uk-UA"/>
        </w:rPr>
        <w:t xml:space="preserve">Змістовні теорії мотивації у свою чергу зосереджуються на ідентифікації внутрішніх мотивів, які визначають характер трудової поведінки працівників. </w:t>
      </w:r>
      <w:r w:rsidRPr="00F10922">
        <w:rPr>
          <w:rFonts w:ascii="Times New Roman" w:hAnsi="Times New Roman" w:cs="Times New Roman"/>
          <w:sz w:val="28"/>
          <w:szCs w:val="28"/>
        </w:rPr>
        <w:t>До цих теорій належить класична теорія, яку висунув Ф</w:t>
      </w:r>
      <w:r>
        <w:rPr>
          <w:rFonts w:ascii="Times New Roman" w:hAnsi="Times New Roman" w:cs="Times New Roman"/>
          <w:sz w:val="28"/>
          <w:szCs w:val="28"/>
          <w:lang w:val="uk-UA"/>
        </w:rPr>
        <w:t>.</w:t>
      </w:r>
      <w:r w:rsidRPr="00F10922">
        <w:rPr>
          <w:rFonts w:ascii="Times New Roman" w:hAnsi="Times New Roman" w:cs="Times New Roman"/>
          <w:sz w:val="28"/>
          <w:szCs w:val="28"/>
        </w:rPr>
        <w:t>Тейлор, що вважав, що головним мотивом працівників є високий заробіток, який обумовлений високим результатом роботи.</w:t>
      </w:r>
    </w:p>
    <w:p w:rsidR="00F10922" w:rsidRPr="00F10922" w:rsidRDefault="00F10922" w:rsidP="00F10922">
      <w:pPr>
        <w:spacing w:after="0" w:line="360" w:lineRule="auto"/>
        <w:ind w:firstLine="709"/>
        <w:jc w:val="both"/>
        <w:rPr>
          <w:rFonts w:ascii="Times New Roman" w:hAnsi="Times New Roman" w:cs="Times New Roman"/>
          <w:sz w:val="28"/>
          <w:szCs w:val="28"/>
        </w:rPr>
      </w:pPr>
      <w:r w:rsidRPr="00F10922">
        <w:rPr>
          <w:rFonts w:ascii="Times New Roman" w:hAnsi="Times New Roman" w:cs="Times New Roman"/>
          <w:sz w:val="28"/>
          <w:szCs w:val="28"/>
        </w:rPr>
        <w:t>Трифакторна модель Д</w:t>
      </w:r>
      <w:r>
        <w:rPr>
          <w:rFonts w:ascii="Times New Roman" w:hAnsi="Times New Roman" w:cs="Times New Roman"/>
          <w:sz w:val="28"/>
          <w:szCs w:val="28"/>
          <w:lang w:val="uk-UA"/>
        </w:rPr>
        <w:t>.</w:t>
      </w:r>
      <w:r w:rsidRPr="00F10922">
        <w:rPr>
          <w:rFonts w:ascii="Times New Roman" w:hAnsi="Times New Roman" w:cs="Times New Roman"/>
          <w:sz w:val="28"/>
          <w:szCs w:val="28"/>
        </w:rPr>
        <w:t xml:space="preserve"> МакКлелланда виділяє три приблизно рівноправні категорії людських мотивів: потребу влади, потребу в успіху або досягненнях та потребу відчуття приналежності до колективу або спільноти. Кожна з цих категорій може переважати у різних працівників і в організаціях різного типу</w:t>
      </w:r>
      <w:r w:rsidR="00014467">
        <w:rPr>
          <w:rFonts w:ascii="Times New Roman" w:hAnsi="Times New Roman" w:cs="Times New Roman"/>
          <w:sz w:val="28"/>
          <w:szCs w:val="28"/>
          <w:lang w:val="uk-UA"/>
        </w:rPr>
        <w:t xml:space="preserve"> </w:t>
      </w:r>
      <w:r w:rsidR="00014467" w:rsidRPr="00014467">
        <w:rPr>
          <w:rFonts w:ascii="Times New Roman" w:hAnsi="Times New Roman" w:cs="Times New Roman"/>
          <w:sz w:val="28"/>
          <w:szCs w:val="28"/>
        </w:rPr>
        <w:t xml:space="preserve">[11, </w:t>
      </w:r>
      <w:r w:rsidR="00014467">
        <w:rPr>
          <w:rFonts w:ascii="Times New Roman" w:hAnsi="Times New Roman" w:cs="Times New Roman"/>
          <w:sz w:val="28"/>
          <w:szCs w:val="28"/>
          <w:lang w:val="en-US"/>
        </w:rPr>
        <w:t>c</w:t>
      </w:r>
      <w:r w:rsidR="00014467" w:rsidRPr="00014467">
        <w:rPr>
          <w:rFonts w:ascii="Times New Roman" w:hAnsi="Times New Roman" w:cs="Times New Roman"/>
          <w:sz w:val="28"/>
          <w:szCs w:val="28"/>
        </w:rPr>
        <w:t>. 77-78]</w:t>
      </w:r>
      <w:r w:rsidRPr="00F10922">
        <w:rPr>
          <w:rFonts w:ascii="Times New Roman" w:hAnsi="Times New Roman" w:cs="Times New Roman"/>
          <w:sz w:val="28"/>
          <w:szCs w:val="28"/>
        </w:rPr>
        <w:t>.</w:t>
      </w:r>
    </w:p>
    <w:p w:rsidR="001B77CF" w:rsidRDefault="00F10922" w:rsidP="00F10922">
      <w:pPr>
        <w:spacing w:after="0" w:line="360" w:lineRule="auto"/>
        <w:ind w:firstLine="709"/>
        <w:jc w:val="both"/>
        <w:rPr>
          <w:rFonts w:ascii="Times New Roman" w:hAnsi="Times New Roman" w:cs="Times New Roman"/>
          <w:sz w:val="28"/>
          <w:szCs w:val="28"/>
          <w:lang w:val="uk-UA"/>
        </w:rPr>
      </w:pPr>
      <w:r w:rsidRPr="00F10922">
        <w:rPr>
          <w:rFonts w:ascii="Times New Roman" w:hAnsi="Times New Roman" w:cs="Times New Roman"/>
          <w:sz w:val="28"/>
          <w:szCs w:val="28"/>
        </w:rPr>
        <w:t>Двухфакторна модель Ф</w:t>
      </w:r>
      <w:r>
        <w:rPr>
          <w:rFonts w:ascii="Times New Roman" w:hAnsi="Times New Roman" w:cs="Times New Roman"/>
          <w:sz w:val="28"/>
          <w:szCs w:val="28"/>
          <w:lang w:val="uk-UA"/>
        </w:rPr>
        <w:t>.</w:t>
      </w:r>
      <w:r w:rsidRPr="00F10922">
        <w:rPr>
          <w:rFonts w:ascii="Times New Roman" w:hAnsi="Times New Roman" w:cs="Times New Roman"/>
          <w:sz w:val="28"/>
          <w:szCs w:val="28"/>
        </w:rPr>
        <w:t>Герцберга базується на аналізі інтерв'ю з 200 інженерами та бухгалтерами, які детально описували події, що викликали у них повне задоволення або незадоволення від роботи</w:t>
      </w:r>
      <w:r w:rsidR="00EE4A06">
        <w:rPr>
          <w:rFonts w:ascii="Times New Roman" w:hAnsi="Times New Roman" w:cs="Times New Roman"/>
          <w:sz w:val="28"/>
          <w:szCs w:val="28"/>
          <w:lang w:val="uk-UA"/>
        </w:rPr>
        <w:t xml:space="preserve"> </w:t>
      </w:r>
      <w:r w:rsidR="00EE4A06" w:rsidRPr="00EE4A06">
        <w:rPr>
          <w:rFonts w:ascii="Times New Roman" w:hAnsi="Times New Roman" w:cs="Times New Roman"/>
          <w:sz w:val="28"/>
          <w:szCs w:val="28"/>
        </w:rPr>
        <w:t xml:space="preserve">[35, </w:t>
      </w:r>
      <w:r w:rsidR="00EE4A06">
        <w:rPr>
          <w:rFonts w:ascii="Times New Roman" w:hAnsi="Times New Roman" w:cs="Times New Roman"/>
          <w:sz w:val="28"/>
          <w:szCs w:val="28"/>
          <w:lang w:val="en-US"/>
        </w:rPr>
        <w:t>c</w:t>
      </w:r>
      <w:r w:rsidR="00EE4A06" w:rsidRPr="00EE4A06">
        <w:rPr>
          <w:rFonts w:ascii="Times New Roman" w:hAnsi="Times New Roman" w:cs="Times New Roman"/>
          <w:sz w:val="28"/>
          <w:szCs w:val="28"/>
        </w:rPr>
        <w:t>. 78-80]</w:t>
      </w:r>
      <w:r w:rsidRPr="00F10922">
        <w:rPr>
          <w:rFonts w:ascii="Times New Roman" w:hAnsi="Times New Roman" w:cs="Times New Roman"/>
          <w:sz w:val="28"/>
          <w:szCs w:val="28"/>
        </w:rPr>
        <w:t xml:space="preserve">. </w:t>
      </w:r>
    </w:p>
    <w:p w:rsidR="00F10922" w:rsidRPr="001B77CF" w:rsidRDefault="00F10922" w:rsidP="00F10922">
      <w:pPr>
        <w:spacing w:after="0" w:line="360" w:lineRule="auto"/>
        <w:ind w:firstLine="709"/>
        <w:jc w:val="both"/>
        <w:rPr>
          <w:rFonts w:ascii="Times New Roman" w:hAnsi="Times New Roman" w:cs="Times New Roman"/>
          <w:sz w:val="28"/>
          <w:szCs w:val="28"/>
          <w:lang w:val="uk-UA"/>
        </w:rPr>
      </w:pPr>
      <w:r w:rsidRPr="00F10922">
        <w:rPr>
          <w:rFonts w:ascii="Times New Roman" w:hAnsi="Times New Roman" w:cs="Times New Roman"/>
          <w:sz w:val="28"/>
          <w:szCs w:val="28"/>
        </w:rPr>
        <w:t>Процесуальні теорії мотивації ретельно розглядають та акцентують різноманітні аспекти сприйняття та осмислення працівниками умов праці. Ці теорії базуються на особливостях поведінки людей у різних трудових ситуаціях, що залежать від їхнього сприйняття та інформованості. Вони розглядають трудову мотивацію як складову частину управлінського процесу, де саме мотивація (внутрішні стимули працівника) формується під впливом конкретних організаційних умов, особливостей особистості та системи зовнішніх стимулів, які застосовуються до працівника</w:t>
      </w:r>
      <w:r w:rsidR="001B77CF">
        <w:rPr>
          <w:rFonts w:ascii="Times New Roman" w:hAnsi="Times New Roman" w:cs="Times New Roman"/>
          <w:sz w:val="28"/>
          <w:szCs w:val="28"/>
          <w:lang w:val="uk-UA"/>
        </w:rPr>
        <w:t>.</w:t>
      </w:r>
    </w:p>
    <w:p w:rsidR="00F10922" w:rsidRDefault="00F10922" w:rsidP="00F10922">
      <w:pPr>
        <w:spacing w:after="0" w:line="360" w:lineRule="auto"/>
        <w:ind w:firstLine="709"/>
        <w:jc w:val="both"/>
        <w:rPr>
          <w:rFonts w:ascii="Times New Roman" w:hAnsi="Times New Roman" w:cs="Times New Roman"/>
          <w:sz w:val="28"/>
          <w:szCs w:val="28"/>
          <w:lang w:val="uk-UA"/>
        </w:rPr>
      </w:pPr>
      <w:r w:rsidRPr="00F10922">
        <w:rPr>
          <w:rFonts w:ascii="Times New Roman" w:hAnsi="Times New Roman" w:cs="Times New Roman"/>
          <w:sz w:val="28"/>
          <w:szCs w:val="28"/>
        </w:rPr>
        <w:lastRenderedPageBreak/>
        <w:t>Модель Л. Портера та Е. Лоулера, що комбінує теорію очікування та теорію справедливості, зосереджується на системі винагороди за результатами праці конкретного працівника, іншими словами, на системі розподілу винагород в межах організації</w:t>
      </w:r>
      <w:r w:rsidR="00EE4A06">
        <w:rPr>
          <w:rFonts w:ascii="Times New Roman" w:hAnsi="Times New Roman" w:cs="Times New Roman"/>
          <w:sz w:val="28"/>
          <w:szCs w:val="28"/>
          <w:lang w:val="uk-UA"/>
        </w:rPr>
        <w:t xml:space="preserve"> </w:t>
      </w:r>
      <w:r w:rsidR="00EE4A06" w:rsidRPr="00EE4A06">
        <w:rPr>
          <w:rFonts w:ascii="Times New Roman" w:hAnsi="Times New Roman" w:cs="Times New Roman"/>
          <w:sz w:val="28"/>
          <w:szCs w:val="28"/>
        </w:rPr>
        <w:t xml:space="preserve">[34, </w:t>
      </w:r>
      <w:r w:rsidR="00EE4A06">
        <w:rPr>
          <w:rFonts w:ascii="Times New Roman" w:hAnsi="Times New Roman" w:cs="Times New Roman"/>
          <w:sz w:val="28"/>
          <w:szCs w:val="28"/>
          <w:lang w:val="en-US"/>
        </w:rPr>
        <w:t>c</w:t>
      </w:r>
      <w:r w:rsidR="00EE4A06" w:rsidRPr="00EE4A06">
        <w:rPr>
          <w:rFonts w:ascii="Times New Roman" w:hAnsi="Times New Roman" w:cs="Times New Roman"/>
          <w:sz w:val="28"/>
          <w:szCs w:val="28"/>
        </w:rPr>
        <w:t>. 126]</w:t>
      </w:r>
      <w:r w:rsidRPr="00F10922">
        <w:rPr>
          <w:rFonts w:ascii="Times New Roman" w:hAnsi="Times New Roman" w:cs="Times New Roman"/>
          <w:sz w:val="28"/>
          <w:szCs w:val="28"/>
        </w:rPr>
        <w:t>.</w:t>
      </w:r>
    </w:p>
    <w:p w:rsidR="00F10922" w:rsidRPr="00F10922" w:rsidRDefault="00F10922" w:rsidP="00F109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Економісти розглядають поняття </w:t>
      </w:r>
      <w:r>
        <w:rPr>
          <w:rFonts w:ascii="Times New Roman" w:hAnsi="Times New Roman" w:cs="Times New Roman"/>
          <w:sz w:val="28"/>
          <w:szCs w:val="28"/>
          <w:lang w:val="uk-UA"/>
        </w:rPr>
        <w:t>«</w:t>
      </w:r>
      <w:r w:rsidRPr="00F10922">
        <w:rPr>
          <w:rFonts w:ascii="Times New Roman" w:hAnsi="Times New Roman" w:cs="Times New Roman"/>
          <w:sz w:val="28"/>
          <w:szCs w:val="28"/>
        </w:rPr>
        <w:t>мотивація</w:t>
      </w:r>
      <w:r>
        <w:rPr>
          <w:rFonts w:ascii="Times New Roman" w:hAnsi="Times New Roman" w:cs="Times New Roman"/>
          <w:sz w:val="28"/>
          <w:szCs w:val="28"/>
          <w:lang w:val="uk-UA"/>
        </w:rPr>
        <w:t>»</w:t>
      </w:r>
      <w:r w:rsidRPr="00F10922">
        <w:rPr>
          <w:rFonts w:ascii="Times New Roman" w:hAnsi="Times New Roman" w:cs="Times New Roman"/>
          <w:sz w:val="28"/>
          <w:szCs w:val="28"/>
        </w:rPr>
        <w:t xml:space="preserve"> з різних поглядів. Основні</w:t>
      </w:r>
      <w:r w:rsidR="00067494">
        <w:rPr>
          <w:rFonts w:ascii="Times New Roman" w:hAnsi="Times New Roman" w:cs="Times New Roman"/>
          <w:sz w:val="28"/>
          <w:szCs w:val="28"/>
        </w:rPr>
        <w:t xml:space="preserve"> підходи до визначення поняття </w:t>
      </w:r>
      <w:r w:rsidR="00067494">
        <w:rPr>
          <w:rFonts w:ascii="Times New Roman" w:hAnsi="Times New Roman" w:cs="Times New Roman"/>
          <w:sz w:val="28"/>
          <w:szCs w:val="28"/>
          <w:lang w:val="uk-UA"/>
        </w:rPr>
        <w:t>«</w:t>
      </w:r>
      <w:r w:rsidR="00067494">
        <w:rPr>
          <w:rFonts w:ascii="Times New Roman" w:hAnsi="Times New Roman" w:cs="Times New Roman"/>
          <w:sz w:val="28"/>
          <w:szCs w:val="28"/>
        </w:rPr>
        <w:t>мотивація</w:t>
      </w:r>
      <w:r w:rsidR="00067494">
        <w:rPr>
          <w:rFonts w:ascii="Times New Roman" w:hAnsi="Times New Roman" w:cs="Times New Roman"/>
          <w:sz w:val="28"/>
          <w:szCs w:val="28"/>
          <w:lang w:val="uk-UA"/>
        </w:rPr>
        <w:t>»</w:t>
      </w:r>
      <w:r w:rsidRPr="00F10922">
        <w:rPr>
          <w:rFonts w:ascii="Times New Roman" w:hAnsi="Times New Roman" w:cs="Times New Roman"/>
          <w:sz w:val="28"/>
          <w:szCs w:val="28"/>
        </w:rPr>
        <w:t xml:space="preserve"> представлені у таблиці 1.1.</w:t>
      </w:r>
    </w:p>
    <w:p w:rsidR="00970FE4" w:rsidRPr="0049302D" w:rsidRDefault="0049302D" w:rsidP="00067494">
      <w:pPr>
        <w:spacing w:after="0" w:line="240" w:lineRule="auto"/>
        <w:ind w:firstLine="709"/>
        <w:jc w:val="right"/>
        <w:rPr>
          <w:rFonts w:ascii="Times New Roman" w:hAnsi="Times New Roman" w:cs="Times New Roman"/>
          <w:sz w:val="28"/>
          <w:szCs w:val="28"/>
          <w:lang w:val="uk-UA"/>
        </w:rPr>
      </w:pPr>
      <w:r>
        <w:rPr>
          <w:rFonts w:ascii="Times New Roman" w:hAnsi="Times New Roman" w:cs="Times New Roman"/>
          <w:i/>
          <w:sz w:val="28"/>
          <w:szCs w:val="28"/>
          <w:lang w:val="uk-UA"/>
        </w:rPr>
        <w:t>Таблиця 1.1</w:t>
      </w:r>
    </w:p>
    <w:p w:rsidR="00970FE4" w:rsidRDefault="00970FE4" w:rsidP="00067494">
      <w:pPr>
        <w:spacing w:after="0" w:line="240" w:lineRule="auto"/>
        <w:ind w:firstLine="709"/>
        <w:jc w:val="center"/>
        <w:rPr>
          <w:rFonts w:ascii="Times New Roman" w:hAnsi="Times New Roman" w:cs="Times New Roman"/>
          <w:b/>
          <w:sz w:val="28"/>
          <w:szCs w:val="28"/>
          <w:lang w:val="uk-UA"/>
        </w:rPr>
      </w:pPr>
      <w:r w:rsidRPr="0049302D">
        <w:rPr>
          <w:rFonts w:ascii="Times New Roman" w:hAnsi="Times New Roman" w:cs="Times New Roman"/>
          <w:b/>
          <w:sz w:val="28"/>
          <w:szCs w:val="28"/>
          <w:lang w:val="uk-UA"/>
        </w:rPr>
        <w:t>Де</w:t>
      </w:r>
      <w:r w:rsidR="0049302D" w:rsidRPr="0049302D">
        <w:rPr>
          <w:rFonts w:ascii="Times New Roman" w:hAnsi="Times New Roman" w:cs="Times New Roman"/>
          <w:b/>
          <w:sz w:val="28"/>
          <w:szCs w:val="28"/>
          <w:lang w:val="uk-UA"/>
        </w:rPr>
        <w:t xml:space="preserve">які </w:t>
      </w:r>
      <w:r w:rsidRPr="0049302D">
        <w:rPr>
          <w:rFonts w:ascii="Times New Roman" w:hAnsi="Times New Roman" w:cs="Times New Roman"/>
          <w:b/>
          <w:sz w:val="28"/>
          <w:szCs w:val="28"/>
          <w:lang w:val="uk-UA"/>
        </w:rPr>
        <w:t>інтерпретацій еконо</w:t>
      </w:r>
      <w:r w:rsidR="0049302D" w:rsidRPr="0049302D">
        <w:rPr>
          <w:rFonts w:ascii="Times New Roman" w:hAnsi="Times New Roman" w:cs="Times New Roman"/>
          <w:b/>
          <w:sz w:val="28"/>
          <w:szCs w:val="28"/>
          <w:lang w:val="uk-UA"/>
        </w:rPr>
        <w:t>мічного змісту поняття «</w:t>
      </w:r>
      <w:r w:rsidRPr="0049302D">
        <w:rPr>
          <w:rFonts w:ascii="Times New Roman" w:hAnsi="Times New Roman" w:cs="Times New Roman"/>
          <w:b/>
          <w:sz w:val="28"/>
          <w:szCs w:val="28"/>
          <w:lang w:val="uk-UA"/>
        </w:rPr>
        <w:t>мотивація</w:t>
      </w:r>
      <w:r w:rsidR="0049302D" w:rsidRPr="0049302D">
        <w:rPr>
          <w:rFonts w:ascii="Times New Roman" w:hAnsi="Times New Roman" w:cs="Times New Roman"/>
          <w:b/>
          <w:sz w:val="28"/>
          <w:szCs w:val="28"/>
          <w:lang w:val="uk-UA"/>
        </w:rPr>
        <w:t>»</w:t>
      </w:r>
    </w:p>
    <w:tbl>
      <w:tblPr>
        <w:tblStyle w:val="a8"/>
        <w:tblW w:w="9889" w:type="dxa"/>
        <w:tblLook w:val="04A0" w:firstRow="1" w:lastRow="0" w:firstColumn="1" w:lastColumn="0" w:noHBand="0" w:noVBand="1"/>
      </w:tblPr>
      <w:tblGrid>
        <w:gridCol w:w="2376"/>
        <w:gridCol w:w="7513"/>
      </w:tblGrid>
      <w:tr w:rsidR="0049302D" w:rsidTr="00160A6D">
        <w:tc>
          <w:tcPr>
            <w:tcW w:w="2376" w:type="dxa"/>
          </w:tcPr>
          <w:p w:rsidR="0049302D" w:rsidRPr="0049302D" w:rsidRDefault="0049302D" w:rsidP="0049302D">
            <w:pPr>
              <w:jc w:val="center"/>
              <w:rPr>
                <w:rFonts w:ascii="Times New Roman" w:hAnsi="Times New Roman" w:cs="Times New Roman"/>
                <w:sz w:val="24"/>
                <w:szCs w:val="24"/>
                <w:lang w:val="uk-UA"/>
              </w:rPr>
            </w:pPr>
            <w:r w:rsidRPr="0049302D">
              <w:rPr>
                <w:rFonts w:ascii="Times New Roman" w:hAnsi="Times New Roman" w:cs="Times New Roman"/>
                <w:sz w:val="24"/>
                <w:szCs w:val="24"/>
              </w:rPr>
              <w:t xml:space="preserve">Автор </w:t>
            </w:r>
          </w:p>
        </w:tc>
        <w:tc>
          <w:tcPr>
            <w:tcW w:w="7513" w:type="dxa"/>
          </w:tcPr>
          <w:p w:rsidR="0049302D" w:rsidRPr="0049302D" w:rsidRDefault="0049302D" w:rsidP="0049302D">
            <w:pPr>
              <w:jc w:val="center"/>
              <w:rPr>
                <w:rFonts w:ascii="Times New Roman" w:hAnsi="Times New Roman" w:cs="Times New Roman"/>
                <w:sz w:val="24"/>
                <w:szCs w:val="24"/>
                <w:lang w:val="uk-UA"/>
              </w:rPr>
            </w:pPr>
            <w:r w:rsidRPr="0049302D">
              <w:rPr>
                <w:rFonts w:ascii="Times New Roman" w:hAnsi="Times New Roman" w:cs="Times New Roman"/>
                <w:sz w:val="24"/>
                <w:szCs w:val="24"/>
              </w:rPr>
              <w:t>Визначення</w:t>
            </w:r>
          </w:p>
        </w:tc>
      </w:tr>
      <w:tr w:rsidR="0049302D" w:rsidRPr="001B77CF" w:rsidTr="00160A6D">
        <w:tc>
          <w:tcPr>
            <w:tcW w:w="2376" w:type="dxa"/>
          </w:tcPr>
          <w:p w:rsidR="0049302D" w:rsidRPr="00EE4A06" w:rsidRDefault="0049302D" w:rsidP="0049302D">
            <w:pPr>
              <w:jc w:val="center"/>
              <w:rPr>
                <w:rFonts w:ascii="Times New Roman" w:hAnsi="Times New Roman" w:cs="Times New Roman"/>
                <w:sz w:val="24"/>
                <w:szCs w:val="24"/>
              </w:rPr>
            </w:pPr>
            <w:r>
              <w:rPr>
                <w:rFonts w:ascii="Times New Roman" w:hAnsi="Times New Roman" w:cs="Times New Roman"/>
                <w:bCs/>
                <w:sz w:val="24"/>
                <w:szCs w:val="24"/>
                <w:lang w:val="uk-UA"/>
              </w:rPr>
              <w:t xml:space="preserve">Ф. </w:t>
            </w:r>
            <w:r w:rsidRPr="0049302D">
              <w:rPr>
                <w:rFonts w:ascii="Times New Roman" w:hAnsi="Times New Roman" w:cs="Times New Roman"/>
                <w:bCs/>
                <w:sz w:val="24"/>
                <w:szCs w:val="24"/>
              </w:rPr>
              <w:t xml:space="preserve">Герцберг, </w:t>
            </w:r>
            <w:r>
              <w:rPr>
                <w:rFonts w:ascii="Times New Roman" w:hAnsi="Times New Roman" w:cs="Times New Roman"/>
                <w:bCs/>
                <w:sz w:val="24"/>
                <w:szCs w:val="24"/>
                <w:lang w:val="uk-UA"/>
              </w:rPr>
              <w:t xml:space="preserve">            А. </w:t>
            </w:r>
            <w:r w:rsidRPr="0049302D">
              <w:rPr>
                <w:rFonts w:ascii="Times New Roman" w:hAnsi="Times New Roman" w:cs="Times New Roman"/>
                <w:bCs/>
                <w:sz w:val="24"/>
                <w:szCs w:val="24"/>
              </w:rPr>
              <w:t xml:space="preserve">Маслоу, </w:t>
            </w:r>
            <w:r>
              <w:rPr>
                <w:rFonts w:ascii="Times New Roman" w:hAnsi="Times New Roman" w:cs="Times New Roman"/>
                <w:bCs/>
                <w:sz w:val="24"/>
                <w:szCs w:val="24"/>
                <w:lang w:val="uk-UA"/>
              </w:rPr>
              <w:t xml:space="preserve">                          Д. </w:t>
            </w:r>
            <w:r w:rsidRPr="0049302D">
              <w:rPr>
                <w:rFonts w:ascii="Times New Roman" w:hAnsi="Times New Roman" w:cs="Times New Roman"/>
                <w:bCs/>
                <w:sz w:val="24"/>
                <w:szCs w:val="24"/>
              </w:rPr>
              <w:t>МакКлелланд</w:t>
            </w:r>
            <w:r w:rsidR="00EE4A06">
              <w:rPr>
                <w:rFonts w:ascii="Times New Roman" w:hAnsi="Times New Roman" w:cs="Times New Roman"/>
                <w:bCs/>
                <w:sz w:val="24"/>
                <w:szCs w:val="24"/>
                <w:lang w:val="uk-UA"/>
              </w:rPr>
              <w:t xml:space="preserve"> </w:t>
            </w:r>
            <w:r w:rsidR="00EE4A06" w:rsidRPr="00EE4A06">
              <w:rPr>
                <w:rFonts w:ascii="Times New Roman" w:hAnsi="Times New Roman" w:cs="Times New Roman"/>
                <w:bCs/>
                <w:sz w:val="24"/>
                <w:szCs w:val="24"/>
              </w:rPr>
              <w:t>[35]</w:t>
            </w:r>
          </w:p>
        </w:tc>
        <w:tc>
          <w:tcPr>
            <w:tcW w:w="7513" w:type="dxa"/>
          </w:tcPr>
          <w:p w:rsidR="0049302D" w:rsidRPr="0049302D" w:rsidRDefault="0049302D" w:rsidP="00160A6D">
            <w:pPr>
              <w:jc w:val="both"/>
              <w:rPr>
                <w:rFonts w:ascii="Times New Roman" w:hAnsi="Times New Roman" w:cs="Times New Roman"/>
                <w:sz w:val="24"/>
                <w:szCs w:val="24"/>
                <w:lang w:val="uk-UA"/>
              </w:rPr>
            </w:pPr>
            <w:r w:rsidRPr="0049302D">
              <w:rPr>
                <w:rFonts w:ascii="Times New Roman" w:hAnsi="Times New Roman" w:cs="Times New Roman"/>
                <w:sz w:val="24"/>
                <w:szCs w:val="24"/>
                <w:lang w:val="uk-UA"/>
              </w:rPr>
              <w:t>Ці автори вважають мотивацію як ключовий елемент у задоволенні потреб працівників, що включають фізіологічні потреби, потреби в безпеці, соціальні потреби, потреби в захваті та потреби у самореалізації.</w:t>
            </w:r>
          </w:p>
        </w:tc>
      </w:tr>
      <w:tr w:rsidR="0049302D" w:rsidRPr="005271BF" w:rsidTr="00160A6D">
        <w:tc>
          <w:tcPr>
            <w:tcW w:w="2376" w:type="dxa"/>
          </w:tcPr>
          <w:p w:rsidR="0049302D" w:rsidRPr="00EE4A06" w:rsidRDefault="00173953" w:rsidP="0049302D">
            <w:pPr>
              <w:jc w:val="center"/>
              <w:rPr>
                <w:rFonts w:ascii="Times New Roman" w:hAnsi="Times New Roman" w:cs="Times New Roman"/>
                <w:sz w:val="24"/>
                <w:szCs w:val="24"/>
                <w:lang w:val="en-US"/>
              </w:rPr>
            </w:pPr>
            <w:r>
              <w:rPr>
                <w:rFonts w:ascii="Times New Roman" w:hAnsi="Times New Roman" w:cs="Times New Roman"/>
                <w:sz w:val="24"/>
                <w:szCs w:val="24"/>
                <w:lang w:val="uk-UA"/>
              </w:rPr>
              <w:t>Колот А</w:t>
            </w:r>
            <w:r w:rsidR="00067494" w:rsidRPr="00067494">
              <w:rPr>
                <w:rFonts w:ascii="Times New Roman" w:hAnsi="Times New Roman" w:cs="Times New Roman"/>
                <w:sz w:val="24"/>
                <w:szCs w:val="24"/>
                <w:lang w:val="uk-UA"/>
              </w:rPr>
              <w:t>.</w:t>
            </w:r>
            <w:r w:rsidR="00EE4A06">
              <w:rPr>
                <w:rFonts w:ascii="Times New Roman" w:hAnsi="Times New Roman" w:cs="Times New Roman"/>
                <w:sz w:val="24"/>
                <w:szCs w:val="24"/>
                <w:lang w:val="uk-UA"/>
              </w:rPr>
              <w:t xml:space="preserve"> </w:t>
            </w:r>
            <w:r w:rsidR="00EE4A06">
              <w:rPr>
                <w:rFonts w:ascii="Times New Roman" w:hAnsi="Times New Roman" w:cs="Times New Roman"/>
                <w:sz w:val="24"/>
                <w:szCs w:val="24"/>
                <w:lang w:val="en-US"/>
              </w:rPr>
              <w:t>[13]</w:t>
            </w:r>
          </w:p>
        </w:tc>
        <w:tc>
          <w:tcPr>
            <w:tcW w:w="7513" w:type="dxa"/>
          </w:tcPr>
          <w:p w:rsidR="0049302D" w:rsidRPr="00067494" w:rsidRDefault="00067494" w:rsidP="00160A6D">
            <w:pPr>
              <w:jc w:val="both"/>
              <w:rPr>
                <w:rFonts w:ascii="Times New Roman" w:hAnsi="Times New Roman" w:cs="Times New Roman"/>
                <w:sz w:val="24"/>
                <w:szCs w:val="24"/>
                <w:lang w:val="uk-UA"/>
              </w:rPr>
            </w:pPr>
            <w:r w:rsidRPr="00067494">
              <w:rPr>
                <w:rFonts w:ascii="Times New Roman" w:hAnsi="Times New Roman" w:cs="Times New Roman"/>
                <w:sz w:val="24"/>
                <w:szCs w:val="24"/>
                <w:lang w:val="uk-UA"/>
              </w:rPr>
              <w:t>Сукупність внутрішніх та зовнішніх стимулів, які впливають на діяльність людини, керують її поведінкою, визначають форми цієї діяльності, та надають їй напрямку, спрямованому на досягнення особистих та організаційних цілей.</w:t>
            </w:r>
          </w:p>
        </w:tc>
      </w:tr>
      <w:tr w:rsidR="0049302D" w:rsidRPr="005271BF" w:rsidTr="00160A6D">
        <w:tc>
          <w:tcPr>
            <w:tcW w:w="2376" w:type="dxa"/>
          </w:tcPr>
          <w:p w:rsidR="0049302D" w:rsidRPr="0049302D" w:rsidRDefault="00067494" w:rsidP="00EE4A06">
            <w:pPr>
              <w:jc w:val="center"/>
              <w:rPr>
                <w:rFonts w:ascii="Times New Roman" w:hAnsi="Times New Roman" w:cs="Times New Roman"/>
                <w:sz w:val="24"/>
                <w:szCs w:val="24"/>
                <w:lang w:val="uk-UA"/>
              </w:rPr>
            </w:pPr>
            <w:r>
              <w:rPr>
                <w:rFonts w:ascii="Times New Roman" w:hAnsi="Times New Roman" w:cs="Times New Roman"/>
                <w:sz w:val="24"/>
                <w:szCs w:val="24"/>
                <w:lang w:val="uk-UA"/>
              </w:rPr>
              <w:t>О. Селіванова</w:t>
            </w:r>
            <w:r w:rsidR="00EE4A06">
              <w:rPr>
                <w:rFonts w:ascii="Times New Roman" w:hAnsi="Times New Roman" w:cs="Times New Roman"/>
                <w:sz w:val="24"/>
                <w:szCs w:val="24"/>
                <w:lang w:val="uk-UA"/>
              </w:rPr>
              <w:t xml:space="preserve"> </w:t>
            </w:r>
            <w:r w:rsidR="00EE4A06">
              <w:rPr>
                <w:rFonts w:ascii="Times New Roman" w:hAnsi="Times New Roman" w:cs="Times New Roman"/>
                <w:sz w:val="24"/>
                <w:szCs w:val="24"/>
                <w:lang w:val="en-US"/>
              </w:rPr>
              <w:t>[</w:t>
            </w:r>
            <w:r w:rsidR="00EE4A06">
              <w:rPr>
                <w:rFonts w:ascii="Times New Roman" w:hAnsi="Times New Roman" w:cs="Times New Roman"/>
                <w:sz w:val="24"/>
                <w:szCs w:val="24"/>
                <w:lang w:val="uk-UA"/>
              </w:rPr>
              <w:t>27</w:t>
            </w:r>
            <w:r w:rsidR="00EE4A06">
              <w:rPr>
                <w:rFonts w:ascii="Times New Roman" w:hAnsi="Times New Roman" w:cs="Times New Roman"/>
                <w:sz w:val="24"/>
                <w:szCs w:val="24"/>
                <w:lang w:val="en-US"/>
              </w:rPr>
              <w:t>]</w:t>
            </w:r>
          </w:p>
        </w:tc>
        <w:tc>
          <w:tcPr>
            <w:tcW w:w="7513" w:type="dxa"/>
          </w:tcPr>
          <w:p w:rsidR="0049302D" w:rsidRPr="0049302D" w:rsidRDefault="00067494" w:rsidP="00160A6D">
            <w:pPr>
              <w:jc w:val="both"/>
              <w:rPr>
                <w:rFonts w:ascii="Times New Roman" w:hAnsi="Times New Roman" w:cs="Times New Roman"/>
                <w:sz w:val="24"/>
                <w:szCs w:val="24"/>
                <w:lang w:val="uk-UA"/>
              </w:rPr>
            </w:pPr>
            <w:r w:rsidRPr="00067494">
              <w:rPr>
                <w:rFonts w:ascii="Times New Roman" w:hAnsi="Times New Roman" w:cs="Times New Roman"/>
                <w:sz w:val="24"/>
                <w:szCs w:val="24"/>
                <w:lang w:val="uk-UA"/>
              </w:rPr>
              <w:t>Мотивація аналізується з використанням когнітивно-ономасіологічного підходу, що враховує два аспекти дослідження: традиційно лінгвістичний, який розглядає словотворчий та семантичний зв’язок між похідним словом та його мотиваційним значенням, та когнітивний, що розкриває операційні ланки номінації: від індивідуальних чуттєвих образів до формування уявлень та понять про референт у процесі спільної практичної діяльності, і подальший вибір мотиваційної ознаки з внутрішнього лексикону на основі смислового зв’язку з іншими поняттями.</w:t>
            </w:r>
          </w:p>
        </w:tc>
      </w:tr>
      <w:tr w:rsidR="0049302D" w:rsidRPr="005271BF" w:rsidTr="00160A6D">
        <w:tc>
          <w:tcPr>
            <w:tcW w:w="2376" w:type="dxa"/>
          </w:tcPr>
          <w:p w:rsidR="0031714B" w:rsidRDefault="0031714B" w:rsidP="0049302D">
            <w:pPr>
              <w:jc w:val="center"/>
              <w:rPr>
                <w:rFonts w:ascii="Times New Roman" w:hAnsi="Times New Roman" w:cs="Times New Roman"/>
                <w:sz w:val="24"/>
                <w:szCs w:val="24"/>
                <w:lang w:val="uk-UA"/>
              </w:rPr>
            </w:pPr>
            <w:r w:rsidRPr="0031714B">
              <w:rPr>
                <w:rFonts w:ascii="Times New Roman" w:hAnsi="Times New Roman" w:cs="Times New Roman"/>
                <w:sz w:val="24"/>
                <w:szCs w:val="24"/>
                <w:lang w:val="uk-UA"/>
              </w:rPr>
              <w:t xml:space="preserve">О. Є. Кузьмін, </w:t>
            </w:r>
          </w:p>
          <w:p w:rsidR="0049302D" w:rsidRPr="0049302D" w:rsidRDefault="0031714B" w:rsidP="0049302D">
            <w:pPr>
              <w:jc w:val="center"/>
              <w:rPr>
                <w:rFonts w:ascii="Times New Roman" w:hAnsi="Times New Roman" w:cs="Times New Roman"/>
                <w:sz w:val="24"/>
                <w:szCs w:val="24"/>
                <w:lang w:val="uk-UA"/>
              </w:rPr>
            </w:pPr>
            <w:r w:rsidRPr="0031714B">
              <w:rPr>
                <w:rFonts w:ascii="Times New Roman" w:hAnsi="Times New Roman" w:cs="Times New Roman"/>
                <w:sz w:val="24"/>
                <w:szCs w:val="24"/>
                <w:lang w:val="uk-UA"/>
              </w:rPr>
              <w:t>О. Г. Мельник</w:t>
            </w:r>
            <w:r w:rsidR="00EE4A06" w:rsidRPr="00014467">
              <w:rPr>
                <w:rFonts w:ascii="Times New Roman" w:hAnsi="Times New Roman" w:cs="Times New Roman"/>
                <w:sz w:val="24"/>
                <w:szCs w:val="24"/>
              </w:rPr>
              <w:t xml:space="preserve"> [</w:t>
            </w:r>
            <w:r w:rsidR="00EE4A06">
              <w:rPr>
                <w:rFonts w:ascii="Times New Roman" w:hAnsi="Times New Roman" w:cs="Times New Roman"/>
                <w:sz w:val="24"/>
                <w:szCs w:val="24"/>
                <w:lang w:val="uk-UA"/>
              </w:rPr>
              <w:t>17</w:t>
            </w:r>
            <w:r w:rsidR="00EE4A06" w:rsidRPr="00014467">
              <w:rPr>
                <w:rFonts w:ascii="Times New Roman" w:hAnsi="Times New Roman" w:cs="Times New Roman"/>
                <w:sz w:val="24"/>
                <w:szCs w:val="24"/>
              </w:rPr>
              <w:t>]</w:t>
            </w:r>
            <w:r w:rsidRPr="0031714B">
              <w:rPr>
                <w:rFonts w:ascii="Times New Roman" w:hAnsi="Times New Roman" w:cs="Times New Roman"/>
                <w:sz w:val="24"/>
                <w:szCs w:val="24"/>
                <w:lang w:val="uk-UA"/>
              </w:rPr>
              <w:t xml:space="preserve">  </w:t>
            </w:r>
          </w:p>
        </w:tc>
        <w:tc>
          <w:tcPr>
            <w:tcW w:w="7513" w:type="dxa"/>
          </w:tcPr>
          <w:p w:rsidR="0049302D" w:rsidRPr="00067494" w:rsidRDefault="0031714B" w:rsidP="00160A6D">
            <w:pPr>
              <w:jc w:val="both"/>
              <w:rPr>
                <w:rFonts w:ascii="Times New Roman" w:hAnsi="Times New Roman" w:cs="Times New Roman"/>
                <w:sz w:val="24"/>
                <w:szCs w:val="24"/>
                <w:lang w:val="uk-UA"/>
              </w:rPr>
            </w:pPr>
            <w:r w:rsidRPr="0031714B">
              <w:rPr>
                <w:rFonts w:ascii="Times New Roman" w:hAnsi="Times New Roman" w:cs="Times New Roman"/>
                <w:sz w:val="24"/>
                <w:szCs w:val="24"/>
                <w:lang w:val="uk-UA"/>
              </w:rPr>
              <w:t>Мотивація є формою керівництва, яка стимулює як самого керівника, так і інших працівників до здійснення діяльності, спрямованої на досягнення особистих або організаційних цілей.</w:t>
            </w:r>
          </w:p>
        </w:tc>
      </w:tr>
      <w:tr w:rsidR="0049302D" w:rsidRPr="005271BF" w:rsidTr="00160A6D">
        <w:tc>
          <w:tcPr>
            <w:tcW w:w="2376" w:type="dxa"/>
          </w:tcPr>
          <w:p w:rsidR="0031714B" w:rsidRDefault="0031714B" w:rsidP="0031714B">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Ф. </w:t>
            </w:r>
            <w:r w:rsidRPr="0031714B">
              <w:rPr>
                <w:rFonts w:ascii="Times New Roman" w:hAnsi="Times New Roman" w:cs="Times New Roman"/>
                <w:sz w:val="24"/>
                <w:szCs w:val="24"/>
                <w:lang w:val="uk-UA"/>
              </w:rPr>
              <w:t>Урманов</w:t>
            </w:r>
            <w:r>
              <w:rPr>
                <w:rFonts w:ascii="Times New Roman" w:hAnsi="Times New Roman" w:cs="Times New Roman"/>
                <w:sz w:val="24"/>
                <w:szCs w:val="24"/>
                <w:lang w:val="uk-UA"/>
              </w:rPr>
              <w:t>,</w:t>
            </w:r>
          </w:p>
          <w:p w:rsidR="0049302D" w:rsidRPr="00EE4A06" w:rsidRDefault="0031714B" w:rsidP="0031714B">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А. </w:t>
            </w:r>
            <w:r w:rsidRPr="0031714B">
              <w:rPr>
                <w:rFonts w:ascii="Times New Roman" w:hAnsi="Times New Roman" w:cs="Times New Roman"/>
                <w:sz w:val="24"/>
                <w:szCs w:val="24"/>
                <w:lang w:val="uk-UA"/>
              </w:rPr>
              <w:t>Касімова</w:t>
            </w:r>
            <w:r w:rsidR="00EE4A06">
              <w:rPr>
                <w:rFonts w:ascii="Times New Roman" w:hAnsi="Times New Roman" w:cs="Times New Roman"/>
                <w:sz w:val="24"/>
                <w:szCs w:val="24"/>
                <w:lang w:val="uk-UA"/>
              </w:rPr>
              <w:t xml:space="preserve"> </w:t>
            </w:r>
            <w:r w:rsidR="00EE4A06">
              <w:rPr>
                <w:rFonts w:ascii="Times New Roman" w:hAnsi="Times New Roman" w:cs="Times New Roman"/>
                <w:sz w:val="24"/>
                <w:szCs w:val="24"/>
                <w:lang w:val="en-US"/>
              </w:rPr>
              <w:t>[</w:t>
            </w:r>
            <w:r w:rsidR="00EE4A06">
              <w:rPr>
                <w:rFonts w:ascii="Times New Roman" w:hAnsi="Times New Roman" w:cs="Times New Roman"/>
                <w:sz w:val="24"/>
                <w:szCs w:val="24"/>
                <w:lang w:val="uk-UA"/>
              </w:rPr>
              <w:t>30</w:t>
            </w:r>
            <w:r w:rsidR="00EE4A06">
              <w:rPr>
                <w:rFonts w:ascii="Times New Roman" w:hAnsi="Times New Roman" w:cs="Times New Roman"/>
                <w:sz w:val="24"/>
                <w:szCs w:val="24"/>
                <w:lang w:val="en-US"/>
              </w:rPr>
              <w:t>]</w:t>
            </w:r>
          </w:p>
        </w:tc>
        <w:tc>
          <w:tcPr>
            <w:tcW w:w="7513" w:type="dxa"/>
          </w:tcPr>
          <w:p w:rsidR="0049302D" w:rsidRPr="0049302D" w:rsidRDefault="0031714B" w:rsidP="00160A6D">
            <w:pPr>
              <w:jc w:val="both"/>
              <w:rPr>
                <w:rFonts w:ascii="Times New Roman" w:hAnsi="Times New Roman" w:cs="Times New Roman"/>
                <w:sz w:val="24"/>
                <w:szCs w:val="24"/>
                <w:lang w:val="uk-UA"/>
              </w:rPr>
            </w:pPr>
            <w:r w:rsidRPr="0031714B">
              <w:rPr>
                <w:rFonts w:ascii="Times New Roman" w:hAnsi="Times New Roman" w:cs="Times New Roman"/>
                <w:sz w:val="24"/>
                <w:szCs w:val="24"/>
                <w:lang w:val="uk-UA"/>
              </w:rPr>
              <w:t xml:space="preserve">Мотивація </w:t>
            </w:r>
            <w:r>
              <w:rPr>
                <w:rFonts w:ascii="Times New Roman" w:hAnsi="Times New Roman" w:cs="Times New Roman"/>
                <w:sz w:val="24"/>
                <w:szCs w:val="24"/>
                <w:lang w:val="uk-UA"/>
              </w:rPr>
              <w:t>–</w:t>
            </w:r>
            <w:r w:rsidRPr="0031714B">
              <w:rPr>
                <w:rFonts w:ascii="Times New Roman" w:hAnsi="Times New Roman" w:cs="Times New Roman"/>
                <w:sz w:val="24"/>
                <w:szCs w:val="24"/>
                <w:lang w:val="uk-UA"/>
              </w:rPr>
              <w:t xml:space="preserve"> це комплекс зовнішніх та внутрішніх впливів, які стимулюють працівника до виконання діяльності, спрямованої на досягнення як особистих, так і колективних цілей.</w:t>
            </w:r>
          </w:p>
        </w:tc>
      </w:tr>
      <w:tr w:rsidR="0049302D" w:rsidTr="00160A6D">
        <w:tc>
          <w:tcPr>
            <w:tcW w:w="2376" w:type="dxa"/>
          </w:tcPr>
          <w:p w:rsidR="0031714B" w:rsidRDefault="0031714B" w:rsidP="0031714B">
            <w:pPr>
              <w:jc w:val="center"/>
              <w:rPr>
                <w:rFonts w:ascii="Times New Roman" w:hAnsi="Times New Roman" w:cs="Times New Roman"/>
                <w:sz w:val="24"/>
                <w:szCs w:val="24"/>
                <w:lang w:val="uk-UA"/>
              </w:rPr>
            </w:pPr>
            <w:r w:rsidRPr="0031714B">
              <w:rPr>
                <w:rFonts w:ascii="Times New Roman" w:hAnsi="Times New Roman" w:cs="Times New Roman"/>
                <w:sz w:val="24"/>
                <w:szCs w:val="24"/>
                <w:lang w:val="uk-UA"/>
              </w:rPr>
              <w:t xml:space="preserve">М. Ведерніков,  </w:t>
            </w:r>
          </w:p>
          <w:p w:rsidR="0049302D" w:rsidRPr="0049302D" w:rsidRDefault="0031714B" w:rsidP="0031714B">
            <w:pPr>
              <w:jc w:val="center"/>
              <w:rPr>
                <w:rFonts w:ascii="Times New Roman" w:hAnsi="Times New Roman" w:cs="Times New Roman"/>
                <w:sz w:val="24"/>
                <w:szCs w:val="24"/>
                <w:lang w:val="uk-UA"/>
              </w:rPr>
            </w:pPr>
            <w:r w:rsidRPr="0031714B">
              <w:rPr>
                <w:rFonts w:ascii="Times New Roman" w:hAnsi="Times New Roman" w:cs="Times New Roman"/>
                <w:sz w:val="24"/>
                <w:szCs w:val="24"/>
                <w:lang w:val="uk-UA"/>
              </w:rPr>
              <w:t>М. Зелена</w:t>
            </w:r>
            <w:r w:rsidR="00EE4A06">
              <w:rPr>
                <w:rFonts w:ascii="Times New Roman" w:hAnsi="Times New Roman" w:cs="Times New Roman"/>
                <w:sz w:val="24"/>
                <w:szCs w:val="24"/>
                <w:lang w:val="uk-UA"/>
              </w:rPr>
              <w:t xml:space="preserve"> </w:t>
            </w:r>
            <w:r w:rsidR="00EE4A06">
              <w:rPr>
                <w:rFonts w:ascii="Times New Roman" w:hAnsi="Times New Roman" w:cs="Times New Roman"/>
                <w:sz w:val="24"/>
                <w:szCs w:val="24"/>
                <w:lang w:val="en-US"/>
              </w:rPr>
              <w:t>[</w:t>
            </w:r>
            <w:r w:rsidR="00EE4A06">
              <w:rPr>
                <w:rFonts w:ascii="Times New Roman" w:hAnsi="Times New Roman" w:cs="Times New Roman"/>
                <w:sz w:val="24"/>
                <w:szCs w:val="24"/>
                <w:lang w:val="uk-UA"/>
              </w:rPr>
              <w:t>4</w:t>
            </w:r>
            <w:r w:rsidR="00EE4A06">
              <w:rPr>
                <w:rFonts w:ascii="Times New Roman" w:hAnsi="Times New Roman" w:cs="Times New Roman"/>
                <w:sz w:val="24"/>
                <w:szCs w:val="24"/>
                <w:lang w:val="en-US"/>
              </w:rPr>
              <w:t>]</w:t>
            </w:r>
          </w:p>
        </w:tc>
        <w:tc>
          <w:tcPr>
            <w:tcW w:w="7513" w:type="dxa"/>
          </w:tcPr>
          <w:p w:rsidR="0049302D" w:rsidRPr="0049302D" w:rsidRDefault="0031714B" w:rsidP="00160A6D">
            <w:pPr>
              <w:jc w:val="both"/>
              <w:rPr>
                <w:rFonts w:ascii="Times New Roman" w:hAnsi="Times New Roman" w:cs="Times New Roman"/>
                <w:sz w:val="24"/>
                <w:szCs w:val="24"/>
                <w:lang w:val="uk-UA"/>
              </w:rPr>
            </w:pPr>
            <w:r w:rsidRPr="0031714B">
              <w:rPr>
                <w:rFonts w:ascii="Times New Roman" w:hAnsi="Times New Roman" w:cs="Times New Roman"/>
                <w:sz w:val="24"/>
                <w:szCs w:val="24"/>
                <w:lang w:val="uk-UA"/>
              </w:rPr>
              <w:t>Мотивація відіграє ключову роль у визначенні конкурентоспроможності персоналу підприємства.</w:t>
            </w:r>
          </w:p>
        </w:tc>
      </w:tr>
      <w:tr w:rsidR="0049302D" w:rsidTr="00160A6D">
        <w:tc>
          <w:tcPr>
            <w:tcW w:w="2376" w:type="dxa"/>
          </w:tcPr>
          <w:p w:rsidR="0031714B" w:rsidRDefault="0031714B" w:rsidP="0031714B">
            <w:pPr>
              <w:jc w:val="center"/>
              <w:rPr>
                <w:rFonts w:ascii="Times New Roman" w:hAnsi="Times New Roman" w:cs="Times New Roman"/>
                <w:sz w:val="24"/>
                <w:szCs w:val="24"/>
                <w:lang w:val="uk-UA"/>
              </w:rPr>
            </w:pPr>
            <w:r w:rsidRPr="0031714B">
              <w:rPr>
                <w:rFonts w:ascii="Times New Roman" w:hAnsi="Times New Roman" w:cs="Times New Roman"/>
                <w:sz w:val="24"/>
                <w:szCs w:val="24"/>
                <w:lang w:val="uk-UA"/>
              </w:rPr>
              <w:t xml:space="preserve">О. </w:t>
            </w:r>
            <w:r>
              <w:rPr>
                <w:rFonts w:ascii="Times New Roman" w:hAnsi="Times New Roman" w:cs="Times New Roman"/>
                <w:sz w:val="24"/>
                <w:szCs w:val="24"/>
                <w:lang w:val="uk-UA"/>
              </w:rPr>
              <w:t>Орлов,</w:t>
            </w:r>
          </w:p>
          <w:p w:rsidR="0049302D" w:rsidRPr="0049302D" w:rsidRDefault="0031714B" w:rsidP="0031714B">
            <w:pPr>
              <w:jc w:val="center"/>
              <w:rPr>
                <w:rFonts w:ascii="Times New Roman" w:hAnsi="Times New Roman" w:cs="Times New Roman"/>
                <w:sz w:val="24"/>
                <w:szCs w:val="24"/>
                <w:lang w:val="uk-UA"/>
              </w:rPr>
            </w:pPr>
            <w:r w:rsidRPr="0031714B">
              <w:rPr>
                <w:rFonts w:ascii="Times New Roman" w:hAnsi="Times New Roman" w:cs="Times New Roman"/>
                <w:sz w:val="24"/>
                <w:szCs w:val="24"/>
                <w:lang w:val="uk-UA"/>
              </w:rPr>
              <w:t>О</w:t>
            </w:r>
            <w:r>
              <w:rPr>
                <w:rFonts w:ascii="Times New Roman" w:hAnsi="Times New Roman" w:cs="Times New Roman"/>
                <w:sz w:val="24"/>
                <w:szCs w:val="24"/>
                <w:lang w:val="uk-UA"/>
              </w:rPr>
              <w:t xml:space="preserve">. </w:t>
            </w:r>
            <w:r w:rsidRPr="0031714B">
              <w:rPr>
                <w:rFonts w:ascii="Times New Roman" w:hAnsi="Times New Roman" w:cs="Times New Roman"/>
                <w:sz w:val="24"/>
                <w:szCs w:val="24"/>
                <w:lang w:val="uk-UA"/>
              </w:rPr>
              <w:t xml:space="preserve">Федюніна </w:t>
            </w:r>
            <w:r w:rsidR="00EE4A06">
              <w:rPr>
                <w:rFonts w:ascii="Times New Roman" w:hAnsi="Times New Roman" w:cs="Times New Roman"/>
                <w:sz w:val="24"/>
                <w:szCs w:val="24"/>
                <w:lang w:val="en-US"/>
              </w:rPr>
              <w:t>[</w:t>
            </w:r>
            <w:r w:rsidR="00EE4A06">
              <w:rPr>
                <w:rFonts w:ascii="Times New Roman" w:hAnsi="Times New Roman" w:cs="Times New Roman"/>
                <w:sz w:val="24"/>
                <w:szCs w:val="24"/>
                <w:lang w:val="uk-UA"/>
              </w:rPr>
              <w:t>21</w:t>
            </w:r>
            <w:r w:rsidR="00EE4A06">
              <w:rPr>
                <w:rFonts w:ascii="Times New Roman" w:hAnsi="Times New Roman" w:cs="Times New Roman"/>
                <w:sz w:val="24"/>
                <w:szCs w:val="24"/>
                <w:lang w:val="en-US"/>
              </w:rPr>
              <w:t>]</w:t>
            </w:r>
          </w:p>
        </w:tc>
        <w:tc>
          <w:tcPr>
            <w:tcW w:w="7513" w:type="dxa"/>
          </w:tcPr>
          <w:p w:rsidR="0049302D" w:rsidRPr="0049302D" w:rsidRDefault="0031714B" w:rsidP="00160A6D">
            <w:pPr>
              <w:jc w:val="both"/>
              <w:rPr>
                <w:rFonts w:ascii="Times New Roman" w:hAnsi="Times New Roman" w:cs="Times New Roman"/>
                <w:sz w:val="24"/>
                <w:szCs w:val="24"/>
                <w:lang w:val="uk-UA"/>
              </w:rPr>
            </w:pPr>
            <w:r w:rsidRPr="0031714B">
              <w:rPr>
                <w:rFonts w:ascii="Times New Roman" w:hAnsi="Times New Roman" w:cs="Times New Roman"/>
                <w:sz w:val="24"/>
                <w:szCs w:val="24"/>
                <w:lang w:val="uk-UA"/>
              </w:rPr>
              <w:t xml:space="preserve">Мотивація </w:t>
            </w:r>
            <w:r>
              <w:rPr>
                <w:rFonts w:ascii="Times New Roman" w:hAnsi="Times New Roman" w:cs="Times New Roman"/>
                <w:sz w:val="24"/>
                <w:szCs w:val="24"/>
                <w:lang w:val="uk-UA"/>
              </w:rPr>
              <w:t>–</w:t>
            </w:r>
            <w:r w:rsidRPr="0031714B">
              <w:rPr>
                <w:rFonts w:ascii="Times New Roman" w:hAnsi="Times New Roman" w:cs="Times New Roman"/>
                <w:sz w:val="24"/>
                <w:szCs w:val="24"/>
                <w:lang w:val="uk-UA"/>
              </w:rPr>
              <w:t xml:space="preserve"> це психофізіологічний механізм, спрямований на формування стійких реакцій у трудовому середовищі протягом тривалого періоду.</w:t>
            </w:r>
          </w:p>
        </w:tc>
      </w:tr>
      <w:tr w:rsidR="0031714B" w:rsidTr="00160A6D">
        <w:tc>
          <w:tcPr>
            <w:tcW w:w="2376" w:type="dxa"/>
          </w:tcPr>
          <w:p w:rsidR="00160A6D" w:rsidRDefault="00160A6D" w:rsidP="00160A6D">
            <w:pPr>
              <w:jc w:val="center"/>
              <w:rPr>
                <w:rFonts w:ascii="Times New Roman" w:hAnsi="Times New Roman" w:cs="Times New Roman"/>
                <w:sz w:val="24"/>
                <w:szCs w:val="24"/>
                <w:lang w:val="uk-UA"/>
              </w:rPr>
            </w:pPr>
            <w:r w:rsidRPr="00160A6D">
              <w:rPr>
                <w:rFonts w:ascii="Times New Roman" w:hAnsi="Times New Roman" w:cs="Times New Roman"/>
                <w:sz w:val="24"/>
                <w:szCs w:val="24"/>
                <w:lang w:val="uk-UA"/>
              </w:rPr>
              <w:t xml:space="preserve">О.  Горяча,  </w:t>
            </w:r>
          </w:p>
          <w:p w:rsidR="00160A6D" w:rsidRDefault="00160A6D" w:rsidP="00160A6D">
            <w:pPr>
              <w:jc w:val="center"/>
              <w:rPr>
                <w:rFonts w:ascii="Times New Roman" w:hAnsi="Times New Roman" w:cs="Times New Roman"/>
                <w:sz w:val="24"/>
                <w:szCs w:val="24"/>
                <w:lang w:val="uk-UA"/>
              </w:rPr>
            </w:pPr>
            <w:r w:rsidRPr="00160A6D">
              <w:rPr>
                <w:rFonts w:ascii="Times New Roman" w:hAnsi="Times New Roman" w:cs="Times New Roman"/>
                <w:sz w:val="24"/>
                <w:szCs w:val="24"/>
                <w:lang w:val="uk-UA"/>
              </w:rPr>
              <w:t xml:space="preserve">І.  Сільченко,  </w:t>
            </w:r>
          </w:p>
          <w:p w:rsidR="0031714B" w:rsidRPr="0031714B" w:rsidRDefault="00160A6D" w:rsidP="00160A6D">
            <w:pPr>
              <w:jc w:val="center"/>
              <w:rPr>
                <w:rFonts w:ascii="Times New Roman" w:hAnsi="Times New Roman" w:cs="Times New Roman"/>
                <w:sz w:val="24"/>
                <w:szCs w:val="24"/>
                <w:lang w:val="uk-UA"/>
              </w:rPr>
            </w:pPr>
            <w:r w:rsidRPr="00160A6D">
              <w:rPr>
                <w:rFonts w:ascii="Times New Roman" w:hAnsi="Times New Roman" w:cs="Times New Roman"/>
                <w:sz w:val="24"/>
                <w:szCs w:val="24"/>
                <w:lang w:val="uk-UA"/>
              </w:rPr>
              <w:t>В</w:t>
            </w:r>
            <w:r>
              <w:rPr>
                <w:rFonts w:ascii="Times New Roman" w:hAnsi="Times New Roman" w:cs="Times New Roman"/>
                <w:sz w:val="24"/>
                <w:szCs w:val="24"/>
                <w:lang w:val="uk-UA"/>
              </w:rPr>
              <w:t xml:space="preserve">. </w:t>
            </w:r>
            <w:r w:rsidRPr="00160A6D">
              <w:rPr>
                <w:rFonts w:ascii="Times New Roman" w:hAnsi="Times New Roman" w:cs="Times New Roman"/>
                <w:sz w:val="24"/>
                <w:szCs w:val="24"/>
                <w:lang w:val="uk-UA"/>
              </w:rPr>
              <w:t>Таранов</w:t>
            </w:r>
            <w:r w:rsidR="00EE4A06">
              <w:rPr>
                <w:rFonts w:ascii="Times New Roman" w:hAnsi="Times New Roman" w:cs="Times New Roman"/>
                <w:sz w:val="24"/>
                <w:szCs w:val="24"/>
                <w:lang w:val="uk-UA"/>
              </w:rPr>
              <w:t xml:space="preserve"> </w:t>
            </w:r>
            <w:r w:rsidR="00EE4A06" w:rsidRPr="00014467">
              <w:rPr>
                <w:rFonts w:ascii="Times New Roman" w:hAnsi="Times New Roman" w:cs="Times New Roman"/>
                <w:sz w:val="24"/>
                <w:szCs w:val="24"/>
              </w:rPr>
              <w:t>[</w:t>
            </w:r>
            <w:r w:rsidR="00EE4A06">
              <w:rPr>
                <w:rFonts w:ascii="Times New Roman" w:hAnsi="Times New Roman" w:cs="Times New Roman"/>
                <w:sz w:val="24"/>
                <w:szCs w:val="24"/>
                <w:lang w:val="uk-UA"/>
              </w:rPr>
              <w:t>7</w:t>
            </w:r>
            <w:r w:rsidR="00EE4A06" w:rsidRPr="00014467">
              <w:rPr>
                <w:rFonts w:ascii="Times New Roman" w:hAnsi="Times New Roman" w:cs="Times New Roman"/>
                <w:sz w:val="24"/>
                <w:szCs w:val="24"/>
              </w:rPr>
              <w:t>]</w:t>
            </w:r>
          </w:p>
        </w:tc>
        <w:tc>
          <w:tcPr>
            <w:tcW w:w="7513" w:type="dxa"/>
          </w:tcPr>
          <w:p w:rsidR="0031714B" w:rsidRPr="0031714B" w:rsidRDefault="00160A6D" w:rsidP="00160A6D">
            <w:pPr>
              <w:jc w:val="both"/>
              <w:rPr>
                <w:rFonts w:ascii="Times New Roman" w:hAnsi="Times New Roman" w:cs="Times New Roman"/>
                <w:sz w:val="24"/>
                <w:szCs w:val="24"/>
                <w:lang w:val="uk-UA"/>
              </w:rPr>
            </w:pPr>
            <w:r w:rsidRPr="00160A6D">
              <w:rPr>
                <w:rFonts w:ascii="Times New Roman" w:hAnsi="Times New Roman" w:cs="Times New Roman"/>
                <w:sz w:val="24"/>
                <w:szCs w:val="24"/>
                <w:lang w:val="uk-UA"/>
              </w:rPr>
              <w:t xml:space="preserve">Мотивація </w:t>
            </w:r>
            <w:r>
              <w:rPr>
                <w:rFonts w:ascii="Times New Roman" w:hAnsi="Times New Roman" w:cs="Times New Roman"/>
                <w:sz w:val="24"/>
                <w:szCs w:val="24"/>
                <w:lang w:val="uk-UA"/>
              </w:rPr>
              <w:t>–</w:t>
            </w:r>
            <w:r w:rsidRPr="00160A6D">
              <w:rPr>
                <w:rFonts w:ascii="Times New Roman" w:hAnsi="Times New Roman" w:cs="Times New Roman"/>
                <w:sz w:val="24"/>
                <w:szCs w:val="24"/>
                <w:lang w:val="uk-UA"/>
              </w:rPr>
              <w:t xml:space="preserve"> це складний процес, який потребує сприятливого оточення, високого рівня професійної компетентності управлінського персоналу та готовності самого колективу ефективно використовувати і розвивати свій інтелектуально-трудовий потенціал.</w:t>
            </w:r>
          </w:p>
        </w:tc>
      </w:tr>
    </w:tbl>
    <w:p w:rsidR="0049302D" w:rsidRPr="00160A6D" w:rsidRDefault="00160A6D" w:rsidP="00160A6D">
      <w:pPr>
        <w:spacing w:after="0" w:line="240" w:lineRule="auto"/>
        <w:ind w:firstLine="709"/>
        <w:rPr>
          <w:rFonts w:ascii="Times New Roman" w:hAnsi="Times New Roman" w:cs="Times New Roman"/>
          <w:sz w:val="24"/>
          <w:szCs w:val="28"/>
        </w:rPr>
      </w:pPr>
      <w:r>
        <w:rPr>
          <w:rFonts w:ascii="Times New Roman" w:hAnsi="Times New Roman" w:cs="Times New Roman"/>
          <w:sz w:val="24"/>
          <w:szCs w:val="28"/>
          <w:lang w:val="uk-UA"/>
        </w:rPr>
        <w:t>Примітка</w:t>
      </w:r>
      <w:r w:rsidRPr="00160A6D">
        <w:rPr>
          <w:rFonts w:ascii="Times New Roman" w:hAnsi="Times New Roman" w:cs="Times New Roman"/>
          <w:sz w:val="24"/>
          <w:szCs w:val="28"/>
          <w:lang w:val="uk-UA"/>
        </w:rPr>
        <w:t xml:space="preserve">: сформовано автором на основі </w:t>
      </w:r>
      <w:r>
        <w:rPr>
          <w:rFonts w:ascii="Times New Roman" w:hAnsi="Times New Roman" w:cs="Times New Roman"/>
          <w:sz w:val="24"/>
          <w:szCs w:val="28"/>
          <w:lang w:val="uk-UA"/>
        </w:rPr>
        <w:t xml:space="preserve">джерел </w:t>
      </w:r>
      <w:r w:rsidRPr="00160A6D">
        <w:rPr>
          <w:rFonts w:ascii="Times New Roman" w:hAnsi="Times New Roman" w:cs="Times New Roman"/>
          <w:sz w:val="24"/>
          <w:szCs w:val="28"/>
        </w:rPr>
        <w:t>[</w:t>
      </w:r>
      <w:r w:rsidR="00EE4A06">
        <w:rPr>
          <w:rFonts w:ascii="Times New Roman" w:hAnsi="Times New Roman" w:cs="Times New Roman"/>
          <w:sz w:val="24"/>
          <w:szCs w:val="28"/>
          <w:lang w:val="uk-UA"/>
        </w:rPr>
        <w:t>4; 7; 13; 17; 21; 27; 30; 35</w:t>
      </w:r>
      <w:r w:rsidRPr="00160A6D">
        <w:rPr>
          <w:rFonts w:ascii="Times New Roman" w:hAnsi="Times New Roman" w:cs="Times New Roman"/>
          <w:sz w:val="24"/>
          <w:szCs w:val="28"/>
        </w:rPr>
        <w:t>]</w:t>
      </w:r>
    </w:p>
    <w:p w:rsidR="003D785A" w:rsidRDefault="003D785A" w:rsidP="003D7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Pr>
          <w:rFonts w:ascii="Times New Roman" w:hAnsi="Times New Roman" w:cs="Times New Roman"/>
          <w:sz w:val="28"/>
          <w:szCs w:val="28"/>
        </w:rPr>
        <w:t xml:space="preserve">творення </w:t>
      </w:r>
      <w:r w:rsidRPr="003D785A">
        <w:rPr>
          <w:rFonts w:ascii="Times New Roman" w:hAnsi="Times New Roman" w:cs="Times New Roman"/>
          <w:sz w:val="28"/>
          <w:szCs w:val="28"/>
        </w:rPr>
        <w:t>стимулювання праці спрямоване на ви</w:t>
      </w:r>
      <w:r>
        <w:rPr>
          <w:rFonts w:ascii="Times New Roman" w:hAnsi="Times New Roman" w:cs="Times New Roman"/>
          <w:sz w:val="28"/>
          <w:szCs w:val="28"/>
        </w:rPr>
        <w:t xml:space="preserve">конання таких основних </w:t>
      </w:r>
      <w:r>
        <w:rPr>
          <w:rFonts w:ascii="Times New Roman" w:hAnsi="Times New Roman" w:cs="Times New Roman"/>
          <w:sz w:val="28"/>
          <w:szCs w:val="28"/>
          <w:lang w:val="uk-UA"/>
        </w:rPr>
        <w:t>завдань</w:t>
      </w:r>
      <w:r>
        <w:rPr>
          <w:rFonts w:ascii="Times New Roman" w:hAnsi="Times New Roman" w:cs="Times New Roman"/>
          <w:sz w:val="28"/>
          <w:szCs w:val="28"/>
        </w:rPr>
        <w:t>:</w:t>
      </w:r>
      <w:r>
        <w:rPr>
          <w:rFonts w:ascii="Times New Roman" w:hAnsi="Times New Roman" w:cs="Times New Roman"/>
          <w:sz w:val="28"/>
          <w:szCs w:val="28"/>
          <w:lang w:val="uk-UA"/>
        </w:rPr>
        <w:t xml:space="preserve"> е</w:t>
      </w:r>
      <w:r>
        <w:rPr>
          <w:rFonts w:ascii="Times New Roman" w:hAnsi="Times New Roman" w:cs="Times New Roman"/>
          <w:sz w:val="28"/>
          <w:szCs w:val="28"/>
        </w:rPr>
        <w:t>кономічне сприяння</w:t>
      </w:r>
      <w:r>
        <w:rPr>
          <w:rFonts w:ascii="Times New Roman" w:hAnsi="Times New Roman" w:cs="Times New Roman"/>
          <w:sz w:val="28"/>
          <w:szCs w:val="28"/>
          <w:lang w:val="uk-UA"/>
        </w:rPr>
        <w:t>, с</w:t>
      </w:r>
      <w:r>
        <w:rPr>
          <w:rFonts w:ascii="Times New Roman" w:hAnsi="Times New Roman" w:cs="Times New Roman"/>
          <w:sz w:val="28"/>
          <w:szCs w:val="28"/>
        </w:rPr>
        <w:t>оціальне підтримка</w:t>
      </w:r>
      <w:r>
        <w:rPr>
          <w:rFonts w:ascii="Times New Roman" w:hAnsi="Times New Roman" w:cs="Times New Roman"/>
          <w:sz w:val="28"/>
          <w:szCs w:val="28"/>
          <w:lang w:val="uk-UA"/>
        </w:rPr>
        <w:t>, с</w:t>
      </w:r>
      <w:r w:rsidRPr="003D785A">
        <w:rPr>
          <w:rFonts w:ascii="Times New Roman" w:hAnsi="Times New Roman" w:cs="Times New Roman"/>
          <w:sz w:val="28"/>
          <w:szCs w:val="28"/>
        </w:rPr>
        <w:t>о</w:t>
      </w:r>
      <w:r>
        <w:rPr>
          <w:rFonts w:ascii="Times New Roman" w:hAnsi="Times New Roman" w:cs="Times New Roman"/>
          <w:sz w:val="28"/>
          <w:szCs w:val="28"/>
        </w:rPr>
        <w:t xml:space="preserve">ціально-психологічна </w:t>
      </w:r>
      <w:r>
        <w:rPr>
          <w:rFonts w:ascii="Times New Roman" w:hAnsi="Times New Roman" w:cs="Times New Roman"/>
          <w:sz w:val="28"/>
          <w:szCs w:val="28"/>
        </w:rPr>
        <w:lastRenderedPageBreak/>
        <w:t>підтримка</w:t>
      </w:r>
      <w:r>
        <w:rPr>
          <w:rFonts w:ascii="Times New Roman" w:hAnsi="Times New Roman" w:cs="Times New Roman"/>
          <w:sz w:val="28"/>
          <w:szCs w:val="28"/>
          <w:lang w:val="uk-UA"/>
        </w:rPr>
        <w:t>, м</w:t>
      </w:r>
      <w:r w:rsidRPr="003D785A">
        <w:rPr>
          <w:rFonts w:ascii="Times New Roman" w:hAnsi="Times New Roman" w:cs="Times New Roman"/>
          <w:sz w:val="28"/>
          <w:szCs w:val="28"/>
        </w:rPr>
        <w:t xml:space="preserve">орально-виховний вплив. </w:t>
      </w:r>
      <w:r>
        <w:rPr>
          <w:rFonts w:ascii="Times New Roman" w:hAnsi="Times New Roman" w:cs="Times New Roman"/>
          <w:sz w:val="28"/>
          <w:szCs w:val="28"/>
          <w:lang w:val="uk-UA"/>
        </w:rPr>
        <w:t xml:space="preserve">Згідно цих завдань визначаються функції </w:t>
      </w:r>
      <w:r w:rsidR="00A93669">
        <w:rPr>
          <w:rFonts w:ascii="Times New Roman" w:hAnsi="Times New Roman" w:cs="Times New Roman"/>
          <w:sz w:val="28"/>
          <w:szCs w:val="28"/>
          <w:lang w:val="uk-UA"/>
        </w:rPr>
        <w:t>стимулювання праці (рис 1.3).</w:t>
      </w:r>
    </w:p>
    <w:p w:rsidR="00A93669" w:rsidRDefault="00BC4636" w:rsidP="003D7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g">
            <w:drawing>
              <wp:anchor distT="0" distB="0" distL="114300" distR="114300" simplePos="0" relativeHeight="251674624" behindDoc="0" locked="0" layoutInCell="1" allowOverlap="1" wp14:anchorId="398D2F6B" wp14:editId="7860DFC1">
                <wp:simplePos x="0" y="0"/>
                <wp:positionH relativeFrom="column">
                  <wp:posOffset>55880</wp:posOffset>
                </wp:positionH>
                <wp:positionV relativeFrom="paragraph">
                  <wp:posOffset>-17642</wp:posOffset>
                </wp:positionV>
                <wp:extent cx="6118860" cy="3284220"/>
                <wp:effectExtent l="0" t="0" r="15240" b="11430"/>
                <wp:wrapNone/>
                <wp:docPr id="18" name="Группа 18"/>
                <wp:cNvGraphicFramePr/>
                <a:graphic xmlns:a="http://schemas.openxmlformats.org/drawingml/2006/main">
                  <a:graphicData uri="http://schemas.microsoft.com/office/word/2010/wordprocessingGroup">
                    <wpg:wgp>
                      <wpg:cNvGrpSpPr/>
                      <wpg:grpSpPr>
                        <a:xfrm>
                          <a:off x="0" y="0"/>
                          <a:ext cx="6118860" cy="3284220"/>
                          <a:chOff x="0" y="0"/>
                          <a:chExt cx="6118860" cy="3284220"/>
                        </a:xfrm>
                      </wpg:grpSpPr>
                      <wps:wsp>
                        <wps:cNvPr id="10" name="Прямоугольник 10"/>
                        <wps:cNvSpPr/>
                        <wps:spPr>
                          <a:xfrm>
                            <a:off x="1463040" y="0"/>
                            <a:ext cx="3200400" cy="33528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F10922" w:rsidRDefault="00590876" w:rsidP="00A93669">
                              <w:pPr>
                                <w:jc w:val="center"/>
                                <w:rPr>
                                  <w:rFonts w:ascii="Times New Roman" w:hAnsi="Times New Roman" w:cs="Times New Roman"/>
                                  <w:sz w:val="24"/>
                                  <w:lang w:val="uk-UA"/>
                                </w:rPr>
                              </w:pPr>
                              <w:r>
                                <w:rPr>
                                  <w:rFonts w:ascii="Times New Roman" w:hAnsi="Times New Roman" w:cs="Times New Roman"/>
                                  <w:sz w:val="24"/>
                                  <w:lang w:val="uk-UA"/>
                                </w:rPr>
                                <w:t>Функції стимулювання праці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Скругленный прямоугольник 11"/>
                        <wps:cNvSpPr/>
                        <wps:spPr>
                          <a:xfrm>
                            <a:off x="0" y="632460"/>
                            <a:ext cx="1417320" cy="2651760"/>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590876" w:rsidRDefault="00590876" w:rsidP="00A93669">
                              <w:pPr>
                                <w:spacing w:line="240" w:lineRule="auto"/>
                                <w:jc w:val="center"/>
                                <w:rPr>
                                  <w:rFonts w:ascii="Times New Roman" w:hAnsi="Times New Roman" w:cs="Times New Roman"/>
                                  <w:b/>
                                  <w:sz w:val="24"/>
                                  <w:szCs w:val="24"/>
                                  <w:lang w:val="uk-UA"/>
                                </w:rPr>
                              </w:pPr>
                              <w:r w:rsidRPr="00A93669">
                                <w:rPr>
                                  <w:rFonts w:ascii="Times New Roman" w:hAnsi="Times New Roman" w:cs="Times New Roman"/>
                                  <w:b/>
                                  <w:sz w:val="24"/>
                                  <w:szCs w:val="24"/>
                                </w:rPr>
                                <w:t>Економічна</w:t>
                              </w:r>
                              <w:r>
                                <w:rPr>
                                  <w:rFonts w:ascii="Times New Roman" w:hAnsi="Times New Roman" w:cs="Times New Roman"/>
                                  <w:b/>
                                  <w:sz w:val="24"/>
                                  <w:szCs w:val="24"/>
                                  <w:lang w:val="uk-UA"/>
                                </w:rPr>
                                <w:t>:</w:t>
                              </w:r>
                              <w:r w:rsidRPr="00A93669">
                                <w:rPr>
                                  <w:rFonts w:ascii="Times New Roman" w:hAnsi="Times New Roman" w:cs="Times New Roman"/>
                                  <w:b/>
                                  <w:sz w:val="24"/>
                                  <w:szCs w:val="24"/>
                                </w:rPr>
                                <w:t xml:space="preserve"> </w:t>
                              </w:r>
                            </w:p>
                            <w:p w:rsidR="00590876" w:rsidRPr="00A93669" w:rsidRDefault="00590876" w:rsidP="00A93669">
                              <w:pPr>
                                <w:spacing w:line="240" w:lineRule="auto"/>
                                <w:jc w:val="center"/>
                                <w:rPr>
                                  <w:rFonts w:ascii="Times New Roman" w:hAnsi="Times New Roman" w:cs="Times New Roman"/>
                                  <w:sz w:val="24"/>
                                  <w:szCs w:val="24"/>
                                  <w:lang w:val="uk-UA"/>
                                </w:rPr>
                              </w:pPr>
                              <w:r w:rsidRPr="00A93669">
                                <w:rPr>
                                  <w:rFonts w:ascii="Times New Roman" w:hAnsi="Times New Roman" w:cs="Times New Roman"/>
                                  <w:sz w:val="24"/>
                                  <w:szCs w:val="24"/>
                                  <w:lang w:val="uk-UA"/>
                                </w:rPr>
                                <w:t>Допомагає досягти встановлених економічних цілей, підвищує ефективність виробництва та продуктивність праці.</w:t>
                              </w:r>
                            </w:p>
                            <w:p w:rsidR="00590876" w:rsidRDefault="00590876" w:rsidP="00A93669">
                              <w:pPr>
                                <w:spacing w:line="240" w:lineRule="auto"/>
                                <w:jc w:val="center"/>
                                <w:rPr>
                                  <w:rFonts w:ascii="Times New Roman" w:hAnsi="Times New Roman" w:cs="Times New Roman"/>
                                  <w:b/>
                                  <w:sz w:val="24"/>
                                  <w:szCs w:val="24"/>
                                  <w:lang w:val="uk-UA"/>
                                </w:rPr>
                              </w:pPr>
                            </w:p>
                            <w:p w:rsidR="00590876" w:rsidRDefault="00590876" w:rsidP="00A93669">
                              <w:pPr>
                                <w:spacing w:line="240" w:lineRule="auto"/>
                                <w:jc w:val="center"/>
                                <w:rPr>
                                  <w:rFonts w:ascii="Times New Roman" w:hAnsi="Times New Roman" w:cs="Times New Roman"/>
                                  <w:b/>
                                  <w:sz w:val="24"/>
                                  <w:szCs w:val="24"/>
                                  <w:lang w:val="uk-UA"/>
                                </w:rPr>
                              </w:pPr>
                            </w:p>
                            <w:p w:rsidR="00590876" w:rsidRPr="00A93669" w:rsidRDefault="00590876" w:rsidP="00A93669">
                              <w:pPr>
                                <w:spacing w:line="240" w:lineRule="auto"/>
                                <w:jc w:val="center"/>
                                <w:rPr>
                                  <w:rFonts w:ascii="Times New Roman" w:hAnsi="Times New Roman" w:cs="Times New Roman"/>
                                  <w:b/>
                                  <w:sz w:val="24"/>
                                  <w:szCs w:val="24"/>
                                  <w:lang w:val="uk-UA"/>
                                </w:rPr>
                              </w:pPr>
                            </w:p>
                            <w:p w:rsidR="00590876" w:rsidRPr="00F10922" w:rsidRDefault="00590876" w:rsidP="00A93669">
                              <w:pPr>
                                <w:spacing w:line="240" w:lineRule="auto"/>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Стрелка вниз 13"/>
                        <wps:cNvSpPr/>
                        <wps:spPr>
                          <a:xfrm>
                            <a:off x="2095500" y="335280"/>
                            <a:ext cx="152400" cy="297180"/>
                          </a:xfrm>
                          <a:prstGeom prst="downArrow">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Стрелка вниз 14"/>
                        <wps:cNvSpPr/>
                        <wps:spPr>
                          <a:xfrm>
                            <a:off x="3886200" y="335280"/>
                            <a:ext cx="152400" cy="297180"/>
                          </a:xfrm>
                          <a:prstGeom prst="downArrow">
                            <a:avLst/>
                          </a:prstGeom>
                        </wps:spPr>
                        <wps:style>
                          <a:lnRef idx="2">
                            <a:schemeClr val="accent1"/>
                          </a:lnRef>
                          <a:fillRef idx="1">
                            <a:schemeClr val="lt1"/>
                          </a:fillRef>
                          <a:effectRef idx="0">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Скругленный прямоугольник 15"/>
                        <wps:cNvSpPr/>
                        <wps:spPr>
                          <a:xfrm>
                            <a:off x="1417320" y="632460"/>
                            <a:ext cx="1600200" cy="2651760"/>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590876" w:rsidRPr="00A93669" w:rsidRDefault="00590876" w:rsidP="00A93669">
                              <w:pPr>
                                <w:spacing w:line="240" w:lineRule="auto"/>
                                <w:jc w:val="center"/>
                                <w:rPr>
                                  <w:rFonts w:ascii="Times New Roman" w:hAnsi="Times New Roman" w:cs="Times New Roman"/>
                                  <w:b/>
                                  <w:sz w:val="24"/>
                                  <w:szCs w:val="24"/>
                                  <w:lang w:val="uk-UA"/>
                                </w:rPr>
                              </w:pPr>
                              <w:r w:rsidRPr="00A93669">
                                <w:rPr>
                                  <w:rFonts w:ascii="Times New Roman" w:hAnsi="Times New Roman" w:cs="Times New Roman"/>
                                  <w:b/>
                                  <w:sz w:val="24"/>
                                  <w:szCs w:val="24"/>
                                </w:rPr>
                                <w:t>Соціальна</w:t>
                              </w:r>
                              <w:r>
                                <w:rPr>
                                  <w:rFonts w:ascii="Times New Roman" w:hAnsi="Times New Roman" w:cs="Times New Roman"/>
                                  <w:b/>
                                  <w:sz w:val="24"/>
                                  <w:szCs w:val="24"/>
                                  <w:lang w:val="uk-UA"/>
                                </w:rPr>
                                <w:t>:</w:t>
                              </w:r>
                            </w:p>
                            <w:p w:rsidR="00590876" w:rsidRDefault="00590876" w:rsidP="00A93669">
                              <w:pPr>
                                <w:spacing w:line="240" w:lineRule="auto"/>
                                <w:jc w:val="center"/>
                                <w:rPr>
                                  <w:rFonts w:ascii="Times New Roman" w:hAnsi="Times New Roman" w:cs="Times New Roman"/>
                                  <w:sz w:val="24"/>
                                  <w:szCs w:val="24"/>
                                  <w:lang w:val="uk-UA"/>
                                </w:rPr>
                              </w:pPr>
                              <w:r w:rsidRPr="00A93669">
                                <w:rPr>
                                  <w:rFonts w:ascii="Times New Roman" w:hAnsi="Times New Roman" w:cs="Times New Roman"/>
                                  <w:sz w:val="24"/>
                                  <w:szCs w:val="24"/>
                                  <w:lang w:val="uk-UA"/>
                                </w:rPr>
                                <w:t>Забезпечує працівникам конкретний набір економічних і соціальних користей, впливає на соціальну та професійну структуру виробництва і суспільства в цілому.</w:t>
                              </w:r>
                            </w:p>
                            <w:p w:rsidR="00590876" w:rsidRPr="00A93669" w:rsidRDefault="00590876" w:rsidP="00A93669">
                              <w:pPr>
                                <w:spacing w:line="240" w:lineRule="auto"/>
                                <w:jc w:val="center"/>
                                <w:rPr>
                                  <w:rFonts w:ascii="Times New Roman" w:hAnsi="Times New Roman" w:cs="Times New Roman"/>
                                  <w:sz w:val="24"/>
                                  <w:szCs w:val="24"/>
                                  <w:lang w:val="uk-UA"/>
                                </w:rPr>
                              </w:pPr>
                            </w:p>
                            <w:p w:rsidR="00590876" w:rsidRPr="00F10922" w:rsidRDefault="00590876" w:rsidP="00A93669">
                              <w:pPr>
                                <w:spacing w:line="240" w:lineRule="auto"/>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Скругленный прямоугольник 16"/>
                        <wps:cNvSpPr/>
                        <wps:spPr>
                          <a:xfrm>
                            <a:off x="3032760" y="632460"/>
                            <a:ext cx="1592580" cy="2651760"/>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590876" w:rsidRDefault="00590876" w:rsidP="00A93669">
                              <w:pPr>
                                <w:spacing w:line="240" w:lineRule="auto"/>
                                <w:jc w:val="center"/>
                                <w:rPr>
                                  <w:rFonts w:ascii="Times New Roman" w:hAnsi="Times New Roman" w:cs="Times New Roman"/>
                                  <w:b/>
                                  <w:sz w:val="24"/>
                                  <w:szCs w:val="24"/>
                                  <w:lang w:val="uk-UA"/>
                                </w:rPr>
                              </w:pPr>
                              <w:r w:rsidRPr="00A93669">
                                <w:rPr>
                                  <w:rFonts w:ascii="Times New Roman" w:hAnsi="Times New Roman" w:cs="Times New Roman"/>
                                  <w:b/>
                                  <w:sz w:val="24"/>
                                  <w:szCs w:val="24"/>
                                </w:rPr>
                                <w:t>Соціально-психологічна</w:t>
                              </w:r>
                              <w:r>
                                <w:rPr>
                                  <w:rFonts w:ascii="Times New Roman" w:hAnsi="Times New Roman" w:cs="Times New Roman"/>
                                  <w:b/>
                                  <w:sz w:val="24"/>
                                  <w:szCs w:val="24"/>
                                  <w:lang w:val="uk-UA"/>
                                </w:rPr>
                                <w:t>:</w:t>
                              </w:r>
                            </w:p>
                            <w:p w:rsidR="00590876" w:rsidRPr="00A93669" w:rsidRDefault="00590876" w:rsidP="00A93669">
                              <w:pPr>
                                <w:spacing w:line="240" w:lineRule="auto"/>
                                <w:jc w:val="center"/>
                                <w:rPr>
                                  <w:rFonts w:ascii="Times New Roman" w:hAnsi="Times New Roman" w:cs="Times New Roman"/>
                                  <w:sz w:val="24"/>
                                  <w:szCs w:val="24"/>
                                  <w:lang w:val="uk-UA"/>
                                </w:rPr>
                              </w:pPr>
                              <w:r w:rsidRPr="00A93669">
                                <w:rPr>
                                  <w:rFonts w:ascii="Times New Roman" w:hAnsi="Times New Roman" w:cs="Times New Roman"/>
                                  <w:sz w:val="24"/>
                                  <w:szCs w:val="24"/>
                                  <w:lang w:val="uk-UA"/>
                                </w:rPr>
                                <w:t>Має вплив на внутрішній світ працівників, включаючи їхні потреби, цінності, цілі та мотивацію трудової поведінки, а також їхнє ставлення до праці.</w:t>
                              </w:r>
                            </w:p>
                            <w:p w:rsidR="00590876" w:rsidRDefault="00590876" w:rsidP="00A93669">
                              <w:pPr>
                                <w:spacing w:line="240" w:lineRule="auto"/>
                                <w:jc w:val="center"/>
                                <w:rPr>
                                  <w:rFonts w:ascii="Times New Roman" w:hAnsi="Times New Roman" w:cs="Times New Roman"/>
                                  <w:sz w:val="24"/>
                                  <w:szCs w:val="24"/>
                                  <w:lang w:val="uk-UA"/>
                                </w:rPr>
                              </w:pPr>
                            </w:p>
                            <w:p w:rsidR="00590876" w:rsidRPr="00A93669" w:rsidRDefault="00590876" w:rsidP="00A93669">
                              <w:pPr>
                                <w:spacing w:line="240" w:lineRule="auto"/>
                                <w:jc w:val="center"/>
                                <w:rPr>
                                  <w:rFonts w:ascii="Times New Roman" w:hAnsi="Times New Roman" w:cs="Times New Roman"/>
                                  <w:sz w:val="24"/>
                                  <w:szCs w:val="24"/>
                                  <w:lang w:val="uk-UA"/>
                                </w:rPr>
                              </w:pPr>
                            </w:p>
                            <w:p w:rsidR="00590876" w:rsidRDefault="00590876" w:rsidP="00A93669">
                              <w:pPr>
                                <w:spacing w:line="240" w:lineRule="auto"/>
                                <w:jc w:val="center"/>
                                <w:rPr>
                                  <w:rFonts w:ascii="Times New Roman" w:hAnsi="Times New Roman" w:cs="Times New Roman"/>
                                  <w:sz w:val="24"/>
                                  <w:szCs w:val="24"/>
                                  <w:lang w:val="uk-UA"/>
                                </w:rPr>
                              </w:pPr>
                            </w:p>
                            <w:p w:rsidR="00590876" w:rsidRPr="00A93669" w:rsidRDefault="00590876" w:rsidP="00A93669">
                              <w:pPr>
                                <w:spacing w:line="240" w:lineRule="auto"/>
                                <w:jc w:val="center"/>
                                <w:rPr>
                                  <w:rFonts w:ascii="Times New Roman" w:hAnsi="Times New Roman" w:cs="Times New Roman"/>
                                  <w:sz w:val="24"/>
                                  <w:szCs w:val="24"/>
                                  <w:lang w:val="uk-UA"/>
                                </w:rPr>
                              </w:pPr>
                            </w:p>
                            <w:p w:rsidR="00590876" w:rsidRPr="00A93669" w:rsidRDefault="00590876" w:rsidP="00A93669">
                              <w:pPr>
                                <w:spacing w:line="240" w:lineRule="auto"/>
                                <w:jc w:val="center"/>
                                <w:rPr>
                                  <w:rFonts w:ascii="Times New Roman" w:hAnsi="Times New Roman" w:cs="Times New Roman"/>
                                  <w:sz w:val="24"/>
                                  <w:szCs w:val="24"/>
                                  <w:lang w:val="uk-UA"/>
                                </w:rPr>
                              </w:pPr>
                            </w:p>
                            <w:p w:rsidR="00590876" w:rsidRPr="00A93669" w:rsidRDefault="00590876" w:rsidP="00A93669">
                              <w:pPr>
                                <w:spacing w:line="240" w:lineRule="auto"/>
                                <w:jc w:val="center"/>
                                <w:rPr>
                                  <w:rFonts w:ascii="Times New Roman" w:hAnsi="Times New Roman" w:cs="Times New Roman"/>
                                  <w:sz w:val="24"/>
                                  <w:szCs w:val="24"/>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Скругленный прямоугольник 17"/>
                        <wps:cNvSpPr/>
                        <wps:spPr>
                          <a:xfrm>
                            <a:off x="4625340" y="632460"/>
                            <a:ext cx="1493520" cy="2651760"/>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590876" w:rsidRDefault="00590876" w:rsidP="00A93669">
                              <w:pPr>
                                <w:spacing w:line="240" w:lineRule="auto"/>
                                <w:jc w:val="center"/>
                                <w:rPr>
                                  <w:rFonts w:ascii="Times New Roman" w:hAnsi="Times New Roman" w:cs="Times New Roman"/>
                                  <w:b/>
                                  <w:sz w:val="24"/>
                                  <w:szCs w:val="24"/>
                                  <w:lang w:val="uk-UA"/>
                                </w:rPr>
                              </w:pPr>
                              <w:r w:rsidRPr="00A93669">
                                <w:rPr>
                                  <w:rFonts w:ascii="Times New Roman" w:hAnsi="Times New Roman" w:cs="Times New Roman"/>
                                  <w:b/>
                                  <w:sz w:val="24"/>
                                  <w:szCs w:val="24"/>
                                </w:rPr>
                                <w:t>Морально-виховна</w:t>
                              </w:r>
                              <w:r>
                                <w:rPr>
                                  <w:rFonts w:ascii="Times New Roman" w:hAnsi="Times New Roman" w:cs="Times New Roman"/>
                                  <w:b/>
                                  <w:sz w:val="24"/>
                                  <w:szCs w:val="24"/>
                                  <w:lang w:val="uk-UA"/>
                                </w:rPr>
                                <w:t>:</w:t>
                              </w:r>
                            </w:p>
                            <w:p w:rsidR="00590876" w:rsidRPr="00A93669" w:rsidRDefault="00590876" w:rsidP="00A93669">
                              <w:pPr>
                                <w:spacing w:line="240" w:lineRule="auto"/>
                                <w:jc w:val="center"/>
                                <w:rPr>
                                  <w:rFonts w:ascii="Times New Roman" w:hAnsi="Times New Roman" w:cs="Times New Roman"/>
                                  <w:sz w:val="24"/>
                                  <w:szCs w:val="24"/>
                                  <w:lang w:val="uk-UA"/>
                                </w:rPr>
                              </w:pPr>
                              <w:r w:rsidRPr="00A93669">
                                <w:rPr>
                                  <w:rFonts w:ascii="Times New Roman" w:hAnsi="Times New Roman" w:cs="Times New Roman"/>
                                  <w:sz w:val="24"/>
                                  <w:szCs w:val="24"/>
                                  <w:lang w:val="uk-UA"/>
                                </w:rPr>
                                <w:t>Має на меті розвиток моральних характеристик особистості працівника.</w:t>
                              </w:r>
                            </w:p>
                            <w:p w:rsidR="00590876" w:rsidRDefault="00590876" w:rsidP="00A93669">
                              <w:pPr>
                                <w:spacing w:line="240" w:lineRule="auto"/>
                                <w:jc w:val="center"/>
                                <w:rPr>
                                  <w:rFonts w:ascii="Times New Roman" w:hAnsi="Times New Roman" w:cs="Times New Roman"/>
                                  <w:sz w:val="24"/>
                                  <w:szCs w:val="24"/>
                                  <w:lang w:val="uk-UA"/>
                                </w:rPr>
                              </w:pPr>
                            </w:p>
                            <w:p w:rsidR="00590876" w:rsidRPr="00A93669" w:rsidRDefault="00590876" w:rsidP="00A93669">
                              <w:pPr>
                                <w:spacing w:line="240" w:lineRule="auto"/>
                                <w:jc w:val="center"/>
                                <w:rPr>
                                  <w:rFonts w:ascii="Times New Roman" w:hAnsi="Times New Roman" w:cs="Times New Roman"/>
                                  <w:sz w:val="24"/>
                                  <w:szCs w:val="24"/>
                                  <w:lang w:val="uk-UA"/>
                                </w:rPr>
                              </w:pPr>
                            </w:p>
                            <w:p w:rsidR="00590876" w:rsidRPr="00F10922" w:rsidRDefault="00590876" w:rsidP="00A93669">
                              <w:pPr>
                                <w:spacing w:line="240" w:lineRule="auto"/>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398D2F6B" id="Группа 18" o:spid="_x0000_s1033" style="position:absolute;left:0;text-align:left;margin-left:4.4pt;margin-top:-1.4pt;width:481.8pt;height:258.6pt;z-index:251674624;mso-height-relative:margin" coordsize="61188,328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">
                <v:rect id="Прямоугольник 10" o:spid="_x0000_s1034" style="position:absolute;left:14630;width:32004;height:33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" fillcolor="white [3201]" strokecolor="#4f81bd [3204]" strokeweight="2pt">
                  <v:textbox>
                    <w:txbxContent>
                      <w:p w:rsidR="00590876" w:rsidRPr="00F10922" w:rsidRDefault="00590876" w:rsidP="00A93669">
                        <w:pPr>
                          <w:jc w:val="center"/>
                          <w:rPr>
                            <w:rFonts w:ascii="Times New Roman" w:hAnsi="Times New Roman" w:cs="Times New Roman"/>
                            <w:sz w:val="24"/>
                            <w:lang w:val="uk-UA"/>
                          </w:rPr>
                        </w:pPr>
                        <w:r>
                          <w:rPr>
                            <w:rFonts w:ascii="Times New Roman" w:hAnsi="Times New Roman" w:cs="Times New Roman"/>
                            <w:sz w:val="24"/>
                            <w:lang w:val="uk-UA"/>
                          </w:rPr>
                          <w:t>Функції стимулювання праці</w:t>
                        </w:r>
                      </w:p>
                    </w:txbxContent>
                  </v:textbox>
                </v:rect>
                <v:roundrect id="Скругленный прямоугольник 11" o:spid="_x0000_s1035" style="position:absolute;top:6324;width:14173;height:265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" fillcolor="white [3201]" strokecolor="#4f81bd [3204]" strokeweight="2pt">
                  <v:textbox>
                    <w:txbxContent>
                      <w:p w:rsidR="00590876" w:rsidRDefault="00590876" w:rsidP="00A93669">
                        <w:pPr>
                          <w:spacing w:line="240" w:lineRule="auto"/>
                          <w:jc w:val="center"/>
                          <w:rPr>
                            <w:rFonts w:ascii="Times New Roman" w:hAnsi="Times New Roman" w:cs="Times New Roman"/>
                            <w:b/>
                            <w:sz w:val="24"/>
                            <w:szCs w:val="24"/>
                            <w:lang w:val="uk-UA"/>
                          </w:rPr>
                        </w:pPr>
                        <w:r w:rsidRPr="00A93669">
                          <w:rPr>
                            <w:rFonts w:ascii="Times New Roman" w:hAnsi="Times New Roman" w:cs="Times New Roman"/>
                            <w:b/>
                            <w:sz w:val="24"/>
                            <w:szCs w:val="24"/>
                          </w:rPr>
                          <w:t>Економічна</w:t>
                        </w:r>
                        <w:r>
                          <w:rPr>
                            <w:rFonts w:ascii="Times New Roman" w:hAnsi="Times New Roman" w:cs="Times New Roman"/>
                            <w:b/>
                            <w:sz w:val="24"/>
                            <w:szCs w:val="24"/>
                            <w:lang w:val="uk-UA"/>
                          </w:rPr>
                          <w:t>:</w:t>
                        </w:r>
                        <w:r w:rsidRPr="00A93669">
                          <w:rPr>
                            <w:rFonts w:ascii="Times New Roman" w:hAnsi="Times New Roman" w:cs="Times New Roman"/>
                            <w:b/>
                            <w:sz w:val="24"/>
                            <w:szCs w:val="24"/>
                          </w:rPr>
                          <w:t xml:space="preserve"> </w:t>
                        </w:r>
                      </w:p>
                      <w:p w:rsidR="00590876" w:rsidRPr="00A93669" w:rsidRDefault="00590876" w:rsidP="00A93669">
                        <w:pPr>
                          <w:spacing w:line="240" w:lineRule="auto"/>
                          <w:jc w:val="center"/>
                          <w:rPr>
                            <w:rFonts w:ascii="Times New Roman" w:hAnsi="Times New Roman" w:cs="Times New Roman"/>
                            <w:sz w:val="24"/>
                            <w:szCs w:val="24"/>
                            <w:lang w:val="uk-UA"/>
                          </w:rPr>
                        </w:pPr>
                        <w:r w:rsidRPr="00A93669">
                          <w:rPr>
                            <w:rFonts w:ascii="Times New Roman" w:hAnsi="Times New Roman" w:cs="Times New Roman"/>
                            <w:sz w:val="24"/>
                            <w:szCs w:val="24"/>
                            <w:lang w:val="uk-UA"/>
                          </w:rPr>
                          <w:t>Допомагає досягти встановлених економічних цілей, підвищує ефективність виробництва та продуктивність праці.</w:t>
                        </w:r>
                      </w:p>
                      <w:p w:rsidR="00590876" w:rsidRDefault="00590876" w:rsidP="00A93669">
                        <w:pPr>
                          <w:spacing w:line="240" w:lineRule="auto"/>
                          <w:jc w:val="center"/>
                          <w:rPr>
                            <w:rFonts w:ascii="Times New Roman" w:hAnsi="Times New Roman" w:cs="Times New Roman"/>
                            <w:b/>
                            <w:sz w:val="24"/>
                            <w:szCs w:val="24"/>
                            <w:lang w:val="uk-UA"/>
                          </w:rPr>
                        </w:pPr>
                      </w:p>
                      <w:p w:rsidR="00590876" w:rsidRDefault="00590876" w:rsidP="00A93669">
                        <w:pPr>
                          <w:spacing w:line="240" w:lineRule="auto"/>
                          <w:jc w:val="center"/>
                          <w:rPr>
                            <w:rFonts w:ascii="Times New Roman" w:hAnsi="Times New Roman" w:cs="Times New Roman"/>
                            <w:b/>
                            <w:sz w:val="24"/>
                            <w:szCs w:val="24"/>
                            <w:lang w:val="uk-UA"/>
                          </w:rPr>
                        </w:pPr>
                      </w:p>
                      <w:p w:rsidR="00590876" w:rsidRPr="00A93669" w:rsidRDefault="00590876" w:rsidP="00A93669">
                        <w:pPr>
                          <w:spacing w:line="240" w:lineRule="auto"/>
                          <w:jc w:val="center"/>
                          <w:rPr>
                            <w:rFonts w:ascii="Times New Roman" w:hAnsi="Times New Roman" w:cs="Times New Roman"/>
                            <w:b/>
                            <w:sz w:val="24"/>
                            <w:szCs w:val="24"/>
                            <w:lang w:val="uk-UA"/>
                          </w:rPr>
                        </w:pPr>
                      </w:p>
                      <w:p w:rsidR="00590876" w:rsidRPr="00F10922" w:rsidRDefault="00590876" w:rsidP="00A93669">
                        <w:pPr>
                          <w:spacing w:line="240" w:lineRule="auto"/>
                          <w:jc w:val="center"/>
                          <w:rPr>
                            <w:rFonts w:ascii="Times New Roman" w:hAnsi="Times New Roman" w:cs="Times New Roman"/>
                            <w:sz w:val="24"/>
                            <w:szCs w:val="24"/>
                          </w:rPr>
                        </w:pPr>
                      </w:p>
                    </w:txbxContent>
                  </v:textbox>
                </v:roundrect>
                <v:shape id="Стрелка вниз 13" o:spid="_x0000_s1036" type="#_x0000_t67" style="position:absolute;left:20955;top:3352;width:1524;height:29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" adj="16062" fillcolor="white [3201]" strokecolor="#4f81bd [3204]" strokeweight="2pt"/>
                <v:shape id="Стрелка вниз 14" o:spid="_x0000_s1037" type="#_x0000_t67" style="position:absolute;left:38862;top:3352;width:1524;height:29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" adj="16062" fillcolor="white [3201]" strokecolor="#4f81bd [3204]" strokeweight="2pt"/>
                <v:roundrect id="Скругленный прямоугольник 15" o:spid="_x0000_s1038" style="position:absolute;left:14173;top:6324;width:16002;height:265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" fillcolor="white [3201]" strokecolor="#4f81bd [3204]" strokeweight="2pt">
                  <v:textbox>
                    <w:txbxContent>
                      <w:p w:rsidR="00590876" w:rsidRPr="00A93669" w:rsidRDefault="00590876" w:rsidP="00A93669">
                        <w:pPr>
                          <w:spacing w:line="240" w:lineRule="auto"/>
                          <w:jc w:val="center"/>
                          <w:rPr>
                            <w:rFonts w:ascii="Times New Roman" w:hAnsi="Times New Roman" w:cs="Times New Roman"/>
                            <w:b/>
                            <w:sz w:val="24"/>
                            <w:szCs w:val="24"/>
                            <w:lang w:val="uk-UA"/>
                          </w:rPr>
                        </w:pPr>
                        <w:r w:rsidRPr="00A93669">
                          <w:rPr>
                            <w:rFonts w:ascii="Times New Roman" w:hAnsi="Times New Roman" w:cs="Times New Roman"/>
                            <w:b/>
                            <w:sz w:val="24"/>
                            <w:szCs w:val="24"/>
                          </w:rPr>
                          <w:t>Соціальна</w:t>
                        </w:r>
                        <w:r>
                          <w:rPr>
                            <w:rFonts w:ascii="Times New Roman" w:hAnsi="Times New Roman" w:cs="Times New Roman"/>
                            <w:b/>
                            <w:sz w:val="24"/>
                            <w:szCs w:val="24"/>
                            <w:lang w:val="uk-UA"/>
                          </w:rPr>
                          <w:t>:</w:t>
                        </w:r>
                      </w:p>
                      <w:p w:rsidR="00590876" w:rsidRDefault="00590876" w:rsidP="00A93669">
                        <w:pPr>
                          <w:spacing w:line="240" w:lineRule="auto"/>
                          <w:jc w:val="center"/>
                          <w:rPr>
                            <w:rFonts w:ascii="Times New Roman" w:hAnsi="Times New Roman" w:cs="Times New Roman"/>
                            <w:sz w:val="24"/>
                            <w:szCs w:val="24"/>
                            <w:lang w:val="uk-UA"/>
                          </w:rPr>
                        </w:pPr>
                        <w:r w:rsidRPr="00A93669">
                          <w:rPr>
                            <w:rFonts w:ascii="Times New Roman" w:hAnsi="Times New Roman" w:cs="Times New Roman"/>
                            <w:sz w:val="24"/>
                            <w:szCs w:val="24"/>
                            <w:lang w:val="uk-UA"/>
                          </w:rPr>
                          <w:t>Забезпечує працівникам конкретний набір економічних і соціальних користей, впливає на соціальну та професійну структуру виробництва і суспільства в цілому.</w:t>
                        </w:r>
                      </w:p>
                      <w:p w:rsidR="00590876" w:rsidRPr="00A93669" w:rsidRDefault="00590876" w:rsidP="00A93669">
                        <w:pPr>
                          <w:spacing w:line="240" w:lineRule="auto"/>
                          <w:jc w:val="center"/>
                          <w:rPr>
                            <w:rFonts w:ascii="Times New Roman" w:hAnsi="Times New Roman" w:cs="Times New Roman"/>
                            <w:sz w:val="24"/>
                            <w:szCs w:val="24"/>
                            <w:lang w:val="uk-UA"/>
                          </w:rPr>
                        </w:pPr>
                      </w:p>
                      <w:p w:rsidR="00590876" w:rsidRPr="00F10922" w:rsidRDefault="00590876" w:rsidP="00A93669">
                        <w:pPr>
                          <w:spacing w:line="240" w:lineRule="auto"/>
                          <w:jc w:val="center"/>
                          <w:rPr>
                            <w:rFonts w:ascii="Times New Roman" w:hAnsi="Times New Roman" w:cs="Times New Roman"/>
                            <w:sz w:val="24"/>
                            <w:szCs w:val="24"/>
                          </w:rPr>
                        </w:pPr>
                      </w:p>
                    </w:txbxContent>
                  </v:textbox>
                </v:roundrect>
                <v:roundrect id="Скругленный прямоугольник 16" o:spid="_x0000_s1039" style="position:absolute;left:30327;top:6324;width:15926;height:265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" fillcolor="white [3201]" strokecolor="#4f81bd [3204]" strokeweight="2pt">
                  <v:textbox>
                    <w:txbxContent>
                      <w:p w:rsidR="00590876" w:rsidRDefault="00590876" w:rsidP="00A93669">
                        <w:pPr>
                          <w:spacing w:line="240" w:lineRule="auto"/>
                          <w:jc w:val="center"/>
                          <w:rPr>
                            <w:rFonts w:ascii="Times New Roman" w:hAnsi="Times New Roman" w:cs="Times New Roman"/>
                            <w:b/>
                            <w:sz w:val="24"/>
                            <w:szCs w:val="24"/>
                            <w:lang w:val="uk-UA"/>
                          </w:rPr>
                        </w:pPr>
                        <w:r w:rsidRPr="00A93669">
                          <w:rPr>
                            <w:rFonts w:ascii="Times New Roman" w:hAnsi="Times New Roman" w:cs="Times New Roman"/>
                            <w:b/>
                            <w:sz w:val="24"/>
                            <w:szCs w:val="24"/>
                          </w:rPr>
                          <w:t>Соціально-психологічна</w:t>
                        </w:r>
                        <w:r>
                          <w:rPr>
                            <w:rFonts w:ascii="Times New Roman" w:hAnsi="Times New Roman" w:cs="Times New Roman"/>
                            <w:b/>
                            <w:sz w:val="24"/>
                            <w:szCs w:val="24"/>
                            <w:lang w:val="uk-UA"/>
                          </w:rPr>
                          <w:t>:</w:t>
                        </w:r>
                      </w:p>
                      <w:p w:rsidR="00590876" w:rsidRPr="00A93669" w:rsidRDefault="00590876" w:rsidP="00A93669">
                        <w:pPr>
                          <w:spacing w:line="240" w:lineRule="auto"/>
                          <w:jc w:val="center"/>
                          <w:rPr>
                            <w:rFonts w:ascii="Times New Roman" w:hAnsi="Times New Roman" w:cs="Times New Roman"/>
                            <w:sz w:val="24"/>
                            <w:szCs w:val="24"/>
                            <w:lang w:val="uk-UA"/>
                          </w:rPr>
                        </w:pPr>
                        <w:r w:rsidRPr="00A93669">
                          <w:rPr>
                            <w:rFonts w:ascii="Times New Roman" w:hAnsi="Times New Roman" w:cs="Times New Roman"/>
                            <w:sz w:val="24"/>
                            <w:szCs w:val="24"/>
                            <w:lang w:val="uk-UA"/>
                          </w:rPr>
                          <w:t>Має вплив на внутрішній світ працівників, включаючи їхні потреби, цінності, цілі та мотивацію трудової поведінки, а також їхнє ставлення до праці.</w:t>
                        </w:r>
                      </w:p>
                      <w:p w:rsidR="00590876" w:rsidRDefault="00590876" w:rsidP="00A93669">
                        <w:pPr>
                          <w:spacing w:line="240" w:lineRule="auto"/>
                          <w:jc w:val="center"/>
                          <w:rPr>
                            <w:rFonts w:ascii="Times New Roman" w:hAnsi="Times New Roman" w:cs="Times New Roman"/>
                            <w:sz w:val="24"/>
                            <w:szCs w:val="24"/>
                            <w:lang w:val="uk-UA"/>
                          </w:rPr>
                        </w:pPr>
                      </w:p>
                      <w:p w:rsidR="00590876" w:rsidRPr="00A93669" w:rsidRDefault="00590876" w:rsidP="00A93669">
                        <w:pPr>
                          <w:spacing w:line="240" w:lineRule="auto"/>
                          <w:jc w:val="center"/>
                          <w:rPr>
                            <w:rFonts w:ascii="Times New Roman" w:hAnsi="Times New Roman" w:cs="Times New Roman"/>
                            <w:sz w:val="24"/>
                            <w:szCs w:val="24"/>
                            <w:lang w:val="uk-UA"/>
                          </w:rPr>
                        </w:pPr>
                      </w:p>
                      <w:p w:rsidR="00590876" w:rsidRDefault="00590876" w:rsidP="00A93669">
                        <w:pPr>
                          <w:spacing w:line="240" w:lineRule="auto"/>
                          <w:jc w:val="center"/>
                          <w:rPr>
                            <w:rFonts w:ascii="Times New Roman" w:hAnsi="Times New Roman" w:cs="Times New Roman"/>
                            <w:sz w:val="24"/>
                            <w:szCs w:val="24"/>
                            <w:lang w:val="uk-UA"/>
                          </w:rPr>
                        </w:pPr>
                      </w:p>
                      <w:p w:rsidR="00590876" w:rsidRPr="00A93669" w:rsidRDefault="00590876" w:rsidP="00A93669">
                        <w:pPr>
                          <w:spacing w:line="240" w:lineRule="auto"/>
                          <w:jc w:val="center"/>
                          <w:rPr>
                            <w:rFonts w:ascii="Times New Roman" w:hAnsi="Times New Roman" w:cs="Times New Roman"/>
                            <w:sz w:val="24"/>
                            <w:szCs w:val="24"/>
                            <w:lang w:val="uk-UA"/>
                          </w:rPr>
                        </w:pPr>
                      </w:p>
                      <w:p w:rsidR="00590876" w:rsidRPr="00A93669" w:rsidRDefault="00590876" w:rsidP="00A93669">
                        <w:pPr>
                          <w:spacing w:line="240" w:lineRule="auto"/>
                          <w:jc w:val="center"/>
                          <w:rPr>
                            <w:rFonts w:ascii="Times New Roman" w:hAnsi="Times New Roman" w:cs="Times New Roman"/>
                            <w:sz w:val="24"/>
                            <w:szCs w:val="24"/>
                            <w:lang w:val="uk-UA"/>
                          </w:rPr>
                        </w:pPr>
                      </w:p>
                      <w:p w:rsidR="00590876" w:rsidRPr="00A93669" w:rsidRDefault="00590876" w:rsidP="00A93669">
                        <w:pPr>
                          <w:spacing w:line="240" w:lineRule="auto"/>
                          <w:jc w:val="center"/>
                          <w:rPr>
                            <w:rFonts w:ascii="Times New Roman" w:hAnsi="Times New Roman" w:cs="Times New Roman"/>
                            <w:sz w:val="24"/>
                            <w:szCs w:val="24"/>
                            <w:lang w:val="uk-UA"/>
                          </w:rPr>
                        </w:pPr>
                      </w:p>
                    </w:txbxContent>
                  </v:textbox>
                </v:roundrect>
                <v:roundrect id="Скругленный прямоугольник 17" o:spid="_x0000_s1040" style="position:absolute;left:46253;top:6324;width:14935;height:2651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" fillcolor="white [3201]" strokecolor="#4f81bd [3204]" strokeweight="2pt">
                  <v:textbox>
                    <w:txbxContent>
                      <w:p w:rsidR="00590876" w:rsidRDefault="00590876" w:rsidP="00A93669">
                        <w:pPr>
                          <w:spacing w:line="240" w:lineRule="auto"/>
                          <w:jc w:val="center"/>
                          <w:rPr>
                            <w:rFonts w:ascii="Times New Roman" w:hAnsi="Times New Roman" w:cs="Times New Roman"/>
                            <w:b/>
                            <w:sz w:val="24"/>
                            <w:szCs w:val="24"/>
                            <w:lang w:val="uk-UA"/>
                          </w:rPr>
                        </w:pPr>
                        <w:r w:rsidRPr="00A93669">
                          <w:rPr>
                            <w:rFonts w:ascii="Times New Roman" w:hAnsi="Times New Roman" w:cs="Times New Roman"/>
                            <w:b/>
                            <w:sz w:val="24"/>
                            <w:szCs w:val="24"/>
                          </w:rPr>
                          <w:t>Морально-виховна</w:t>
                        </w:r>
                        <w:r>
                          <w:rPr>
                            <w:rFonts w:ascii="Times New Roman" w:hAnsi="Times New Roman" w:cs="Times New Roman"/>
                            <w:b/>
                            <w:sz w:val="24"/>
                            <w:szCs w:val="24"/>
                            <w:lang w:val="uk-UA"/>
                          </w:rPr>
                          <w:t>:</w:t>
                        </w:r>
                      </w:p>
                      <w:p w:rsidR="00590876" w:rsidRPr="00A93669" w:rsidRDefault="00590876" w:rsidP="00A93669">
                        <w:pPr>
                          <w:spacing w:line="240" w:lineRule="auto"/>
                          <w:jc w:val="center"/>
                          <w:rPr>
                            <w:rFonts w:ascii="Times New Roman" w:hAnsi="Times New Roman" w:cs="Times New Roman"/>
                            <w:sz w:val="24"/>
                            <w:szCs w:val="24"/>
                            <w:lang w:val="uk-UA"/>
                          </w:rPr>
                        </w:pPr>
                        <w:r w:rsidRPr="00A93669">
                          <w:rPr>
                            <w:rFonts w:ascii="Times New Roman" w:hAnsi="Times New Roman" w:cs="Times New Roman"/>
                            <w:sz w:val="24"/>
                            <w:szCs w:val="24"/>
                            <w:lang w:val="uk-UA"/>
                          </w:rPr>
                          <w:t>Має на меті розвиток моральних характеристик особистості працівника.</w:t>
                        </w:r>
                      </w:p>
                      <w:p w:rsidR="00590876" w:rsidRDefault="00590876" w:rsidP="00A93669">
                        <w:pPr>
                          <w:spacing w:line="240" w:lineRule="auto"/>
                          <w:jc w:val="center"/>
                          <w:rPr>
                            <w:rFonts w:ascii="Times New Roman" w:hAnsi="Times New Roman" w:cs="Times New Roman"/>
                            <w:sz w:val="24"/>
                            <w:szCs w:val="24"/>
                            <w:lang w:val="uk-UA"/>
                          </w:rPr>
                        </w:pPr>
                      </w:p>
                      <w:p w:rsidR="00590876" w:rsidRPr="00A93669" w:rsidRDefault="00590876" w:rsidP="00A93669">
                        <w:pPr>
                          <w:spacing w:line="240" w:lineRule="auto"/>
                          <w:jc w:val="center"/>
                          <w:rPr>
                            <w:rFonts w:ascii="Times New Roman" w:hAnsi="Times New Roman" w:cs="Times New Roman"/>
                            <w:sz w:val="24"/>
                            <w:szCs w:val="24"/>
                            <w:lang w:val="uk-UA"/>
                          </w:rPr>
                        </w:pPr>
                      </w:p>
                      <w:p w:rsidR="00590876" w:rsidRPr="00F10922" w:rsidRDefault="00590876" w:rsidP="00A93669">
                        <w:pPr>
                          <w:spacing w:line="240" w:lineRule="auto"/>
                          <w:jc w:val="center"/>
                          <w:rPr>
                            <w:rFonts w:ascii="Times New Roman" w:hAnsi="Times New Roman" w:cs="Times New Roman"/>
                            <w:sz w:val="24"/>
                            <w:szCs w:val="24"/>
                          </w:rPr>
                        </w:pPr>
                      </w:p>
                    </w:txbxContent>
                  </v:textbox>
                </v:roundrect>
              </v:group>
            </w:pict>
          </mc:Fallback>
        </mc:AlternateContent>
      </w:r>
    </w:p>
    <w:p w:rsidR="00A93669" w:rsidRDefault="00A93669" w:rsidP="003D785A">
      <w:pPr>
        <w:spacing w:after="0" w:line="360" w:lineRule="auto"/>
        <w:ind w:firstLine="709"/>
        <w:jc w:val="both"/>
        <w:rPr>
          <w:rFonts w:ascii="Times New Roman" w:hAnsi="Times New Roman" w:cs="Times New Roman"/>
          <w:sz w:val="28"/>
          <w:szCs w:val="28"/>
          <w:lang w:val="uk-UA"/>
        </w:rPr>
      </w:pPr>
    </w:p>
    <w:p w:rsidR="00A93669" w:rsidRDefault="00A93669" w:rsidP="003D785A">
      <w:pPr>
        <w:spacing w:after="0" w:line="360" w:lineRule="auto"/>
        <w:ind w:firstLine="709"/>
        <w:jc w:val="both"/>
        <w:rPr>
          <w:rFonts w:ascii="Times New Roman" w:hAnsi="Times New Roman" w:cs="Times New Roman"/>
          <w:sz w:val="28"/>
          <w:szCs w:val="28"/>
          <w:lang w:val="uk-UA"/>
        </w:rPr>
      </w:pPr>
    </w:p>
    <w:p w:rsidR="00A93669" w:rsidRDefault="00A93669" w:rsidP="003D785A">
      <w:pPr>
        <w:spacing w:after="0" w:line="360" w:lineRule="auto"/>
        <w:ind w:firstLine="709"/>
        <w:jc w:val="both"/>
        <w:rPr>
          <w:rFonts w:ascii="Times New Roman" w:hAnsi="Times New Roman" w:cs="Times New Roman"/>
          <w:sz w:val="28"/>
          <w:szCs w:val="28"/>
          <w:lang w:val="uk-UA"/>
        </w:rPr>
      </w:pPr>
    </w:p>
    <w:p w:rsidR="00A93669" w:rsidRDefault="00A93669" w:rsidP="003D785A">
      <w:pPr>
        <w:spacing w:after="0" w:line="360" w:lineRule="auto"/>
        <w:ind w:firstLine="709"/>
        <w:jc w:val="both"/>
        <w:rPr>
          <w:rFonts w:ascii="Times New Roman" w:hAnsi="Times New Roman" w:cs="Times New Roman"/>
          <w:sz w:val="28"/>
          <w:szCs w:val="28"/>
          <w:lang w:val="uk-UA"/>
        </w:rPr>
      </w:pPr>
    </w:p>
    <w:p w:rsidR="00A93669" w:rsidRDefault="00A93669" w:rsidP="003D785A">
      <w:pPr>
        <w:spacing w:after="0" w:line="360" w:lineRule="auto"/>
        <w:ind w:firstLine="709"/>
        <w:jc w:val="both"/>
        <w:rPr>
          <w:rFonts w:ascii="Times New Roman" w:hAnsi="Times New Roman" w:cs="Times New Roman"/>
          <w:sz w:val="28"/>
          <w:szCs w:val="28"/>
          <w:lang w:val="uk-UA"/>
        </w:rPr>
      </w:pPr>
    </w:p>
    <w:p w:rsidR="00A93669" w:rsidRDefault="00A93669" w:rsidP="003D785A">
      <w:pPr>
        <w:spacing w:after="0" w:line="360" w:lineRule="auto"/>
        <w:ind w:firstLine="709"/>
        <w:jc w:val="both"/>
        <w:rPr>
          <w:rFonts w:ascii="Times New Roman" w:hAnsi="Times New Roman" w:cs="Times New Roman"/>
          <w:sz w:val="28"/>
          <w:szCs w:val="28"/>
          <w:lang w:val="uk-UA"/>
        </w:rPr>
      </w:pPr>
    </w:p>
    <w:p w:rsidR="00A93669" w:rsidRDefault="00A93669" w:rsidP="003D785A">
      <w:pPr>
        <w:spacing w:after="0" w:line="360" w:lineRule="auto"/>
        <w:ind w:firstLine="709"/>
        <w:jc w:val="both"/>
        <w:rPr>
          <w:rFonts w:ascii="Times New Roman" w:hAnsi="Times New Roman" w:cs="Times New Roman"/>
          <w:sz w:val="28"/>
          <w:szCs w:val="28"/>
          <w:lang w:val="uk-UA"/>
        </w:rPr>
      </w:pPr>
    </w:p>
    <w:p w:rsidR="00A93669" w:rsidRPr="003D785A" w:rsidRDefault="00A93669" w:rsidP="003D785A">
      <w:pPr>
        <w:spacing w:after="0" w:line="360" w:lineRule="auto"/>
        <w:ind w:firstLine="709"/>
        <w:jc w:val="both"/>
        <w:rPr>
          <w:rFonts w:ascii="Times New Roman" w:hAnsi="Times New Roman" w:cs="Times New Roman"/>
          <w:sz w:val="28"/>
          <w:szCs w:val="28"/>
          <w:lang w:val="uk-UA"/>
        </w:rPr>
      </w:pPr>
    </w:p>
    <w:p w:rsidR="00A93669" w:rsidRDefault="00A93669" w:rsidP="003D785A">
      <w:pPr>
        <w:spacing w:after="0" w:line="360" w:lineRule="auto"/>
        <w:ind w:firstLine="709"/>
        <w:jc w:val="both"/>
        <w:rPr>
          <w:rFonts w:ascii="Times New Roman" w:hAnsi="Times New Roman" w:cs="Times New Roman"/>
          <w:sz w:val="28"/>
          <w:szCs w:val="28"/>
          <w:lang w:val="uk-UA"/>
        </w:rPr>
      </w:pPr>
    </w:p>
    <w:p w:rsidR="00A93669" w:rsidRDefault="00A93669" w:rsidP="003D785A">
      <w:pPr>
        <w:spacing w:after="0" w:line="360" w:lineRule="auto"/>
        <w:ind w:firstLine="709"/>
        <w:jc w:val="both"/>
        <w:rPr>
          <w:rFonts w:ascii="Times New Roman" w:hAnsi="Times New Roman" w:cs="Times New Roman"/>
          <w:sz w:val="28"/>
          <w:szCs w:val="28"/>
          <w:lang w:val="uk-UA"/>
        </w:rPr>
      </w:pPr>
    </w:p>
    <w:p w:rsidR="00A93669" w:rsidRPr="00A93669" w:rsidRDefault="00A93669" w:rsidP="004001B9">
      <w:pPr>
        <w:spacing w:after="0" w:line="240" w:lineRule="auto"/>
        <w:ind w:firstLine="709"/>
        <w:jc w:val="center"/>
        <w:rPr>
          <w:rFonts w:ascii="Times New Roman" w:hAnsi="Times New Roman" w:cs="Times New Roman"/>
          <w:b/>
          <w:sz w:val="28"/>
          <w:szCs w:val="28"/>
          <w:lang w:val="uk-UA"/>
        </w:rPr>
      </w:pPr>
      <w:r w:rsidRPr="00A007E7">
        <w:rPr>
          <w:rFonts w:ascii="Times New Roman" w:hAnsi="Times New Roman" w:cs="Times New Roman"/>
          <w:b/>
          <w:sz w:val="28"/>
          <w:szCs w:val="28"/>
        </w:rPr>
        <w:t xml:space="preserve">Рис. </w:t>
      </w:r>
      <w:r w:rsidRPr="00A007E7">
        <w:rPr>
          <w:rFonts w:ascii="Times New Roman" w:hAnsi="Times New Roman" w:cs="Times New Roman"/>
          <w:b/>
          <w:sz w:val="28"/>
          <w:szCs w:val="28"/>
          <w:lang w:val="uk-UA"/>
        </w:rPr>
        <w:t>1</w:t>
      </w:r>
      <w:r>
        <w:rPr>
          <w:rFonts w:ascii="Times New Roman" w:hAnsi="Times New Roman" w:cs="Times New Roman"/>
          <w:b/>
          <w:sz w:val="28"/>
          <w:szCs w:val="28"/>
        </w:rPr>
        <w:t>.</w:t>
      </w:r>
      <w:r w:rsidR="004001B9">
        <w:rPr>
          <w:rFonts w:ascii="Times New Roman" w:hAnsi="Times New Roman" w:cs="Times New Roman"/>
          <w:b/>
          <w:sz w:val="28"/>
          <w:szCs w:val="28"/>
          <w:lang w:val="uk-UA"/>
        </w:rPr>
        <w:t>3</w:t>
      </w:r>
      <w:r w:rsidRPr="00A007E7">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Аналіз основних функцій </w:t>
      </w:r>
      <w:r w:rsidR="00816413">
        <w:rPr>
          <w:rFonts w:ascii="Times New Roman" w:hAnsi="Times New Roman" w:cs="Times New Roman"/>
          <w:b/>
          <w:sz w:val="28"/>
          <w:szCs w:val="28"/>
          <w:lang w:val="uk-UA"/>
        </w:rPr>
        <w:t>стимулювання праці</w:t>
      </w:r>
    </w:p>
    <w:p w:rsidR="00A93669" w:rsidRDefault="00A93669" w:rsidP="004001B9">
      <w:pPr>
        <w:spacing w:after="0" w:line="240" w:lineRule="auto"/>
        <w:ind w:firstLine="709"/>
        <w:rPr>
          <w:rFonts w:ascii="Times New Roman" w:hAnsi="Times New Roman" w:cs="Times New Roman"/>
          <w:sz w:val="24"/>
          <w:szCs w:val="28"/>
          <w:lang w:val="uk-UA"/>
        </w:rPr>
      </w:pPr>
      <w:r>
        <w:rPr>
          <w:rFonts w:ascii="Times New Roman" w:hAnsi="Times New Roman" w:cs="Times New Roman"/>
          <w:sz w:val="24"/>
          <w:szCs w:val="28"/>
          <w:lang w:val="uk-UA"/>
        </w:rPr>
        <w:t>Примітка</w:t>
      </w:r>
      <w:r w:rsidRPr="00160A6D">
        <w:rPr>
          <w:rFonts w:ascii="Times New Roman" w:hAnsi="Times New Roman" w:cs="Times New Roman"/>
          <w:sz w:val="24"/>
          <w:szCs w:val="28"/>
          <w:lang w:val="uk-UA"/>
        </w:rPr>
        <w:t xml:space="preserve">: сформовано автором на основі </w:t>
      </w:r>
      <w:r>
        <w:rPr>
          <w:rFonts w:ascii="Times New Roman" w:hAnsi="Times New Roman" w:cs="Times New Roman"/>
          <w:sz w:val="24"/>
          <w:szCs w:val="28"/>
          <w:lang w:val="uk-UA"/>
        </w:rPr>
        <w:t xml:space="preserve">джерел </w:t>
      </w:r>
      <w:r w:rsidRPr="00160A6D">
        <w:rPr>
          <w:rFonts w:ascii="Times New Roman" w:hAnsi="Times New Roman" w:cs="Times New Roman"/>
          <w:sz w:val="24"/>
          <w:szCs w:val="28"/>
        </w:rPr>
        <w:t>[</w:t>
      </w:r>
      <w:r w:rsidR="00EE4A06">
        <w:rPr>
          <w:rFonts w:ascii="Times New Roman" w:hAnsi="Times New Roman" w:cs="Times New Roman"/>
          <w:sz w:val="24"/>
          <w:szCs w:val="28"/>
          <w:lang w:val="uk-UA"/>
        </w:rPr>
        <w:t>2; 5</w:t>
      </w:r>
      <w:r w:rsidRPr="00160A6D">
        <w:rPr>
          <w:rFonts w:ascii="Times New Roman" w:hAnsi="Times New Roman" w:cs="Times New Roman"/>
          <w:sz w:val="24"/>
          <w:szCs w:val="28"/>
        </w:rPr>
        <w:t>]</w:t>
      </w:r>
    </w:p>
    <w:p w:rsidR="004001B9" w:rsidRPr="004001B9" w:rsidRDefault="004001B9" w:rsidP="004001B9">
      <w:pPr>
        <w:spacing w:after="0" w:line="240" w:lineRule="auto"/>
        <w:ind w:firstLine="709"/>
        <w:rPr>
          <w:rFonts w:ascii="Times New Roman" w:hAnsi="Times New Roman" w:cs="Times New Roman"/>
          <w:sz w:val="24"/>
          <w:szCs w:val="28"/>
          <w:lang w:val="uk-UA"/>
        </w:rPr>
      </w:pPr>
    </w:p>
    <w:p w:rsidR="003D785A" w:rsidRPr="005271BF" w:rsidRDefault="003D785A" w:rsidP="003D785A">
      <w:pPr>
        <w:spacing w:after="0" w:line="360" w:lineRule="auto"/>
        <w:ind w:firstLine="709"/>
        <w:jc w:val="both"/>
        <w:rPr>
          <w:rFonts w:ascii="Times New Roman" w:hAnsi="Times New Roman" w:cs="Times New Roman"/>
          <w:sz w:val="28"/>
          <w:szCs w:val="28"/>
          <w:lang w:val="uk-UA"/>
        </w:rPr>
      </w:pPr>
      <w:r w:rsidRPr="005271BF">
        <w:rPr>
          <w:rFonts w:ascii="Times New Roman" w:hAnsi="Times New Roman" w:cs="Times New Roman"/>
          <w:sz w:val="28"/>
          <w:szCs w:val="28"/>
          <w:lang w:val="uk-UA"/>
        </w:rPr>
        <w:t>Система мотивації здійснює такі управлінські функції:</w:t>
      </w:r>
    </w:p>
    <w:p w:rsidR="003D785A" w:rsidRPr="003D785A" w:rsidRDefault="003D785A" w:rsidP="003D785A">
      <w:pPr>
        <w:pStyle w:val="a3"/>
        <w:numPr>
          <w:ilvl w:val="0"/>
          <w:numId w:val="7"/>
        </w:numPr>
        <w:tabs>
          <w:tab w:val="clear" w:pos="720"/>
          <w:tab w:val="num" w:pos="851"/>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Pr="003D785A">
        <w:rPr>
          <w:rFonts w:ascii="Times New Roman" w:hAnsi="Times New Roman" w:cs="Times New Roman"/>
          <w:sz w:val="28"/>
          <w:szCs w:val="28"/>
        </w:rPr>
        <w:t>ланування мотивації, що передбачає виявлення потреб та встановлення взаємозв'язку між потребами і стимулами;</w:t>
      </w:r>
    </w:p>
    <w:p w:rsidR="003D785A" w:rsidRPr="003D785A" w:rsidRDefault="003D785A" w:rsidP="003D785A">
      <w:pPr>
        <w:pStyle w:val="a3"/>
        <w:numPr>
          <w:ilvl w:val="0"/>
          <w:numId w:val="7"/>
        </w:numPr>
        <w:tabs>
          <w:tab w:val="clear" w:pos="720"/>
          <w:tab w:val="num" w:pos="851"/>
          <w:tab w:val="left" w:pos="1134"/>
        </w:tabs>
        <w:spacing w:after="0" w:line="360" w:lineRule="auto"/>
        <w:ind w:left="0" w:firstLine="709"/>
        <w:jc w:val="both"/>
        <w:rPr>
          <w:rFonts w:ascii="Times New Roman" w:hAnsi="Times New Roman" w:cs="Times New Roman"/>
          <w:sz w:val="28"/>
          <w:szCs w:val="28"/>
        </w:rPr>
      </w:pPr>
      <w:r w:rsidRPr="003D785A">
        <w:rPr>
          <w:rFonts w:ascii="Times New Roman" w:hAnsi="Times New Roman" w:cs="Times New Roman"/>
          <w:sz w:val="28"/>
          <w:szCs w:val="28"/>
        </w:rPr>
        <w:t>реалізація мотивації, що полягає у створенні відповідних умов для задоволення потреб працівників та винагородженні їх за результатами роботи;</w:t>
      </w:r>
    </w:p>
    <w:p w:rsidR="003D785A" w:rsidRPr="00A93669" w:rsidRDefault="003D785A" w:rsidP="003D785A">
      <w:pPr>
        <w:pStyle w:val="a3"/>
        <w:numPr>
          <w:ilvl w:val="0"/>
          <w:numId w:val="7"/>
        </w:numPr>
        <w:tabs>
          <w:tab w:val="clear" w:pos="720"/>
          <w:tab w:val="num" w:pos="851"/>
          <w:tab w:val="left" w:pos="1134"/>
        </w:tabs>
        <w:spacing w:after="0" w:line="360" w:lineRule="auto"/>
        <w:ind w:left="0" w:firstLine="709"/>
        <w:jc w:val="both"/>
        <w:rPr>
          <w:rFonts w:ascii="Times New Roman" w:hAnsi="Times New Roman" w:cs="Times New Roman"/>
          <w:sz w:val="28"/>
          <w:szCs w:val="28"/>
        </w:rPr>
      </w:pPr>
      <w:r w:rsidRPr="003D785A">
        <w:rPr>
          <w:rFonts w:ascii="Times New Roman" w:hAnsi="Times New Roman" w:cs="Times New Roman"/>
          <w:sz w:val="28"/>
          <w:szCs w:val="28"/>
        </w:rPr>
        <w:t>управління мотиваційним процесом, що включає контроль за мотивацією та коригування стимулів мотивації</w:t>
      </w:r>
      <w:r w:rsidR="0060051D">
        <w:rPr>
          <w:rFonts w:ascii="Times New Roman" w:hAnsi="Times New Roman" w:cs="Times New Roman"/>
          <w:sz w:val="28"/>
          <w:szCs w:val="28"/>
          <w:lang w:val="uk-UA"/>
        </w:rPr>
        <w:t xml:space="preserve"> </w:t>
      </w:r>
      <w:r w:rsidR="0060051D" w:rsidRPr="0060051D">
        <w:rPr>
          <w:rFonts w:ascii="Times New Roman" w:hAnsi="Times New Roman" w:cs="Times New Roman"/>
          <w:sz w:val="28"/>
          <w:szCs w:val="24"/>
        </w:rPr>
        <w:t>[</w:t>
      </w:r>
      <w:r w:rsidR="0060051D">
        <w:rPr>
          <w:rFonts w:ascii="Times New Roman" w:hAnsi="Times New Roman" w:cs="Times New Roman"/>
          <w:sz w:val="28"/>
          <w:szCs w:val="24"/>
          <w:lang w:val="uk-UA"/>
        </w:rPr>
        <w:t>10, с. 172</w:t>
      </w:r>
      <w:r w:rsidR="0060051D" w:rsidRPr="0060051D">
        <w:rPr>
          <w:rFonts w:ascii="Times New Roman" w:hAnsi="Times New Roman" w:cs="Times New Roman"/>
          <w:sz w:val="28"/>
          <w:szCs w:val="24"/>
        </w:rPr>
        <w:t>]</w:t>
      </w:r>
      <w:r w:rsidRPr="003D785A">
        <w:rPr>
          <w:rFonts w:ascii="Times New Roman" w:hAnsi="Times New Roman" w:cs="Times New Roman"/>
          <w:sz w:val="28"/>
          <w:szCs w:val="28"/>
        </w:rPr>
        <w:t>.</w:t>
      </w:r>
    </w:p>
    <w:p w:rsidR="004001B9" w:rsidRDefault="003D785A" w:rsidP="00604708">
      <w:pPr>
        <w:spacing w:after="0" w:line="360" w:lineRule="auto"/>
        <w:ind w:firstLine="709"/>
        <w:jc w:val="both"/>
        <w:rPr>
          <w:rFonts w:ascii="Times New Roman" w:hAnsi="Times New Roman" w:cs="Times New Roman"/>
          <w:sz w:val="28"/>
          <w:szCs w:val="28"/>
          <w:lang w:val="uk-UA"/>
        </w:rPr>
      </w:pPr>
      <w:r w:rsidRPr="003D785A">
        <w:rPr>
          <w:rFonts w:ascii="Times New Roman" w:hAnsi="Times New Roman" w:cs="Times New Roman"/>
          <w:sz w:val="28"/>
          <w:szCs w:val="28"/>
        </w:rPr>
        <w:t>Розуміння мотиваційного контексту є ключовим показником професійної майстерності у керівника. Знання про механізми дії є важливою передумовою для надання їм можливості розуміти власні мотиви та, зокрема, уникнення ускладнень. Кожна особа має свої уявлення, потреби та цінності, а також відчуває задоволення від розуміння сенсу людського життя.</w:t>
      </w:r>
    </w:p>
    <w:p w:rsidR="00604708" w:rsidRPr="00604708" w:rsidRDefault="00604708" w:rsidP="00604708">
      <w:pPr>
        <w:spacing w:after="0" w:line="360" w:lineRule="auto"/>
        <w:ind w:firstLine="709"/>
        <w:jc w:val="both"/>
        <w:rPr>
          <w:rFonts w:ascii="Times New Roman" w:hAnsi="Times New Roman" w:cs="Times New Roman"/>
          <w:sz w:val="28"/>
        </w:rPr>
      </w:pPr>
      <w:r w:rsidRPr="00604708">
        <w:rPr>
          <w:rFonts w:ascii="Times New Roman" w:hAnsi="Times New Roman" w:cs="Times New Roman"/>
          <w:sz w:val="28"/>
        </w:rPr>
        <w:t>У практиці управління широко використовується загальновиробнича класифікація методів мотивації, що включає такі типи</w:t>
      </w:r>
      <w:r w:rsidR="00F03942">
        <w:rPr>
          <w:rFonts w:ascii="Times New Roman" w:hAnsi="Times New Roman" w:cs="Times New Roman"/>
          <w:sz w:val="28"/>
          <w:lang w:val="uk-UA"/>
        </w:rPr>
        <w:t xml:space="preserve"> (рис.</w:t>
      </w:r>
      <w:r w:rsidR="004001B9">
        <w:rPr>
          <w:rFonts w:ascii="Times New Roman" w:hAnsi="Times New Roman" w:cs="Times New Roman"/>
          <w:sz w:val="28"/>
          <w:lang w:val="uk-UA"/>
        </w:rPr>
        <w:t>1.4</w:t>
      </w:r>
      <w:r w:rsidR="00F03942">
        <w:rPr>
          <w:rFonts w:ascii="Times New Roman" w:hAnsi="Times New Roman" w:cs="Times New Roman"/>
          <w:sz w:val="28"/>
          <w:lang w:val="uk-UA"/>
        </w:rPr>
        <w:t>)</w:t>
      </w:r>
      <w:r w:rsidRPr="00604708">
        <w:rPr>
          <w:rFonts w:ascii="Times New Roman" w:hAnsi="Times New Roman" w:cs="Times New Roman"/>
          <w:sz w:val="28"/>
        </w:rPr>
        <w:t>:</w:t>
      </w:r>
    </w:p>
    <w:p w:rsidR="00604708" w:rsidRPr="00604708" w:rsidRDefault="00604708" w:rsidP="00604708">
      <w:pPr>
        <w:numPr>
          <w:ilvl w:val="0"/>
          <w:numId w:val="11"/>
        </w:numPr>
        <w:tabs>
          <w:tab w:val="clear" w:pos="720"/>
          <w:tab w:val="num" w:pos="851"/>
          <w:tab w:val="left" w:pos="1134"/>
        </w:tabs>
        <w:spacing w:after="0" w:line="360" w:lineRule="auto"/>
        <w:ind w:left="0" w:firstLine="709"/>
        <w:jc w:val="both"/>
        <w:rPr>
          <w:rFonts w:ascii="Times New Roman" w:hAnsi="Times New Roman" w:cs="Times New Roman"/>
          <w:sz w:val="28"/>
        </w:rPr>
      </w:pPr>
      <w:r w:rsidRPr="00604708">
        <w:rPr>
          <w:rFonts w:ascii="Times New Roman" w:hAnsi="Times New Roman" w:cs="Times New Roman"/>
          <w:sz w:val="28"/>
        </w:rPr>
        <w:lastRenderedPageBreak/>
        <w:t>Прямі економічні методи (наприклад, оплата за години роботи, оплата за виконану роботу, премії за раціоналізацію, участь у прибутках, оплата навчання, виплати за використання часу).</w:t>
      </w:r>
    </w:p>
    <w:p w:rsidR="00604708" w:rsidRPr="00604708" w:rsidRDefault="00604708" w:rsidP="00604708">
      <w:pPr>
        <w:numPr>
          <w:ilvl w:val="0"/>
          <w:numId w:val="11"/>
        </w:numPr>
        <w:tabs>
          <w:tab w:val="clear" w:pos="720"/>
          <w:tab w:val="num" w:pos="851"/>
          <w:tab w:val="left" w:pos="1134"/>
        </w:tabs>
        <w:spacing w:after="0" w:line="360" w:lineRule="auto"/>
        <w:ind w:left="0" w:firstLine="709"/>
        <w:jc w:val="both"/>
        <w:rPr>
          <w:rFonts w:ascii="Times New Roman" w:hAnsi="Times New Roman" w:cs="Times New Roman"/>
          <w:sz w:val="28"/>
        </w:rPr>
      </w:pPr>
      <w:r w:rsidRPr="00604708">
        <w:rPr>
          <w:rFonts w:ascii="Times New Roman" w:hAnsi="Times New Roman" w:cs="Times New Roman"/>
          <w:sz w:val="28"/>
        </w:rPr>
        <w:t>Непрямі економічні заохочення (такі як пільгове харчування, доплати за стаж роботи, пільгове користування житлом або транспортом).</w:t>
      </w:r>
    </w:p>
    <w:p w:rsidR="00604708" w:rsidRPr="002D4314" w:rsidRDefault="00604708" w:rsidP="00604708">
      <w:pPr>
        <w:numPr>
          <w:ilvl w:val="0"/>
          <w:numId w:val="11"/>
        </w:numPr>
        <w:tabs>
          <w:tab w:val="clear" w:pos="720"/>
          <w:tab w:val="num" w:pos="851"/>
          <w:tab w:val="left" w:pos="1134"/>
        </w:tabs>
        <w:spacing w:after="0" w:line="360" w:lineRule="auto"/>
        <w:ind w:left="0" w:firstLine="709"/>
        <w:jc w:val="both"/>
        <w:rPr>
          <w:rFonts w:ascii="Times New Roman" w:hAnsi="Times New Roman" w:cs="Times New Roman"/>
          <w:sz w:val="28"/>
        </w:rPr>
      </w:pPr>
      <w:r w:rsidRPr="00604708">
        <w:rPr>
          <w:rFonts w:ascii="Times New Roman" w:hAnsi="Times New Roman" w:cs="Times New Roman"/>
          <w:sz w:val="28"/>
        </w:rPr>
        <w:t>Соціальні або негрошові заохочення (наприклад, збагачення праці, гнучкі графіки роботи, охорона праці, ростова просування у службовій діяльності, участь у прийнятті рішень на вищому рівні)</w:t>
      </w:r>
      <w:r w:rsidR="0060051D">
        <w:rPr>
          <w:rFonts w:ascii="Times New Roman" w:hAnsi="Times New Roman" w:cs="Times New Roman"/>
          <w:sz w:val="28"/>
          <w:lang w:val="uk-UA"/>
        </w:rPr>
        <w:t xml:space="preserve"> </w:t>
      </w:r>
      <w:r w:rsidR="0060051D" w:rsidRPr="0060051D">
        <w:rPr>
          <w:rFonts w:ascii="Times New Roman" w:hAnsi="Times New Roman" w:cs="Times New Roman"/>
          <w:sz w:val="28"/>
          <w:szCs w:val="28"/>
        </w:rPr>
        <w:t>[</w:t>
      </w:r>
      <w:r w:rsidR="0060051D">
        <w:rPr>
          <w:rFonts w:ascii="Times New Roman" w:hAnsi="Times New Roman" w:cs="Times New Roman"/>
          <w:sz w:val="28"/>
          <w:szCs w:val="28"/>
          <w:lang w:val="uk-UA"/>
        </w:rPr>
        <w:t>1, с. 7-8</w:t>
      </w:r>
      <w:r w:rsidR="0060051D" w:rsidRPr="0060051D">
        <w:rPr>
          <w:rFonts w:ascii="Times New Roman" w:hAnsi="Times New Roman" w:cs="Times New Roman"/>
          <w:sz w:val="28"/>
          <w:szCs w:val="28"/>
        </w:rPr>
        <w:t>]</w:t>
      </w:r>
      <w:r w:rsidRPr="0060051D">
        <w:rPr>
          <w:rFonts w:ascii="Times New Roman" w:hAnsi="Times New Roman" w:cs="Times New Roman"/>
          <w:sz w:val="28"/>
          <w:szCs w:val="28"/>
        </w:rPr>
        <w:t>.</w:t>
      </w:r>
    </w:p>
    <w:p w:rsidR="002D4314" w:rsidRDefault="002D4314" w:rsidP="002D4314">
      <w:pPr>
        <w:tabs>
          <w:tab w:val="left" w:pos="1134"/>
        </w:tabs>
        <w:spacing w:after="0" w:line="360" w:lineRule="auto"/>
        <w:ind w:left="709"/>
        <w:jc w:val="both"/>
        <w:rPr>
          <w:rFonts w:ascii="Times New Roman" w:hAnsi="Times New Roman" w:cs="Times New Roman"/>
          <w:sz w:val="28"/>
          <w:lang w:val="uk-UA"/>
        </w:rPr>
      </w:pPr>
      <w:r>
        <w:rPr>
          <w:rFonts w:ascii="Times New Roman" w:hAnsi="Times New Roman" w:cs="Times New Roman"/>
          <w:noProof/>
          <w:sz w:val="28"/>
          <w:lang w:val="uk-UA" w:eastAsia="uk-UA"/>
        </w:rPr>
        <mc:AlternateContent>
          <mc:Choice Requires="wpg">
            <w:drawing>
              <wp:anchor distT="0" distB="0" distL="114300" distR="114300" simplePos="0" relativeHeight="251747328" behindDoc="0" locked="0" layoutInCell="1" allowOverlap="1" wp14:anchorId="532B610F" wp14:editId="423755D7">
                <wp:simplePos x="0" y="0"/>
                <wp:positionH relativeFrom="column">
                  <wp:posOffset>-107950</wp:posOffset>
                </wp:positionH>
                <wp:positionV relativeFrom="paragraph">
                  <wp:posOffset>139700</wp:posOffset>
                </wp:positionV>
                <wp:extent cx="6263640" cy="3855720"/>
                <wp:effectExtent l="0" t="0" r="99060" b="11430"/>
                <wp:wrapNone/>
                <wp:docPr id="71" name="Группа 71"/>
                <wp:cNvGraphicFramePr/>
                <a:graphic xmlns:a="http://schemas.openxmlformats.org/drawingml/2006/main">
                  <a:graphicData uri="http://schemas.microsoft.com/office/word/2010/wordprocessingGroup">
                    <wpg:wgp>
                      <wpg:cNvGrpSpPr/>
                      <wpg:grpSpPr>
                        <a:xfrm>
                          <a:off x="0" y="0"/>
                          <a:ext cx="6263640" cy="3855720"/>
                          <a:chOff x="0" y="0"/>
                          <a:chExt cx="6263640" cy="3855720"/>
                        </a:xfrm>
                      </wpg:grpSpPr>
                      <wps:wsp>
                        <wps:cNvPr id="20" name="Прямоугольник 20"/>
                        <wps:cNvSpPr/>
                        <wps:spPr>
                          <a:xfrm>
                            <a:off x="1973580" y="0"/>
                            <a:ext cx="2529840" cy="28956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Методи мотивації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70" name="Группа 70"/>
                        <wpg:cNvGrpSpPr/>
                        <wpg:grpSpPr>
                          <a:xfrm>
                            <a:off x="0" y="373380"/>
                            <a:ext cx="2994660" cy="3192780"/>
                            <a:chOff x="0" y="0"/>
                            <a:chExt cx="2994660" cy="3192780"/>
                          </a:xfrm>
                        </wpg:grpSpPr>
                        <wps:wsp>
                          <wps:cNvPr id="21" name="Прямоугольник 21"/>
                          <wps:cNvSpPr/>
                          <wps:spPr>
                            <a:xfrm>
                              <a:off x="0" y="0"/>
                              <a:ext cx="2933700" cy="32766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Методи матеріального стимулювання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Прямоугольник 23"/>
                          <wps:cNvSpPr/>
                          <wps:spPr>
                            <a:xfrm>
                              <a:off x="0" y="502920"/>
                              <a:ext cx="1402080" cy="25146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негрошові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Прямоугольник 24"/>
                          <wps:cNvSpPr/>
                          <wps:spPr>
                            <a:xfrm>
                              <a:off x="1531620" y="502920"/>
                              <a:ext cx="1402080" cy="25146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грошові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Прямоугольник 29"/>
                          <wps:cNvSpPr/>
                          <wps:spPr>
                            <a:xfrm>
                              <a:off x="1493520" y="922020"/>
                              <a:ext cx="1501140" cy="86106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Заробітна плата, відрахування від прибутку, доплати, надбавки, компесації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Прямоугольник 30"/>
                          <wps:cNvSpPr/>
                          <wps:spPr>
                            <a:xfrm>
                              <a:off x="152400" y="922020"/>
                              <a:ext cx="350520" cy="105918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C17EA5">
                                <w:pPr>
                                  <w:spacing w:after="0" w:line="240" w:lineRule="auto"/>
                                  <w:rPr>
                                    <w:rFonts w:ascii="Times New Roman" w:hAnsi="Times New Roman" w:cs="Times New Roman"/>
                                    <w:sz w:val="23"/>
                                    <w:szCs w:val="23"/>
                                    <w:lang w:val="uk-UA"/>
                                  </w:rPr>
                                </w:pPr>
                                <w:r w:rsidRPr="002D4314">
                                  <w:rPr>
                                    <w:rFonts w:ascii="Times New Roman" w:hAnsi="Times New Roman" w:cs="Times New Roman"/>
                                    <w:sz w:val="23"/>
                                    <w:szCs w:val="23"/>
                                    <w:lang w:val="uk-UA"/>
                                  </w:rPr>
                                  <w:t>функціональні</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31" name="Прямоугольник 31"/>
                          <wps:cNvSpPr/>
                          <wps:spPr>
                            <a:xfrm>
                              <a:off x="792480" y="922020"/>
                              <a:ext cx="350520" cy="105918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C17EA5">
                                <w:pPr>
                                  <w:spacing w:after="0" w:line="240" w:lineRule="auto"/>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соціальні</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32" name="Прямоугольник 32"/>
                          <wps:cNvSpPr/>
                          <wps:spPr>
                            <a:xfrm>
                              <a:off x="60960" y="2133600"/>
                              <a:ext cx="1341120" cy="105918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C17EA5">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Покращення умов праці, ергономізація праці, охорона праці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Прямоугольник 33"/>
                          <wps:cNvSpPr/>
                          <wps:spPr>
                            <a:xfrm>
                              <a:off x="1577340" y="2133600"/>
                              <a:ext cx="1341120" cy="105918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C17EA5">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Медичне страхування, транспортні витрати, пільгове харчування та ін..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Прямая со стрелкой 38"/>
                          <wps:cNvCnPr/>
                          <wps:spPr>
                            <a:xfrm>
                              <a:off x="701040" y="327660"/>
                              <a:ext cx="0" cy="16002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41" name="Прямая со стрелкой 41"/>
                          <wps:cNvCnPr/>
                          <wps:spPr>
                            <a:xfrm>
                              <a:off x="2194560" y="327660"/>
                              <a:ext cx="0" cy="16002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46" name="Прямая со стрелкой 46"/>
                          <wps:cNvCnPr/>
                          <wps:spPr>
                            <a:xfrm>
                              <a:off x="342900" y="746760"/>
                              <a:ext cx="0" cy="16002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47" name="Прямая со стрелкой 47"/>
                          <wps:cNvCnPr/>
                          <wps:spPr>
                            <a:xfrm>
                              <a:off x="960120" y="762000"/>
                              <a:ext cx="0" cy="16002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48" name="Прямая со стрелкой 48"/>
                          <wps:cNvCnPr/>
                          <wps:spPr>
                            <a:xfrm>
                              <a:off x="2194560" y="762000"/>
                              <a:ext cx="0" cy="16002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49" name="Прямая со стрелкой 49"/>
                          <wps:cNvCnPr/>
                          <wps:spPr>
                            <a:xfrm>
                              <a:off x="350520" y="1973580"/>
                              <a:ext cx="0" cy="16002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50" name="Прямая со стрелкой 50"/>
                          <wps:cNvCnPr/>
                          <wps:spPr>
                            <a:xfrm>
                              <a:off x="1143000" y="1783080"/>
                              <a:ext cx="502920" cy="31242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g:grpSp>
                      <wpg:grpSp>
                        <wpg:cNvPr id="69" name="Группа 69"/>
                        <wpg:cNvGrpSpPr/>
                        <wpg:grpSpPr>
                          <a:xfrm>
                            <a:off x="3215640" y="373380"/>
                            <a:ext cx="3048000" cy="3482340"/>
                            <a:chOff x="0" y="0"/>
                            <a:chExt cx="3048000" cy="3482340"/>
                          </a:xfrm>
                        </wpg:grpSpPr>
                        <wps:wsp>
                          <wps:cNvPr id="22" name="Прямоугольник 22"/>
                          <wps:cNvSpPr/>
                          <wps:spPr>
                            <a:xfrm>
                              <a:off x="266700" y="0"/>
                              <a:ext cx="2750820" cy="32766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Методи матеріального стимулювання</w:t>
                                </w:r>
                              </w:p>
                              <w:p w:rsidR="00590876" w:rsidRPr="002D4314" w:rsidRDefault="00590876" w:rsidP="00F03942">
                                <w:pPr>
                                  <w:jc w:val="center"/>
                                  <w:rPr>
                                    <w:rFonts w:ascii="Times New Roman" w:hAnsi="Times New Roman" w:cs="Times New Roman"/>
                                    <w:sz w:val="23"/>
                                    <w:szCs w:val="23"/>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Прямоугольник 25"/>
                          <wps:cNvSpPr/>
                          <wps:spPr>
                            <a:xfrm>
                              <a:off x="1645920" y="876300"/>
                              <a:ext cx="1371600" cy="25146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гуманізація праці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Прямоугольник 34"/>
                          <wps:cNvSpPr/>
                          <wps:spPr>
                            <a:xfrm>
                              <a:off x="167640" y="1295400"/>
                              <a:ext cx="1341120" cy="105918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C17EA5">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Підвищення кваліфікації, стажування, тренінги, відрядження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Прямоугольник 35"/>
                          <wps:cNvSpPr/>
                          <wps:spPr>
                            <a:xfrm>
                              <a:off x="1684020" y="1295400"/>
                              <a:ext cx="1341120" cy="105918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C17EA5">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Додаткова відпустка, гнучкий графік, збагачення праці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Прямоугольник 36"/>
                          <wps:cNvSpPr/>
                          <wps:spPr>
                            <a:xfrm>
                              <a:off x="167640" y="2453640"/>
                              <a:ext cx="1341120" cy="96774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C17EA5">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Організаційні, розпоряджі, дисциплінарні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Прямоугольник 37"/>
                          <wps:cNvSpPr/>
                          <wps:spPr>
                            <a:xfrm>
                              <a:off x="1706880" y="2453640"/>
                              <a:ext cx="1341120" cy="102870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C17EA5">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Моральне заохочення, суспільне визнання , підвищення духу.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Прямоугольник 57"/>
                          <wps:cNvSpPr/>
                          <wps:spPr>
                            <a:xfrm>
                              <a:off x="129540" y="876300"/>
                              <a:ext cx="1402080" cy="25146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творчі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Прямоугольник 58"/>
                          <wps:cNvSpPr/>
                          <wps:spPr>
                            <a:xfrm>
                              <a:off x="1645920" y="495300"/>
                              <a:ext cx="1402080" cy="25146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соц.-психологічні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Прямоугольник 59"/>
                          <wps:cNvSpPr/>
                          <wps:spPr>
                            <a:xfrm>
                              <a:off x="129540" y="487680"/>
                              <a:ext cx="1402080" cy="251460"/>
                            </a:xfrm>
                            <a:prstGeom prst="rect">
                              <a:avLst/>
                            </a:prstGeom>
                          </wps:spPr>
                          <wps:style>
                            <a:lnRef idx="2">
                              <a:schemeClr val="accent1"/>
                            </a:lnRef>
                            <a:fillRef idx="1">
                              <a:schemeClr val="lt1"/>
                            </a:fillRef>
                            <a:effectRef idx="0">
                              <a:schemeClr val="accent1"/>
                            </a:effectRef>
                            <a:fontRef idx="minor">
                              <a:schemeClr val="dk1"/>
                            </a:fontRef>
                          </wps:style>
                          <wps:txb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адміністративні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Прямая со стрелкой 60"/>
                          <wps:cNvCnPr/>
                          <wps:spPr>
                            <a:xfrm>
                              <a:off x="2362200" y="342900"/>
                              <a:ext cx="0" cy="16002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61" name="Прямая со стрелкой 61"/>
                          <wps:cNvCnPr/>
                          <wps:spPr>
                            <a:xfrm>
                              <a:off x="838200" y="342900"/>
                              <a:ext cx="0" cy="16002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62" name="Прямая со стрелкой 62"/>
                          <wps:cNvCnPr/>
                          <wps:spPr>
                            <a:xfrm>
                              <a:off x="838200" y="754380"/>
                              <a:ext cx="0" cy="16002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63" name="Прямая со стрелкой 63"/>
                          <wps:cNvCnPr/>
                          <wps:spPr>
                            <a:xfrm>
                              <a:off x="2362200" y="746760"/>
                              <a:ext cx="0" cy="16002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64" name="Прямая со стрелкой 64"/>
                          <wps:cNvCnPr/>
                          <wps:spPr>
                            <a:xfrm>
                              <a:off x="1470660" y="1135380"/>
                              <a:ext cx="0" cy="16002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65" name="Прямая со стрелкой 65"/>
                          <wps:cNvCnPr/>
                          <wps:spPr>
                            <a:xfrm>
                              <a:off x="1714500" y="1135380"/>
                              <a:ext cx="0" cy="16002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66" name="Прямая со стрелкой 66"/>
                          <wps:cNvCnPr/>
                          <wps:spPr>
                            <a:xfrm>
                              <a:off x="0" y="685800"/>
                              <a:ext cx="68580" cy="214122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67" name="Прямая со стрелкой 67"/>
                          <wps:cNvCnPr/>
                          <wps:spPr>
                            <a:xfrm flipV="1">
                              <a:off x="0" y="502920"/>
                              <a:ext cx="129540" cy="18288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s:wsp>
                          <wps:cNvPr id="68" name="Прямая со стрелкой 68"/>
                          <wps:cNvCnPr/>
                          <wps:spPr>
                            <a:xfrm>
                              <a:off x="3048000" y="739140"/>
                              <a:ext cx="0" cy="1897380"/>
                            </a:xfrm>
                            <a:prstGeom prst="straightConnector1">
                              <a:avLst/>
                            </a:prstGeom>
                            <a:ln>
                              <a:tailEnd type="arrow"/>
                            </a:ln>
                          </wps:spPr>
                          <wps:style>
                            <a:lnRef idx="2">
                              <a:schemeClr val="accent1"/>
                            </a:lnRef>
                            <a:fillRef idx="1">
                              <a:schemeClr val="lt1"/>
                            </a:fillRef>
                            <a:effectRef idx="0">
                              <a:schemeClr val="accent1"/>
                            </a:effectRef>
                            <a:fontRef idx="minor">
                              <a:schemeClr val="dk1"/>
                            </a:fontRef>
                          </wps:style>
                          <wps:bodyPr/>
                        </wps:wsp>
                      </wpg:grpSp>
                    </wpg:wgp>
                  </a:graphicData>
                </a:graphic>
                <wp14:sizeRelV relativeFrom="margin">
                  <wp14:pctHeight>0</wp14:pctHeight>
                </wp14:sizeRelV>
              </wp:anchor>
            </w:drawing>
          </mc:Choice>
          <mc:Fallback>
            <w:pict>
              <v:group w14:anchorId="532B610F" id="Группа 71" o:spid="_x0000_s1041" style="position:absolute;left:0;text-align:left;margin-left:-8.5pt;margin-top:11pt;width:493.2pt;height:303.6pt;z-index:251747328;mso-height-relative:margin" coordsize="62636,385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">
                <v:rect id="Прямоугольник 20" o:spid="_x0000_s1042" style="position:absolute;left:19735;width:25299;height:28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" fillcolor="white [3201]" strokecolor="#4f81bd [3204]" strokeweight="2pt">
                  <v:textbo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Методи мотивації</w:t>
                        </w:r>
                      </w:p>
                    </w:txbxContent>
                  </v:textbox>
                </v:rect>
                <v:group id="Группа 70" o:spid="_x0000_s1043" style="position:absolute;top:3733;width:29946;height:31928" coordsize="29946,319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">
                  <v:rect id="Прямоугольник 21" o:spid="_x0000_s1044" style="position:absolute;width:29337;height:32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" fillcolor="white [3201]" strokecolor="#4f81bd [3204]" strokeweight="2pt">
                    <v:textbo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Методи матеріального стимулювання</w:t>
                          </w:r>
                        </w:p>
                      </w:txbxContent>
                    </v:textbox>
                  </v:rect>
                  <v:rect id="Прямоугольник 23" o:spid="_x0000_s1045" style="position:absolute;top:5029;width:14020;height:25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" fillcolor="white [3201]" strokecolor="#4f81bd [3204]" strokeweight="2pt">
                    <v:textbo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негрошові</w:t>
                          </w:r>
                        </w:p>
                      </w:txbxContent>
                    </v:textbox>
                  </v:rect>
                  <v:rect id="Прямоугольник 24" o:spid="_x0000_s1046" style="position:absolute;left:15316;top:5029;width:14021;height:25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" fillcolor="white [3201]" strokecolor="#4f81bd [3204]" strokeweight="2pt">
                    <v:textbo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грошові</w:t>
                          </w:r>
                        </w:p>
                      </w:txbxContent>
                    </v:textbox>
                  </v:rect>
                  <v:rect id="Прямоугольник 29" o:spid="_x0000_s1047" style="position:absolute;left:14935;top:9220;width:15011;height:86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" fillcolor="white [3201]" strokecolor="#4f81bd [3204]" strokeweight="2pt">
                    <v:textbo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Заробітна плата, відрахування від прибутку, доплати, надбавки, компесації</w:t>
                          </w:r>
                        </w:p>
                      </w:txbxContent>
                    </v:textbox>
                  </v:rect>
                  <v:rect id="Прямоугольник 30" o:spid="_x0000_s1048" style="position:absolute;left:1524;top:9220;width:3505;height:105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" fillcolor="white [3201]" strokecolor="#4f81bd [3204]" strokeweight="2pt">
                    <v:textbox style="layout-flow:vertical;mso-layout-flow-alt:bottom-to-top">
                      <w:txbxContent>
                        <w:p w:rsidR="00590876" w:rsidRPr="002D4314" w:rsidRDefault="00590876" w:rsidP="00C17EA5">
                          <w:pPr>
                            <w:spacing w:after="0" w:line="240" w:lineRule="auto"/>
                            <w:rPr>
                              <w:rFonts w:ascii="Times New Roman" w:hAnsi="Times New Roman" w:cs="Times New Roman"/>
                              <w:sz w:val="23"/>
                              <w:szCs w:val="23"/>
                              <w:lang w:val="uk-UA"/>
                            </w:rPr>
                          </w:pPr>
                          <w:r w:rsidRPr="002D4314">
                            <w:rPr>
                              <w:rFonts w:ascii="Times New Roman" w:hAnsi="Times New Roman" w:cs="Times New Roman"/>
                              <w:sz w:val="23"/>
                              <w:szCs w:val="23"/>
                              <w:lang w:val="uk-UA"/>
                            </w:rPr>
                            <w:t>функціональні</w:t>
                          </w:r>
                        </w:p>
                      </w:txbxContent>
                    </v:textbox>
                  </v:rect>
                  <v:rect id="Прямоугольник 31" o:spid="_x0000_s1049" style="position:absolute;left:7924;top:9220;width:3506;height:105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" fillcolor="white [3201]" strokecolor="#4f81bd [3204]" strokeweight="2pt">
                    <v:textbox style="layout-flow:vertical;mso-layout-flow-alt:bottom-to-top">
                      <w:txbxContent>
                        <w:p w:rsidR="00590876" w:rsidRPr="002D4314" w:rsidRDefault="00590876" w:rsidP="00C17EA5">
                          <w:pPr>
                            <w:spacing w:after="0" w:line="240" w:lineRule="auto"/>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соціальні</w:t>
                          </w:r>
                        </w:p>
                      </w:txbxContent>
                    </v:textbox>
                  </v:rect>
                  <v:rect id="Прямоугольник 32" o:spid="_x0000_s1050" style="position:absolute;left:609;top:21336;width:13411;height:105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" fillcolor="white [3201]" strokecolor="#4f81bd [3204]" strokeweight="2pt">
                    <v:textbox>
                      <w:txbxContent>
                        <w:p w:rsidR="00590876" w:rsidRPr="002D4314" w:rsidRDefault="00590876" w:rsidP="00C17EA5">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Покращення умов праці, ергономізація праці, охорона праці</w:t>
                          </w:r>
                        </w:p>
                      </w:txbxContent>
                    </v:textbox>
                  </v:rect>
                  <v:rect id="Прямоугольник 33" o:spid="_x0000_s1051" style="position:absolute;left:15773;top:21336;width:13411;height:105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" fillcolor="white [3201]" strokecolor="#4f81bd [3204]" strokeweight="2pt">
                    <v:textbox>
                      <w:txbxContent>
                        <w:p w:rsidR="00590876" w:rsidRPr="002D4314" w:rsidRDefault="00590876" w:rsidP="00C17EA5">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Медичне страхування, транспортні витрати, пільгове харчування та ін..</w:t>
                          </w:r>
                        </w:p>
                      </w:txbxContent>
                    </v:textbox>
                  </v:rect>
                  <v:shapetype id="_x0000_t32" coordsize="21600,21600" o:spt="32" o:oned="t" path="m,l21600,21600e" filled="f">
                    <v:path arrowok="t" fillok="f" o:connecttype="none"/>
                    <o:lock v:ext="edit" shapetype="t"/>
                  </v:shapetype>
                  <v:shape id="Прямая со стрелкой 38" o:spid="_x0000_s1052" type="#_x0000_t32" style="position:absolute;left:7010;top:3276;width:0;height:16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" filled="t" fillcolor="white [3201]" strokecolor="#4f81bd [3204]" strokeweight="2pt">
                    <v:stroke endarrow="open"/>
                  </v:shape>
                  <v:shape id="Прямая со стрелкой 41" o:spid="_x0000_s1053" type="#_x0000_t32" style="position:absolute;left:21945;top:3276;width:0;height:16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" filled="t" fillcolor="white [3201]" strokecolor="#4f81bd [3204]" strokeweight="2pt">
                    <v:stroke endarrow="open"/>
                  </v:shape>
                  <v:shape id="Прямая со стрелкой 46" o:spid="_x0000_s1054" type="#_x0000_t32" style="position:absolute;left:3429;top:7467;width:0;height:16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" filled="t" fillcolor="white [3201]" strokecolor="#4f81bd [3204]" strokeweight="2pt">
                    <v:stroke endarrow="open"/>
                  </v:shape>
                  <v:shape id="Прямая со стрелкой 47" o:spid="_x0000_s1055" type="#_x0000_t32" style="position:absolute;left:9601;top:7620;width:0;height:16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" filled="t" fillcolor="white [3201]" strokecolor="#4f81bd [3204]" strokeweight="2pt">
                    <v:stroke endarrow="open"/>
                  </v:shape>
                  <v:shape id="Прямая со стрелкой 48" o:spid="_x0000_s1056" type="#_x0000_t32" style="position:absolute;left:21945;top:7620;width:0;height:16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" filled="t" fillcolor="white [3201]" strokecolor="#4f81bd [3204]" strokeweight="2pt">
                    <v:stroke endarrow="open"/>
                  </v:shape>
                  <v:shape id="Прямая со стрелкой 49" o:spid="_x0000_s1057" type="#_x0000_t32" style="position:absolute;left:3505;top:19735;width:0;height:16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" filled="t" fillcolor="white [3201]" strokecolor="#4f81bd [3204]" strokeweight="2pt">
                    <v:stroke endarrow="open"/>
                  </v:shape>
                  <v:shape id="Прямая со стрелкой 50" o:spid="_x0000_s1058" type="#_x0000_t32" style="position:absolute;left:11430;top:17830;width:5029;height:31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" filled="t" fillcolor="white [3201]" strokecolor="#4f81bd [3204]" strokeweight="2pt">
                    <v:stroke endarrow="open"/>
                  </v:shape>
                </v:group>
                <v:group id="Группа 69" o:spid="_x0000_s1059" style="position:absolute;left:32156;top:3733;width:30480;height:34824" coordsize="30480,348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">
                  <v:rect id="Прямоугольник 22" o:spid="_x0000_s1060" style="position:absolute;left:2667;width:27508;height:32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" fillcolor="white [3201]" strokecolor="#4f81bd [3204]" strokeweight="2pt">
                    <v:textbo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Методи матеріального стимулювання</w:t>
                          </w:r>
                        </w:p>
                        <w:p w:rsidR="00590876" w:rsidRPr="002D4314" w:rsidRDefault="00590876" w:rsidP="00F03942">
                          <w:pPr>
                            <w:jc w:val="center"/>
                            <w:rPr>
                              <w:rFonts w:ascii="Times New Roman" w:hAnsi="Times New Roman" w:cs="Times New Roman"/>
                              <w:sz w:val="23"/>
                              <w:szCs w:val="23"/>
                            </w:rPr>
                          </w:pPr>
                        </w:p>
                      </w:txbxContent>
                    </v:textbox>
                  </v:rect>
                  <v:rect id="Прямоугольник 25" o:spid="_x0000_s1061" style="position:absolute;left:16459;top:8763;width:13716;height:25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" fillcolor="white [3201]" strokecolor="#4f81bd [3204]" strokeweight="2pt">
                    <v:textbo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гуманізація праці</w:t>
                          </w:r>
                        </w:p>
                      </w:txbxContent>
                    </v:textbox>
                  </v:rect>
                  <v:rect id="Прямоугольник 34" o:spid="_x0000_s1062" style="position:absolute;left:1676;top:12954;width:13411;height:105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" fillcolor="white [3201]" strokecolor="#4f81bd [3204]" strokeweight="2pt">
                    <v:textbox>
                      <w:txbxContent>
                        <w:p w:rsidR="00590876" w:rsidRPr="002D4314" w:rsidRDefault="00590876" w:rsidP="00C17EA5">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Підвищення кваліфікації, стажування, тренінги, відрядження</w:t>
                          </w:r>
                        </w:p>
                      </w:txbxContent>
                    </v:textbox>
                  </v:rect>
                  <v:rect id="Прямоугольник 35" o:spid="_x0000_s1063" style="position:absolute;left:16840;top:12954;width:13411;height:105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" fillcolor="white [3201]" strokecolor="#4f81bd [3204]" strokeweight="2pt">
                    <v:textbox>
                      <w:txbxContent>
                        <w:p w:rsidR="00590876" w:rsidRPr="002D4314" w:rsidRDefault="00590876" w:rsidP="00C17EA5">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Додаткова відпустка, гнучкий графік, збагачення праці</w:t>
                          </w:r>
                        </w:p>
                      </w:txbxContent>
                    </v:textbox>
                  </v:rect>
                  <v:rect id="Прямоугольник 36" o:spid="_x0000_s1064" style="position:absolute;left:1676;top:24536;width:13411;height:96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" fillcolor="white [3201]" strokecolor="#4f81bd [3204]" strokeweight="2pt">
                    <v:textbox>
                      <w:txbxContent>
                        <w:p w:rsidR="00590876" w:rsidRPr="002D4314" w:rsidRDefault="00590876" w:rsidP="00C17EA5">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Організаційні, розпоряджі, дисциплінарні</w:t>
                          </w:r>
                        </w:p>
                      </w:txbxContent>
                    </v:textbox>
                  </v:rect>
                  <v:rect id="Прямоугольник 37" o:spid="_x0000_s1065" style="position:absolute;left:17068;top:24536;width:13412;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" fillcolor="white [3201]" strokecolor="#4f81bd [3204]" strokeweight="2pt">
                    <v:textbox>
                      <w:txbxContent>
                        <w:p w:rsidR="00590876" w:rsidRPr="002D4314" w:rsidRDefault="00590876" w:rsidP="00C17EA5">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Моральне заохочення, суспільне визнання , підвищення духу.</w:t>
                          </w:r>
                        </w:p>
                      </w:txbxContent>
                    </v:textbox>
                  </v:rect>
                  <v:rect id="Прямоугольник 57" o:spid="_x0000_s1066" style="position:absolute;left:1295;top:8763;width:14021;height:25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" fillcolor="white [3201]" strokecolor="#4f81bd [3204]" strokeweight="2pt">
                    <v:textbo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творчі</w:t>
                          </w:r>
                        </w:p>
                      </w:txbxContent>
                    </v:textbox>
                  </v:rect>
                  <v:rect id="Прямоугольник 58" o:spid="_x0000_s1067" style="position:absolute;left:16459;top:4953;width:14021;height:25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" fillcolor="white [3201]" strokecolor="#4f81bd [3204]" strokeweight="2pt">
                    <v:textbo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соц.-психологічні</w:t>
                          </w:r>
                        </w:p>
                      </w:txbxContent>
                    </v:textbox>
                  </v:rect>
                  <v:rect id="Прямоугольник 59" o:spid="_x0000_s1068" style="position:absolute;left:1295;top:4876;width:14021;height:25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" fillcolor="white [3201]" strokecolor="#4f81bd [3204]" strokeweight="2pt">
                    <v:textbox>
                      <w:txbxContent>
                        <w:p w:rsidR="00590876" w:rsidRPr="002D4314" w:rsidRDefault="00590876" w:rsidP="00F03942">
                          <w:pPr>
                            <w:jc w:val="center"/>
                            <w:rPr>
                              <w:rFonts w:ascii="Times New Roman" w:hAnsi="Times New Roman" w:cs="Times New Roman"/>
                              <w:sz w:val="23"/>
                              <w:szCs w:val="23"/>
                              <w:lang w:val="uk-UA"/>
                            </w:rPr>
                          </w:pPr>
                          <w:r w:rsidRPr="002D4314">
                            <w:rPr>
                              <w:rFonts w:ascii="Times New Roman" w:hAnsi="Times New Roman" w:cs="Times New Roman"/>
                              <w:sz w:val="23"/>
                              <w:szCs w:val="23"/>
                              <w:lang w:val="uk-UA"/>
                            </w:rPr>
                            <w:t>адміністративні</w:t>
                          </w:r>
                        </w:p>
                      </w:txbxContent>
                    </v:textbox>
                  </v:rect>
                  <v:shape id="Прямая со стрелкой 60" o:spid="_x0000_s1069" type="#_x0000_t32" style="position:absolute;left:23622;top:3429;width:0;height:16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" filled="t" fillcolor="white [3201]" strokecolor="#4f81bd [3204]" strokeweight="2pt">
                    <v:stroke endarrow="open"/>
                  </v:shape>
                  <v:shape id="Прямая со стрелкой 61" o:spid="_x0000_s1070" type="#_x0000_t32" style="position:absolute;left:8382;top:3429;width:0;height:16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" filled="t" fillcolor="white [3201]" strokecolor="#4f81bd [3204]" strokeweight="2pt">
                    <v:stroke endarrow="open"/>
                  </v:shape>
                  <v:shape id="Прямая со стрелкой 62" o:spid="_x0000_s1071" type="#_x0000_t32" style="position:absolute;left:8382;top:7543;width:0;height:16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" filled="t" fillcolor="white [3201]" strokecolor="#4f81bd [3204]" strokeweight="2pt">
                    <v:stroke endarrow="open"/>
                  </v:shape>
                  <v:shape id="Прямая со стрелкой 63" o:spid="_x0000_s1072" type="#_x0000_t32" style="position:absolute;left:23622;top:7467;width:0;height:16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" filled="t" fillcolor="white [3201]" strokecolor="#4f81bd [3204]" strokeweight="2pt">
                    <v:stroke endarrow="open"/>
                  </v:shape>
                  <v:shape id="Прямая со стрелкой 64" o:spid="_x0000_s1073" type="#_x0000_t32" style="position:absolute;left:14706;top:11353;width:0;height:16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" filled="t" fillcolor="white [3201]" strokecolor="#4f81bd [3204]" strokeweight="2pt">
                    <v:stroke endarrow="open"/>
                  </v:shape>
                  <v:shape id="Прямая со стрелкой 65" o:spid="_x0000_s1074" type="#_x0000_t32" style="position:absolute;left:17145;top:11353;width:0;height:16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" filled="t" fillcolor="white [3201]" strokecolor="#4f81bd [3204]" strokeweight="2pt">
                    <v:stroke endarrow="open"/>
                  </v:shape>
                  <v:shape id="Прямая со стрелкой 66" o:spid="_x0000_s1075" type="#_x0000_t32" style="position:absolute;top:6858;width:685;height:21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" filled="t" fillcolor="white [3201]" strokecolor="#4f81bd [3204]" strokeweight="2pt">
                    <v:stroke endarrow="open"/>
                  </v:shape>
                  <v:shape id="Прямая со стрелкой 67" o:spid="_x0000_s1076" type="#_x0000_t32" style="position:absolute;top:5029;width:1295;height:182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" filled="t" fillcolor="white [3201]" strokecolor="#4f81bd [3204]" strokeweight="2pt">
                    <v:stroke endarrow="open"/>
                  </v:shape>
                  <v:shape id="Прямая со стрелкой 68" o:spid="_x0000_s1077" type="#_x0000_t32" style="position:absolute;left:30480;top:7391;width:0;height:1897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" filled="t" fillcolor="white [3201]" strokecolor="#4f81bd [3204]" strokeweight="2pt">
                    <v:stroke endarrow="open"/>
                  </v:shape>
                </v:group>
              </v:group>
            </w:pict>
          </mc:Fallback>
        </mc:AlternateContent>
      </w:r>
    </w:p>
    <w:p w:rsidR="002D4314" w:rsidRPr="00F03942" w:rsidRDefault="002D4314" w:rsidP="002D4314">
      <w:pPr>
        <w:tabs>
          <w:tab w:val="left" w:pos="1134"/>
        </w:tabs>
        <w:spacing w:after="0" w:line="360" w:lineRule="auto"/>
        <w:ind w:left="709"/>
        <w:jc w:val="both"/>
        <w:rPr>
          <w:rFonts w:ascii="Times New Roman" w:hAnsi="Times New Roman" w:cs="Times New Roman"/>
          <w:sz w:val="28"/>
        </w:rPr>
      </w:pPr>
    </w:p>
    <w:p w:rsidR="00F03942" w:rsidRDefault="00F03942" w:rsidP="00F03942">
      <w:pPr>
        <w:tabs>
          <w:tab w:val="left" w:pos="1134"/>
        </w:tabs>
        <w:spacing w:after="0" w:line="360" w:lineRule="auto"/>
        <w:ind w:left="709"/>
        <w:jc w:val="both"/>
        <w:rPr>
          <w:rFonts w:ascii="Times New Roman" w:hAnsi="Times New Roman" w:cs="Times New Roman"/>
          <w:sz w:val="28"/>
          <w:lang w:val="uk-UA"/>
        </w:rPr>
      </w:pPr>
    </w:p>
    <w:p w:rsidR="00F03942" w:rsidRDefault="00F03942" w:rsidP="00F03942">
      <w:pPr>
        <w:tabs>
          <w:tab w:val="left" w:pos="1134"/>
        </w:tabs>
        <w:spacing w:after="0" w:line="360" w:lineRule="auto"/>
        <w:ind w:left="709"/>
        <w:jc w:val="both"/>
        <w:rPr>
          <w:rFonts w:ascii="Times New Roman" w:hAnsi="Times New Roman" w:cs="Times New Roman"/>
          <w:sz w:val="28"/>
          <w:lang w:val="uk-UA"/>
        </w:rPr>
      </w:pPr>
    </w:p>
    <w:p w:rsidR="00F03942" w:rsidRPr="00F03942" w:rsidRDefault="00F03942" w:rsidP="00F03942">
      <w:pPr>
        <w:tabs>
          <w:tab w:val="left" w:pos="1134"/>
        </w:tabs>
        <w:spacing w:after="0" w:line="360" w:lineRule="auto"/>
        <w:ind w:left="709"/>
        <w:jc w:val="both"/>
        <w:rPr>
          <w:rFonts w:ascii="Times New Roman" w:hAnsi="Times New Roman" w:cs="Times New Roman"/>
          <w:sz w:val="28"/>
          <w:lang w:val="uk-UA"/>
        </w:rPr>
      </w:pPr>
    </w:p>
    <w:p w:rsidR="00F03942" w:rsidRDefault="00F03942" w:rsidP="00695C71">
      <w:pPr>
        <w:spacing w:after="0" w:line="360" w:lineRule="auto"/>
        <w:ind w:firstLine="709"/>
        <w:jc w:val="both"/>
        <w:rPr>
          <w:rFonts w:ascii="Times New Roman" w:hAnsi="Times New Roman" w:cs="Times New Roman"/>
          <w:sz w:val="28"/>
          <w:lang w:val="uk-UA"/>
        </w:rPr>
      </w:pPr>
    </w:p>
    <w:p w:rsidR="00F03942" w:rsidRDefault="00F03942" w:rsidP="00695C71">
      <w:pPr>
        <w:spacing w:after="0" w:line="360" w:lineRule="auto"/>
        <w:ind w:firstLine="709"/>
        <w:jc w:val="both"/>
        <w:rPr>
          <w:rFonts w:ascii="Times New Roman" w:hAnsi="Times New Roman" w:cs="Times New Roman"/>
          <w:sz w:val="28"/>
          <w:lang w:val="uk-UA"/>
        </w:rPr>
      </w:pPr>
    </w:p>
    <w:p w:rsidR="00F03942" w:rsidRDefault="00F03942" w:rsidP="00695C71">
      <w:pPr>
        <w:spacing w:after="0" w:line="360" w:lineRule="auto"/>
        <w:ind w:firstLine="709"/>
        <w:jc w:val="both"/>
        <w:rPr>
          <w:rFonts w:ascii="Times New Roman" w:hAnsi="Times New Roman" w:cs="Times New Roman"/>
          <w:sz w:val="28"/>
          <w:lang w:val="uk-UA"/>
        </w:rPr>
      </w:pPr>
    </w:p>
    <w:p w:rsidR="00F03942" w:rsidRDefault="00F03942" w:rsidP="00695C71">
      <w:pPr>
        <w:spacing w:after="0" w:line="360" w:lineRule="auto"/>
        <w:ind w:firstLine="709"/>
        <w:jc w:val="both"/>
        <w:rPr>
          <w:rFonts w:ascii="Times New Roman" w:hAnsi="Times New Roman" w:cs="Times New Roman"/>
          <w:sz w:val="28"/>
          <w:lang w:val="uk-UA"/>
        </w:rPr>
      </w:pPr>
    </w:p>
    <w:p w:rsidR="00F03942" w:rsidRDefault="00F03942" w:rsidP="00695C71">
      <w:pPr>
        <w:spacing w:after="0" w:line="360" w:lineRule="auto"/>
        <w:ind w:firstLine="709"/>
        <w:jc w:val="both"/>
        <w:rPr>
          <w:rFonts w:ascii="Times New Roman" w:hAnsi="Times New Roman" w:cs="Times New Roman"/>
          <w:sz w:val="28"/>
          <w:lang w:val="uk-UA"/>
        </w:rPr>
      </w:pPr>
    </w:p>
    <w:p w:rsidR="00C17EA5" w:rsidRDefault="00C17EA5" w:rsidP="00695C71">
      <w:pPr>
        <w:spacing w:after="0" w:line="360" w:lineRule="auto"/>
        <w:ind w:firstLine="709"/>
        <w:jc w:val="both"/>
        <w:rPr>
          <w:rFonts w:ascii="Times New Roman" w:hAnsi="Times New Roman" w:cs="Times New Roman"/>
          <w:sz w:val="28"/>
          <w:lang w:val="uk-UA"/>
        </w:rPr>
      </w:pPr>
    </w:p>
    <w:p w:rsidR="00C17EA5" w:rsidRDefault="00C17EA5" w:rsidP="00695C71">
      <w:pPr>
        <w:spacing w:after="0" w:line="360" w:lineRule="auto"/>
        <w:ind w:firstLine="709"/>
        <w:jc w:val="both"/>
        <w:rPr>
          <w:rFonts w:ascii="Times New Roman" w:hAnsi="Times New Roman" w:cs="Times New Roman"/>
          <w:sz w:val="28"/>
          <w:lang w:val="uk-UA"/>
        </w:rPr>
      </w:pPr>
    </w:p>
    <w:p w:rsidR="00C17EA5" w:rsidRDefault="00C17EA5" w:rsidP="00695C71">
      <w:pPr>
        <w:spacing w:after="0" w:line="360" w:lineRule="auto"/>
        <w:ind w:firstLine="709"/>
        <w:jc w:val="both"/>
        <w:rPr>
          <w:rFonts w:ascii="Times New Roman" w:hAnsi="Times New Roman" w:cs="Times New Roman"/>
          <w:sz w:val="28"/>
          <w:lang w:val="uk-UA"/>
        </w:rPr>
      </w:pPr>
    </w:p>
    <w:p w:rsidR="00C17EA5" w:rsidRPr="002D4314" w:rsidRDefault="002D4314" w:rsidP="00C30414">
      <w:pPr>
        <w:spacing w:after="0" w:line="240" w:lineRule="auto"/>
        <w:ind w:firstLine="709"/>
        <w:jc w:val="center"/>
        <w:rPr>
          <w:rFonts w:ascii="Times New Roman" w:hAnsi="Times New Roman" w:cs="Times New Roman"/>
          <w:b/>
          <w:sz w:val="28"/>
          <w:lang w:val="uk-UA"/>
        </w:rPr>
      </w:pPr>
      <w:r w:rsidRPr="002D4314">
        <w:rPr>
          <w:rFonts w:ascii="Times New Roman" w:hAnsi="Times New Roman" w:cs="Times New Roman"/>
          <w:b/>
          <w:sz w:val="28"/>
          <w:lang w:val="uk-UA"/>
        </w:rPr>
        <w:t xml:space="preserve">Рис. </w:t>
      </w:r>
      <w:r w:rsidR="001B77CF">
        <w:rPr>
          <w:rFonts w:ascii="Times New Roman" w:hAnsi="Times New Roman" w:cs="Times New Roman"/>
          <w:b/>
          <w:sz w:val="28"/>
          <w:lang w:val="uk-UA"/>
        </w:rPr>
        <w:t>1</w:t>
      </w:r>
      <w:r w:rsidRPr="002D4314">
        <w:rPr>
          <w:rFonts w:ascii="Times New Roman" w:hAnsi="Times New Roman" w:cs="Times New Roman"/>
          <w:b/>
          <w:sz w:val="28"/>
          <w:lang w:val="uk-UA"/>
        </w:rPr>
        <w:t>.</w:t>
      </w:r>
      <w:r w:rsidR="004001B9">
        <w:rPr>
          <w:rFonts w:ascii="Times New Roman" w:hAnsi="Times New Roman" w:cs="Times New Roman"/>
          <w:b/>
          <w:sz w:val="28"/>
          <w:lang w:val="uk-UA"/>
        </w:rPr>
        <w:t>4</w:t>
      </w:r>
      <w:r w:rsidRPr="002D4314">
        <w:rPr>
          <w:rFonts w:ascii="Times New Roman" w:hAnsi="Times New Roman" w:cs="Times New Roman"/>
          <w:b/>
          <w:sz w:val="28"/>
          <w:lang w:val="uk-UA"/>
        </w:rPr>
        <w:t xml:space="preserve"> Класифікація методів мотивації</w:t>
      </w:r>
    </w:p>
    <w:p w:rsidR="00C17EA5" w:rsidRDefault="002D4314" w:rsidP="00C30414">
      <w:pPr>
        <w:spacing w:after="0" w:line="240" w:lineRule="auto"/>
        <w:ind w:firstLine="709"/>
        <w:jc w:val="both"/>
        <w:rPr>
          <w:rFonts w:ascii="Times New Roman" w:hAnsi="Times New Roman" w:cs="Times New Roman"/>
          <w:sz w:val="24"/>
          <w:lang w:val="uk-UA"/>
        </w:rPr>
      </w:pPr>
      <w:r w:rsidRPr="002D4314">
        <w:rPr>
          <w:rFonts w:ascii="Times New Roman" w:hAnsi="Times New Roman" w:cs="Times New Roman"/>
          <w:sz w:val="24"/>
          <w:lang w:val="uk-UA"/>
        </w:rPr>
        <w:t>Примітка: сформовано автором на основі джерел [</w:t>
      </w:r>
      <w:r w:rsidR="0060051D">
        <w:rPr>
          <w:rFonts w:ascii="Times New Roman" w:hAnsi="Times New Roman" w:cs="Times New Roman"/>
          <w:sz w:val="24"/>
          <w:lang w:val="uk-UA"/>
        </w:rPr>
        <w:t>3</w:t>
      </w:r>
      <w:r w:rsidR="000B3618">
        <w:rPr>
          <w:rFonts w:ascii="Times New Roman" w:hAnsi="Times New Roman" w:cs="Times New Roman"/>
          <w:sz w:val="24"/>
          <w:lang w:val="uk-UA"/>
        </w:rPr>
        <w:t xml:space="preserve">; </w:t>
      </w:r>
      <w:r w:rsidR="0060051D">
        <w:rPr>
          <w:rFonts w:ascii="Times New Roman" w:hAnsi="Times New Roman" w:cs="Times New Roman"/>
          <w:sz w:val="24"/>
          <w:lang w:val="uk-UA"/>
        </w:rPr>
        <w:t>16; 38</w:t>
      </w:r>
      <w:r w:rsidRPr="002D4314">
        <w:rPr>
          <w:rFonts w:ascii="Times New Roman" w:hAnsi="Times New Roman" w:cs="Times New Roman"/>
          <w:sz w:val="24"/>
          <w:lang w:val="uk-UA"/>
        </w:rPr>
        <w:t>]</w:t>
      </w:r>
    </w:p>
    <w:p w:rsidR="004001B9" w:rsidRPr="002D4314" w:rsidRDefault="004001B9" w:rsidP="00C30414">
      <w:pPr>
        <w:spacing w:after="0" w:line="240" w:lineRule="auto"/>
        <w:ind w:firstLine="709"/>
        <w:jc w:val="both"/>
        <w:rPr>
          <w:rFonts w:ascii="Times New Roman" w:hAnsi="Times New Roman" w:cs="Times New Roman"/>
          <w:sz w:val="24"/>
          <w:lang w:val="uk-UA"/>
        </w:rPr>
      </w:pPr>
    </w:p>
    <w:p w:rsidR="00604708" w:rsidRPr="0060051D" w:rsidRDefault="00604708" w:rsidP="00695C71">
      <w:pPr>
        <w:spacing w:after="0" w:line="360" w:lineRule="auto"/>
        <w:ind w:firstLine="709"/>
        <w:jc w:val="both"/>
        <w:rPr>
          <w:rFonts w:ascii="Times New Roman" w:hAnsi="Times New Roman" w:cs="Times New Roman"/>
          <w:sz w:val="28"/>
          <w:lang w:val="uk-UA"/>
        </w:rPr>
      </w:pPr>
      <w:r w:rsidRPr="00604708">
        <w:rPr>
          <w:rFonts w:ascii="Times New Roman" w:hAnsi="Times New Roman" w:cs="Times New Roman"/>
          <w:sz w:val="28"/>
        </w:rPr>
        <w:t xml:space="preserve">Методи матеріального стимулювання розділяються на прямі (грошові) та непрямі (негрошові). Основу цих методів становить матеріальна винагорода у вигляді заробітної плати, премій, надбавок тощо, або інші види винагороди, що не виражені у грошовій формі (наприклад, оплата подорожей, транспортних витрат, харчування і т. д.). Ці методи спрямовані на задоволення матеріальних потреб працівників, таких як бажання досягти певного рівня забезпечення. Працівники стимулюються збільшувати свій трудовий внесок з метою </w:t>
      </w:r>
      <w:r w:rsidRPr="00604708">
        <w:rPr>
          <w:rFonts w:ascii="Times New Roman" w:hAnsi="Times New Roman" w:cs="Times New Roman"/>
          <w:sz w:val="28"/>
        </w:rPr>
        <w:lastRenderedPageBreak/>
        <w:t>отримання вищої матеріальної винагороди. Тому система матеріального стимулювання має базуватися на принципах індивідуальної винагороди, де розмір оплати праці залежить від індивідуальних результатів, а також на наявності єдиного механізму формування матеріальних винагород</w:t>
      </w:r>
      <w:r w:rsidR="0060051D">
        <w:rPr>
          <w:rFonts w:ascii="Times New Roman" w:hAnsi="Times New Roman" w:cs="Times New Roman"/>
          <w:sz w:val="28"/>
          <w:lang w:val="uk-UA"/>
        </w:rPr>
        <w:t xml:space="preserve"> </w:t>
      </w:r>
      <w:r w:rsidR="0060051D" w:rsidRPr="0060051D">
        <w:rPr>
          <w:rFonts w:ascii="Times New Roman" w:hAnsi="Times New Roman" w:cs="Times New Roman"/>
          <w:sz w:val="28"/>
          <w:szCs w:val="28"/>
        </w:rPr>
        <w:t>[</w:t>
      </w:r>
      <w:r w:rsidR="0060051D">
        <w:rPr>
          <w:rFonts w:ascii="Times New Roman" w:hAnsi="Times New Roman" w:cs="Times New Roman"/>
          <w:sz w:val="28"/>
          <w:szCs w:val="28"/>
          <w:lang w:val="uk-UA"/>
        </w:rPr>
        <w:t>20, с. 227</w:t>
      </w:r>
      <w:r w:rsidR="0060051D" w:rsidRPr="0060051D">
        <w:rPr>
          <w:rFonts w:ascii="Times New Roman" w:hAnsi="Times New Roman" w:cs="Times New Roman"/>
          <w:sz w:val="28"/>
          <w:szCs w:val="28"/>
        </w:rPr>
        <w:t>].</w:t>
      </w:r>
    </w:p>
    <w:p w:rsidR="00604708" w:rsidRDefault="00604708" w:rsidP="00604708">
      <w:pPr>
        <w:spacing w:after="0" w:line="360" w:lineRule="auto"/>
        <w:ind w:firstLine="709"/>
        <w:jc w:val="both"/>
        <w:rPr>
          <w:rFonts w:ascii="Times New Roman" w:hAnsi="Times New Roman" w:cs="Times New Roman"/>
          <w:sz w:val="28"/>
          <w:lang w:val="uk-UA"/>
        </w:rPr>
      </w:pPr>
      <w:r w:rsidRPr="00604708">
        <w:rPr>
          <w:rFonts w:ascii="Times New Roman" w:hAnsi="Times New Roman" w:cs="Times New Roman"/>
          <w:sz w:val="28"/>
        </w:rPr>
        <w:t xml:space="preserve">Група нематеріальних методів стимулювання, перш за все, спрямована на задоволення мотива збереження соціального </w:t>
      </w:r>
      <w:r>
        <w:rPr>
          <w:rFonts w:ascii="Times New Roman" w:hAnsi="Times New Roman" w:cs="Times New Roman"/>
          <w:sz w:val="28"/>
        </w:rPr>
        <w:t>статусу в трудовому колективі</w:t>
      </w:r>
      <w:r w:rsidRPr="00604708">
        <w:rPr>
          <w:rFonts w:ascii="Times New Roman" w:hAnsi="Times New Roman" w:cs="Times New Roman"/>
          <w:sz w:val="28"/>
        </w:rPr>
        <w:t xml:space="preserve">. </w:t>
      </w:r>
    </w:p>
    <w:p w:rsidR="00604708" w:rsidRPr="00604708" w:rsidRDefault="00604708" w:rsidP="00604708">
      <w:pPr>
        <w:spacing w:after="0" w:line="360" w:lineRule="auto"/>
        <w:ind w:firstLine="709"/>
        <w:jc w:val="both"/>
        <w:rPr>
          <w:rFonts w:ascii="Times New Roman" w:hAnsi="Times New Roman" w:cs="Times New Roman"/>
          <w:sz w:val="28"/>
        </w:rPr>
      </w:pPr>
      <w:r w:rsidRPr="00604708">
        <w:rPr>
          <w:rFonts w:ascii="Times New Roman" w:hAnsi="Times New Roman" w:cs="Times New Roman"/>
          <w:sz w:val="28"/>
        </w:rPr>
        <w:t>У цій категорії можна виділити адміністративні та соціальні методи. Адміністративні методи ґрунтуються на відносинах влади та дотриманні регламенту підприємства і реалізуються через нормативні, розпорядчі та організаційні документи. Соціальні методи включають:</w:t>
      </w:r>
    </w:p>
    <w:p w:rsidR="00604708" w:rsidRPr="00604708" w:rsidRDefault="00604708" w:rsidP="00604708">
      <w:pPr>
        <w:pStyle w:val="a3"/>
        <w:numPr>
          <w:ilvl w:val="0"/>
          <w:numId w:val="12"/>
        </w:numPr>
        <w:tabs>
          <w:tab w:val="left" w:pos="1134"/>
        </w:tabs>
        <w:spacing w:after="0" w:line="360" w:lineRule="auto"/>
        <w:ind w:left="0" w:firstLine="709"/>
        <w:jc w:val="both"/>
        <w:rPr>
          <w:rFonts w:ascii="Times New Roman" w:hAnsi="Times New Roman" w:cs="Times New Roman"/>
          <w:sz w:val="28"/>
        </w:rPr>
      </w:pPr>
      <w:r w:rsidRPr="00604708">
        <w:rPr>
          <w:rFonts w:ascii="Times New Roman" w:hAnsi="Times New Roman" w:cs="Times New Roman"/>
          <w:sz w:val="28"/>
        </w:rPr>
        <w:t>соціально-психологічні методи, спрямовані на створення сприятливого морально-психологічного клімату в колективі, формування корпоративної культури та задоволення потреб працівників у визнанні тощо.</w:t>
      </w:r>
    </w:p>
    <w:p w:rsidR="00604708" w:rsidRPr="00604708" w:rsidRDefault="00604708" w:rsidP="00604708">
      <w:pPr>
        <w:pStyle w:val="a3"/>
        <w:numPr>
          <w:ilvl w:val="0"/>
          <w:numId w:val="12"/>
        </w:numPr>
        <w:tabs>
          <w:tab w:val="left" w:pos="1134"/>
        </w:tabs>
        <w:spacing w:after="0" w:line="360" w:lineRule="auto"/>
        <w:ind w:left="0" w:firstLine="709"/>
        <w:jc w:val="both"/>
        <w:rPr>
          <w:rFonts w:ascii="Times New Roman" w:hAnsi="Times New Roman" w:cs="Times New Roman"/>
          <w:sz w:val="28"/>
        </w:rPr>
      </w:pPr>
      <w:r w:rsidRPr="00604708">
        <w:rPr>
          <w:rFonts w:ascii="Times New Roman" w:hAnsi="Times New Roman" w:cs="Times New Roman"/>
          <w:sz w:val="28"/>
        </w:rPr>
        <w:t>творчі методи, пов'язані з професійним розвитком робітника.</w:t>
      </w:r>
    </w:p>
    <w:p w:rsidR="00604708" w:rsidRPr="00604708" w:rsidRDefault="00604708" w:rsidP="00604708">
      <w:pPr>
        <w:pStyle w:val="a3"/>
        <w:numPr>
          <w:ilvl w:val="0"/>
          <w:numId w:val="12"/>
        </w:numPr>
        <w:tabs>
          <w:tab w:val="left" w:pos="1134"/>
        </w:tabs>
        <w:spacing w:after="0" w:line="360" w:lineRule="auto"/>
        <w:ind w:left="0" w:firstLine="709"/>
        <w:jc w:val="both"/>
        <w:rPr>
          <w:rFonts w:ascii="Times New Roman" w:hAnsi="Times New Roman" w:cs="Times New Roman"/>
          <w:sz w:val="28"/>
        </w:rPr>
      </w:pPr>
      <w:r w:rsidRPr="00604708">
        <w:rPr>
          <w:rFonts w:ascii="Times New Roman" w:hAnsi="Times New Roman" w:cs="Times New Roman"/>
          <w:sz w:val="28"/>
        </w:rPr>
        <w:t>вільний час, що означає встановлення гнучких режимів праці та надання додаткового відпочинку</w:t>
      </w:r>
      <w:r w:rsidR="0060051D">
        <w:rPr>
          <w:rFonts w:ascii="Times New Roman" w:hAnsi="Times New Roman" w:cs="Times New Roman"/>
          <w:sz w:val="28"/>
          <w:lang w:val="uk-UA"/>
        </w:rPr>
        <w:t xml:space="preserve"> </w:t>
      </w:r>
      <w:r w:rsidR="0060051D" w:rsidRPr="0060051D">
        <w:rPr>
          <w:rFonts w:ascii="Times New Roman" w:hAnsi="Times New Roman" w:cs="Times New Roman"/>
          <w:sz w:val="28"/>
          <w:szCs w:val="28"/>
        </w:rPr>
        <w:t>[</w:t>
      </w:r>
      <w:r w:rsidR="0060051D">
        <w:rPr>
          <w:rFonts w:ascii="Times New Roman" w:hAnsi="Times New Roman" w:cs="Times New Roman"/>
          <w:sz w:val="28"/>
          <w:szCs w:val="28"/>
          <w:lang w:val="uk-UA"/>
        </w:rPr>
        <w:t>36</w:t>
      </w:r>
      <w:r w:rsidR="0060051D" w:rsidRPr="0060051D">
        <w:rPr>
          <w:rFonts w:ascii="Times New Roman" w:hAnsi="Times New Roman" w:cs="Times New Roman"/>
          <w:sz w:val="28"/>
          <w:szCs w:val="28"/>
        </w:rPr>
        <w:t>].</w:t>
      </w:r>
    </w:p>
    <w:p w:rsidR="00C30414" w:rsidRDefault="00C30414" w:rsidP="00695C71">
      <w:pPr>
        <w:spacing w:after="0" w:line="360" w:lineRule="auto"/>
        <w:ind w:firstLine="709"/>
        <w:jc w:val="both"/>
        <w:rPr>
          <w:rFonts w:ascii="Times New Roman" w:hAnsi="Times New Roman" w:cs="Times New Roman"/>
          <w:sz w:val="28"/>
          <w:lang w:val="uk-UA"/>
        </w:rPr>
      </w:pPr>
      <w:r w:rsidRPr="00C30414">
        <w:rPr>
          <w:rFonts w:ascii="Times New Roman" w:hAnsi="Times New Roman" w:cs="Times New Roman"/>
          <w:sz w:val="28"/>
          <w:lang w:val="uk-UA"/>
        </w:rPr>
        <w:t xml:space="preserve">Отже, основною силою, що мотивує людину до здійснення трудової діяльності, є її потреби, які можуть бути актуальними для одних і неактуальними для інших. Тому методи мотивації, наведені вище, повинні застосовуватися з урахуванням індивідуальних особливостей. Крім того, важливо вести моніторинг зміни потреб працівників, оскільки вони постійно змінюються і динамічні. </w:t>
      </w:r>
    </w:p>
    <w:p w:rsidR="00695C71" w:rsidRPr="00695C71" w:rsidRDefault="00695C71" w:rsidP="00695C71">
      <w:pPr>
        <w:spacing w:after="0" w:line="360" w:lineRule="auto"/>
        <w:ind w:firstLine="709"/>
        <w:jc w:val="both"/>
        <w:rPr>
          <w:rFonts w:ascii="Times New Roman" w:hAnsi="Times New Roman" w:cs="Times New Roman"/>
          <w:sz w:val="28"/>
        </w:rPr>
      </w:pPr>
      <w:r w:rsidRPr="00695C71">
        <w:rPr>
          <w:rFonts w:ascii="Times New Roman" w:hAnsi="Times New Roman" w:cs="Times New Roman"/>
          <w:sz w:val="28"/>
        </w:rPr>
        <w:t>Для підвищення інтересу до професійного навчання та кар'єрного розвитку, а також для розвитку механізмів стимулювання на підприємствах, важливо вивчати та враховувати досвід розвинених країн у цій галузі. У вітчизняних умовах можна використовувати частину досвіду з організації стимулів та мотивації, який був успішно впроваджений у підприємствах розвинених країн. Тому доцільно звернутися до аналізу практики стимулювання працівників у світі, зокрема до досвіду Франції, Німеччини, Японії та США.</w:t>
      </w:r>
    </w:p>
    <w:p w:rsidR="00695C71" w:rsidRPr="00695C71" w:rsidRDefault="00695C71" w:rsidP="00797124">
      <w:pPr>
        <w:spacing w:after="0" w:line="360" w:lineRule="auto"/>
        <w:ind w:firstLine="709"/>
        <w:jc w:val="both"/>
        <w:rPr>
          <w:rFonts w:ascii="Times New Roman" w:hAnsi="Times New Roman" w:cs="Times New Roman"/>
          <w:sz w:val="28"/>
          <w:lang w:val="uk-UA"/>
        </w:rPr>
      </w:pPr>
      <w:r w:rsidRPr="00695C71">
        <w:rPr>
          <w:rFonts w:ascii="Times New Roman" w:hAnsi="Times New Roman" w:cs="Times New Roman"/>
          <w:sz w:val="28"/>
        </w:rPr>
        <w:lastRenderedPageBreak/>
        <w:t xml:space="preserve">У французькій системі ринкових відносин конкуренція є ключовим фактором, який впливає на якість продукції та задоволення потреб населення в умовах товарів і послуг, а також на зниження виробничих витрат. Подібна модель також охоплює мотивацію працівників. </w:t>
      </w:r>
    </w:p>
    <w:p w:rsidR="00695C71" w:rsidRPr="00695C71" w:rsidRDefault="00695C71" w:rsidP="00797124">
      <w:pPr>
        <w:spacing w:after="0" w:line="360" w:lineRule="auto"/>
        <w:ind w:firstLine="709"/>
        <w:jc w:val="both"/>
        <w:rPr>
          <w:rFonts w:ascii="Times New Roman" w:hAnsi="Times New Roman" w:cs="Times New Roman"/>
          <w:sz w:val="28"/>
          <w:lang w:val="uk-UA"/>
        </w:rPr>
      </w:pPr>
      <w:r w:rsidRPr="00695C71">
        <w:rPr>
          <w:rFonts w:ascii="Times New Roman" w:hAnsi="Times New Roman" w:cs="Times New Roman"/>
          <w:sz w:val="28"/>
        </w:rPr>
        <w:t>По-перше, вона передбачає використання нематеріальних стимулів, таких як дошки пошани, мотиваційні стенди та інші. По-друге, вона включає в себе використання мотиваційних інструментів, зокрема систем оцінок (часто на шкалі від 0 до 120 балів), пов'язаних із системою стимулювання. Ця модель виявляється досить ефективною, оскільки сприяє підвищенню ефективності роботи, і винагорода співробітників залежить від кількості набраних балів.</w:t>
      </w:r>
    </w:p>
    <w:p w:rsidR="00695C71" w:rsidRDefault="00695C71" w:rsidP="00797124">
      <w:pPr>
        <w:spacing w:after="0" w:line="360" w:lineRule="auto"/>
        <w:ind w:firstLine="709"/>
        <w:jc w:val="both"/>
        <w:rPr>
          <w:rFonts w:ascii="Times New Roman" w:hAnsi="Times New Roman" w:cs="Times New Roman"/>
          <w:sz w:val="28"/>
          <w:lang w:val="uk-UA"/>
        </w:rPr>
      </w:pPr>
      <w:r w:rsidRPr="00695C71">
        <w:rPr>
          <w:rFonts w:ascii="Times New Roman" w:hAnsi="Times New Roman" w:cs="Times New Roman"/>
          <w:sz w:val="28"/>
        </w:rPr>
        <w:t>Щодо Німеччини, то варто зазначити, що в деяких компаніях там укладаються контракти, за якими працівник повинен максимально використовувати свій потенціал, маючи можливість самостійно розпоряджатися своїм робочим часом. Це сприяє підвищенню мотивації до праці, оскільки людина не лише виконує покладені на неї завдання, а й бере активну участь у керуванні власною діяльністю.</w:t>
      </w:r>
    </w:p>
    <w:p w:rsidR="00695C71" w:rsidRPr="00695C71" w:rsidRDefault="00695C71" w:rsidP="00695C71">
      <w:pPr>
        <w:spacing w:after="0" w:line="360" w:lineRule="auto"/>
        <w:ind w:firstLine="709"/>
        <w:jc w:val="both"/>
        <w:rPr>
          <w:rFonts w:ascii="Times New Roman" w:hAnsi="Times New Roman" w:cs="Times New Roman"/>
          <w:sz w:val="28"/>
        </w:rPr>
      </w:pPr>
      <w:r w:rsidRPr="00695C71">
        <w:rPr>
          <w:rFonts w:ascii="Times New Roman" w:hAnsi="Times New Roman" w:cs="Times New Roman"/>
          <w:sz w:val="28"/>
          <w:lang w:val="uk-UA"/>
        </w:rPr>
        <w:t xml:space="preserve">Багато компаній у Німеччині готові оплачувати витрати на проїзд, мобільний зв'язок або професійне навчання співробітників для підвищення їх кваліфікації. </w:t>
      </w:r>
      <w:r w:rsidRPr="00695C71">
        <w:rPr>
          <w:rFonts w:ascii="Times New Roman" w:hAnsi="Times New Roman" w:cs="Times New Roman"/>
          <w:sz w:val="28"/>
        </w:rPr>
        <w:t>Крім того, раз на рік проводиться індивідуальне опитування працівників щодо їхнього рівня мотивації та зацікавленості в роботі</w:t>
      </w:r>
      <w:r w:rsidR="00014467">
        <w:rPr>
          <w:rFonts w:ascii="Times New Roman" w:hAnsi="Times New Roman" w:cs="Times New Roman"/>
          <w:sz w:val="28"/>
          <w:lang w:val="uk-UA"/>
        </w:rPr>
        <w:t xml:space="preserve"> </w:t>
      </w:r>
      <w:r w:rsidR="00014467" w:rsidRPr="00014467">
        <w:rPr>
          <w:rFonts w:ascii="Times New Roman" w:hAnsi="Times New Roman" w:cs="Times New Roman"/>
          <w:sz w:val="28"/>
        </w:rPr>
        <w:t xml:space="preserve">[3, </w:t>
      </w:r>
      <w:r w:rsidR="00014467">
        <w:rPr>
          <w:rFonts w:ascii="Times New Roman" w:hAnsi="Times New Roman" w:cs="Times New Roman"/>
          <w:sz w:val="28"/>
          <w:lang w:val="en-US"/>
        </w:rPr>
        <w:t>c</w:t>
      </w:r>
      <w:r w:rsidR="00014467" w:rsidRPr="00014467">
        <w:rPr>
          <w:rFonts w:ascii="Times New Roman" w:hAnsi="Times New Roman" w:cs="Times New Roman"/>
          <w:sz w:val="28"/>
        </w:rPr>
        <w:t>. 29]</w:t>
      </w:r>
      <w:r w:rsidRPr="00695C71">
        <w:rPr>
          <w:rFonts w:ascii="Times New Roman" w:hAnsi="Times New Roman" w:cs="Times New Roman"/>
          <w:sz w:val="28"/>
        </w:rPr>
        <w:t>.</w:t>
      </w:r>
    </w:p>
    <w:p w:rsidR="00695C71" w:rsidRPr="00695C71" w:rsidRDefault="00695C71" w:rsidP="00695C71">
      <w:pPr>
        <w:spacing w:after="0" w:line="360" w:lineRule="auto"/>
        <w:ind w:firstLine="709"/>
        <w:jc w:val="both"/>
        <w:rPr>
          <w:rFonts w:ascii="Times New Roman" w:hAnsi="Times New Roman" w:cs="Times New Roman"/>
          <w:sz w:val="28"/>
        </w:rPr>
      </w:pPr>
      <w:r w:rsidRPr="00695C71">
        <w:rPr>
          <w:rFonts w:ascii="Times New Roman" w:hAnsi="Times New Roman" w:cs="Times New Roman"/>
          <w:sz w:val="28"/>
        </w:rPr>
        <w:t>Західні дослідники прийшли до висновку, що послідовне поєднання стимулювання праці та соціальних гарантій є однією з найоптимальніших моделей, відомих в історії економічної теорії. Німецька модель також забезпечує економічний процвітання та соціальні гарантії, тоді як в Україні обидва ці аспекти потребують значного поліпшення.</w:t>
      </w:r>
    </w:p>
    <w:p w:rsidR="00695C71" w:rsidRDefault="00695C71" w:rsidP="00797124">
      <w:pPr>
        <w:spacing w:after="0" w:line="360" w:lineRule="auto"/>
        <w:ind w:firstLine="709"/>
        <w:jc w:val="both"/>
        <w:rPr>
          <w:rFonts w:ascii="Times New Roman" w:hAnsi="Times New Roman" w:cs="Times New Roman"/>
          <w:sz w:val="28"/>
          <w:lang w:val="uk-UA"/>
        </w:rPr>
      </w:pPr>
      <w:r w:rsidRPr="00695C71">
        <w:rPr>
          <w:rFonts w:ascii="Times New Roman" w:hAnsi="Times New Roman" w:cs="Times New Roman"/>
          <w:sz w:val="28"/>
        </w:rPr>
        <w:t xml:space="preserve">Американська модель мотивації ґрунтується на стимулюванні бізнесу та підтримці збагачення найбільш активної частини суспільства. Вона спирається на соціальні та культурні особливості нації, які спрямовані на досягнення особистого успіху кожного та високий рівень економічного процвітання. У цій системі стимулювання в Сполучених Штатах використовується різноманітна </w:t>
      </w:r>
      <w:r w:rsidRPr="00695C71">
        <w:rPr>
          <w:rFonts w:ascii="Times New Roman" w:hAnsi="Times New Roman" w:cs="Times New Roman"/>
          <w:sz w:val="28"/>
        </w:rPr>
        <w:lastRenderedPageBreak/>
        <w:t xml:space="preserve">оплата праці, яка базується на різних версіях погодинної оплати праці за виконання нормативних завдань, доповнена різними формами бонусів. </w:t>
      </w:r>
    </w:p>
    <w:p w:rsidR="00695C71" w:rsidRPr="00014467" w:rsidRDefault="00695C71" w:rsidP="00797124">
      <w:pPr>
        <w:spacing w:after="0" w:line="360" w:lineRule="auto"/>
        <w:ind w:firstLine="709"/>
        <w:jc w:val="both"/>
        <w:rPr>
          <w:rFonts w:ascii="Times New Roman" w:hAnsi="Times New Roman" w:cs="Times New Roman"/>
          <w:sz w:val="28"/>
          <w:lang w:val="uk-UA"/>
        </w:rPr>
      </w:pPr>
      <w:r w:rsidRPr="00695C71">
        <w:rPr>
          <w:rFonts w:ascii="Times New Roman" w:hAnsi="Times New Roman" w:cs="Times New Roman"/>
          <w:sz w:val="28"/>
        </w:rPr>
        <w:t>Особливістю цієї системи є простота витрат на заробітну плату, розрахунків та планування доходів. Однак більшість компаній у США та інших країнах, як правило, використовують системи, які поєднують зарплату та бонуси, і часто застосовується система колективних бонусів</w:t>
      </w:r>
      <w:r w:rsidR="0060051D">
        <w:rPr>
          <w:rFonts w:ascii="Times New Roman" w:hAnsi="Times New Roman" w:cs="Times New Roman"/>
          <w:sz w:val="28"/>
          <w:lang w:val="uk-UA"/>
        </w:rPr>
        <w:t xml:space="preserve"> </w:t>
      </w:r>
      <w:r w:rsidR="0060051D" w:rsidRPr="00014467">
        <w:rPr>
          <w:rFonts w:ascii="Times New Roman" w:hAnsi="Times New Roman" w:cs="Times New Roman"/>
          <w:sz w:val="28"/>
          <w:szCs w:val="28"/>
          <w:lang w:val="uk-UA"/>
        </w:rPr>
        <w:t>[</w:t>
      </w:r>
      <w:r w:rsidR="00014467">
        <w:rPr>
          <w:rFonts w:ascii="Times New Roman" w:hAnsi="Times New Roman" w:cs="Times New Roman"/>
          <w:sz w:val="28"/>
          <w:szCs w:val="28"/>
          <w:lang w:val="uk-UA"/>
        </w:rPr>
        <w:t>9, с. 142</w:t>
      </w:r>
      <w:r w:rsidR="00014467" w:rsidRPr="00014467">
        <w:rPr>
          <w:rFonts w:ascii="Times New Roman" w:hAnsi="Times New Roman" w:cs="Times New Roman"/>
          <w:sz w:val="28"/>
          <w:szCs w:val="28"/>
        </w:rPr>
        <w:t>]</w:t>
      </w:r>
    </w:p>
    <w:p w:rsidR="00797124" w:rsidRDefault="00695C71" w:rsidP="00797124">
      <w:pPr>
        <w:spacing w:after="0" w:line="360" w:lineRule="auto"/>
        <w:ind w:firstLine="709"/>
        <w:jc w:val="both"/>
        <w:rPr>
          <w:rFonts w:ascii="Times New Roman" w:hAnsi="Times New Roman" w:cs="Times New Roman"/>
          <w:sz w:val="28"/>
          <w:lang w:val="uk-UA"/>
        </w:rPr>
      </w:pPr>
      <w:r w:rsidRPr="00695C71">
        <w:rPr>
          <w:rFonts w:ascii="Times New Roman" w:hAnsi="Times New Roman" w:cs="Times New Roman"/>
          <w:sz w:val="28"/>
        </w:rPr>
        <w:t xml:space="preserve">Система стимулів в Японії відзначається великою гнучкістю. Зазвичай вона включає три основних фактори: професійні навички, вік і стаж роботи. </w:t>
      </w:r>
    </w:p>
    <w:p w:rsidR="001B77CF" w:rsidRPr="001B77CF" w:rsidRDefault="001B77CF" w:rsidP="0079712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Розглянемо основні характеристики, які притама</w:t>
      </w:r>
      <w:r w:rsidR="00BC4636">
        <w:rPr>
          <w:rFonts w:ascii="Times New Roman" w:hAnsi="Times New Roman" w:cs="Times New Roman"/>
          <w:sz w:val="28"/>
          <w:lang w:val="uk-UA"/>
        </w:rPr>
        <w:t>нні кожній із моделей у табл.. 1</w:t>
      </w:r>
      <w:r>
        <w:rPr>
          <w:rFonts w:ascii="Times New Roman" w:hAnsi="Times New Roman" w:cs="Times New Roman"/>
          <w:sz w:val="28"/>
          <w:lang w:val="uk-UA"/>
        </w:rPr>
        <w:t>.</w:t>
      </w:r>
      <w:r w:rsidR="00BC4636">
        <w:rPr>
          <w:rFonts w:ascii="Times New Roman" w:hAnsi="Times New Roman" w:cs="Times New Roman"/>
          <w:sz w:val="28"/>
          <w:lang w:val="uk-UA"/>
        </w:rPr>
        <w:t>2</w:t>
      </w:r>
    </w:p>
    <w:p w:rsidR="00797124" w:rsidRPr="00695C71" w:rsidRDefault="00797124" w:rsidP="00854E7A">
      <w:pPr>
        <w:spacing w:after="0" w:line="240" w:lineRule="auto"/>
        <w:jc w:val="right"/>
        <w:rPr>
          <w:rFonts w:ascii="Times New Roman" w:hAnsi="Times New Roman" w:cs="Times New Roman"/>
          <w:i/>
          <w:sz w:val="28"/>
          <w:lang w:val="uk-UA"/>
        </w:rPr>
      </w:pPr>
      <w:r w:rsidRPr="00695C71">
        <w:rPr>
          <w:rFonts w:ascii="Times New Roman" w:hAnsi="Times New Roman" w:cs="Times New Roman"/>
          <w:i/>
          <w:sz w:val="28"/>
        </w:rPr>
        <w:t xml:space="preserve">Таблиця </w:t>
      </w:r>
      <w:r w:rsidR="001B77CF">
        <w:rPr>
          <w:rFonts w:ascii="Times New Roman" w:hAnsi="Times New Roman" w:cs="Times New Roman"/>
          <w:i/>
          <w:sz w:val="28"/>
          <w:lang w:val="uk-UA"/>
        </w:rPr>
        <w:t>1</w:t>
      </w:r>
      <w:r w:rsidRPr="00695C71">
        <w:rPr>
          <w:rFonts w:ascii="Times New Roman" w:hAnsi="Times New Roman" w:cs="Times New Roman"/>
          <w:i/>
          <w:sz w:val="28"/>
          <w:lang w:val="uk-UA"/>
        </w:rPr>
        <w:t>.</w:t>
      </w:r>
      <w:r w:rsidR="001B77CF">
        <w:rPr>
          <w:rFonts w:ascii="Times New Roman" w:hAnsi="Times New Roman" w:cs="Times New Roman"/>
          <w:i/>
          <w:sz w:val="28"/>
          <w:lang w:val="uk-UA"/>
        </w:rPr>
        <w:t>2</w:t>
      </w:r>
    </w:p>
    <w:p w:rsidR="00797124" w:rsidRPr="00695C71" w:rsidRDefault="00695C71" w:rsidP="00854E7A">
      <w:pPr>
        <w:spacing w:after="0" w:line="240" w:lineRule="auto"/>
        <w:jc w:val="center"/>
        <w:rPr>
          <w:rFonts w:ascii="Times New Roman" w:hAnsi="Times New Roman" w:cs="Times New Roman"/>
          <w:b/>
          <w:sz w:val="28"/>
          <w:lang w:val="uk-UA"/>
        </w:rPr>
      </w:pPr>
      <w:r w:rsidRPr="00695C71">
        <w:rPr>
          <w:rFonts w:ascii="Times New Roman" w:hAnsi="Times New Roman" w:cs="Times New Roman"/>
          <w:b/>
          <w:sz w:val="28"/>
          <w:lang w:val="uk-UA"/>
        </w:rPr>
        <w:t xml:space="preserve">Особливості зарубіжних систем </w:t>
      </w:r>
      <w:r w:rsidR="00797124" w:rsidRPr="00695C71">
        <w:rPr>
          <w:rFonts w:ascii="Times New Roman" w:hAnsi="Times New Roman" w:cs="Times New Roman"/>
          <w:b/>
          <w:sz w:val="28"/>
        </w:rPr>
        <w:t>мотивації співробітників</w:t>
      </w:r>
    </w:p>
    <w:tbl>
      <w:tblPr>
        <w:tblStyle w:val="a8"/>
        <w:tblW w:w="9747" w:type="dxa"/>
        <w:tblLook w:val="04A0" w:firstRow="1" w:lastRow="0" w:firstColumn="1" w:lastColumn="0" w:noHBand="0" w:noVBand="1"/>
      </w:tblPr>
      <w:tblGrid>
        <w:gridCol w:w="1526"/>
        <w:gridCol w:w="8221"/>
      </w:tblGrid>
      <w:tr w:rsidR="00797124" w:rsidRPr="003A266F" w:rsidTr="00854E7A">
        <w:tc>
          <w:tcPr>
            <w:tcW w:w="1526" w:type="dxa"/>
          </w:tcPr>
          <w:p w:rsidR="00797124" w:rsidRPr="00695C71" w:rsidRDefault="00797124" w:rsidP="00797124">
            <w:pPr>
              <w:jc w:val="center"/>
              <w:rPr>
                <w:rFonts w:ascii="Times New Roman" w:hAnsi="Times New Roman" w:cs="Times New Roman"/>
                <w:sz w:val="24"/>
                <w:lang w:val="uk-UA"/>
              </w:rPr>
            </w:pPr>
            <w:r w:rsidRPr="00695C71">
              <w:rPr>
                <w:rFonts w:ascii="Times New Roman" w:hAnsi="Times New Roman" w:cs="Times New Roman"/>
                <w:sz w:val="24"/>
                <w:lang w:val="uk-UA"/>
              </w:rPr>
              <w:t>Країна</w:t>
            </w:r>
          </w:p>
        </w:tc>
        <w:tc>
          <w:tcPr>
            <w:tcW w:w="8221" w:type="dxa"/>
          </w:tcPr>
          <w:p w:rsidR="00797124" w:rsidRPr="00695C71" w:rsidRDefault="00797124" w:rsidP="00695C71">
            <w:pPr>
              <w:jc w:val="center"/>
              <w:rPr>
                <w:rFonts w:ascii="Times New Roman" w:hAnsi="Times New Roman" w:cs="Times New Roman"/>
                <w:sz w:val="24"/>
                <w:lang w:val="uk-UA"/>
              </w:rPr>
            </w:pPr>
            <w:r w:rsidRPr="00695C71">
              <w:rPr>
                <w:rFonts w:ascii="Times New Roman" w:hAnsi="Times New Roman" w:cs="Times New Roman"/>
                <w:sz w:val="24"/>
                <w:lang w:val="uk-UA"/>
              </w:rPr>
              <w:t xml:space="preserve">Основні характеристики </w:t>
            </w:r>
          </w:p>
        </w:tc>
      </w:tr>
      <w:tr w:rsidR="00797124" w:rsidRPr="005271BF" w:rsidTr="00854E7A">
        <w:tc>
          <w:tcPr>
            <w:tcW w:w="1526" w:type="dxa"/>
          </w:tcPr>
          <w:p w:rsidR="00797124" w:rsidRPr="00695C71" w:rsidRDefault="00767CC6" w:rsidP="00797124">
            <w:pPr>
              <w:jc w:val="center"/>
              <w:rPr>
                <w:rFonts w:ascii="Times New Roman" w:hAnsi="Times New Roman" w:cs="Times New Roman"/>
                <w:sz w:val="24"/>
                <w:lang w:val="uk-UA"/>
              </w:rPr>
            </w:pPr>
            <w:r w:rsidRPr="00695C71">
              <w:rPr>
                <w:rFonts w:ascii="Times New Roman" w:hAnsi="Times New Roman" w:cs="Times New Roman"/>
                <w:sz w:val="24"/>
                <w:lang w:val="uk-UA"/>
              </w:rPr>
              <w:t>Франція</w:t>
            </w:r>
          </w:p>
        </w:tc>
        <w:tc>
          <w:tcPr>
            <w:tcW w:w="8221" w:type="dxa"/>
          </w:tcPr>
          <w:p w:rsidR="00695C71" w:rsidRPr="00695C71" w:rsidRDefault="00695C71" w:rsidP="00695C71">
            <w:pPr>
              <w:ind w:right="139" w:firstLine="317"/>
              <w:jc w:val="both"/>
              <w:rPr>
                <w:rFonts w:ascii="Times New Roman" w:hAnsi="Times New Roman" w:cs="Times New Roman"/>
                <w:sz w:val="24"/>
                <w:lang w:val="uk-UA"/>
              </w:rPr>
            </w:pPr>
            <w:r w:rsidRPr="00695C71">
              <w:rPr>
                <w:rFonts w:ascii="Times New Roman" w:hAnsi="Times New Roman" w:cs="Times New Roman"/>
                <w:sz w:val="24"/>
                <w:lang w:val="uk-UA"/>
              </w:rPr>
              <w:t>• Широке застосування нематеріальних заохочень, таких як використання дощок визнання, мотиваційних стендів і тому подібне.</w:t>
            </w:r>
          </w:p>
          <w:p w:rsidR="00695C71" w:rsidRPr="00695C71" w:rsidRDefault="00695C71" w:rsidP="00695C71">
            <w:pPr>
              <w:ind w:right="139" w:firstLine="317"/>
              <w:jc w:val="both"/>
              <w:rPr>
                <w:rFonts w:ascii="Times New Roman" w:hAnsi="Times New Roman" w:cs="Times New Roman"/>
                <w:sz w:val="24"/>
                <w:lang w:val="uk-UA"/>
              </w:rPr>
            </w:pPr>
            <w:r w:rsidRPr="00695C71">
              <w:rPr>
                <w:rFonts w:ascii="Times New Roman" w:hAnsi="Times New Roman" w:cs="Times New Roman"/>
                <w:sz w:val="24"/>
                <w:lang w:val="uk-UA"/>
              </w:rPr>
              <w:t>• Створення конкурентної середовища серед працівників за допомогою системи оцінок, часто в межах від 0 до 120 балів, яка пов'язана з системою стимулювання.</w:t>
            </w:r>
          </w:p>
          <w:p w:rsidR="00797124" w:rsidRPr="003A266F" w:rsidRDefault="00695C71" w:rsidP="00695C71">
            <w:pPr>
              <w:ind w:right="139" w:firstLine="317"/>
              <w:jc w:val="both"/>
              <w:rPr>
                <w:rFonts w:ascii="Times New Roman" w:hAnsi="Times New Roman" w:cs="Times New Roman"/>
                <w:sz w:val="24"/>
                <w:highlight w:val="yellow"/>
                <w:lang w:val="uk-UA"/>
              </w:rPr>
            </w:pPr>
            <w:r w:rsidRPr="00695C71">
              <w:rPr>
                <w:rFonts w:ascii="Times New Roman" w:hAnsi="Times New Roman" w:cs="Times New Roman"/>
                <w:sz w:val="24"/>
                <w:lang w:val="uk-UA"/>
              </w:rPr>
              <w:t>• Індивідуалізація та індексація заробітної плати, що орієнтована на індивідуальні показники праці та вартість життя.</w:t>
            </w:r>
          </w:p>
        </w:tc>
      </w:tr>
      <w:tr w:rsidR="00797124" w:rsidRPr="003A266F" w:rsidTr="00854E7A">
        <w:tc>
          <w:tcPr>
            <w:tcW w:w="1526" w:type="dxa"/>
          </w:tcPr>
          <w:p w:rsidR="00797124" w:rsidRPr="00695C71" w:rsidRDefault="00767CC6" w:rsidP="00797124">
            <w:pPr>
              <w:jc w:val="center"/>
              <w:rPr>
                <w:rFonts w:ascii="Times New Roman" w:hAnsi="Times New Roman" w:cs="Times New Roman"/>
                <w:sz w:val="24"/>
                <w:lang w:val="uk-UA"/>
              </w:rPr>
            </w:pPr>
            <w:r w:rsidRPr="00695C71">
              <w:rPr>
                <w:rFonts w:ascii="Times New Roman" w:hAnsi="Times New Roman" w:cs="Times New Roman"/>
                <w:sz w:val="24"/>
                <w:lang w:val="uk-UA"/>
              </w:rPr>
              <w:t>Німеччина</w:t>
            </w:r>
          </w:p>
        </w:tc>
        <w:tc>
          <w:tcPr>
            <w:tcW w:w="8221" w:type="dxa"/>
          </w:tcPr>
          <w:p w:rsidR="00695C71" w:rsidRPr="00695C71" w:rsidRDefault="00695C71" w:rsidP="00695C71">
            <w:pPr>
              <w:ind w:right="139" w:firstLine="176"/>
              <w:jc w:val="both"/>
              <w:rPr>
                <w:rFonts w:ascii="Times New Roman" w:hAnsi="Times New Roman" w:cs="Times New Roman"/>
                <w:sz w:val="24"/>
                <w:lang w:val="uk-UA"/>
              </w:rPr>
            </w:pPr>
            <w:r w:rsidRPr="00695C71">
              <w:rPr>
                <w:rFonts w:ascii="Times New Roman" w:hAnsi="Times New Roman" w:cs="Times New Roman"/>
                <w:sz w:val="24"/>
                <w:lang w:val="uk-UA"/>
              </w:rPr>
              <w:t>• Можливість самостійно управляти своїм графіком роботи.</w:t>
            </w:r>
          </w:p>
          <w:p w:rsidR="00695C71" w:rsidRPr="00695C71" w:rsidRDefault="00695C71" w:rsidP="00695C71">
            <w:pPr>
              <w:ind w:right="139" w:firstLine="176"/>
              <w:jc w:val="both"/>
              <w:rPr>
                <w:rFonts w:ascii="Times New Roman" w:hAnsi="Times New Roman" w:cs="Times New Roman"/>
                <w:sz w:val="24"/>
                <w:lang w:val="uk-UA"/>
              </w:rPr>
            </w:pPr>
            <w:r w:rsidRPr="00695C71">
              <w:rPr>
                <w:rFonts w:ascii="Times New Roman" w:hAnsi="Times New Roman" w:cs="Times New Roman"/>
                <w:sz w:val="24"/>
                <w:lang w:val="uk-UA"/>
              </w:rPr>
              <w:t>• Надання працівникам компенсації за проїзд, мобільний зв'язок або професійне навчання для підвищення кваліфікації.</w:t>
            </w:r>
          </w:p>
          <w:p w:rsidR="00797124" w:rsidRPr="00695C71" w:rsidRDefault="00695C71" w:rsidP="00695C71">
            <w:pPr>
              <w:ind w:right="139" w:firstLine="176"/>
              <w:jc w:val="both"/>
              <w:rPr>
                <w:rFonts w:ascii="Times New Roman" w:hAnsi="Times New Roman" w:cs="Times New Roman"/>
                <w:sz w:val="24"/>
                <w:lang w:val="uk-UA"/>
              </w:rPr>
            </w:pPr>
            <w:r w:rsidRPr="00695C71">
              <w:rPr>
                <w:rFonts w:ascii="Times New Roman" w:hAnsi="Times New Roman" w:cs="Times New Roman"/>
                <w:sz w:val="24"/>
                <w:lang w:val="uk-UA"/>
              </w:rPr>
              <w:t>• Проведення особистих опитувань серед працівників для визначення їхнього рівня мотива</w:t>
            </w:r>
            <w:r>
              <w:rPr>
                <w:rFonts w:ascii="Times New Roman" w:hAnsi="Times New Roman" w:cs="Times New Roman"/>
                <w:sz w:val="24"/>
                <w:lang w:val="uk-UA"/>
              </w:rPr>
              <w:t>ції та зацікавленості у роботі.</w:t>
            </w:r>
          </w:p>
        </w:tc>
      </w:tr>
      <w:tr w:rsidR="00797124" w:rsidRPr="003A266F" w:rsidTr="00854E7A">
        <w:tc>
          <w:tcPr>
            <w:tcW w:w="1526" w:type="dxa"/>
          </w:tcPr>
          <w:p w:rsidR="00797124" w:rsidRPr="00695C71" w:rsidRDefault="00767CC6" w:rsidP="00797124">
            <w:pPr>
              <w:jc w:val="center"/>
              <w:rPr>
                <w:rFonts w:ascii="Times New Roman" w:hAnsi="Times New Roman" w:cs="Times New Roman"/>
                <w:sz w:val="24"/>
                <w:lang w:val="uk-UA"/>
              </w:rPr>
            </w:pPr>
            <w:r w:rsidRPr="00695C71">
              <w:rPr>
                <w:rFonts w:ascii="Times New Roman" w:hAnsi="Times New Roman" w:cs="Times New Roman"/>
                <w:sz w:val="24"/>
                <w:lang w:val="uk-UA"/>
              </w:rPr>
              <w:t>США</w:t>
            </w:r>
          </w:p>
        </w:tc>
        <w:tc>
          <w:tcPr>
            <w:tcW w:w="8221" w:type="dxa"/>
          </w:tcPr>
          <w:p w:rsidR="00695C71" w:rsidRPr="00695C71" w:rsidRDefault="00695C71" w:rsidP="00695C71">
            <w:pPr>
              <w:ind w:right="139" w:firstLine="176"/>
              <w:rPr>
                <w:rFonts w:ascii="Times New Roman" w:hAnsi="Times New Roman" w:cs="Times New Roman"/>
                <w:sz w:val="24"/>
                <w:lang w:val="uk-UA"/>
              </w:rPr>
            </w:pPr>
            <w:r w:rsidRPr="00695C71">
              <w:rPr>
                <w:rFonts w:ascii="Times New Roman" w:hAnsi="Times New Roman" w:cs="Times New Roman"/>
                <w:sz w:val="24"/>
                <w:lang w:val="uk-UA"/>
              </w:rPr>
              <w:t>• Застосування різноманітних методів оплати праці.</w:t>
            </w:r>
          </w:p>
          <w:p w:rsidR="00695C71" w:rsidRPr="00695C71" w:rsidRDefault="00695C71" w:rsidP="00695C71">
            <w:pPr>
              <w:ind w:right="139" w:firstLine="176"/>
              <w:rPr>
                <w:rFonts w:ascii="Times New Roman" w:hAnsi="Times New Roman" w:cs="Times New Roman"/>
                <w:sz w:val="24"/>
                <w:lang w:val="uk-UA"/>
              </w:rPr>
            </w:pPr>
            <w:r w:rsidRPr="00695C71">
              <w:rPr>
                <w:rFonts w:ascii="Times New Roman" w:hAnsi="Times New Roman" w:cs="Times New Roman"/>
                <w:sz w:val="24"/>
                <w:lang w:val="uk-UA"/>
              </w:rPr>
              <w:t>• Використання системи загальних бонусів.</w:t>
            </w:r>
          </w:p>
          <w:p w:rsidR="00695C71" w:rsidRPr="00695C71" w:rsidRDefault="00695C71" w:rsidP="00695C71">
            <w:pPr>
              <w:ind w:right="139" w:firstLine="176"/>
              <w:rPr>
                <w:rFonts w:ascii="Times New Roman" w:hAnsi="Times New Roman" w:cs="Times New Roman"/>
                <w:sz w:val="24"/>
                <w:lang w:val="uk-UA"/>
              </w:rPr>
            </w:pPr>
            <w:r w:rsidRPr="00695C71">
              <w:rPr>
                <w:rFonts w:ascii="Times New Roman" w:hAnsi="Times New Roman" w:cs="Times New Roman"/>
                <w:sz w:val="24"/>
                <w:lang w:val="uk-UA"/>
              </w:rPr>
              <w:t>• Визначення заробітної плати в залежності від рівня кваліфікації.</w:t>
            </w:r>
          </w:p>
          <w:p w:rsidR="00797124" w:rsidRPr="00695C71" w:rsidRDefault="00695C71" w:rsidP="00695C71">
            <w:pPr>
              <w:ind w:right="139" w:firstLine="176"/>
              <w:rPr>
                <w:rFonts w:ascii="Times New Roman" w:hAnsi="Times New Roman" w:cs="Times New Roman"/>
                <w:sz w:val="24"/>
                <w:lang w:val="uk-UA"/>
              </w:rPr>
            </w:pPr>
            <w:r w:rsidRPr="00695C71">
              <w:rPr>
                <w:rFonts w:ascii="Times New Roman" w:hAnsi="Times New Roman" w:cs="Times New Roman"/>
                <w:sz w:val="24"/>
                <w:lang w:val="uk-UA"/>
              </w:rPr>
              <w:t>• Роз</w:t>
            </w:r>
            <w:r>
              <w:rPr>
                <w:rFonts w:ascii="Times New Roman" w:hAnsi="Times New Roman" w:cs="Times New Roman"/>
                <w:sz w:val="24"/>
                <w:lang w:val="uk-UA"/>
              </w:rPr>
              <w:t>маїття нематеріальних стимулів.</w:t>
            </w:r>
          </w:p>
        </w:tc>
      </w:tr>
      <w:tr w:rsidR="00767CC6" w:rsidRPr="003A266F" w:rsidTr="00854E7A">
        <w:tc>
          <w:tcPr>
            <w:tcW w:w="1526" w:type="dxa"/>
          </w:tcPr>
          <w:p w:rsidR="00767CC6" w:rsidRPr="00695C71" w:rsidRDefault="00767CC6" w:rsidP="00797124">
            <w:pPr>
              <w:jc w:val="center"/>
              <w:rPr>
                <w:rFonts w:ascii="Times New Roman" w:hAnsi="Times New Roman" w:cs="Times New Roman"/>
                <w:sz w:val="24"/>
                <w:lang w:val="uk-UA"/>
              </w:rPr>
            </w:pPr>
            <w:r w:rsidRPr="00695C71">
              <w:rPr>
                <w:rFonts w:ascii="Times New Roman" w:hAnsi="Times New Roman" w:cs="Times New Roman"/>
                <w:sz w:val="24"/>
                <w:lang w:val="uk-UA"/>
              </w:rPr>
              <w:t>Японія</w:t>
            </w:r>
          </w:p>
        </w:tc>
        <w:tc>
          <w:tcPr>
            <w:tcW w:w="8221" w:type="dxa"/>
          </w:tcPr>
          <w:p w:rsidR="00695C71" w:rsidRPr="00695C71" w:rsidRDefault="00695C71" w:rsidP="00695C71">
            <w:pPr>
              <w:ind w:right="139" w:firstLine="176"/>
              <w:rPr>
                <w:rFonts w:ascii="Times New Roman" w:hAnsi="Times New Roman" w:cs="Times New Roman"/>
                <w:sz w:val="24"/>
              </w:rPr>
            </w:pPr>
            <w:r w:rsidRPr="00695C71">
              <w:rPr>
                <w:rFonts w:ascii="Times New Roman" w:hAnsi="Times New Roman" w:cs="Times New Roman"/>
                <w:sz w:val="24"/>
              </w:rPr>
              <w:t>• Заробітна плата залежить від рівня навичок, кваліфікації та стажу праці.</w:t>
            </w:r>
          </w:p>
          <w:p w:rsidR="00695C71" w:rsidRPr="00695C71" w:rsidRDefault="00695C71" w:rsidP="00695C71">
            <w:pPr>
              <w:ind w:right="139" w:firstLine="176"/>
              <w:rPr>
                <w:rFonts w:ascii="Times New Roman" w:hAnsi="Times New Roman" w:cs="Times New Roman"/>
                <w:sz w:val="24"/>
              </w:rPr>
            </w:pPr>
            <w:r w:rsidRPr="00695C71">
              <w:rPr>
                <w:rFonts w:ascii="Times New Roman" w:hAnsi="Times New Roman" w:cs="Times New Roman"/>
                <w:sz w:val="24"/>
              </w:rPr>
              <w:t>• Умови найму працівників на постійній основі.</w:t>
            </w:r>
          </w:p>
          <w:p w:rsidR="00767CC6" w:rsidRPr="003A266F" w:rsidRDefault="00695C71" w:rsidP="00695C71">
            <w:pPr>
              <w:ind w:right="139" w:firstLine="176"/>
              <w:rPr>
                <w:rFonts w:ascii="Times New Roman" w:hAnsi="Times New Roman" w:cs="Times New Roman"/>
                <w:sz w:val="24"/>
                <w:highlight w:val="yellow"/>
                <w:lang w:val="uk-UA"/>
              </w:rPr>
            </w:pPr>
            <w:r w:rsidRPr="00695C71">
              <w:rPr>
                <w:rFonts w:ascii="Times New Roman" w:hAnsi="Times New Roman" w:cs="Times New Roman"/>
                <w:sz w:val="24"/>
              </w:rPr>
              <w:t>• Неперіодичні фінансові винагороди.</w:t>
            </w:r>
          </w:p>
        </w:tc>
      </w:tr>
    </w:tbl>
    <w:p w:rsidR="00695C71" w:rsidRPr="00695C71" w:rsidRDefault="00695C71" w:rsidP="00695C71">
      <w:pPr>
        <w:spacing w:after="0" w:line="360" w:lineRule="auto"/>
        <w:ind w:firstLine="709"/>
        <w:jc w:val="both"/>
        <w:rPr>
          <w:rFonts w:ascii="Times New Roman" w:hAnsi="Times New Roman" w:cs="Times New Roman"/>
          <w:sz w:val="24"/>
          <w:lang w:val="uk-UA"/>
        </w:rPr>
      </w:pPr>
      <w:r w:rsidRPr="00695C71">
        <w:rPr>
          <w:rFonts w:ascii="Times New Roman" w:hAnsi="Times New Roman" w:cs="Times New Roman"/>
          <w:sz w:val="24"/>
          <w:lang w:val="uk-UA"/>
        </w:rPr>
        <w:t xml:space="preserve">Примітка: сформовано автором на основі джерел </w:t>
      </w:r>
      <w:r w:rsidR="0060051D" w:rsidRPr="002D4314">
        <w:rPr>
          <w:rFonts w:ascii="Times New Roman" w:hAnsi="Times New Roman" w:cs="Times New Roman"/>
          <w:sz w:val="24"/>
          <w:lang w:val="uk-UA"/>
        </w:rPr>
        <w:t>[</w:t>
      </w:r>
      <w:r w:rsidR="0060051D">
        <w:rPr>
          <w:rFonts w:ascii="Times New Roman" w:hAnsi="Times New Roman" w:cs="Times New Roman"/>
          <w:sz w:val="24"/>
          <w:lang w:val="uk-UA"/>
        </w:rPr>
        <w:t>3; 16; 38</w:t>
      </w:r>
      <w:r w:rsidR="0060051D" w:rsidRPr="002D4314">
        <w:rPr>
          <w:rFonts w:ascii="Times New Roman" w:hAnsi="Times New Roman" w:cs="Times New Roman"/>
          <w:sz w:val="24"/>
          <w:lang w:val="uk-UA"/>
        </w:rPr>
        <w:t>]</w:t>
      </w:r>
    </w:p>
    <w:p w:rsidR="00695C71" w:rsidRPr="00695C71" w:rsidRDefault="00695C71" w:rsidP="00695C71">
      <w:pPr>
        <w:spacing w:after="0" w:line="360" w:lineRule="auto"/>
        <w:ind w:firstLine="709"/>
        <w:jc w:val="both"/>
        <w:rPr>
          <w:rFonts w:ascii="Times New Roman" w:hAnsi="Times New Roman" w:cs="Times New Roman"/>
          <w:sz w:val="28"/>
          <w:lang w:val="uk-UA"/>
        </w:rPr>
      </w:pPr>
      <w:r w:rsidRPr="00695C71">
        <w:rPr>
          <w:rFonts w:ascii="Times New Roman" w:hAnsi="Times New Roman" w:cs="Times New Roman"/>
          <w:sz w:val="28"/>
          <w:lang w:val="uk-UA"/>
        </w:rPr>
        <w:t>Отже, в іноземних компаніях ключовими складовими мотивації праці є:</w:t>
      </w:r>
    </w:p>
    <w:p w:rsidR="00695C71" w:rsidRPr="00695C71" w:rsidRDefault="00695C71" w:rsidP="00695C71">
      <w:pPr>
        <w:pStyle w:val="a3"/>
        <w:numPr>
          <w:ilvl w:val="0"/>
          <w:numId w:val="8"/>
        </w:numPr>
        <w:tabs>
          <w:tab w:val="left" w:pos="1134"/>
        </w:tabs>
        <w:spacing w:after="0" w:line="360" w:lineRule="auto"/>
        <w:ind w:left="0" w:firstLine="709"/>
        <w:jc w:val="both"/>
        <w:rPr>
          <w:rFonts w:ascii="Times New Roman" w:hAnsi="Times New Roman" w:cs="Times New Roman"/>
          <w:sz w:val="28"/>
          <w:lang w:val="uk-UA"/>
        </w:rPr>
      </w:pPr>
      <w:r w:rsidRPr="00695C71">
        <w:rPr>
          <w:rFonts w:ascii="Times New Roman" w:hAnsi="Times New Roman" w:cs="Times New Roman"/>
          <w:sz w:val="28"/>
          <w:lang w:val="uk-UA"/>
        </w:rPr>
        <w:t>заохочення співробітників до підвищення свого рі</w:t>
      </w:r>
      <w:r>
        <w:rPr>
          <w:rFonts w:ascii="Times New Roman" w:hAnsi="Times New Roman" w:cs="Times New Roman"/>
          <w:sz w:val="28"/>
          <w:lang w:val="uk-UA"/>
        </w:rPr>
        <w:t>вня кваліфікації через надбавки;</w:t>
      </w:r>
    </w:p>
    <w:p w:rsidR="00695C71" w:rsidRPr="00695C71" w:rsidRDefault="00695C71" w:rsidP="00695C71">
      <w:pPr>
        <w:pStyle w:val="a3"/>
        <w:numPr>
          <w:ilvl w:val="0"/>
          <w:numId w:val="8"/>
        </w:numPr>
        <w:tabs>
          <w:tab w:val="left" w:pos="1134"/>
        </w:tabs>
        <w:spacing w:after="0" w:line="360" w:lineRule="auto"/>
        <w:ind w:left="0" w:firstLine="709"/>
        <w:jc w:val="both"/>
        <w:rPr>
          <w:rFonts w:ascii="Times New Roman" w:hAnsi="Times New Roman" w:cs="Times New Roman"/>
          <w:sz w:val="28"/>
          <w:lang w:val="uk-UA"/>
        </w:rPr>
      </w:pPr>
      <w:r w:rsidRPr="00695C71">
        <w:rPr>
          <w:rFonts w:ascii="Times New Roman" w:hAnsi="Times New Roman" w:cs="Times New Roman"/>
          <w:sz w:val="28"/>
          <w:lang w:val="uk-UA"/>
        </w:rPr>
        <w:t>індиві</w:t>
      </w:r>
      <w:r>
        <w:rPr>
          <w:rFonts w:ascii="Times New Roman" w:hAnsi="Times New Roman" w:cs="Times New Roman"/>
          <w:sz w:val="28"/>
          <w:lang w:val="uk-UA"/>
        </w:rPr>
        <w:t>дуалізація системи оплати праці;</w:t>
      </w:r>
    </w:p>
    <w:p w:rsidR="00695C71" w:rsidRPr="00695C71" w:rsidRDefault="00695C71" w:rsidP="00695C71">
      <w:pPr>
        <w:pStyle w:val="a3"/>
        <w:numPr>
          <w:ilvl w:val="0"/>
          <w:numId w:val="8"/>
        </w:numPr>
        <w:tabs>
          <w:tab w:val="left" w:pos="1134"/>
        </w:tabs>
        <w:spacing w:after="0" w:line="360" w:lineRule="auto"/>
        <w:ind w:left="0" w:firstLine="709"/>
        <w:jc w:val="both"/>
        <w:rPr>
          <w:rFonts w:ascii="Times New Roman" w:hAnsi="Times New Roman" w:cs="Times New Roman"/>
          <w:sz w:val="28"/>
          <w:lang w:val="uk-UA"/>
        </w:rPr>
      </w:pPr>
      <w:r w:rsidRPr="00695C71">
        <w:rPr>
          <w:rFonts w:ascii="Times New Roman" w:hAnsi="Times New Roman" w:cs="Times New Roman"/>
          <w:sz w:val="28"/>
          <w:lang w:val="uk-UA"/>
        </w:rPr>
        <w:t xml:space="preserve">використання різноманітних нематеріальних стимулів, таких як заохочення за досягнення, надання мотиваційних подарунків, облаштування </w:t>
      </w:r>
      <w:r w:rsidRPr="00695C71">
        <w:rPr>
          <w:rFonts w:ascii="Times New Roman" w:hAnsi="Times New Roman" w:cs="Times New Roman"/>
          <w:sz w:val="28"/>
          <w:lang w:val="uk-UA"/>
        </w:rPr>
        <w:lastRenderedPageBreak/>
        <w:t>зон для відпочинку, організація корпоративних заходів, сімейних подій, підтримка у пошуку допоміжних працівників у справах дому тощо</w:t>
      </w:r>
      <w:r w:rsidR="00014467" w:rsidRPr="00014467">
        <w:rPr>
          <w:rFonts w:ascii="Times New Roman" w:hAnsi="Times New Roman" w:cs="Times New Roman"/>
          <w:sz w:val="28"/>
          <w:lang w:val="uk-UA"/>
        </w:rPr>
        <w:t xml:space="preserve"> [24, </w:t>
      </w:r>
      <w:r w:rsidR="00014467">
        <w:rPr>
          <w:rFonts w:ascii="Times New Roman" w:hAnsi="Times New Roman" w:cs="Times New Roman"/>
          <w:sz w:val="28"/>
          <w:lang w:val="en-US"/>
        </w:rPr>
        <w:t>c</w:t>
      </w:r>
      <w:r w:rsidR="00014467" w:rsidRPr="00014467">
        <w:rPr>
          <w:rFonts w:ascii="Times New Roman" w:hAnsi="Times New Roman" w:cs="Times New Roman"/>
          <w:sz w:val="28"/>
          <w:lang w:val="uk-UA"/>
        </w:rPr>
        <w:t>.18]</w:t>
      </w:r>
      <w:r w:rsidRPr="00695C71">
        <w:rPr>
          <w:rFonts w:ascii="Times New Roman" w:hAnsi="Times New Roman" w:cs="Times New Roman"/>
          <w:sz w:val="28"/>
          <w:lang w:val="uk-UA"/>
        </w:rPr>
        <w:t>.</w:t>
      </w:r>
    </w:p>
    <w:p w:rsidR="00F50718" w:rsidRPr="00F50718" w:rsidRDefault="00F50718" w:rsidP="00695C71">
      <w:pPr>
        <w:spacing w:after="0" w:line="360" w:lineRule="auto"/>
        <w:ind w:firstLine="709"/>
        <w:jc w:val="both"/>
        <w:rPr>
          <w:rFonts w:ascii="Times New Roman" w:hAnsi="Times New Roman" w:cs="Times New Roman"/>
          <w:sz w:val="28"/>
          <w:lang w:val="uk-UA"/>
        </w:rPr>
      </w:pPr>
      <w:r w:rsidRPr="00F50718">
        <w:rPr>
          <w:rFonts w:ascii="Times New Roman" w:hAnsi="Times New Roman" w:cs="Times New Roman"/>
          <w:sz w:val="28"/>
          <w:lang w:val="uk-UA"/>
        </w:rPr>
        <w:t xml:space="preserve">Досвід, накопичений у зарубіжних країнах, демонструє, що мотивація вирішує завдання щодо підвищення продуктивності працівників. </w:t>
      </w:r>
      <w:r w:rsidRPr="00F50718">
        <w:rPr>
          <w:rFonts w:ascii="Times New Roman" w:hAnsi="Times New Roman" w:cs="Times New Roman"/>
          <w:sz w:val="28"/>
        </w:rPr>
        <w:t>Тому доцільно використовувати цей досвід в українських умовах, адаптуючи його до національних особливостей і традицій. Загальні принципи організації мотиваційних програм на вітчизняних підприємствах можуть бути визначені на основі аналізу досвіду розвинених країн</w:t>
      </w:r>
      <w:r w:rsidRPr="00F50718">
        <w:rPr>
          <w:rFonts w:ascii="Times New Roman" w:hAnsi="Times New Roman" w:cs="Times New Roman"/>
          <w:sz w:val="28"/>
          <w:lang w:val="uk-UA"/>
        </w:rPr>
        <w:t>:</w:t>
      </w:r>
    </w:p>
    <w:p w:rsidR="00F50718" w:rsidRPr="00F50718" w:rsidRDefault="00F50718" w:rsidP="00F50718">
      <w:pPr>
        <w:numPr>
          <w:ilvl w:val="0"/>
          <w:numId w:val="10"/>
        </w:numPr>
        <w:tabs>
          <w:tab w:val="clear" w:pos="720"/>
          <w:tab w:val="num" w:pos="851"/>
          <w:tab w:val="left" w:pos="1134"/>
        </w:tabs>
        <w:spacing w:after="0" w:line="360" w:lineRule="auto"/>
        <w:ind w:left="0" w:firstLine="709"/>
        <w:jc w:val="both"/>
        <w:rPr>
          <w:rFonts w:ascii="Times New Roman" w:hAnsi="Times New Roman" w:cs="Times New Roman"/>
          <w:sz w:val="28"/>
          <w:lang w:val="uk-UA"/>
        </w:rPr>
      </w:pPr>
      <w:r w:rsidRPr="00F50718">
        <w:rPr>
          <w:rFonts w:ascii="Times New Roman" w:hAnsi="Times New Roman" w:cs="Times New Roman"/>
          <w:sz w:val="28"/>
          <w:lang w:val="uk-UA"/>
        </w:rPr>
        <w:t>Індивідуальне нарахування зарплати. Це стимулює кожного працівника до більш ефективної роботи, оскільки його дохід напряму залежить від результатів та якості його виконаної роботи, а також від можливості отримати додаткові надбавки.</w:t>
      </w:r>
    </w:p>
    <w:p w:rsidR="00F50718" w:rsidRPr="00F50718" w:rsidRDefault="00F50718" w:rsidP="00F50718">
      <w:pPr>
        <w:numPr>
          <w:ilvl w:val="0"/>
          <w:numId w:val="10"/>
        </w:numPr>
        <w:tabs>
          <w:tab w:val="clear" w:pos="720"/>
          <w:tab w:val="num" w:pos="851"/>
          <w:tab w:val="left" w:pos="1134"/>
        </w:tabs>
        <w:spacing w:after="0" w:line="360" w:lineRule="auto"/>
        <w:ind w:left="0" w:firstLine="709"/>
        <w:jc w:val="both"/>
        <w:rPr>
          <w:rFonts w:ascii="Times New Roman" w:hAnsi="Times New Roman" w:cs="Times New Roman"/>
          <w:sz w:val="28"/>
          <w:lang w:val="uk-UA"/>
        </w:rPr>
      </w:pPr>
      <w:r w:rsidRPr="00F50718">
        <w:rPr>
          <w:rFonts w:ascii="Times New Roman" w:hAnsi="Times New Roman" w:cs="Times New Roman"/>
          <w:sz w:val="28"/>
          <w:lang w:val="uk-UA"/>
        </w:rPr>
        <w:t>Підтримка навчання працівників. Після підвищення рівня кваліфікації надаються працівникам бонуси та додаткові винагороди.</w:t>
      </w:r>
    </w:p>
    <w:p w:rsidR="00F50718" w:rsidRPr="00F50718" w:rsidRDefault="00F50718" w:rsidP="00F50718">
      <w:pPr>
        <w:numPr>
          <w:ilvl w:val="0"/>
          <w:numId w:val="10"/>
        </w:numPr>
        <w:tabs>
          <w:tab w:val="clear" w:pos="720"/>
          <w:tab w:val="num" w:pos="851"/>
          <w:tab w:val="left" w:pos="1134"/>
        </w:tabs>
        <w:spacing w:after="0" w:line="360" w:lineRule="auto"/>
        <w:ind w:left="0" w:firstLine="709"/>
        <w:jc w:val="both"/>
        <w:rPr>
          <w:rFonts w:ascii="Times New Roman" w:hAnsi="Times New Roman" w:cs="Times New Roman"/>
          <w:sz w:val="28"/>
        </w:rPr>
      </w:pPr>
      <w:r w:rsidRPr="00F50718">
        <w:rPr>
          <w:rFonts w:ascii="Times New Roman" w:hAnsi="Times New Roman" w:cs="Times New Roman"/>
          <w:sz w:val="28"/>
          <w:lang w:val="uk-UA"/>
        </w:rPr>
        <w:t xml:space="preserve">Створення місць для відпочинку. У багатьох українських підприємствах відсутні місця для обідньої перерви та відпочинку працівників. </w:t>
      </w:r>
      <w:r w:rsidRPr="00F50718">
        <w:rPr>
          <w:rFonts w:ascii="Times New Roman" w:hAnsi="Times New Roman" w:cs="Times New Roman"/>
          <w:sz w:val="28"/>
        </w:rPr>
        <w:t>Інфраструктура для відпочинку допоможе знизити рівень стресу на робочому місці та підвищить продуктивність працівників.</w:t>
      </w:r>
    </w:p>
    <w:p w:rsidR="00F50718" w:rsidRPr="00F50718" w:rsidRDefault="00F50718" w:rsidP="00F50718">
      <w:pPr>
        <w:numPr>
          <w:ilvl w:val="0"/>
          <w:numId w:val="10"/>
        </w:numPr>
        <w:tabs>
          <w:tab w:val="clear" w:pos="720"/>
          <w:tab w:val="num" w:pos="851"/>
          <w:tab w:val="left" w:pos="1134"/>
        </w:tabs>
        <w:spacing w:after="0" w:line="360" w:lineRule="auto"/>
        <w:ind w:left="0" w:firstLine="709"/>
        <w:jc w:val="both"/>
        <w:rPr>
          <w:rFonts w:ascii="Times New Roman" w:hAnsi="Times New Roman" w:cs="Times New Roman"/>
          <w:sz w:val="28"/>
        </w:rPr>
      </w:pPr>
      <w:r w:rsidRPr="00F50718">
        <w:rPr>
          <w:rFonts w:ascii="Times New Roman" w:hAnsi="Times New Roman" w:cs="Times New Roman"/>
          <w:sz w:val="28"/>
        </w:rPr>
        <w:t>Здійснення опитування про мотивацію та інтереси працівників. Це може бути виконано через тестування або особисту розмову, особливо у випадку, коли кількість працівників невелика.</w:t>
      </w:r>
    </w:p>
    <w:p w:rsidR="004001B9" w:rsidRDefault="00F50718" w:rsidP="00F50718">
      <w:pPr>
        <w:numPr>
          <w:ilvl w:val="0"/>
          <w:numId w:val="10"/>
        </w:numPr>
        <w:tabs>
          <w:tab w:val="clear" w:pos="720"/>
          <w:tab w:val="num" w:pos="851"/>
          <w:tab w:val="left" w:pos="1134"/>
        </w:tabs>
        <w:spacing w:after="0" w:line="360" w:lineRule="auto"/>
        <w:ind w:left="0" w:firstLine="709"/>
        <w:jc w:val="both"/>
        <w:rPr>
          <w:rFonts w:ascii="Times New Roman" w:hAnsi="Times New Roman" w:cs="Times New Roman"/>
          <w:sz w:val="28"/>
        </w:rPr>
      </w:pPr>
      <w:r w:rsidRPr="00F50718">
        <w:rPr>
          <w:rFonts w:ascii="Times New Roman" w:hAnsi="Times New Roman" w:cs="Times New Roman"/>
          <w:sz w:val="28"/>
        </w:rPr>
        <w:t>Забезпечення компаніями проїзду, мобільного зв'язку або професійного навчання для підвищення кваліфікації співробітників.</w:t>
      </w:r>
      <w:r w:rsidR="004001B9">
        <w:rPr>
          <w:rFonts w:ascii="Times New Roman" w:hAnsi="Times New Roman" w:cs="Times New Roman"/>
          <w:sz w:val="28"/>
        </w:rPr>
        <w:br w:type="page"/>
      </w:r>
    </w:p>
    <w:p w:rsidR="00101AD8" w:rsidRPr="00101AD8" w:rsidRDefault="00101AD8" w:rsidP="00101AD8">
      <w:pPr>
        <w:pStyle w:val="1"/>
        <w:spacing w:before="0" w:line="360" w:lineRule="auto"/>
        <w:jc w:val="center"/>
        <w:rPr>
          <w:rFonts w:ascii="Times New Roman" w:eastAsia="Times New Roman" w:hAnsi="Times New Roman" w:cs="Times New Roman"/>
          <w:color w:val="auto"/>
          <w:lang w:val="uk-UA"/>
        </w:rPr>
      </w:pPr>
      <w:bookmarkStart w:id="15" w:name="_Toc167232286"/>
      <w:r w:rsidRPr="00101AD8">
        <w:rPr>
          <w:rFonts w:ascii="Times New Roman" w:eastAsia="Times New Roman" w:hAnsi="Times New Roman" w:cs="Times New Roman"/>
          <w:color w:val="auto"/>
          <w:lang w:val="uk-UA"/>
        </w:rPr>
        <w:lastRenderedPageBreak/>
        <w:t>РОЗДІЛ 2.</w:t>
      </w:r>
      <w:bookmarkEnd w:id="15"/>
    </w:p>
    <w:p w:rsidR="00101AD8" w:rsidRDefault="00101AD8" w:rsidP="00101AD8">
      <w:pPr>
        <w:pStyle w:val="1"/>
        <w:spacing w:before="0" w:line="360" w:lineRule="auto"/>
        <w:jc w:val="center"/>
        <w:rPr>
          <w:rFonts w:ascii="Times New Roman" w:hAnsi="Times New Roman" w:cs="Times New Roman"/>
          <w:color w:val="auto"/>
          <w:shd w:val="clear" w:color="auto" w:fill="FFFFFF"/>
          <w:lang w:val="uk-UA"/>
        </w:rPr>
      </w:pPr>
      <w:bookmarkStart w:id="16" w:name="_Toc167232287"/>
      <w:r w:rsidRPr="00101AD8">
        <w:rPr>
          <w:rFonts w:ascii="Times New Roman" w:eastAsia="Times New Roman" w:hAnsi="Times New Roman" w:cs="Times New Roman"/>
          <w:color w:val="auto"/>
          <w:lang w:val="uk-UA"/>
        </w:rPr>
        <w:t xml:space="preserve">ОЦІНКА ТА АНАЛІЗ МЕТОДІВ </w:t>
      </w:r>
      <w:r w:rsidRPr="00101AD8">
        <w:rPr>
          <w:rFonts w:ascii="Times New Roman" w:hAnsi="Times New Roman" w:cs="Times New Roman"/>
          <w:color w:val="auto"/>
          <w:shd w:val="clear" w:color="auto" w:fill="FFFFFF"/>
        </w:rPr>
        <w:t xml:space="preserve">АКТИВІЗАЦІЇ РОБОТИ </w:t>
      </w:r>
      <w:r w:rsidRPr="00101AD8">
        <w:rPr>
          <w:rFonts w:ascii="Times New Roman" w:hAnsi="Times New Roman" w:cs="Times New Roman"/>
          <w:color w:val="auto"/>
          <w:shd w:val="clear" w:color="auto" w:fill="FFFFFF"/>
          <w:lang w:val="uk-UA"/>
        </w:rPr>
        <w:t>ПЕРСОНАЛУ</w:t>
      </w:r>
      <w:r w:rsidRPr="00101AD8">
        <w:rPr>
          <w:rFonts w:ascii="Times New Roman" w:hAnsi="Times New Roman" w:cs="Times New Roman"/>
          <w:color w:val="auto"/>
          <w:shd w:val="clear" w:color="auto" w:fill="FFFFFF"/>
        </w:rPr>
        <w:t xml:space="preserve"> В КОМАНДІ</w:t>
      </w:r>
      <w:bookmarkEnd w:id="16"/>
    </w:p>
    <w:p w:rsidR="00101AD8" w:rsidRDefault="00101AD8" w:rsidP="00101AD8">
      <w:pPr>
        <w:rPr>
          <w:lang w:val="uk-UA"/>
        </w:rPr>
      </w:pPr>
    </w:p>
    <w:p w:rsidR="00101AD8" w:rsidRDefault="00101AD8" w:rsidP="001B77CF">
      <w:pPr>
        <w:pStyle w:val="2"/>
        <w:spacing w:before="0" w:line="360" w:lineRule="auto"/>
        <w:ind w:firstLine="709"/>
        <w:jc w:val="both"/>
        <w:rPr>
          <w:rFonts w:ascii="Times New Roman" w:eastAsia="Times New Roman" w:hAnsi="Times New Roman" w:cs="Times New Roman"/>
          <w:color w:val="auto"/>
          <w:sz w:val="28"/>
          <w:lang w:val="uk-UA"/>
        </w:rPr>
      </w:pPr>
      <w:bookmarkStart w:id="17" w:name="_Toc167232288"/>
      <w:r w:rsidRPr="00101AD8">
        <w:rPr>
          <w:rFonts w:ascii="Times New Roman" w:eastAsia="Times New Roman" w:hAnsi="Times New Roman" w:cs="Times New Roman"/>
          <w:color w:val="auto"/>
          <w:sz w:val="28"/>
          <w:lang w:val="uk-UA"/>
        </w:rPr>
        <w:t>2.1. Оцінка методів мотивації та стимулювання праці персоналу</w:t>
      </w:r>
      <w:r w:rsidR="00A9764B">
        <w:rPr>
          <w:rFonts w:ascii="Times New Roman" w:eastAsia="Times New Roman" w:hAnsi="Times New Roman" w:cs="Times New Roman"/>
          <w:color w:val="auto"/>
          <w:sz w:val="28"/>
          <w:lang w:val="uk-UA"/>
        </w:rPr>
        <w:t xml:space="preserve"> в команді на</w:t>
      </w:r>
      <w:r w:rsidRPr="00101AD8">
        <w:rPr>
          <w:rFonts w:ascii="Times New Roman" w:eastAsia="Times New Roman" w:hAnsi="Times New Roman" w:cs="Times New Roman"/>
          <w:color w:val="auto"/>
          <w:sz w:val="28"/>
          <w:lang w:val="uk-UA"/>
        </w:rPr>
        <w:t xml:space="preserve"> </w:t>
      </w:r>
      <w:bookmarkStart w:id="18" w:name="OLE_LINK17"/>
      <w:bookmarkStart w:id="19" w:name="OLE_LINK18"/>
      <w:r w:rsidR="00F86C0B">
        <w:rPr>
          <w:rFonts w:ascii="Times New Roman" w:eastAsia="Times New Roman" w:hAnsi="Times New Roman" w:cs="Times New Roman"/>
          <w:color w:val="auto"/>
          <w:sz w:val="28"/>
          <w:lang w:val="uk-UA"/>
        </w:rPr>
        <w:t>ПрАТ</w:t>
      </w:r>
      <w:r w:rsidRPr="00101AD8">
        <w:rPr>
          <w:rFonts w:ascii="Times New Roman" w:eastAsia="Times New Roman" w:hAnsi="Times New Roman" w:cs="Times New Roman"/>
          <w:color w:val="auto"/>
          <w:sz w:val="28"/>
          <w:lang w:val="uk-UA"/>
        </w:rPr>
        <w:t xml:space="preserve"> «Тернопільський молокозавод»</w:t>
      </w:r>
      <w:bookmarkEnd w:id="17"/>
    </w:p>
    <w:p w:rsidR="00F86C0B" w:rsidRPr="00F86C0B" w:rsidRDefault="00F86C0B" w:rsidP="00F86C0B">
      <w:pPr>
        <w:rPr>
          <w:lang w:val="uk-UA"/>
        </w:rPr>
      </w:pPr>
    </w:p>
    <w:p w:rsidR="00C02667" w:rsidRPr="00FE7C1F" w:rsidRDefault="00C02667" w:rsidP="00FE7C1F">
      <w:pPr>
        <w:widowControl w:val="0"/>
        <w:shd w:val="clear" w:color="auto" w:fill="FFFFFF" w:themeFill="background1"/>
        <w:autoSpaceDE w:val="0"/>
        <w:autoSpaceDN w:val="0"/>
        <w:spacing w:before="1" w:after="0" w:line="360" w:lineRule="auto"/>
        <w:ind w:firstLine="709"/>
        <w:jc w:val="both"/>
        <w:rPr>
          <w:rFonts w:ascii="Times New Roman" w:hAnsi="Times New Roman" w:cs="Times New Roman"/>
          <w:sz w:val="28"/>
          <w:lang w:val="uk-UA"/>
        </w:rPr>
      </w:pPr>
      <w:r w:rsidRPr="00FE7C1F">
        <w:rPr>
          <w:rFonts w:ascii="Times New Roman" w:hAnsi="Times New Roman" w:cs="Times New Roman"/>
          <w:sz w:val="28"/>
          <w:lang w:val="uk-UA"/>
        </w:rPr>
        <w:t xml:space="preserve">Головним напрямком діяльності </w:t>
      </w:r>
      <w:r w:rsidR="00F86C0B">
        <w:rPr>
          <w:rFonts w:ascii="Times New Roman" w:hAnsi="Times New Roman" w:cs="Times New Roman"/>
          <w:sz w:val="28"/>
          <w:lang w:val="uk-UA"/>
        </w:rPr>
        <w:t>ПрАТ</w:t>
      </w:r>
      <w:r w:rsidRPr="00FE7C1F">
        <w:rPr>
          <w:rFonts w:ascii="Times New Roman" w:hAnsi="Times New Roman" w:cs="Times New Roman"/>
          <w:sz w:val="28"/>
          <w:lang w:val="uk-UA"/>
        </w:rPr>
        <w:t xml:space="preserve"> «Тернопільський молокозавод» є виробництво різноманітних традиційних молочних продуктів, таких як молоко, кефір, вершки, йогурти, масло та кисломолочний сир, з коротким терміном придатності до вживання і з максимальним збереженням природних корисних властивостей молока.</w:t>
      </w:r>
    </w:p>
    <w:p w:rsidR="00C02667" w:rsidRPr="00FE7C1F" w:rsidRDefault="00C02667" w:rsidP="00FE7C1F">
      <w:pPr>
        <w:widowControl w:val="0"/>
        <w:shd w:val="clear" w:color="auto" w:fill="FFFFFF" w:themeFill="background1"/>
        <w:autoSpaceDE w:val="0"/>
        <w:autoSpaceDN w:val="0"/>
        <w:spacing w:before="1" w:after="0" w:line="360" w:lineRule="auto"/>
        <w:ind w:firstLine="709"/>
        <w:jc w:val="both"/>
        <w:rPr>
          <w:rFonts w:ascii="Times New Roman" w:hAnsi="Times New Roman" w:cs="Times New Roman"/>
          <w:sz w:val="28"/>
          <w:lang w:val="uk-UA"/>
        </w:rPr>
      </w:pPr>
      <w:r w:rsidRPr="00FE7C1F">
        <w:rPr>
          <w:rFonts w:ascii="Times New Roman" w:hAnsi="Times New Roman" w:cs="Times New Roman"/>
          <w:sz w:val="28"/>
          <w:lang w:val="uk-UA"/>
        </w:rPr>
        <w:t xml:space="preserve">Підприємство має організаційно-правову форму акціонерного товариства, що є приватною формою організації, де статутний капітал розділений на акції, які відображають права та обов'язки учасників (акціонерів) компанії. Приватне акціонерне товариство </w:t>
      </w:r>
      <w:r w:rsidR="00F86C0B">
        <w:rPr>
          <w:rFonts w:ascii="Times New Roman" w:hAnsi="Times New Roman" w:cs="Times New Roman"/>
          <w:sz w:val="28"/>
          <w:lang w:val="uk-UA"/>
        </w:rPr>
        <w:t>ПрАТ</w:t>
      </w:r>
      <w:r w:rsidRPr="00FE7C1F">
        <w:rPr>
          <w:rFonts w:ascii="Times New Roman" w:hAnsi="Times New Roman" w:cs="Times New Roman"/>
          <w:sz w:val="28"/>
          <w:lang w:val="uk-UA"/>
        </w:rPr>
        <w:t xml:space="preserve"> «Тернопільський молокозавод» розташоване за адресою: Україна, 46010, м. Тернопіль, вул. Лозовецька, 28.</w:t>
      </w:r>
    </w:p>
    <w:p w:rsidR="00C02667" w:rsidRPr="00EA3928" w:rsidRDefault="00C02667" w:rsidP="00FE7C1F">
      <w:pPr>
        <w:widowControl w:val="0"/>
        <w:shd w:val="clear" w:color="auto" w:fill="FFFFFF" w:themeFill="background1"/>
        <w:autoSpaceDE w:val="0"/>
        <w:autoSpaceDN w:val="0"/>
        <w:spacing w:before="1" w:after="0" w:line="360" w:lineRule="auto"/>
        <w:ind w:firstLine="709"/>
        <w:jc w:val="both"/>
        <w:rPr>
          <w:rFonts w:ascii="Times New Roman" w:eastAsia="Times New Roman" w:hAnsi="Times New Roman" w:cs="Times New Roman"/>
          <w:sz w:val="28"/>
          <w:szCs w:val="28"/>
          <w:lang w:val="uk-UA"/>
        </w:rPr>
      </w:pPr>
      <w:r w:rsidRPr="00F86C0B">
        <w:rPr>
          <w:rFonts w:ascii="Times New Roman" w:eastAsia="Times New Roman" w:hAnsi="Times New Roman" w:cs="Times New Roman"/>
          <w:sz w:val="28"/>
          <w:szCs w:val="28"/>
          <w:lang w:val="uk-UA"/>
        </w:rPr>
        <w:t xml:space="preserve">Управління </w:t>
      </w:r>
      <w:r w:rsidR="00F86C0B">
        <w:rPr>
          <w:rFonts w:ascii="Times New Roman" w:eastAsia="Times New Roman" w:hAnsi="Times New Roman" w:cs="Times New Roman"/>
          <w:sz w:val="28"/>
          <w:szCs w:val="28"/>
          <w:lang w:val="uk-UA"/>
        </w:rPr>
        <w:t>ПрАТ</w:t>
      </w:r>
      <w:r w:rsidRPr="00F86C0B">
        <w:rPr>
          <w:rFonts w:ascii="Times New Roman" w:eastAsia="Times New Roman" w:hAnsi="Times New Roman" w:cs="Times New Roman"/>
          <w:sz w:val="28"/>
          <w:szCs w:val="28"/>
          <w:lang w:val="uk-UA"/>
        </w:rPr>
        <w:t xml:space="preserve"> </w:t>
      </w:r>
      <w:r w:rsidRPr="00FE7C1F">
        <w:rPr>
          <w:rFonts w:ascii="Times New Roman" w:eastAsia="Times New Roman" w:hAnsi="Times New Roman" w:cs="Times New Roman"/>
          <w:sz w:val="28"/>
          <w:szCs w:val="28"/>
          <w:lang w:val="uk-UA"/>
        </w:rPr>
        <w:t>«</w:t>
      </w:r>
      <w:r w:rsidRPr="00F86C0B">
        <w:rPr>
          <w:rFonts w:ascii="Times New Roman" w:eastAsia="Times New Roman" w:hAnsi="Times New Roman" w:cs="Times New Roman"/>
          <w:sz w:val="28"/>
          <w:szCs w:val="28"/>
          <w:lang w:val="uk-UA"/>
        </w:rPr>
        <w:t>Тернопільський молокозавод</w:t>
      </w:r>
      <w:r w:rsidRPr="00FE7C1F">
        <w:rPr>
          <w:rFonts w:ascii="Times New Roman" w:eastAsia="Times New Roman" w:hAnsi="Times New Roman" w:cs="Times New Roman"/>
          <w:sz w:val="28"/>
          <w:szCs w:val="28"/>
          <w:lang w:val="uk-UA"/>
        </w:rPr>
        <w:t>»</w:t>
      </w:r>
      <w:r w:rsidRPr="00F86C0B">
        <w:rPr>
          <w:rFonts w:ascii="Times New Roman" w:eastAsia="Times New Roman" w:hAnsi="Times New Roman" w:cs="Times New Roman"/>
          <w:sz w:val="28"/>
          <w:szCs w:val="28"/>
          <w:lang w:val="uk-UA"/>
        </w:rPr>
        <w:t xml:space="preserve"> організован</w:t>
      </w:r>
      <w:r w:rsidRPr="00FE7C1F">
        <w:rPr>
          <w:rFonts w:ascii="Times New Roman" w:eastAsia="Times New Roman" w:hAnsi="Times New Roman" w:cs="Times New Roman"/>
          <w:sz w:val="28"/>
          <w:szCs w:val="28"/>
          <w:lang w:val="uk-UA"/>
        </w:rPr>
        <w:t>о</w:t>
      </w:r>
      <w:r w:rsidRPr="00F86C0B">
        <w:rPr>
          <w:rFonts w:ascii="Times New Roman" w:eastAsia="Times New Roman" w:hAnsi="Times New Roman" w:cs="Times New Roman"/>
          <w:sz w:val="28"/>
          <w:szCs w:val="28"/>
          <w:lang w:val="uk-UA"/>
        </w:rPr>
        <w:t xml:space="preserve"> як комбінаці</w:t>
      </w:r>
      <w:r w:rsidRPr="00FE7C1F">
        <w:rPr>
          <w:rFonts w:ascii="Times New Roman" w:eastAsia="Times New Roman" w:hAnsi="Times New Roman" w:cs="Times New Roman"/>
          <w:sz w:val="28"/>
          <w:szCs w:val="28"/>
          <w:lang w:val="uk-UA"/>
        </w:rPr>
        <w:t>ю</w:t>
      </w:r>
      <w:r w:rsidRPr="00F86C0B">
        <w:rPr>
          <w:rFonts w:ascii="Times New Roman" w:eastAsia="Times New Roman" w:hAnsi="Times New Roman" w:cs="Times New Roman"/>
          <w:sz w:val="28"/>
          <w:szCs w:val="28"/>
          <w:lang w:val="uk-UA"/>
        </w:rPr>
        <w:t xml:space="preserve"> лінійної та регіональної структур. </w:t>
      </w:r>
      <w:r w:rsidRPr="00FE7C1F">
        <w:rPr>
          <w:rFonts w:ascii="Times New Roman" w:eastAsia="Times New Roman" w:hAnsi="Times New Roman" w:cs="Times New Roman"/>
          <w:sz w:val="28"/>
          <w:szCs w:val="28"/>
        </w:rPr>
        <w:t xml:space="preserve">Це пояснюється тим, що підприємство має регіональні представництва, розташовані у різних областях України. Управління та його підрозділи </w:t>
      </w:r>
      <w:r w:rsidR="00014467" w:rsidRPr="00B22670">
        <w:rPr>
          <w:rFonts w:ascii="Times New Roman" w:eastAsia="Times New Roman" w:hAnsi="Times New Roman" w:cs="Times New Roman"/>
          <w:sz w:val="28"/>
          <w:szCs w:val="28"/>
        </w:rPr>
        <w:t>[12; 22]</w:t>
      </w:r>
      <w:r w:rsidR="00EA3928">
        <w:rPr>
          <w:rFonts w:ascii="Times New Roman" w:eastAsia="Times New Roman" w:hAnsi="Times New Roman" w:cs="Times New Roman"/>
          <w:sz w:val="28"/>
          <w:szCs w:val="28"/>
          <w:lang w:val="uk-UA"/>
        </w:rPr>
        <w:t>.</w:t>
      </w:r>
    </w:p>
    <w:p w:rsidR="00C02667" w:rsidRPr="005E6A81" w:rsidRDefault="00C02667" w:rsidP="00FE7C1F">
      <w:pPr>
        <w:shd w:val="clear" w:color="auto" w:fill="FFFFFF" w:themeFill="background1"/>
        <w:spacing w:after="0" w:line="360" w:lineRule="auto"/>
        <w:ind w:firstLine="709"/>
        <w:jc w:val="both"/>
        <w:rPr>
          <w:rFonts w:ascii="Times New Roman" w:hAnsi="Times New Roman" w:cs="Times New Roman"/>
          <w:sz w:val="28"/>
          <w:lang w:val="uk-UA"/>
        </w:rPr>
      </w:pPr>
      <w:r w:rsidRPr="00FE7C1F">
        <w:rPr>
          <w:rFonts w:ascii="Times New Roman" w:hAnsi="Times New Roman" w:cs="Times New Roman"/>
          <w:sz w:val="28"/>
          <w:lang w:val="uk-UA"/>
        </w:rPr>
        <w:t xml:space="preserve">Успішність діяльності </w:t>
      </w:r>
      <w:r w:rsidR="00F86C0B">
        <w:rPr>
          <w:rFonts w:ascii="Times New Roman" w:hAnsi="Times New Roman" w:cs="Times New Roman"/>
          <w:sz w:val="28"/>
          <w:lang w:val="uk-UA"/>
        </w:rPr>
        <w:t>ПрАТ</w:t>
      </w:r>
      <w:r w:rsidRPr="00FE7C1F">
        <w:rPr>
          <w:rFonts w:ascii="Times New Roman" w:hAnsi="Times New Roman" w:cs="Times New Roman"/>
          <w:sz w:val="28"/>
          <w:lang w:val="uk-UA"/>
        </w:rPr>
        <w:t xml:space="preserve"> «Тернопільський молокозавод» в значній мірі залежить від складу та ефективності використання людських ресурсів. </w:t>
      </w:r>
      <w:r w:rsidRPr="005E6A81">
        <w:rPr>
          <w:rFonts w:ascii="Times New Roman" w:hAnsi="Times New Roman" w:cs="Times New Roman"/>
          <w:sz w:val="28"/>
          <w:lang w:val="uk-UA"/>
        </w:rPr>
        <w:t>Якість та кількість персоналу визначає рівень функціонування підприємства, оскільки від особистих характеристик працівників, їх рівня освіти та кваліфікації залежить якість управлінських рішень та результати їх втілення.</w:t>
      </w:r>
    </w:p>
    <w:p w:rsidR="00C02667" w:rsidRPr="00FE7C1F" w:rsidRDefault="00C02667" w:rsidP="00FE7C1F">
      <w:pPr>
        <w:shd w:val="clear" w:color="auto" w:fill="FFFFFF" w:themeFill="background1"/>
        <w:spacing w:after="0" w:line="360" w:lineRule="auto"/>
        <w:ind w:firstLine="709"/>
        <w:jc w:val="both"/>
        <w:rPr>
          <w:rFonts w:ascii="Times New Roman" w:hAnsi="Times New Roman" w:cs="Times New Roman"/>
          <w:sz w:val="28"/>
          <w:lang w:val="uk-UA"/>
        </w:rPr>
      </w:pPr>
      <w:r w:rsidRPr="00FE7C1F">
        <w:rPr>
          <w:rFonts w:ascii="Times New Roman" w:hAnsi="Times New Roman" w:cs="Times New Roman"/>
          <w:sz w:val="28"/>
          <w:lang w:val="uk-UA"/>
        </w:rPr>
        <w:t>Р</w:t>
      </w:r>
      <w:r w:rsidRPr="00FE7C1F">
        <w:rPr>
          <w:rFonts w:ascii="Times New Roman" w:hAnsi="Times New Roman" w:cs="Times New Roman"/>
          <w:sz w:val="28"/>
        </w:rPr>
        <w:t xml:space="preserve">озглянемо основні дані та проведемо аналіз показників, що відображають структуру персоналу </w:t>
      </w:r>
      <w:r w:rsidR="00F86C0B">
        <w:rPr>
          <w:rFonts w:ascii="Times New Roman" w:hAnsi="Times New Roman" w:cs="Times New Roman"/>
          <w:sz w:val="28"/>
        </w:rPr>
        <w:t>П</w:t>
      </w:r>
      <w:r w:rsidR="00F86C0B">
        <w:rPr>
          <w:rFonts w:ascii="Times New Roman" w:hAnsi="Times New Roman" w:cs="Times New Roman"/>
          <w:sz w:val="28"/>
          <w:lang w:val="uk-UA"/>
        </w:rPr>
        <w:t>р</w:t>
      </w:r>
      <w:r w:rsidR="00F86C0B">
        <w:rPr>
          <w:rFonts w:ascii="Times New Roman" w:hAnsi="Times New Roman" w:cs="Times New Roman"/>
          <w:sz w:val="28"/>
        </w:rPr>
        <w:t>АТ</w:t>
      </w:r>
      <w:r w:rsidRPr="00FE7C1F">
        <w:rPr>
          <w:rFonts w:ascii="Times New Roman" w:hAnsi="Times New Roman" w:cs="Times New Roman"/>
          <w:sz w:val="28"/>
        </w:rPr>
        <w:t xml:space="preserve"> </w:t>
      </w:r>
      <w:r w:rsidRPr="00FE7C1F">
        <w:rPr>
          <w:rFonts w:ascii="Times New Roman" w:hAnsi="Times New Roman" w:cs="Times New Roman"/>
          <w:sz w:val="28"/>
          <w:lang w:val="uk-UA"/>
        </w:rPr>
        <w:t>«</w:t>
      </w:r>
      <w:r w:rsidRPr="00FE7C1F">
        <w:rPr>
          <w:rFonts w:ascii="Times New Roman" w:hAnsi="Times New Roman" w:cs="Times New Roman"/>
          <w:sz w:val="28"/>
        </w:rPr>
        <w:t>Тернопільський молокозавод</w:t>
      </w:r>
      <w:r w:rsidRPr="00FE7C1F">
        <w:rPr>
          <w:rFonts w:ascii="Times New Roman" w:hAnsi="Times New Roman" w:cs="Times New Roman"/>
          <w:sz w:val="28"/>
          <w:lang w:val="uk-UA"/>
        </w:rPr>
        <w:t>»</w:t>
      </w:r>
      <w:r w:rsidRPr="00FE7C1F">
        <w:rPr>
          <w:rFonts w:ascii="Times New Roman" w:hAnsi="Times New Roman" w:cs="Times New Roman"/>
          <w:sz w:val="28"/>
        </w:rPr>
        <w:t xml:space="preserve"> за період з 2021 по 2023 роки</w:t>
      </w:r>
      <w:r w:rsidR="00EA3928">
        <w:rPr>
          <w:rFonts w:ascii="Times New Roman" w:hAnsi="Times New Roman" w:cs="Times New Roman"/>
          <w:sz w:val="28"/>
          <w:lang w:val="uk-UA"/>
        </w:rPr>
        <w:t xml:space="preserve"> </w:t>
      </w:r>
      <w:r w:rsidR="00FB2950" w:rsidRPr="00FB2950">
        <w:rPr>
          <w:rFonts w:ascii="Times New Roman" w:hAnsi="Times New Roman" w:cs="Times New Roman"/>
          <w:sz w:val="28"/>
        </w:rPr>
        <w:t>(</w:t>
      </w:r>
      <w:r w:rsidR="00FB2950">
        <w:rPr>
          <w:rFonts w:ascii="Times New Roman" w:hAnsi="Times New Roman" w:cs="Times New Roman"/>
          <w:sz w:val="28"/>
          <w:lang w:val="uk-UA"/>
        </w:rPr>
        <w:t>табл.. 2.1</w:t>
      </w:r>
      <w:r w:rsidR="00FB2950" w:rsidRPr="00FB2950">
        <w:rPr>
          <w:rFonts w:ascii="Times New Roman" w:hAnsi="Times New Roman" w:cs="Times New Roman"/>
          <w:sz w:val="28"/>
        </w:rPr>
        <w:t>)</w:t>
      </w:r>
      <w:r w:rsidRPr="00FE7C1F">
        <w:rPr>
          <w:rFonts w:ascii="Times New Roman" w:hAnsi="Times New Roman" w:cs="Times New Roman"/>
          <w:sz w:val="28"/>
        </w:rPr>
        <w:t xml:space="preserve">. </w:t>
      </w:r>
    </w:p>
    <w:p w:rsidR="00F86C0B" w:rsidRDefault="00F86C0B" w:rsidP="000E39E5">
      <w:pPr>
        <w:spacing w:after="0" w:line="240" w:lineRule="auto"/>
        <w:ind w:firstLine="709"/>
        <w:jc w:val="right"/>
        <w:rPr>
          <w:rFonts w:ascii="Times New Roman" w:hAnsi="Times New Roman" w:cs="Times New Roman"/>
          <w:i/>
          <w:sz w:val="28"/>
          <w:lang w:val="uk-UA"/>
        </w:rPr>
      </w:pPr>
    </w:p>
    <w:p w:rsidR="00062842" w:rsidRPr="00062842" w:rsidRDefault="00C02667" w:rsidP="000E39E5">
      <w:pPr>
        <w:spacing w:after="0" w:line="240" w:lineRule="auto"/>
        <w:ind w:firstLine="709"/>
        <w:jc w:val="right"/>
        <w:rPr>
          <w:rFonts w:ascii="Times New Roman" w:hAnsi="Times New Roman" w:cs="Times New Roman"/>
          <w:i/>
          <w:sz w:val="28"/>
          <w:lang w:val="uk-UA"/>
        </w:rPr>
      </w:pPr>
      <w:r>
        <w:rPr>
          <w:rFonts w:ascii="Times New Roman" w:hAnsi="Times New Roman" w:cs="Times New Roman"/>
          <w:i/>
          <w:sz w:val="28"/>
          <w:lang w:val="uk-UA"/>
        </w:rPr>
        <w:lastRenderedPageBreak/>
        <w:t>Таблиця 2.1</w:t>
      </w:r>
    </w:p>
    <w:p w:rsidR="00062842" w:rsidRPr="00062842" w:rsidRDefault="00062842" w:rsidP="00062842">
      <w:pPr>
        <w:spacing w:after="0" w:line="240" w:lineRule="auto"/>
        <w:ind w:firstLine="709"/>
        <w:jc w:val="center"/>
        <w:rPr>
          <w:rFonts w:ascii="Times New Roman" w:hAnsi="Times New Roman" w:cs="Times New Roman"/>
          <w:b/>
          <w:sz w:val="28"/>
          <w:lang w:val="uk-UA"/>
        </w:rPr>
      </w:pPr>
      <w:r w:rsidRPr="00062842">
        <w:rPr>
          <w:rFonts w:ascii="Times New Roman" w:hAnsi="Times New Roman" w:cs="Times New Roman"/>
          <w:b/>
          <w:sz w:val="28"/>
          <w:lang w:val="uk-UA"/>
        </w:rPr>
        <w:t>Склад та структура персоналу підприємства ПрАТ «Тер</w:t>
      </w:r>
      <w:r>
        <w:rPr>
          <w:rFonts w:ascii="Times New Roman" w:hAnsi="Times New Roman" w:cs="Times New Roman"/>
          <w:b/>
          <w:sz w:val="28"/>
          <w:lang w:val="uk-UA"/>
        </w:rPr>
        <w:t>нопільський молокозавод» за 2021-2023</w:t>
      </w:r>
      <w:r w:rsidRPr="00062842">
        <w:rPr>
          <w:rFonts w:ascii="Times New Roman" w:hAnsi="Times New Roman" w:cs="Times New Roman"/>
          <w:b/>
          <w:sz w:val="28"/>
          <w:lang w:val="uk-UA"/>
        </w:rPr>
        <w:t xml:space="preserve"> рр.</w:t>
      </w:r>
    </w:p>
    <w:tbl>
      <w:tblPr>
        <w:tblStyle w:val="TableNormal"/>
        <w:tblW w:w="9610" w:type="dxa"/>
        <w:tblInd w:w="1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523"/>
        <w:gridCol w:w="832"/>
        <w:gridCol w:w="850"/>
        <w:gridCol w:w="638"/>
        <w:gridCol w:w="921"/>
        <w:gridCol w:w="638"/>
        <w:gridCol w:w="922"/>
        <w:gridCol w:w="1111"/>
        <w:gridCol w:w="1175"/>
      </w:tblGrid>
      <w:tr w:rsidR="00062842" w:rsidRPr="000160E0" w:rsidTr="000E39E5">
        <w:trPr>
          <w:trHeight w:val="198"/>
        </w:trPr>
        <w:tc>
          <w:tcPr>
            <w:tcW w:w="2523" w:type="dxa"/>
            <w:vMerge w:val="restart"/>
            <w:vAlign w:val="center"/>
          </w:tcPr>
          <w:p w:rsidR="00062842" w:rsidRPr="000160E0" w:rsidRDefault="00062842" w:rsidP="000E39E5">
            <w:pPr>
              <w:pStyle w:val="TableParagraph"/>
              <w:tabs>
                <w:tab w:val="left" w:pos="0"/>
              </w:tabs>
              <w:spacing w:before="182"/>
              <w:ind w:firstLine="113"/>
              <w:jc w:val="center"/>
              <w:rPr>
                <w:sz w:val="24"/>
              </w:rPr>
            </w:pPr>
            <w:r w:rsidRPr="000160E0">
              <w:rPr>
                <w:sz w:val="24"/>
              </w:rPr>
              <w:t>Показник</w:t>
            </w:r>
          </w:p>
        </w:tc>
        <w:tc>
          <w:tcPr>
            <w:tcW w:w="1682" w:type="dxa"/>
            <w:gridSpan w:val="2"/>
          </w:tcPr>
          <w:p w:rsidR="00062842" w:rsidRPr="000160E0" w:rsidRDefault="00062842" w:rsidP="000E39E5">
            <w:pPr>
              <w:pStyle w:val="TableParagraph"/>
              <w:tabs>
                <w:tab w:val="left" w:pos="0"/>
              </w:tabs>
              <w:ind w:firstLine="54"/>
              <w:jc w:val="center"/>
              <w:rPr>
                <w:sz w:val="24"/>
              </w:rPr>
            </w:pPr>
            <w:r w:rsidRPr="000160E0">
              <w:rPr>
                <w:sz w:val="24"/>
              </w:rPr>
              <w:t>202</w:t>
            </w:r>
            <w:r>
              <w:rPr>
                <w:sz w:val="24"/>
              </w:rPr>
              <w:t>1</w:t>
            </w:r>
            <w:r w:rsidRPr="000160E0">
              <w:rPr>
                <w:sz w:val="24"/>
              </w:rPr>
              <w:t xml:space="preserve"> р.</w:t>
            </w:r>
          </w:p>
        </w:tc>
        <w:tc>
          <w:tcPr>
            <w:tcW w:w="1559" w:type="dxa"/>
            <w:gridSpan w:val="2"/>
          </w:tcPr>
          <w:p w:rsidR="00062842" w:rsidRPr="000160E0" w:rsidRDefault="00062842" w:rsidP="000E39E5">
            <w:pPr>
              <w:pStyle w:val="TableParagraph"/>
              <w:tabs>
                <w:tab w:val="left" w:pos="0"/>
              </w:tabs>
              <w:ind w:firstLine="54"/>
              <w:jc w:val="center"/>
              <w:rPr>
                <w:sz w:val="24"/>
              </w:rPr>
            </w:pPr>
            <w:r w:rsidRPr="000160E0">
              <w:rPr>
                <w:sz w:val="24"/>
              </w:rPr>
              <w:t>202</w:t>
            </w:r>
            <w:r>
              <w:rPr>
                <w:sz w:val="24"/>
              </w:rPr>
              <w:t>2</w:t>
            </w:r>
            <w:r w:rsidRPr="000160E0">
              <w:rPr>
                <w:sz w:val="24"/>
              </w:rPr>
              <w:t xml:space="preserve"> р.</w:t>
            </w:r>
          </w:p>
        </w:tc>
        <w:tc>
          <w:tcPr>
            <w:tcW w:w="1560" w:type="dxa"/>
            <w:gridSpan w:val="2"/>
          </w:tcPr>
          <w:p w:rsidR="00062842" w:rsidRPr="000160E0" w:rsidRDefault="00062842" w:rsidP="000E39E5">
            <w:pPr>
              <w:pStyle w:val="TableParagraph"/>
              <w:tabs>
                <w:tab w:val="left" w:pos="0"/>
              </w:tabs>
              <w:ind w:firstLine="54"/>
              <w:jc w:val="center"/>
              <w:rPr>
                <w:sz w:val="24"/>
              </w:rPr>
            </w:pPr>
            <w:r>
              <w:rPr>
                <w:sz w:val="24"/>
              </w:rPr>
              <w:t>2023</w:t>
            </w:r>
            <w:r w:rsidRPr="000160E0">
              <w:rPr>
                <w:sz w:val="24"/>
              </w:rPr>
              <w:t xml:space="preserve"> р.</w:t>
            </w:r>
          </w:p>
        </w:tc>
        <w:tc>
          <w:tcPr>
            <w:tcW w:w="2286" w:type="dxa"/>
            <w:gridSpan w:val="2"/>
            <w:tcBorders>
              <w:bottom w:val="single" w:sz="4" w:space="0" w:color="auto"/>
            </w:tcBorders>
          </w:tcPr>
          <w:p w:rsidR="00062842" w:rsidRPr="000160E0" w:rsidRDefault="00062842" w:rsidP="000E39E5">
            <w:pPr>
              <w:pStyle w:val="TableParagraph"/>
              <w:tabs>
                <w:tab w:val="left" w:pos="0"/>
              </w:tabs>
              <w:spacing w:before="164"/>
              <w:ind w:firstLine="54"/>
              <w:jc w:val="center"/>
              <w:rPr>
                <w:sz w:val="24"/>
              </w:rPr>
            </w:pPr>
            <w:r w:rsidRPr="000160E0">
              <w:rPr>
                <w:sz w:val="24"/>
              </w:rPr>
              <w:t>Абсолютне відхилення</w:t>
            </w:r>
          </w:p>
        </w:tc>
      </w:tr>
      <w:tr w:rsidR="00062842" w:rsidRPr="000160E0" w:rsidTr="000E39E5">
        <w:trPr>
          <w:trHeight w:val="655"/>
        </w:trPr>
        <w:tc>
          <w:tcPr>
            <w:tcW w:w="2523" w:type="dxa"/>
            <w:vMerge/>
            <w:tcBorders>
              <w:top w:val="nil"/>
            </w:tcBorders>
          </w:tcPr>
          <w:p w:rsidR="00062842" w:rsidRPr="000160E0" w:rsidRDefault="00062842" w:rsidP="000E39E5">
            <w:pPr>
              <w:tabs>
                <w:tab w:val="left" w:pos="0"/>
              </w:tabs>
              <w:ind w:firstLine="113"/>
              <w:rPr>
                <w:rFonts w:ascii="Times New Roman" w:hAnsi="Times New Roman" w:cs="Times New Roman"/>
                <w:sz w:val="2"/>
                <w:szCs w:val="2"/>
              </w:rPr>
            </w:pPr>
          </w:p>
        </w:tc>
        <w:tc>
          <w:tcPr>
            <w:tcW w:w="832" w:type="dxa"/>
          </w:tcPr>
          <w:p w:rsidR="00062842" w:rsidRPr="000160E0" w:rsidRDefault="00062842" w:rsidP="000E39E5">
            <w:pPr>
              <w:pStyle w:val="TableParagraph"/>
              <w:tabs>
                <w:tab w:val="left" w:pos="445"/>
              </w:tabs>
              <w:spacing w:before="2"/>
              <w:ind w:left="0" w:firstLine="12"/>
              <w:jc w:val="center"/>
              <w:rPr>
                <w:sz w:val="27"/>
              </w:rPr>
            </w:pPr>
          </w:p>
          <w:p w:rsidR="00062842" w:rsidRPr="000160E0" w:rsidRDefault="00062842" w:rsidP="000E39E5">
            <w:pPr>
              <w:pStyle w:val="TableParagraph"/>
              <w:tabs>
                <w:tab w:val="left" w:pos="445"/>
              </w:tabs>
              <w:ind w:left="0" w:firstLine="12"/>
              <w:jc w:val="center"/>
              <w:rPr>
                <w:sz w:val="24"/>
              </w:rPr>
            </w:pPr>
            <w:r w:rsidRPr="000160E0">
              <w:rPr>
                <w:sz w:val="24"/>
              </w:rPr>
              <w:t>чол.</w:t>
            </w:r>
          </w:p>
        </w:tc>
        <w:tc>
          <w:tcPr>
            <w:tcW w:w="850" w:type="dxa"/>
          </w:tcPr>
          <w:p w:rsidR="00062842" w:rsidRPr="000160E0" w:rsidRDefault="00062842" w:rsidP="000E39E5">
            <w:pPr>
              <w:pStyle w:val="TableParagraph"/>
              <w:tabs>
                <w:tab w:val="left" w:pos="445"/>
              </w:tabs>
              <w:ind w:left="0" w:firstLine="12"/>
              <w:jc w:val="center"/>
              <w:rPr>
                <w:sz w:val="24"/>
                <w:lang w:val="ru-RU"/>
              </w:rPr>
            </w:pPr>
            <w:r w:rsidRPr="000160E0">
              <w:rPr>
                <w:sz w:val="24"/>
                <w:lang w:val="ru-RU"/>
              </w:rPr>
              <w:t>у</w:t>
            </w:r>
            <w:r w:rsidRPr="000160E0">
              <w:rPr>
                <w:spacing w:val="-3"/>
                <w:sz w:val="24"/>
                <w:lang w:val="ru-RU"/>
              </w:rPr>
              <w:t xml:space="preserve"> </w:t>
            </w:r>
            <w:r w:rsidRPr="000160E0">
              <w:rPr>
                <w:sz w:val="24"/>
                <w:lang w:val="ru-RU"/>
              </w:rPr>
              <w:t>%</w:t>
            </w:r>
            <w:r w:rsidRPr="000160E0">
              <w:rPr>
                <w:spacing w:val="-1"/>
                <w:sz w:val="24"/>
                <w:lang w:val="ru-RU"/>
              </w:rPr>
              <w:t xml:space="preserve"> </w:t>
            </w:r>
            <w:r w:rsidRPr="000160E0">
              <w:rPr>
                <w:sz w:val="24"/>
                <w:lang w:val="ru-RU"/>
              </w:rPr>
              <w:t>до</w:t>
            </w:r>
          </w:p>
          <w:p w:rsidR="00062842" w:rsidRPr="000160E0" w:rsidRDefault="00062842" w:rsidP="000E39E5">
            <w:pPr>
              <w:pStyle w:val="TableParagraph"/>
              <w:tabs>
                <w:tab w:val="left" w:pos="445"/>
              </w:tabs>
              <w:spacing w:before="9"/>
              <w:ind w:left="0" w:firstLine="12"/>
              <w:jc w:val="center"/>
              <w:rPr>
                <w:sz w:val="24"/>
                <w:lang w:val="ru-RU"/>
              </w:rPr>
            </w:pPr>
            <w:r w:rsidRPr="000160E0">
              <w:rPr>
                <w:sz w:val="24"/>
                <w:lang w:val="ru-RU"/>
              </w:rPr>
              <w:t>заг.</w:t>
            </w:r>
          </w:p>
          <w:p w:rsidR="00062842" w:rsidRPr="000160E0" w:rsidRDefault="00062842" w:rsidP="000E39E5">
            <w:pPr>
              <w:pStyle w:val="TableParagraph"/>
              <w:tabs>
                <w:tab w:val="left" w:pos="445"/>
              </w:tabs>
              <w:spacing w:before="9"/>
              <w:ind w:left="0" w:firstLine="12"/>
              <w:jc w:val="center"/>
              <w:rPr>
                <w:sz w:val="24"/>
                <w:lang w:val="ru-RU"/>
              </w:rPr>
            </w:pPr>
            <w:r w:rsidRPr="000160E0">
              <w:rPr>
                <w:sz w:val="24"/>
                <w:lang w:val="ru-RU"/>
              </w:rPr>
              <w:t>к-</w:t>
            </w:r>
            <w:r w:rsidRPr="000160E0">
              <w:rPr>
                <w:spacing w:val="-57"/>
                <w:sz w:val="24"/>
                <w:lang w:val="ru-RU"/>
              </w:rPr>
              <w:t xml:space="preserve"> </w:t>
            </w:r>
            <w:r w:rsidRPr="000160E0">
              <w:rPr>
                <w:sz w:val="24"/>
                <w:lang w:val="ru-RU"/>
              </w:rPr>
              <w:t>сті</w:t>
            </w:r>
          </w:p>
        </w:tc>
        <w:tc>
          <w:tcPr>
            <w:tcW w:w="638" w:type="dxa"/>
          </w:tcPr>
          <w:p w:rsidR="00062842" w:rsidRPr="000160E0" w:rsidRDefault="00062842" w:rsidP="000E39E5">
            <w:pPr>
              <w:pStyle w:val="TableParagraph"/>
              <w:tabs>
                <w:tab w:val="left" w:pos="445"/>
              </w:tabs>
              <w:spacing w:before="2"/>
              <w:ind w:left="0" w:firstLine="12"/>
              <w:jc w:val="center"/>
              <w:rPr>
                <w:sz w:val="27"/>
                <w:lang w:val="ru-RU"/>
              </w:rPr>
            </w:pPr>
          </w:p>
          <w:p w:rsidR="00062842" w:rsidRPr="000160E0" w:rsidRDefault="00062842" w:rsidP="000E39E5">
            <w:pPr>
              <w:pStyle w:val="TableParagraph"/>
              <w:tabs>
                <w:tab w:val="left" w:pos="445"/>
              </w:tabs>
              <w:ind w:left="0" w:firstLine="12"/>
              <w:jc w:val="center"/>
              <w:rPr>
                <w:sz w:val="24"/>
              </w:rPr>
            </w:pPr>
            <w:r w:rsidRPr="000160E0">
              <w:rPr>
                <w:sz w:val="24"/>
              </w:rPr>
              <w:t>чол.</w:t>
            </w:r>
          </w:p>
        </w:tc>
        <w:tc>
          <w:tcPr>
            <w:tcW w:w="921" w:type="dxa"/>
          </w:tcPr>
          <w:p w:rsidR="00062842" w:rsidRPr="000160E0" w:rsidRDefault="00062842" w:rsidP="000E39E5">
            <w:pPr>
              <w:pStyle w:val="TableParagraph"/>
              <w:tabs>
                <w:tab w:val="left" w:pos="445"/>
              </w:tabs>
              <w:ind w:left="0" w:firstLine="12"/>
              <w:rPr>
                <w:sz w:val="24"/>
                <w:lang w:val="ru-RU"/>
              </w:rPr>
            </w:pPr>
            <w:r w:rsidRPr="000160E0">
              <w:rPr>
                <w:sz w:val="24"/>
                <w:lang w:val="ru-RU"/>
              </w:rPr>
              <w:t>у</w:t>
            </w:r>
            <w:r w:rsidRPr="000160E0">
              <w:rPr>
                <w:spacing w:val="-3"/>
                <w:sz w:val="24"/>
                <w:lang w:val="ru-RU"/>
              </w:rPr>
              <w:t xml:space="preserve"> </w:t>
            </w:r>
            <w:r w:rsidRPr="000160E0">
              <w:rPr>
                <w:sz w:val="24"/>
                <w:lang w:val="ru-RU"/>
              </w:rPr>
              <w:t>%</w:t>
            </w:r>
            <w:r w:rsidRPr="000160E0">
              <w:rPr>
                <w:spacing w:val="-1"/>
                <w:sz w:val="24"/>
                <w:lang w:val="ru-RU"/>
              </w:rPr>
              <w:t xml:space="preserve"> </w:t>
            </w:r>
            <w:r w:rsidRPr="000160E0">
              <w:rPr>
                <w:sz w:val="24"/>
                <w:lang w:val="ru-RU"/>
              </w:rPr>
              <w:t>до</w:t>
            </w:r>
          </w:p>
          <w:p w:rsidR="00062842" w:rsidRPr="000160E0" w:rsidRDefault="00062842" w:rsidP="000E39E5">
            <w:pPr>
              <w:pStyle w:val="TableParagraph"/>
              <w:tabs>
                <w:tab w:val="left" w:pos="445"/>
              </w:tabs>
              <w:ind w:left="0" w:firstLine="12"/>
              <w:jc w:val="center"/>
              <w:rPr>
                <w:sz w:val="24"/>
                <w:lang w:val="ru-RU"/>
              </w:rPr>
            </w:pPr>
            <w:r w:rsidRPr="000160E0">
              <w:rPr>
                <w:sz w:val="24"/>
                <w:lang w:val="ru-RU"/>
              </w:rPr>
              <w:t>заг. к-</w:t>
            </w:r>
            <w:r w:rsidRPr="000160E0">
              <w:rPr>
                <w:spacing w:val="-57"/>
                <w:sz w:val="24"/>
                <w:lang w:val="ru-RU"/>
              </w:rPr>
              <w:t xml:space="preserve"> </w:t>
            </w:r>
            <w:r w:rsidRPr="000160E0">
              <w:rPr>
                <w:sz w:val="24"/>
                <w:lang w:val="ru-RU"/>
              </w:rPr>
              <w:t>сті</w:t>
            </w:r>
          </w:p>
        </w:tc>
        <w:tc>
          <w:tcPr>
            <w:tcW w:w="638" w:type="dxa"/>
          </w:tcPr>
          <w:p w:rsidR="00062842" w:rsidRPr="000160E0" w:rsidRDefault="00062842" w:rsidP="000E39E5">
            <w:pPr>
              <w:pStyle w:val="TableParagraph"/>
              <w:tabs>
                <w:tab w:val="left" w:pos="445"/>
              </w:tabs>
              <w:spacing w:before="2"/>
              <w:ind w:left="0" w:firstLine="12"/>
              <w:jc w:val="center"/>
              <w:rPr>
                <w:sz w:val="27"/>
                <w:lang w:val="ru-RU"/>
              </w:rPr>
            </w:pPr>
          </w:p>
          <w:p w:rsidR="00062842" w:rsidRPr="000160E0" w:rsidRDefault="00062842" w:rsidP="000E39E5">
            <w:pPr>
              <w:pStyle w:val="TableParagraph"/>
              <w:tabs>
                <w:tab w:val="left" w:pos="445"/>
              </w:tabs>
              <w:ind w:left="0" w:firstLine="12"/>
              <w:jc w:val="center"/>
              <w:rPr>
                <w:sz w:val="24"/>
                <w:lang w:val="ru-RU"/>
              </w:rPr>
            </w:pPr>
            <w:r w:rsidRPr="000160E0">
              <w:rPr>
                <w:sz w:val="24"/>
              </w:rPr>
              <w:t>чол.</w:t>
            </w:r>
          </w:p>
        </w:tc>
        <w:tc>
          <w:tcPr>
            <w:tcW w:w="922" w:type="dxa"/>
          </w:tcPr>
          <w:p w:rsidR="00062842" w:rsidRPr="000160E0" w:rsidRDefault="00062842" w:rsidP="000E39E5">
            <w:pPr>
              <w:pStyle w:val="TableParagraph"/>
              <w:tabs>
                <w:tab w:val="left" w:pos="445"/>
              </w:tabs>
              <w:ind w:left="0" w:firstLine="12"/>
              <w:jc w:val="center"/>
              <w:rPr>
                <w:sz w:val="24"/>
                <w:lang w:val="ru-RU"/>
              </w:rPr>
            </w:pPr>
            <w:r w:rsidRPr="000160E0">
              <w:rPr>
                <w:sz w:val="24"/>
                <w:lang w:val="ru-RU"/>
              </w:rPr>
              <w:t>у</w:t>
            </w:r>
            <w:r w:rsidRPr="000160E0">
              <w:rPr>
                <w:spacing w:val="-3"/>
                <w:sz w:val="24"/>
                <w:lang w:val="ru-RU"/>
              </w:rPr>
              <w:t xml:space="preserve"> </w:t>
            </w:r>
            <w:r w:rsidRPr="000160E0">
              <w:rPr>
                <w:sz w:val="24"/>
                <w:lang w:val="ru-RU"/>
              </w:rPr>
              <w:t>%</w:t>
            </w:r>
            <w:r w:rsidRPr="000160E0">
              <w:rPr>
                <w:spacing w:val="-1"/>
                <w:sz w:val="24"/>
                <w:lang w:val="ru-RU"/>
              </w:rPr>
              <w:t xml:space="preserve"> </w:t>
            </w:r>
            <w:r w:rsidRPr="000160E0">
              <w:rPr>
                <w:sz w:val="24"/>
                <w:lang w:val="ru-RU"/>
              </w:rPr>
              <w:t>до</w:t>
            </w:r>
          </w:p>
          <w:p w:rsidR="00062842" w:rsidRPr="000160E0" w:rsidRDefault="00062842" w:rsidP="000E39E5">
            <w:pPr>
              <w:pStyle w:val="TableParagraph"/>
              <w:tabs>
                <w:tab w:val="left" w:pos="445"/>
              </w:tabs>
              <w:ind w:left="0" w:firstLine="12"/>
              <w:jc w:val="center"/>
              <w:rPr>
                <w:sz w:val="24"/>
                <w:lang w:val="ru-RU"/>
              </w:rPr>
            </w:pPr>
            <w:r w:rsidRPr="000160E0">
              <w:rPr>
                <w:sz w:val="24"/>
                <w:lang w:val="ru-RU"/>
              </w:rPr>
              <w:t>заг.</w:t>
            </w:r>
          </w:p>
          <w:p w:rsidR="00062842" w:rsidRPr="000160E0" w:rsidRDefault="00062842" w:rsidP="000E39E5">
            <w:pPr>
              <w:pStyle w:val="TableParagraph"/>
              <w:tabs>
                <w:tab w:val="left" w:pos="445"/>
              </w:tabs>
              <w:ind w:left="0" w:firstLine="12"/>
              <w:jc w:val="center"/>
              <w:rPr>
                <w:sz w:val="24"/>
                <w:lang w:val="ru-RU"/>
              </w:rPr>
            </w:pPr>
            <w:r w:rsidRPr="000160E0">
              <w:rPr>
                <w:sz w:val="24"/>
                <w:lang w:val="ru-RU"/>
              </w:rPr>
              <w:t>к-</w:t>
            </w:r>
            <w:r w:rsidRPr="000160E0">
              <w:rPr>
                <w:spacing w:val="-57"/>
                <w:sz w:val="24"/>
                <w:lang w:val="ru-RU"/>
              </w:rPr>
              <w:t xml:space="preserve"> </w:t>
            </w:r>
            <w:r w:rsidRPr="000160E0">
              <w:rPr>
                <w:sz w:val="24"/>
                <w:lang w:val="ru-RU"/>
              </w:rPr>
              <w:t>сті</w:t>
            </w:r>
          </w:p>
        </w:tc>
        <w:tc>
          <w:tcPr>
            <w:tcW w:w="1111" w:type="dxa"/>
            <w:tcBorders>
              <w:top w:val="single" w:sz="4" w:space="0" w:color="auto"/>
            </w:tcBorders>
            <w:vAlign w:val="center"/>
          </w:tcPr>
          <w:p w:rsidR="00062842" w:rsidRPr="000160E0" w:rsidRDefault="00062842" w:rsidP="000E39E5">
            <w:pPr>
              <w:pStyle w:val="TableParagraph"/>
              <w:tabs>
                <w:tab w:val="left" w:pos="445"/>
              </w:tabs>
              <w:spacing w:before="41"/>
              <w:ind w:left="0" w:firstLine="12"/>
              <w:jc w:val="center"/>
              <w:rPr>
                <w:sz w:val="24"/>
              </w:rPr>
            </w:pPr>
            <w:r w:rsidRPr="000160E0">
              <w:rPr>
                <w:sz w:val="2"/>
                <w:szCs w:val="2"/>
              </w:rPr>
              <w:t>202</w:t>
            </w:r>
            <w:r>
              <w:rPr>
                <w:sz w:val="24"/>
              </w:rPr>
              <w:t xml:space="preserve"> 2023</w:t>
            </w:r>
            <w:r w:rsidRPr="000160E0">
              <w:rPr>
                <w:sz w:val="24"/>
              </w:rPr>
              <w:t>/20</w:t>
            </w:r>
            <w:r>
              <w:rPr>
                <w:sz w:val="24"/>
              </w:rPr>
              <w:t>21</w:t>
            </w:r>
            <w:r w:rsidRPr="000160E0">
              <w:rPr>
                <w:sz w:val="24"/>
              </w:rPr>
              <w:t>,</w:t>
            </w:r>
          </w:p>
          <w:p w:rsidR="00062842" w:rsidRPr="000160E0" w:rsidRDefault="00062842" w:rsidP="000E39E5">
            <w:pPr>
              <w:pStyle w:val="TableParagraph"/>
              <w:tabs>
                <w:tab w:val="left" w:pos="445"/>
              </w:tabs>
              <w:spacing w:before="41"/>
              <w:ind w:left="0" w:firstLine="12"/>
              <w:jc w:val="center"/>
              <w:rPr>
                <w:sz w:val="2"/>
                <w:szCs w:val="2"/>
              </w:rPr>
            </w:pPr>
            <w:r w:rsidRPr="000160E0">
              <w:rPr>
                <w:sz w:val="24"/>
              </w:rPr>
              <w:t>чол</w:t>
            </w:r>
          </w:p>
        </w:tc>
        <w:tc>
          <w:tcPr>
            <w:tcW w:w="1175" w:type="dxa"/>
            <w:tcBorders>
              <w:top w:val="nil"/>
            </w:tcBorders>
            <w:vAlign w:val="center"/>
          </w:tcPr>
          <w:p w:rsidR="00062842" w:rsidRPr="000160E0" w:rsidRDefault="00062842" w:rsidP="00BF34B4">
            <w:pPr>
              <w:tabs>
                <w:tab w:val="left" w:pos="445"/>
              </w:tabs>
              <w:ind w:firstLine="12"/>
              <w:jc w:val="center"/>
              <w:rPr>
                <w:rFonts w:ascii="Times New Roman" w:hAnsi="Times New Roman" w:cs="Times New Roman"/>
                <w:sz w:val="2"/>
                <w:szCs w:val="2"/>
                <w:lang w:val="uk-UA"/>
              </w:rPr>
            </w:pPr>
            <w:r>
              <w:rPr>
                <w:rFonts w:ascii="Times New Roman" w:hAnsi="Times New Roman" w:cs="Times New Roman"/>
                <w:sz w:val="24"/>
                <w:szCs w:val="24"/>
              </w:rPr>
              <w:t>202</w:t>
            </w:r>
            <w:r>
              <w:rPr>
                <w:rFonts w:ascii="Times New Roman" w:hAnsi="Times New Roman" w:cs="Times New Roman"/>
                <w:sz w:val="24"/>
                <w:szCs w:val="24"/>
                <w:lang w:val="uk-UA"/>
              </w:rPr>
              <w:t>3</w:t>
            </w:r>
            <w:r>
              <w:rPr>
                <w:rFonts w:ascii="Times New Roman" w:hAnsi="Times New Roman" w:cs="Times New Roman"/>
                <w:sz w:val="24"/>
                <w:szCs w:val="24"/>
              </w:rPr>
              <w:t>/202</w:t>
            </w:r>
            <w:r w:rsidR="00BF34B4">
              <w:rPr>
                <w:rFonts w:ascii="Times New Roman" w:hAnsi="Times New Roman" w:cs="Times New Roman"/>
                <w:sz w:val="24"/>
                <w:szCs w:val="24"/>
                <w:lang w:val="uk-UA"/>
              </w:rPr>
              <w:t>2</w:t>
            </w:r>
            <w:r w:rsidRPr="000160E0">
              <w:rPr>
                <w:rFonts w:ascii="Times New Roman" w:hAnsi="Times New Roman" w:cs="Times New Roman"/>
                <w:sz w:val="24"/>
                <w:szCs w:val="24"/>
                <w:lang w:val="uk-UA"/>
              </w:rPr>
              <w:t>, чол</w:t>
            </w:r>
          </w:p>
        </w:tc>
      </w:tr>
      <w:tr w:rsidR="00BF34B4" w:rsidRPr="000160E0" w:rsidTr="000E39E5">
        <w:trPr>
          <w:trHeight w:val="635"/>
        </w:trPr>
        <w:tc>
          <w:tcPr>
            <w:tcW w:w="2523" w:type="dxa"/>
          </w:tcPr>
          <w:p w:rsidR="00BF34B4" w:rsidRPr="000160E0" w:rsidRDefault="00BF34B4" w:rsidP="000E39E5">
            <w:pPr>
              <w:pStyle w:val="TableParagraph"/>
              <w:tabs>
                <w:tab w:val="left" w:pos="0"/>
              </w:tabs>
              <w:spacing w:before="43"/>
              <w:ind w:firstLine="113"/>
              <w:rPr>
                <w:sz w:val="24"/>
              </w:rPr>
            </w:pPr>
            <w:r>
              <w:rPr>
                <w:sz w:val="24"/>
              </w:rPr>
              <w:t xml:space="preserve">Середньооблікова кількість </w:t>
            </w:r>
            <w:r w:rsidRPr="00062842">
              <w:rPr>
                <w:sz w:val="24"/>
              </w:rPr>
              <w:t>штатних працівників, всього:</w:t>
            </w:r>
          </w:p>
        </w:tc>
        <w:tc>
          <w:tcPr>
            <w:tcW w:w="832"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1268</w:t>
            </w:r>
          </w:p>
        </w:tc>
        <w:tc>
          <w:tcPr>
            <w:tcW w:w="850"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100</w:t>
            </w:r>
          </w:p>
        </w:tc>
        <w:tc>
          <w:tcPr>
            <w:tcW w:w="638"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1245</w:t>
            </w:r>
          </w:p>
        </w:tc>
        <w:tc>
          <w:tcPr>
            <w:tcW w:w="921"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100</w:t>
            </w:r>
          </w:p>
        </w:tc>
        <w:tc>
          <w:tcPr>
            <w:tcW w:w="638"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1273</w:t>
            </w:r>
          </w:p>
        </w:tc>
        <w:tc>
          <w:tcPr>
            <w:tcW w:w="922"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rPr>
              <w:t>100</w:t>
            </w:r>
          </w:p>
        </w:tc>
        <w:tc>
          <w:tcPr>
            <w:tcW w:w="1111" w:type="dxa"/>
            <w:vAlign w:val="center"/>
          </w:tcPr>
          <w:p w:rsidR="00BF34B4" w:rsidRPr="00BF34B4" w:rsidRDefault="00BF34B4">
            <w:pPr>
              <w:jc w:val="center"/>
              <w:rPr>
                <w:rFonts w:ascii="Times New Roman" w:hAnsi="Times New Roman" w:cs="Times New Roman"/>
                <w:sz w:val="24"/>
                <w:szCs w:val="24"/>
              </w:rPr>
            </w:pPr>
            <w:r w:rsidRPr="00BF34B4">
              <w:rPr>
                <w:rFonts w:ascii="Times New Roman" w:hAnsi="Times New Roman" w:cs="Times New Roman"/>
                <w:sz w:val="24"/>
              </w:rPr>
              <w:t>5</w:t>
            </w:r>
          </w:p>
        </w:tc>
        <w:tc>
          <w:tcPr>
            <w:tcW w:w="1175" w:type="dxa"/>
            <w:vAlign w:val="center"/>
          </w:tcPr>
          <w:p w:rsidR="00BF34B4" w:rsidRPr="00BF34B4" w:rsidRDefault="00BF34B4">
            <w:pPr>
              <w:jc w:val="center"/>
              <w:rPr>
                <w:rFonts w:ascii="Times New Roman" w:hAnsi="Times New Roman" w:cs="Times New Roman"/>
                <w:sz w:val="24"/>
                <w:szCs w:val="24"/>
              </w:rPr>
            </w:pPr>
            <w:r w:rsidRPr="00BF34B4">
              <w:rPr>
                <w:rFonts w:ascii="Times New Roman" w:hAnsi="Times New Roman" w:cs="Times New Roman"/>
                <w:sz w:val="24"/>
              </w:rPr>
              <w:t>28</w:t>
            </w:r>
          </w:p>
        </w:tc>
      </w:tr>
      <w:tr w:rsidR="00BF34B4" w:rsidRPr="000160E0" w:rsidTr="000E39E5">
        <w:trPr>
          <w:trHeight w:val="60"/>
        </w:trPr>
        <w:tc>
          <w:tcPr>
            <w:tcW w:w="2523" w:type="dxa"/>
          </w:tcPr>
          <w:p w:rsidR="00BF34B4" w:rsidRPr="000160E0" w:rsidRDefault="00BF34B4" w:rsidP="000E39E5">
            <w:pPr>
              <w:pStyle w:val="TableParagraph"/>
              <w:tabs>
                <w:tab w:val="left" w:pos="0"/>
              </w:tabs>
              <w:spacing w:before="1"/>
              <w:ind w:firstLine="113"/>
              <w:rPr>
                <w:sz w:val="24"/>
              </w:rPr>
            </w:pPr>
            <w:r>
              <w:rPr>
                <w:sz w:val="24"/>
              </w:rPr>
              <w:t xml:space="preserve">1.Виробничий персонал - </w:t>
            </w:r>
            <w:r w:rsidRPr="00062842">
              <w:rPr>
                <w:sz w:val="24"/>
              </w:rPr>
              <w:t>робітники</w:t>
            </w:r>
          </w:p>
        </w:tc>
        <w:tc>
          <w:tcPr>
            <w:tcW w:w="832"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rPr>
              <w:t>1040</w:t>
            </w:r>
          </w:p>
        </w:tc>
        <w:tc>
          <w:tcPr>
            <w:tcW w:w="850"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rPr>
              <w:t>82</w:t>
            </w:r>
          </w:p>
        </w:tc>
        <w:tc>
          <w:tcPr>
            <w:tcW w:w="638"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rPr>
              <w:t>1008</w:t>
            </w:r>
          </w:p>
        </w:tc>
        <w:tc>
          <w:tcPr>
            <w:tcW w:w="921"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rPr>
              <w:t>81</w:t>
            </w:r>
          </w:p>
        </w:tc>
        <w:tc>
          <w:tcPr>
            <w:tcW w:w="638"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rPr>
              <w:t>992</w:t>
            </w:r>
          </w:p>
        </w:tc>
        <w:tc>
          <w:tcPr>
            <w:tcW w:w="922"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rPr>
              <w:t>78</w:t>
            </w:r>
          </w:p>
        </w:tc>
        <w:tc>
          <w:tcPr>
            <w:tcW w:w="1111" w:type="dxa"/>
            <w:vAlign w:val="center"/>
          </w:tcPr>
          <w:p w:rsidR="00BF34B4" w:rsidRPr="00BF34B4" w:rsidRDefault="00BF34B4">
            <w:pPr>
              <w:jc w:val="center"/>
              <w:rPr>
                <w:rFonts w:ascii="Times New Roman" w:hAnsi="Times New Roman" w:cs="Times New Roman"/>
                <w:sz w:val="24"/>
                <w:szCs w:val="24"/>
              </w:rPr>
            </w:pPr>
            <w:r w:rsidRPr="00BF34B4">
              <w:rPr>
                <w:rFonts w:ascii="Times New Roman" w:hAnsi="Times New Roman" w:cs="Times New Roman"/>
                <w:sz w:val="24"/>
              </w:rPr>
              <w:t>-48</w:t>
            </w:r>
          </w:p>
        </w:tc>
        <w:tc>
          <w:tcPr>
            <w:tcW w:w="1175" w:type="dxa"/>
            <w:vAlign w:val="center"/>
          </w:tcPr>
          <w:p w:rsidR="00BF34B4" w:rsidRPr="00BF34B4" w:rsidRDefault="00BF34B4">
            <w:pPr>
              <w:jc w:val="center"/>
              <w:rPr>
                <w:rFonts w:ascii="Times New Roman" w:hAnsi="Times New Roman" w:cs="Times New Roman"/>
                <w:sz w:val="24"/>
                <w:szCs w:val="24"/>
              </w:rPr>
            </w:pPr>
            <w:r w:rsidRPr="00BF34B4">
              <w:rPr>
                <w:rFonts w:ascii="Times New Roman" w:hAnsi="Times New Roman" w:cs="Times New Roman"/>
                <w:sz w:val="24"/>
              </w:rPr>
              <w:t>-16</w:t>
            </w:r>
          </w:p>
        </w:tc>
      </w:tr>
      <w:tr w:rsidR="00BF34B4" w:rsidRPr="000160E0" w:rsidTr="000E39E5">
        <w:trPr>
          <w:trHeight w:val="88"/>
        </w:trPr>
        <w:tc>
          <w:tcPr>
            <w:tcW w:w="2523" w:type="dxa"/>
          </w:tcPr>
          <w:p w:rsidR="00BF34B4" w:rsidRPr="00062842" w:rsidRDefault="00BF34B4" w:rsidP="000E39E5">
            <w:pPr>
              <w:pStyle w:val="TableParagraph"/>
              <w:tabs>
                <w:tab w:val="left" w:pos="0"/>
              </w:tabs>
              <w:spacing w:before="1"/>
              <w:ind w:firstLine="113"/>
              <w:rPr>
                <w:sz w:val="24"/>
              </w:rPr>
            </w:pPr>
            <w:r w:rsidRPr="00062842">
              <w:rPr>
                <w:sz w:val="24"/>
              </w:rPr>
              <w:t>2.Інженерно-технічні</w:t>
            </w:r>
          </w:p>
          <w:p w:rsidR="00BF34B4" w:rsidRPr="000160E0" w:rsidRDefault="00BF34B4" w:rsidP="000E39E5">
            <w:pPr>
              <w:pStyle w:val="TableParagraph"/>
              <w:tabs>
                <w:tab w:val="left" w:pos="0"/>
              </w:tabs>
              <w:spacing w:before="1"/>
              <w:ind w:firstLine="113"/>
              <w:rPr>
                <w:sz w:val="24"/>
              </w:rPr>
            </w:pPr>
            <w:r w:rsidRPr="00062842">
              <w:rPr>
                <w:sz w:val="24"/>
              </w:rPr>
              <w:t>працівники, із них:</w:t>
            </w:r>
          </w:p>
        </w:tc>
        <w:tc>
          <w:tcPr>
            <w:tcW w:w="832"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rPr>
              <w:t>228</w:t>
            </w:r>
          </w:p>
        </w:tc>
        <w:tc>
          <w:tcPr>
            <w:tcW w:w="850"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rPr>
              <w:t>18</w:t>
            </w:r>
          </w:p>
        </w:tc>
        <w:tc>
          <w:tcPr>
            <w:tcW w:w="638"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rPr>
              <w:t>237</w:t>
            </w:r>
          </w:p>
        </w:tc>
        <w:tc>
          <w:tcPr>
            <w:tcW w:w="921"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rPr>
              <w:t>19</w:t>
            </w:r>
          </w:p>
        </w:tc>
        <w:tc>
          <w:tcPr>
            <w:tcW w:w="638"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rPr>
              <w:t>281</w:t>
            </w:r>
          </w:p>
        </w:tc>
        <w:tc>
          <w:tcPr>
            <w:tcW w:w="922"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rPr>
              <w:t>22</w:t>
            </w:r>
          </w:p>
        </w:tc>
        <w:tc>
          <w:tcPr>
            <w:tcW w:w="1111" w:type="dxa"/>
            <w:vAlign w:val="center"/>
          </w:tcPr>
          <w:p w:rsidR="00BF34B4" w:rsidRPr="00BF34B4" w:rsidRDefault="00BF34B4">
            <w:pPr>
              <w:jc w:val="center"/>
              <w:rPr>
                <w:rFonts w:ascii="Times New Roman" w:hAnsi="Times New Roman" w:cs="Times New Roman"/>
                <w:sz w:val="24"/>
                <w:szCs w:val="24"/>
              </w:rPr>
            </w:pPr>
            <w:r w:rsidRPr="00BF34B4">
              <w:rPr>
                <w:rFonts w:ascii="Times New Roman" w:hAnsi="Times New Roman" w:cs="Times New Roman"/>
                <w:sz w:val="24"/>
              </w:rPr>
              <w:t>53</w:t>
            </w:r>
          </w:p>
        </w:tc>
        <w:tc>
          <w:tcPr>
            <w:tcW w:w="1175" w:type="dxa"/>
            <w:vAlign w:val="center"/>
          </w:tcPr>
          <w:p w:rsidR="00BF34B4" w:rsidRPr="00BF34B4" w:rsidRDefault="00BF34B4">
            <w:pPr>
              <w:jc w:val="center"/>
              <w:rPr>
                <w:rFonts w:ascii="Times New Roman" w:hAnsi="Times New Roman" w:cs="Times New Roman"/>
                <w:sz w:val="24"/>
                <w:szCs w:val="24"/>
              </w:rPr>
            </w:pPr>
            <w:r w:rsidRPr="00BF34B4">
              <w:rPr>
                <w:rFonts w:ascii="Times New Roman" w:hAnsi="Times New Roman" w:cs="Times New Roman"/>
                <w:sz w:val="24"/>
              </w:rPr>
              <w:t>44</w:t>
            </w:r>
          </w:p>
        </w:tc>
      </w:tr>
      <w:tr w:rsidR="00BF34B4" w:rsidRPr="000160E0" w:rsidTr="000E39E5">
        <w:trPr>
          <w:trHeight w:val="88"/>
        </w:trPr>
        <w:tc>
          <w:tcPr>
            <w:tcW w:w="2523" w:type="dxa"/>
          </w:tcPr>
          <w:p w:rsidR="00BF34B4" w:rsidRPr="00062842" w:rsidRDefault="00BF34B4" w:rsidP="000E39E5">
            <w:pPr>
              <w:pStyle w:val="TableParagraph"/>
              <w:tabs>
                <w:tab w:val="left" w:pos="0"/>
              </w:tabs>
              <w:spacing w:before="1"/>
              <w:ind w:firstLine="113"/>
              <w:rPr>
                <w:sz w:val="24"/>
              </w:rPr>
            </w:pPr>
            <w:r>
              <w:t>- керівники</w:t>
            </w:r>
          </w:p>
        </w:tc>
        <w:tc>
          <w:tcPr>
            <w:tcW w:w="832"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57</w:t>
            </w:r>
          </w:p>
        </w:tc>
        <w:tc>
          <w:tcPr>
            <w:tcW w:w="850"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4,5</w:t>
            </w:r>
          </w:p>
        </w:tc>
        <w:tc>
          <w:tcPr>
            <w:tcW w:w="638"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66</w:t>
            </w:r>
          </w:p>
        </w:tc>
        <w:tc>
          <w:tcPr>
            <w:tcW w:w="921"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5,3</w:t>
            </w:r>
          </w:p>
        </w:tc>
        <w:tc>
          <w:tcPr>
            <w:tcW w:w="638"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84</w:t>
            </w:r>
          </w:p>
        </w:tc>
        <w:tc>
          <w:tcPr>
            <w:tcW w:w="922"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6,6</w:t>
            </w:r>
          </w:p>
        </w:tc>
        <w:tc>
          <w:tcPr>
            <w:tcW w:w="1111" w:type="dxa"/>
            <w:vAlign w:val="center"/>
          </w:tcPr>
          <w:p w:rsidR="00BF34B4" w:rsidRPr="00BF34B4" w:rsidRDefault="00BF34B4">
            <w:pPr>
              <w:jc w:val="center"/>
              <w:rPr>
                <w:rFonts w:ascii="Times New Roman" w:hAnsi="Times New Roman" w:cs="Times New Roman"/>
                <w:sz w:val="24"/>
                <w:szCs w:val="24"/>
              </w:rPr>
            </w:pPr>
            <w:r w:rsidRPr="00BF34B4">
              <w:rPr>
                <w:rFonts w:ascii="Times New Roman" w:hAnsi="Times New Roman" w:cs="Times New Roman"/>
                <w:sz w:val="24"/>
                <w:lang w:val="uk-UA"/>
              </w:rPr>
              <w:t>27</w:t>
            </w:r>
          </w:p>
        </w:tc>
        <w:tc>
          <w:tcPr>
            <w:tcW w:w="1175" w:type="dxa"/>
            <w:vAlign w:val="center"/>
          </w:tcPr>
          <w:p w:rsidR="00BF34B4" w:rsidRPr="00BF34B4" w:rsidRDefault="00BF34B4">
            <w:pPr>
              <w:jc w:val="center"/>
              <w:rPr>
                <w:rFonts w:ascii="Times New Roman" w:hAnsi="Times New Roman" w:cs="Times New Roman"/>
                <w:sz w:val="24"/>
                <w:szCs w:val="24"/>
              </w:rPr>
            </w:pPr>
            <w:r w:rsidRPr="00BF34B4">
              <w:rPr>
                <w:rFonts w:ascii="Times New Roman" w:hAnsi="Times New Roman" w:cs="Times New Roman"/>
                <w:sz w:val="24"/>
                <w:lang w:val="uk-UA"/>
              </w:rPr>
              <w:t>18</w:t>
            </w:r>
          </w:p>
        </w:tc>
      </w:tr>
      <w:tr w:rsidR="00BF34B4" w:rsidRPr="000160E0" w:rsidTr="000E39E5">
        <w:trPr>
          <w:trHeight w:val="88"/>
        </w:trPr>
        <w:tc>
          <w:tcPr>
            <w:tcW w:w="2523" w:type="dxa"/>
          </w:tcPr>
          <w:p w:rsidR="00BF34B4" w:rsidRDefault="00BF34B4" w:rsidP="000E39E5">
            <w:pPr>
              <w:pStyle w:val="TableParagraph"/>
              <w:tabs>
                <w:tab w:val="left" w:pos="0"/>
              </w:tabs>
              <w:spacing w:before="1"/>
              <w:ind w:firstLine="113"/>
            </w:pPr>
            <w:r>
              <w:t>- фахівці</w:t>
            </w:r>
          </w:p>
        </w:tc>
        <w:tc>
          <w:tcPr>
            <w:tcW w:w="832"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171</w:t>
            </w:r>
          </w:p>
        </w:tc>
        <w:tc>
          <w:tcPr>
            <w:tcW w:w="850"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13,5</w:t>
            </w:r>
          </w:p>
        </w:tc>
        <w:tc>
          <w:tcPr>
            <w:tcW w:w="638"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171</w:t>
            </w:r>
          </w:p>
        </w:tc>
        <w:tc>
          <w:tcPr>
            <w:tcW w:w="921"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13,7</w:t>
            </w:r>
          </w:p>
        </w:tc>
        <w:tc>
          <w:tcPr>
            <w:tcW w:w="638"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197</w:t>
            </w:r>
          </w:p>
        </w:tc>
        <w:tc>
          <w:tcPr>
            <w:tcW w:w="922" w:type="dxa"/>
            <w:vAlign w:val="center"/>
          </w:tcPr>
          <w:p w:rsidR="00BF34B4" w:rsidRPr="00FE7C1F" w:rsidRDefault="00BF34B4">
            <w:pPr>
              <w:jc w:val="center"/>
              <w:rPr>
                <w:rFonts w:ascii="Times New Roman" w:hAnsi="Times New Roman" w:cs="Times New Roman"/>
                <w:sz w:val="24"/>
                <w:szCs w:val="24"/>
              </w:rPr>
            </w:pPr>
            <w:r w:rsidRPr="00FE7C1F">
              <w:rPr>
                <w:rFonts w:ascii="Times New Roman" w:hAnsi="Times New Roman" w:cs="Times New Roman"/>
                <w:sz w:val="24"/>
                <w:lang w:val="uk-UA"/>
              </w:rPr>
              <w:t>15,4</w:t>
            </w:r>
          </w:p>
        </w:tc>
        <w:tc>
          <w:tcPr>
            <w:tcW w:w="1111" w:type="dxa"/>
            <w:vAlign w:val="center"/>
          </w:tcPr>
          <w:p w:rsidR="00BF34B4" w:rsidRPr="00BF34B4" w:rsidRDefault="00BF34B4">
            <w:pPr>
              <w:jc w:val="center"/>
              <w:rPr>
                <w:rFonts w:ascii="Times New Roman" w:hAnsi="Times New Roman" w:cs="Times New Roman"/>
                <w:sz w:val="24"/>
                <w:szCs w:val="24"/>
              </w:rPr>
            </w:pPr>
            <w:r w:rsidRPr="00BF34B4">
              <w:rPr>
                <w:rFonts w:ascii="Times New Roman" w:hAnsi="Times New Roman" w:cs="Times New Roman"/>
                <w:sz w:val="24"/>
                <w:lang w:val="uk-UA"/>
              </w:rPr>
              <w:t>26</w:t>
            </w:r>
          </w:p>
        </w:tc>
        <w:tc>
          <w:tcPr>
            <w:tcW w:w="1175" w:type="dxa"/>
            <w:vAlign w:val="center"/>
          </w:tcPr>
          <w:p w:rsidR="00BF34B4" w:rsidRPr="00BF34B4" w:rsidRDefault="00BF34B4">
            <w:pPr>
              <w:jc w:val="center"/>
              <w:rPr>
                <w:rFonts w:ascii="Times New Roman" w:hAnsi="Times New Roman" w:cs="Times New Roman"/>
                <w:sz w:val="24"/>
                <w:szCs w:val="24"/>
              </w:rPr>
            </w:pPr>
            <w:r w:rsidRPr="00BF34B4">
              <w:rPr>
                <w:rFonts w:ascii="Times New Roman" w:hAnsi="Times New Roman" w:cs="Times New Roman"/>
                <w:sz w:val="24"/>
                <w:lang w:val="uk-UA"/>
              </w:rPr>
              <w:t>26</w:t>
            </w:r>
          </w:p>
        </w:tc>
      </w:tr>
    </w:tbl>
    <w:p w:rsidR="00F86C0B" w:rsidRPr="00014467" w:rsidRDefault="00F86C0B" w:rsidP="00F86C0B">
      <w:pPr>
        <w:shd w:val="clear" w:color="auto" w:fill="FFFFFF" w:themeFill="background1"/>
        <w:tabs>
          <w:tab w:val="left" w:pos="2425"/>
        </w:tabs>
        <w:spacing w:after="0" w:line="240" w:lineRule="auto"/>
        <w:ind w:firstLine="709"/>
        <w:rPr>
          <w:rFonts w:ascii="Times New Roman" w:eastAsia="Calibri" w:hAnsi="Times New Roman" w:cs="Times New Roman"/>
          <w:sz w:val="24"/>
        </w:rPr>
      </w:pPr>
      <w:r w:rsidRPr="00014467">
        <w:rPr>
          <w:rFonts w:ascii="Times New Roman" w:eastAsia="Calibri" w:hAnsi="Times New Roman" w:cs="Times New Roman"/>
          <w:sz w:val="24"/>
          <w:lang w:val="uk-UA"/>
        </w:rPr>
        <w:t>Примітка: Складено автором на основі даних підприємства</w:t>
      </w:r>
      <w:r w:rsidR="00014467" w:rsidRPr="00014467">
        <w:rPr>
          <w:rFonts w:ascii="Times New Roman" w:eastAsia="Calibri" w:hAnsi="Times New Roman" w:cs="Times New Roman"/>
          <w:sz w:val="24"/>
        </w:rPr>
        <w:t xml:space="preserve"> [12; 22;31]</w:t>
      </w:r>
    </w:p>
    <w:p w:rsidR="00C02667" w:rsidRDefault="00C02667" w:rsidP="00C02667">
      <w:pPr>
        <w:spacing w:after="0" w:line="240" w:lineRule="auto"/>
        <w:ind w:firstLine="709"/>
        <w:jc w:val="both"/>
        <w:rPr>
          <w:rFonts w:ascii="Times New Roman" w:hAnsi="Times New Roman" w:cs="Times New Roman"/>
          <w:sz w:val="24"/>
          <w:lang w:val="uk-UA"/>
        </w:rPr>
      </w:pPr>
    </w:p>
    <w:p w:rsidR="00F86C0B" w:rsidRDefault="00F25A4C" w:rsidP="00F86C0B">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Отже, на </w:t>
      </w:r>
      <w:r w:rsidR="00F86C0B">
        <w:rPr>
          <w:rFonts w:ascii="Times New Roman" w:hAnsi="Times New Roman" w:cs="Times New Roman"/>
          <w:sz w:val="28"/>
          <w:lang w:val="uk-UA"/>
        </w:rPr>
        <w:t>ПрАТ</w:t>
      </w:r>
      <w:r>
        <w:rPr>
          <w:rFonts w:ascii="Times New Roman" w:hAnsi="Times New Roman" w:cs="Times New Roman"/>
          <w:sz w:val="28"/>
          <w:lang w:val="uk-UA"/>
        </w:rPr>
        <w:t xml:space="preserve"> «Тернопільський молокозавод»</w:t>
      </w:r>
      <w:r w:rsidRPr="00F25A4C">
        <w:rPr>
          <w:rFonts w:ascii="Times New Roman" w:hAnsi="Times New Roman" w:cs="Times New Roman"/>
          <w:sz w:val="28"/>
          <w:lang w:val="uk-UA"/>
        </w:rPr>
        <w:t xml:space="preserve"> станом на 2023 рік спостерігалося збільшення середньооблікової чисельності штатних працівників на 5 осіб порівняно з 2021 роком. Проте, варто відзначити, що у 2022 році відбувся спад у кількості працівників на 23 особи. В структурі персоналу основну частку складає виробничий персонал – робітники, які мають прямий зв'язок з особливостями функціонування підприємства. Наприклад, у 2021 році чисельність виробничого персоналу становила 1040 осіб, що складало 82,00% від загальної чисельності, у 2022 році ця цифра зменшилася до 1008 осіб або 81,00%, а у 2023 році - до 992 осіб, що становить 78,00%. Зменшення чисельності робітничого персоналу пов'язане із річним розширенням асортименту продукції та відкриттям нових цехів та ліній з автоматизованими місцями роботи. Управлінський персонал (інженерно-технічний) включає керівників та фахівців, а його частка в загальній кількості штатних працівників станом на 2023 рік становила 22%, з 6,6% п</w:t>
      </w:r>
      <w:r w:rsidR="00F86C0B">
        <w:rPr>
          <w:rFonts w:ascii="Times New Roman" w:hAnsi="Times New Roman" w:cs="Times New Roman"/>
          <w:sz w:val="28"/>
          <w:lang w:val="uk-UA"/>
        </w:rPr>
        <w:t xml:space="preserve">рипадає на керівників. </w:t>
      </w:r>
    </w:p>
    <w:p w:rsidR="00F25A4C" w:rsidRDefault="00F86C0B" w:rsidP="00F86C0B">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Для ПрАТ «Тернопільський молокозавод»</w:t>
      </w:r>
      <w:r w:rsidR="00F25A4C" w:rsidRPr="00F25A4C">
        <w:rPr>
          <w:rFonts w:ascii="Times New Roman" w:hAnsi="Times New Roman" w:cs="Times New Roman"/>
          <w:sz w:val="28"/>
          <w:lang w:val="uk-UA"/>
        </w:rPr>
        <w:t xml:space="preserve"> характерним є зростання чисельності персоналу, що підтверджується позитивними абсолютними відхиленнями.</w:t>
      </w:r>
      <w:r>
        <w:rPr>
          <w:rFonts w:ascii="Times New Roman" w:hAnsi="Times New Roman" w:cs="Times New Roman"/>
          <w:sz w:val="28"/>
          <w:lang w:val="uk-UA"/>
        </w:rPr>
        <w:t xml:space="preserve"> Динаміку змін співвідношення даних категорій пра</w:t>
      </w:r>
      <w:r w:rsidR="00FB2950">
        <w:rPr>
          <w:rFonts w:ascii="Times New Roman" w:hAnsi="Times New Roman" w:cs="Times New Roman"/>
          <w:sz w:val="28"/>
          <w:lang w:val="uk-UA"/>
        </w:rPr>
        <w:t>цівників відображено на рис. 2.1</w:t>
      </w:r>
      <w:r>
        <w:rPr>
          <w:rFonts w:ascii="Times New Roman" w:hAnsi="Times New Roman" w:cs="Times New Roman"/>
          <w:sz w:val="28"/>
          <w:lang w:val="uk-UA"/>
        </w:rPr>
        <w:t>.</w:t>
      </w:r>
    </w:p>
    <w:p w:rsidR="00F86C0B" w:rsidRDefault="00F86C0B" w:rsidP="00F86C0B">
      <w:pPr>
        <w:spacing w:after="0" w:line="360" w:lineRule="auto"/>
        <w:ind w:firstLine="709"/>
        <w:jc w:val="both"/>
        <w:rPr>
          <w:rFonts w:ascii="Times New Roman" w:hAnsi="Times New Roman" w:cs="Times New Roman"/>
          <w:sz w:val="28"/>
          <w:lang w:val="uk-UA"/>
        </w:rPr>
      </w:pPr>
      <w:r>
        <w:rPr>
          <w:noProof/>
          <w:lang w:val="uk-UA" w:eastAsia="uk-UA"/>
        </w:rPr>
        <w:lastRenderedPageBreak/>
        <w:drawing>
          <wp:inline distT="0" distB="0" distL="0" distR="0" wp14:anchorId="0CA52902" wp14:editId="3722E175">
            <wp:extent cx="5379720" cy="3238500"/>
            <wp:effectExtent l="0" t="0" r="11430" b="1905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86C0B" w:rsidRPr="00FE7C1F" w:rsidRDefault="00F86C0B" w:rsidP="00F86C0B">
      <w:pPr>
        <w:pStyle w:val="a9"/>
        <w:shd w:val="clear" w:color="auto" w:fill="FFFFFF" w:themeFill="background1"/>
        <w:ind w:firstLine="709"/>
        <w:jc w:val="center"/>
      </w:pPr>
      <w:r w:rsidRPr="00FE7C1F">
        <w:t>Рис. 2.</w:t>
      </w:r>
      <w:r w:rsidR="00FB2950">
        <w:t>1</w:t>
      </w:r>
      <w:r w:rsidRPr="00FE7C1F">
        <w:t xml:space="preserve">. </w:t>
      </w:r>
      <w:r>
        <w:t>Динаміка змін складу персоналу ПрАТ</w:t>
      </w:r>
      <w:r w:rsidRPr="00F86C0B">
        <w:t xml:space="preserve"> «Тернопільський молокозавод»</w:t>
      </w:r>
    </w:p>
    <w:p w:rsidR="00F86C0B" w:rsidRPr="00B22670" w:rsidRDefault="00014467" w:rsidP="00F86C0B">
      <w:pPr>
        <w:shd w:val="clear" w:color="auto" w:fill="FFFFFF" w:themeFill="background1"/>
        <w:spacing w:after="0" w:line="240" w:lineRule="auto"/>
        <w:ind w:firstLine="709"/>
        <w:jc w:val="both"/>
        <w:rPr>
          <w:rFonts w:ascii="Times New Roman" w:eastAsia="Calibri" w:hAnsi="Times New Roman" w:cs="Times New Roman"/>
          <w:sz w:val="24"/>
        </w:rPr>
      </w:pPr>
      <w:r w:rsidRPr="00014467">
        <w:rPr>
          <w:rFonts w:ascii="Times New Roman" w:eastAsia="Calibri" w:hAnsi="Times New Roman" w:cs="Times New Roman"/>
          <w:sz w:val="24"/>
          <w:lang w:val="uk-UA"/>
        </w:rPr>
        <w:t>Примітка: Складено автором на основі даних підприємства</w:t>
      </w:r>
      <w:r w:rsidRPr="00014467">
        <w:rPr>
          <w:rFonts w:ascii="Times New Roman" w:eastAsia="Calibri" w:hAnsi="Times New Roman" w:cs="Times New Roman"/>
          <w:sz w:val="24"/>
        </w:rPr>
        <w:t xml:space="preserve"> [12; 22;31]</w:t>
      </w:r>
    </w:p>
    <w:p w:rsidR="00014467" w:rsidRPr="00B22670" w:rsidRDefault="00014467" w:rsidP="00F86C0B">
      <w:pPr>
        <w:shd w:val="clear" w:color="auto" w:fill="FFFFFF" w:themeFill="background1"/>
        <w:spacing w:after="0" w:line="240" w:lineRule="auto"/>
        <w:ind w:firstLine="709"/>
        <w:jc w:val="both"/>
        <w:rPr>
          <w:rFonts w:ascii="Times New Roman" w:hAnsi="Times New Roman" w:cs="Times New Roman"/>
          <w:sz w:val="24"/>
        </w:rPr>
      </w:pPr>
    </w:p>
    <w:p w:rsidR="00F86C0B" w:rsidRDefault="00F86C0B" w:rsidP="00F86C0B">
      <w:pPr>
        <w:shd w:val="clear" w:color="auto" w:fill="FFFFFF"/>
        <w:spacing w:after="0" w:line="360" w:lineRule="auto"/>
        <w:ind w:firstLine="709"/>
        <w:jc w:val="both"/>
        <w:rPr>
          <w:rFonts w:ascii="Times New Roman" w:eastAsia="Times New Roman" w:hAnsi="Times New Roman" w:cs="Times New Roman"/>
          <w:iCs/>
          <w:sz w:val="28"/>
          <w:szCs w:val="28"/>
          <w:lang w:val="uk-UA" w:eastAsia="uk-UA"/>
        </w:rPr>
      </w:pPr>
      <w:r w:rsidRPr="00F86C0B">
        <w:rPr>
          <w:rFonts w:ascii="Times New Roman" w:eastAsia="Times New Roman" w:hAnsi="Times New Roman" w:cs="Times New Roman"/>
          <w:iCs/>
          <w:sz w:val="28"/>
          <w:szCs w:val="28"/>
          <w:lang w:val="uk-UA" w:eastAsia="uk-UA"/>
        </w:rPr>
        <w:t>Для цієї компанії</w:t>
      </w:r>
      <w:r>
        <w:rPr>
          <w:rFonts w:ascii="Times New Roman" w:eastAsia="Times New Roman" w:hAnsi="Times New Roman" w:cs="Times New Roman"/>
          <w:iCs/>
          <w:sz w:val="28"/>
          <w:szCs w:val="28"/>
          <w:lang w:val="uk-UA" w:eastAsia="uk-UA"/>
        </w:rPr>
        <w:t xml:space="preserve"> окрім заробітної плати,</w:t>
      </w:r>
      <w:r w:rsidRPr="00F86C0B">
        <w:rPr>
          <w:rFonts w:ascii="Times New Roman" w:eastAsia="Times New Roman" w:hAnsi="Times New Roman" w:cs="Times New Roman"/>
          <w:iCs/>
          <w:sz w:val="28"/>
          <w:szCs w:val="28"/>
          <w:lang w:val="uk-UA" w:eastAsia="uk-UA"/>
        </w:rPr>
        <w:t xml:space="preserve"> характерні наступні методи стимулювання персоналу</w:t>
      </w:r>
      <w:r w:rsidR="00FB2950">
        <w:rPr>
          <w:rFonts w:ascii="Times New Roman" w:eastAsia="Times New Roman" w:hAnsi="Times New Roman" w:cs="Times New Roman"/>
          <w:iCs/>
          <w:sz w:val="28"/>
          <w:szCs w:val="28"/>
          <w:lang w:val="uk-UA" w:eastAsia="uk-UA"/>
        </w:rPr>
        <w:t xml:space="preserve"> та командної роботи</w:t>
      </w:r>
      <w:r w:rsidRPr="00F86C0B">
        <w:rPr>
          <w:rFonts w:ascii="Times New Roman" w:eastAsia="Times New Roman" w:hAnsi="Times New Roman" w:cs="Times New Roman"/>
          <w:iCs/>
          <w:sz w:val="28"/>
          <w:szCs w:val="28"/>
          <w:lang w:val="uk-UA" w:eastAsia="uk-UA"/>
        </w:rPr>
        <w:t>: додаткові премії, надбавки та доплати (включаючи нічні, святкові та понаднормові), надання безкоштовних обідів, оплата проїзду на роботу, оплата медичного страхового полісу, фінансування абонементів у спортзал, а також оплата корпоративних та спільних поїздок.</w:t>
      </w:r>
    </w:p>
    <w:p w:rsidR="00A9764B" w:rsidRDefault="00A9764B" w:rsidP="00A9764B">
      <w:pPr>
        <w:widowControl w:val="0"/>
        <w:tabs>
          <w:tab w:val="num" w:pos="360"/>
        </w:tabs>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щоб зрозуміти чи управлінська діяльність ефективно реалізовується на  потрібно проаналізувати, як змінювалися основні фінансово-економічні показники у розглянутий період на </w:t>
      </w:r>
      <w:r w:rsidRPr="005E6A81">
        <w:rPr>
          <w:rFonts w:ascii="Times New Roman" w:hAnsi="Times New Roman" w:cs="Times New Roman"/>
          <w:sz w:val="28"/>
          <w:szCs w:val="28"/>
          <w:lang w:val="uk-UA"/>
        </w:rPr>
        <w:t>ПрАТ «Тернопільський молокозавод»</w:t>
      </w:r>
      <w:r>
        <w:rPr>
          <w:rFonts w:ascii="Times New Roman" w:hAnsi="Times New Roman" w:cs="Times New Roman"/>
          <w:sz w:val="28"/>
          <w:szCs w:val="28"/>
          <w:lang w:val="uk-UA"/>
        </w:rPr>
        <w:t xml:space="preserve"> </w:t>
      </w:r>
      <w:r w:rsidRPr="00F86C0B">
        <w:rPr>
          <w:rFonts w:ascii="Times New Roman" w:hAnsi="Times New Roman" w:cs="Times New Roman"/>
          <w:sz w:val="28"/>
          <w:szCs w:val="28"/>
          <w:lang w:val="uk-UA"/>
        </w:rPr>
        <w:t>(</w:t>
      </w:r>
      <w:r>
        <w:rPr>
          <w:rFonts w:ascii="Times New Roman" w:hAnsi="Times New Roman" w:cs="Times New Roman"/>
          <w:sz w:val="28"/>
          <w:szCs w:val="28"/>
          <w:lang w:val="uk-UA"/>
        </w:rPr>
        <w:t>табл. 2.2</w:t>
      </w:r>
      <w:r w:rsidRPr="00F86C0B">
        <w:rPr>
          <w:rFonts w:ascii="Times New Roman" w:hAnsi="Times New Roman" w:cs="Times New Roman"/>
          <w:sz w:val="28"/>
          <w:szCs w:val="28"/>
          <w:lang w:val="uk-UA"/>
        </w:rPr>
        <w:t>).</w:t>
      </w:r>
      <w:r w:rsidRPr="00A9764B">
        <w:rPr>
          <w:rFonts w:ascii="Times New Roman" w:hAnsi="Times New Roman" w:cs="Times New Roman"/>
          <w:sz w:val="28"/>
          <w:szCs w:val="28"/>
          <w:lang w:val="uk-UA"/>
        </w:rPr>
        <w:t xml:space="preserve"> </w:t>
      </w:r>
    </w:p>
    <w:p w:rsidR="00A9764B" w:rsidRDefault="00A9764B" w:rsidP="00A9764B">
      <w:pPr>
        <w:widowControl w:val="0"/>
        <w:tabs>
          <w:tab w:val="num" w:pos="360"/>
        </w:tabs>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дані табл. 2.2 можемо бачити, що чистий дохід від реалізації продукції у 2023 році зріс на 512 621,00 тис. грн. порівняно із 2022 роком, що становить 14,54%, але якщо переглянути кінцевий фінансовий результат, тобто прибуток бачимо спад на 38,54% у 2023 році від 181 710.00 тис. грн до 111 674.00 тис. грн. Детальніше вивчивши показники бачимо що це в основному пов’язано із зростанням таких показників: собівартостість </w:t>
      </w:r>
      <w:r>
        <w:rPr>
          <w:rFonts w:ascii="Times New Roman" w:hAnsi="Times New Roman" w:cs="Times New Roman"/>
          <w:sz w:val="28"/>
          <w:szCs w:val="28"/>
          <w:lang w:val="uk-UA"/>
        </w:rPr>
        <w:lastRenderedPageBreak/>
        <w:t>реалізованої продукції (21,09%), адміністративні витрати (47,73%), витрати на збут (17,86%). Зростання адмін. Витрат та витрат на збут, може свідчити про більшу увагу для умов праці персоналу.</w:t>
      </w:r>
    </w:p>
    <w:p w:rsidR="00A9764B" w:rsidRPr="00F86C0B" w:rsidRDefault="00A9764B" w:rsidP="00A9764B">
      <w:pPr>
        <w:widowControl w:val="0"/>
        <w:tabs>
          <w:tab w:val="num" w:pos="360"/>
        </w:tabs>
        <w:autoSpaceDE w:val="0"/>
        <w:autoSpaceDN w:val="0"/>
        <w:adjustRightInd w:val="0"/>
        <w:spacing w:after="0" w:line="240" w:lineRule="auto"/>
        <w:ind w:firstLine="709"/>
        <w:jc w:val="right"/>
        <w:rPr>
          <w:rFonts w:ascii="Times New Roman" w:hAnsi="Times New Roman" w:cs="Times New Roman"/>
          <w:i/>
          <w:sz w:val="28"/>
          <w:szCs w:val="28"/>
          <w:lang w:val="uk-UA"/>
        </w:rPr>
      </w:pPr>
      <w:r w:rsidRPr="00F86C0B">
        <w:rPr>
          <w:rFonts w:ascii="Times New Roman" w:hAnsi="Times New Roman" w:cs="Times New Roman"/>
          <w:i/>
          <w:sz w:val="28"/>
          <w:szCs w:val="28"/>
          <w:lang w:val="uk-UA"/>
        </w:rPr>
        <w:t xml:space="preserve">Таблиця </w:t>
      </w:r>
      <w:r w:rsidRPr="00F86C0B">
        <w:rPr>
          <w:rFonts w:ascii="Times New Roman" w:hAnsi="Times New Roman" w:cs="Times New Roman"/>
          <w:i/>
          <w:sz w:val="28"/>
          <w:szCs w:val="28"/>
          <w:shd w:val="clear" w:color="auto" w:fill="FFFFFF" w:themeFill="background1"/>
          <w:lang w:val="uk-UA"/>
        </w:rPr>
        <w:t>2.</w:t>
      </w:r>
      <w:r>
        <w:rPr>
          <w:rFonts w:ascii="Times New Roman" w:hAnsi="Times New Roman" w:cs="Times New Roman"/>
          <w:i/>
          <w:sz w:val="28"/>
          <w:szCs w:val="28"/>
          <w:shd w:val="clear" w:color="auto" w:fill="FFFFFF" w:themeFill="background1"/>
          <w:lang w:val="uk-UA"/>
        </w:rPr>
        <w:t>2</w:t>
      </w:r>
    </w:p>
    <w:p w:rsidR="00A9764B" w:rsidRPr="005E6A81" w:rsidRDefault="00A9764B" w:rsidP="00A9764B">
      <w:pPr>
        <w:widowControl w:val="0"/>
        <w:autoSpaceDE w:val="0"/>
        <w:autoSpaceDN w:val="0"/>
        <w:spacing w:after="0" w:line="24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Основні т</w:t>
      </w:r>
      <w:r w:rsidRPr="005E6A81">
        <w:rPr>
          <w:rFonts w:ascii="Times New Roman" w:eastAsia="Times New Roman" w:hAnsi="Times New Roman" w:cs="Times New Roman"/>
          <w:b/>
          <w:sz w:val="28"/>
          <w:szCs w:val="28"/>
          <w:lang w:val="uk-UA"/>
        </w:rPr>
        <w:t>ехніко-економічні</w:t>
      </w:r>
      <w:r w:rsidRPr="005E6A81">
        <w:rPr>
          <w:rFonts w:ascii="Times New Roman" w:eastAsia="Times New Roman" w:hAnsi="Times New Roman" w:cs="Times New Roman"/>
          <w:b/>
          <w:spacing w:val="1"/>
          <w:sz w:val="28"/>
          <w:szCs w:val="28"/>
          <w:lang w:val="uk-UA"/>
        </w:rPr>
        <w:t xml:space="preserve"> </w:t>
      </w:r>
      <w:r w:rsidRPr="005E6A81">
        <w:rPr>
          <w:rFonts w:ascii="Times New Roman" w:eastAsia="Times New Roman" w:hAnsi="Times New Roman" w:cs="Times New Roman"/>
          <w:b/>
          <w:sz w:val="28"/>
          <w:szCs w:val="28"/>
          <w:lang w:val="uk-UA"/>
        </w:rPr>
        <w:t>показники</w:t>
      </w:r>
      <w:r w:rsidRPr="005E6A81">
        <w:rPr>
          <w:rFonts w:ascii="Times New Roman" w:eastAsia="Times New Roman" w:hAnsi="Times New Roman" w:cs="Times New Roman"/>
          <w:b/>
          <w:spacing w:val="1"/>
          <w:sz w:val="28"/>
          <w:szCs w:val="28"/>
          <w:lang w:val="uk-UA"/>
        </w:rPr>
        <w:t xml:space="preserve"> </w:t>
      </w:r>
      <w:r w:rsidRPr="005E6A81">
        <w:rPr>
          <w:rFonts w:ascii="Times New Roman" w:eastAsia="Times New Roman" w:hAnsi="Times New Roman" w:cs="Times New Roman"/>
          <w:b/>
          <w:sz w:val="28"/>
          <w:szCs w:val="28"/>
          <w:lang w:val="uk-UA"/>
        </w:rPr>
        <w:t>ПрАТ «Тернопільський</w:t>
      </w:r>
      <w:r w:rsidRPr="005E6A81">
        <w:rPr>
          <w:rFonts w:ascii="Times New Roman" w:eastAsia="Times New Roman" w:hAnsi="Times New Roman" w:cs="Times New Roman"/>
          <w:b/>
          <w:spacing w:val="1"/>
          <w:sz w:val="28"/>
          <w:szCs w:val="28"/>
          <w:lang w:val="uk-UA"/>
        </w:rPr>
        <w:t xml:space="preserve"> </w:t>
      </w:r>
      <w:r w:rsidRPr="005E6A81">
        <w:rPr>
          <w:rFonts w:ascii="Times New Roman" w:eastAsia="Times New Roman" w:hAnsi="Times New Roman" w:cs="Times New Roman"/>
          <w:b/>
          <w:sz w:val="28"/>
          <w:szCs w:val="28"/>
          <w:lang w:val="uk-UA"/>
        </w:rPr>
        <w:t>молокозавод»</w:t>
      </w:r>
      <w:r w:rsidRPr="005E6A81">
        <w:rPr>
          <w:rFonts w:ascii="Times New Roman" w:eastAsia="Times New Roman" w:hAnsi="Times New Roman" w:cs="Times New Roman"/>
          <w:b/>
          <w:spacing w:val="3"/>
          <w:sz w:val="28"/>
          <w:szCs w:val="28"/>
          <w:lang w:val="uk-UA"/>
        </w:rPr>
        <w:t xml:space="preserve"> </w:t>
      </w:r>
      <w:r w:rsidRPr="005E6A81">
        <w:rPr>
          <w:rFonts w:ascii="Times New Roman" w:eastAsia="Times New Roman" w:hAnsi="Times New Roman" w:cs="Times New Roman"/>
          <w:b/>
          <w:sz w:val="28"/>
          <w:szCs w:val="28"/>
          <w:lang w:val="uk-UA"/>
        </w:rPr>
        <w:t>за</w:t>
      </w:r>
      <w:r w:rsidRPr="005E6A81">
        <w:rPr>
          <w:rFonts w:ascii="Times New Roman" w:eastAsia="Times New Roman" w:hAnsi="Times New Roman" w:cs="Times New Roman"/>
          <w:b/>
          <w:spacing w:val="3"/>
          <w:sz w:val="28"/>
          <w:szCs w:val="28"/>
          <w:lang w:val="uk-UA"/>
        </w:rPr>
        <w:t xml:space="preserve"> </w:t>
      </w:r>
      <w:r w:rsidRPr="005E6A81">
        <w:rPr>
          <w:rFonts w:ascii="Times New Roman" w:eastAsia="Times New Roman" w:hAnsi="Times New Roman" w:cs="Times New Roman"/>
          <w:b/>
          <w:sz w:val="28"/>
          <w:szCs w:val="28"/>
          <w:lang w:val="uk-UA"/>
        </w:rPr>
        <w:t>202</w:t>
      </w:r>
      <w:r>
        <w:rPr>
          <w:rFonts w:ascii="Times New Roman" w:eastAsia="Times New Roman" w:hAnsi="Times New Roman" w:cs="Times New Roman"/>
          <w:b/>
          <w:sz w:val="28"/>
          <w:szCs w:val="28"/>
          <w:lang w:val="uk-UA"/>
        </w:rPr>
        <w:t>3</w:t>
      </w:r>
      <w:r w:rsidRPr="005E6A81">
        <w:rPr>
          <w:rFonts w:ascii="Times New Roman" w:eastAsia="Times New Roman" w:hAnsi="Times New Roman" w:cs="Times New Roman"/>
          <w:b/>
          <w:sz w:val="28"/>
          <w:szCs w:val="28"/>
          <w:lang w:val="uk-UA"/>
        </w:rPr>
        <w:t>-202</w:t>
      </w:r>
      <w:r>
        <w:rPr>
          <w:rFonts w:ascii="Times New Roman" w:eastAsia="Times New Roman" w:hAnsi="Times New Roman" w:cs="Times New Roman"/>
          <w:b/>
          <w:sz w:val="28"/>
          <w:szCs w:val="28"/>
          <w:lang w:val="uk-UA"/>
        </w:rPr>
        <w:t>2</w:t>
      </w:r>
      <w:r w:rsidRPr="005E6A81">
        <w:rPr>
          <w:rFonts w:ascii="Times New Roman" w:eastAsia="Times New Roman" w:hAnsi="Times New Roman" w:cs="Times New Roman"/>
          <w:b/>
          <w:spacing w:val="1"/>
          <w:sz w:val="28"/>
          <w:szCs w:val="28"/>
          <w:lang w:val="uk-UA"/>
        </w:rPr>
        <w:t xml:space="preserve"> </w:t>
      </w:r>
      <w:r w:rsidRPr="005E6A81">
        <w:rPr>
          <w:rFonts w:ascii="Times New Roman" w:eastAsia="Times New Roman" w:hAnsi="Times New Roman" w:cs="Times New Roman"/>
          <w:b/>
          <w:sz w:val="28"/>
          <w:szCs w:val="28"/>
          <w:lang w:val="uk-UA"/>
        </w:rPr>
        <w:t>рр.</w:t>
      </w:r>
    </w:p>
    <w:tbl>
      <w:tblPr>
        <w:tblW w:w="9717" w:type="dxa"/>
        <w:tblInd w:w="93" w:type="dxa"/>
        <w:tblLook w:val="04A0" w:firstRow="1" w:lastRow="0" w:firstColumn="1" w:lastColumn="0" w:noHBand="0" w:noVBand="1"/>
      </w:tblPr>
      <w:tblGrid>
        <w:gridCol w:w="3701"/>
        <w:gridCol w:w="1559"/>
        <w:gridCol w:w="1701"/>
        <w:gridCol w:w="1560"/>
        <w:gridCol w:w="1196"/>
      </w:tblGrid>
      <w:tr w:rsidR="00A9764B" w:rsidRPr="005E6A81" w:rsidTr="00590876">
        <w:trPr>
          <w:trHeight w:val="624"/>
        </w:trPr>
        <w:tc>
          <w:tcPr>
            <w:tcW w:w="3701" w:type="dxa"/>
            <w:tcBorders>
              <w:top w:val="single" w:sz="4" w:space="0" w:color="auto"/>
              <w:left w:val="single" w:sz="4" w:space="0" w:color="auto"/>
              <w:bottom w:val="single" w:sz="4" w:space="0" w:color="auto"/>
              <w:right w:val="single" w:sz="4" w:space="0" w:color="auto"/>
            </w:tcBorders>
            <w:shd w:val="clear" w:color="auto" w:fill="auto"/>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5E6A81">
              <w:rPr>
                <w:rFonts w:ascii="Times New Roman" w:eastAsia="Times New Roman" w:hAnsi="Times New Roman" w:cs="Times New Roman"/>
                <w:sz w:val="24"/>
                <w:szCs w:val="24"/>
                <w:lang w:val="uk-UA" w:eastAsia="ru-RU"/>
              </w:rPr>
              <w:t>Показник</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2022 р</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2023</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5E6A81">
              <w:rPr>
                <w:rFonts w:ascii="Times New Roman" w:eastAsia="Times New Roman" w:hAnsi="Times New Roman" w:cs="Times New Roman"/>
                <w:sz w:val="24"/>
                <w:szCs w:val="24"/>
                <w:lang w:val="uk-UA" w:eastAsia="ru-RU"/>
              </w:rPr>
              <w:t>Абсолютне відхилення</w:t>
            </w:r>
          </w:p>
        </w:tc>
        <w:tc>
          <w:tcPr>
            <w:tcW w:w="1196" w:type="dxa"/>
            <w:tcBorders>
              <w:top w:val="single" w:sz="4" w:space="0" w:color="auto"/>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5E6A81">
              <w:rPr>
                <w:rFonts w:ascii="Times New Roman" w:eastAsia="Times New Roman" w:hAnsi="Times New Roman" w:cs="Times New Roman"/>
                <w:sz w:val="24"/>
                <w:szCs w:val="24"/>
                <w:lang w:val="uk-UA" w:eastAsia="ru-RU"/>
              </w:rPr>
              <w:t>Темп росту, %</w:t>
            </w:r>
          </w:p>
        </w:tc>
      </w:tr>
      <w:tr w:rsidR="00A9764B" w:rsidRPr="005E6A81" w:rsidTr="00590876">
        <w:trPr>
          <w:trHeight w:val="242"/>
        </w:trPr>
        <w:tc>
          <w:tcPr>
            <w:tcW w:w="3701" w:type="dxa"/>
            <w:tcBorders>
              <w:top w:val="nil"/>
              <w:left w:val="single" w:sz="4" w:space="0" w:color="auto"/>
              <w:bottom w:val="single" w:sz="4" w:space="0" w:color="auto"/>
              <w:right w:val="single" w:sz="4" w:space="0" w:color="auto"/>
            </w:tcBorders>
            <w:shd w:val="clear" w:color="auto" w:fill="auto"/>
            <w:hideMark/>
          </w:tcPr>
          <w:p w:rsidR="00A9764B" w:rsidRPr="005E6A81" w:rsidRDefault="00A9764B" w:rsidP="00590876">
            <w:pPr>
              <w:spacing w:after="0" w:line="240" w:lineRule="auto"/>
              <w:jc w:val="both"/>
              <w:rPr>
                <w:rFonts w:ascii="Times New Roman" w:eastAsia="Times New Roman" w:hAnsi="Times New Roman" w:cs="Times New Roman"/>
                <w:sz w:val="24"/>
                <w:szCs w:val="24"/>
                <w:lang w:eastAsia="ru-RU"/>
              </w:rPr>
            </w:pPr>
            <w:r w:rsidRPr="005E6A81">
              <w:rPr>
                <w:rFonts w:ascii="Times New Roman" w:eastAsia="Times New Roman" w:hAnsi="Times New Roman" w:cs="Times New Roman"/>
                <w:sz w:val="24"/>
                <w:szCs w:val="24"/>
                <w:lang w:val="uk-UA" w:eastAsia="ru-RU"/>
              </w:rPr>
              <w:t>Чистий дохід від реалізації продукції (товарів, робіт, послуг)</w:t>
            </w:r>
            <w:r>
              <w:rPr>
                <w:rFonts w:ascii="Times New Roman" w:eastAsia="Times New Roman" w:hAnsi="Times New Roman" w:cs="Times New Roman"/>
                <w:sz w:val="24"/>
                <w:szCs w:val="24"/>
                <w:lang w:val="uk-UA" w:eastAsia="ru-RU"/>
              </w:rPr>
              <w:t>, тис. грн</w:t>
            </w:r>
          </w:p>
        </w:tc>
        <w:tc>
          <w:tcPr>
            <w:tcW w:w="1559"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5E6A81">
              <w:rPr>
                <w:rFonts w:ascii="Times New Roman" w:eastAsia="Times New Roman" w:hAnsi="Times New Roman" w:cs="Times New Roman"/>
                <w:sz w:val="24"/>
                <w:szCs w:val="24"/>
                <w:lang w:val="uk-UA" w:eastAsia="ru-RU"/>
              </w:rPr>
              <w:t>3 526 358,00</w:t>
            </w:r>
          </w:p>
        </w:tc>
        <w:tc>
          <w:tcPr>
            <w:tcW w:w="1701"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5E6A81">
              <w:rPr>
                <w:rFonts w:ascii="Times New Roman" w:eastAsia="Times New Roman" w:hAnsi="Times New Roman" w:cs="Times New Roman"/>
                <w:sz w:val="24"/>
                <w:szCs w:val="24"/>
                <w:lang w:val="uk-UA" w:eastAsia="ru-RU"/>
              </w:rPr>
              <w:t>4 038 979.00</w:t>
            </w:r>
          </w:p>
        </w:tc>
        <w:tc>
          <w:tcPr>
            <w:tcW w:w="1560" w:type="dxa"/>
            <w:tcBorders>
              <w:top w:val="nil"/>
              <w:left w:val="nil"/>
              <w:bottom w:val="nil"/>
              <w:right w:val="single" w:sz="4" w:space="0" w:color="auto"/>
            </w:tcBorders>
            <w:shd w:val="clear" w:color="auto" w:fill="auto"/>
            <w:vAlign w:val="center"/>
            <w:hideMark/>
          </w:tcPr>
          <w:p w:rsidR="00A9764B" w:rsidRPr="00EE6A33" w:rsidRDefault="00A9764B" w:rsidP="00590876">
            <w:pPr>
              <w:jc w:val="center"/>
              <w:rPr>
                <w:rFonts w:ascii="Times New Roman" w:hAnsi="Times New Roman" w:cs="Times New Roman"/>
                <w:sz w:val="24"/>
                <w:szCs w:val="24"/>
              </w:rPr>
            </w:pPr>
            <w:r w:rsidRPr="00EE6A33">
              <w:rPr>
                <w:rFonts w:ascii="Times New Roman" w:hAnsi="Times New Roman" w:cs="Times New Roman"/>
                <w:sz w:val="24"/>
                <w:lang w:val="uk-UA"/>
              </w:rPr>
              <w:t>512 621,00</w:t>
            </w:r>
          </w:p>
        </w:tc>
        <w:tc>
          <w:tcPr>
            <w:tcW w:w="1196" w:type="dxa"/>
            <w:tcBorders>
              <w:top w:val="nil"/>
              <w:left w:val="nil"/>
              <w:bottom w:val="nil"/>
              <w:right w:val="single" w:sz="4" w:space="0" w:color="auto"/>
            </w:tcBorders>
            <w:shd w:val="clear" w:color="auto" w:fill="auto"/>
            <w:vAlign w:val="center"/>
            <w:hideMark/>
          </w:tcPr>
          <w:p w:rsidR="00A9764B" w:rsidRPr="00EE6A33" w:rsidRDefault="00A9764B" w:rsidP="00590876">
            <w:pPr>
              <w:jc w:val="center"/>
              <w:rPr>
                <w:rFonts w:ascii="Times New Roman" w:hAnsi="Times New Roman" w:cs="Times New Roman"/>
                <w:sz w:val="24"/>
                <w:szCs w:val="24"/>
              </w:rPr>
            </w:pPr>
            <w:r w:rsidRPr="00EE6A33">
              <w:rPr>
                <w:rFonts w:ascii="Times New Roman" w:hAnsi="Times New Roman" w:cs="Times New Roman"/>
                <w:sz w:val="24"/>
                <w:lang w:val="uk-UA"/>
              </w:rPr>
              <w:t>14,54%</w:t>
            </w:r>
          </w:p>
        </w:tc>
      </w:tr>
      <w:tr w:rsidR="00A9764B" w:rsidRPr="005E6A81" w:rsidTr="00590876">
        <w:trPr>
          <w:trHeight w:val="312"/>
        </w:trPr>
        <w:tc>
          <w:tcPr>
            <w:tcW w:w="3701" w:type="dxa"/>
            <w:tcBorders>
              <w:top w:val="nil"/>
              <w:left w:val="single" w:sz="4" w:space="0" w:color="auto"/>
              <w:bottom w:val="single" w:sz="4" w:space="0" w:color="auto"/>
              <w:right w:val="single" w:sz="4" w:space="0" w:color="auto"/>
            </w:tcBorders>
            <w:shd w:val="clear" w:color="auto" w:fill="auto"/>
            <w:hideMark/>
          </w:tcPr>
          <w:p w:rsidR="00A9764B" w:rsidRPr="005E6A81" w:rsidRDefault="00A9764B" w:rsidP="00590876">
            <w:pPr>
              <w:spacing w:after="0" w:line="240" w:lineRule="auto"/>
              <w:jc w:val="both"/>
              <w:rPr>
                <w:rFonts w:ascii="Times New Roman" w:eastAsia="Times New Roman" w:hAnsi="Times New Roman" w:cs="Times New Roman"/>
                <w:sz w:val="24"/>
                <w:szCs w:val="24"/>
                <w:lang w:eastAsia="ru-RU"/>
              </w:rPr>
            </w:pPr>
            <w:r w:rsidRPr="005E6A81">
              <w:rPr>
                <w:rFonts w:ascii="Times New Roman" w:eastAsia="Times New Roman" w:hAnsi="Times New Roman" w:cs="Times New Roman"/>
                <w:sz w:val="24"/>
                <w:szCs w:val="24"/>
                <w:lang w:val="uk-UA" w:eastAsia="ru-RU"/>
              </w:rPr>
              <w:t>Собівартість реалізованої продукції (товарів, робіт, послуг)</w:t>
            </w:r>
            <w:r>
              <w:rPr>
                <w:rFonts w:ascii="Times New Roman" w:eastAsia="Times New Roman" w:hAnsi="Times New Roman" w:cs="Times New Roman"/>
                <w:sz w:val="24"/>
                <w:szCs w:val="24"/>
                <w:lang w:val="uk-UA" w:eastAsia="ru-RU"/>
              </w:rPr>
              <w:t xml:space="preserve"> </w:t>
            </w:r>
          </w:p>
        </w:tc>
        <w:tc>
          <w:tcPr>
            <w:tcW w:w="1559"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5E6A81">
              <w:rPr>
                <w:rFonts w:ascii="Times New Roman" w:eastAsia="Times New Roman" w:hAnsi="Times New Roman" w:cs="Times New Roman"/>
                <w:sz w:val="24"/>
                <w:szCs w:val="24"/>
                <w:lang w:val="uk-UA" w:eastAsia="ru-RU"/>
              </w:rPr>
              <w:t>2 870 720.00</w:t>
            </w:r>
          </w:p>
        </w:tc>
        <w:tc>
          <w:tcPr>
            <w:tcW w:w="1701"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5E6A81">
              <w:rPr>
                <w:rFonts w:ascii="Times New Roman" w:eastAsia="Times New Roman" w:hAnsi="Times New Roman" w:cs="Times New Roman"/>
                <w:sz w:val="24"/>
                <w:szCs w:val="24"/>
                <w:lang w:val="uk-UA" w:eastAsia="ru-RU"/>
              </w:rPr>
              <w:t>3 476 149.00</w:t>
            </w:r>
          </w:p>
        </w:tc>
        <w:tc>
          <w:tcPr>
            <w:tcW w:w="1560" w:type="dxa"/>
            <w:tcBorders>
              <w:top w:val="single" w:sz="4" w:space="0" w:color="auto"/>
              <w:left w:val="nil"/>
              <w:bottom w:val="nil"/>
              <w:right w:val="single" w:sz="4" w:space="0" w:color="auto"/>
            </w:tcBorders>
            <w:shd w:val="clear" w:color="auto" w:fill="auto"/>
            <w:vAlign w:val="center"/>
            <w:hideMark/>
          </w:tcPr>
          <w:p w:rsidR="00A9764B" w:rsidRPr="00EE6A33" w:rsidRDefault="00A9764B" w:rsidP="00590876">
            <w:pPr>
              <w:jc w:val="center"/>
              <w:rPr>
                <w:rFonts w:ascii="Times New Roman" w:hAnsi="Times New Roman" w:cs="Times New Roman"/>
                <w:sz w:val="24"/>
                <w:szCs w:val="24"/>
              </w:rPr>
            </w:pPr>
            <w:r w:rsidRPr="00EE6A33">
              <w:rPr>
                <w:rFonts w:ascii="Times New Roman" w:hAnsi="Times New Roman" w:cs="Times New Roman"/>
                <w:sz w:val="24"/>
                <w:lang w:val="uk-UA"/>
              </w:rPr>
              <w:t>605 429,00</w:t>
            </w:r>
          </w:p>
        </w:tc>
        <w:tc>
          <w:tcPr>
            <w:tcW w:w="1196" w:type="dxa"/>
            <w:tcBorders>
              <w:top w:val="single" w:sz="4" w:space="0" w:color="auto"/>
              <w:left w:val="nil"/>
              <w:bottom w:val="nil"/>
              <w:right w:val="single" w:sz="4" w:space="0" w:color="auto"/>
            </w:tcBorders>
            <w:shd w:val="clear" w:color="auto" w:fill="auto"/>
            <w:vAlign w:val="center"/>
            <w:hideMark/>
          </w:tcPr>
          <w:p w:rsidR="00A9764B" w:rsidRPr="00EE6A33" w:rsidRDefault="00A9764B" w:rsidP="00590876">
            <w:pPr>
              <w:jc w:val="center"/>
              <w:rPr>
                <w:rFonts w:ascii="Times New Roman" w:hAnsi="Times New Roman" w:cs="Times New Roman"/>
                <w:sz w:val="24"/>
                <w:szCs w:val="24"/>
              </w:rPr>
            </w:pPr>
            <w:r w:rsidRPr="00EE6A33">
              <w:rPr>
                <w:rFonts w:ascii="Times New Roman" w:hAnsi="Times New Roman" w:cs="Times New Roman"/>
                <w:sz w:val="24"/>
                <w:lang w:val="uk-UA"/>
              </w:rPr>
              <w:t>21,09%</w:t>
            </w:r>
          </w:p>
        </w:tc>
      </w:tr>
      <w:tr w:rsidR="00A9764B" w:rsidRPr="005E6A81" w:rsidTr="00590876">
        <w:trPr>
          <w:trHeight w:val="312"/>
        </w:trPr>
        <w:tc>
          <w:tcPr>
            <w:tcW w:w="3701" w:type="dxa"/>
            <w:tcBorders>
              <w:top w:val="nil"/>
              <w:left w:val="single" w:sz="4" w:space="0" w:color="auto"/>
              <w:bottom w:val="single" w:sz="4" w:space="0" w:color="auto"/>
              <w:right w:val="single" w:sz="4" w:space="0" w:color="auto"/>
            </w:tcBorders>
            <w:shd w:val="clear" w:color="auto" w:fill="auto"/>
            <w:hideMark/>
          </w:tcPr>
          <w:p w:rsidR="00A9764B" w:rsidRPr="005E6A81" w:rsidRDefault="00A9764B" w:rsidP="00590876">
            <w:pPr>
              <w:spacing w:after="0" w:line="240" w:lineRule="auto"/>
              <w:jc w:val="both"/>
              <w:rPr>
                <w:rFonts w:ascii="Times New Roman" w:eastAsia="Times New Roman" w:hAnsi="Times New Roman" w:cs="Times New Roman"/>
                <w:sz w:val="24"/>
                <w:szCs w:val="24"/>
                <w:lang w:eastAsia="ru-RU"/>
              </w:rPr>
            </w:pPr>
            <w:r w:rsidRPr="005E6A81">
              <w:rPr>
                <w:rFonts w:ascii="Times New Roman" w:eastAsia="Times New Roman" w:hAnsi="Times New Roman" w:cs="Times New Roman"/>
                <w:sz w:val="24"/>
                <w:szCs w:val="24"/>
                <w:lang w:val="uk-UA" w:eastAsia="ru-RU"/>
              </w:rPr>
              <w:t>Валовий: прибуток</w:t>
            </w:r>
            <w:r>
              <w:rPr>
                <w:rFonts w:ascii="Times New Roman" w:eastAsia="Times New Roman" w:hAnsi="Times New Roman" w:cs="Times New Roman"/>
                <w:sz w:val="24"/>
                <w:szCs w:val="24"/>
                <w:lang w:val="uk-UA" w:eastAsia="ru-RU"/>
              </w:rPr>
              <w:t>, тис. грн</w:t>
            </w:r>
          </w:p>
        </w:tc>
        <w:tc>
          <w:tcPr>
            <w:tcW w:w="1559"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5E6A81">
              <w:rPr>
                <w:rFonts w:ascii="Times New Roman" w:eastAsia="Times New Roman" w:hAnsi="Times New Roman" w:cs="Times New Roman"/>
                <w:sz w:val="24"/>
                <w:szCs w:val="24"/>
                <w:lang w:val="uk-UA" w:eastAsia="ru-RU"/>
              </w:rPr>
              <w:t>655 638.00</w:t>
            </w:r>
          </w:p>
        </w:tc>
        <w:tc>
          <w:tcPr>
            <w:tcW w:w="1701"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5E6A81">
              <w:rPr>
                <w:rFonts w:ascii="Times New Roman" w:eastAsia="Times New Roman" w:hAnsi="Times New Roman" w:cs="Times New Roman"/>
                <w:sz w:val="24"/>
                <w:szCs w:val="24"/>
                <w:lang w:val="uk-UA" w:eastAsia="ru-RU"/>
              </w:rPr>
              <w:t>562 830.00</w:t>
            </w:r>
          </w:p>
        </w:tc>
        <w:tc>
          <w:tcPr>
            <w:tcW w:w="1560" w:type="dxa"/>
            <w:tcBorders>
              <w:top w:val="single" w:sz="4" w:space="0" w:color="auto"/>
              <w:left w:val="nil"/>
              <w:bottom w:val="nil"/>
              <w:right w:val="single" w:sz="4" w:space="0" w:color="auto"/>
            </w:tcBorders>
            <w:shd w:val="clear" w:color="auto" w:fill="auto"/>
            <w:vAlign w:val="center"/>
            <w:hideMark/>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rPr>
              <w:t>-92 808,00</w:t>
            </w:r>
          </w:p>
        </w:tc>
        <w:tc>
          <w:tcPr>
            <w:tcW w:w="1196" w:type="dxa"/>
            <w:tcBorders>
              <w:top w:val="single" w:sz="4" w:space="0" w:color="auto"/>
              <w:left w:val="nil"/>
              <w:bottom w:val="nil"/>
              <w:right w:val="single" w:sz="4" w:space="0" w:color="auto"/>
            </w:tcBorders>
            <w:shd w:val="clear" w:color="auto" w:fill="auto"/>
            <w:vAlign w:val="center"/>
            <w:hideMark/>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-14,16%</w:t>
            </w:r>
          </w:p>
        </w:tc>
      </w:tr>
      <w:tr w:rsidR="00A9764B" w:rsidRPr="005E6A81" w:rsidTr="00590876">
        <w:trPr>
          <w:trHeight w:val="58"/>
        </w:trPr>
        <w:tc>
          <w:tcPr>
            <w:tcW w:w="3701" w:type="dxa"/>
            <w:tcBorders>
              <w:top w:val="nil"/>
              <w:left w:val="single" w:sz="4" w:space="0" w:color="auto"/>
              <w:bottom w:val="single" w:sz="4" w:space="0" w:color="auto"/>
              <w:right w:val="single" w:sz="4" w:space="0" w:color="auto"/>
            </w:tcBorders>
            <w:shd w:val="clear" w:color="auto" w:fill="auto"/>
            <w:hideMark/>
          </w:tcPr>
          <w:p w:rsidR="00A9764B" w:rsidRPr="005E6A81" w:rsidRDefault="00A9764B" w:rsidP="00590876">
            <w:pPr>
              <w:spacing w:after="0" w:line="240" w:lineRule="auto"/>
              <w:jc w:val="both"/>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Інші операційні доходи</w:t>
            </w:r>
            <w:r>
              <w:rPr>
                <w:rFonts w:ascii="Times New Roman" w:eastAsia="Times New Roman" w:hAnsi="Times New Roman" w:cs="Times New Roman"/>
                <w:sz w:val="24"/>
                <w:szCs w:val="24"/>
                <w:lang w:val="uk-UA" w:eastAsia="ru-RU"/>
              </w:rPr>
              <w:t>, тис. грн</w:t>
            </w:r>
          </w:p>
        </w:tc>
        <w:tc>
          <w:tcPr>
            <w:tcW w:w="1559"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10 118.00</w:t>
            </w:r>
          </w:p>
        </w:tc>
        <w:tc>
          <w:tcPr>
            <w:tcW w:w="1701"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17 282.00</w:t>
            </w:r>
          </w:p>
        </w:tc>
        <w:tc>
          <w:tcPr>
            <w:tcW w:w="1560" w:type="dxa"/>
            <w:tcBorders>
              <w:top w:val="single" w:sz="4" w:space="0" w:color="auto"/>
              <w:left w:val="nil"/>
              <w:bottom w:val="nil"/>
              <w:right w:val="single" w:sz="4" w:space="0" w:color="auto"/>
            </w:tcBorders>
            <w:shd w:val="clear" w:color="auto" w:fill="auto"/>
            <w:vAlign w:val="center"/>
            <w:hideMark/>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7 164,00</w:t>
            </w:r>
          </w:p>
        </w:tc>
        <w:tc>
          <w:tcPr>
            <w:tcW w:w="1196" w:type="dxa"/>
            <w:tcBorders>
              <w:top w:val="single" w:sz="4" w:space="0" w:color="auto"/>
              <w:left w:val="nil"/>
              <w:bottom w:val="nil"/>
              <w:right w:val="single" w:sz="4" w:space="0" w:color="auto"/>
            </w:tcBorders>
            <w:shd w:val="clear" w:color="auto" w:fill="auto"/>
            <w:vAlign w:val="center"/>
            <w:hideMark/>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70,80%</w:t>
            </w:r>
          </w:p>
        </w:tc>
      </w:tr>
      <w:tr w:rsidR="00A9764B" w:rsidRPr="005E6A81" w:rsidTr="00590876">
        <w:trPr>
          <w:trHeight w:val="312"/>
        </w:trPr>
        <w:tc>
          <w:tcPr>
            <w:tcW w:w="3701" w:type="dxa"/>
            <w:tcBorders>
              <w:top w:val="nil"/>
              <w:left w:val="single" w:sz="4" w:space="0" w:color="auto"/>
              <w:bottom w:val="single" w:sz="4" w:space="0" w:color="auto"/>
              <w:right w:val="single" w:sz="4" w:space="0" w:color="auto"/>
            </w:tcBorders>
            <w:shd w:val="clear" w:color="auto" w:fill="auto"/>
            <w:hideMark/>
          </w:tcPr>
          <w:p w:rsidR="00A9764B" w:rsidRPr="005E6A81" w:rsidRDefault="00A9764B" w:rsidP="00590876">
            <w:pPr>
              <w:spacing w:after="0" w:line="240" w:lineRule="auto"/>
              <w:jc w:val="both"/>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Адміністративні витрати</w:t>
            </w:r>
            <w:r>
              <w:rPr>
                <w:rFonts w:ascii="Times New Roman" w:eastAsia="Times New Roman" w:hAnsi="Times New Roman" w:cs="Times New Roman"/>
                <w:sz w:val="24"/>
                <w:szCs w:val="24"/>
                <w:lang w:val="uk-UA" w:eastAsia="ru-RU"/>
              </w:rPr>
              <w:t>, тис. грн</w:t>
            </w:r>
          </w:p>
        </w:tc>
        <w:tc>
          <w:tcPr>
            <w:tcW w:w="1559"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66 842.00</w:t>
            </w:r>
          </w:p>
        </w:tc>
        <w:tc>
          <w:tcPr>
            <w:tcW w:w="1701"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98 747.00</w:t>
            </w:r>
          </w:p>
        </w:tc>
        <w:tc>
          <w:tcPr>
            <w:tcW w:w="1560" w:type="dxa"/>
            <w:tcBorders>
              <w:top w:val="single" w:sz="4" w:space="0" w:color="auto"/>
              <w:left w:val="nil"/>
              <w:bottom w:val="nil"/>
              <w:right w:val="single" w:sz="4" w:space="0" w:color="auto"/>
            </w:tcBorders>
            <w:shd w:val="clear" w:color="auto" w:fill="auto"/>
            <w:vAlign w:val="center"/>
            <w:hideMark/>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31 905,00</w:t>
            </w:r>
          </w:p>
        </w:tc>
        <w:tc>
          <w:tcPr>
            <w:tcW w:w="1196" w:type="dxa"/>
            <w:tcBorders>
              <w:top w:val="single" w:sz="4" w:space="0" w:color="auto"/>
              <w:left w:val="nil"/>
              <w:bottom w:val="nil"/>
              <w:right w:val="single" w:sz="4" w:space="0" w:color="auto"/>
            </w:tcBorders>
            <w:shd w:val="clear" w:color="auto" w:fill="auto"/>
            <w:vAlign w:val="center"/>
            <w:hideMark/>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47,73%</w:t>
            </w:r>
          </w:p>
        </w:tc>
      </w:tr>
      <w:tr w:rsidR="00A9764B" w:rsidRPr="005E6A81" w:rsidTr="00590876">
        <w:trPr>
          <w:trHeight w:val="312"/>
        </w:trPr>
        <w:tc>
          <w:tcPr>
            <w:tcW w:w="3701" w:type="dxa"/>
            <w:tcBorders>
              <w:top w:val="nil"/>
              <w:left w:val="single" w:sz="4" w:space="0" w:color="auto"/>
              <w:bottom w:val="single" w:sz="4" w:space="0" w:color="auto"/>
              <w:right w:val="single" w:sz="4" w:space="0" w:color="auto"/>
            </w:tcBorders>
            <w:shd w:val="clear" w:color="auto" w:fill="auto"/>
            <w:hideMark/>
          </w:tcPr>
          <w:p w:rsidR="00A9764B" w:rsidRPr="005E6A81" w:rsidRDefault="00A9764B" w:rsidP="00590876">
            <w:pPr>
              <w:spacing w:after="0" w:line="240" w:lineRule="auto"/>
              <w:jc w:val="both"/>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Витрати на збут</w:t>
            </w:r>
            <w:r>
              <w:rPr>
                <w:rFonts w:ascii="Times New Roman" w:eastAsia="Times New Roman" w:hAnsi="Times New Roman" w:cs="Times New Roman"/>
                <w:sz w:val="24"/>
                <w:szCs w:val="24"/>
                <w:lang w:val="uk-UA" w:eastAsia="ru-RU"/>
              </w:rPr>
              <w:t>, тис. грн</w:t>
            </w:r>
          </w:p>
        </w:tc>
        <w:tc>
          <w:tcPr>
            <w:tcW w:w="1559"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188 946.00</w:t>
            </w:r>
          </w:p>
        </w:tc>
        <w:tc>
          <w:tcPr>
            <w:tcW w:w="1701"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222 701.00</w:t>
            </w:r>
          </w:p>
        </w:tc>
        <w:tc>
          <w:tcPr>
            <w:tcW w:w="1560" w:type="dxa"/>
            <w:tcBorders>
              <w:top w:val="single" w:sz="4" w:space="0" w:color="auto"/>
              <w:left w:val="nil"/>
              <w:bottom w:val="nil"/>
              <w:right w:val="single" w:sz="4" w:space="0" w:color="auto"/>
            </w:tcBorders>
            <w:shd w:val="clear" w:color="auto" w:fill="auto"/>
            <w:vAlign w:val="center"/>
            <w:hideMark/>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33 755,00</w:t>
            </w:r>
          </w:p>
        </w:tc>
        <w:tc>
          <w:tcPr>
            <w:tcW w:w="1196" w:type="dxa"/>
            <w:tcBorders>
              <w:top w:val="single" w:sz="4" w:space="0" w:color="auto"/>
              <w:left w:val="nil"/>
              <w:bottom w:val="nil"/>
              <w:right w:val="single" w:sz="4" w:space="0" w:color="auto"/>
            </w:tcBorders>
            <w:shd w:val="clear" w:color="auto" w:fill="auto"/>
            <w:vAlign w:val="center"/>
            <w:hideMark/>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17,86%</w:t>
            </w:r>
          </w:p>
        </w:tc>
      </w:tr>
      <w:tr w:rsidR="00A9764B" w:rsidRPr="005E6A81" w:rsidTr="00590876">
        <w:trPr>
          <w:trHeight w:val="312"/>
        </w:trPr>
        <w:tc>
          <w:tcPr>
            <w:tcW w:w="3701" w:type="dxa"/>
            <w:tcBorders>
              <w:top w:val="nil"/>
              <w:left w:val="single" w:sz="4" w:space="0" w:color="auto"/>
              <w:bottom w:val="single" w:sz="4" w:space="0" w:color="auto"/>
              <w:right w:val="single" w:sz="4" w:space="0" w:color="auto"/>
            </w:tcBorders>
            <w:shd w:val="clear" w:color="auto" w:fill="auto"/>
            <w:hideMark/>
          </w:tcPr>
          <w:p w:rsidR="00A9764B" w:rsidRPr="005E6A81" w:rsidRDefault="00A9764B" w:rsidP="00590876">
            <w:pPr>
              <w:spacing w:after="0" w:line="240" w:lineRule="auto"/>
              <w:jc w:val="both"/>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Інші операційні витрати</w:t>
            </w:r>
            <w:r>
              <w:rPr>
                <w:rFonts w:ascii="Times New Roman" w:eastAsia="Times New Roman" w:hAnsi="Times New Roman" w:cs="Times New Roman"/>
                <w:sz w:val="24"/>
                <w:szCs w:val="24"/>
                <w:lang w:val="uk-UA" w:eastAsia="ru-RU"/>
              </w:rPr>
              <w:t>, тис. грн</w:t>
            </w:r>
          </w:p>
        </w:tc>
        <w:tc>
          <w:tcPr>
            <w:tcW w:w="1559"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71 273.00</w:t>
            </w:r>
          </w:p>
        </w:tc>
        <w:tc>
          <w:tcPr>
            <w:tcW w:w="1701"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64 293.00</w:t>
            </w:r>
          </w:p>
        </w:tc>
        <w:tc>
          <w:tcPr>
            <w:tcW w:w="1560" w:type="dxa"/>
            <w:tcBorders>
              <w:top w:val="single" w:sz="4" w:space="0" w:color="auto"/>
              <w:left w:val="nil"/>
              <w:bottom w:val="nil"/>
              <w:right w:val="single" w:sz="4" w:space="0" w:color="auto"/>
            </w:tcBorders>
            <w:shd w:val="clear" w:color="auto" w:fill="auto"/>
            <w:vAlign w:val="center"/>
            <w:hideMark/>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-6 980,00</w:t>
            </w:r>
          </w:p>
        </w:tc>
        <w:tc>
          <w:tcPr>
            <w:tcW w:w="1196" w:type="dxa"/>
            <w:tcBorders>
              <w:top w:val="single" w:sz="4" w:space="0" w:color="auto"/>
              <w:left w:val="nil"/>
              <w:bottom w:val="nil"/>
              <w:right w:val="single" w:sz="4" w:space="0" w:color="auto"/>
            </w:tcBorders>
            <w:shd w:val="clear" w:color="auto" w:fill="auto"/>
            <w:vAlign w:val="center"/>
            <w:hideMark/>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-9,79%</w:t>
            </w:r>
          </w:p>
        </w:tc>
      </w:tr>
      <w:tr w:rsidR="00A9764B" w:rsidRPr="005E6A81" w:rsidTr="00590876">
        <w:trPr>
          <w:trHeight w:val="312"/>
        </w:trPr>
        <w:tc>
          <w:tcPr>
            <w:tcW w:w="3701" w:type="dxa"/>
            <w:tcBorders>
              <w:top w:val="nil"/>
              <w:left w:val="single" w:sz="4" w:space="0" w:color="auto"/>
              <w:bottom w:val="single" w:sz="4" w:space="0" w:color="auto"/>
              <w:right w:val="single" w:sz="4" w:space="0" w:color="auto"/>
            </w:tcBorders>
            <w:shd w:val="clear" w:color="auto" w:fill="auto"/>
            <w:hideMark/>
          </w:tcPr>
          <w:p w:rsidR="00A9764B" w:rsidRPr="005E6A81" w:rsidRDefault="00A9764B" w:rsidP="00590876">
            <w:pPr>
              <w:spacing w:after="0" w:line="240" w:lineRule="auto"/>
              <w:jc w:val="both"/>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eastAsia="ru-RU"/>
              </w:rPr>
              <w:t>Фінансовий результат від операційної діяльності: прибуток</w:t>
            </w:r>
            <w:r>
              <w:rPr>
                <w:rFonts w:ascii="Times New Roman" w:eastAsia="Times New Roman" w:hAnsi="Times New Roman" w:cs="Times New Roman"/>
                <w:sz w:val="24"/>
                <w:szCs w:val="24"/>
                <w:lang w:val="uk-UA" w:eastAsia="ru-RU"/>
              </w:rPr>
              <w:t>, тис. грн</w:t>
            </w:r>
          </w:p>
        </w:tc>
        <w:tc>
          <w:tcPr>
            <w:tcW w:w="1559"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338 695.00</w:t>
            </w:r>
          </w:p>
        </w:tc>
        <w:tc>
          <w:tcPr>
            <w:tcW w:w="1701"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eastAsia="ru-RU"/>
              </w:rPr>
              <w:t>194 371.00</w:t>
            </w:r>
          </w:p>
        </w:tc>
        <w:tc>
          <w:tcPr>
            <w:tcW w:w="1560" w:type="dxa"/>
            <w:tcBorders>
              <w:top w:val="single" w:sz="4" w:space="0" w:color="auto"/>
              <w:left w:val="nil"/>
              <w:bottom w:val="nil"/>
              <w:right w:val="single" w:sz="4" w:space="0" w:color="auto"/>
            </w:tcBorders>
            <w:shd w:val="clear" w:color="auto" w:fill="auto"/>
            <w:vAlign w:val="center"/>
            <w:hideMark/>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-144 324,00</w:t>
            </w:r>
          </w:p>
        </w:tc>
        <w:tc>
          <w:tcPr>
            <w:tcW w:w="1196" w:type="dxa"/>
            <w:tcBorders>
              <w:top w:val="single" w:sz="4" w:space="0" w:color="auto"/>
              <w:left w:val="nil"/>
              <w:bottom w:val="nil"/>
              <w:right w:val="single" w:sz="4" w:space="0" w:color="auto"/>
            </w:tcBorders>
            <w:shd w:val="clear" w:color="auto" w:fill="auto"/>
            <w:vAlign w:val="center"/>
            <w:hideMark/>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-42,61%</w:t>
            </w:r>
          </w:p>
        </w:tc>
      </w:tr>
      <w:tr w:rsidR="00A9764B" w:rsidRPr="005E6A81" w:rsidTr="00590876">
        <w:trPr>
          <w:trHeight w:val="312"/>
        </w:trPr>
        <w:tc>
          <w:tcPr>
            <w:tcW w:w="3701" w:type="dxa"/>
            <w:tcBorders>
              <w:top w:val="nil"/>
              <w:left w:val="single" w:sz="4" w:space="0" w:color="auto"/>
              <w:bottom w:val="single" w:sz="4" w:space="0" w:color="auto"/>
              <w:right w:val="single" w:sz="4" w:space="0" w:color="auto"/>
            </w:tcBorders>
            <w:shd w:val="clear" w:color="auto" w:fill="auto"/>
            <w:hideMark/>
          </w:tcPr>
          <w:p w:rsidR="00A9764B" w:rsidRPr="005E6A81" w:rsidRDefault="00A9764B" w:rsidP="00590876">
            <w:pPr>
              <w:spacing w:after="0" w:line="240" w:lineRule="auto"/>
              <w:jc w:val="both"/>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eastAsia="ru-RU"/>
              </w:rPr>
              <w:t>Фінансо</w:t>
            </w:r>
            <w:r>
              <w:rPr>
                <w:rFonts w:ascii="Times New Roman" w:eastAsia="Times New Roman" w:hAnsi="Times New Roman" w:cs="Times New Roman"/>
                <w:sz w:val="24"/>
                <w:szCs w:val="24"/>
                <w:lang w:eastAsia="ru-RU"/>
              </w:rPr>
              <w:t>вий результат до оподаткування:</w:t>
            </w:r>
            <w:r w:rsidRPr="00EE6A33">
              <w:rPr>
                <w:rFonts w:ascii="Times New Roman" w:eastAsia="Times New Roman" w:hAnsi="Times New Roman" w:cs="Times New Roman"/>
                <w:sz w:val="24"/>
                <w:szCs w:val="24"/>
                <w:lang w:eastAsia="ru-RU"/>
              </w:rPr>
              <w:t>прибуток</w:t>
            </w:r>
            <w:r>
              <w:rPr>
                <w:rFonts w:ascii="Times New Roman" w:eastAsia="Times New Roman" w:hAnsi="Times New Roman" w:cs="Times New Roman"/>
                <w:sz w:val="24"/>
                <w:szCs w:val="24"/>
                <w:lang w:val="uk-UA" w:eastAsia="ru-RU"/>
              </w:rPr>
              <w:t>, тис. грн</w:t>
            </w:r>
          </w:p>
        </w:tc>
        <w:tc>
          <w:tcPr>
            <w:tcW w:w="1559"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237 984.00</w:t>
            </w:r>
          </w:p>
        </w:tc>
        <w:tc>
          <w:tcPr>
            <w:tcW w:w="1701"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145 085.00</w:t>
            </w:r>
          </w:p>
        </w:tc>
        <w:tc>
          <w:tcPr>
            <w:tcW w:w="1560" w:type="dxa"/>
            <w:tcBorders>
              <w:top w:val="single" w:sz="4" w:space="0" w:color="auto"/>
              <w:left w:val="nil"/>
              <w:bottom w:val="nil"/>
              <w:right w:val="single" w:sz="4" w:space="0" w:color="auto"/>
            </w:tcBorders>
            <w:shd w:val="clear" w:color="auto" w:fill="auto"/>
            <w:vAlign w:val="center"/>
            <w:hideMark/>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-92 899,00</w:t>
            </w:r>
          </w:p>
        </w:tc>
        <w:tc>
          <w:tcPr>
            <w:tcW w:w="1196" w:type="dxa"/>
            <w:tcBorders>
              <w:top w:val="single" w:sz="4" w:space="0" w:color="auto"/>
              <w:left w:val="nil"/>
              <w:bottom w:val="nil"/>
              <w:right w:val="single" w:sz="4" w:space="0" w:color="auto"/>
            </w:tcBorders>
            <w:shd w:val="clear" w:color="auto" w:fill="auto"/>
            <w:vAlign w:val="center"/>
            <w:hideMark/>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-39,04%</w:t>
            </w:r>
          </w:p>
        </w:tc>
      </w:tr>
      <w:tr w:rsidR="00A9764B" w:rsidRPr="005E6A81" w:rsidTr="00590876">
        <w:trPr>
          <w:trHeight w:val="492"/>
        </w:trPr>
        <w:tc>
          <w:tcPr>
            <w:tcW w:w="3701" w:type="dxa"/>
            <w:tcBorders>
              <w:top w:val="nil"/>
              <w:left w:val="single" w:sz="4" w:space="0" w:color="auto"/>
              <w:bottom w:val="single" w:sz="4" w:space="0" w:color="auto"/>
              <w:right w:val="single" w:sz="4" w:space="0" w:color="auto"/>
            </w:tcBorders>
            <w:shd w:val="clear" w:color="auto" w:fill="auto"/>
            <w:hideMark/>
          </w:tcPr>
          <w:p w:rsidR="00A9764B" w:rsidRPr="005E6A81" w:rsidRDefault="00A9764B" w:rsidP="00590876">
            <w:pPr>
              <w:spacing w:after="0" w:line="240" w:lineRule="auto"/>
              <w:jc w:val="both"/>
              <w:rPr>
                <w:rFonts w:ascii="Times New Roman" w:eastAsia="Times New Roman" w:hAnsi="Times New Roman" w:cs="Times New Roman"/>
                <w:sz w:val="24"/>
                <w:szCs w:val="24"/>
                <w:lang w:eastAsia="ru-RU"/>
              </w:rPr>
            </w:pPr>
            <w:r w:rsidRPr="005E6A81">
              <w:rPr>
                <w:rFonts w:ascii="Times New Roman" w:eastAsia="Times New Roman" w:hAnsi="Times New Roman" w:cs="Times New Roman"/>
                <w:sz w:val="24"/>
                <w:szCs w:val="24"/>
                <w:lang w:val="uk-UA" w:eastAsia="ru-RU"/>
              </w:rPr>
              <w:t>Середньоспискова чисельність працівників, чол.</w:t>
            </w:r>
            <w:r>
              <w:rPr>
                <w:rFonts w:ascii="Times New Roman" w:eastAsia="Times New Roman" w:hAnsi="Times New Roman" w:cs="Times New Roman"/>
                <w:sz w:val="24"/>
                <w:szCs w:val="24"/>
                <w:lang w:val="uk-UA" w:eastAsia="ru-RU"/>
              </w:rPr>
              <w:t xml:space="preserve"> , тис. грн</w:t>
            </w:r>
          </w:p>
        </w:tc>
        <w:tc>
          <w:tcPr>
            <w:tcW w:w="1559"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-56 274.00</w:t>
            </w:r>
          </w:p>
        </w:tc>
        <w:tc>
          <w:tcPr>
            <w:tcW w:w="1701" w:type="dxa"/>
            <w:tcBorders>
              <w:top w:val="nil"/>
              <w:left w:val="nil"/>
              <w:bottom w:val="single" w:sz="4" w:space="0" w:color="auto"/>
              <w:right w:val="single" w:sz="4" w:space="0" w:color="auto"/>
            </w:tcBorders>
            <w:shd w:val="clear" w:color="auto" w:fill="auto"/>
            <w:vAlign w:val="center"/>
            <w:hideMark/>
          </w:tcPr>
          <w:p w:rsidR="00A9764B" w:rsidRPr="005E6A81" w:rsidRDefault="00A9764B" w:rsidP="00590876">
            <w:pPr>
              <w:spacing w:after="0" w:line="240" w:lineRule="auto"/>
              <w:jc w:val="center"/>
              <w:rPr>
                <w:rFonts w:ascii="Times New Roman" w:eastAsia="Times New Roman" w:hAnsi="Times New Roman" w:cs="Times New Roman"/>
                <w:sz w:val="24"/>
                <w:szCs w:val="24"/>
                <w:lang w:eastAsia="ru-RU"/>
              </w:rPr>
            </w:pPr>
            <w:r w:rsidRPr="00EE6A33">
              <w:rPr>
                <w:rFonts w:ascii="Times New Roman" w:eastAsia="Times New Roman" w:hAnsi="Times New Roman" w:cs="Times New Roman"/>
                <w:sz w:val="24"/>
                <w:szCs w:val="24"/>
                <w:lang w:val="uk-UA" w:eastAsia="ru-RU"/>
              </w:rPr>
              <w:t>-33 411.00</w:t>
            </w:r>
          </w:p>
        </w:tc>
        <w:tc>
          <w:tcPr>
            <w:tcW w:w="1560" w:type="dxa"/>
            <w:tcBorders>
              <w:top w:val="single" w:sz="4" w:space="0" w:color="auto"/>
              <w:left w:val="nil"/>
              <w:bottom w:val="single" w:sz="4" w:space="0" w:color="auto"/>
              <w:right w:val="single" w:sz="4" w:space="0" w:color="auto"/>
            </w:tcBorders>
            <w:shd w:val="clear" w:color="auto" w:fill="auto"/>
            <w:vAlign w:val="center"/>
            <w:hideMark/>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22 863,00</w:t>
            </w:r>
          </w:p>
        </w:tc>
        <w:tc>
          <w:tcPr>
            <w:tcW w:w="1196" w:type="dxa"/>
            <w:tcBorders>
              <w:top w:val="single" w:sz="4" w:space="0" w:color="auto"/>
              <w:left w:val="nil"/>
              <w:right w:val="single" w:sz="4" w:space="0" w:color="auto"/>
            </w:tcBorders>
            <w:shd w:val="clear" w:color="auto" w:fill="auto"/>
            <w:vAlign w:val="center"/>
            <w:hideMark/>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-40,63%</w:t>
            </w:r>
          </w:p>
        </w:tc>
      </w:tr>
      <w:tr w:rsidR="00A9764B" w:rsidRPr="005E6A81" w:rsidTr="00590876">
        <w:trPr>
          <w:trHeight w:val="599"/>
        </w:trPr>
        <w:tc>
          <w:tcPr>
            <w:tcW w:w="3701" w:type="dxa"/>
            <w:tcBorders>
              <w:top w:val="single" w:sz="4" w:space="0" w:color="auto"/>
              <w:left w:val="single" w:sz="4" w:space="0" w:color="auto"/>
              <w:bottom w:val="single" w:sz="4" w:space="0" w:color="auto"/>
              <w:right w:val="single" w:sz="4" w:space="0" w:color="auto"/>
            </w:tcBorders>
            <w:shd w:val="clear" w:color="auto" w:fill="auto"/>
          </w:tcPr>
          <w:p w:rsidR="00A9764B" w:rsidRPr="005E6A81" w:rsidRDefault="00A9764B" w:rsidP="00590876">
            <w:pPr>
              <w:spacing w:after="0" w:line="24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Ч</w:t>
            </w:r>
            <w:r w:rsidRPr="00EE6A33">
              <w:rPr>
                <w:rFonts w:ascii="Times New Roman" w:eastAsia="Times New Roman" w:hAnsi="Times New Roman" w:cs="Times New Roman"/>
                <w:sz w:val="24"/>
                <w:szCs w:val="24"/>
                <w:lang w:val="uk-UA" w:eastAsia="ru-RU"/>
              </w:rPr>
              <w:t>истий фінансовий результат: прибуток</w:t>
            </w:r>
            <w:r>
              <w:rPr>
                <w:rFonts w:ascii="Times New Roman" w:eastAsia="Times New Roman" w:hAnsi="Times New Roman" w:cs="Times New Roman"/>
                <w:sz w:val="24"/>
                <w:szCs w:val="24"/>
                <w:lang w:val="uk-UA" w:eastAsia="ru-RU"/>
              </w:rPr>
              <w:t>, тис. грн</w:t>
            </w:r>
          </w:p>
        </w:tc>
        <w:tc>
          <w:tcPr>
            <w:tcW w:w="1559" w:type="dxa"/>
            <w:tcBorders>
              <w:top w:val="single" w:sz="4" w:space="0" w:color="auto"/>
              <w:left w:val="nil"/>
              <w:bottom w:val="single" w:sz="4" w:space="0" w:color="auto"/>
              <w:right w:val="single" w:sz="4" w:space="0" w:color="auto"/>
            </w:tcBorders>
            <w:shd w:val="clear" w:color="auto" w:fill="auto"/>
            <w:vAlign w:val="center"/>
          </w:tcPr>
          <w:p w:rsidR="00A9764B" w:rsidRPr="005E6A81" w:rsidRDefault="00A9764B" w:rsidP="00590876">
            <w:pPr>
              <w:spacing w:after="0" w:line="240" w:lineRule="auto"/>
              <w:jc w:val="center"/>
              <w:rPr>
                <w:rFonts w:ascii="Times New Roman" w:eastAsia="Times New Roman" w:hAnsi="Times New Roman" w:cs="Times New Roman"/>
                <w:sz w:val="24"/>
                <w:szCs w:val="24"/>
                <w:lang w:val="uk-UA" w:eastAsia="ru-RU"/>
              </w:rPr>
            </w:pPr>
            <w:r w:rsidRPr="00EE6A33">
              <w:rPr>
                <w:rFonts w:ascii="Times New Roman" w:eastAsia="Times New Roman" w:hAnsi="Times New Roman" w:cs="Times New Roman"/>
                <w:sz w:val="24"/>
                <w:szCs w:val="24"/>
                <w:lang w:val="uk-UA" w:eastAsia="ru-RU"/>
              </w:rPr>
              <w:t>181 710.</w:t>
            </w:r>
            <w:r>
              <w:rPr>
                <w:rFonts w:ascii="Times New Roman" w:eastAsia="Times New Roman" w:hAnsi="Times New Roman" w:cs="Times New Roman"/>
                <w:sz w:val="24"/>
                <w:szCs w:val="24"/>
                <w:lang w:val="uk-UA" w:eastAsia="ru-RU"/>
              </w:rPr>
              <w:t>00</w:t>
            </w:r>
          </w:p>
        </w:tc>
        <w:tc>
          <w:tcPr>
            <w:tcW w:w="1701" w:type="dxa"/>
            <w:tcBorders>
              <w:top w:val="single" w:sz="4" w:space="0" w:color="auto"/>
              <w:left w:val="nil"/>
              <w:bottom w:val="single" w:sz="4" w:space="0" w:color="auto"/>
              <w:right w:val="single" w:sz="4" w:space="0" w:color="auto"/>
            </w:tcBorders>
            <w:shd w:val="clear" w:color="auto" w:fill="auto"/>
            <w:vAlign w:val="center"/>
          </w:tcPr>
          <w:p w:rsidR="00A9764B" w:rsidRPr="005E6A81" w:rsidRDefault="00A9764B" w:rsidP="00590876">
            <w:pPr>
              <w:spacing w:after="0" w:line="240" w:lineRule="auto"/>
              <w:jc w:val="center"/>
              <w:rPr>
                <w:rFonts w:ascii="Times New Roman" w:eastAsia="Times New Roman" w:hAnsi="Times New Roman" w:cs="Times New Roman"/>
                <w:sz w:val="24"/>
                <w:szCs w:val="24"/>
                <w:lang w:val="uk-UA" w:eastAsia="ru-RU"/>
              </w:rPr>
            </w:pPr>
            <w:r w:rsidRPr="00EE6A33">
              <w:rPr>
                <w:rFonts w:ascii="Times New Roman" w:eastAsia="Times New Roman" w:hAnsi="Times New Roman" w:cs="Times New Roman"/>
                <w:sz w:val="24"/>
                <w:szCs w:val="24"/>
                <w:lang w:val="uk-UA" w:eastAsia="ru-RU"/>
              </w:rPr>
              <w:t>111 674.00</w:t>
            </w:r>
          </w:p>
        </w:tc>
        <w:tc>
          <w:tcPr>
            <w:tcW w:w="1560" w:type="dxa"/>
            <w:tcBorders>
              <w:top w:val="single" w:sz="4" w:space="0" w:color="auto"/>
              <w:left w:val="nil"/>
              <w:bottom w:val="single" w:sz="4" w:space="0" w:color="auto"/>
              <w:right w:val="single" w:sz="4" w:space="0" w:color="auto"/>
            </w:tcBorders>
            <w:shd w:val="clear" w:color="auto" w:fill="auto"/>
            <w:vAlign w:val="center"/>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-70 036,00</w:t>
            </w:r>
          </w:p>
        </w:tc>
        <w:tc>
          <w:tcPr>
            <w:tcW w:w="1196" w:type="dxa"/>
            <w:tcBorders>
              <w:top w:val="single" w:sz="4" w:space="0" w:color="auto"/>
              <w:left w:val="nil"/>
              <w:bottom w:val="single" w:sz="4" w:space="0" w:color="auto"/>
              <w:right w:val="single" w:sz="4" w:space="0" w:color="auto"/>
            </w:tcBorders>
            <w:shd w:val="clear" w:color="auto" w:fill="auto"/>
            <w:vAlign w:val="center"/>
          </w:tcPr>
          <w:p w:rsidR="00A9764B" w:rsidRPr="00EE6A33" w:rsidRDefault="00A9764B" w:rsidP="00590876">
            <w:pPr>
              <w:spacing w:after="0" w:line="240" w:lineRule="auto"/>
              <w:jc w:val="center"/>
              <w:rPr>
                <w:rFonts w:ascii="Times New Roman" w:hAnsi="Times New Roman" w:cs="Times New Roman"/>
                <w:sz w:val="24"/>
                <w:szCs w:val="24"/>
              </w:rPr>
            </w:pPr>
            <w:r w:rsidRPr="00EE6A33">
              <w:rPr>
                <w:rFonts w:ascii="Times New Roman" w:hAnsi="Times New Roman" w:cs="Times New Roman"/>
                <w:sz w:val="24"/>
                <w:lang w:val="uk-UA"/>
              </w:rPr>
              <w:t>-38,54%</w:t>
            </w:r>
          </w:p>
        </w:tc>
      </w:tr>
    </w:tbl>
    <w:p w:rsidR="00A9764B" w:rsidRDefault="00A9764B" w:rsidP="00A9764B">
      <w:pPr>
        <w:widowControl w:val="0"/>
        <w:tabs>
          <w:tab w:val="left" w:pos="1927"/>
        </w:tabs>
        <w:autoSpaceDE w:val="0"/>
        <w:autoSpaceDN w:val="0"/>
        <w:adjustRightInd w:val="0"/>
        <w:spacing w:after="0" w:line="240" w:lineRule="auto"/>
        <w:ind w:firstLine="709"/>
        <w:jc w:val="both"/>
        <w:rPr>
          <w:rFonts w:ascii="Times New Roman" w:eastAsia="Calibri" w:hAnsi="Times New Roman" w:cs="Times New Roman"/>
          <w:sz w:val="24"/>
          <w:lang w:val="uk-UA"/>
        </w:rPr>
      </w:pPr>
      <w:r w:rsidRPr="00014467">
        <w:rPr>
          <w:rFonts w:ascii="Times New Roman" w:eastAsia="Calibri" w:hAnsi="Times New Roman" w:cs="Times New Roman"/>
          <w:sz w:val="24"/>
          <w:lang w:val="uk-UA"/>
        </w:rPr>
        <w:t>Примітка: Складено автором на основі даних підприємства</w:t>
      </w:r>
      <w:r w:rsidRPr="00014467">
        <w:rPr>
          <w:rFonts w:ascii="Times New Roman" w:eastAsia="Calibri" w:hAnsi="Times New Roman" w:cs="Times New Roman"/>
          <w:sz w:val="24"/>
        </w:rPr>
        <w:t xml:space="preserve"> [12; 22;31]</w:t>
      </w:r>
    </w:p>
    <w:p w:rsidR="00A9764B" w:rsidRPr="00A9764B" w:rsidRDefault="00A9764B" w:rsidP="00A9764B">
      <w:pPr>
        <w:widowControl w:val="0"/>
        <w:tabs>
          <w:tab w:val="left" w:pos="1927"/>
        </w:tabs>
        <w:autoSpaceDE w:val="0"/>
        <w:autoSpaceDN w:val="0"/>
        <w:adjustRightInd w:val="0"/>
        <w:spacing w:after="0" w:line="240" w:lineRule="auto"/>
        <w:ind w:firstLine="709"/>
        <w:jc w:val="both"/>
        <w:rPr>
          <w:rFonts w:ascii="Times New Roman" w:eastAsia="Times New Roman" w:hAnsi="Times New Roman" w:cs="Times New Roman"/>
          <w:i/>
          <w:sz w:val="24"/>
          <w:szCs w:val="28"/>
          <w:lang w:val="uk-UA" w:eastAsia="ru-RU"/>
        </w:rPr>
      </w:pPr>
    </w:p>
    <w:p w:rsidR="00A9764B" w:rsidRDefault="00A9764B" w:rsidP="00A9764B">
      <w:pPr>
        <w:widowControl w:val="0"/>
        <w:tabs>
          <w:tab w:val="num" w:pos="360"/>
        </w:tabs>
        <w:autoSpaceDE w:val="0"/>
        <w:autoSpaceDN w:val="0"/>
        <w:adjustRightInd w:val="0"/>
        <w:spacing w:after="0" w:line="360" w:lineRule="auto"/>
        <w:ind w:firstLine="709"/>
        <w:jc w:val="both"/>
        <w:rPr>
          <w:rFonts w:ascii="Times New Roman" w:hAnsi="Times New Roman" w:cs="Times New Roman"/>
          <w:sz w:val="28"/>
          <w:szCs w:val="28"/>
          <w:lang w:val="uk-UA"/>
        </w:rPr>
      </w:pPr>
      <w:r w:rsidRPr="00EE6A33">
        <w:rPr>
          <w:rFonts w:ascii="Times New Roman" w:hAnsi="Times New Roman" w:cs="Times New Roman"/>
          <w:sz w:val="28"/>
          <w:szCs w:val="28"/>
        </w:rPr>
        <w:t>Найвичерпніше визначити рівень ефективності управління персоналом можна за допомогою оцінки продуктивності праці. Розрахункові дані для аналізу динам</w:t>
      </w:r>
      <w:r>
        <w:rPr>
          <w:rFonts w:ascii="Times New Roman" w:hAnsi="Times New Roman" w:cs="Times New Roman"/>
          <w:sz w:val="28"/>
          <w:szCs w:val="28"/>
        </w:rPr>
        <w:t xml:space="preserve">іки продуктивності праці в ПРАТ </w:t>
      </w:r>
      <w:r>
        <w:rPr>
          <w:rFonts w:ascii="Times New Roman" w:hAnsi="Times New Roman" w:cs="Times New Roman"/>
          <w:sz w:val="28"/>
          <w:szCs w:val="28"/>
          <w:lang w:val="uk-UA"/>
        </w:rPr>
        <w:t>«</w:t>
      </w:r>
      <w:r>
        <w:rPr>
          <w:rFonts w:ascii="Times New Roman" w:hAnsi="Times New Roman" w:cs="Times New Roman"/>
          <w:sz w:val="28"/>
          <w:szCs w:val="28"/>
        </w:rPr>
        <w:t>Тернопільський молокозавод</w:t>
      </w:r>
      <w:r>
        <w:rPr>
          <w:rFonts w:ascii="Times New Roman" w:hAnsi="Times New Roman" w:cs="Times New Roman"/>
          <w:sz w:val="28"/>
          <w:szCs w:val="28"/>
          <w:lang w:val="uk-UA"/>
        </w:rPr>
        <w:t>»</w:t>
      </w:r>
      <w:r>
        <w:rPr>
          <w:rFonts w:ascii="Times New Roman" w:hAnsi="Times New Roman" w:cs="Times New Roman"/>
          <w:sz w:val="28"/>
          <w:szCs w:val="28"/>
        </w:rPr>
        <w:t xml:space="preserve"> подані в табл</w:t>
      </w:r>
      <w:r>
        <w:rPr>
          <w:rFonts w:ascii="Times New Roman" w:hAnsi="Times New Roman" w:cs="Times New Roman"/>
          <w:sz w:val="28"/>
          <w:szCs w:val="28"/>
          <w:lang w:val="uk-UA"/>
        </w:rPr>
        <w:t>.</w:t>
      </w:r>
      <w:r>
        <w:rPr>
          <w:rFonts w:ascii="Times New Roman" w:hAnsi="Times New Roman" w:cs="Times New Roman"/>
          <w:sz w:val="28"/>
          <w:szCs w:val="28"/>
        </w:rPr>
        <w:t xml:space="preserve"> 2.</w:t>
      </w:r>
      <w:r>
        <w:rPr>
          <w:rFonts w:ascii="Times New Roman" w:hAnsi="Times New Roman" w:cs="Times New Roman"/>
          <w:sz w:val="28"/>
          <w:szCs w:val="28"/>
          <w:lang w:val="uk-UA"/>
        </w:rPr>
        <w:t>3</w:t>
      </w:r>
      <w:r w:rsidRPr="00EE6A33">
        <w:rPr>
          <w:rFonts w:ascii="Times New Roman" w:hAnsi="Times New Roman" w:cs="Times New Roman"/>
          <w:sz w:val="28"/>
          <w:szCs w:val="28"/>
        </w:rPr>
        <w:t>.</w:t>
      </w:r>
      <w:r w:rsidRPr="00A9764B">
        <w:rPr>
          <w:rFonts w:ascii="Times New Roman" w:hAnsi="Times New Roman" w:cs="Times New Roman"/>
          <w:sz w:val="28"/>
          <w:szCs w:val="28"/>
        </w:rPr>
        <w:t xml:space="preserve"> </w:t>
      </w:r>
    </w:p>
    <w:p w:rsidR="00A9764B" w:rsidRPr="00F86C0B" w:rsidRDefault="00A9764B" w:rsidP="00A9764B">
      <w:pPr>
        <w:widowControl w:val="0"/>
        <w:tabs>
          <w:tab w:val="num" w:pos="360"/>
        </w:tabs>
        <w:autoSpaceDE w:val="0"/>
        <w:autoSpaceDN w:val="0"/>
        <w:adjustRightInd w:val="0"/>
        <w:spacing w:after="0" w:line="360" w:lineRule="auto"/>
        <w:ind w:firstLine="709"/>
        <w:jc w:val="both"/>
        <w:rPr>
          <w:rFonts w:ascii="Times New Roman" w:hAnsi="Times New Roman" w:cs="Times New Roman"/>
          <w:sz w:val="28"/>
          <w:szCs w:val="28"/>
        </w:rPr>
      </w:pPr>
      <w:r w:rsidRPr="00F86C0B">
        <w:rPr>
          <w:rFonts w:ascii="Times New Roman" w:hAnsi="Times New Roman" w:cs="Times New Roman"/>
          <w:sz w:val="28"/>
          <w:szCs w:val="28"/>
        </w:rPr>
        <w:t>У 2023 році в ПрАТ "Тернопільський молокозавод" обсяг виробленої продукції зрос на 612 621,00 тис. грн або на 25,25 % у порівнянні з попереднім періодом. Це відбулося при збільшенні середньої кількості працівників на 28 осіб. Водночас, чисельність виробничого персоналу у 2023 році зменшилася на 16 осіб, що склало 78,00% від загальної чисельності промислово-виробничого персоналу підприємства.</w:t>
      </w:r>
    </w:p>
    <w:p w:rsidR="00A9764B" w:rsidRPr="00EE6A33" w:rsidRDefault="00A9764B" w:rsidP="00A9764B">
      <w:pPr>
        <w:widowControl w:val="0"/>
        <w:tabs>
          <w:tab w:val="num" w:pos="360"/>
        </w:tabs>
        <w:autoSpaceDE w:val="0"/>
        <w:autoSpaceDN w:val="0"/>
        <w:adjustRightInd w:val="0"/>
        <w:spacing w:after="0" w:line="360" w:lineRule="auto"/>
        <w:ind w:firstLine="709"/>
        <w:jc w:val="both"/>
        <w:rPr>
          <w:rFonts w:ascii="Times New Roman" w:hAnsi="Times New Roman" w:cs="Times New Roman"/>
          <w:sz w:val="28"/>
          <w:szCs w:val="28"/>
          <w:lang w:val="uk-UA"/>
        </w:rPr>
      </w:pPr>
    </w:p>
    <w:p w:rsidR="00A9764B" w:rsidRPr="00A9764B" w:rsidRDefault="00A9764B" w:rsidP="00A9764B">
      <w:pPr>
        <w:spacing w:after="0" w:line="240" w:lineRule="auto"/>
        <w:jc w:val="right"/>
        <w:rPr>
          <w:rFonts w:ascii="Times New Roman" w:hAnsi="Times New Roman" w:cs="Times New Roman"/>
          <w:i/>
          <w:sz w:val="28"/>
          <w:szCs w:val="28"/>
          <w:lang w:val="uk-UA"/>
        </w:rPr>
      </w:pPr>
      <w:r w:rsidRPr="00EE6A33">
        <w:rPr>
          <w:rFonts w:ascii="Times New Roman" w:hAnsi="Times New Roman" w:cs="Times New Roman"/>
          <w:i/>
          <w:sz w:val="28"/>
          <w:szCs w:val="28"/>
        </w:rPr>
        <w:lastRenderedPageBreak/>
        <w:t>Таблиця</w:t>
      </w:r>
      <w:r w:rsidRPr="00EE6A33">
        <w:rPr>
          <w:rFonts w:ascii="Times New Roman" w:hAnsi="Times New Roman" w:cs="Times New Roman"/>
          <w:i/>
          <w:spacing w:val="-5"/>
          <w:sz w:val="28"/>
          <w:szCs w:val="28"/>
        </w:rPr>
        <w:t xml:space="preserve"> </w:t>
      </w:r>
      <w:r>
        <w:rPr>
          <w:rFonts w:ascii="Times New Roman" w:hAnsi="Times New Roman" w:cs="Times New Roman"/>
          <w:i/>
          <w:spacing w:val="-4"/>
          <w:sz w:val="28"/>
          <w:szCs w:val="28"/>
        </w:rPr>
        <w:t>2.</w:t>
      </w:r>
      <w:r>
        <w:rPr>
          <w:rFonts w:ascii="Times New Roman" w:hAnsi="Times New Roman" w:cs="Times New Roman"/>
          <w:i/>
          <w:spacing w:val="-4"/>
          <w:sz w:val="28"/>
          <w:szCs w:val="28"/>
          <w:lang w:val="uk-UA"/>
        </w:rPr>
        <w:t>3</w:t>
      </w:r>
    </w:p>
    <w:p w:rsidR="00A9764B" w:rsidRPr="00EE6A33" w:rsidRDefault="00A9764B" w:rsidP="00A9764B">
      <w:pPr>
        <w:spacing w:after="0" w:line="240" w:lineRule="auto"/>
        <w:jc w:val="center"/>
        <w:rPr>
          <w:rFonts w:ascii="Times New Roman" w:hAnsi="Times New Roman" w:cs="Times New Roman"/>
          <w:b/>
          <w:sz w:val="28"/>
          <w:szCs w:val="28"/>
        </w:rPr>
      </w:pPr>
      <w:r w:rsidRPr="00EE6A33">
        <w:rPr>
          <w:rFonts w:ascii="Times New Roman" w:hAnsi="Times New Roman" w:cs="Times New Roman"/>
          <w:b/>
          <w:sz w:val="28"/>
          <w:szCs w:val="28"/>
        </w:rPr>
        <w:t>Аналіз</w:t>
      </w:r>
      <w:r w:rsidRPr="00EE6A33">
        <w:rPr>
          <w:rFonts w:ascii="Times New Roman" w:hAnsi="Times New Roman" w:cs="Times New Roman"/>
          <w:b/>
          <w:spacing w:val="-9"/>
          <w:sz w:val="28"/>
          <w:szCs w:val="28"/>
        </w:rPr>
        <w:t xml:space="preserve"> </w:t>
      </w:r>
      <w:r>
        <w:rPr>
          <w:rFonts w:ascii="Times New Roman" w:hAnsi="Times New Roman" w:cs="Times New Roman"/>
          <w:b/>
          <w:spacing w:val="-9"/>
          <w:sz w:val="28"/>
          <w:szCs w:val="28"/>
          <w:lang w:val="uk-UA"/>
        </w:rPr>
        <w:t xml:space="preserve">динаміки зміни </w:t>
      </w:r>
      <w:r w:rsidRPr="00EE6A33">
        <w:rPr>
          <w:rFonts w:ascii="Times New Roman" w:hAnsi="Times New Roman" w:cs="Times New Roman"/>
          <w:b/>
          <w:sz w:val="28"/>
          <w:szCs w:val="28"/>
        </w:rPr>
        <w:t>продуктивності</w:t>
      </w:r>
      <w:r w:rsidRPr="00EE6A33">
        <w:rPr>
          <w:rFonts w:ascii="Times New Roman" w:hAnsi="Times New Roman" w:cs="Times New Roman"/>
          <w:b/>
          <w:spacing w:val="-8"/>
          <w:sz w:val="28"/>
          <w:szCs w:val="28"/>
        </w:rPr>
        <w:t xml:space="preserve"> </w:t>
      </w:r>
      <w:r w:rsidRPr="00EE6A33">
        <w:rPr>
          <w:rFonts w:ascii="Times New Roman" w:hAnsi="Times New Roman" w:cs="Times New Roman"/>
          <w:b/>
          <w:spacing w:val="-4"/>
          <w:sz w:val="28"/>
          <w:szCs w:val="28"/>
        </w:rPr>
        <w:t>праці</w:t>
      </w:r>
    </w:p>
    <w:p w:rsidR="00A9764B" w:rsidRPr="00510F90" w:rsidRDefault="00A9764B" w:rsidP="00A9764B">
      <w:pPr>
        <w:spacing w:after="0" w:line="240" w:lineRule="auto"/>
        <w:jc w:val="center"/>
        <w:rPr>
          <w:rFonts w:ascii="Times New Roman" w:hAnsi="Times New Roman" w:cs="Times New Roman"/>
          <w:b/>
          <w:sz w:val="28"/>
          <w:szCs w:val="28"/>
          <w:lang w:val="uk-UA"/>
        </w:rPr>
      </w:pPr>
      <w:r w:rsidRPr="00EE6A33">
        <w:rPr>
          <w:rFonts w:ascii="Times New Roman" w:hAnsi="Times New Roman" w:cs="Times New Roman"/>
          <w:b/>
          <w:sz w:val="28"/>
          <w:szCs w:val="28"/>
        </w:rPr>
        <w:t>в</w:t>
      </w:r>
      <w:r w:rsidRPr="00EE6A33">
        <w:rPr>
          <w:rFonts w:ascii="Times New Roman" w:hAnsi="Times New Roman" w:cs="Times New Roman"/>
          <w:b/>
          <w:spacing w:val="-6"/>
          <w:sz w:val="28"/>
          <w:szCs w:val="28"/>
        </w:rPr>
        <w:t xml:space="preserve"> </w:t>
      </w:r>
      <w:r>
        <w:rPr>
          <w:rFonts w:ascii="Times New Roman" w:hAnsi="Times New Roman" w:cs="Times New Roman"/>
          <w:b/>
          <w:sz w:val="28"/>
          <w:szCs w:val="28"/>
        </w:rPr>
        <w:t>ПРАТ</w:t>
      </w:r>
      <w:r w:rsidRPr="00EE6A33">
        <w:rPr>
          <w:rFonts w:ascii="Times New Roman" w:hAnsi="Times New Roman" w:cs="Times New Roman"/>
          <w:b/>
          <w:spacing w:val="-5"/>
          <w:sz w:val="28"/>
          <w:szCs w:val="28"/>
        </w:rPr>
        <w:t xml:space="preserve"> </w:t>
      </w:r>
      <w:r w:rsidRPr="00EE6A33">
        <w:rPr>
          <w:rFonts w:ascii="Times New Roman" w:hAnsi="Times New Roman" w:cs="Times New Roman"/>
          <w:b/>
          <w:sz w:val="28"/>
          <w:szCs w:val="28"/>
        </w:rPr>
        <w:t>«Тернопільський</w:t>
      </w:r>
      <w:r w:rsidRPr="00EE6A33">
        <w:rPr>
          <w:rFonts w:ascii="Times New Roman" w:hAnsi="Times New Roman" w:cs="Times New Roman"/>
          <w:b/>
          <w:spacing w:val="-6"/>
          <w:sz w:val="28"/>
          <w:szCs w:val="28"/>
        </w:rPr>
        <w:t xml:space="preserve"> </w:t>
      </w:r>
      <w:r w:rsidRPr="00EE6A33">
        <w:rPr>
          <w:rFonts w:ascii="Times New Roman" w:hAnsi="Times New Roman" w:cs="Times New Roman"/>
          <w:b/>
          <w:sz w:val="28"/>
          <w:szCs w:val="28"/>
        </w:rPr>
        <w:t>молокозавод»</w:t>
      </w:r>
      <w:r w:rsidRPr="00EE6A33">
        <w:rPr>
          <w:rFonts w:ascii="Times New Roman" w:hAnsi="Times New Roman" w:cs="Times New Roman"/>
          <w:b/>
          <w:spacing w:val="-2"/>
          <w:sz w:val="28"/>
          <w:szCs w:val="28"/>
        </w:rPr>
        <w:t xml:space="preserve"> </w:t>
      </w:r>
      <w:r w:rsidRPr="00EE6A33">
        <w:rPr>
          <w:rFonts w:ascii="Times New Roman" w:hAnsi="Times New Roman" w:cs="Times New Roman"/>
          <w:b/>
          <w:sz w:val="28"/>
          <w:szCs w:val="28"/>
        </w:rPr>
        <w:t>за</w:t>
      </w:r>
      <w:r w:rsidRPr="00EE6A33">
        <w:rPr>
          <w:rFonts w:ascii="Times New Roman" w:hAnsi="Times New Roman" w:cs="Times New Roman"/>
          <w:b/>
          <w:spacing w:val="-7"/>
          <w:sz w:val="28"/>
          <w:szCs w:val="28"/>
        </w:rPr>
        <w:t xml:space="preserve"> </w:t>
      </w:r>
      <w:r>
        <w:rPr>
          <w:rFonts w:ascii="Times New Roman" w:hAnsi="Times New Roman" w:cs="Times New Roman"/>
          <w:b/>
          <w:sz w:val="28"/>
          <w:szCs w:val="28"/>
        </w:rPr>
        <w:t>20</w:t>
      </w:r>
      <w:r>
        <w:rPr>
          <w:rFonts w:ascii="Times New Roman" w:hAnsi="Times New Roman" w:cs="Times New Roman"/>
          <w:b/>
          <w:sz w:val="28"/>
          <w:szCs w:val="28"/>
          <w:lang w:val="uk-UA"/>
        </w:rPr>
        <w:t>22</w:t>
      </w:r>
      <w:r w:rsidRPr="00EE6A33">
        <w:rPr>
          <w:rFonts w:ascii="Times New Roman" w:hAnsi="Times New Roman" w:cs="Times New Roman"/>
          <w:b/>
          <w:spacing w:val="-4"/>
          <w:sz w:val="28"/>
          <w:szCs w:val="28"/>
        </w:rPr>
        <w:t xml:space="preserve"> </w:t>
      </w:r>
      <w:r w:rsidRPr="00EE6A33">
        <w:rPr>
          <w:rFonts w:ascii="Times New Roman" w:hAnsi="Times New Roman" w:cs="Times New Roman"/>
          <w:b/>
          <w:sz w:val="28"/>
          <w:szCs w:val="28"/>
        </w:rPr>
        <w:t>–</w:t>
      </w:r>
      <w:r w:rsidRPr="00EE6A33">
        <w:rPr>
          <w:rFonts w:ascii="Times New Roman" w:hAnsi="Times New Roman" w:cs="Times New Roman"/>
          <w:b/>
          <w:spacing w:val="-7"/>
          <w:sz w:val="28"/>
          <w:szCs w:val="28"/>
        </w:rPr>
        <w:t xml:space="preserve"> </w:t>
      </w:r>
      <w:r>
        <w:rPr>
          <w:rFonts w:ascii="Times New Roman" w:hAnsi="Times New Roman" w:cs="Times New Roman"/>
          <w:b/>
          <w:sz w:val="28"/>
          <w:szCs w:val="28"/>
        </w:rPr>
        <w:t>20</w:t>
      </w:r>
      <w:r>
        <w:rPr>
          <w:rFonts w:ascii="Times New Roman" w:hAnsi="Times New Roman" w:cs="Times New Roman"/>
          <w:b/>
          <w:sz w:val="28"/>
          <w:szCs w:val="28"/>
          <w:lang w:val="uk-UA"/>
        </w:rPr>
        <w:t>23</w:t>
      </w:r>
      <w:r w:rsidRPr="00EE6A33">
        <w:rPr>
          <w:rFonts w:ascii="Times New Roman" w:hAnsi="Times New Roman" w:cs="Times New Roman"/>
          <w:b/>
          <w:spacing w:val="-3"/>
          <w:sz w:val="28"/>
          <w:szCs w:val="28"/>
        </w:rPr>
        <w:t xml:space="preserve"> </w:t>
      </w:r>
      <w:r>
        <w:rPr>
          <w:rFonts w:ascii="Times New Roman" w:hAnsi="Times New Roman" w:cs="Times New Roman"/>
          <w:b/>
          <w:spacing w:val="-4"/>
          <w:sz w:val="28"/>
          <w:szCs w:val="28"/>
        </w:rPr>
        <w:t>р</w:t>
      </w:r>
      <w:r>
        <w:rPr>
          <w:rFonts w:ascii="Times New Roman" w:hAnsi="Times New Roman" w:cs="Times New Roman"/>
          <w:b/>
          <w:spacing w:val="-4"/>
          <w:sz w:val="28"/>
          <w:szCs w:val="28"/>
          <w:lang w:val="uk-UA"/>
        </w:rPr>
        <w:t>р.</w:t>
      </w:r>
    </w:p>
    <w:p w:rsidR="00A9764B" w:rsidRDefault="00A9764B" w:rsidP="00A9764B">
      <w:pPr>
        <w:pStyle w:val="a9"/>
        <w:spacing w:before="1"/>
        <w:rPr>
          <w:b/>
          <w:sz w:val="14"/>
        </w:rPr>
      </w:pPr>
    </w:p>
    <w:tbl>
      <w:tblPr>
        <w:tblW w:w="9786" w:type="dxa"/>
        <w:tblInd w:w="93" w:type="dxa"/>
        <w:tblLook w:val="04A0" w:firstRow="1" w:lastRow="0" w:firstColumn="1" w:lastColumn="0" w:noHBand="0" w:noVBand="1"/>
      </w:tblPr>
      <w:tblGrid>
        <w:gridCol w:w="582"/>
        <w:gridCol w:w="3366"/>
        <w:gridCol w:w="1418"/>
        <w:gridCol w:w="1440"/>
        <w:gridCol w:w="1480"/>
        <w:gridCol w:w="1500"/>
      </w:tblGrid>
      <w:tr w:rsidR="00A9764B" w:rsidRPr="00F86C0B" w:rsidTr="00590876">
        <w:trPr>
          <w:trHeight w:val="624"/>
        </w:trPr>
        <w:tc>
          <w:tcPr>
            <w:tcW w:w="394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b/>
                <w:bCs/>
                <w:sz w:val="24"/>
                <w:szCs w:val="24"/>
                <w:lang w:eastAsia="ru-RU"/>
              </w:rPr>
            </w:pPr>
            <w:r w:rsidRPr="00F86C0B">
              <w:rPr>
                <w:rFonts w:ascii="Times New Roman" w:eastAsia="Times New Roman" w:hAnsi="Times New Roman" w:cs="Times New Roman"/>
                <w:b/>
                <w:bCs/>
                <w:spacing w:val="-2"/>
                <w:sz w:val="24"/>
                <w:lang w:val="uk-UA" w:eastAsia="ru-RU"/>
              </w:rPr>
              <w:t>Показники</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b/>
                <w:bCs/>
                <w:sz w:val="24"/>
                <w:szCs w:val="24"/>
                <w:lang w:eastAsia="ru-RU"/>
              </w:rPr>
            </w:pPr>
            <w:r w:rsidRPr="00F86C0B">
              <w:rPr>
                <w:rFonts w:ascii="Times New Roman" w:eastAsia="Times New Roman" w:hAnsi="Times New Roman" w:cs="Times New Roman"/>
                <w:b/>
                <w:bCs/>
                <w:spacing w:val="-4"/>
                <w:sz w:val="24"/>
                <w:lang w:val="uk-UA" w:eastAsia="ru-RU"/>
              </w:rPr>
              <w:t>2022</w:t>
            </w:r>
            <w:r>
              <w:rPr>
                <w:rFonts w:ascii="Times New Roman" w:eastAsia="Times New Roman" w:hAnsi="Times New Roman" w:cs="Times New Roman"/>
                <w:b/>
                <w:bCs/>
                <w:spacing w:val="-4"/>
                <w:sz w:val="24"/>
                <w:lang w:val="uk-UA" w:eastAsia="ru-RU"/>
              </w:rPr>
              <w:t xml:space="preserve"> р</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b/>
                <w:bCs/>
                <w:sz w:val="24"/>
                <w:szCs w:val="24"/>
                <w:lang w:eastAsia="ru-RU"/>
              </w:rPr>
            </w:pPr>
            <w:r w:rsidRPr="00F86C0B">
              <w:rPr>
                <w:rFonts w:ascii="Times New Roman" w:eastAsia="Times New Roman" w:hAnsi="Times New Roman" w:cs="Times New Roman"/>
                <w:b/>
                <w:bCs/>
                <w:spacing w:val="-4"/>
                <w:sz w:val="24"/>
                <w:lang w:val="uk-UA" w:eastAsia="ru-RU"/>
              </w:rPr>
              <w:t>2023</w:t>
            </w:r>
            <w:r>
              <w:rPr>
                <w:rFonts w:ascii="Times New Roman" w:eastAsia="Times New Roman" w:hAnsi="Times New Roman" w:cs="Times New Roman"/>
                <w:b/>
                <w:bCs/>
                <w:spacing w:val="-4"/>
                <w:sz w:val="24"/>
                <w:lang w:val="uk-UA" w:eastAsia="ru-RU"/>
              </w:rPr>
              <w:t xml:space="preserve"> р</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b/>
                <w:bCs/>
                <w:sz w:val="24"/>
                <w:szCs w:val="24"/>
                <w:lang w:eastAsia="ru-RU"/>
              </w:rPr>
            </w:pPr>
            <w:r w:rsidRPr="00F86C0B">
              <w:rPr>
                <w:rFonts w:ascii="Times New Roman" w:eastAsia="Times New Roman" w:hAnsi="Times New Roman" w:cs="Times New Roman"/>
                <w:b/>
                <w:bCs/>
                <w:spacing w:val="-2"/>
                <w:sz w:val="24"/>
                <w:lang w:val="uk-UA" w:eastAsia="ru-RU"/>
              </w:rPr>
              <w:t>Відхилення абсолютне</w:t>
            </w:r>
          </w:p>
        </w:tc>
        <w:tc>
          <w:tcPr>
            <w:tcW w:w="1500" w:type="dxa"/>
            <w:tcBorders>
              <w:top w:val="single" w:sz="4" w:space="0" w:color="auto"/>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b/>
                <w:bCs/>
                <w:sz w:val="24"/>
                <w:szCs w:val="24"/>
                <w:lang w:eastAsia="ru-RU"/>
              </w:rPr>
            </w:pPr>
            <w:r w:rsidRPr="00F86C0B">
              <w:rPr>
                <w:rFonts w:ascii="Times New Roman" w:eastAsia="Times New Roman" w:hAnsi="Times New Roman" w:cs="Times New Roman"/>
                <w:b/>
                <w:bCs/>
                <w:spacing w:val="-2"/>
                <w:sz w:val="24"/>
                <w:lang w:val="uk-UA" w:eastAsia="ru-RU"/>
              </w:rPr>
              <w:t>Відхилення відносне</w:t>
            </w:r>
          </w:p>
        </w:tc>
      </w:tr>
      <w:tr w:rsidR="00A9764B" w:rsidRPr="00F86C0B" w:rsidTr="00590876">
        <w:trPr>
          <w:trHeight w:val="221"/>
        </w:trPr>
        <w:tc>
          <w:tcPr>
            <w:tcW w:w="582" w:type="dxa"/>
            <w:tcBorders>
              <w:top w:val="single" w:sz="4" w:space="0" w:color="auto"/>
              <w:left w:val="single" w:sz="4" w:space="0" w:color="auto"/>
              <w:bottom w:val="single" w:sz="4" w:space="0" w:color="auto"/>
              <w:right w:val="single" w:sz="4" w:space="0" w:color="auto"/>
            </w:tcBorders>
            <w:shd w:val="clear" w:color="auto" w:fill="auto"/>
            <w:vAlign w:val="center"/>
          </w:tcPr>
          <w:p w:rsidR="00A9764B" w:rsidRPr="00F86C0B" w:rsidRDefault="00A9764B" w:rsidP="00590876">
            <w:pPr>
              <w:spacing w:after="0" w:line="240" w:lineRule="auto"/>
              <w:jc w:val="center"/>
              <w:rPr>
                <w:rFonts w:ascii="Times New Roman" w:eastAsia="Times New Roman" w:hAnsi="Times New Roman" w:cs="Times New Roman"/>
                <w:b/>
                <w:bCs/>
                <w:spacing w:val="-2"/>
                <w:sz w:val="24"/>
                <w:lang w:val="uk-UA" w:eastAsia="ru-RU"/>
              </w:rPr>
            </w:pPr>
            <w:r>
              <w:rPr>
                <w:rFonts w:ascii="Times New Roman" w:eastAsia="Times New Roman" w:hAnsi="Times New Roman" w:cs="Times New Roman"/>
                <w:b/>
                <w:bCs/>
                <w:spacing w:val="-2"/>
                <w:sz w:val="24"/>
                <w:lang w:val="uk-UA" w:eastAsia="ru-RU"/>
              </w:rPr>
              <w:t>1</w:t>
            </w:r>
          </w:p>
        </w:tc>
        <w:tc>
          <w:tcPr>
            <w:tcW w:w="3366" w:type="dxa"/>
            <w:tcBorders>
              <w:top w:val="single" w:sz="4" w:space="0" w:color="auto"/>
              <w:left w:val="single" w:sz="4" w:space="0" w:color="auto"/>
              <w:bottom w:val="single" w:sz="4" w:space="0" w:color="auto"/>
              <w:right w:val="single" w:sz="4" w:space="0" w:color="auto"/>
            </w:tcBorders>
            <w:shd w:val="clear" w:color="auto" w:fill="auto"/>
            <w:vAlign w:val="center"/>
          </w:tcPr>
          <w:p w:rsidR="00A9764B" w:rsidRPr="00F86C0B" w:rsidRDefault="00A9764B" w:rsidP="00590876">
            <w:pPr>
              <w:spacing w:after="0" w:line="240" w:lineRule="auto"/>
              <w:jc w:val="center"/>
              <w:rPr>
                <w:rFonts w:ascii="Times New Roman" w:eastAsia="Times New Roman" w:hAnsi="Times New Roman" w:cs="Times New Roman"/>
                <w:b/>
                <w:bCs/>
                <w:spacing w:val="-2"/>
                <w:sz w:val="24"/>
                <w:lang w:val="uk-UA" w:eastAsia="ru-RU"/>
              </w:rPr>
            </w:pPr>
            <w:r>
              <w:rPr>
                <w:rFonts w:ascii="Times New Roman" w:eastAsia="Times New Roman" w:hAnsi="Times New Roman" w:cs="Times New Roman"/>
                <w:b/>
                <w:bCs/>
                <w:spacing w:val="-2"/>
                <w:sz w:val="24"/>
                <w:lang w:val="uk-UA" w:eastAsia="ru-RU"/>
              </w:rPr>
              <w:t>2</w:t>
            </w:r>
          </w:p>
        </w:tc>
        <w:tc>
          <w:tcPr>
            <w:tcW w:w="1418" w:type="dxa"/>
            <w:tcBorders>
              <w:top w:val="single" w:sz="4" w:space="0" w:color="auto"/>
              <w:left w:val="nil"/>
              <w:bottom w:val="single" w:sz="4" w:space="0" w:color="auto"/>
              <w:right w:val="single" w:sz="4" w:space="0" w:color="auto"/>
            </w:tcBorders>
            <w:shd w:val="clear" w:color="auto" w:fill="auto"/>
            <w:vAlign w:val="center"/>
          </w:tcPr>
          <w:p w:rsidR="00A9764B" w:rsidRPr="00F86C0B" w:rsidRDefault="00A9764B" w:rsidP="00590876">
            <w:pPr>
              <w:spacing w:after="0" w:line="240" w:lineRule="auto"/>
              <w:jc w:val="center"/>
              <w:rPr>
                <w:rFonts w:ascii="Times New Roman" w:eastAsia="Times New Roman" w:hAnsi="Times New Roman" w:cs="Times New Roman"/>
                <w:b/>
                <w:bCs/>
                <w:spacing w:val="-4"/>
                <w:sz w:val="24"/>
                <w:lang w:val="uk-UA" w:eastAsia="ru-RU"/>
              </w:rPr>
            </w:pPr>
            <w:r>
              <w:rPr>
                <w:rFonts w:ascii="Times New Roman" w:eastAsia="Times New Roman" w:hAnsi="Times New Roman" w:cs="Times New Roman"/>
                <w:b/>
                <w:bCs/>
                <w:spacing w:val="-4"/>
                <w:sz w:val="24"/>
                <w:lang w:val="uk-UA" w:eastAsia="ru-RU"/>
              </w:rPr>
              <w:t>3</w:t>
            </w:r>
          </w:p>
        </w:tc>
        <w:tc>
          <w:tcPr>
            <w:tcW w:w="1440" w:type="dxa"/>
            <w:tcBorders>
              <w:top w:val="single" w:sz="4" w:space="0" w:color="auto"/>
              <w:left w:val="nil"/>
              <w:bottom w:val="single" w:sz="4" w:space="0" w:color="auto"/>
              <w:right w:val="single" w:sz="4" w:space="0" w:color="auto"/>
            </w:tcBorders>
            <w:shd w:val="clear" w:color="auto" w:fill="auto"/>
            <w:vAlign w:val="center"/>
          </w:tcPr>
          <w:p w:rsidR="00A9764B" w:rsidRPr="00F86C0B" w:rsidRDefault="00A9764B" w:rsidP="00590876">
            <w:pPr>
              <w:spacing w:after="0" w:line="240" w:lineRule="auto"/>
              <w:jc w:val="center"/>
              <w:rPr>
                <w:rFonts w:ascii="Times New Roman" w:eastAsia="Times New Roman" w:hAnsi="Times New Roman" w:cs="Times New Roman"/>
                <w:b/>
                <w:bCs/>
                <w:spacing w:val="-4"/>
                <w:sz w:val="24"/>
                <w:lang w:val="uk-UA" w:eastAsia="ru-RU"/>
              </w:rPr>
            </w:pPr>
            <w:r>
              <w:rPr>
                <w:rFonts w:ascii="Times New Roman" w:eastAsia="Times New Roman" w:hAnsi="Times New Roman" w:cs="Times New Roman"/>
                <w:b/>
                <w:bCs/>
                <w:spacing w:val="-4"/>
                <w:sz w:val="24"/>
                <w:lang w:val="uk-UA" w:eastAsia="ru-RU"/>
              </w:rPr>
              <w:t>4</w:t>
            </w:r>
          </w:p>
        </w:tc>
        <w:tc>
          <w:tcPr>
            <w:tcW w:w="1480" w:type="dxa"/>
            <w:tcBorders>
              <w:top w:val="single" w:sz="4" w:space="0" w:color="auto"/>
              <w:left w:val="nil"/>
              <w:bottom w:val="single" w:sz="4" w:space="0" w:color="auto"/>
              <w:right w:val="single" w:sz="4" w:space="0" w:color="auto"/>
            </w:tcBorders>
            <w:shd w:val="clear" w:color="auto" w:fill="auto"/>
            <w:vAlign w:val="center"/>
          </w:tcPr>
          <w:p w:rsidR="00A9764B" w:rsidRPr="00F86C0B" w:rsidRDefault="00A9764B" w:rsidP="00590876">
            <w:pPr>
              <w:spacing w:after="0" w:line="240" w:lineRule="auto"/>
              <w:jc w:val="center"/>
              <w:rPr>
                <w:rFonts w:ascii="Times New Roman" w:eastAsia="Times New Roman" w:hAnsi="Times New Roman" w:cs="Times New Roman"/>
                <w:b/>
                <w:bCs/>
                <w:spacing w:val="-2"/>
                <w:sz w:val="24"/>
                <w:lang w:val="uk-UA" w:eastAsia="ru-RU"/>
              </w:rPr>
            </w:pPr>
            <w:r>
              <w:rPr>
                <w:rFonts w:ascii="Times New Roman" w:eastAsia="Times New Roman" w:hAnsi="Times New Roman" w:cs="Times New Roman"/>
                <w:b/>
                <w:bCs/>
                <w:spacing w:val="-2"/>
                <w:sz w:val="24"/>
                <w:lang w:val="uk-UA" w:eastAsia="ru-RU"/>
              </w:rPr>
              <w:t>5</w:t>
            </w:r>
          </w:p>
        </w:tc>
        <w:tc>
          <w:tcPr>
            <w:tcW w:w="1500" w:type="dxa"/>
            <w:tcBorders>
              <w:top w:val="single" w:sz="4" w:space="0" w:color="auto"/>
              <w:left w:val="nil"/>
              <w:bottom w:val="single" w:sz="4" w:space="0" w:color="auto"/>
              <w:right w:val="single" w:sz="4" w:space="0" w:color="auto"/>
            </w:tcBorders>
            <w:shd w:val="clear" w:color="auto" w:fill="auto"/>
            <w:vAlign w:val="center"/>
          </w:tcPr>
          <w:p w:rsidR="00A9764B" w:rsidRPr="00F86C0B" w:rsidRDefault="00A9764B" w:rsidP="00590876">
            <w:pPr>
              <w:spacing w:after="0" w:line="240" w:lineRule="auto"/>
              <w:jc w:val="center"/>
              <w:rPr>
                <w:rFonts w:ascii="Times New Roman" w:eastAsia="Times New Roman" w:hAnsi="Times New Roman" w:cs="Times New Roman"/>
                <w:b/>
                <w:bCs/>
                <w:spacing w:val="-2"/>
                <w:sz w:val="24"/>
                <w:lang w:val="uk-UA" w:eastAsia="ru-RU"/>
              </w:rPr>
            </w:pPr>
            <w:r>
              <w:rPr>
                <w:rFonts w:ascii="Times New Roman" w:eastAsia="Times New Roman" w:hAnsi="Times New Roman" w:cs="Times New Roman"/>
                <w:b/>
                <w:bCs/>
                <w:spacing w:val="-2"/>
                <w:sz w:val="24"/>
                <w:lang w:val="uk-UA" w:eastAsia="ru-RU"/>
              </w:rPr>
              <w:t>6</w:t>
            </w:r>
          </w:p>
        </w:tc>
      </w:tr>
      <w:tr w:rsidR="00A9764B" w:rsidRPr="00F86C0B" w:rsidTr="00590876">
        <w:trPr>
          <w:trHeight w:val="31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10"/>
                <w:sz w:val="24"/>
                <w:lang w:val="uk-UA" w:eastAsia="ru-RU"/>
              </w:rPr>
              <w:t>1</w:t>
            </w:r>
          </w:p>
        </w:tc>
        <w:tc>
          <w:tcPr>
            <w:tcW w:w="3366"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Обсяг виробництва продукції, тис.грн</w:t>
            </w:r>
          </w:p>
        </w:tc>
        <w:tc>
          <w:tcPr>
            <w:tcW w:w="1418"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szCs w:val="24"/>
                <w:lang w:val="en-US" w:eastAsia="ru-RU"/>
              </w:rPr>
              <w:t>2 426 358,00</w:t>
            </w:r>
          </w:p>
        </w:tc>
        <w:tc>
          <w:tcPr>
            <w:tcW w:w="144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szCs w:val="24"/>
                <w:lang w:val="en-US" w:eastAsia="ru-RU"/>
              </w:rPr>
              <w:t>3 038 979,00</w:t>
            </w:r>
          </w:p>
        </w:tc>
        <w:tc>
          <w:tcPr>
            <w:tcW w:w="148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612 621,00</w:t>
            </w:r>
          </w:p>
        </w:tc>
        <w:tc>
          <w:tcPr>
            <w:tcW w:w="150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25,25</w:t>
            </w:r>
          </w:p>
        </w:tc>
      </w:tr>
      <w:tr w:rsidR="00A9764B" w:rsidRPr="00F86C0B" w:rsidTr="00590876">
        <w:trPr>
          <w:trHeight w:val="324"/>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10"/>
                <w:sz w:val="24"/>
                <w:lang w:val="uk-UA" w:eastAsia="ru-RU"/>
              </w:rPr>
              <w:t>2</w:t>
            </w:r>
          </w:p>
        </w:tc>
        <w:tc>
          <w:tcPr>
            <w:tcW w:w="3366"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Середньо-облікова чисельність ПВП, осіб</w:t>
            </w:r>
          </w:p>
        </w:tc>
        <w:tc>
          <w:tcPr>
            <w:tcW w:w="1418"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szCs w:val="24"/>
                <w:lang w:val="en-US" w:eastAsia="ru-RU"/>
              </w:rPr>
              <w:t>1245</w:t>
            </w:r>
          </w:p>
        </w:tc>
        <w:tc>
          <w:tcPr>
            <w:tcW w:w="144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szCs w:val="24"/>
                <w:lang w:val="en-US" w:eastAsia="ru-RU"/>
              </w:rPr>
              <w:t>1273</w:t>
            </w:r>
          </w:p>
        </w:tc>
        <w:tc>
          <w:tcPr>
            <w:tcW w:w="148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28,00</w:t>
            </w:r>
          </w:p>
        </w:tc>
        <w:tc>
          <w:tcPr>
            <w:tcW w:w="150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2,25</w:t>
            </w:r>
          </w:p>
        </w:tc>
      </w:tr>
      <w:tr w:rsidR="00A9764B" w:rsidRPr="00F86C0B" w:rsidTr="00590876">
        <w:trPr>
          <w:trHeight w:val="31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5"/>
                <w:sz w:val="24"/>
                <w:lang w:val="uk-UA" w:eastAsia="ru-RU"/>
              </w:rPr>
              <w:t>2,1</w:t>
            </w:r>
          </w:p>
        </w:tc>
        <w:tc>
          <w:tcPr>
            <w:tcW w:w="3366"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з них: робітників,осіб</w:t>
            </w:r>
          </w:p>
        </w:tc>
        <w:tc>
          <w:tcPr>
            <w:tcW w:w="1418"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4"/>
                <w:sz w:val="24"/>
                <w:lang w:val="uk-UA" w:eastAsia="ru-RU"/>
              </w:rPr>
              <w:t>1008</w:t>
            </w:r>
          </w:p>
        </w:tc>
        <w:tc>
          <w:tcPr>
            <w:tcW w:w="144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4"/>
                <w:sz w:val="24"/>
                <w:lang w:val="uk-UA" w:eastAsia="ru-RU"/>
              </w:rPr>
              <w:t>992</w:t>
            </w:r>
          </w:p>
        </w:tc>
        <w:tc>
          <w:tcPr>
            <w:tcW w:w="148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-16,00</w:t>
            </w:r>
          </w:p>
        </w:tc>
        <w:tc>
          <w:tcPr>
            <w:tcW w:w="150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-1,59</w:t>
            </w:r>
          </w:p>
        </w:tc>
      </w:tr>
      <w:tr w:rsidR="00A9764B" w:rsidRPr="00F86C0B" w:rsidTr="00590876">
        <w:trPr>
          <w:trHeight w:val="37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10"/>
                <w:sz w:val="24"/>
                <w:lang w:val="uk-UA" w:eastAsia="ru-RU"/>
              </w:rPr>
              <w:t>3</w:t>
            </w:r>
          </w:p>
        </w:tc>
        <w:tc>
          <w:tcPr>
            <w:tcW w:w="3366"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Питома вага робітників у складі ПВП, %</w:t>
            </w:r>
          </w:p>
        </w:tc>
        <w:tc>
          <w:tcPr>
            <w:tcW w:w="1418"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81</w:t>
            </w:r>
          </w:p>
        </w:tc>
        <w:tc>
          <w:tcPr>
            <w:tcW w:w="144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78</w:t>
            </w:r>
          </w:p>
        </w:tc>
        <w:tc>
          <w:tcPr>
            <w:tcW w:w="148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-3,00</w:t>
            </w:r>
          </w:p>
        </w:tc>
        <w:tc>
          <w:tcPr>
            <w:tcW w:w="150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-3,70</w:t>
            </w:r>
          </w:p>
        </w:tc>
      </w:tr>
      <w:tr w:rsidR="00A9764B" w:rsidRPr="00F86C0B" w:rsidTr="00590876">
        <w:trPr>
          <w:trHeight w:val="336"/>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10"/>
                <w:sz w:val="24"/>
                <w:lang w:val="uk-UA" w:eastAsia="ru-RU"/>
              </w:rPr>
              <w:t>4</w:t>
            </w:r>
          </w:p>
        </w:tc>
        <w:tc>
          <w:tcPr>
            <w:tcW w:w="9204" w:type="dxa"/>
            <w:gridSpan w:val="5"/>
            <w:tcBorders>
              <w:top w:val="single" w:sz="4" w:space="0" w:color="auto"/>
              <w:left w:val="nil"/>
              <w:bottom w:val="single" w:sz="4" w:space="0" w:color="auto"/>
              <w:right w:val="single" w:sz="4" w:space="0" w:color="000000"/>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Кількість відпрацьованих усіма робітниками:</w:t>
            </w:r>
          </w:p>
        </w:tc>
      </w:tr>
      <w:tr w:rsidR="00A9764B" w:rsidRPr="00F86C0B" w:rsidTr="00590876">
        <w:trPr>
          <w:trHeight w:val="31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5"/>
                <w:sz w:val="24"/>
                <w:lang w:val="uk-UA" w:eastAsia="ru-RU"/>
              </w:rPr>
              <w:t>4,1</w:t>
            </w:r>
          </w:p>
        </w:tc>
        <w:tc>
          <w:tcPr>
            <w:tcW w:w="3366"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людино-днів, дні</w:t>
            </w:r>
          </w:p>
        </w:tc>
        <w:tc>
          <w:tcPr>
            <w:tcW w:w="1418"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252000</w:t>
            </w:r>
          </w:p>
        </w:tc>
        <w:tc>
          <w:tcPr>
            <w:tcW w:w="144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251968</w:t>
            </w:r>
          </w:p>
        </w:tc>
        <w:tc>
          <w:tcPr>
            <w:tcW w:w="148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-32,00</w:t>
            </w:r>
          </w:p>
        </w:tc>
        <w:tc>
          <w:tcPr>
            <w:tcW w:w="150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-0,013</w:t>
            </w:r>
          </w:p>
        </w:tc>
      </w:tr>
      <w:tr w:rsidR="00A9764B" w:rsidRPr="00F86C0B" w:rsidTr="00590876">
        <w:trPr>
          <w:trHeight w:val="31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5"/>
                <w:sz w:val="24"/>
                <w:lang w:val="uk-UA" w:eastAsia="ru-RU"/>
              </w:rPr>
              <w:t>4,2</w:t>
            </w:r>
          </w:p>
        </w:tc>
        <w:tc>
          <w:tcPr>
            <w:tcW w:w="3366"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людино-годин, год</w:t>
            </w:r>
          </w:p>
        </w:tc>
        <w:tc>
          <w:tcPr>
            <w:tcW w:w="1418"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1995840</w:t>
            </w:r>
          </w:p>
        </w:tc>
        <w:tc>
          <w:tcPr>
            <w:tcW w:w="144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1995586,56</w:t>
            </w:r>
          </w:p>
        </w:tc>
        <w:tc>
          <w:tcPr>
            <w:tcW w:w="148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-253,44</w:t>
            </w:r>
          </w:p>
        </w:tc>
        <w:tc>
          <w:tcPr>
            <w:tcW w:w="150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-0,013</w:t>
            </w:r>
          </w:p>
        </w:tc>
      </w:tr>
      <w:tr w:rsidR="00A9764B" w:rsidRPr="00F86C0B" w:rsidTr="00590876">
        <w:trPr>
          <w:trHeight w:val="31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10"/>
                <w:sz w:val="24"/>
                <w:lang w:val="uk-UA" w:eastAsia="ru-RU"/>
              </w:rPr>
              <w:t>5</w:t>
            </w:r>
          </w:p>
        </w:tc>
        <w:tc>
          <w:tcPr>
            <w:tcW w:w="9204" w:type="dxa"/>
            <w:gridSpan w:val="5"/>
            <w:tcBorders>
              <w:top w:val="single" w:sz="4" w:space="0" w:color="auto"/>
              <w:left w:val="nil"/>
              <w:bottom w:val="single" w:sz="4" w:space="0" w:color="auto"/>
              <w:right w:val="single" w:sz="4" w:space="0" w:color="000000"/>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Середньорічний виробіток одного:</w:t>
            </w:r>
          </w:p>
        </w:tc>
      </w:tr>
      <w:tr w:rsidR="00A9764B" w:rsidRPr="00F86C0B" w:rsidTr="00590876">
        <w:trPr>
          <w:trHeight w:val="31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5"/>
                <w:sz w:val="24"/>
                <w:lang w:val="uk-UA" w:eastAsia="ru-RU"/>
              </w:rPr>
              <w:t>5,1</w:t>
            </w:r>
          </w:p>
        </w:tc>
        <w:tc>
          <w:tcPr>
            <w:tcW w:w="3366"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працівника з числа ПВП, тис. грн.</w:t>
            </w:r>
          </w:p>
        </w:tc>
        <w:tc>
          <w:tcPr>
            <w:tcW w:w="1418"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1948,88</w:t>
            </w:r>
          </w:p>
        </w:tc>
        <w:tc>
          <w:tcPr>
            <w:tcW w:w="144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2387,26</w:t>
            </w:r>
          </w:p>
        </w:tc>
        <w:tc>
          <w:tcPr>
            <w:tcW w:w="148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438,38</w:t>
            </w:r>
          </w:p>
        </w:tc>
        <w:tc>
          <w:tcPr>
            <w:tcW w:w="150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22,49</w:t>
            </w:r>
          </w:p>
        </w:tc>
      </w:tr>
      <w:tr w:rsidR="00A9764B" w:rsidRPr="00F86C0B" w:rsidTr="00590876">
        <w:trPr>
          <w:trHeight w:val="31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5"/>
                <w:sz w:val="24"/>
                <w:lang w:val="uk-UA" w:eastAsia="ru-RU"/>
              </w:rPr>
              <w:t>5,2</w:t>
            </w:r>
          </w:p>
        </w:tc>
        <w:tc>
          <w:tcPr>
            <w:tcW w:w="3366"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Робітника, тис. грн.</w:t>
            </w:r>
          </w:p>
        </w:tc>
        <w:tc>
          <w:tcPr>
            <w:tcW w:w="1418"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2407,10</w:t>
            </w:r>
          </w:p>
        </w:tc>
        <w:tc>
          <w:tcPr>
            <w:tcW w:w="144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3063,49</w:t>
            </w:r>
          </w:p>
        </w:tc>
        <w:tc>
          <w:tcPr>
            <w:tcW w:w="148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656,39</w:t>
            </w:r>
          </w:p>
        </w:tc>
        <w:tc>
          <w:tcPr>
            <w:tcW w:w="150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27,27</w:t>
            </w:r>
          </w:p>
        </w:tc>
      </w:tr>
      <w:tr w:rsidR="00A9764B" w:rsidRPr="00F86C0B" w:rsidTr="00590876">
        <w:trPr>
          <w:trHeight w:val="31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10"/>
                <w:sz w:val="24"/>
                <w:lang w:val="uk-UA" w:eastAsia="ru-RU"/>
              </w:rPr>
              <w:t>6</w:t>
            </w:r>
          </w:p>
        </w:tc>
        <w:tc>
          <w:tcPr>
            <w:tcW w:w="9204" w:type="dxa"/>
            <w:gridSpan w:val="5"/>
            <w:tcBorders>
              <w:top w:val="single" w:sz="4" w:space="0" w:color="auto"/>
              <w:left w:val="nil"/>
              <w:bottom w:val="single" w:sz="4" w:space="0" w:color="auto"/>
              <w:right w:val="single" w:sz="4" w:space="0" w:color="000000"/>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Виробіток одного робітника</w:t>
            </w:r>
          </w:p>
        </w:tc>
      </w:tr>
      <w:tr w:rsidR="00A9764B" w:rsidRPr="00F86C0B" w:rsidTr="00590876">
        <w:trPr>
          <w:trHeight w:val="31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5"/>
                <w:sz w:val="24"/>
                <w:lang w:val="uk-UA" w:eastAsia="ru-RU"/>
              </w:rPr>
              <w:t>6,1</w:t>
            </w:r>
          </w:p>
        </w:tc>
        <w:tc>
          <w:tcPr>
            <w:tcW w:w="3366"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середньо-денний, тис. грн</w:t>
            </w:r>
          </w:p>
        </w:tc>
        <w:tc>
          <w:tcPr>
            <w:tcW w:w="1418"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4"/>
                <w:sz w:val="24"/>
                <w:lang w:val="uk-UA" w:eastAsia="ru-RU"/>
              </w:rPr>
              <w:t>7,80</w:t>
            </w:r>
          </w:p>
        </w:tc>
        <w:tc>
          <w:tcPr>
            <w:tcW w:w="144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4"/>
                <w:sz w:val="24"/>
                <w:lang w:val="uk-UA" w:eastAsia="ru-RU"/>
              </w:rPr>
              <w:t>9,40</w:t>
            </w:r>
          </w:p>
        </w:tc>
        <w:tc>
          <w:tcPr>
            <w:tcW w:w="148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1,60</w:t>
            </w:r>
          </w:p>
        </w:tc>
        <w:tc>
          <w:tcPr>
            <w:tcW w:w="150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20,56</w:t>
            </w:r>
          </w:p>
        </w:tc>
      </w:tr>
      <w:tr w:rsidR="00A9764B" w:rsidRPr="00F86C0B" w:rsidTr="00590876">
        <w:trPr>
          <w:trHeight w:val="31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5"/>
                <w:sz w:val="24"/>
                <w:lang w:val="uk-UA" w:eastAsia="ru-RU"/>
              </w:rPr>
              <w:t>6,2</w:t>
            </w:r>
          </w:p>
        </w:tc>
        <w:tc>
          <w:tcPr>
            <w:tcW w:w="3366"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середньо-годинний, тис. грн</w:t>
            </w:r>
          </w:p>
        </w:tc>
        <w:tc>
          <w:tcPr>
            <w:tcW w:w="1418"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4"/>
                <w:sz w:val="24"/>
                <w:lang w:val="uk-UA" w:eastAsia="ru-RU"/>
              </w:rPr>
              <w:t>0,98</w:t>
            </w:r>
          </w:p>
        </w:tc>
        <w:tc>
          <w:tcPr>
            <w:tcW w:w="144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4"/>
                <w:sz w:val="24"/>
                <w:lang w:val="uk-UA" w:eastAsia="ru-RU"/>
              </w:rPr>
              <w:t>1,18</w:t>
            </w:r>
          </w:p>
        </w:tc>
        <w:tc>
          <w:tcPr>
            <w:tcW w:w="148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0,20</w:t>
            </w:r>
          </w:p>
        </w:tc>
        <w:tc>
          <w:tcPr>
            <w:tcW w:w="150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20,11</w:t>
            </w:r>
          </w:p>
        </w:tc>
      </w:tr>
      <w:tr w:rsidR="00A9764B" w:rsidRPr="00F86C0B" w:rsidTr="00590876">
        <w:trPr>
          <w:trHeight w:val="72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10"/>
                <w:sz w:val="24"/>
                <w:lang w:val="uk-UA" w:eastAsia="ru-RU"/>
              </w:rPr>
              <w:t>7</w:t>
            </w:r>
          </w:p>
        </w:tc>
        <w:tc>
          <w:tcPr>
            <w:tcW w:w="3366"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Середня кількість днів, відпрацьованих одним робітником, дні</w:t>
            </w:r>
          </w:p>
        </w:tc>
        <w:tc>
          <w:tcPr>
            <w:tcW w:w="1418"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5"/>
                <w:sz w:val="24"/>
                <w:lang w:val="uk-UA" w:eastAsia="ru-RU"/>
              </w:rPr>
              <w:t>250</w:t>
            </w:r>
          </w:p>
        </w:tc>
        <w:tc>
          <w:tcPr>
            <w:tcW w:w="144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5"/>
                <w:sz w:val="24"/>
                <w:lang w:val="uk-UA" w:eastAsia="ru-RU"/>
              </w:rPr>
              <w:t>254</w:t>
            </w:r>
          </w:p>
        </w:tc>
        <w:tc>
          <w:tcPr>
            <w:tcW w:w="148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4,00</w:t>
            </w:r>
          </w:p>
        </w:tc>
        <w:tc>
          <w:tcPr>
            <w:tcW w:w="150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1,60</w:t>
            </w:r>
          </w:p>
        </w:tc>
      </w:tr>
      <w:tr w:rsidR="00A9764B" w:rsidRPr="00F86C0B" w:rsidTr="007A1CD0">
        <w:trPr>
          <w:trHeight w:val="6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10"/>
                <w:sz w:val="24"/>
                <w:lang w:val="uk-UA" w:eastAsia="ru-RU"/>
              </w:rPr>
              <w:t>8</w:t>
            </w:r>
          </w:p>
        </w:tc>
        <w:tc>
          <w:tcPr>
            <w:tcW w:w="3366"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7A1CD0">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 xml:space="preserve">Середня кількість годин, відпрацьованих </w:t>
            </w:r>
            <w:r w:rsidR="007A1CD0">
              <w:rPr>
                <w:rFonts w:ascii="Times New Roman" w:eastAsia="Times New Roman" w:hAnsi="Times New Roman" w:cs="Times New Roman"/>
                <w:sz w:val="24"/>
                <w:lang w:val="uk-UA" w:eastAsia="ru-RU"/>
              </w:rPr>
              <w:t>прац</w:t>
            </w:r>
            <w:r w:rsidRPr="00F86C0B">
              <w:rPr>
                <w:rFonts w:ascii="Times New Roman" w:eastAsia="Times New Roman" w:hAnsi="Times New Roman" w:cs="Times New Roman"/>
                <w:sz w:val="24"/>
                <w:lang w:val="uk-UA" w:eastAsia="ru-RU"/>
              </w:rPr>
              <w:t>, год</w:t>
            </w:r>
          </w:p>
        </w:tc>
        <w:tc>
          <w:tcPr>
            <w:tcW w:w="1418"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1980,00</w:t>
            </w:r>
          </w:p>
        </w:tc>
        <w:tc>
          <w:tcPr>
            <w:tcW w:w="144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2"/>
                <w:sz w:val="24"/>
                <w:lang w:val="uk-UA" w:eastAsia="ru-RU"/>
              </w:rPr>
              <w:t>2019,30</w:t>
            </w:r>
          </w:p>
        </w:tc>
        <w:tc>
          <w:tcPr>
            <w:tcW w:w="148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39,30</w:t>
            </w:r>
          </w:p>
        </w:tc>
        <w:tc>
          <w:tcPr>
            <w:tcW w:w="150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1,98</w:t>
            </w:r>
          </w:p>
        </w:tc>
      </w:tr>
      <w:tr w:rsidR="00A9764B" w:rsidRPr="00F86C0B" w:rsidTr="00590876">
        <w:trPr>
          <w:trHeight w:val="31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pacing w:val="-10"/>
                <w:sz w:val="24"/>
                <w:lang w:val="uk-UA" w:eastAsia="ru-RU"/>
              </w:rPr>
              <w:t>9</w:t>
            </w:r>
          </w:p>
        </w:tc>
        <w:tc>
          <w:tcPr>
            <w:tcW w:w="3366"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Середня тривалість робочого дня, год</w:t>
            </w:r>
          </w:p>
        </w:tc>
        <w:tc>
          <w:tcPr>
            <w:tcW w:w="1418"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szCs w:val="24"/>
                <w:lang w:val="uk-UA" w:eastAsia="ru-RU"/>
              </w:rPr>
              <w:t>7,92</w:t>
            </w:r>
          </w:p>
        </w:tc>
        <w:tc>
          <w:tcPr>
            <w:tcW w:w="144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szCs w:val="24"/>
                <w:lang w:val="uk-UA" w:eastAsia="ru-RU"/>
              </w:rPr>
              <w:t>7,95</w:t>
            </w:r>
          </w:p>
        </w:tc>
        <w:tc>
          <w:tcPr>
            <w:tcW w:w="148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0,03</w:t>
            </w:r>
          </w:p>
        </w:tc>
        <w:tc>
          <w:tcPr>
            <w:tcW w:w="1500" w:type="dxa"/>
            <w:tcBorders>
              <w:top w:val="nil"/>
              <w:left w:val="nil"/>
              <w:bottom w:val="single" w:sz="4" w:space="0" w:color="auto"/>
              <w:right w:val="single" w:sz="4" w:space="0" w:color="auto"/>
            </w:tcBorders>
            <w:shd w:val="clear" w:color="auto" w:fill="auto"/>
            <w:vAlign w:val="center"/>
            <w:hideMark/>
          </w:tcPr>
          <w:p w:rsidR="00A9764B" w:rsidRPr="00F86C0B" w:rsidRDefault="00A9764B" w:rsidP="00590876">
            <w:pPr>
              <w:spacing w:after="0" w:line="240" w:lineRule="auto"/>
              <w:jc w:val="center"/>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lang w:val="uk-UA" w:eastAsia="ru-RU"/>
              </w:rPr>
              <w:t>0,38</w:t>
            </w:r>
          </w:p>
        </w:tc>
      </w:tr>
    </w:tbl>
    <w:p w:rsidR="00A9764B" w:rsidRPr="00B22670" w:rsidRDefault="00A9764B" w:rsidP="00A9764B">
      <w:pPr>
        <w:widowControl w:val="0"/>
        <w:tabs>
          <w:tab w:val="num" w:pos="360"/>
        </w:tabs>
        <w:autoSpaceDE w:val="0"/>
        <w:autoSpaceDN w:val="0"/>
        <w:adjustRightInd w:val="0"/>
        <w:spacing w:after="0" w:line="360" w:lineRule="auto"/>
        <w:ind w:firstLine="709"/>
        <w:jc w:val="both"/>
        <w:rPr>
          <w:rFonts w:ascii="Times New Roman" w:eastAsia="Calibri" w:hAnsi="Times New Roman" w:cs="Times New Roman"/>
          <w:sz w:val="24"/>
        </w:rPr>
      </w:pPr>
      <w:r w:rsidRPr="00014467">
        <w:rPr>
          <w:rFonts w:ascii="Times New Roman" w:eastAsia="Calibri" w:hAnsi="Times New Roman" w:cs="Times New Roman"/>
          <w:sz w:val="24"/>
          <w:lang w:val="uk-UA"/>
        </w:rPr>
        <w:t>Примітка: Складено автором на основі даних підприємства</w:t>
      </w:r>
      <w:r w:rsidRPr="00014467">
        <w:rPr>
          <w:rFonts w:ascii="Times New Roman" w:eastAsia="Calibri" w:hAnsi="Times New Roman" w:cs="Times New Roman"/>
          <w:sz w:val="24"/>
        </w:rPr>
        <w:t xml:space="preserve"> [12; 22;31]</w:t>
      </w:r>
    </w:p>
    <w:p w:rsidR="00A9764B" w:rsidRPr="00F86C0B" w:rsidRDefault="00A9764B" w:rsidP="00A9764B">
      <w:pPr>
        <w:widowControl w:val="0"/>
        <w:tabs>
          <w:tab w:val="num" w:pos="360"/>
        </w:tabs>
        <w:autoSpaceDE w:val="0"/>
        <w:autoSpaceDN w:val="0"/>
        <w:adjustRightInd w:val="0"/>
        <w:spacing w:after="0" w:line="360" w:lineRule="auto"/>
        <w:ind w:firstLine="709"/>
        <w:jc w:val="both"/>
        <w:rPr>
          <w:rFonts w:ascii="Times New Roman" w:hAnsi="Times New Roman" w:cs="Times New Roman"/>
          <w:sz w:val="28"/>
          <w:szCs w:val="28"/>
        </w:rPr>
      </w:pPr>
      <w:r w:rsidRPr="00F86C0B">
        <w:rPr>
          <w:rFonts w:ascii="Times New Roman" w:hAnsi="Times New Roman" w:cs="Times New Roman"/>
          <w:sz w:val="28"/>
          <w:szCs w:val="28"/>
        </w:rPr>
        <w:t>Ці два показники були використані для розрахунку середньорічного виробітку на одного працівника та на одного робітника. Отже, у 2023 році середньорічний виробіток на одного працівника становив 2387,26 тис. грн, що на 22,49% більше, ніж у 2022 році. Середньорічний виробіток на одного робітника збільшився на 27,27% та склав 3063,49 тис. грн.</w:t>
      </w:r>
    </w:p>
    <w:p w:rsidR="00A9764B" w:rsidRDefault="00A9764B" w:rsidP="00A9764B">
      <w:pPr>
        <w:widowControl w:val="0"/>
        <w:tabs>
          <w:tab w:val="num" w:pos="360"/>
        </w:tabs>
        <w:autoSpaceDE w:val="0"/>
        <w:autoSpaceDN w:val="0"/>
        <w:adjustRightInd w:val="0"/>
        <w:spacing w:after="0" w:line="360" w:lineRule="auto"/>
        <w:ind w:firstLine="709"/>
        <w:jc w:val="both"/>
        <w:rPr>
          <w:rFonts w:ascii="Times New Roman" w:hAnsi="Times New Roman" w:cs="Times New Roman"/>
          <w:sz w:val="28"/>
          <w:szCs w:val="28"/>
          <w:lang w:val="uk-UA"/>
        </w:rPr>
      </w:pPr>
      <w:r w:rsidRPr="00F86C0B">
        <w:rPr>
          <w:rFonts w:ascii="Times New Roman" w:hAnsi="Times New Roman" w:cs="Times New Roman"/>
          <w:sz w:val="28"/>
          <w:szCs w:val="28"/>
        </w:rPr>
        <w:t xml:space="preserve">У 2023 році в середньому один робітник виробляв за день продукції на суму 9,4 тис. грн, що на 1,6 тис. грн більше, ніж у попередньому періоді. Крім того, середня виробнича продуктивність одного робітника за годину у 2023 році склала 1,18 тис. грн, що становить на 0,2 тис. грн більше, ніж у 2022 році. Зауважимо, що в 2023 році спостерігалося збільшення середньої кількості днів </w:t>
      </w:r>
      <w:r w:rsidRPr="00F86C0B">
        <w:rPr>
          <w:rFonts w:ascii="Times New Roman" w:hAnsi="Times New Roman" w:cs="Times New Roman"/>
          <w:sz w:val="28"/>
          <w:szCs w:val="28"/>
        </w:rPr>
        <w:lastRenderedPageBreak/>
        <w:t>та годин, відпрацьованих одним працівником. Також в цьому періоді тривалість робочого дня зросла на 0,03 год.</w:t>
      </w:r>
    </w:p>
    <w:p w:rsidR="00A9764B" w:rsidRPr="00B22670" w:rsidRDefault="00A9764B" w:rsidP="00A9764B">
      <w:pPr>
        <w:widowControl w:val="0"/>
        <w:tabs>
          <w:tab w:val="num" w:pos="360"/>
        </w:tabs>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керівництву ПрАТ «Тернопільський молокозавод»</w:t>
      </w:r>
      <w:r w:rsidRPr="00F86C0B">
        <w:rPr>
          <w:rFonts w:ascii="Times New Roman" w:hAnsi="Times New Roman" w:cs="Times New Roman"/>
          <w:sz w:val="28"/>
          <w:szCs w:val="28"/>
          <w:lang w:val="uk-UA"/>
        </w:rPr>
        <w:t xml:space="preserve"> потрібно вжити відповідних заходів для покращення системи управління персоналом. Ці заходи мають на меті підвищення рівня задоволеності працівник</w:t>
      </w:r>
      <w:r w:rsidR="00353063">
        <w:rPr>
          <w:rFonts w:ascii="Times New Roman" w:hAnsi="Times New Roman" w:cs="Times New Roman"/>
          <w:sz w:val="28"/>
          <w:szCs w:val="28"/>
          <w:lang w:val="uk-UA"/>
        </w:rPr>
        <w:t>ів, зменшення трудових витрат, які</w:t>
      </w:r>
      <w:r w:rsidRPr="00F86C0B">
        <w:rPr>
          <w:rFonts w:ascii="Times New Roman" w:hAnsi="Times New Roman" w:cs="Times New Roman"/>
          <w:sz w:val="28"/>
          <w:szCs w:val="28"/>
          <w:lang w:val="uk-UA"/>
        </w:rPr>
        <w:t xml:space="preserve"> позитивно вплинуть на техніко-економічні показники підприємства.</w:t>
      </w:r>
    </w:p>
    <w:p w:rsidR="00F86C0B" w:rsidRDefault="00F86C0B" w:rsidP="00F86C0B">
      <w:pPr>
        <w:shd w:val="clear" w:color="auto" w:fill="FFFFFF"/>
        <w:spacing w:after="0" w:line="360" w:lineRule="auto"/>
        <w:ind w:firstLine="709"/>
        <w:jc w:val="both"/>
        <w:rPr>
          <w:rFonts w:ascii="Times New Roman" w:eastAsia="Times New Roman" w:hAnsi="Times New Roman" w:cs="Times New Roman"/>
          <w:iCs/>
          <w:sz w:val="28"/>
          <w:szCs w:val="28"/>
          <w:lang w:val="uk-UA" w:eastAsia="uk-UA"/>
        </w:rPr>
      </w:pPr>
      <w:r w:rsidRPr="00F86C0B">
        <w:rPr>
          <w:rFonts w:ascii="Times New Roman" w:eastAsia="Times New Roman" w:hAnsi="Times New Roman" w:cs="Times New Roman"/>
          <w:iCs/>
          <w:sz w:val="28"/>
          <w:szCs w:val="28"/>
          <w:lang w:val="uk-UA" w:eastAsia="uk-UA"/>
        </w:rPr>
        <w:t xml:space="preserve">Оцінка продуктивності праці спрямована на визначення того, наскільки успішно працівники виконують свої обов'язки та досягають запланованих результатів. </w:t>
      </w:r>
      <w:r w:rsidRPr="00F86C0B">
        <w:rPr>
          <w:rFonts w:ascii="Times New Roman" w:eastAsia="Times New Roman" w:hAnsi="Times New Roman" w:cs="Times New Roman"/>
          <w:iCs/>
          <w:sz w:val="28"/>
          <w:szCs w:val="28"/>
          <w:lang w:eastAsia="uk-UA"/>
        </w:rPr>
        <w:t>Для оцінки рівня мотивації</w:t>
      </w:r>
      <w:r w:rsidR="00353063">
        <w:rPr>
          <w:rFonts w:ascii="Times New Roman" w:eastAsia="Times New Roman" w:hAnsi="Times New Roman" w:cs="Times New Roman"/>
          <w:iCs/>
          <w:sz w:val="28"/>
          <w:szCs w:val="28"/>
          <w:lang w:val="uk-UA" w:eastAsia="uk-UA"/>
        </w:rPr>
        <w:t xml:space="preserve"> праці в команді</w:t>
      </w:r>
      <w:r w:rsidRPr="00F86C0B">
        <w:rPr>
          <w:rFonts w:ascii="Times New Roman" w:eastAsia="Times New Roman" w:hAnsi="Times New Roman" w:cs="Times New Roman"/>
          <w:iCs/>
          <w:sz w:val="28"/>
          <w:szCs w:val="28"/>
          <w:lang w:eastAsia="uk-UA"/>
        </w:rPr>
        <w:t xml:space="preserve"> та можливостей для його покращення було проведено опитування працівників. У цьому опитуванні взяли участь 100 працівників, з яких половина (50) були жінками, а решта (50) - чоловіками. </w:t>
      </w:r>
    </w:p>
    <w:p w:rsidR="00F86C0B" w:rsidRDefault="00F86C0B" w:rsidP="00F86C0B">
      <w:pPr>
        <w:shd w:val="clear" w:color="auto" w:fill="FFFFFF"/>
        <w:spacing w:after="0" w:line="360" w:lineRule="auto"/>
        <w:ind w:firstLine="709"/>
        <w:jc w:val="both"/>
        <w:rPr>
          <w:rFonts w:ascii="Times New Roman" w:eastAsia="Times New Roman" w:hAnsi="Times New Roman" w:cs="Times New Roman"/>
          <w:iCs/>
          <w:sz w:val="28"/>
          <w:szCs w:val="28"/>
          <w:lang w:val="uk-UA" w:eastAsia="uk-UA"/>
        </w:rPr>
      </w:pPr>
      <w:r w:rsidRPr="00F86C0B">
        <w:rPr>
          <w:rFonts w:ascii="Times New Roman" w:eastAsia="Times New Roman" w:hAnsi="Times New Roman" w:cs="Times New Roman"/>
          <w:iCs/>
          <w:sz w:val="28"/>
          <w:szCs w:val="28"/>
          <w:lang w:val="uk-UA" w:eastAsia="uk-UA"/>
        </w:rPr>
        <w:t>На запитання про ефективність існуючої системи мотивації працівників у</w:t>
      </w:r>
      <w:r w:rsidR="00FB2950">
        <w:rPr>
          <w:rFonts w:ascii="Times New Roman" w:eastAsia="Times New Roman" w:hAnsi="Times New Roman" w:cs="Times New Roman"/>
          <w:iCs/>
          <w:sz w:val="28"/>
          <w:szCs w:val="28"/>
          <w:lang w:val="uk-UA" w:eastAsia="uk-UA"/>
        </w:rPr>
        <w:t xml:space="preserve"> команді</w:t>
      </w:r>
      <w:r w:rsidRPr="00F86C0B">
        <w:rPr>
          <w:rFonts w:ascii="Times New Roman" w:eastAsia="Times New Roman" w:hAnsi="Times New Roman" w:cs="Times New Roman"/>
          <w:iCs/>
          <w:sz w:val="28"/>
          <w:szCs w:val="28"/>
          <w:lang w:val="uk-UA" w:eastAsia="uk-UA"/>
        </w:rPr>
        <w:t xml:space="preserve"> </w:t>
      </w:r>
      <w:r>
        <w:rPr>
          <w:rFonts w:ascii="Times New Roman" w:eastAsia="Times New Roman" w:hAnsi="Times New Roman" w:cs="Times New Roman"/>
          <w:iCs/>
          <w:sz w:val="28"/>
          <w:szCs w:val="28"/>
          <w:lang w:val="uk-UA" w:eastAsia="uk-UA"/>
        </w:rPr>
        <w:t>ПрАТ «</w:t>
      </w:r>
      <w:r w:rsidRPr="00F86C0B">
        <w:rPr>
          <w:rFonts w:ascii="Times New Roman" w:eastAsia="Times New Roman" w:hAnsi="Times New Roman" w:cs="Times New Roman"/>
          <w:iCs/>
          <w:sz w:val="28"/>
          <w:szCs w:val="28"/>
          <w:lang w:val="uk-UA" w:eastAsia="uk-UA"/>
        </w:rPr>
        <w:t>Тернопільський молокозавод</w:t>
      </w:r>
      <w:r>
        <w:rPr>
          <w:rFonts w:ascii="Times New Roman" w:eastAsia="Times New Roman" w:hAnsi="Times New Roman" w:cs="Times New Roman"/>
          <w:iCs/>
          <w:sz w:val="28"/>
          <w:szCs w:val="28"/>
          <w:lang w:val="uk-UA" w:eastAsia="uk-UA"/>
        </w:rPr>
        <w:t>»</w:t>
      </w:r>
      <w:r w:rsidRPr="00F86C0B">
        <w:rPr>
          <w:rFonts w:ascii="Times New Roman" w:eastAsia="Times New Roman" w:hAnsi="Times New Roman" w:cs="Times New Roman"/>
          <w:iCs/>
          <w:sz w:val="28"/>
          <w:szCs w:val="28"/>
          <w:lang w:val="uk-UA" w:eastAsia="uk-UA"/>
        </w:rPr>
        <w:t xml:space="preserve"> отримано такі результати: позитивно відповіли 5</w:t>
      </w:r>
      <w:r>
        <w:rPr>
          <w:rFonts w:ascii="Times New Roman" w:eastAsia="Times New Roman" w:hAnsi="Times New Roman" w:cs="Times New Roman"/>
          <w:iCs/>
          <w:sz w:val="28"/>
          <w:szCs w:val="28"/>
          <w:lang w:val="uk-UA" w:eastAsia="uk-UA"/>
        </w:rPr>
        <w:t>6% опитаних; відповідь «</w:t>
      </w:r>
      <w:r w:rsidRPr="00F86C0B">
        <w:rPr>
          <w:rFonts w:ascii="Times New Roman" w:eastAsia="Times New Roman" w:hAnsi="Times New Roman" w:cs="Times New Roman"/>
          <w:iCs/>
          <w:sz w:val="28"/>
          <w:szCs w:val="28"/>
          <w:lang w:val="uk-UA" w:eastAsia="uk-UA"/>
        </w:rPr>
        <w:t>швидше так, ніж ні</w:t>
      </w:r>
      <w:r>
        <w:rPr>
          <w:rFonts w:ascii="Times New Roman" w:eastAsia="Times New Roman" w:hAnsi="Times New Roman" w:cs="Times New Roman"/>
          <w:iCs/>
          <w:sz w:val="28"/>
          <w:szCs w:val="28"/>
          <w:lang w:val="uk-UA" w:eastAsia="uk-UA"/>
        </w:rPr>
        <w:t>» обрали 19%; «швидше ні, ніж так» відзначили 18%; відповідь «ні»</w:t>
      </w:r>
      <w:r w:rsidRPr="00F86C0B">
        <w:rPr>
          <w:rFonts w:ascii="Times New Roman" w:eastAsia="Times New Roman" w:hAnsi="Times New Roman" w:cs="Times New Roman"/>
          <w:iCs/>
          <w:sz w:val="28"/>
          <w:szCs w:val="28"/>
          <w:lang w:val="uk-UA" w:eastAsia="uk-UA"/>
        </w:rPr>
        <w:t xml:space="preserve"> обрали </w:t>
      </w:r>
      <w:r>
        <w:rPr>
          <w:rFonts w:ascii="Times New Roman" w:eastAsia="Times New Roman" w:hAnsi="Times New Roman" w:cs="Times New Roman"/>
          <w:iCs/>
          <w:sz w:val="28"/>
          <w:szCs w:val="28"/>
          <w:lang w:val="uk-UA" w:eastAsia="uk-UA"/>
        </w:rPr>
        <w:t>7</w:t>
      </w:r>
      <w:r w:rsidRPr="00F86C0B">
        <w:rPr>
          <w:rFonts w:ascii="Times New Roman" w:eastAsia="Times New Roman" w:hAnsi="Times New Roman" w:cs="Times New Roman"/>
          <w:iCs/>
          <w:sz w:val="28"/>
          <w:szCs w:val="28"/>
          <w:lang w:val="uk-UA" w:eastAsia="uk-UA"/>
        </w:rPr>
        <w:t xml:space="preserve">% респондентів. Цей розподіл відповідей представлений на </w:t>
      </w:r>
      <w:r w:rsidR="00FB2950">
        <w:rPr>
          <w:rFonts w:ascii="Times New Roman" w:eastAsia="Times New Roman" w:hAnsi="Times New Roman" w:cs="Times New Roman"/>
          <w:iCs/>
          <w:sz w:val="28"/>
          <w:szCs w:val="28"/>
          <w:lang w:val="uk-UA" w:eastAsia="uk-UA"/>
        </w:rPr>
        <w:t>рис. 2.2</w:t>
      </w:r>
      <w:r w:rsidRPr="00F86C0B">
        <w:rPr>
          <w:rFonts w:ascii="Times New Roman" w:eastAsia="Times New Roman" w:hAnsi="Times New Roman" w:cs="Times New Roman"/>
          <w:iCs/>
          <w:sz w:val="28"/>
          <w:szCs w:val="28"/>
          <w:lang w:val="uk-UA" w:eastAsia="uk-UA"/>
        </w:rPr>
        <w:t>.</w:t>
      </w:r>
    </w:p>
    <w:p w:rsidR="00F86C0B" w:rsidRPr="00F86C0B" w:rsidRDefault="00F86C0B" w:rsidP="00F86C0B">
      <w:pPr>
        <w:shd w:val="clear" w:color="auto" w:fill="FFFFFF"/>
        <w:spacing w:after="0" w:line="360" w:lineRule="auto"/>
        <w:ind w:firstLine="709"/>
        <w:jc w:val="both"/>
        <w:rPr>
          <w:rFonts w:ascii="Times New Roman" w:eastAsia="Times New Roman" w:hAnsi="Times New Roman" w:cs="Times New Roman"/>
          <w:iCs/>
          <w:sz w:val="28"/>
          <w:szCs w:val="28"/>
          <w:lang w:val="uk-UA" w:eastAsia="uk-UA"/>
        </w:rPr>
      </w:pPr>
      <w:r>
        <w:rPr>
          <w:rFonts w:ascii="Times New Roman" w:eastAsia="Times New Roman" w:hAnsi="Times New Roman" w:cs="Times New Roman"/>
          <w:iCs/>
          <w:noProof/>
          <w:sz w:val="28"/>
          <w:szCs w:val="28"/>
          <w:lang w:val="uk-UA" w:eastAsia="uk-UA"/>
        </w:rPr>
        <w:drawing>
          <wp:inline distT="0" distB="0" distL="0" distR="0" wp14:anchorId="50301407" wp14:editId="5F7D382B">
            <wp:extent cx="5227320" cy="2263140"/>
            <wp:effectExtent l="0" t="0" r="11430" b="22860"/>
            <wp:docPr id="55" name="Диаграмма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86C0B" w:rsidRDefault="00F86C0B" w:rsidP="00F86C0B">
      <w:pPr>
        <w:shd w:val="clear" w:color="auto" w:fill="FFFFFF"/>
        <w:spacing w:after="0" w:line="240" w:lineRule="auto"/>
        <w:ind w:firstLine="709"/>
        <w:jc w:val="center"/>
        <w:rPr>
          <w:rFonts w:ascii="Times New Roman" w:eastAsia="Times New Roman" w:hAnsi="Times New Roman" w:cs="Times New Roman"/>
          <w:iCs/>
          <w:sz w:val="28"/>
          <w:szCs w:val="28"/>
          <w:lang w:val="uk-UA" w:eastAsia="uk-UA"/>
        </w:rPr>
      </w:pPr>
      <w:r>
        <w:rPr>
          <w:rFonts w:ascii="Times New Roman" w:eastAsia="Times New Roman" w:hAnsi="Times New Roman" w:cs="Times New Roman"/>
          <w:iCs/>
          <w:sz w:val="28"/>
          <w:szCs w:val="28"/>
          <w:lang w:val="uk-UA" w:eastAsia="uk-UA"/>
        </w:rPr>
        <w:t>Рис. 2.</w:t>
      </w:r>
      <w:r w:rsidR="00FB2950">
        <w:rPr>
          <w:rFonts w:ascii="Times New Roman" w:eastAsia="Times New Roman" w:hAnsi="Times New Roman" w:cs="Times New Roman"/>
          <w:iCs/>
          <w:sz w:val="28"/>
          <w:szCs w:val="28"/>
          <w:lang w:val="uk-UA" w:eastAsia="uk-UA"/>
        </w:rPr>
        <w:t>2</w:t>
      </w:r>
      <w:r>
        <w:rPr>
          <w:rFonts w:ascii="Times New Roman" w:eastAsia="Times New Roman" w:hAnsi="Times New Roman" w:cs="Times New Roman"/>
          <w:iCs/>
          <w:sz w:val="28"/>
          <w:szCs w:val="28"/>
          <w:lang w:val="uk-UA" w:eastAsia="uk-UA"/>
        </w:rPr>
        <w:t xml:space="preserve"> Оцінка персоналом наявної системи мотивації</w:t>
      </w:r>
      <w:r w:rsidR="00FB2950">
        <w:rPr>
          <w:rFonts w:ascii="Times New Roman" w:eastAsia="Times New Roman" w:hAnsi="Times New Roman" w:cs="Times New Roman"/>
          <w:iCs/>
          <w:sz w:val="28"/>
          <w:szCs w:val="28"/>
          <w:lang w:val="uk-UA" w:eastAsia="uk-UA"/>
        </w:rPr>
        <w:t xml:space="preserve"> в команді</w:t>
      </w:r>
      <w:r>
        <w:rPr>
          <w:rFonts w:ascii="Times New Roman" w:eastAsia="Times New Roman" w:hAnsi="Times New Roman" w:cs="Times New Roman"/>
          <w:iCs/>
          <w:sz w:val="28"/>
          <w:szCs w:val="28"/>
          <w:lang w:val="uk-UA" w:eastAsia="uk-UA"/>
        </w:rPr>
        <w:t xml:space="preserve"> ПрАТ «</w:t>
      </w:r>
      <w:r w:rsidRPr="00F86C0B">
        <w:rPr>
          <w:rFonts w:ascii="Times New Roman" w:eastAsia="Times New Roman" w:hAnsi="Times New Roman" w:cs="Times New Roman"/>
          <w:iCs/>
          <w:sz w:val="28"/>
          <w:szCs w:val="28"/>
          <w:lang w:val="uk-UA" w:eastAsia="uk-UA"/>
        </w:rPr>
        <w:t>Тернопільський молокозавод»</w:t>
      </w:r>
    </w:p>
    <w:p w:rsidR="00014467" w:rsidRPr="00B22670" w:rsidRDefault="00014467" w:rsidP="00F86C0B">
      <w:pPr>
        <w:shd w:val="clear" w:color="auto" w:fill="FFFFFF"/>
        <w:spacing w:after="0" w:line="360" w:lineRule="auto"/>
        <w:ind w:firstLine="709"/>
        <w:jc w:val="both"/>
        <w:rPr>
          <w:rFonts w:ascii="Times New Roman" w:eastAsia="Calibri" w:hAnsi="Times New Roman" w:cs="Times New Roman"/>
          <w:sz w:val="24"/>
        </w:rPr>
      </w:pPr>
      <w:r w:rsidRPr="00014467">
        <w:rPr>
          <w:rFonts w:ascii="Times New Roman" w:eastAsia="Calibri" w:hAnsi="Times New Roman" w:cs="Times New Roman"/>
          <w:sz w:val="24"/>
          <w:lang w:val="uk-UA"/>
        </w:rPr>
        <w:t>Примітка: Складено автором на основі даних підприємства</w:t>
      </w:r>
      <w:r w:rsidRPr="00014467">
        <w:rPr>
          <w:rFonts w:ascii="Times New Roman" w:eastAsia="Calibri" w:hAnsi="Times New Roman" w:cs="Times New Roman"/>
          <w:sz w:val="24"/>
        </w:rPr>
        <w:t xml:space="preserve"> [12; 22;31]</w:t>
      </w:r>
    </w:p>
    <w:p w:rsidR="001728EB" w:rsidRDefault="00F86C0B" w:rsidP="00F86C0B">
      <w:pPr>
        <w:shd w:val="clear" w:color="auto" w:fill="FFFFFF"/>
        <w:spacing w:after="0" w:line="360" w:lineRule="auto"/>
        <w:ind w:firstLine="709"/>
        <w:jc w:val="both"/>
        <w:rPr>
          <w:noProof/>
          <w:lang w:val="uk-UA" w:eastAsia="ru-RU"/>
        </w:rPr>
      </w:pPr>
      <w:r w:rsidRPr="00F86C0B">
        <w:rPr>
          <w:rFonts w:ascii="Times New Roman" w:eastAsia="Times New Roman" w:hAnsi="Times New Roman" w:cs="Times New Roman"/>
          <w:iCs/>
          <w:sz w:val="28"/>
          <w:szCs w:val="28"/>
          <w:lang w:val="uk-UA" w:eastAsia="uk-UA"/>
        </w:rPr>
        <w:lastRenderedPageBreak/>
        <w:t xml:space="preserve">У відповідь на запитання про те, що саме у професійній діяльності працівників </w:t>
      </w:r>
      <w:r>
        <w:rPr>
          <w:rFonts w:ascii="Times New Roman" w:eastAsia="Times New Roman" w:hAnsi="Times New Roman" w:cs="Times New Roman"/>
          <w:iCs/>
          <w:sz w:val="28"/>
          <w:szCs w:val="28"/>
          <w:lang w:val="uk-UA" w:eastAsia="uk-UA"/>
        </w:rPr>
        <w:t>ПрАТ «Тернопільський молокозавод»</w:t>
      </w:r>
      <w:r w:rsidRPr="00F86C0B">
        <w:rPr>
          <w:rFonts w:ascii="Times New Roman" w:eastAsia="Times New Roman" w:hAnsi="Times New Roman" w:cs="Times New Roman"/>
          <w:iCs/>
          <w:sz w:val="28"/>
          <w:szCs w:val="28"/>
          <w:lang w:val="uk-UA" w:eastAsia="uk-UA"/>
        </w:rPr>
        <w:t xml:space="preserve"> сприяє задоволенню від роботи, респонденти навели відповіді, які представлені на </w:t>
      </w:r>
      <w:r>
        <w:rPr>
          <w:rFonts w:ascii="Times New Roman" w:eastAsia="Times New Roman" w:hAnsi="Times New Roman" w:cs="Times New Roman"/>
          <w:iCs/>
          <w:sz w:val="28"/>
          <w:szCs w:val="28"/>
          <w:lang w:val="uk-UA" w:eastAsia="uk-UA"/>
        </w:rPr>
        <w:t>рис.</w:t>
      </w:r>
      <w:r w:rsidR="00FB2950">
        <w:rPr>
          <w:rFonts w:ascii="Times New Roman" w:eastAsia="Times New Roman" w:hAnsi="Times New Roman" w:cs="Times New Roman"/>
          <w:iCs/>
          <w:sz w:val="28"/>
          <w:szCs w:val="28"/>
          <w:lang w:val="uk-UA" w:eastAsia="uk-UA"/>
        </w:rPr>
        <w:t xml:space="preserve"> 2.3.</w:t>
      </w:r>
    </w:p>
    <w:p w:rsidR="00F86C0B" w:rsidRPr="00F86C0B" w:rsidRDefault="00F86C0B" w:rsidP="001728EB">
      <w:pPr>
        <w:shd w:val="clear" w:color="auto" w:fill="FFFFFF"/>
        <w:spacing w:after="0" w:line="360" w:lineRule="auto"/>
        <w:jc w:val="both"/>
        <w:rPr>
          <w:rFonts w:ascii="Times New Roman" w:eastAsia="Times New Roman" w:hAnsi="Times New Roman" w:cs="Times New Roman"/>
          <w:iCs/>
          <w:sz w:val="28"/>
          <w:szCs w:val="28"/>
          <w:lang w:val="uk-UA" w:eastAsia="uk-UA"/>
        </w:rPr>
      </w:pPr>
      <w:r>
        <w:rPr>
          <w:noProof/>
          <w:lang w:val="uk-UA" w:eastAsia="uk-UA"/>
        </w:rPr>
        <w:drawing>
          <wp:inline distT="0" distB="0" distL="0" distR="0" wp14:anchorId="61E0AB7A" wp14:editId="031F49B5">
            <wp:extent cx="6209969" cy="3077154"/>
            <wp:effectExtent l="0" t="0" r="19685" b="9525"/>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728EB" w:rsidRPr="00BF34B4" w:rsidRDefault="001728EB" w:rsidP="00BF34B4">
      <w:pPr>
        <w:shd w:val="clear" w:color="auto" w:fill="FFFFFF" w:themeFill="background1"/>
        <w:tabs>
          <w:tab w:val="left" w:pos="2425"/>
        </w:tabs>
        <w:spacing w:after="0" w:line="240" w:lineRule="auto"/>
        <w:ind w:firstLine="709"/>
        <w:jc w:val="center"/>
        <w:rPr>
          <w:rFonts w:ascii="Times New Roman" w:eastAsia="Times New Roman" w:hAnsi="Times New Roman" w:cs="Times New Roman"/>
          <w:sz w:val="28"/>
          <w:szCs w:val="28"/>
          <w:lang w:eastAsia="uk-UA"/>
        </w:rPr>
      </w:pPr>
      <w:r w:rsidRPr="00F86C0B">
        <w:rPr>
          <w:rFonts w:ascii="Times New Roman" w:eastAsia="Times New Roman" w:hAnsi="Times New Roman" w:cs="Times New Roman"/>
          <w:sz w:val="28"/>
          <w:szCs w:val="28"/>
          <w:shd w:val="clear" w:color="auto" w:fill="FFFFFF" w:themeFill="background1"/>
          <w:lang w:eastAsia="uk-UA"/>
        </w:rPr>
        <w:t>Рис</w:t>
      </w:r>
      <w:r w:rsidRPr="00F86C0B">
        <w:rPr>
          <w:rFonts w:ascii="Times New Roman" w:eastAsia="Times New Roman" w:hAnsi="Times New Roman" w:cs="Times New Roman"/>
          <w:sz w:val="28"/>
          <w:szCs w:val="28"/>
          <w:shd w:val="clear" w:color="auto" w:fill="FFFFFF" w:themeFill="background1"/>
          <w:lang w:val="uk-UA" w:eastAsia="uk-UA"/>
        </w:rPr>
        <w:t>.</w:t>
      </w:r>
      <w:r w:rsidRPr="00F86C0B">
        <w:rPr>
          <w:rFonts w:ascii="Times New Roman" w:eastAsia="Times New Roman" w:hAnsi="Times New Roman" w:cs="Times New Roman"/>
          <w:sz w:val="28"/>
          <w:szCs w:val="28"/>
          <w:shd w:val="clear" w:color="auto" w:fill="FFFFFF" w:themeFill="background1"/>
          <w:lang w:eastAsia="uk-UA"/>
        </w:rPr>
        <w:t xml:space="preserve"> </w:t>
      </w:r>
      <w:r w:rsidRPr="00F86C0B">
        <w:rPr>
          <w:rFonts w:ascii="Times New Roman" w:eastAsia="Times New Roman" w:hAnsi="Times New Roman" w:cs="Times New Roman"/>
          <w:sz w:val="28"/>
          <w:szCs w:val="28"/>
          <w:shd w:val="clear" w:color="auto" w:fill="FFFFFF" w:themeFill="background1"/>
          <w:lang w:val="uk-UA" w:eastAsia="uk-UA"/>
        </w:rPr>
        <w:t>2.</w:t>
      </w:r>
      <w:r w:rsidR="00FB2950">
        <w:rPr>
          <w:rFonts w:ascii="Times New Roman" w:eastAsia="Times New Roman" w:hAnsi="Times New Roman" w:cs="Times New Roman"/>
          <w:sz w:val="28"/>
          <w:szCs w:val="28"/>
          <w:shd w:val="clear" w:color="auto" w:fill="FFFFFF" w:themeFill="background1"/>
          <w:lang w:val="uk-UA" w:eastAsia="uk-UA"/>
        </w:rPr>
        <w:t>3</w:t>
      </w:r>
      <w:r w:rsidRPr="004C5875">
        <w:rPr>
          <w:rFonts w:ascii="Times New Roman" w:eastAsia="Times New Roman" w:hAnsi="Times New Roman" w:cs="Times New Roman"/>
          <w:sz w:val="28"/>
          <w:szCs w:val="28"/>
          <w:lang w:eastAsia="uk-UA"/>
        </w:rPr>
        <w:t xml:space="preserve"> </w:t>
      </w:r>
      <w:r w:rsidRPr="004C5875">
        <w:rPr>
          <w:rFonts w:ascii="Times New Roman" w:eastAsia="Times New Roman" w:hAnsi="Times New Roman" w:cs="Times New Roman"/>
          <w:sz w:val="28"/>
          <w:szCs w:val="28"/>
          <w:lang w:val="uk-UA" w:eastAsia="uk-UA"/>
        </w:rPr>
        <w:t xml:space="preserve">Мотиви, що </w:t>
      </w:r>
      <w:r w:rsidR="00BF34B4">
        <w:rPr>
          <w:rFonts w:ascii="Times New Roman" w:eastAsia="Times New Roman" w:hAnsi="Times New Roman" w:cs="Times New Roman"/>
          <w:sz w:val="28"/>
          <w:szCs w:val="28"/>
          <w:lang w:val="uk-UA" w:eastAsia="uk-UA"/>
        </w:rPr>
        <w:t>визначають</w:t>
      </w:r>
      <w:r w:rsidR="00F86C0B">
        <w:rPr>
          <w:rFonts w:ascii="Times New Roman" w:eastAsia="Times New Roman" w:hAnsi="Times New Roman" w:cs="Times New Roman"/>
          <w:sz w:val="28"/>
          <w:szCs w:val="28"/>
          <w:lang w:val="uk-UA" w:eastAsia="uk-UA"/>
        </w:rPr>
        <w:t xml:space="preserve"> вмотивованість працівників на</w:t>
      </w:r>
      <w:r w:rsidR="00BF34B4">
        <w:rPr>
          <w:rFonts w:ascii="Times New Roman" w:eastAsia="Times New Roman" w:hAnsi="Times New Roman" w:cs="Times New Roman"/>
          <w:sz w:val="28"/>
          <w:szCs w:val="28"/>
          <w:lang w:eastAsia="uk-UA"/>
        </w:rPr>
        <w:t xml:space="preserve"> </w:t>
      </w:r>
      <w:r w:rsidR="00FB2950">
        <w:rPr>
          <w:rFonts w:ascii="Times New Roman" w:eastAsia="Times New Roman" w:hAnsi="Times New Roman" w:cs="Times New Roman"/>
          <w:sz w:val="28"/>
          <w:szCs w:val="28"/>
          <w:lang w:eastAsia="uk-UA"/>
        </w:rPr>
        <w:t>П</w:t>
      </w:r>
      <w:r w:rsidR="00FB2950">
        <w:rPr>
          <w:rFonts w:ascii="Times New Roman" w:eastAsia="Times New Roman" w:hAnsi="Times New Roman" w:cs="Times New Roman"/>
          <w:sz w:val="28"/>
          <w:szCs w:val="28"/>
          <w:lang w:val="uk-UA" w:eastAsia="uk-UA"/>
        </w:rPr>
        <w:t>р</w:t>
      </w:r>
      <w:r w:rsidR="00F86C0B">
        <w:rPr>
          <w:rFonts w:ascii="Times New Roman" w:eastAsia="Times New Roman" w:hAnsi="Times New Roman" w:cs="Times New Roman"/>
          <w:sz w:val="28"/>
          <w:szCs w:val="28"/>
          <w:lang w:eastAsia="uk-UA"/>
        </w:rPr>
        <w:t>АТ</w:t>
      </w:r>
      <w:r w:rsidRPr="004C5875">
        <w:rPr>
          <w:rFonts w:ascii="Times New Roman" w:eastAsia="Times New Roman" w:hAnsi="Times New Roman" w:cs="Times New Roman"/>
          <w:sz w:val="28"/>
          <w:szCs w:val="28"/>
          <w:lang w:eastAsia="uk-UA"/>
        </w:rPr>
        <w:t xml:space="preserve"> «Тернопільський молокозавод»</w:t>
      </w:r>
    </w:p>
    <w:p w:rsidR="001728EB" w:rsidRDefault="00014467" w:rsidP="001728EB">
      <w:pPr>
        <w:shd w:val="clear" w:color="auto" w:fill="FFFFFF" w:themeFill="background1"/>
        <w:tabs>
          <w:tab w:val="left" w:pos="2425"/>
        </w:tabs>
        <w:spacing w:after="0" w:line="240" w:lineRule="auto"/>
        <w:ind w:firstLine="709"/>
        <w:rPr>
          <w:rFonts w:ascii="Times New Roman" w:eastAsia="Calibri" w:hAnsi="Times New Roman" w:cs="Times New Roman"/>
          <w:i/>
          <w:sz w:val="24"/>
          <w:lang w:val="uk-UA"/>
        </w:rPr>
      </w:pPr>
      <w:r w:rsidRPr="00014467">
        <w:rPr>
          <w:rFonts w:ascii="Times New Roman" w:eastAsia="Calibri" w:hAnsi="Times New Roman" w:cs="Times New Roman"/>
          <w:sz w:val="24"/>
          <w:lang w:val="uk-UA"/>
        </w:rPr>
        <w:t>Примітка: Складено автором на основі даних підприємства</w:t>
      </w:r>
      <w:r w:rsidRPr="00014467">
        <w:rPr>
          <w:rFonts w:ascii="Times New Roman" w:eastAsia="Calibri" w:hAnsi="Times New Roman" w:cs="Times New Roman"/>
          <w:sz w:val="24"/>
        </w:rPr>
        <w:t xml:space="preserve"> [12; 22;31]</w:t>
      </w:r>
    </w:p>
    <w:p w:rsidR="001728EB" w:rsidRDefault="00F86C0B" w:rsidP="001728EB">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86C0B">
        <w:rPr>
          <w:rFonts w:ascii="Times New Roman" w:eastAsia="Times New Roman" w:hAnsi="Times New Roman" w:cs="Times New Roman"/>
          <w:sz w:val="28"/>
          <w:szCs w:val="28"/>
          <w:lang w:eastAsia="uk-UA"/>
        </w:rPr>
        <w:t xml:space="preserve">Дані на </w:t>
      </w:r>
      <w:r>
        <w:rPr>
          <w:rFonts w:ascii="Times New Roman" w:eastAsia="Times New Roman" w:hAnsi="Times New Roman" w:cs="Times New Roman"/>
          <w:sz w:val="28"/>
          <w:szCs w:val="28"/>
          <w:lang w:val="uk-UA" w:eastAsia="uk-UA"/>
        </w:rPr>
        <w:t>рис</w:t>
      </w:r>
      <w:r w:rsidR="00FB2950">
        <w:rPr>
          <w:rFonts w:ascii="Times New Roman" w:eastAsia="Times New Roman" w:hAnsi="Times New Roman" w:cs="Times New Roman"/>
          <w:sz w:val="28"/>
          <w:szCs w:val="28"/>
          <w:lang w:val="uk-UA" w:eastAsia="uk-UA"/>
        </w:rPr>
        <w:t>. 2.3</w:t>
      </w:r>
      <w:r w:rsidRPr="00F86C0B">
        <w:rPr>
          <w:rFonts w:ascii="Times New Roman" w:eastAsia="Times New Roman" w:hAnsi="Times New Roman" w:cs="Times New Roman"/>
          <w:sz w:val="28"/>
          <w:szCs w:val="28"/>
          <w:lang w:eastAsia="uk-UA"/>
        </w:rPr>
        <w:t xml:space="preserve"> вказують на те, що серед ключових факторів, які приносять зад</w:t>
      </w:r>
      <w:r>
        <w:rPr>
          <w:rFonts w:ascii="Times New Roman" w:eastAsia="Times New Roman" w:hAnsi="Times New Roman" w:cs="Times New Roman"/>
          <w:sz w:val="28"/>
          <w:szCs w:val="28"/>
          <w:lang w:eastAsia="uk-UA"/>
        </w:rPr>
        <w:t xml:space="preserve">оволення в роботі працівникам ПРАТ </w:t>
      </w:r>
      <w:r>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eastAsia="uk-UA"/>
        </w:rPr>
        <w:t>Тернопільський молокозавод</w:t>
      </w:r>
      <w:r>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eastAsia="uk-UA"/>
        </w:rPr>
        <w:t>, найвищий відсоток опитаних (8</w:t>
      </w:r>
      <w:r>
        <w:rPr>
          <w:rFonts w:ascii="Times New Roman" w:eastAsia="Times New Roman" w:hAnsi="Times New Roman" w:cs="Times New Roman"/>
          <w:sz w:val="28"/>
          <w:szCs w:val="28"/>
          <w:lang w:val="uk-UA" w:eastAsia="uk-UA"/>
        </w:rPr>
        <w:t>2</w:t>
      </w:r>
      <w:r w:rsidRPr="00F86C0B">
        <w:rPr>
          <w:rFonts w:ascii="Times New Roman" w:eastAsia="Times New Roman" w:hAnsi="Times New Roman" w:cs="Times New Roman"/>
          <w:sz w:val="28"/>
          <w:szCs w:val="28"/>
          <w:lang w:eastAsia="uk-UA"/>
        </w:rPr>
        <w:t>%) віддав перевагу отриманню належно високої оплати праці. Цей аспект має велике значення для стимулювання персоналу в умовах значних соціально-економічних викликів та урахування інфляційних тенденцій, що мають місце в нашій країні. На другому місці за значущістю було створення сприя</w:t>
      </w:r>
      <w:r>
        <w:rPr>
          <w:rFonts w:ascii="Times New Roman" w:eastAsia="Times New Roman" w:hAnsi="Times New Roman" w:cs="Times New Roman"/>
          <w:sz w:val="28"/>
          <w:szCs w:val="28"/>
          <w:lang w:eastAsia="uk-UA"/>
        </w:rPr>
        <w:t xml:space="preserve">тливих умов праці, що визнали </w:t>
      </w:r>
      <w:r>
        <w:rPr>
          <w:rFonts w:ascii="Times New Roman" w:eastAsia="Times New Roman" w:hAnsi="Times New Roman" w:cs="Times New Roman"/>
          <w:sz w:val="28"/>
          <w:szCs w:val="28"/>
          <w:lang w:val="uk-UA" w:eastAsia="uk-UA"/>
        </w:rPr>
        <w:t>55</w:t>
      </w:r>
      <w:r w:rsidRPr="00F86C0B">
        <w:rPr>
          <w:rFonts w:ascii="Times New Roman" w:eastAsia="Times New Roman" w:hAnsi="Times New Roman" w:cs="Times New Roman"/>
          <w:sz w:val="28"/>
          <w:szCs w:val="28"/>
          <w:lang w:eastAsia="uk-UA"/>
        </w:rPr>
        <w:t>% опитаних, тоді як наявність соціального пакету бул</w:t>
      </w:r>
      <w:r>
        <w:rPr>
          <w:rFonts w:ascii="Times New Roman" w:eastAsia="Times New Roman" w:hAnsi="Times New Roman" w:cs="Times New Roman"/>
          <w:sz w:val="28"/>
          <w:szCs w:val="28"/>
          <w:lang w:eastAsia="uk-UA"/>
        </w:rPr>
        <w:t xml:space="preserve">а важливою для </w:t>
      </w:r>
      <w:r>
        <w:rPr>
          <w:rFonts w:ascii="Times New Roman" w:eastAsia="Times New Roman" w:hAnsi="Times New Roman" w:cs="Times New Roman"/>
          <w:sz w:val="28"/>
          <w:szCs w:val="28"/>
          <w:lang w:val="uk-UA" w:eastAsia="uk-UA"/>
        </w:rPr>
        <w:t>45</w:t>
      </w:r>
      <w:r w:rsidRPr="00F86C0B">
        <w:rPr>
          <w:rFonts w:ascii="Times New Roman" w:eastAsia="Times New Roman" w:hAnsi="Times New Roman" w:cs="Times New Roman"/>
          <w:sz w:val="28"/>
          <w:szCs w:val="28"/>
          <w:lang w:eastAsia="uk-UA"/>
        </w:rPr>
        <w:t>% респондентів. Престиж підприємства визнали як один з чинників в 1</w:t>
      </w:r>
      <w:r>
        <w:rPr>
          <w:rFonts w:ascii="Times New Roman" w:eastAsia="Times New Roman" w:hAnsi="Times New Roman" w:cs="Times New Roman"/>
          <w:sz w:val="28"/>
          <w:szCs w:val="28"/>
          <w:lang w:val="uk-UA" w:eastAsia="uk-UA"/>
        </w:rPr>
        <w:t>5</w:t>
      </w:r>
      <w:r w:rsidRPr="00F86C0B">
        <w:rPr>
          <w:rFonts w:ascii="Times New Roman" w:eastAsia="Times New Roman" w:hAnsi="Times New Roman" w:cs="Times New Roman"/>
          <w:sz w:val="28"/>
          <w:szCs w:val="28"/>
          <w:lang w:eastAsia="uk-UA"/>
        </w:rPr>
        <w:t>% випадків, а можливість реал</w:t>
      </w:r>
      <w:r>
        <w:rPr>
          <w:rFonts w:ascii="Times New Roman" w:eastAsia="Times New Roman" w:hAnsi="Times New Roman" w:cs="Times New Roman"/>
          <w:sz w:val="28"/>
          <w:szCs w:val="28"/>
          <w:lang w:eastAsia="uk-UA"/>
        </w:rPr>
        <w:t>ізації творчих здібностей - у 2</w:t>
      </w:r>
      <w:r>
        <w:rPr>
          <w:rFonts w:ascii="Times New Roman" w:eastAsia="Times New Roman" w:hAnsi="Times New Roman" w:cs="Times New Roman"/>
          <w:sz w:val="28"/>
          <w:szCs w:val="28"/>
          <w:lang w:val="uk-UA" w:eastAsia="uk-UA"/>
        </w:rPr>
        <w:t>0</w:t>
      </w:r>
      <w:r w:rsidRPr="00F86C0B">
        <w:rPr>
          <w:rFonts w:ascii="Times New Roman" w:eastAsia="Times New Roman" w:hAnsi="Times New Roman" w:cs="Times New Roman"/>
          <w:sz w:val="28"/>
          <w:szCs w:val="28"/>
          <w:lang w:eastAsia="uk-UA"/>
        </w:rPr>
        <w:t>%. Кар'єрн</w:t>
      </w:r>
      <w:r>
        <w:rPr>
          <w:rFonts w:ascii="Times New Roman" w:eastAsia="Times New Roman" w:hAnsi="Times New Roman" w:cs="Times New Roman"/>
          <w:sz w:val="28"/>
          <w:szCs w:val="28"/>
          <w:lang w:eastAsia="uk-UA"/>
        </w:rPr>
        <w:t xml:space="preserve">ий ріст виявився важливим для </w:t>
      </w:r>
      <w:r>
        <w:rPr>
          <w:rFonts w:ascii="Times New Roman" w:eastAsia="Times New Roman" w:hAnsi="Times New Roman" w:cs="Times New Roman"/>
          <w:sz w:val="28"/>
          <w:szCs w:val="28"/>
          <w:lang w:val="uk-UA" w:eastAsia="uk-UA"/>
        </w:rPr>
        <w:t>22</w:t>
      </w:r>
      <w:r w:rsidRPr="00F86C0B">
        <w:rPr>
          <w:rFonts w:ascii="Times New Roman" w:eastAsia="Times New Roman" w:hAnsi="Times New Roman" w:cs="Times New Roman"/>
          <w:sz w:val="28"/>
          <w:szCs w:val="28"/>
          <w:lang w:eastAsia="uk-UA"/>
        </w:rPr>
        <w:t>% учасників опитування, а задоволення від зайняття улюбленою професією – для 2</w:t>
      </w:r>
      <w:r>
        <w:rPr>
          <w:rFonts w:ascii="Times New Roman" w:eastAsia="Times New Roman" w:hAnsi="Times New Roman" w:cs="Times New Roman"/>
          <w:sz w:val="28"/>
          <w:szCs w:val="28"/>
          <w:lang w:val="uk-UA" w:eastAsia="uk-UA"/>
        </w:rPr>
        <w:t>3</w:t>
      </w:r>
      <w:r w:rsidRPr="00F86C0B">
        <w:rPr>
          <w:rFonts w:ascii="Times New Roman" w:eastAsia="Times New Roman" w:hAnsi="Times New Roman" w:cs="Times New Roman"/>
          <w:sz w:val="28"/>
          <w:szCs w:val="28"/>
          <w:lang w:eastAsia="uk-UA"/>
        </w:rPr>
        <w:t>%.</w:t>
      </w:r>
      <w:r w:rsidR="001728EB">
        <w:rPr>
          <w:rFonts w:ascii="Times New Roman" w:eastAsia="Times New Roman" w:hAnsi="Times New Roman" w:cs="Times New Roman"/>
          <w:sz w:val="28"/>
          <w:szCs w:val="28"/>
          <w:lang w:val="uk-UA" w:eastAsia="uk-UA"/>
        </w:rPr>
        <w:t xml:space="preserve"> </w:t>
      </w:r>
    </w:p>
    <w:p w:rsidR="00F86C0B" w:rsidRPr="00F86C0B" w:rsidRDefault="00F86C0B" w:rsidP="001728EB">
      <w:pPr>
        <w:shd w:val="clear" w:color="auto" w:fill="FFFFFF"/>
        <w:spacing w:after="0" w:line="360" w:lineRule="auto"/>
        <w:ind w:firstLine="709"/>
        <w:jc w:val="both"/>
        <w:rPr>
          <w:rFonts w:ascii="Times New Roman" w:eastAsia="Times New Roman" w:hAnsi="Times New Roman" w:cs="Times New Roman"/>
          <w:sz w:val="28"/>
          <w:szCs w:val="28"/>
          <w:lang w:val="uk-UA" w:eastAsia="uk-UA"/>
        </w:rPr>
      </w:pPr>
      <w:r w:rsidRPr="00F86C0B">
        <w:rPr>
          <w:rFonts w:ascii="Times New Roman" w:eastAsia="Times New Roman" w:hAnsi="Times New Roman" w:cs="Times New Roman"/>
          <w:sz w:val="28"/>
          <w:szCs w:val="28"/>
          <w:lang w:val="uk-UA" w:eastAsia="uk-UA"/>
        </w:rPr>
        <w:t xml:space="preserve">Оцінка продуктивності праці на молокозаводі може бути проведена шляхом аналізу різноманітних показників, таких як витрати на заробітну плату, </w:t>
      </w:r>
      <w:r w:rsidRPr="00F86C0B">
        <w:rPr>
          <w:rFonts w:ascii="Times New Roman" w:eastAsia="Times New Roman" w:hAnsi="Times New Roman" w:cs="Times New Roman"/>
          <w:sz w:val="28"/>
          <w:szCs w:val="28"/>
          <w:lang w:val="uk-UA" w:eastAsia="uk-UA"/>
        </w:rPr>
        <w:lastRenderedPageBreak/>
        <w:t>рівень продуктивності праці, якість виробленої продукції, обсяг виробництва тощо.</w:t>
      </w:r>
    </w:p>
    <w:p w:rsidR="001728EB" w:rsidRPr="000E39E5" w:rsidRDefault="001728EB" w:rsidP="00062842">
      <w:pPr>
        <w:spacing w:line="360" w:lineRule="auto"/>
        <w:ind w:firstLine="709"/>
        <w:jc w:val="both"/>
        <w:rPr>
          <w:rFonts w:ascii="Times New Roman" w:hAnsi="Times New Roman" w:cs="Times New Roman"/>
          <w:b/>
          <w:sz w:val="28"/>
          <w:lang w:val="uk-UA"/>
        </w:rPr>
      </w:pPr>
    </w:p>
    <w:p w:rsidR="00101AD8" w:rsidRDefault="00101AD8" w:rsidP="00101AD8">
      <w:pPr>
        <w:pStyle w:val="2"/>
        <w:spacing w:before="0" w:line="360" w:lineRule="auto"/>
        <w:ind w:firstLine="709"/>
        <w:rPr>
          <w:rFonts w:ascii="Times New Roman" w:eastAsia="Times New Roman" w:hAnsi="Times New Roman" w:cs="Times New Roman"/>
          <w:color w:val="auto"/>
          <w:sz w:val="28"/>
          <w:lang w:val="uk-UA"/>
        </w:rPr>
      </w:pPr>
      <w:bookmarkStart w:id="20" w:name="_Toc167232289"/>
      <w:bookmarkEnd w:id="18"/>
      <w:bookmarkEnd w:id="19"/>
      <w:r w:rsidRPr="00101AD8">
        <w:rPr>
          <w:rFonts w:ascii="Times New Roman" w:eastAsia="Times New Roman" w:hAnsi="Times New Roman" w:cs="Times New Roman"/>
          <w:color w:val="auto"/>
          <w:sz w:val="28"/>
          <w:lang w:val="uk-UA"/>
        </w:rPr>
        <w:t xml:space="preserve">2.2. Аналіз інструментів активізації роботи персоналу в структурних підрозділах </w:t>
      </w:r>
      <w:r w:rsidR="00F86C0B">
        <w:rPr>
          <w:rFonts w:ascii="Times New Roman" w:eastAsia="Times New Roman" w:hAnsi="Times New Roman" w:cs="Times New Roman"/>
          <w:color w:val="auto"/>
          <w:sz w:val="28"/>
          <w:lang w:val="uk-UA"/>
        </w:rPr>
        <w:t>ПРАТ</w:t>
      </w:r>
      <w:r w:rsidRPr="00101AD8">
        <w:rPr>
          <w:rFonts w:ascii="Times New Roman" w:eastAsia="Times New Roman" w:hAnsi="Times New Roman" w:cs="Times New Roman"/>
          <w:color w:val="auto"/>
          <w:sz w:val="28"/>
          <w:lang w:val="uk-UA"/>
        </w:rPr>
        <w:t xml:space="preserve"> «Тернопільський молокозавод»</w:t>
      </w:r>
      <w:bookmarkEnd w:id="20"/>
    </w:p>
    <w:p w:rsidR="000E39E5" w:rsidRPr="000E39E5" w:rsidRDefault="000E39E5" w:rsidP="000E39E5">
      <w:pPr>
        <w:rPr>
          <w:lang w:val="uk-UA"/>
        </w:rPr>
      </w:pPr>
    </w:p>
    <w:p w:rsidR="00C02667" w:rsidRPr="00C02667" w:rsidRDefault="00C02667" w:rsidP="00C02667">
      <w:pPr>
        <w:shd w:val="clear" w:color="auto" w:fill="FFFFFF" w:themeFill="background1"/>
        <w:spacing w:after="0" w:line="360" w:lineRule="auto"/>
        <w:ind w:firstLine="709"/>
        <w:jc w:val="both"/>
        <w:rPr>
          <w:rFonts w:ascii="Times New Roman" w:hAnsi="Times New Roman" w:cs="Times New Roman"/>
          <w:sz w:val="28"/>
          <w:szCs w:val="28"/>
        </w:rPr>
      </w:pPr>
      <w:r w:rsidRPr="00C02667">
        <w:rPr>
          <w:rFonts w:ascii="Times New Roman" w:hAnsi="Times New Roman" w:cs="Times New Roman"/>
          <w:sz w:val="28"/>
          <w:szCs w:val="28"/>
        </w:rPr>
        <w:t>Метою поточного мотиваційного механізму</w:t>
      </w:r>
      <w:r w:rsidR="00EA3928">
        <w:rPr>
          <w:rFonts w:ascii="Times New Roman" w:hAnsi="Times New Roman" w:cs="Times New Roman"/>
          <w:sz w:val="28"/>
          <w:szCs w:val="28"/>
          <w:lang w:val="uk-UA"/>
        </w:rPr>
        <w:t xml:space="preserve"> роботи в команді</w:t>
      </w:r>
      <w:r w:rsidRPr="00C02667">
        <w:rPr>
          <w:rFonts w:ascii="Times New Roman" w:hAnsi="Times New Roman" w:cs="Times New Roman"/>
          <w:sz w:val="28"/>
          <w:szCs w:val="28"/>
        </w:rPr>
        <w:t xml:space="preserve"> на </w:t>
      </w:r>
      <w:r w:rsidR="00F86C0B">
        <w:rPr>
          <w:rFonts w:ascii="Times New Roman" w:hAnsi="Times New Roman" w:cs="Times New Roman"/>
          <w:sz w:val="28"/>
          <w:szCs w:val="28"/>
        </w:rPr>
        <w:t>ПРАТ</w:t>
      </w:r>
      <w:r w:rsidRPr="00C02667">
        <w:rPr>
          <w:rFonts w:ascii="Times New Roman" w:hAnsi="Times New Roman" w:cs="Times New Roman"/>
          <w:sz w:val="28"/>
          <w:szCs w:val="28"/>
        </w:rPr>
        <w:t xml:space="preserve"> </w:t>
      </w:r>
      <w:r w:rsidRPr="00C02667">
        <w:rPr>
          <w:rFonts w:ascii="Times New Roman" w:hAnsi="Times New Roman" w:cs="Times New Roman"/>
          <w:sz w:val="28"/>
          <w:szCs w:val="28"/>
          <w:lang w:val="uk-UA"/>
        </w:rPr>
        <w:t>«</w:t>
      </w:r>
      <w:r w:rsidRPr="00C02667">
        <w:rPr>
          <w:rFonts w:ascii="Times New Roman" w:hAnsi="Times New Roman" w:cs="Times New Roman"/>
          <w:sz w:val="28"/>
          <w:szCs w:val="28"/>
        </w:rPr>
        <w:t>Тернопільський молокозавод</w:t>
      </w:r>
      <w:r w:rsidRPr="00C02667">
        <w:rPr>
          <w:rFonts w:ascii="Times New Roman" w:hAnsi="Times New Roman" w:cs="Times New Roman"/>
          <w:sz w:val="28"/>
          <w:szCs w:val="28"/>
          <w:lang w:val="uk-UA"/>
        </w:rPr>
        <w:t>»</w:t>
      </w:r>
      <w:r w:rsidRPr="00C02667">
        <w:rPr>
          <w:rFonts w:ascii="Times New Roman" w:hAnsi="Times New Roman" w:cs="Times New Roman"/>
          <w:sz w:val="28"/>
          <w:szCs w:val="28"/>
        </w:rPr>
        <w:t xml:space="preserve"> є:</w:t>
      </w:r>
    </w:p>
    <w:p w:rsidR="00C02667" w:rsidRPr="00C02667" w:rsidRDefault="00C02667" w:rsidP="00C02667">
      <w:pPr>
        <w:numPr>
          <w:ilvl w:val="0"/>
          <w:numId w:val="17"/>
        </w:numPr>
        <w:shd w:val="clear" w:color="auto" w:fill="FFFFFF" w:themeFill="background1"/>
        <w:tabs>
          <w:tab w:val="clear" w:pos="720"/>
          <w:tab w:val="num" w:pos="1134"/>
        </w:tabs>
        <w:spacing w:after="0" w:line="360" w:lineRule="auto"/>
        <w:ind w:left="0" w:firstLine="709"/>
        <w:jc w:val="both"/>
        <w:rPr>
          <w:rFonts w:ascii="Times New Roman" w:hAnsi="Times New Roman" w:cs="Times New Roman"/>
          <w:sz w:val="28"/>
          <w:szCs w:val="28"/>
        </w:rPr>
      </w:pPr>
      <w:r w:rsidRPr="00C02667">
        <w:rPr>
          <w:rFonts w:ascii="Times New Roman" w:hAnsi="Times New Roman" w:cs="Times New Roman"/>
          <w:sz w:val="28"/>
          <w:szCs w:val="28"/>
        </w:rPr>
        <w:t>забезпечення стійкої зайнятості персоналу.</w:t>
      </w:r>
    </w:p>
    <w:p w:rsidR="00C02667" w:rsidRPr="00C02667" w:rsidRDefault="00C02667" w:rsidP="00C02667">
      <w:pPr>
        <w:numPr>
          <w:ilvl w:val="0"/>
          <w:numId w:val="17"/>
        </w:numPr>
        <w:shd w:val="clear" w:color="auto" w:fill="FFFFFF" w:themeFill="background1"/>
        <w:tabs>
          <w:tab w:val="clear" w:pos="720"/>
          <w:tab w:val="num" w:pos="1134"/>
        </w:tabs>
        <w:spacing w:after="0" w:line="360" w:lineRule="auto"/>
        <w:ind w:left="0" w:firstLine="709"/>
        <w:jc w:val="both"/>
        <w:rPr>
          <w:rFonts w:ascii="Times New Roman" w:hAnsi="Times New Roman" w:cs="Times New Roman"/>
          <w:sz w:val="28"/>
          <w:szCs w:val="28"/>
        </w:rPr>
      </w:pPr>
      <w:r w:rsidRPr="00C02667">
        <w:rPr>
          <w:rFonts w:ascii="Times New Roman" w:hAnsi="Times New Roman" w:cs="Times New Roman"/>
          <w:sz w:val="28"/>
          <w:szCs w:val="28"/>
        </w:rPr>
        <w:t>реалізація справедливого розподілу доходів та ефективного зросту преміальної складової оплати праці.</w:t>
      </w:r>
    </w:p>
    <w:p w:rsidR="00C02667" w:rsidRPr="00C02667" w:rsidRDefault="00C02667" w:rsidP="00C02667">
      <w:pPr>
        <w:numPr>
          <w:ilvl w:val="0"/>
          <w:numId w:val="17"/>
        </w:numPr>
        <w:shd w:val="clear" w:color="auto" w:fill="FFFFFF" w:themeFill="background1"/>
        <w:tabs>
          <w:tab w:val="clear" w:pos="720"/>
          <w:tab w:val="num" w:pos="1134"/>
        </w:tabs>
        <w:spacing w:after="0" w:line="360" w:lineRule="auto"/>
        <w:ind w:left="0" w:firstLine="709"/>
        <w:jc w:val="both"/>
        <w:rPr>
          <w:rFonts w:ascii="Times New Roman" w:hAnsi="Times New Roman" w:cs="Times New Roman"/>
          <w:sz w:val="28"/>
          <w:szCs w:val="28"/>
        </w:rPr>
      </w:pPr>
      <w:r w:rsidRPr="00C02667">
        <w:rPr>
          <w:rFonts w:ascii="Times New Roman" w:hAnsi="Times New Roman" w:cs="Times New Roman"/>
          <w:sz w:val="28"/>
          <w:szCs w:val="28"/>
        </w:rPr>
        <w:t>стимулювання професійного й кар'єрного розвитку співробітників.</w:t>
      </w:r>
    </w:p>
    <w:p w:rsidR="00C02667" w:rsidRPr="00C02667" w:rsidRDefault="00C02667" w:rsidP="00C02667">
      <w:pPr>
        <w:numPr>
          <w:ilvl w:val="0"/>
          <w:numId w:val="17"/>
        </w:numPr>
        <w:shd w:val="clear" w:color="auto" w:fill="FFFFFF" w:themeFill="background1"/>
        <w:tabs>
          <w:tab w:val="clear" w:pos="720"/>
          <w:tab w:val="num" w:pos="1134"/>
        </w:tabs>
        <w:spacing w:after="0" w:line="360" w:lineRule="auto"/>
        <w:ind w:left="0" w:firstLine="709"/>
        <w:jc w:val="both"/>
        <w:rPr>
          <w:rFonts w:ascii="Times New Roman" w:hAnsi="Times New Roman" w:cs="Times New Roman"/>
          <w:sz w:val="28"/>
          <w:szCs w:val="28"/>
        </w:rPr>
      </w:pPr>
      <w:r w:rsidRPr="00C02667">
        <w:rPr>
          <w:rFonts w:ascii="Times New Roman" w:hAnsi="Times New Roman" w:cs="Times New Roman"/>
          <w:sz w:val="28"/>
          <w:szCs w:val="28"/>
        </w:rPr>
        <w:t>гарантування сприятливих умов праці та підтримка здоров'я працівників.</w:t>
      </w:r>
    </w:p>
    <w:p w:rsidR="00C02667" w:rsidRPr="00C02667" w:rsidRDefault="00C02667" w:rsidP="00C02667">
      <w:pPr>
        <w:numPr>
          <w:ilvl w:val="0"/>
          <w:numId w:val="17"/>
        </w:numPr>
        <w:shd w:val="clear" w:color="auto" w:fill="FFFFFF" w:themeFill="background1"/>
        <w:tabs>
          <w:tab w:val="clear" w:pos="720"/>
          <w:tab w:val="num" w:pos="1134"/>
        </w:tabs>
        <w:spacing w:after="0" w:line="360" w:lineRule="auto"/>
        <w:ind w:left="0" w:firstLine="709"/>
        <w:jc w:val="both"/>
        <w:rPr>
          <w:rFonts w:ascii="Times New Roman" w:hAnsi="Times New Roman" w:cs="Times New Roman"/>
          <w:sz w:val="28"/>
          <w:szCs w:val="28"/>
        </w:rPr>
      </w:pPr>
      <w:r w:rsidRPr="00C02667">
        <w:rPr>
          <w:rFonts w:ascii="Times New Roman" w:hAnsi="Times New Roman" w:cs="Times New Roman"/>
          <w:sz w:val="28"/>
          <w:szCs w:val="28"/>
        </w:rPr>
        <w:t>створення атмосфери взаємної довіри та ефективного обміну інформацією.</w:t>
      </w:r>
    </w:p>
    <w:p w:rsidR="00C02667" w:rsidRPr="00C02667" w:rsidRDefault="00C02667" w:rsidP="00C02667">
      <w:pPr>
        <w:widowControl w:val="0"/>
        <w:shd w:val="clear" w:color="auto" w:fill="FFFFFF" w:themeFill="background1"/>
        <w:autoSpaceDE w:val="0"/>
        <w:autoSpaceDN w:val="0"/>
        <w:spacing w:after="0" w:line="360" w:lineRule="auto"/>
        <w:ind w:firstLine="707"/>
        <w:jc w:val="both"/>
        <w:rPr>
          <w:rFonts w:ascii="Times New Roman" w:hAnsi="Times New Roman" w:cs="Times New Roman"/>
          <w:sz w:val="28"/>
          <w:lang w:val="uk-UA"/>
        </w:rPr>
      </w:pPr>
      <w:r w:rsidRPr="00C02667">
        <w:rPr>
          <w:rFonts w:ascii="Times New Roman" w:hAnsi="Times New Roman" w:cs="Times New Roman"/>
          <w:sz w:val="28"/>
        </w:rPr>
        <w:t xml:space="preserve">Політика винагороди за працю на даному підприємстві є важливою складовою управління його діяльністю, оскільки зарплата є одним з найбільш важливих стимулів для ефективного використання робочої сили. Додаткова винагорода у формі премій використовується для стимулювання працівників до відповідального виконання роботи та для підвищення продуктивності та якості трудової діяльності. Розмір премії може варіюватися залежно від досягнених результатів протягом встановленого періоду. Процес виплати премій на підприємстві включає два аспекти: </w:t>
      </w:r>
    </w:p>
    <w:p w:rsidR="00C02667" w:rsidRPr="00C02667" w:rsidRDefault="00C02667" w:rsidP="00C02667">
      <w:pPr>
        <w:widowControl w:val="0"/>
        <w:shd w:val="clear" w:color="auto" w:fill="FFFFFF" w:themeFill="background1"/>
        <w:autoSpaceDE w:val="0"/>
        <w:autoSpaceDN w:val="0"/>
        <w:spacing w:after="0" w:line="360" w:lineRule="auto"/>
        <w:ind w:firstLine="707"/>
        <w:jc w:val="both"/>
        <w:rPr>
          <w:rFonts w:ascii="Times New Roman" w:hAnsi="Times New Roman" w:cs="Times New Roman"/>
          <w:sz w:val="28"/>
          <w:lang w:val="uk-UA"/>
        </w:rPr>
      </w:pPr>
      <w:r w:rsidRPr="00C02667">
        <w:rPr>
          <w:rFonts w:ascii="Times New Roman" w:hAnsi="Times New Roman" w:cs="Times New Roman"/>
          <w:sz w:val="28"/>
        </w:rPr>
        <w:t xml:space="preserve">а) за вчасне та якісне виконання роботи; </w:t>
      </w:r>
    </w:p>
    <w:p w:rsidR="00C02667" w:rsidRPr="00C02667" w:rsidRDefault="00C02667" w:rsidP="00C02667">
      <w:pPr>
        <w:widowControl w:val="0"/>
        <w:shd w:val="clear" w:color="auto" w:fill="FFFFFF" w:themeFill="background1"/>
        <w:autoSpaceDE w:val="0"/>
        <w:autoSpaceDN w:val="0"/>
        <w:spacing w:after="0" w:line="360" w:lineRule="auto"/>
        <w:ind w:firstLine="707"/>
        <w:jc w:val="both"/>
        <w:rPr>
          <w:rFonts w:ascii="Times New Roman" w:hAnsi="Times New Roman" w:cs="Times New Roman"/>
          <w:sz w:val="28"/>
          <w:lang w:val="uk-UA"/>
        </w:rPr>
      </w:pPr>
      <w:r w:rsidRPr="00C02667">
        <w:rPr>
          <w:rFonts w:ascii="Times New Roman" w:hAnsi="Times New Roman" w:cs="Times New Roman"/>
          <w:sz w:val="28"/>
          <w:lang w:val="uk-UA"/>
        </w:rPr>
        <w:t>б) за особистий творчий внесок працівника у функціонування підрозділу.</w:t>
      </w:r>
    </w:p>
    <w:p w:rsidR="00C02667" w:rsidRPr="00536A4A" w:rsidRDefault="00C02667" w:rsidP="00FB2950">
      <w:pPr>
        <w:widowControl w:val="0"/>
        <w:tabs>
          <w:tab w:val="left" w:pos="1927"/>
        </w:tabs>
        <w:autoSpaceDE w:val="0"/>
        <w:autoSpaceDN w:val="0"/>
        <w:adjustRightInd w:val="0"/>
        <w:spacing w:after="0" w:line="360" w:lineRule="auto"/>
        <w:ind w:firstLine="709"/>
        <w:jc w:val="both"/>
        <w:rPr>
          <w:rFonts w:ascii="Times New Roman" w:eastAsia="Times New Roman" w:hAnsi="Times New Roman" w:cs="Times New Roman"/>
          <w:vanish/>
          <w:sz w:val="28"/>
          <w:szCs w:val="28"/>
        </w:rPr>
      </w:pPr>
      <w:r w:rsidRPr="00536A4A">
        <w:rPr>
          <w:rFonts w:ascii="Times New Roman" w:eastAsia="Times New Roman" w:hAnsi="Times New Roman" w:cs="Times New Roman"/>
          <w:vanish/>
          <w:sz w:val="28"/>
          <w:szCs w:val="28"/>
        </w:rPr>
        <w:t>Начало формы</w:t>
      </w:r>
    </w:p>
    <w:p w:rsidR="00536A4A" w:rsidRDefault="00536A4A" w:rsidP="00FB2950">
      <w:pPr>
        <w:widowControl w:val="0"/>
        <w:tabs>
          <w:tab w:val="left" w:pos="1927"/>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36A4A">
        <w:rPr>
          <w:rFonts w:ascii="Times New Roman" w:eastAsia="Times New Roman" w:hAnsi="Times New Roman" w:cs="Times New Roman"/>
          <w:sz w:val="28"/>
          <w:szCs w:val="28"/>
          <w:lang w:eastAsia="ru-RU"/>
        </w:rPr>
        <w:t xml:space="preserve">Для визначення рівня мотивації працівників у </w:t>
      </w:r>
      <w:r w:rsidR="00FB2950">
        <w:rPr>
          <w:rFonts w:ascii="Times New Roman" w:eastAsia="Times New Roman" w:hAnsi="Times New Roman" w:cs="Times New Roman"/>
          <w:sz w:val="28"/>
          <w:szCs w:val="28"/>
          <w:lang w:val="uk-UA" w:eastAsia="ru-RU"/>
        </w:rPr>
        <w:t>команді</w:t>
      </w:r>
      <w:r w:rsidRPr="00536A4A">
        <w:rPr>
          <w:rFonts w:ascii="Times New Roman" w:eastAsia="Times New Roman" w:hAnsi="Times New Roman" w:cs="Times New Roman"/>
          <w:sz w:val="28"/>
          <w:szCs w:val="28"/>
          <w:lang w:eastAsia="ru-RU"/>
        </w:rPr>
        <w:t>, ми розглянемо наявну систему матеріальних та нематеріальних стимулів до праці</w:t>
      </w:r>
      <w:r w:rsidR="00014467" w:rsidRPr="00014467">
        <w:rPr>
          <w:rFonts w:ascii="Times New Roman" w:eastAsia="Times New Roman" w:hAnsi="Times New Roman" w:cs="Times New Roman"/>
          <w:sz w:val="28"/>
          <w:szCs w:val="28"/>
          <w:lang w:eastAsia="ru-RU"/>
        </w:rPr>
        <w:t xml:space="preserve"> [12]</w:t>
      </w:r>
      <w:r w:rsidRPr="00536A4A">
        <w:rPr>
          <w:rFonts w:ascii="Times New Roman" w:eastAsia="Times New Roman" w:hAnsi="Times New Roman" w:cs="Times New Roman"/>
          <w:sz w:val="28"/>
          <w:szCs w:val="28"/>
          <w:lang w:eastAsia="ru-RU"/>
        </w:rPr>
        <w:t xml:space="preserve">. </w:t>
      </w:r>
    </w:p>
    <w:p w:rsidR="000E39E5" w:rsidRDefault="00536A4A" w:rsidP="00FB2950">
      <w:pPr>
        <w:widowControl w:val="0"/>
        <w:tabs>
          <w:tab w:val="left" w:pos="1927"/>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536A4A">
        <w:rPr>
          <w:rFonts w:ascii="Times New Roman" w:eastAsia="Times New Roman" w:hAnsi="Times New Roman" w:cs="Times New Roman"/>
          <w:sz w:val="28"/>
          <w:szCs w:val="28"/>
          <w:lang w:val="uk-UA" w:eastAsia="ru-RU"/>
        </w:rPr>
        <w:lastRenderedPageBreak/>
        <w:t xml:space="preserve">Зокрема, проведемо аналіз динаміки та структури фонду оплати праці на підприємстві за останні три роки, щоб зробити висновки щодо ефективності механізму матеріальної мотивації праці. </w:t>
      </w:r>
      <w:r w:rsidRPr="00536A4A">
        <w:rPr>
          <w:rFonts w:ascii="Times New Roman" w:eastAsia="Times New Roman" w:hAnsi="Times New Roman" w:cs="Times New Roman"/>
          <w:sz w:val="28"/>
          <w:szCs w:val="28"/>
          <w:lang w:eastAsia="ru-RU"/>
        </w:rPr>
        <w:t xml:space="preserve">Для цього використаємо надані на </w:t>
      </w:r>
      <w:r w:rsidR="00F86C0B" w:rsidRPr="00F86C0B">
        <w:rPr>
          <w:rFonts w:ascii="Times New Roman" w:eastAsia="Times New Roman" w:hAnsi="Times New Roman" w:cs="Times New Roman"/>
          <w:sz w:val="28"/>
          <w:szCs w:val="28"/>
          <w:lang w:eastAsia="ru-RU"/>
        </w:rPr>
        <w:t>рис. 2.</w:t>
      </w:r>
      <w:r w:rsidR="00FB2950">
        <w:rPr>
          <w:rFonts w:ascii="Times New Roman" w:eastAsia="Times New Roman" w:hAnsi="Times New Roman" w:cs="Times New Roman"/>
          <w:sz w:val="28"/>
          <w:szCs w:val="28"/>
          <w:lang w:val="uk-UA" w:eastAsia="ru-RU"/>
        </w:rPr>
        <w:t>4</w:t>
      </w:r>
      <w:r w:rsidRPr="00536A4A">
        <w:rPr>
          <w:rFonts w:ascii="Times New Roman" w:eastAsia="Times New Roman" w:hAnsi="Times New Roman" w:cs="Times New Roman"/>
          <w:sz w:val="28"/>
          <w:szCs w:val="28"/>
          <w:lang w:eastAsia="ru-RU"/>
        </w:rPr>
        <w:t xml:space="preserve"> дані про</w:t>
      </w:r>
      <w:r>
        <w:rPr>
          <w:rFonts w:ascii="Times New Roman" w:eastAsia="Times New Roman" w:hAnsi="Times New Roman" w:cs="Times New Roman"/>
          <w:sz w:val="28"/>
          <w:szCs w:val="28"/>
          <w:lang w:eastAsia="ru-RU"/>
        </w:rPr>
        <w:t xml:space="preserve"> зміни фонду оплати праці за 2021-202</w:t>
      </w:r>
      <w:r>
        <w:rPr>
          <w:rFonts w:ascii="Times New Roman" w:eastAsia="Times New Roman" w:hAnsi="Times New Roman" w:cs="Times New Roman"/>
          <w:sz w:val="28"/>
          <w:szCs w:val="28"/>
          <w:lang w:val="uk-UA" w:eastAsia="ru-RU"/>
        </w:rPr>
        <w:t>3</w:t>
      </w:r>
      <w:r w:rsidRPr="00536A4A">
        <w:rPr>
          <w:rFonts w:ascii="Times New Roman" w:eastAsia="Times New Roman" w:hAnsi="Times New Roman" w:cs="Times New Roman"/>
          <w:sz w:val="28"/>
          <w:szCs w:val="28"/>
          <w:lang w:eastAsia="ru-RU"/>
        </w:rPr>
        <w:t xml:space="preserve"> роки.</w:t>
      </w:r>
    </w:p>
    <w:p w:rsidR="00541034" w:rsidRDefault="00536A4A" w:rsidP="00541034">
      <w:pPr>
        <w:widowControl w:val="0"/>
        <w:tabs>
          <w:tab w:val="left" w:pos="1927"/>
        </w:tabs>
        <w:autoSpaceDE w:val="0"/>
        <w:autoSpaceDN w:val="0"/>
        <w:adjustRightInd w:val="0"/>
        <w:spacing w:after="0" w:line="360" w:lineRule="auto"/>
        <w:ind w:firstLine="993"/>
        <w:jc w:val="both"/>
        <w:rPr>
          <w:rFonts w:ascii="Times New Roman" w:eastAsia="Times New Roman" w:hAnsi="Times New Roman" w:cs="Times New Roman"/>
          <w:sz w:val="28"/>
          <w:szCs w:val="28"/>
          <w:lang w:val="uk-UA" w:eastAsia="ru-RU"/>
        </w:rPr>
      </w:pPr>
      <w:r>
        <w:rPr>
          <w:noProof/>
          <w:lang w:val="uk-UA" w:eastAsia="uk-UA"/>
        </w:rPr>
        <w:drawing>
          <wp:inline distT="0" distB="0" distL="0" distR="0" wp14:anchorId="625B44D2" wp14:editId="626C229A">
            <wp:extent cx="5234940" cy="3002280"/>
            <wp:effectExtent l="0" t="0" r="22860" b="2667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41034" w:rsidRDefault="00541034" w:rsidP="00EE736F">
      <w:pPr>
        <w:tabs>
          <w:tab w:val="left" w:pos="1866"/>
        </w:tabs>
        <w:spacing w:after="0" w:line="240" w:lineRule="auto"/>
        <w:jc w:val="center"/>
        <w:rPr>
          <w:rFonts w:ascii="Times New Roman" w:eastAsia="Times New Roman" w:hAnsi="Times New Roman" w:cs="Times New Roman"/>
          <w:sz w:val="28"/>
          <w:szCs w:val="28"/>
          <w:lang w:val="uk-UA" w:eastAsia="ru-RU"/>
        </w:rPr>
      </w:pPr>
      <w:r w:rsidRPr="00CA38E1">
        <w:rPr>
          <w:rFonts w:ascii="Times New Roman" w:eastAsia="Times New Roman" w:hAnsi="Times New Roman" w:cs="Times New Roman"/>
          <w:sz w:val="28"/>
          <w:szCs w:val="28"/>
          <w:lang w:eastAsia="ru-RU"/>
        </w:rPr>
        <w:t>Рис</w:t>
      </w:r>
      <w:r w:rsidR="00FB2950">
        <w:rPr>
          <w:rFonts w:ascii="Times New Roman" w:eastAsia="Times New Roman" w:hAnsi="Times New Roman" w:cs="Times New Roman"/>
          <w:sz w:val="28"/>
          <w:szCs w:val="28"/>
          <w:lang w:val="uk-UA" w:eastAsia="ru-RU"/>
        </w:rPr>
        <w:t>. 2.4</w:t>
      </w:r>
      <w:r w:rsidR="00EE736F">
        <w:rPr>
          <w:rFonts w:ascii="Times New Roman" w:eastAsia="Times New Roman" w:hAnsi="Times New Roman" w:cs="Times New Roman"/>
          <w:sz w:val="28"/>
          <w:szCs w:val="28"/>
          <w:lang w:val="uk-UA" w:eastAsia="ru-RU"/>
        </w:rPr>
        <w:t xml:space="preserve"> </w:t>
      </w:r>
      <w:r w:rsidR="00536A4A">
        <w:rPr>
          <w:rFonts w:ascii="Times New Roman" w:eastAsia="Times New Roman" w:hAnsi="Times New Roman" w:cs="Times New Roman"/>
          <w:sz w:val="28"/>
          <w:szCs w:val="28"/>
          <w:lang w:eastAsia="ru-RU"/>
        </w:rPr>
        <w:t xml:space="preserve">Зміни у фонді оплати праці на </w:t>
      </w:r>
      <w:r w:rsidR="00FB2950">
        <w:rPr>
          <w:rFonts w:ascii="Times New Roman" w:eastAsia="Times New Roman" w:hAnsi="Times New Roman" w:cs="Times New Roman"/>
          <w:sz w:val="28"/>
          <w:szCs w:val="28"/>
          <w:lang w:eastAsia="ru-RU"/>
        </w:rPr>
        <w:t>П</w:t>
      </w:r>
      <w:r w:rsidR="00FB2950">
        <w:rPr>
          <w:rFonts w:ascii="Times New Roman" w:eastAsia="Times New Roman" w:hAnsi="Times New Roman" w:cs="Times New Roman"/>
          <w:sz w:val="28"/>
          <w:szCs w:val="28"/>
          <w:lang w:val="uk-UA" w:eastAsia="ru-RU"/>
        </w:rPr>
        <w:t>р</w:t>
      </w:r>
      <w:r w:rsidR="00F86C0B">
        <w:rPr>
          <w:rFonts w:ascii="Times New Roman" w:eastAsia="Times New Roman" w:hAnsi="Times New Roman" w:cs="Times New Roman"/>
          <w:sz w:val="28"/>
          <w:szCs w:val="28"/>
          <w:lang w:eastAsia="ru-RU"/>
        </w:rPr>
        <w:t>АТ</w:t>
      </w:r>
      <w:r w:rsidR="00536A4A">
        <w:rPr>
          <w:rFonts w:ascii="Times New Roman" w:eastAsia="Times New Roman" w:hAnsi="Times New Roman" w:cs="Times New Roman"/>
          <w:sz w:val="28"/>
          <w:szCs w:val="28"/>
          <w:lang w:eastAsia="ru-RU"/>
        </w:rPr>
        <w:t xml:space="preserve"> </w:t>
      </w:r>
      <w:r w:rsidR="00536A4A">
        <w:rPr>
          <w:rFonts w:ascii="Times New Roman" w:eastAsia="Times New Roman" w:hAnsi="Times New Roman" w:cs="Times New Roman"/>
          <w:sz w:val="28"/>
          <w:szCs w:val="28"/>
          <w:lang w:val="uk-UA" w:eastAsia="ru-RU"/>
        </w:rPr>
        <w:t>«</w:t>
      </w:r>
      <w:r w:rsidR="00536A4A" w:rsidRPr="00536A4A">
        <w:rPr>
          <w:rFonts w:ascii="Times New Roman" w:eastAsia="Times New Roman" w:hAnsi="Times New Roman" w:cs="Times New Roman"/>
          <w:sz w:val="28"/>
          <w:szCs w:val="28"/>
          <w:lang w:eastAsia="ru-RU"/>
        </w:rPr>
        <w:t>Тернопільський молокозавод</w:t>
      </w:r>
      <w:r w:rsidR="00536A4A">
        <w:rPr>
          <w:rFonts w:ascii="Times New Roman" w:eastAsia="Times New Roman" w:hAnsi="Times New Roman" w:cs="Times New Roman"/>
          <w:sz w:val="28"/>
          <w:szCs w:val="28"/>
          <w:lang w:val="uk-UA" w:eastAsia="ru-RU"/>
        </w:rPr>
        <w:t>»</w:t>
      </w:r>
      <w:r w:rsidR="00536A4A">
        <w:rPr>
          <w:rFonts w:ascii="Times New Roman" w:eastAsia="Times New Roman" w:hAnsi="Times New Roman" w:cs="Times New Roman"/>
          <w:sz w:val="28"/>
          <w:szCs w:val="28"/>
          <w:lang w:eastAsia="ru-RU"/>
        </w:rPr>
        <w:t xml:space="preserve"> протягом періоду  202</w:t>
      </w:r>
      <w:r w:rsidR="00536A4A">
        <w:rPr>
          <w:rFonts w:ascii="Times New Roman" w:eastAsia="Times New Roman" w:hAnsi="Times New Roman" w:cs="Times New Roman"/>
          <w:sz w:val="28"/>
          <w:szCs w:val="28"/>
          <w:lang w:val="uk-UA" w:eastAsia="ru-RU"/>
        </w:rPr>
        <w:t>1-</w:t>
      </w:r>
      <w:r w:rsidR="00536A4A" w:rsidRPr="00536A4A">
        <w:rPr>
          <w:rFonts w:ascii="Times New Roman" w:eastAsia="Times New Roman" w:hAnsi="Times New Roman" w:cs="Times New Roman"/>
          <w:sz w:val="28"/>
          <w:szCs w:val="28"/>
          <w:lang w:eastAsia="ru-RU"/>
        </w:rPr>
        <w:t>2023</w:t>
      </w:r>
      <w:r w:rsidR="00536A4A">
        <w:rPr>
          <w:rFonts w:ascii="Times New Roman" w:eastAsia="Times New Roman" w:hAnsi="Times New Roman" w:cs="Times New Roman"/>
          <w:sz w:val="28"/>
          <w:szCs w:val="28"/>
          <w:lang w:val="uk-UA" w:eastAsia="ru-RU"/>
        </w:rPr>
        <w:t>рр</w:t>
      </w:r>
      <w:r w:rsidR="00536A4A" w:rsidRPr="00536A4A">
        <w:rPr>
          <w:rFonts w:ascii="Times New Roman" w:eastAsia="Times New Roman" w:hAnsi="Times New Roman" w:cs="Times New Roman"/>
          <w:sz w:val="28"/>
          <w:szCs w:val="28"/>
          <w:lang w:eastAsia="ru-RU"/>
        </w:rPr>
        <w:t>.</w:t>
      </w:r>
    </w:p>
    <w:p w:rsidR="00014467" w:rsidRPr="00B22670" w:rsidRDefault="00014467" w:rsidP="00541034">
      <w:pPr>
        <w:widowControl w:val="0"/>
        <w:autoSpaceDE w:val="0"/>
        <w:autoSpaceDN w:val="0"/>
        <w:adjustRightInd w:val="0"/>
        <w:spacing w:after="0" w:line="360" w:lineRule="auto"/>
        <w:ind w:right="67" w:firstLine="893"/>
        <w:jc w:val="both"/>
        <w:rPr>
          <w:rFonts w:ascii="Times New Roman" w:eastAsia="Calibri" w:hAnsi="Times New Roman" w:cs="Times New Roman"/>
          <w:sz w:val="24"/>
        </w:rPr>
      </w:pPr>
      <w:r w:rsidRPr="00014467">
        <w:rPr>
          <w:rFonts w:ascii="Times New Roman" w:eastAsia="Calibri" w:hAnsi="Times New Roman" w:cs="Times New Roman"/>
          <w:sz w:val="24"/>
          <w:lang w:val="uk-UA"/>
        </w:rPr>
        <w:t>Примітка: Складено автором на основі даних підприємства</w:t>
      </w:r>
      <w:r w:rsidRPr="00014467">
        <w:rPr>
          <w:rFonts w:ascii="Times New Roman" w:eastAsia="Calibri" w:hAnsi="Times New Roman" w:cs="Times New Roman"/>
          <w:sz w:val="24"/>
        </w:rPr>
        <w:t xml:space="preserve"> [12; 22;31]</w:t>
      </w:r>
    </w:p>
    <w:p w:rsidR="00EE736F" w:rsidRDefault="00F86C0B" w:rsidP="00541034">
      <w:pPr>
        <w:widowControl w:val="0"/>
        <w:autoSpaceDE w:val="0"/>
        <w:autoSpaceDN w:val="0"/>
        <w:adjustRightInd w:val="0"/>
        <w:spacing w:after="0" w:line="360" w:lineRule="auto"/>
        <w:ind w:right="67" w:firstLine="893"/>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На </w:t>
      </w:r>
      <w:r w:rsidR="00E963D1">
        <w:rPr>
          <w:rFonts w:ascii="Times New Roman" w:eastAsia="Times New Roman" w:hAnsi="Times New Roman" w:cs="Times New Roman"/>
          <w:sz w:val="28"/>
          <w:szCs w:val="28"/>
          <w:lang w:val="uk-UA" w:eastAsia="ru-RU"/>
        </w:rPr>
        <w:t>р</w:t>
      </w:r>
      <w:r>
        <w:rPr>
          <w:rFonts w:ascii="Times New Roman" w:eastAsia="Times New Roman" w:hAnsi="Times New Roman" w:cs="Times New Roman"/>
          <w:sz w:val="28"/>
          <w:szCs w:val="28"/>
          <w:lang w:eastAsia="ru-RU"/>
        </w:rPr>
        <w:t>ис. 2.</w:t>
      </w:r>
      <w:r w:rsidR="007A1CD0">
        <w:rPr>
          <w:rFonts w:ascii="Times New Roman" w:eastAsia="Times New Roman" w:hAnsi="Times New Roman" w:cs="Times New Roman"/>
          <w:sz w:val="28"/>
          <w:szCs w:val="28"/>
          <w:lang w:val="uk-UA" w:eastAsia="ru-RU"/>
        </w:rPr>
        <w:t>4</w:t>
      </w:r>
      <w:r w:rsidR="00EE736F" w:rsidRPr="00EE736F">
        <w:rPr>
          <w:rFonts w:ascii="Times New Roman" w:eastAsia="Times New Roman" w:hAnsi="Times New Roman" w:cs="Times New Roman"/>
          <w:sz w:val="28"/>
          <w:szCs w:val="28"/>
          <w:lang w:eastAsia="ru-RU"/>
        </w:rPr>
        <w:t xml:space="preserve"> видно, що у розглянутому періоді фонд оплати праці на </w:t>
      </w:r>
      <w:r w:rsidR="00FB2950">
        <w:rPr>
          <w:rFonts w:ascii="Times New Roman" w:eastAsia="Times New Roman" w:hAnsi="Times New Roman" w:cs="Times New Roman"/>
          <w:sz w:val="28"/>
          <w:szCs w:val="28"/>
          <w:lang w:eastAsia="ru-RU"/>
        </w:rPr>
        <w:t>П</w:t>
      </w:r>
      <w:r w:rsidR="00FB2950">
        <w:rPr>
          <w:rFonts w:ascii="Times New Roman" w:eastAsia="Times New Roman" w:hAnsi="Times New Roman" w:cs="Times New Roman"/>
          <w:sz w:val="28"/>
          <w:szCs w:val="28"/>
          <w:lang w:val="uk-UA" w:eastAsia="ru-RU"/>
        </w:rPr>
        <w:t>р</w:t>
      </w:r>
      <w:r>
        <w:rPr>
          <w:rFonts w:ascii="Times New Roman" w:eastAsia="Times New Roman" w:hAnsi="Times New Roman" w:cs="Times New Roman"/>
          <w:sz w:val="28"/>
          <w:szCs w:val="28"/>
          <w:lang w:eastAsia="ru-RU"/>
        </w:rPr>
        <w:t>АТ</w:t>
      </w:r>
      <w:r w:rsidR="00EE736F">
        <w:rPr>
          <w:rFonts w:ascii="Times New Roman" w:eastAsia="Times New Roman" w:hAnsi="Times New Roman" w:cs="Times New Roman"/>
          <w:sz w:val="28"/>
          <w:szCs w:val="28"/>
          <w:lang w:eastAsia="ru-RU"/>
        </w:rPr>
        <w:t xml:space="preserve"> </w:t>
      </w:r>
      <w:r w:rsidR="00EE736F">
        <w:rPr>
          <w:rFonts w:ascii="Times New Roman" w:eastAsia="Times New Roman" w:hAnsi="Times New Roman" w:cs="Times New Roman"/>
          <w:sz w:val="28"/>
          <w:szCs w:val="28"/>
          <w:lang w:val="uk-UA" w:eastAsia="ru-RU"/>
        </w:rPr>
        <w:t>«</w:t>
      </w:r>
      <w:r w:rsidR="00EE736F" w:rsidRPr="00EE736F">
        <w:rPr>
          <w:rFonts w:ascii="Times New Roman" w:eastAsia="Times New Roman" w:hAnsi="Times New Roman" w:cs="Times New Roman"/>
          <w:sz w:val="28"/>
          <w:szCs w:val="28"/>
          <w:lang w:eastAsia="ru-RU"/>
        </w:rPr>
        <w:t>Тернопільський молокозавод</w:t>
      </w:r>
      <w:r w:rsidR="00EE736F">
        <w:rPr>
          <w:rFonts w:ascii="Times New Roman" w:eastAsia="Times New Roman" w:hAnsi="Times New Roman" w:cs="Times New Roman"/>
          <w:sz w:val="28"/>
          <w:szCs w:val="28"/>
          <w:lang w:val="uk-UA" w:eastAsia="ru-RU"/>
        </w:rPr>
        <w:t>»</w:t>
      </w:r>
      <w:r w:rsidR="00EE736F" w:rsidRPr="00EE736F">
        <w:rPr>
          <w:rFonts w:ascii="Times New Roman" w:eastAsia="Times New Roman" w:hAnsi="Times New Roman" w:cs="Times New Roman"/>
          <w:sz w:val="28"/>
          <w:szCs w:val="28"/>
          <w:lang w:eastAsia="ru-RU"/>
        </w:rPr>
        <w:t xml:space="preserve"> демонструє позитивну динаміку. Наприклад, у 2022 році його значення зросло на 109249 тис. грн. порівняно з попереднім роком, а в 2023 році зростання залишилося приблизно на тому ж рівні і становило 101039 тис. грн.</w:t>
      </w:r>
    </w:p>
    <w:p w:rsidR="00EE736F" w:rsidRPr="00EE736F" w:rsidRDefault="00EE736F" w:rsidP="00541034">
      <w:pPr>
        <w:widowControl w:val="0"/>
        <w:autoSpaceDE w:val="0"/>
        <w:autoSpaceDN w:val="0"/>
        <w:adjustRightInd w:val="0"/>
        <w:spacing w:after="0" w:line="360" w:lineRule="auto"/>
        <w:ind w:right="67" w:firstLine="893"/>
        <w:jc w:val="both"/>
        <w:rPr>
          <w:rFonts w:ascii="Times New Roman" w:eastAsia="Times New Roman" w:hAnsi="Times New Roman" w:cs="Times New Roman"/>
          <w:sz w:val="28"/>
          <w:szCs w:val="28"/>
          <w:lang w:val="uk-UA" w:eastAsia="ru-RU"/>
        </w:rPr>
      </w:pPr>
      <w:r w:rsidRPr="00EE736F">
        <w:rPr>
          <w:rFonts w:ascii="Times New Roman" w:eastAsia="Times New Roman" w:hAnsi="Times New Roman" w:cs="Times New Roman"/>
          <w:sz w:val="28"/>
          <w:szCs w:val="28"/>
          <w:lang w:val="uk-UA"/>
        </w:rPr>
        <w:t>Також важливо відзначити, що спостерігається збільшення частки видатків на премії та бонуси від загального фонду заробітної плати. У 2023 році це збільшення склало 258,94% у порівнянні з 2021 роком.</w:t>
      </w:r>
    </w:p>
    <w:p w:rsidR="007A1CD0" w:rsidRDefault="00DE5440" w:rsidP="007A1CD0">
      <w:pPr>
        <w:tabs>
          <w:tab w:val="left" w:pos="709"/>
        </w:tabs>
        <w:spacing w:after="0" w:line="360" w:lineRule="auto"/>
        <w:ind w:right="67" w:firstLine="851"/>
        <w:jc w:val="both"/>
        <w:rPr>
          <w:rFonts w:ascii="Times New Roman" w:eastAsia="Times New Roman" w:hAnsi="Times New Roman" w:cs="Times New Roman"/>
          <w:bCs/>
          <w:sz w:val="28"/>
          <w:szCs w:val="28"/>
          <w:lang w:val="uk-UA" w:eastAsia="uk-UA"/>
        </w:rPr>
      </w:pPr>
      <w:r w:rsidRPr="00DE5440">
        <w:rPr>
          <w:rFonts w:ascii="Times New Roman" w:hAnsi="Times New Roman" w:cs="Times New Roman"/>
          <w:sz w:val="28"/>
          <w:szCs w:val="28"/>
          <w:lang w:val="uk-UA"/>
        </w:rPr>
        <w:t>Давайте розглянемо вплив системи матеріальної та нематеріальної мотивації на процеси стабільно</w:t>
      </w:r>
      <w:r>
        <w:rPr>
          <w:rFonts w:ascii="Times New Roman" w:hAnsi="Times New Roman" w:cs="Times New Roman"/>
          <w:sz w:val="28"/>
          <w:szCs w:val="28"/>
          <w:lang w:val="uk-UA"/>
        </w:rPr>
        <w:t xml:space="preserve">сті (або текучості) кадрів на </w:t>
      </w:r>
      <w:r w:rsidR="00FB2950">
        <w:rPr>
          <w:rFonts w:ascii="Times New Roman" w:hAnsi="Times New Roman" w:cs="Times New Roman"/>
          <w:sz w:val="28"/>
          <w:szCs w:val="28"/>
          <w:lang w:val="uk-UA"/>
        </w:rPr>
        <w:t>Пр</w:t>
      </w:r>
      <w:r w:rsidR="00F86C0B">
        <w:rPr>
          <w:rFonts w:ascii="Times New Roman" w:hAnsi="Times New Roman" w:cs="Times New Roman"/>
          <w:sz w:val="28"/>
          <w:szCs w:val="28"/>
          <w:lang w:val="uk-UA"/>
        </w:rPr>
        <w:t>АТ</w:t>
      </w:r>
      <w:r>
        <w:rPr>
          <w:rFonts w:ascii="Times New Roman" w:hAnsi="Times New Roman" w:cs="Times New Roman"/>
          <w:sz w:val="28"/>
          <w:szCs w:val="28"/>
          <w:lang w:val="uk-UA"/>
        </w:rPr>
        <w:t xml:space="preserve"> «</w:t>
      </w:r>
      <w:r w:rsidRPr="00DE5440">
        <w:rPr>
          <w:rFonts w:ascii="Times New Roman" w:hAnsi="Times New Roman" w:cs="Times New Roman"/>
          <w:sz w:val="28"/>
          <w:szCs w:val="28"/>
          <w:lang w:val="uk-UA"/>
        </w:rPr>
        <w:t>Тернопільський молокозавод</w:t>
      </w:r>
      <w:r>
        <w:rPr>
          <w:rFonts w:ascii="Times New Roman" w:hAnsi="Times New Roman" w:cs="Times New Roman"/>
          <w:sz w:val="28"/>
          <w:szCs w:val="28"/>
          <w:lang w:val="uk-UA"/>
        </w:rPr>
        <w:t>» протягом 2021-2023</w:t>
      </w:r>
      <w:r w:rsidRPr="00DE5440">
        <w:rPr>
          <w:rFonts w:ascii="Times New Roman" w:hAnsi="Times New Roman" w:cs="Times New Roman"/>
          <w:sz w:val="28"/>
          <w:szCs w:val="28"/>
          <w:lang w:val="uk-UA"/>
        </w:rPr>
        <w:t xml:space="preserve"> років. </w:t>
      </w:r>
      <w:r w:rsidRPr="00DB4642">
        <w:rPr>
          <w:rFonts w:ascii="Times New Roman" w:eastAsia="Times New Roman" w:hAnsi="Times New Roman" w:cs="Times New Roman"/>
          <w:sz w:val="28"/>
          <w:szCs w:val="28"/>
          <w:lang w:eastAsia="ru-RU"/>
        </w:rPr>
        <w:t>Динаміка середньомісячної зар</w:t>
      </w:r>
      <w:r>
        <w:rPr>
          <w:rFonts w:ascii="Times New Roman" w:eastAsia="Times New Roman" w:hAnsi="Times New Roman" w:cs="Times New Roman"/>
          <w:sz w:val="28"/>
          <w:szCs w:val="28"/>
          <w:lang w:eastAsia="ru-RU"/>
        </w:rPr>
        <w:t xml:space="preserve">обітної плати працівників ПрАТ </w:t>
      </w:r>
      <w:r>
        <w:rPr>
          <w:rFonts w:ascii="Times New Roman" w:eastAsia="Times New Roman" w:hAnsi="Times New Roman" w:cs="Times New Roman"/>
          <w:sz w:val="28"/>
          <w:szCs w:val="28"/>
          <w:lang w:val="uk-UA" w:eastAsia="ru-RU"/>
        </w:rPr>
        <w:t>«</w:t>
      </w:r>
      <w:r w:rsidRPr="00DB4642">
        <w:rPr>
          <w:rFonts w:ascii="Times New Roman" w:eastAsia="Times New Roman" w:hAnsi="Times New Roman" w:cs="Times New Roman"/>
          <w:sz w:val="28"/>
          <w:szCs w:val="28"/>
          <w:lang w:eastAsia="ru-RU"/>
        </w:rPr>
        <w:t>Тернопільсь</w:t>
      </w:r>
      <w:r>
        <w:rPr>
          <w:rFonts w:ascii="Times New Roman" w:eastAsia="Times New Roman" w:hAnsi="Times New Roman" w:cs="Times New Roman"/>
          <w:sz w:val="28"/>
          <w:szCs w:val="28"/>
          <w:lang w:eastAsia="ru-RU"/>
        </w:rPr>
        <w:t>кий молокозавод</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xml:space="preserve"> за період з 20</w:t>
      </w:r>
      <w:r>
        <w:rPr>
          <w:rFonts w:ascii="Times New Roman" w:eastAsia="Times New Roman" w:hAnsi="Times New Roman" w:cs="Times New Roman"/>
          <w:sz w:val="28"/>
          <w:szCs w:val="28"/>
          <w:lang w:val="uk-UA" w:eastAsia="ru-RU"/>
        </w:rPr>
        <w:t>21</w:t>
      </w:r>
      <w:r>
        <w:rPr>
          <w:rFonts w:ascii="Times New Roman" w:eastAsia="Times New Roman" w:hAnsi="Times New Roman" w:cs="Times New Roman"/>
          <w:sz w:val="28"/>
          <w:szCs w:val="28"/>
          <w:lang w:eastAsia="ru-RU"/>
        </w:rPr>
        <w:t xml:space="preserve"> по 20</w:t>
      </w:r>
      <w:r>
        <w:rPr>
          <w:rFonts w:ascii="Times New Roman" w:eastAsia="Times New Roman" w:hAnsi="Times New Roman" w:cs="Times New Roman"/>
          <w:sz w:val="28"/>
          <w:szCs w:val="28"/>
          <w:lang w:val="uk-UA" w:eastAsia="ru-RU"/>
        </w:rPr>
        <w:t>23</w:t>
      </w:r>
      <w:r>
        <w:rPr>
          <w:rFonts w:ascii="Times New Roman" w:eastAsia="Times New Roman" w:hAnsi="Times New Roman" w:cs="Times New Roman"/>
          <w:sz w:val="28"/>
          <w:szCs w:val="28"/>
          <w:lang w:eastAsia="ru-RU"/>
        </w:rPr>
        <w:t xml:space="preserve"> рік представлена на </w:t>
      </w:r>
      <w:r>
        <w:rPr>
          <w:rFonts w:ascii="Times New Roman" w:eastAsia="Times New Roman" w:hAnsi="Times New Roman" w:cs="Times New Roman"/>
          <w:sz w:val="28"/>
          <w:szCs w:val="28"/>
          <w:lang w:val="uk-UA" w:eastAsia="ru-RU"/>
        </w:rPr>
        <w:t>р</w:t>
      </w:r>
      <w:r>
        <w:rPr>
          <w:rFonts w:ascii="Times New Roman" w:eastAsia="Times New Roman" w:hAnsi="Times New Roman" w:cs="Times New Roman"/>
          <w:sz w:val="28"/>
          <w:szCs w:val="28"/>
          <w:lang w:eastAsia="ru-RU"/>
        </w:rPr>
        <w:t>ис</w:t>
      </w:r>
      <w:r w:rsidRPr="00F86C0B">
        <w:rPr>
          <w:rFonts w:ascii="Times New Roman" w:eastAsia="Times New Roman" w:hAnsi="Times New Roman" w:cs="Times New Roman"/>
          <w:sz w:val="28"/>
          <w:szCs w:val="28"/>
          <w:lang w:eastAsia="ru-RU"/>
        </w:rPr>
        <w:t>. 2.</w:t>
      </w:r>
      <w:r w:rsidR="00FB2950">
        <w:rPr>
          <w:rFonts w:ascii="Times New Roman" w:eastAsia="Times New Roman" w:hAnsi="Times New Roman" w:cs="Times New Roman"/>
          <w:sz w:val="28"/>
          <w:szCs w:val="28"/>
          <w:lang w:val="uk-UA" w:eastAsia="ru-RU"/>
        </w:rPr>
        <w:t>5</w:t>
      </w:r>
      <w:r w:rsidRPr="00F86C0B">
        <w:rPr>
          <w:rFonts w:ascii="Times New Roman" w:eastAsia="Times New Roman" w:hAnsi="Times New Roman" w:cs="Times New Roman"/>
          <w:sz w:val="28"/>
          <w:szCs w:val="28"/>
          <w:lang w:eastAsia="ru-RU"/>
        </w:rPr>
        <w:t>.</w:t>
      </w:r>
      <w:r w:rsidR="007A1CD0" w:rsidRPr="007A1CD0">
        <w:rPr>
          <w:rFonts w:ascii="Times New Roman" w:eastAsia="Times New Roman" w:hAnsi="Times New Roman" w:cs="Times New Roman"/>
          <w:bCs/>
          <w:sz w:val="28"/>
          <w:szCs w:val="28"/>
          <w:lang w:val="uk-UA" w:eastAsia="uk-UA"/>
        </w:rPr>
        <w:t xml:space="preserve"> </w:t>
      </w:r>
    </w:p>
    <w:p w:rsidR="007A1CD0" w:rsidRPr="00F86C0B" w:rsidRDefault="007A1CD0" w:rsidP="007A1CD0">
      <w:pPr>
        <w:tabs>
          <w:tab w:val="left" w:pos="709"/>
        </w:tabs>
        <w:spacing w:after="0" w:line="360" w:lineRule="auto"/>
        <w:ind w:right="67" w:firstLine="851"/>
        <w:jc w:val="both"/>
        <w:rPr>
          <w:rFonts w:ascii="Times New Roman" w:eastAsia="Times New Roman" w:hAnsi="Times New Roman" w:cs="Times New Roman"/>
          <w:bCs/>
          <w:sz w:val="28"/>
          <w:szCs w:val="28"/>
          <w:lang w:val="uk-UA" w:eastAsia="uk-UA"/>
        </w:rPr>
      </w:pPr>
      <w:r w:rsidRPr="00137DD1">
        <w:rPr>
          <w:rFonts w:ascii="Times New Roman" w:eastAsia="Times New Roman" w:hAnsi="Times New Roman" w:cs="Times New Roman"/>
          <w:bCs/>
          <w:sz w:val="28"/>
          <w:szCs w:val="28"/>
          <w:lang w:val="uk-UA" w:eastAsia="uk-UA"/>
        </w:rPr>
        <w:lastRenderedPageBreak/>
        <w:t>Як виходить з аналізу, динаміка середньомісячної зар</w:t>
      </w:r>
      <w:r>
        <w:rPr>
          <w:rFonts w:ascii="Times New Roman" w:eastAsia="Times New Roman" w:hAnsi="Times New Roman" w:cs="Times New Roman"/>
          <w:bCs/>
          <w:sz w:val="28"/>
          <w:szCs w:val="28"/>
          <w:lang w:val="uk-UA" w:eastAsia="uk-UA"/>
        </w:rPr>
        <w:t>обітної плати працівників ПрАТ «Тернопільський молокозавод» за період 2021-2023</w:t>
      </w:r>
      <w:r w:rsidRPr="00137DD1">
        <w:rPr>
          <w:rFonts w:ascii="Times New Roman" w:eastAsia="Times New Roman" w:hAnsi="Times New Roman" w:cs="Times New Roman"/>
          <w:bCs/>
          <w:sz w:val="28"/>
          <w:szCs w:val="28"/>
          <w:lang w:val="uk-UA" w:eastAsia="uk-UA"/>
        </w:rPr>
        <w:t xml:space="preserve"> років виявилася позитивною. </w:t>
      </w:r>
      <w:r w:rsidRPr="00A237F0">
        <w:rPr>
          <w:rFonts w:ascii="Times New Roman" w:eastAsia="Times New Roman" w:hAnsi="Times New Roman" w:cs="Times New Roman"/>
          <w:bCs/>
          <w:sz w:val="28"/>
          <w:szCs w:val="28"/>
          <w:lang w:val="uk-UA" w:eastAsia="uk-UA"/>
        </w:rPr>
        <w:t>У 20</w:t>
      </w:r>
      <w:r>
        <w:rPr>
          <w:rFonts w:ascii="Times New Roman" w:eastAsia="Times New Roman" w:hAnsi="Times New Roman" w:cs="Times New Roman"/>
          <w:bCs/>
          <w:sz w:val="28"/>
          <w:szCs w:val="28"/>
          <w:lang w:val="uk-UA" w:eastAsia="uk-UA"/>
        </w:rPr>
        <w:t>23</w:t>
      </w:r>
      <w:r w:rsidRPr="00A237F0">
        <w:rPr>
          <w:rFonts w:ascii="Times New Roman" w:eastAsia="Times New Roman" w:hAnsi="Times New Roman" w:cs="Times New Roman"/>
          <w:bCs/>
          <w:sz w:val="28"/>
          <w:szCs w:val="28"/>
          <w:lang w:val="uk-UA" w:eastAsia="uk-UA"/>
        </w:rPr>
        <w:t xml:space="preserve"> році в порівнянні з 20</w:t>
      </w:r>
      <w:r>
        <w:rPr>
          <w:rFonts w:ascii="Times New Roman" w:eastAsia="Times New Roman" w:hAnsi="Times New Roman" w:cs="Times New Roman"/>
          <w:bCs/>
          <w:sz w:val="28"/>
          <w:szCs w:val="28"/>
          <w:lang w:val="uk-UA" w:eastAsia="uk-UA"/>
        </w:rPr>
        <w:t>21</w:t>
      </w:r>
      <w:r w:rsidRPr="00A237F0">
        <w:rPr>
          <w:rFonts w:ascii="Times New Roman" w:eastAsia="Times New Roman" w:hAnsi="Times New Roman" w:cs="Times New Roman"/>
          <w:bCs/>
          <w:sz w:val="28"/>
          <w:szCs w:val="28"/>
          <w:lang w:val="uk-UA" w:eastAsia="uk-UA"/>
        </w:rPr>
        <w:t xml:space="preserve"> роком цей показник зр</w:t>
      </w:r>
      <w:r>
        <w:rPr>
          <w:rFonts w:ascii="Times New Roman" w:eastAsia="Times New Roman" w:hAnsi="Times New Roman" w:cs="Times New Roman"/>
          <w:bCs/>
          <w:sz w:val="28"/>
          <w:szCs w:val="28"/>
          <w:lang w:val="uk-UA" w:eastAsia="uk-UA"/>
        </w:rPr>
        <w:t>і</w:t>
      </w:r>
      <w:r w:rsidRPr="00A237F0">
        <w:rPr>
          <w:rFonts w:ascii="Times New Roman" w:eastAsia="Times New Roman" w:hAnsi="Times New Roman" w:cs="Times New Roman"/>
          <w:bCs/>
          <w:sz w:val="28"/>
          <w:szCs w:val="28"/>
          <w:lang w:val="uk-UA" w:eastAsia="uk-UA"/>
        </w:rPr>
        <w:t xml:space="preserve">с </w:t>
      </w:r>
      <w:r>
        <w:rPr>
          <w:rFonts w:ascii="Times New Roman" w:eastAsia="Times New Roman" w:hAnsi="Times New Roman" w:cs="Times New Roman"/>
          <w:bCs/>
          <w:sz w:val="28"/>
          <w:szCs w:val="28"/>
          <w:lang w:val="uk-UA" w:eastAsia="uk-UA"/>
        </w:rPr>
        <w:t xml:space="preserve">більше ніж у 2 рази із 12,97 тис.грн до 26,68 тис грн., проте ці зміни не такі кардинальні на фоні інфляційних процесів викликаних повномасштабною війною із росією у 2022 році. </w:t>
      </w:r>
    </w:p>
    <w:p w:rsidR="00DE5440" w:rsidRPr="00137DD1" w:rsidRDefault="00DE5440" w:rsidP="00DE5440">
      <w:pPr>
        <w:widowControl w:val="0"/>
        <w:tabs>
          <w:tab w:val="left" w:pos="567"/>
        </w:tabs>
        <w:autoSpaceDE w:val="0"/>
        <w:autoSpaceDN w:val="0"/>
        <w:adjustRightInd w:val="0"/>
        <w:spacing w:after="0" w:line="240" w:lineRule="auto"/>
        <w:ind w:right="1"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uk-UA" w:eastAsia="uk-UA"/>
        </w:rPr>
        <w:drawing>
          <wp:inline distT="0" distB="0" distL="0" distR="0" wp14:anchorId="353AE6D3" wp14:editId="2FB60EBC">
            <wp:extent cx="5364480" cy="2918460"/>
            <wp:effectExtent l="0" t="0" r="26670" b="1524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DE5440">
        <w:rPr>
          <w:rFonts w:ascii="Times New Roman" w:eastAsia="Times New Roman" w:hAnsi="Times New Roman" w:cs="Times New Roman"/>
          <w:sz w:val="28"/>
          <w:szCs w:val="28"/>
          <w:highlight w:val="yellow"/>
          <w:lang w:eastAsia="ru-RU"/>
        </w:rPr>
        <w:t xml:space="preserve"> </w:t>
      </w:r>
      <w:r w:rsidRPr="00F86C0B">
        <w:rPr>
          <w:rFonts w:ascii="Times New Roman" w:eastAsia="Times New Roman" w:hAnsi="Times New Roman" w:cs="Times New Roman"/>
          <w:sz w:val="28"/>
          <w:szCs w:val="28"/>
          <w:lang w:eastAsia="ru-RU"/>
        </w:rPr>
        <w:t>Рис</w:t>
      </w:r>
      <w:r w:rsidR="00FB2950">
        <w:rPr>
          <w:rFonts w:ascii="Times New Roman" w:eastAsia="Times New Roman" w:hAnsi="Times New Roman" w:cs="Times New Roman"/>
          <w:sz w:val="28"/>
          <w:szCs w:val="28"/>
          <w:lang w:val="uk-UA" w:eastAsia="ru-RU"/>
        </w:rPr>
        <w:t>. 2.5</w:t>
      </w:r>
      <w:r>
        <w:rPr>
          <w:rFonts w:ascii="Times New Roman" w:eastAsia="Times New Roman" w:hAnsi="Times New Roman" w:cs="Times New Roman"/>
          <w:sz w:val="28"/>
          <w:szCs w:val="28"/>
          <w:lang w:val="uk-UA" w:eastAsia="ru-RU"/>
        </w:rPr>
        <w:t xml:space="preserve"> </w:t>
      </w:r>
      <w:r w:rsidRPr="00137DD1">
        <w:rPr>
          <w:rFonts w:ascii="Times New Roman" w:eastAsia="Times New Roman" w:hAnsi="Times New Roman" w:cs="Times New Roman"/>
          <w:sz w:val="28"/>
          <w:szCs w:val="28"/>
          <w:lang w:eastAsia="ru-RU"/>
        </w:rPr>
        <w:t>Зміна середньомісячної зар</w:t>
      </w:r>
      <w:r>
        <w:rPr>
          <w:rFonts w:ascii="Times New Roman" w:eastAsia="Times New Roman" w:hAnsi="Times New Roman" w:cs="Times New Roman"/>
          <w:sz w:val="28"/>
          <w:szCs w:val="28"/>
          <w:lang w:eastAsia="ru-RU"/>
        </w:rPr>
        <w:t xml:space="preserve">обітної плати працівників </w:t>
      </w:r>
      <w:r w:rsidR="00FB2950">
        <w:rPr>
          <w:rFonts w:ascii="Times New Roman" w:eastAsia="Times New Roman" w:hAnsi="Times New Roman" w:cs="Times New Roman"/>
          <w:sz w:val="28"/>
          <w:szCs w:val="28"/>
          <w:lang w:eastAsia="ru-RU"/>
        </w:rPr>
        <w:t>П</w:t>
      </w:r>
      <w:r w:rsidR="00FB2950">
        <w:rPr>
          <w:rFonts w:ascii="Times New Roman" w:eastAsia="Times New Roman" w:hAnsi="Times New Roman" w:cs="Times New Roman"/>
          <w:sz w:val="28"/>
          <w:szCs w:val="28"/>
          <w:lang w:val="uk-UA" w:eastAsia="ru-RU"/>
        </w:rPr>
        <w:t>р</w:t>
      </w:r>
      <w:r w:rsidR="00F86C0B">
        <w:rPr>
          <w:rFonts w:ascii="Times New Roman" w:eastAsia="Times New Roman" w:hAnsi="Times New Roman" w:cs="Times New Roman"/>
          <w:sz w:val="28"/>
          <w:szCs w:val="28"/>
          <w:lang w:eastAsia="ru-RU"/>
        </w:rPr>
        <w:t>АТ</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Тернопільський молокозавод</w:t>
      </w:r>
      <w:r>
        <w:rPr>
          <w:rFonts w:ascii="Times New Roman" w:eastAsia="Times New Roman" w:hAnsi="Times New Roman" w:cs="Times New Roman"/>
          <w:sz w:val="28"/>
          <w:szCs w:val="28"/>
          <w:lang w:val="uk-UA" w:eastAsia="ru-RU"/>
        </w:rPr>
        <w:t>» у період 2021-2023рр.</w:t>
      </w:r>
    </w:p>
    <w:p w:rsidR="00F86C0B" w:rsidRDefault="00014467" w:rsidP="00DE5440">
      <w:pPr>
        <w:widowControl w:val="0"/>
        <w:tabs>
          <w:tab w:val="left" w:pos="1927"/>
        </w:tabs>
        <w:autoSpaceDE w:val="0"/>
        <w:autoSpaceDN w:val="0"/>
        <w:adjustRightInd w:val="0"/>
        <w:spacing w:after="0" w:line="240" w:lineRule="auto"/>
        <w:ind w:firstLine="709"/>
        <w:jc w:val="both"/>
        <w:rPr>
          <w:rFonts w:ascii="Times New Roman" w:eastAsia="Calibri" w:hAnsi="Times New Roman" w:cs="Times New Roman"/>
          <w:sz w:val="24"/>
          <w:lang w:val="uk-UA"/>
        </w:rPr>
      </w:pPr>
      <w:r w:rsidRPr="00014467">
        <w:rPr>
          <w:rFonts w:ascii="Times New Roman" w:eastAsia="Calibri" w:hAnsi="Times New Roman" w:cs="Times New Roman"/>
          <w:sz w:val="24"/>
          <w:lang w:val="uk-UA"/>
        </w:rPr>
        <w:t>Примітка: Складено автором на основі даних підприємства</w:t>
      </w:r>
      <w:r w:rsidRPr="00014467">
        <w:rPr>
          <w:rFonts w:ascii="Times New Roman" w:eastAsia="Calibri" w:hAnsi="Times New Roman" w:cs="Times New Roman"/>
          <w:sz w:val="24"/>
        </w:rPr>
        <w:t xml:space="preserve"> [12; 22;31]</w:t>
      </w:r>
    </w:p>
    <w:p w:rsidR="007A1CD0" w:rsidRPr="007A1CD0" w:rsidRDefault="007A1CD0" w:rsidP="00DE5440">
      <w:pPr>
        <w:widowControl w:val="0"/>
        <w:tabs>
          <w:tab w:val="left" w:pos="1927"/>
        </w:tabs>
        <w:autoSpaceDE w:val="0"/>
        <w:autoSpaceDN w:val="0"/>
        <w:adjustRightInd w:val="0"/>
        <w:spacing w:after="0" w:line="240" w:lineRule="auto"/>
        <w:ind w:firstLine="709"/>
        <w:jc w:val="both"/>
        <w:rPr>
          <w:rFonts w:ascii="Times New Roman" w:eastAsia="Calibri" w:hAnsi="Times New Roman" w:cs="Times New Roman"/>
          <w:sz w:val="24"/>
          <w:lang w:val="uk-UA"/>
        </w:rPr>
      </w:pPr>
    </w:p>
    <w:p w:rsidR="00DE5440" w:rsidRDefault="00DE5440" w:rsidP="00DE5440">
      <w:pPr>
        <w:tabs>
          <w:tab w:val="left" w:pos="709"/>
        </w:tabs>
        <w:spacing w:after="0" w:line="360" w:lineRule="auto"/>
        <w:ind w:right="67"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Крім заробітної плати велику роль відіграє с</w:t>
      </w:r>
      <w:r w:rsidRPr="00DE5440">
        <w:rPr>
          <w:rFonts w:ascii="Times New Roman" w:eastAsia="Times New Roman" w:hAnsi="Times New Roman" w:cs="Times New Roman"/>
          <w:sz w:val="28"/>
          <w:szCs w:val="28"/>
          <w:lang w:val="uk-UA" w:eastAsia="ru-RU"/>
        </w:rPr>
        <w:t>труктура заохочувальних</w:t>
      </w:r>
      <w:r w:rsidR="00FB2950">
        <w:rPr>
          <w:rFonts w:ascii="Times New Roman" w:eastAsia="Times New Roman" w:hAnsi="Times New Roman" w:cs="Times New Roman"/>
          <w:sz w:val="28"/>
          <w:szCs w:val="28"/>
          <w:lang w:val="uk-UA" w:eastAsia="ru-RU"/>
        </w:rPr>
        <w:t xml:space="preserve"> і компенсаційних виплат, яка </w:t>
      </w:r>
      <w:r>
        <w:rPr>
          <w:rFonts w:ascii="Times New Roman" w:eastAsia="Times New Roman" w:hAnsi="Times New Roman" w:cs="Times New Roman"/>
          <w:sz w:val="28"/>
          <w:szCs w:val="28"/>
          <w:lang w:val="uk-UA" w:eastAsia="ru-RU"/>
        </w:rPr>
        <w:t xml:space="preserve">представлена в </w:t>
      </w:r>
      <w:r w:rsidR="007A1CD0">
        <w:rPr>
          <w:rFonts w:ascii="Times New Roman" w:eastAsia="Times New Roman" w:hAnsi="Times New Roman" w:cs="Times New Roman"/>
          <w:sz w:val="28"/>
          <w:szCs w:val="28"/>
          <w:shd w:val="clear" w:color="auto" w:fill="FFFFFF" w:themeFill="background1"/>
          <w:lang w:val="uk-UA" w:eastAsia="ru-RU"/>
        </w:rPr>
        <w:t>табл. 2.4</w:t>
      </w:r>
      <w:r w:rsidRPr="00F86C0B">
        <w:rPr>
          <w:rFonts w:ascii="Times New Roman" w:eastAsia="Times New Roman" w:hAnsi="Times New Roman" w:cs="Times New Roman"/>
          <w:sz w:val="28"/>
          <w:szCs w:val="28"/>
          <w:shd w:val="clear" w:color="auto" w:fill="FFFFFF" w:themeFill="background1"/>
          <w:lang w:val="uk-UA" w:eastAsia="ru-RU"/>
        </w:rPr>
        <w:t>.</w:t>
      </w:r>
    </w:p>
    <w:p w:rsidR="00F86C0B" w:rsidRPr="004001B9" w:rsidRDefault="007A1CD0" w:rsidP="004001B9">
      <w:pPr>
        <w:spacing w:after="0" w:line="240" w:lineRule="auto"/>
        <w:jc w:val="right"/>
        <w:rPr>
          <w:rFonts w:ascii="Times New Roman" w:hAnsi="Times New Roman" w:cs="Times New Roman"/>
          <w:i/>
          <w:sz w:val="28"/>
          <w:lang w:val="uk-UA"/>
        </w:rPr>
      </w:pPr>
      <w:r>
        <w:rPr>
          <w:rFonts w:ascii="Times New Roman" w:hAnsi="Times New Roman" w:cs="Times New Roman"/>
          <w:i/>
          <w:sz w:val="28"/>
          <w:lang w:val="uk-UA"/>
        </w:rPr>
        <w:t>Таблиця 2.4</w:t>
      </w:r>
    </w:p>
    <w:p w:rsidR="00F86C0B" w:rsidRPr="004001B9" w:rsidRDefault="00F86C0B" w:rsidP="004001B9">
      <w:pPr>
        <w:spacing w:after="0" w:line="240" w:lineRule="auto"/>
        <w:jc w:val="center"/>
        <w:rPr>
          <w:rFonts w:ascii="Times New Roman" w:hAnsi="Times New Roman" w:cs="Times New Roman"/>
          <w:b/>
          <w:sz w:val="28"/>
          <w:lang w:val="uk-UA"/>
        </w:rPr>
      </w:pPr>
      <w:r w:rsidRPr="004001B9">
        <w:rPr>
          <w:rFonts w:ascii="Times New Roman" w:hAnsi="Times New Roman" w:cs="Times New Roman"/>
          <w:b/>
          <w:sz w:val="28"/>
        </w:rPr>
        <w:t>Аналіз змін у складі заохочувал</w:t>
      </w:r>
      <w:r w:rsidR="00FB2950" w:rsidRPr="004001B9">
        <w:rPr>
          <w:rFonts w:ascii="Times New Roman" w:hAnsi="Times New Roman" w:cs="Times New Roman"/>
          <w:b/>
          <w:sz w:val="28"/>
        </w:rPr>
        <w:t>ьних та компенсаційних виплат П</w:t>
      </w:r>
      <w:r w:rsidR="00FB2950" w:rsidRPr="004001B9">
        <w:rPr>
          <w:rFonts w:ascii="Times New Roman" w:hAnsi="Times New Roman" w:cs="Times New Roman"/>
          <w:b/>
          <w:sz w:val="28"/>
          <w:lang w:val="uk-UA"/>
        </w:rPr>
        <w:t>р</w:t>
      </w:r>
      <w:r w:rsidRPr="004001B9">
        <w:rPr>
          <w:rFonts w:ascii="Times New Roman" w:hAnsi="Times New Roman" w:cs="Times New Roman"/>
          <w:b/>
          <w:sz w:val="28"/>
        </w:rPr>
        <w:t xml:space="preserve">АТ </w:t>
      </w:r>
      <w:r w:rsidRPr="004001B9">
        <w:rPr>
          <w:rFonts w:ascii="Times New Roman" w:hAnsi="Times New Roman" w:cs="Times New Roman"/>
          <w:b/>
          <w:sz w:val="28"/>
          <w:lang w:val="uk-UA"/>
        </w:rPr>
        <w:t>«</w:t>
      </w:r>
      <w:r w:rsidRPr="004001B9">
        <w:rPr>
          <w:rFonts w:ascii="Times New Roman" w:hAnsi="Times New Roman" w:cs="Times New Roman"/>
          <w:b/>
          <w:sz w:val="28"/>
        </w:rPr>
        <w:t>Тернопільський молокозавод</w:t>
      </w:r>
      <w:r w:rsidRPr="004001B9">
        <w:rPr>
          <w:rFonts w:ascii="Times New Roman" w:hAnsi="Times New Roman" w:cs="Times New Roman"/>
          <w:b/>
          <w:sz w:val="28"/>
          <w:lang w:val="uk-UA"/>
        </w:rPr>
        <w:t>»</w:t>
      </w:r>
      <w:r w:rsidRPr="004001B9">
        <w:rPr>
          <w:rFonts w:ascii="Times New Roman" w:hAnsi="Times New Roman" w:cs="Times New Roman"/>
          <w:b/>
          <w:sz w:val="28"/>
        </w:rPr>
        <w:t xml:space="preserve"> за 20</w:t>
      </w:r>
      <w:r w:rsidRPr="004001B9">
        <w:rPr>
          <w:rFonts w:ascii="Times New Roman" w:hAnsi="Times New Roman" w:cs="Times New Roman"/>
          <w:b/>
          <w:sz w:val="28"/>
          <w:lang w:val="uk-UA"/>
        </w:rPr>
        <w:t>22</w:t>
      </w:r>
      <w:r w:rsidRPr="004001B9">
        <w:rPr>
          <w:rFonts w:ascii="Times New Roman" w:hAnsi="Times New Roman" w:cs="Times New Roman"/>
          <w:b/>
          <w:sz w:val="28"/>
        </w:rPr>
        <w:t>-20</w:t>
      </w:r>
      <w:r w:rsidRPr="004001B9">
        <w:rPr>
          <w:rFonts w:ascii="Times New Roman" w:hAnsi="Times New Roman" w:cs="Times New Roman"/>
          <w:b/>
          <w:sz w:val="28"/>
          <w:lang w:val="uk-UA"/>
        </w:rPr>
        <w:t>23</w:t>
      </w:r>
      <w:r w:rsidRPr="004001B9">
        <w:rPr>
          <w:rFonts w:ascii="Times New Roman" w:hAnsi="Times New Roman" w:cs="Times New Roman"/>
          <w:b/>
          <w:sz w:val="28"/>
        </w:rPr>
        <w:t xml:space="preserve"> роки.</w:t>
      </w:r>
    </w:p>
    <w:tbl>
      <w:tblPr>
        <w:tblW w:w="9765" w:type="dxa"/>
        <w:tblInd w:w="250" w:type="dxa"/>
        <w:tblLayout w:type="fixed"/>
        <w:tblLook w:val="04A0" w:firstRow="1" w:lastRow="0" w:firstColumn="1" w:lastColumn="0" w:noHBand="0" w:noVBand="1"/>
      </w:tblPr>
      <w:tblGrid>
        <w:gridCol w:w="2410"/>
        <w:gridCol w:w="1062"/>
        <w:gridCol w:w="836"/>
        <w:gridCol w:w="998"/>
        <w:gridCol w:w="703"/>
        <w:gridCol w:w="996"/>
        <w:gridCol w:w="654"/>
        <w:gridCol w:w="986"/>
        <w:gridCol w:w="1120"/>
      </w:tblGrid>
      <w:tr w:rsidR="00F86C0B" w:rsidRPr="00387AF0" w:rsidTr="00F86C0B">
        <w:trPr>
          <w:trHeight w:val="792"/>
        </w:trPr>
        <w:tc>
          <w:tcPr>
            <w:tcW w:w="2410" w:type="dxa"/>
            <w:vMerge w:val="restart"/>
            <w:tcBorders>
              <w:top w:val="single" w:sz="8" w:space="0" w:color="000000"/>
              <w:left w:val="single" w:sz="8" w:space="0" w:color="000000"/>
              <w:bottom w:val="nil"/>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Показник</w:t>
            </w:r>
          </w:p>
        </w:tc>
        <w:tc>
          <w:tcPr>
            <w:tcW w:w="1898" w:type="dxa"/>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F86C0B" w:rsidRDefault="00F86C0B" w:rsidP="00F86C0B">
            <w:pPr>
              <w:spacing w:after="0" w:line="240" w:lineRule="auto"/>
              <w:ind w:left="-250" w:right="-194"/>
              <w:jc w:val="center"/>
              <w:rPr>
                <w:rFonts w:ascii="Times New Roman" w:eastAsia="Times New Roman" w:hAnsi="Times New Roman" w:cs="Times New Roman"/>
                <w:sz w:val="24"/>
                <w:szCs w:val="24"/>
                <w:lang w:val="uk-UA" w:eastAsia="ru-RU"/>
              </w:rPr>
            </w:pPr>
            <w:r w:rsidRPr="00387AF0">
              <w:rPr>
                <w:rFonts w:ascii="Times New Roman" w:eastAsia="Times New Roman" w:hAnsi="Times New Roman" w:cs="Times New Roman"/>
                <w:sz w:val="24"/>
                <w:szCs w:val="24"/>
                <w:lang w:val="en-US" w:eastAsia="ru-RU"/>
              </w:rPr>
              <w:t>2021р</w:t>
            </w:r>
          </w:p>
          <w:p w:rsidR="00EA3928" w:rsidRPr="00EA3928" w:rsidRDefault="00EA3928" w:rsidP="00F86C0B">
            <w:pPr>
              <w:spacing w:after="0" w:line="240" w:lineRule="auto"/>
              <w:ind w:left="-250" w:right="-194"/>
              <w:jc w:val="center"/>
              <w:rPr>
                <w:rFonts w:ascii="Times New Roman" w:eastAsia="Times New Roman" w:hAnsi="Times New Roman" w:cs="Times New Roman"/>
                <w:sz w:val="24"/>
                <w:szCs w:val="24"/>
                <w:lang w:val="uk-UA" w:eastAsia="ru-RU"/>
              </w:rPr>
            </w:pPr>
          </w:p>
        </w:tc>
        <w:tc>
          <w:tcPr>
            <w:tcW w:w="1701" w:type="dxa"/>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F86C0B" w:rsidRPr="00387AF0" w:rsidRDefault="00F86C0B" w:rsidP="00F86C0B">
            <w:pPr>
              <w:spacing w:after="0" w:line="240" w:lineRule="auto"/>
              <w:ind w:left="-250" w:right="-194"/>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2022 р</w:t>
            </w:r>
          </w:p>
        </w:tc>
        <w:tc>
          <w:tcPr>
            <w:tcW w:w="1650" w:type="dxa"/>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F86C0B" w:rsidRPr="00387AF0" w:rsidRDefault="00F86C0B" w:rsidP="00F86C0B">
            <w:pPr>
              <w:spacing w:after="0" w:line="240" w:lineRule="auto"/>
              <w:ind w:left="-250" w:right="-194"/>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2023 р</w:t>
            </w:r>
          </w:p>
        </w:tc>
        <w:tc>
          <w:tcPr>
            <w:tcW w:w="986" w:type="dxa"/>
            <w:vMerge w:val="restart"/>
            <w:tcBorders>
              <w:top w:val="single" w:sz="8" w:space="0" w:color="000000"/>
              <w:left w:val="single" w:sz="8" w:space="0" w:color="000000"/>
              <w:bottom w:val="single" w:sz="8" w:space="0" w:color="000000"/>
              <w:right w:val="single" w:sz="8" w:space="0" w:color="000000"/>
            </w:tcBorders>
            <w:shd w:val="clear" w:color="auto" w:fill="auto"/>
            <w:textDirection w:val="btLr"/>
            <w:vAlign w:val="center"/>
            <w:hideMark/>
          </w:tcPr>
          <w:p w:rsidR="00F86C0B" w:rsidRDefault="00F86C0B" w:rsidP="00F86C0B">
            <w:pPr>
              <w:spacing w:after="0" w:line="240" w:lineRule="auto"/>
              <w:ind w:left="-112" w:right="-110"/>
              <w:jc w:val="center"/>
              <w:rPr>
                <w:rFonts w:ascii="Times New Roman" w:eastAsia="Times New Roman" w:hAnsi="Times New Roman" w:cs="Times New Roman"/>
                <w:sz w:val="24"/>
                <w:szCs w:val="24"/>
                <w:lang w:val="uk-UA" w:eastAsia="ru-RU"/>
              </w:rPr>
            </w:pPr>
            <w:r w:rsidRPr="00387AF0">
              <w:rPr>
                <w:rFonts w:ascii="Times New Roman" w:eastAsia="Times New Roman" w:hAnsi="Times New Roman" w:cs="Times New Roman"/>
                <w:sz w:val="24"/>
                <w:szCs w:val="24"/>
                <w:lang w:val="en-US" w:eastAsia="ru-RU"/>
              </w:rPr>
              <w:t xml:space="preserve">Абсолютний </w:t>
            </w:r>
          </w:p>
          <w:p w:rsidR="00F86C0B" w:rsidRPr="00387AF0" w:rsidRDefault="00F86C0B" w:rsidP="00F86C0B">
            <w:pPr>
              <w:spacing w:after="0" w:line="240" w:lineRule="auto"/>
              <w:ind w:left="-112" w:right="-110"/>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en-US" w:eastAsia="ru-RU"/>
              </w:rPr>
              <w:t>,</w:t>
            </w:r>
            <w:r w:rsidRPr="00387AF0">
              <w:rPr>
                <w:rFonts w:ascii="Times New Roman" w:eastAsia="Times New Roman" w:hAnsi="Times New Roman" w:cs="Times New Roman"/>
                <w:sz w:val="24"/>
                <w:szCs w:val="24"/>
                <w:lang w:val="en-US" w:eastAsia="ru-RU"/>
              </w:rPr>
              <w:t>2023-2021</w:t>
            </w:r>
          </w:p>
        </w:tc>
        <w:tc>
          <w:tcPr>
            <w:tcW w:w="1120" w:type="dxa"/>
            <w:vMerge w:val="restart"/>
            <w:tcBorders>
              <w:top w:val="single" w:sz="8" w:space="0" w:color="000000"/>
              <w:left w:val="single" w:sz="8" w:space="0" w:color="000000"/>
              <w:bottom w:val="single" w:sz="8" w:space="0" w:color="000000"/>
              <w:right w:val="single" w:sz="8" w:space="0" w:color="000000"/>
            </w:tcBorders>
            <w:shd w:val="clear" w:color="auto" w:fill="auto"/>
            <w:textDirection w:val="btLr"/>
            <w:vAlign w:val="center"/>
            <w:hideMark/>
          </w:tcPr>
          <w:p w:rsidR="00F86C0B" w:rsidRDefault="00F86C0B" w:rsidP="00F86C0B">
            <w:pPr>
              <w:spacing w:after="0" w:line="240" w:lineRule="auto"/>
              <w:ind w:left="-112" w:right="-110"/>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Темп росту ,</w:t>
            </w:r>
          </w:p>
          <w:p w:rsidR="00F86C0B" w:rsidRPr="00387AF0" w:rsidRDefault="00F86C0B" w:rsidP="00F86C0B">
            <w:pPr>
              <w:spacing w:after="0" w:line="240" w:lineRule="auto"/>
              <w:ind w:left="-112" w:right="-110"/>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uk-UA" w:eastAsia="ru-RU"/>
              </w:rPr>
              <w:t>2023-2022</w:t>
            </w:r>
          </w:p>
        </w:tc>
      </w:tr>
      <w:tr w:rsidR="00F86C0B" w:rsidRPr="00387AF0" w:rsidTr="00EA3928">
        <w:trPr>
          <w:trHeight w:val="648"/>
        </w:trPr>
        <w:tc>
          <w:tcPr>
            <w:tcW w:w="2410" w:type="dxa"/>
            <w:vMerge/>
            <w:tcBorders>
              <w:top w:val="single" w:sz="8" w:space="0" w:color="000000"/>
              <w:left w:val="single" w:sz="8" w:space="0" w:color="000000"/>
              <w:bottom w:val="nil"/>
              <w:right w:val="single" w:sz="8" w:space="0" w:color="000000"/>
            </w:tcBorders>
            <w:vAlign w:val="center"/>
            <w:hideMark/>
          </w:tcPr>
          <w:p w:rsidR="00F86C0B" w:rsidRPr="00387AF0" w:rsidRDefault="00F86C0B" w:rsidP="00852C67">
            <w:pPr>
              <w:spacing w:after="0" w:line="240" w:lineRule="auto"/>
              <w:rPr>
                <w:rFonts w:ascii="Times New Roman" w:eastAsia="Times New Roman" w:hAnsi="Times New Roman" w:cs="Times New Roman"/>
                <w:sz w:val="24"/>
                <w:szCs w:val="24"/>
                <w:lang w:eastAsia="ru-RU"/>
              </w:rPr>
            </w:pPr>
          </w:p>
        </w:tc>
        <w:tc>
          <w:tcPr>
            <w:tcW w:w="1898" w:type="dxa"/>
            <w:gridSpan w:val="2"/>
            <w:vMerge/>
            <w:tcBorders>
              <w:top w:val="single" w:sz="8" w:space="0" w:color="000000"/>
              <w:left w:val="single" w:sz="8" w:space="0" w:color="000000"/>
              <w:bottom w:val="single" w:sz="4" w:space="0" w:color="auto"/>
              <w:right w:val="single" w:sz="8" w:space="0" w:color="000000"/>
            </w:tcBorders>
            <w:vAlign w:val="center"/>
            <w:hideMark/>
          </w:tcPr>
          <w:p w:rsidR="00F86C0B" w:rsidRPr="00387AF0" w:rsidRDefault="00F86C0B" w:rsidP="00F86C0B">
            <w:pPr>
              <w:spacing w:after="0" w:line="240" w:lineRule="auto"/>
              <w:ind w:left="-250" w:right="-194"/>
              <w:rPr>
                <w:rFonts w:ascii="Times New Roman" w:eastAsia="Times New Roman" w:hAnsi="Times New Roman" w:cs="Times New Roman"/>
                <w:sz w:val="24"/>
                <w:szCs w:val="24"/>
                <w:lang w:eastAsia="ru-RU"/>
              </w:rPr>
            </w:pPr>
          </w:p>
        </w:tc>
        <w:tc>
          <w:tcPr>
            <w:tcW w:w="1701" w:type="dxa"/>
            <w:gridSpan w:val="2"/>
            <w:vMerge/>
            <w:tcBorders>
              <w:top w:val="single" w:sz="8" w:space="0" w:color="000000"/>
              <w:left w:val="single" w:sz="8" w:space="0" w:color="000000"/>
              <w:bottom w:val="single" w:sz="4" w:space="0" w:color="auto"/>
              <w:right w:val="single" w:sz="8" w:space="0" w:color="000000"/>
            </w:tcBorders>
            <w:vAlign w:val="center"/>
            <w:hideMark/>
          </w:tcPr>
          <w:p w:rsidR="00F86C0B" w:rsidRPr="00387AF0" w:rsidRDefault="00F86C0B" w:rsidP="00F86C0B">
            <w:pPr>
              <w:spacing w:after="0" w:line="240" w:lineRule="auto"/>
              <w:ind w:left="-250" w:right="-194"/>
              <w:rPr>
                <w:rFonts w:ascii="Times New Roman" w:eastAsia="Times New Roman" w:hAnsi="Times New Roman" w:cs="Times New Roman"/>
                <w:sz w:val="24"/>
                <w:szCs w:val="24"/>
                <w:lang w:eastAsia="ru-RU"/>
              </w:rPr>
            </w:pPr>
          </w:p>
        </w:tc>
        <w:tc>
          <w:tcPr>
            <w:tcW w:w="1650" w:type="dxa"/>
            <w:gridSpan w:val="2"/>
            <w:vMerge/>
            <w:tcBorders>
              <w:top w:val="single" w:sz="8" w:space="0" w:color="000000"/>
              <w:left w:val="single" w:sz="8" w:space="0" w:color="000000"/>
              <w:bottom w:val="single" w:sz="4" w:space="0" w:color="auto"/>
              <w:right w:val="single" w:sz="8" w:space="0" w:color="000000"/>
            </w:tcBorders>
            <w:vAlign w:val="center"/>
            <w:hideMark/>
          </w:tcPr>
          <w:p w:rsidR="00F86C0B" w:rsidRPr="00387AF0" w:rsidRDefault="00F86C0B" w:rsidP="00F86C0B">
            <w:pPr>
              <w:spacing w:after="0" w:line="240" w:lineRule="auto"/>
              <w:ind w:left="-250" w:right="-194"/>
              <w:rPr>
                <w:rFonts w:ascii="Times New Roman" w:eastAsia="Times New Roman" w:hAnsi="Times New Roman" w:cs="Times New Roman"/>
                <w:sz w:val="24"/>
                <w:szCs w:val="24"/>
                <w:lang w:eastAsia="ru-RU"/>
              </w:rPr>
            </w:pPr>
          </w:p>
        </w:tc>
        <w:tc>
          <w:tcPr>
            <w:tcW w:w="986" w:type="dxa"/>
            <w:vMerge/>
            <w:tcBorders>
              <w:top w:val="single" w:sz="8" w:space="0" w:color="000000"/>
              <w:left w:val="single" w:sz="8" w:space="0" w:color="000000"/>
              <w:bottom w:val="single" w:sz="8" w:space="0" w:color="000000"/>
              <w:right w:val="single" w:sz="8" w:space="0" w:color="000000"/>
            </w:tcBorders>
            <w:vAlign w:val="center"/>
            <w:hideMark/>
          </w:tcPr>
          <w:p w:rsidR="00F86C0B" w:rsidRPr="00387AF0" w:rsidRDefault="00F86C0B" w:rsidP="00852C67">
            <w:pPr>
              <w:spacing w:after="0" w:line="240" w:lineRule="auto"/>
              <w:rPr>
                <w:rFonts w:ascii="Times New Roman" w:eastAsia="Times New Roman" w:hAnsi="Times New Roman" w:cs="Times New Roman"/>
                <w:sz w:val="24"/>
                <w:szCs w:val="24"/>
                <w:lang w:eastAsia="ru-RU"/>
              </w:rPr>
            </w:pPr>
          </w:p>
        </w:tc>
        <w:tc>
          <w:tcPr>
            <w:tcW w:w="1120" w:type="dxa"/>
            <w:vMerge/>
            <w:tcBorders>
              <w:top w:val="single" w:sz="8" w:space="0" w:color="000000"/>
              <w:left w:val="single" w:sz="8" w:space="0" w:color="000000"/>
              <w:bottom w:val="single" w:sz="8" w:space="0" w:color="000000"/>
              <w:right w:val="single" w:sz="8" w:space="0" w:color="000000"/>
            </w:tcBorders>
            <w:vAlign w:val="center"/>
            <w:hideMark/>
          </w:tcPr>
          <w:p w:rsidR="00F86C0B" w:rsidRPr="00387AF0" w:rsidRDefault="00F86C0B" w:rsidP="00852C67">
            <w:pPr>
              <w:spacing w:after="0" w:line="240" w:lineRule="auto"/>
              <w:rPr>
                <w:rFonts w:ascii="Times New Roman" w:eastAsia="Times New Roman" w:hAnsi="Times New Roman" w:cs="Times New Roman"/>
                <w:sz w:val="24"/>
                <w:szCs w:val="24"/>
                <w:lang w:eastAsia="ru-RU"/>
              </w:rPr>
            </w:pPr>
          </w:p>
        </w:tc>
      </w:tr>
      <w:tr w:rsidR="00F86C0B" w:rsidRPr="00387AF0" w:rsidTr="00EA3928">
        <w:trPr>
          <w:trHeight w:val="276"/>
        </w:trPr>
        <w:tc>
          <w:tcPr>
            <w:tcW w:w="2410" w:type="dxa"/>
            <w:vMerge/>
            <w:tcBorders>
              <w:top w:val="single" w:sz="8" w:space="0" w:color="000000"/>
              <w:left w:val="single" w:sz="8" w:space="0" w:color="000000"/>
              <w:bottom w:val="nil"/>
              <w:right w:val="single" w:sz="8" w:space="0" w:color="000000"/>
            </w:tcBorders>
            <w:vAlign w:val="center"/>
            <w:hideMark/>
          </w:tcPr>
          <w:p w:rsidR="00F86C0B" w:rsidRPr="00387AF0" w:rsidRDefault="00F86C0B" w:rsidP="00852C67">
            <w:pPr>
              <w:spacing w:after="0" w:line="240" w:lineRule="auto"/>
              <w:rPr>
                <w:rFonts w:ascii="Times New Roman" w:eastAsia="Times New Roman" w:hAnsi="Times New Roman" w:cs="Times New Roman"/>
                <w:sz w:val="24"/>
                <w:szCs w:val="24"/>
                <w:lang w:eastAsia="ru-RU"/>
              </w:rPr>
            </w:pPr>
          </w:p>
        </w:tc>
        <w:tc>
          <w:tcPr>
            <w:tcW w:w="1898" w:type="dxa"/>
            <w:gridSpan w:val="2"/>
            <w:tcBorders>
              <w:top w:val="single" w:sz="4" w:space="0" w:color="auto"/>
              <w:left w:val="single" w:sz="8" w:space="0" w:color="000000"/>
              <w:bottom w:val="single" w:sz="8" w:space="0" w:color="000000"/>
              <w:right w:val="single" w:sz="8" w:space="0" w:color="000000"/>
            </w:tcBorders>
            <w:vAlign w:val="center"/>
            <w:hideMark/>
          </w:tcPr>
          <w:p w:rsidR="00F86C0B" w:rsidRPr="00387AF0" w:rsidRDefault="00EA3928" w:rsidP="00EA3928">
            <w:pPr>
              <w:spacing w:after="0" w:line="240" w:lineRule="auto"/>
              <w:ind w:left="-250" w:right="-194"/>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Тис.грн / %</w:t>
            </w:r>
          </w:p>
        </w:tc>
        <w:tc>
          <w:tcPr>
            <w:tcW w:w="1701" w:type="dxa"/>
            <w:gridSpan w:val="2"/>
            <w:tcBorders>
              <w:top w:val="single" w:sz="4" w:space="0" w:color="auto"/>
              <w:left w:val="single" w:sz="8" w:space="0" w:color="000000"/>
              <w:bottom w:val="single" w:sz="8" w:space="0" w:color="000000"/>
              <w:right w:val="single" w:sz="8" w:space="0" w:color="000000"/>
            </w:tcBorders>
            <w:vAlign w:val="center"/>
            <w:hideMark/>
          </w:tcPr>
          <w:p w:rsidR="00F86C0B" w:rsidRPr="00387AF0" w:rsidRDefault="00EA3928" w:rsidP="00EA3928">
            <w:pPr>
              <w:spacing w:after="0" w:line="240" w:lineRule="auto"/>
              <w:ind w:left="-250" w:right="-194"/>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Тис.грн / %</w:t>
            </w:r>
          </w:p>
        </w:tc>
        <w:tc>
          <w:tcPr>
            <w:tcW w:w="1650" w:type="dxa"/>
            <w:gridSpan w:val="2"/>
            <w:tcBorders>
              <w:top w:val="single" w:sz="4" w:space="0" w:color="auto"/>
              <w:left w:val="single" w:sz="8" w:space="0" w:color="000000"/>
              <w:bottom w:val="single" w:sz="8" w:space="0" w:color="000000"/>
              <w:right w:val="single" w:sz="8" w:space="0" w:color="000000"/>
            </w:tcBorders>
            <w:vAlign w:val="center"/>
            <w:hideMark/>
          </w:tcPr>
          <w:p w:rsidR="00F86C0B" w:rsidRPr="00387AF0" w:rsidRDefault="00EA3928" w:rsidP="00EA3928">
            <w:pPr>
              <w:spacing w:after="0" w:line="240" w:lineRule="auto"/>
              <w:ind w:left="-250" w:right="-194"/>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Тис.грн / %</w:t>
            </w:r>
          </w:p>
        </w:tc>
        <w:tc>
          <w:tcPr>
            <w:tcW w:w="986" w:type="dxa"/>
            <w:vMerge/>
            <w:tcBorders>
              <w:top w:val="single" w:sz="8" w:space="0" w:color="000000"/>
              <w:left w:val="single" w:sz="8" w:space="0" w:color="000000"/>
              <w:bottom w:val="single" w:sz="8" w:space="0" w:color="000000"/>
              <w:right w:val="single" w:sz="8" w:space="0" w:color="000000"/>
            </w:tcBorders>
            <w:vAlign w:val="center"/>
            <w:hideMark/>
          </w:tcPr>
          <w:p w:rsidR="00F86C0B" w:rsidRPr="00387AF0" w:rsidRDefault="00F86C0B" w:rsidP="00852C67">
            <w:pPr>
              <w:spacing w:after="0" w:line="240" w:lineRule="auto"/>
              <w:rPr>
                <w:rFonts w:ascii="Times New Roman" w:eastAsia="Times New Roman" w:hAnsi="Times New Roman" w:cs="Times New Roman"/>
                <w:sz w:val="24"/>
                <w:szCs w:val="24"/>
                <w:lang w:eastAsia="ru-RU"/>
              </w:rPr>
            </w:pPr>
          </w:p>
        </w:tc>
        <w:tc>
          <w:tcPr>
            <w:tcW w:w="1120" w:type="dxa"/>
            <w:vMerge/>
            <w:tcBorders>
              <w:top w:val="single" w:sz="8" w:space="0" w:color="000000"/>
              <w:left w:val="single" w:sz="8" w:space="0" w:color="000000"/>
              <w:bottom w:val="single" w:sz="8" w:space="0" w:color="000000"/>
              <w:right w:val="single" w:sz="8" w:space="0" w:color="000000"/>
            </w:tcBorders>
            <w:vAlign w:val="center"/>
            <w:hideMark/>
          </w:tcPr>
          <w:p w:rsidR="00F86C0B" w:rsidRPr="00387AF0" w:rsidRDefault="00F86C0B" w:rsidP="00852C67">
            <w:pPr>
              <w:spacing w:after="0" w:line="240" w:lineRule="auto"/>
              <w:rPr>
                <w:rFonts w:ascii="Times New Roman" w:eastAsia="Times New Roman" w:hAnsi="Times New Roman" w:cs="Times New Roman"/>
                <w:sz w:val="24"/>
                <w:szCs w:val="24"/>
                <w:lang w:eastAsia="ru-RU"/>
              </w:rPr>
            </w:pPr>
          </w:p>
        </w:tc>
      </w:tr>
      <w:tr w:rsidR="00F86C0B" w:rsidRPr="00387AF0" w:rsidTr="00F86C0B">
        <w:trPr>
          <w:trHeight w:val="438"/>
        </w:trPr>
        <w:tc>
          <w:tcPr>
            <w:tcW w:w="241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86C0B" w:rsidRPr="00387AF0" w:rsidRDefault="00F86C0B" w:rsidP="00852C67">
            <w:pPr>
              <w:spacing w:after="0" w:line="240" w:lineRule="auto"/>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uk-UA" w:eastAsia="ru-RU"/>
              </w:rPr>
              <w:t>Заохочувальні та компенсаційні виплати, в т. ч.:</w:t>
            </w:r>
          </w:p>
        </w:tc>
        <w:tc>
          <w:tcPr>
            <w:tcW w:w="1062"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pacing w:val="-2"/>
                <w:sz w:val="24"/>
                <w:lang w:val="uk-UA" w:eastAsia="ru-RU"/>
              </w:rPr>
              <w:t>1 932,00</w:t>
            </w:r>
          </w:p>
        </w:tc>
        <w:tc>
          <w:tcPr>
            <w:tcW w:w="836"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pacing w:val="-5"/>
                <w:sz w:val="24"/>
                <w:lang w:val="uk-UA" w:eastAsia="ru-RU"/>
              </w:rPr>
              <w:t>100</w:t>
            </w:r>
          </w:p>
        </w:tc>
        <w:tc>
          <w:tcPr>
            <w:tcW w:w="998"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pacing w:val="-2"/>
                <w:sz w:val="24"/>
                <w:lang w:val="uk-UA" w:eastAsia="ru-RU"/>
              </w:rPr>
              <w:t>1 978</w:t>
            </w:r>
          </w:p>
        </w:tc>
        <w:tc>
          <w:tcPr>
            <w:tcW w:w="703"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pacing w:val="-5"/>
                <w:sz w:val="24"/>
                <w:lang w:val="uk-UA" w:eastAsia="ru-RU"/>
              </w:rPr>
              <w:t>100</w:t>
            </w:r>
          </w:p>
        </w:tc>
        <w:tc>
          <w:tcPr>
            <w:tcW w:w="996"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2 326</w:t>
            </w:r>
          </w:p>
        </w:tc>
        <w:tc>
          <w:tcPr>
            <w:tcW w:w="654"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100</w:t>
            </w:r>
          </w:p>
        </w:tc>
        <w:tc>
          <w:tcPr>
            <w:tcW w:w="986"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394,00</w:t>
            </w:r>
          </w:p>
        </w:tc>
        <w:tc>
          <w:tcPr>
            <w:tcW w:w="1120"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117,59%</w:t>
            </w:r>
          </w:p>
        </w:tc>
      </w:tr>
      <w:tr w:rsidR="00F86C0B" w:rsidRPr="00387AF0" w:rsidTr="00F86C0B">
        <w:trPr>
          <w:trHeight w:val="48"/>
        </w:trPr>
        <w:tc>
          <w:tcPr>
            <w:tcW w:w="2410" w:type="dxa"/>
            <w:tcBorders>
              <w:top w:val="nil"/>
              <w:left w:val="single" w:sz="8" w:space="0" w:color="000000"/>
              <w:bottom w:val="nil"/>
              <w:right w:val="single" w:sz="8" w:space="0" w:color="000000"/>
            </w:tcBorders>
            <w:shd w:val="clear" w:color="auto" w:fill="auto"/>
            <w:vAlign w:val="center"/>
            <w:hideMark/>
          </w:tcPr>
          <w:p w:rsidR="00F86C0B" w:rsidRPr="00387AF0" w:rsidRDefault="00F86C0B" w:rsidP="00F86C0B">
            <w:pPr>
              <w:spacing w:after="0" w:line="240" w:lineRule="auto"/>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uk-UA" w:eastAsia="ru-RU"/>
              </w:rPr>
              <w:t>Матдопомога</w:t>
            </w:r>
          </w:p>
        </w:tc>
        <w:tc>
          <w:tcPr>
            <w:tcW w:w="1062"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pacing w:val="-2"/>
                <w:sz w:val="24"/>
                <w:lang w:val="uk-UA" w:eastAsia="ru-RU"/>
              </w:rPr>
              <w:t>676,2</w:t>
            </w:r>
          </w:p>
        </w:tc>
        <w:tc>
          <w:tcPr>
            <w:tcW w:w="836"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pacing w:val="-2"/>
                <w:sz w:val="24"/>
                <w:lang w:val="uk-UA" w:eastAsia="ru-RU"/>
              </w:rPr>
              <w:t>35</w:t>
            </w:r>
          </w:p>
        </w:tc>
        <w:tc>
          <w:tcPr>
            <w:tcW w:w="998"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pacing w:val="-2"/>
                <w:sz w:val="24"/>
                <w:lang w:val="en-US" w:eastAsia="ru-RU"/>
              </w:rPr>
              <w:t>652,74</w:t>
            </w:r>
          </w:p>
        </w:tc>
        <w:tc>
          <w:tcPr>
            <w:tcW w:w="703"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pacing w:val="-2"/>
                <w:sz w:val="24"/>
                <w:lang w:val="uk-UA" w:eastAsia="ru-RU"/>
              </w:rPr>
              <w:t>33</w:t>
            </w:r>
          </w:p>
        </w:tc>
        <w:tc>
          <w:tcPr>
            <w:tcW w:w="996"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pacing w:val="-2"/>
                <w:sz w:val="24"/>
                <w:lang w:val="uk-UA" w:eastAsia="ru-RU"/>
              </w:rPr>
              <w:t>651,28</w:t>
            </w:r>
          </w:p>
        </w:tc>
        <w:tc>
          <w:tcPr>
            <w:tcW w:w="654"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28</w:t>
            </w:r>
          </w:p>
        </w:tc>
        <w:tc>
          <w:tcPr>
            <w:tcW w:w="986"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-24,92</w:t>
            </w:r>
          </w:p>
        </w:tc>
        <w:tc>
          <w:tcPr>
            <w:tcW w:w="1120"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99,78%</w:t>
            </w:r>
          </w:p>
        </w:tc>
      </w:tr>
      <w:tr w:rsidR="00F86C0B" w:rsidRPr="00387AF0" w:rsidTr="00F86C0B">
        <w:trPr>
          <w:trHeight w:val="160"/>
        </w:trPr>
        <w:tc>
          <w:tcPr>
            <w:tcW w:w="241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F86C0B" w:rsidRPr="00387AF0" w:rsidRDefault="00F86C0B" w:rsidP="00EA3928">
            <w:pPr>
              <w:spacing w:after="0" w:line="240" w:lineRule="auto"/>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uk-UA" w:eastAsia="ru-RU"/>
              </w:rPr>
              <w:t>Соціальні пі</w:t>
            </w:r>
            <w:r w:rsidR="00EA3928">
              <w:rPr>
                <w:rFonts w:ascii="Times New Roman" w:eastAsia="Times New Roman" w:hAnsi="Times New Roman" w:cs="Times New Roman"/>
                <w:sz w:val="24"/>
                <w:szCs w:val="24"/>
                <w:lang w:val="uk-UA" w:eastAsia="ru-RU"/>
              </w:rPr>
              <w:t>льги</w:t>
            </w:r>
          </w:p>
        </w:tc>
        <w:tc>
          <w:tcPr>
            <w:tcW w:w="1062"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lang w:val="uk-UA" w:eastAsia="ru-RU"/>
              </w:rPr>
              <w:t>347,76</w:t>
            </w:r>
          </w:p>
        </w:tc>
        <w:tc>
          <w:tcPr>
            <w:tcW w:w="836" w:type="dxa"/>
            <w:tcBorders>
              <w:top w:val="nil"/>
              <w:left w:val="nil"/>
              <w:bottom w:val="single" w:sz="8" w:space="0" w:color="auto"/>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lang w:val="uk-UA" w:eastAsia="ru-RU"/>
              </w:rPr>
              <w:t>18</w:t>
            </w:r>
          </w:p>
        </w:tc>
        <w:tc>
          <w:tcPr>
            <w:tcW w:w="998"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lang w:val="uk-UA" w:eastAsia="ru-RU"/>
              </w:rPr>
              <w:t>316,48</w:t>
            </w:r>
          </w:p>
        </w:tc>
        <w:tc>
          <w:tcPr>
            <w:tcW w:w="703" w:type="dxa"/>
            <w:tcBorders>
              <w:top w:val="nil"/>
              <w:left w:val="nil"/>
              <w:bottom w:val="single" w:sz="8" w:space="0" w:color="auto"/>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lang w:val="uk-UA" w:eastAsia="ru-RU"/>
              </w:rPr>
              <w:t>16</w:t>
            </w:r>
          </w:p>
        </w:tc>
        <w:tc>
          <w:tcPr>
            <w:tcW w:w="996"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348,9</w:t>
            </w:r>
          </w:p>
        </w:tc>
        <w:tc>
          <w:tcPr>
            <w:tcW w:w="654" w:type="dxa"/>
            <w:tcBorders>
              <w:top w:val="nil"/>
              <w:left w:val="nil"/>
              <w:bottom w:val="single" w:sz="8" w:space="0" w:color="auto"/>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15</w:t>
            </w:r>
          </w:p>
        </w:tc>
        <w:tc>
          <w:tcPr>
            <w:tcW w:w="986"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1,14</w:t>
            </w:r>
          </w:p>
        </w:tc>
        <w:tc>
          <w:tcPr>
            <w:tcW w:w="1120"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110,24%</w:t>
            </w:r>
          </w:p>
        </w:tc>
      </w:tr>
      <w:tr w:rsidR="00F86C0B" w:rsidRPr="00387AF0" w:rsidTr="00F86C0B">
        <w:trPr>
          <w:trHeight w:val="48"/>
        </w:trPr>
        <w:tc>
          <w:tcPr>
            <w:tcW w:w="2410" w:type="dxa"/>
            <w:tcBorders>
              <w:top w:val="nil"/>
              <w:left w:val="single" w:sz="8" w:space="0" w:color="auto"/>
              <w:bottom w:val="single" w:sz="8" w:space="0" w:color="auto"/>
              <w:right w:val="single" w:sz="8" w:space="0" w:color="auto"/>
            </w:tcBorders>
            <w:shd w:val="clear" w:color="auto" w:fill="auto"/>
            <w:vAlign w:val="center"/>
            <w:hideMark/>
          </w:tcPr>
          <w:p w:rsidR="00F86C0B" w:rsidRPr="00387AF0" w:rsidRDefault="00F86C0B" w:rsidP="00EA3928">
            <w:pPr>
              <w:spacing w:after="0" w:line="240" w:lineRule="auto"/>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uk-UA" w:eastAsia="ru-RU"/>
              </w:rPr>
              <w:t>Оплата за невідпр</w:t>
            </w:r>
            <w:r w:rsidR="00EA3928">
              <w:rPr>
                <w:rFonts w:ascii="Times New Roman" w:eastAsia="Times New Roman" w:hAnsi="Times New Roman" w:cs="Times New Roman"/>
                <w:sz w:val="24"/>
                <w:szCs w:val="24"/>
                <w:lang w:val="uk-UA" w:eastAsia="ru-RU"/>
              </w:rPr>
              <w:t xml:space="preserve">. </w:t>
            </w:r>
            <w:r w:rsidRPr="00387AF0">
              <w:rPr>
                <w:rFonts w:ascii="Times New Roman" w:eastAsia="Times New Roman" w:hAnsi="Times New Roman" w:cs="Times New Roman"/>
                <w:sz w:val="24"/>
                <w:szCs w:val="24"/>
                <w:lang w:val="uk-UA" w:eastAsia="ru-RU"/>
              </w:rPr>
              <w:lastRenderedPageBreak/>
              <w:t>робочий час</w:t>
            </w:r>
          </w:p>
        </w:tc>
        <w:tc>
          <w:tcPr>
            <w:tcW w:w="1062"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pacing w:val="-2"/>
                <w:sz w:val="24"/>
                <w:lang w:val="uk-UA" w:eastAsia="ru-RU"/>
              </w:rPr>
              <w:lastRenderedPageBreak/>
              <w:t>908,04</w:t>
            </w:r>
          </w:p>
        </w:tc>
        <w:tc>
          <w:tcPr>
            <w:tcW w:w="836"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pacing w:val="-2"/>
                <w:sz w:val="24"/>
                <w:lang w:val="uk-UA" w:eastAsia="ru-RU"/>
              </w:rPr>
              <w:t>47</w:t>
            </w:r>
          </w:p>
        </w:tc>
        <w:tc>
          <w:tcPr>
            <w:tcW w:w="998"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pacing w:val="-2"/>
                <w:sz w:val="24"/>
                <w:lang w:val="uk-UA" w:eastAsia="ru-RU"/>
              </w:rPr>
              <w:t>1008,78</w:t>
            </w:r>
          </w:p>
        </w:tc>
        <w:tc>
          <w:tcPr>
            <w:tcW w:w="703"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pacing w:val="-2"/>
                <w:sz w:val="24"/>
                <w:lang w:val="en-US" w:eastAsia="ru-RU"/>
              </w:rPr>
              <w:t>51</w:t>
            </w:r>
          </w:p>
        </w:tc>
        <w:tc>
          <w:tcPr>
            <w:tcW w:w="996"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1325,82</w:t>
            </w:r>
          </w:p>
        </w:tc>
        <w:tc>
          <w:tcPr>
            <w:tcW w:w="654"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pacing w:val="-2"/>
                <w:sz w:val="24"/>
                <w:lang w:val="uk-UA" w:eastAsia="ru-RU"/>
              </w:rPr>
              <w:t>57</w:t>
            </w:r>
          </w:p>
        </w:tc>
        <w:tc>
          <w:tcPr>
            <w:tcW w:w="986"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417,78</w:t>
            </w:r>
          </w:p>
        </w:tc>
        <w:tc>
          <w:tcPr>
            <w:tcW w:w="1120" w:type="dxa"/>
            <w:tcBorders>
              <w:top w:val="nil"/>
              <w:left w:val="nil"/>
              <w:bottom w:val="single" w:sz="8" w:space="0" w:color="000000"/>
              <w:right w:val="single" w:sz="8" w:space="0" w:color="000000"/>
            </w:tcBorders>
            <w:shd w:val="clear" w:color="auto" w:fill="auto"/>
            <w:vAlign w:val="center"/>
            <w:hideMark/>
          </w:tcPr>
          <w:p w:rsidR="00F86C0B" w:rsidRPr="00387AF0" w:rsidRDefault="00F86C0B" w:rsidP="00852C67">
            <w:pPr>
              <w:spacing w:after="0" w:line="240" w:lineRule="auto"/>
              <w:jc w:val="center"/>
              <w:rPr>
                <w:rFonts w:ascii="Times New Roman" w:eastAsia="Times New Roman" w:hAnsi="Times New Roman" w:cs="Times New Roman"/>
                <w:sz w:val="24"/>
                <w:szCs w:val="24"/>
                <w:lang w:eastAsia="ru-RU"/>
              </w:rPr>
            </w:pPr>
            <w:r w:rsidRPr="00387AF0">
              <w:rPr>
                <w:rFonts w:ascii="Times New Roman" w:eastAsia="Times New Roman" w:hAnsi="Times New Roman" w:cs="Times New Roman"/>
                <w:sz w:val="24"/>
                <w:szCs w:val="24"/>
                <w:lang w:val="en-US" w:eastAsia="ru-RU"/>
              </w:rPr>
              <w:t>131,43%</w:t>
            </w:r>
          </w:p>
        </w:tc>
      </w:tr>
    </w:tbl>
    <w:p w:rsidR="00014467" w:rsidRPr="00B22670" w:rsidRDefault="00014467" w:rsidP="00047D09">
      <w:pPr>
        <w:tabs>
          <w:tab w:val="left" w:pos="709"/>
        </w:tabs>
        <w:spacing w:after="0" w:line="360" w:lineRule="auto"/>
        <w:ind w:right="67" w:firstLine="851"/>
        <w:jc w:val="both"/>
        <w:rPr>
          <w:rFonts w:ascii="Times New Roman" w:eastAsia="Calibri" w:hAnsi="Times New Roman" w:cs="Times New Roman"/>
          <w:sz w:val="24"/>
        </w:rPr>
      </w:pPr>
      <w:r w:rsidRPr="00014467">
        <w:rPr>
          <w:rFonts w:ascii="Times New Roman" w:eastAsia="Calibri" w:hAnsi="Times New Roman" w:cs="Times New Roman"/>
          <w:sz w:val="24"/>
          <w:lang w:val="uk-UA"/>
        </w:rPr>
        <w:lastRenderedPageBreak/>
        <w:t>Примітка: Складено автором на основі даних підприємства</w:t>
      </w:r>
      <w:r w:rsidRPr="00014467">
        <w:rPr>
          <w:rFonts w:ascii="Times New Roman" w:eastAsia="Calibri" w:hAnsi="Times New Roman" w:cs="Times New Roman"/>
          <w:sz w:val="24"/>
        </w:rPr>
        <w:t xml:space="preserve"> [12; 22;31]</w:t>
      </w:r>
    </w:p>
    <w:p w:rsidR="00047D09" w:rsidRDefault="00047D09" w:rsidP="00047D09">
      <w:pPr>
        <w:tabs>
          <w:tab w:val="left" w:pos="709"/>
        </w:tabs>
        <w:spacing w:after="0" w:line="360" w:lineRule="auto"/>
        <w:ind w:right="67" w:firstLine="851"/>
        <w:jc w:val="both"/>
        <w:rPr>
          <w:rFonts w:ascii="Times New Roman" w:eastAsia="Times New Roman" w:hAnsi="Times New Roman" w:cs="Times New Roman"/>
          <w:sz w:val="28"/>
          <w:szCs w:val="28"/>
          <w:lang w:val="uk-UA" w:eastAsia="ru-RU"/>
        </w:rPr>
      </w:pPr>
      <w:r w:rsidRPr="00047D09">
        <w:rPr>
          <w:rFonts w:ascii="Times New Roman" w:eastAsia="Times New Roman" w:hAnsi="Times New Roman" w:cs="Times New Roman"/>
          <w:sz w:val="28"/>
          <w:szCs w:val="28"/>
          <w:lang w:val="uk-UA" w:eastAsia="ru-RU"/>
        </w:rPr>
        <w:t xml:space="preserve">Суми заохочувальних та компенсаційних витрат у 2023 році зросли на 394 тис. грн., що становить збільшення на 17,59%, до 2326 тис. грн. Виплати у формі матеріальної допомоги працівникам у 2023 році зменшилися на -24,92 тис. грн. або на -1,22%. Соціальні пільги, які надаються індивідуально, склали 348,9 тис. грн. у 2023 році, що на 10,24% більше, ніж у 2022 році. </w:t>
      </w:r>
    </w:p>
    <w:p w:rsidR="00047D09" w:rsidRDefault="00047D09" w:rsidP="00A237F0">
      <w:pPr>
        <w:tabs>
          <w:tab w:val="left" w:pos="709"/>
        </w:tabs>
        <w:spacing w:after="0" w:line="360" w:lineRule="auto"/>
        <w:ind w:right="67" w:firstLine="851"/>
        <w:jc w:val="both"/>
        <w:rPr>
          <w:rFonts w:ascii="Times New Roman" w:eastAsia="Times New Roman" w:hAnsi="Times New Roman" w:cs="Times New Roman"/>
          <w:sz w:val="28"/>
          <w:szCs w:val="28"/>
          <w:lang w:val="uk-UA" w:eastAsia="ru-RU"/>
        </w:rPr>
      </w:pPr>
      <w:r w:rsidRPr="00047D09">
        <w:rPr>
          <w:rFonts w:ascii="Times New Roman" w:eastAsia="Times New Roman" w:hAnsi="Times New Roman" w:cs="Times New Roman"/>
          <w:sz w:val="28"/>
          <w:szCs w:val="28"/>
          <w:lang w:val="uk-UA" w:eastAsia="ru-RU"/>
        </w:rPr>
        <w:t xml:space="preserve">На </w:t>
      </w:r>
      <w:r>
        <w:rPr>
          <w:rFonts w:ascii="Times New Roman" w:eastAsia="Times New Roman" w:hAnsi="Times New Roman" w:cs="Times New Roman"/>
          <w:sz w:val="28"/>
          <w:szCs w:val="28"/>
          <w:lang w:val="uk-UA" w:eastAsia="ru-RU"/>
        </w:rPr>
        <w:t xml:space="preserve">рис. </w:t>
      </w:r>
      <w:r w:rsidR="00FB2950">
        <w:rPr>
          <w:rFonts w:ascii="Times New Roman" w:eastAsia="Times New Roman" w:hAnsi="Times New Roman" w:cs="Times New Roman"/>
          <w:sz w:val="28"/>
          <w:szCs w:val="28"/>
          <w:lang w:val="uk-UA" w:eastAsia="ru-RU"/>
        </w:rPr>
        <w:t>2.6</w:t>
      </w:r>
      <w:r w:rsidRPr="00047D09">
        <w:rPr>
          <w:rFonts w:ascii="Times New Roman" w:eastAsia="Times New Roman" w:hAnsi="Times New Roman" w:cs="Times New Roman"/>
          <w:sz w:val="28"/>
          <w:szCs w:val="28"/>
          <w:lang w:val="uk-UA" w:eastAsia="ru-RU"/>
        </w:rPr>
        <w:t xml:space="preserve"> показана динаміка зміни структури заохочувальних та компенсаційних виплат персон</w:t>
      </w:r>
      <w:r>
        <w:rPr>
          <w:rFonts w:ascii="Times New Roman" w:eastAsia="Times New Roman" w:hAnsi="Times New Roman" w:cs="Times New Roman"/>
          <w:sz w:val="28"/>
          <w:szCs w:val="28"/>
          <w:lang w:val="uk-UA" w:eastAsia="ru-RU"/>
        </w:rPr>
        <w:t xml:space="preserve">алу </w:t>
      </w:r>
      <w:r w:rsidR="00FB2950">
        <w:rPr>
          <w:rFonts w:ascii="Times New Roman" w:eastAsia="Times New Roman" w:hAnsi="Times New Roman" w:cs="Times New Roman"/>
          <w:sz w:val="28"/>
          <w:szCs w:val="28"/>
          <w:lang w:val="uk-UA" w:eastAsia="ru-RU"/>
        </w:rPr>
        <w:t>Пр</w:t>
      </w:r>
      <w:r w:rsidR="00F86C0B">
        <w:rPr>
          <w:rFonts w:ascii="Times New Roman" w:eastAsia="Times New Roman" w:hAnsi="Times New Roman" w:cs="Times New Roman"/>
          <w:sz w:val="28"/>
          <w:szCs w:val="28"/>
          <w:lang w:val="uk-UA" w:eastAsia="ru-RU"/>
        </w:rPr>
        <w:t>АТ</w:t>
      </w:r>
      <w:r>
        <w:rPr>
          <w:rFonts w:ascii="Times New Roman" w:eastAsia="Times New Roman" w:hAnsi="Times New Roman" w:cs="Times New Roman"/>
          <w:sz w:val="28"/>
          <w:szCs w:val="28"/>
          <w:lang w:val="uk-UA" w:eastAsia="ru-RU"/>
        </w:rPr>
        <w:t xml:space="preserve"> «</w:t>
      </w:r>
      <w:r w:rsidRPr="00047D09">
        <w:rPr>
          <w:rFonts w:ascii="Times New Roman" w:eastAsia="Times New Roman" w:hAnsi="Times New Roman" w:cs="Times New Roman"/>
          <w:sz w:val="28"/>
          <w:szCs w:val="28"/>
          <w:lang w:val="uk-UA" w:eastAsia="ru-RU"/>
        </w:rPr>
        <w:t>Тернопільський молокозавод</w:t>
      </w:r>
      <w:r>
        <w:rPr>
          <w:rFonts w:ascii="Times New Roman" w:eastAsia="Times New Roman" w:hAnsi="Times New Roman" w:cs="Times New Roman"/>
          <w:sz w:val="28"/>
          <w:szCs w:val="28"/>
          <w:lang w:val="uk-UA" w:eastAsia="ru-RU"/>
        </w:rPr>
        <w:t>»</w:t>
      </w:r>
      <w:r w:rsidRPr="00047D09">
        <w:rPr>
          <w:rFonts w:ascii="Times New Roman" w:eastAsia="Times New Roman" w:hAnsi="Times New Roman" w:cs="Times New Roman"/>
          <w:sz w:val="28"/>
          <w:szCs w:val="28"/>
          <w:lang w:val="uk-UA" w:eastAsia="ru-RU"/>
        </w:rPr>
        <w:t>.</w:t>
      </w:r>
    </w:p>
    <w:p w:rsidR="00047D09" w:rsidRDefault="00047D09" w:rsidP="00047D09">
      <w:pPr>
        <w:tabs>
          <w:tab w:val="left" w:pos="709"/>
        </w:tabs>
        <w:spacing w:after="0" w:line="360" w:lineRule="auto"/>
        <w:ind w:right="67" w:firstLine="284"/>
        <w:rPr>
          <w:rFonts w:ascii="Times New Roman" w:eastAsia="Times New Roman" w:hAnsi="Times New Roman" w:cs="Times New Roman"/>
          <w:sz w:val="28"/>
          <w:szCs w:val="28"/>
          <w:lang w:val="uk-UA" w:eastAsia="ru-RU"/>
        </w:rPr>
      </w:pPr>
      <w:r>
        <w:rPr>
          <w:noProof/>
          <w:lang w:val="uk-UA" w:eastAsia="uk-UA"/>
        </w:rPr>
        <w:drawing>
          <wp:inline distT="0" distB="0" distL="0" distR="0" wp14:anchorId="63FE2BBA" wp14:editId="28E0751C">
            <wp:extent cx="6186115" cy="2965836"/>
            <wp:effectExtent l="0" t="0" r="24765" b="25400"/>
            <wp:docPr id="54" name="Диаграмма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47D09" w:rsidRDefault="00047D09" w:rsidP="00047D09">
      <w:pPr>
        <w:shd w:val="clear" w:color="auto" w:fill="FFFFFF"/>
        <w:tabs>
          <w:tab w:val="left" w:pos="851"/>
        </w:tabs>
        <w:spacing w:after="0" w:line="240" w:lineRule="auto"/>
        <w:ind w:firstLine="709"/>
        <w:jc w:val="center"/>
        <w:rPr>
          <w:rFonts w:ascii="Times New Roman" w:eastAsia="Times New Roman" w:hAnsi="Times New Roman" w:cs="Times New Roman"/>
          <w:sz w:val="28"/>
          <w:szCs w:val="28"/>
          <w:lang w:val="uk-UA" w:eastAsia="uk-UA"/>
        </w:rPr>
      </w:pPr>
      <w:r w:rsidRPr="00F86C0B">
        <w:rPr>
          <w:rFonts w:ascii="Times New Roman" w:eastAsia="Times New Roman" w:hAnsi="Times New Roman" w:cs="Times New Roman"/>
          <w:sz w:val="28"/>
          <w:szCs w:val="28"/>
          <w:lang w:eastAsia="uk-UA"/>
        </w:rPr>
        <w:t>Рис</w:t>
      </w:r>
      <w:r w:rsidRPr="00F86C0B">
        <w:rPr>
          <w:rFonts w:ascii="Times New Roman" w:eastAsia="Times New Roman" w:hAnsi="Times New Roman" w:cs="Times New Roman"/>
          <w:sz w:val="28"/>
          <w:szCs w:val="28"/>
          <w:lang w:val="uk-UA" w:eastAsia="uk-UA"/>
        </w:rPr>
        <w:t>.</w:t>
      </w:r>
      <w:r w:rsidRPr="00F86C0B">
        <w:rPr>
          <w:rFonts w:ascii="Times New Roman" w:eastAsia="Times New Roman" w:hAnsi="Times New Roman" w:cs="Times New Roman"/>
          <w:sz w:val="28"/>
          <w:szCs w:val="28"/>
          <w:lang w:eastAsia="uk-UA"/>
        </w:rPr>
        <w:t xml:space="preserve"> 2.</w:t>
      </w:r>
      <w:r w:rsidR="007A1CD0">
        <w:rPr>
          <w:rFonts w:ascii="Times New Roman" w:eastAsia="Times New Roman" w:hAnsi="Times New Roman" w:cs="Times New Roman"/>
          <w:sz w:val="28"/>
          <w:szCs w:val="28"/>
          <w:lang w:val="uk-UA" w:eastAsia="uk-UA"/>
        </w:rPr>
        <w:t>6</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uk-UA" w:eastAsia="uk-UA"/>
        </w:rPr>
        <w:t>Д</w:t>
      </w:r>
      <w:r w:rsidRPr="00047D09">
        <w:rPr>
          <w:rFonts w:ascii="Times New Roman" w:eastAsia="Times New Roman" w:hAnsi="Times New Roman" w:cs="Times New Roman"/>
          <w:sz w:val="28"/>
          <w:szCs w:val="28"/>
          <w:lang w:eastAsia="uk-UA"/>
        </w:rPr>
        <w:t xml:space="preserve">инаміка зміни структури заохочувальних та компенсаційних виплат персоналу </w:t>
      </w:r>
      <w:r w:rsidR="00FB2950">
        <w:rPr>
          <w:rFonts w:ascii="Times New Roman" w:eastAsia="Times New Roman" w:hAnsi="Times New Roman" w:cs="Times New Roman"/>
          <w:sz w:val="28"/>
          <w:szCs w:val="28"/>
          <w:lang w:eastAsia="uk-UA"/>
        </w:rPr>
        <w:t>П</w:t>
      </w:r>
      <w:r w:rsidR="00FB2950">
        <w:rPr>
          <w:rFonts w:ascii="Times New Roman" w:eastAsia="Times New Roman" w:hAnsi="Times New Roman" w:cs="Times New Roman"/>
          <w:sz w:val="28"/>
          <w:szCs w:val="28"/>
          <w:lang w:val="uk-UA" w:eastAsia="uk-UA"/>
        </w:rPr>
        <w:t>р</w:t>
      </w:r>
      <w:r w:rsidR="00F86C0B">
        <w:rPr>
          <w:rFonts w:ascii="Times New Roman" w:eastAsia="Times New Roman" w:hAnsi="Times New Roman" w:cs="Times New Roman"/>
          <w:sz w:val="28"/>
          <w:szCs w:val="28"/>
          <w:lang w:eastAsia="uk-UA"/>
        </w:rPr>
        <w:t>АТ</w:t>
      </w:r>
      <w:r w:rsidRPr="00047D09">
        <w:rPr>
          <w:rFonts w:ascii="Times New Roman" w:eastAsia="Times New Roman" w:hAnsi="Times New Roman" w:cs="Times New Roman"/>
          <w:sz w:val="28"/>
          <w:szCs w:val="28"/>
          <w:lang w:eastAsia="uk-UA"/>
        </w:rPr>
        <w:t xml:space="preserve"> «Тернопільський молокозавод</w:t>
      </w:r>
    </w:p>
    <w:p w:rsidR="00047D09" w:rsidRDefault="00014467" w:rsidP="00047D09">
      <w:pPr>
        <w:shd w:val="clear" w:color="auto" w:fill="FFFFFF"/>
        <w:tabs>
          <w:tab w:val="left" w:pos="709"/>
        </w:tabs>
        <w:spacing w:after="0" w:line="240" w:lineRule="auto"/>
        <w:ind w:firstLine="709"/>
        <w:rPr>
          <w:rFonts w:ascii="Times New Roman" w:eastAsia="Times New Roman" w:hAnsi="Times New Roman" w:cs="Times New Roman"/>
          <w:i/>
          <w:sz w:val="24"/>
          <w:szCs w:val="28"/>
          <w:lang w:val="uk-UA" w:eastAsia="ru-RU"/>
        </w:rPr>
      </w:pPr>
      <w:r w:rsidRPr="00014467">
        <w:rPr>
          <w:rFonts w:ascii="Times New Roman" w:eastAsia="Calibri" w:hAnsi="Times New Roman" w:cs="Times New Roman"/>
          <w:sz w:val="24"/>
          <w:lang w:val="uk-UA"/>
        </w:rPr>
        <w:t>Примітка: Складено автором на основі даних підприємства</w:t>
      </w:r>
      <w:r w:rsidRPr="00014467">
        <w:rPr>
          <w:rFonts w:ascii="Times New Roman" w:eastAsia="Calibri" w:hAnsi="Times New Roman" w:cs="Times New Roman"/>
          <w:sz w:val="24"/>
        </w:rPr>
        <w:t xml:space="preserve"> [12; 22;31]</w:t>
      </w:r>
    </w:p>
    <w:p w:rsidR="00047D09" w:rsidRPr="00047D09" w:rsidRDefault="00047D09" w:rsidP="00047D09">
      <w:pPr>
        <w:shd w:val="clear" w:color="auto" w:fill="FFFFFF"/>
        <w:tabs>
          <w:tab w:val="left" w:pos="709"/>
        </w:tabs>
        <w:spacing w:after="0" w:line="240" w:lineRule="auto"/>
        <w:ind w:firstLine="709"/>
        <w:rPr>
          <w:rFonts w:ascii="Times New Roman" w:eastAsia="Times New Roman" w:hAnsi="Times New Roman" w:cs="Times New Roman"/>
          <w:i/>
          <w:sz w:val="24"/>
          <w:szCs w:val="28"/>
          <w:lang w:val="uk-UA" w:eastAsia="ru-RU"/>
        </w:rPr>
      </w:pPr>
    </w:p>
    <w:p w:rsidR="000E39E5" w:rsidRDefault="00A237F0" w:rsidP="00A237F0">
      <w:pPr>
        <w:tabs>
          <w:tab w:val="left" w:pos="709"/>
        </w:tabs>
        <w:spacing w:after="0" w:line="360" w:lineRule="auto"/>
        <w:ind w:right="67" w:firstLine="851"/>
        <w:jc w:val="both"/>
        <w:rPr>
          <w:rFonts w:ascii="Times New Roman" w:eastAsia="Times New Roman" w:hAnsi="Times New Roman" w:cs="Times New Roman"/>
          <w:sz w:val="28"/>
          <w:szCs w:val="28"/>
          <w:lang w:val="uk-UA" w:eastAsia="ru-RU"/>
        </w:rPr>
      </w:pPr>
      <w:r w:rsidRPr="00A237F0">
        <w:rPr>
          <w:rFonts w:ascii="Times New Roman" w:eastAsia="Times New Roman" w:hAnsi="Times New Roman" w:cs="Times New Roman"/>
          <w:sz w:val="28"/>
          <w:szCs w:val="28"/>
          <w:lang w:val="uk-UA" w:eastAsia="ru-RU"/>
        </w:rPr>
        <w:t>При проведенні дослідження системи мотивації праці</w:t>
      </w:r>
      <w:r w:rsidR="001F148D">
        <w:rPr>
          <w:rFonts w:ascii="Times New Roman" w:eastAsia="Times New Roman" w:hAnsi="Times New Roman" w:cs="Times New Roman"/>
          <w:sz w:val="28"/>
          <w:szCs w:val="28"/>
          <w:lang w:val="uk-UA" w:eastAsia="ru-RU"/>
        </w:rPr>
        <w:t xml:space="preserve"> в команді</w:t>
      </w:r>
      <w:r w:rsidRPr="00A237F0">
        <w:rPr>
          <w:rFonts w:ascii="Times New Roman" w:eastAsia="Times New Roman" w:hAnsi="Times New Roman" w:cs="Times New Roman"/>
          <w:sz w:val="28"/>
          <w:szCs w:val="28"/>
          <w:lang w:val="uk-UA" w:eastAsia="ru-RU"/>
        </w:rPr>
        <w:t xml:space="preserve"> на </w:t>
      </w:r>
      <w:r w:rsidR="00FB2950">
        <w:rPr>
          <w:rFonts w:ascii="Times New Roman" w:eastAsia="Times New Roman" w:hAnsi="Times New Roman" w:cs="Times New Roman"/>
          <w:sz w:val="28"/>
          <w:szCs w:val="28"/>
          <w:lang w:val="uk-UA" w:eastAsia="ru-RU"/>
        </w:rPr>
        <w:t>Пр</w:t>
      </w:r>
      <w:r w:rsidR="00F86C0B">
        <w:rPr>
          <w:rFonts w:ascii="Times New Roman" w:eastAsia="Times New Roman" w:hAnsi="Times New Roman" w:cs="Times New Roman"/>
          <w:sz w:val="28"/>
          <w:szCs w:val="28"/>
          <w:lang w:val="uk-UA" w:eastAsia="ru-RU"/>
        </w:rPr>
        <w:t>АТ</w:t>
      </w:r>
      <w:r>
        <w:rPr>
          <w:rFonts w:ascii="Times New Roman" w:eastAsia="Times New Roman" w:hAnsi="Times New Roman" w:cs="Times New Roman"/>
          <w:sz w:val="28"/>
          <w:szCs w:val="28"/>
          <w:lang w:val="uk-UA" w:eastAsia="ru-RU"/>
        </w:rPr>
        <w:t xml:space="preserve"> «Тернопільський молокозавод»</w:t>
      </w:r>
      <w:r w:rsidRPr="00A237F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потрібно проаналізувати,</w:t>
      </w:r>
      <w:r w:rsidRPr="00A237F0">
        <w:rPr>
          <w:rFonts w:ascii="Times New Roman" w:eastAsia="Times New Roman" w:hAnsi="Times New Roman" w:cs="Times New Roman"/>
          <w:sz w:val="28"/>
          <w:szCs w:val="28"/>
          <w:lang w:val="uk-UA" w:eastAsia="ru-RU"/>
        </w:rPr>
        <w:t xml:space="preserve"> як реалізуються нематеріальні аспекти мотивації </w:t>
      </w:r>
      <w:r w:rsidRPr="00F86C0B">
        <w:rPr>
          <w:rFonts w:ascii="Times New Roman" w:eastAsia="Times New Roman" w:hAnsi="Times New Roman" w:cs="Times New Roman"/>
          <w:sz w:val="28"/>
          <w:szCs w:val="28"/>
          <w:lang w:val="uk-UA" w:eastAsia="ru-RU"/>
        </w:rPr>
        <w:t xml:space="preserve">праці </w:t>
      </w:r>
      <w:r w:rsidR="00353063">
        <w:rPr>
          <w:rFonts w:ascii="Times New Roman" w:eastAsia="Times New Roman" w:hAnsi="Times New Roman" w:cs="Times New Roman"/>
          <w:sz w:val="28"/>
          <w:szCs w:val="28"/>
          <w:lang w:val="uk-UA" w:eastAsia="ru-RU"/>
        </w:rPr>
        <w:t xml:space="preserve">в команді </w:t>
      </w:r>
      <w:r w:rsidR="00FB2950">
        <w:rPr>
          <w:rFonts w:ascii="Times New Roman" w:eastAsia="Times New Roman" w:hAnsi="Times New Roman" w:cs="Times New Roman"/>
          <w:sz w:val="28"/>
          <w:szCs w:val="28"/>
          <w:lang w:val="uk-UA" w:eastAsia="ru-RU"/>
        </w:rPr>
        <w:t>(рис 2.7</w:t>
      </w:r>
      <w:r w:rsidRPr="00F86C0B">
        <w:rPr>
          <w:rFonts w:ascii="Times New Roman" w:eastAsia="Times New Roman" w:hAnsi="Times New Roman" w:cs="Times New Roman"/>
          <w:sz w:val="28"/>
          <w:szCs w:val="28"/>
          <w:lang w:val="uk-UA" w:eastAsia="ru-RU"/>
        </w:rPr>
        <w:t>).</w:t>
      </w:r>
      <w:r w:rsidRPr="00A237F0">
        <w:rPr>
          <w:rFonts w:ascii="Times New Roman" w:eastAsia="Times New Roman" w:hAnsi="Times New Roman" w:cs="Times New Roman"/>
          <w:sz w:val="28"/>
          <w:szCs w:val="28"/>
          <w:lang w:val="uk-UA" w:eastAsia="ru-RU"/>
        </w:rPr>
        <w:t xml:space="preserve"> </w:t>
      </w:r>
    </w:p>
    <w:p w:rsidR="00047D09" w:rsidRDefault="00047D09" w:rsidP="00A237F0">
      <w:pPr>
        <w:tabs>
          <w:tab w:val="left" w:pos="709"/>
        </w:tabs>
        <w:spacing w:after="0" w:line="360" w:lineRule="auto"/>
        <w:ind w:right="67" w:firstLine="851"/>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noProof/>
          <w:sz w:val="28"/>
          <w:szCs w:val="28"/>
          <w:lang w:val="uk-UA" w:eastAsia="uk-UA"/>
        </w:rPr>
        <mc:AlternateContent>
          <mc:Choice Requires="wpg">
            <w:drawing>
              <wp:anchor distT="0" distB="0" distL="114300" distR="114300" simplePos="0" relativeHeight="251773952" behindDoc="0" locked="0" layoutInCell="1" allowOverlap="1" wp14:anchorId="45F97449" wp14:editId="0DEEE871">
                <wp:simplePos x="0" y="0"/>
                <wp:positionH relativeFrom="column">
                  <wp:posOffset>-359410</wp:posOffset>
                </wp:positionH>
                <wp:positionV relativeFrom="paragraph">
                  <wp:posOffset>0</wp:posOffset>
                </wp:positionV>
                <wp:extent cx="6713220" cy="2461260"/>
                <wp:effectExtent l="0" t="0" r="11430" b="15240"/>
                <wp:wrapNone/>
                <wp:docPr id="53" name="Группа 53"/>
                <wp:cNvGraphicFramePr/>
                <a:graphic xmlns:a="http://schemas.openxmlformats.org/drawingml/2006/main">
                  <a:graphicData uri="http://schemas.microsoft.com/office/word/2010/wordprocessingGroup">
                    <wpg:wgp>
                      <wpg:cNvGrpSpPr/>
                      <wpg:grpSpPr>
                        <a:xfrm>
                          <a:off x="0" y="0"/>
                          <a:ext cx="6713220" cy="2461260"/>
                          <a:chOff x="0" y="0"/>
                          <a:chExt cx="6621780" cy="2225040"/>
                        </a:xfrm>
                      </wpg:grpSpPr>
                      <wps:wsp>
                        <wps:cNvPr id="39" name="Овал 39"/>
                        <wps:cNvSpPr/>
                        <wps:spPr>
                          <a:xfrm>
                            <a:off x="1638299" y="0"/>
                            <a:ext cx="3645595" cy="694392"/>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590876" w:rsidRPr="002D37A3" w:rsidRDefault="00590876" w:rsidP="00A237F0">
                              <w:pPr>
                                <w:jc w:val="center"/>
                                <w:rPr>
                                  <w:rFonts w:ascii="Times New Roman" w:hAnsi="Times New Roman" w:cs="Times New Roman"/>
                                  <w:b/>
                                  <w:lang w:val="uk-UA"/>
                                </w:rPr>
                              </w:pPr>
                              <w:r w:rsidRPr="002D37A3">
                                <w:rPr>
                                  <w:rFonts w:ascii="Times New Roman" w:hAnsi="Times New Roman" w:cs="Times New Roman"/>
                                  <w:b/>
                                  <w:lang w:val="uk-UA"/>
                                </w:rPr>
                                <w:t>Інструменти нематеріальної мотивації</w:t>
                              </w:r>
                              <w:r>
                                <w:rPr>
                                  <w:rFonts w:ascii="Times New Roman" w:hAnsi="Times New Roman" w:cs="Times New Roman"/>
                                  <w:b/>
                                  <w:lang w:val="uk-UA"/>
                                </w:rPr>
                                <w:t xml:space="preserve"> в команді</w:t>
                              </w:r>
                              <w:r w:rsidRPr="002D37A3">
                                <w:rPr>
                                  <w:rFonts w:ascii="Times New Roman" w:hAnsi="Times New Roman" w:cs="Times New Roman"/>
                                  <w:b/>
                                  <w:lang w:val="uk-UA"/>
                                </w:rPr>
                                <w:t xml:space="preserve"> на підприємстві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Скругленный прямоугольник 40"/>
                        <wps:cNvSpPr/>
                        <wps:spPr>
                          <a:xfrm>
                            <a:off x="0" y="601980"/>
                            <a:ext cx="2133600" cy="49530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590876" w:rsidRPr="002D37A3" w:rsidRDefault="00590876" w:rsidP="00A237F0">
                              <w:pPr>
                                <w:spacing w:line="240" w:lineRule="auto"/>
                                <w:jc w:val="center"/>
                                <w:rPr>
                                  <w:rFonts w:ascii="Times New Roman" w:hAnsi="Times New Roman" w:cs="Times New Roman"/>
                                  <w:lang w:val="uk-UA"/>
                                </w:rPr>
                              </w:pPr>
                              <w:r w:rsidRPr="002D37A3">
                                <w:rPr>
                                  <w:rFonts w:ascii="Times New Roman" w:hAnsi="Times New Roman" w:cs="Times New Roman"/>
                                  <w:lang w:val="uk-UA"/>
                                </w:rPr>
                                <w:t>створення сприятливих умов праці (відпочинкова зона)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Скругленный прямоугольник 43"/>
                        <wps:cNvSpPr/>
                        <wps:spPr>
                          <a:xfrm>
                            <a:off x="632460" y="1173480"/>
                            <a:ext cx="2133600" cy="49530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590876" w:rsidRPr="002D37A3" w:rsidRDefault="00590876" w:rsidP="00A237F0">
                              <w:pPr>
                                <w:spacing w:line="240" w:lineRule="auto"/>
                                <w:jc w:val="center"/>
                                <w:rPr>
                                  <w:rFonts w:ascii="Times New Roman" w:hAnsi="Times New Roman" w:cs="Times New Roman"/>
                                  <w:lang w:val="uk-UA"/>
                                </w:rPr>
                              </w:pPr>
                              <w:r w:rsidRPr="002D37A3">
                                <w:rPr>
                                  <w:rFonts w:ascii="Times New Roman" w:hAnsi="Times New Roman" w:cs="Times New Roman"/>
                                  <w:lang w:val="uk-UA"/>
                                </w:rPr>
                                <w:t>наявність звання кращого працівника підрозділу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Скругленный прямоугольник 44"/>
                        <wps:cNvSpPr/>
                        <wps:spPr>
                          <a:xfrm>
                            <a:off x="1196340" y="1729740"/>
                            <a:ext cx="2133600" cy="49530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590876" w:rsidRPr="002D37A3" w:rsidRDefault="00590876" w:rsidP="00A237F0">
                              <w:pPr>
                                <w:spacing w:line="240" w:lineRule="auto"/>
                                <w:jc w:val="center"/>
                                <w:rPr>
                                  <w:rFonts w:ascii="Times New Roman" w:hAnsi="Times New Roman" w:cs="Times New Roman"/>
                                  <w:lang w:val="uk-UA"/>
                                </w:rPr>
                              </w:pPr>
                              <w:r w:rsidRPr="002D37A3">
                                <w:rPr>
                                  <w:rFonts w:ascii="Times New Roman" w:hAnsi="Times New Roman" w:cs="Times New Roman"/>
                                  <w:lang w:val="uk-UA"/>
                                </w:rPr>
                                <w:t>перспективи професійного зростання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Скругленный прямоугольник 45"/>
                        <wps:cNvSpPr/>
                        <wps:spPr>
                          <a:xfrm>
                            <a:off x="3558540" y="1729740"/>
                            <a:ext cx="2133600" cy="49530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590876" w:rsidRPr="002D37A3" w:rsidRDefault="00590876" w:rsidP="00A237F0">
                              <w:pPr>
                                <w:spacing w:line="240" w:lineRule="auto"/>
                                <w:jc w:val="center"/>
                                <w:rPr>
                                  <w:rFonts w:ascii="Times New Roman" w:hAnsi="Times New Roman" w:cs="Times New Roman"/>
                                  <w:lang w:val="uk-UA"/>
                                </w:rPr>
                              </w:pPr>
                              <w:r w:rsidRPr="002D37A3">
                                <w:rPr>
                                  <w:rFonts w:ascii="Times New Roman" w:hAnsi="Times New Roman" w:cs="Times New Roman"/>
                                  <w:lang w:val="uk-UA"/>
                                </w:rPr>
                                <w:t>влаштування корпоративів та святкування днів народження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Скругленный прямоугольник 51"/>
                        <wps:cNvSpPr/>
                        <wps:spPr>
                          <a:xfrm>
                            <a:off x="3970020" y="1173480"/>
                            <a:ext cx="2133600" cy="49530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590876" w:rsidRPr="002D37A3" w:rsidRDefault="00590876" w:rsidP="00A237F0">
                              <w:pPr>
                                <w:spacing w:line="240" w:lineRule="auto"/>
                                <w:jc w:val="center"/>
                                <w:rPr>
                                  <w:rFonts w:ascii="Times New Roman" w:hAnsi="Times New Roman" w:cs="Times New Roman"/>
                                  <w:lang w:val="uk-UA"/>
                                </w:rPr>
                              </w:pPr>
                              <w:r w:rsidRPr="002D37A3">
                                <w:rPr>
                                  <w:rFonts w:ascii="Times New Roman" w:hAnsi="Times New Roman" w:cs="Times New Roman"/>
                                  <w:lang w:val="uk-UA"/>
                                </w:rPr>
                                <w:t xml:space="preserve">можливість кар’єрного росту, та стажувань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Скругленный прямоугольник 52"/>
                        <wps:cNvSpPr/>
                        <wps:spPr>
                          <a:xfrm>
                            <a:off x="4488180" y="601980"/>
                            <a:ext cx="2133600" cy="49530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590876" w:rsidRPr="002D37A3" w:rsidRDefault="00590876" w:rsidP="002D37A3">
                              <w:pPr>
                                <w:spacing w:line="240" w:lineRule="auto"/>
                                <w:jc w:val="center"/>
                                <w:rPr>
                                  <w:rFonts w:ascii="Times New Roman" w:hAnsi="Times New Roman" w:cs="Times New Roman"/>
                                  <w:lang w:val="uk-UA"/>
                                </w:rPr>
                              </w:pPr>
                              <w:r w:rsidRPr="002D37A3">
                                <w:rPr>
                                  <w:rFonts w:ascii="Times New Roman" w:hAnsi="Times New Roman" w:cs="Times New Roman"/>
                                  <w:lang w:val="uk-UA"/>
                                </w:rPr>
                                <w:t xml:space="preserve">можливість побудови гнучкого графіку роботи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5F97449" id="Группа 53" o:spid="_x0000_s1078" style="position:absolute;left:0;text-align:left;margin-left:-28.3pt;margin-top:0;width:528.6pt;height:193.8pt;z-index:251773952;mso-width-relative:margin;mso-height-relative:margin" coordsize="66217,222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">
                <v:oval id="Овал 39" o:spid="_x0000_s1079" style="position:absolute;left:16382;width:36456;height:69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" fillcolor="white [3201]" strokecolor="#f79646 [3209]" strokeweight="2pt">
                  <v:textbox>
                    <w:txbxContent>
                      <w:p w:rsidR="00590876" w:rsidRPr="002D37A3" w:rsidRDefault="00590876" w:rsidP="00A237F0">
                        <w:pPr>
                          <w:jc w:val="center"/>
                          <w:rPr>
                            <w:rFonts w:ascii="Times New Roman" w:hAnsi="Times New Roman" w:cs="Times New Roman"/>
                            <w:b/>
                            <w:lang w:val="uk-UA"/>
                          </w:rPr>
                        </w:pPr>
                        <w:r w:rsidRPr="002D37A3">
                          <w:rPr>
                            <w:rFonts w:ascii="Times New Roman" w:hAnsi="Times New Roman" w:cs="Times New Roman"/>
                            <w:b/>
                            <w:lang w:val="uk-UA"/>
                          </w:rPr>
                          <w:t>Інструменти нематеріальної мотивації</w:t>
                        </w:r>
                        <w:r>
                          <w:rPr>
                            <w:rFonts w:ascii="Times New Roman" w:hAnsi="Times New Roman" w:cs="Times New Roman"/>
                            <w:b/>
                            <w:lang w:val="uk-UA"/>
                          </w:rPr>
                          <w:t xml:space="preserve"> в команді</w:t>
                        </w:r>
                        <w:r w:rsidRPr="002D37A3">
                          <w:rPr>
                            <w:rFonts w:ascii="Times New Roman" w:hAnsi="Times New Roman" w:cs="Times New Roman"/>
                            <w:b/>
                            <w:lang w:val="uk-UA"/>
                          </w:rPr>
                          <w:t xml:space="preserve"> на підприємстві</w:t>
                        </w:r>
                      </w:p>
                    </w:txbxContent>
                  </v:textbox>
                </v:oval>
                <v:roundrect id="Скругленный прямоугольник 40" o:spid="_x0000_s1080" style="position:absolute;top:6019;width:21336;height:49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" fillcolor="white [3201]" strokecolor="#f79646 [3209]" strokeweight="2pt">
                  <v:textbox>
                    <w:txbxContent>
                      <w:p w:rsidR="00590876" w:rsidRPr="002D37A3" w:rsidRDefault="00590876" w:rsidP="00A237F0">
                        <w:pPr>
                          <w:spacing w:line="240" w:lineRule="auto"/>
                          <w:jc w:val="center"/>
                          <w:rPr>
                            <w:rFonts w:ascii="Times New Roman" w:hAnsi="Times New Roman" w:cs="Times New Roman"/>
                            <w:lang w:val="uk-UA"/>
                          </w:rPr>
                        </w:pPr>
                        <w:r w:rsidRPr="002D37A3">
                          <w:rPr>
                            <w:rFonts w:ascii="Times New Roman" w:hAnsi="Times New Roman" w:cs="Times New Roman"/>
                            <w:lang w:val="uk-UA"/>
                          </w:rPr>
                          <w:t>створення сприятливих умов праці (відпочинкова зона)</w:t>
                        </w:r>
                      </w:p>
                    </w:txbxContent>
                  </v:textbox>
                </v:roundrect>
                <v:roundrect id="Скругленный прямоугольник 43" o:spid="_x0000_s1081" style="position:absolute;left:6324;top:11734;width:21336;height:49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" fillcolor="white [3201]" strokecolor="#f79646 [3209]" strokeweight="2pt">
                  <v:textbox>
                    <w:txbxContent>
                      <w:p w:rsidR="00590876" w:rsidRPr="002D37A3" w:rsidRDefault="00590876" w:rsidP="00A237F0">
                        <w:pPr>
                          <w:spacing w:line="240" w:lineRule="auto"/>
                          <w:jc w:val="center"/>
                          <w:rPr>
                            <w:rFonts w:ascii="Times New Roman" w:hAnsi="Times New Roman" w:cs="Times New Roman"/>
                            <w:lang w:val="uk-UA"/>
                          </w:rPr>
                        </w:pPr>
                        <w:r w:rsidRPr="002D37A3">
                          <w:rPr>
                            <w:rFonts w:ascii="Times New Roman" w:hAnsi="Times New Roman" w:cs="Times New Roman"/>
                            <w:lang w:val="uk-UA"/>
                          </w:rPr>
                          <w:t>наявність звання кращого працівника підрозділу</w:t>
                        </w:r>
                      </w:p>
                    </w:txbxContent>
                  </v:textbox>
                </v:roundrect>
                <v:roundrect id="Скругленный прямоугольник 44" o:spid="_x0000_s1082" style="position:absolute;left:11963;top:17297;width:21336;height:49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" fillcolor="white [3201]" strokecolor="#f79646 [3209]" strokeweight="2pt">
                  <v:textbox>
                    <w:txbxContent>
                      <w:p w:rsidR="00590876" w:rsidRPr="002D37A3" w:rsidRDefault="00590876" w:rsidP="00A237F0">
                        <w:pPr>
                          <w:spacing w:line="240" w:lineRule="auto"/>
                          <w:jc w:val="center"/>
                          <w:rPr>
                            <w:rFonts w:ascii="Times New Roman" w:hAnsi="Times New Roman" w:cs="Times New Roman"/>
                            <w:lang w:val="uk-UA"/>
                          </w:rPr>
                        </w:pPr>
                        <w:r w:rsidRPr="002D37A3">
                          <w:rPr>
                            <w:rFonts w:ascii="Times New Roman" w:hAnsi="Times New Roman" w:cs="Times New Roman"/>
                            <w:lang w:val="uk-UA"/>
                          </w:rPr>
                          <w:t>перспективи професійного зростання</w:t>
                        </w:r>
                      </w:p>
                    </w:txbxContent>
                  </v:textbox>
                </v:roundrect>
                <v:roundrect id="Скругленный прямоугольник 45" o:spid="_x0000_s1083" style="position:absolute;left:35585;top:17297;width:21336;height:49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" fillcolor="white [3201]" strokecolor="#f79646 [3209]" strokeweight="2pt">
                  <v:textbox>
                    <w:txbxContent>
                      <w:p w:rsidR="00590876" w:rsidRPr="002D37A3" w:rsidRDefault="00590876" w:rsidP="00A237F0">
                        <w:pPr>
                          <w:spacing w:line="240" w:lineRule="auto"/>
                          <w:jc w:val="center"/>
                          <w:rPr>
                            <w:rFonts w:ascii="Times New Roman" w:hAnsi="Times New Roman" w:cs="Times New Roman"/>
                            <w:lang w:val="uk-UA"/>
                          </w:rPr>
                        </w:pPr>
                        <w:r w:rsidRPr="002D37A3">
                          <w:rPr>
                            <w:rFonts w:ascii="Times New Roman" w:hAnsi="Times New Roman" w:cs="Times New Roman"/>
                            <w:lang w:val="uk-UA"/>
                          </w:rPr>
                          <w:t>влаштування корпоративів та святкування днів народження</w:t>
                        </w:r>
                      </w:p>
                    </w:txbxContent>
                  </v:textbox>
                </v:roundrect>
                <v:roundrect id="Скругленный прямоугольник 51" o:spid="_x0000_s1084" style="position:absolute;left:39700;top:11734;width:21336;height:49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" fillcolor="white [3201]" strokecolor="#f79646 [3209]" strokeweight="2pt">
                  <v:textbox>
                    <w:txbxContent>
                      <w:p w:rsidR="00590876" w:rsidRPr="002D37A3" w:rsidRDefault="00590876" w:rsidP="00A237F0">
                        <w:pPr>
                          <w:spacing w:line="240" w:lineRule="auto"/>
                          <w:jc w:val="center"/>
                          <w:rPr>
                            <w:rFonts w:ascii="Times New Roman" w:hAnsi="Times New Roman" w:cs="Times New Roman"/>
                            <w:lang w:val="uk-UA"/>
                          </w:rPr>
                        </w:pPr>
                        <w:r w:rsidRPr="002D37A3">
                          <w:rPr>
                            <w:rFonts w:ascii="Times New Roman" w:hAnsi="Times New Roman" w:cs="Times New Roman"/>
                            <w:lang w:val="uk-UA"/>
                          </w:rPr>
                          <w:t xml:space="preserve">можливість кар’єрного росту, та стажувань </w:t>
                        </w:r>
                      </w:p>
                    </w:txbxContent>
                  </v:textbox>
                </v:roundrect>
                <v:roundrect id="Скругленный прямоугольник 52" o:spid="_x0000_s1085" style="position:absolute;left:44881;top:6019;width:21336;height:49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" fillcolor="white [3201]" strokecolor="#f79646 [3209]" strokeweight="2pt">
                  <v:textbox>
                    <w:txbxContent>
                      <w:p w:rsidR="00590876" w:rsidRPr="002D37A3" w:rsidRDefault="00590876" w:rsidP="002D37A3">
                        <w:pPr>
                          <w:spacing w:line="240" w:lineRule="auto"/>
                          <w:jc w:val="center"/>
                          <w:rPr>
                            <w:rFonts w:ascii="Times New Roman" w:hAnsi="Times New Roman" w:cs="Times New Roman"/>
                            <w:lang w:val="uk-UA"/>
                          </w:rPr>
                        </w:pPr>
                        <w:r w:rsidRPr="002D37A3">
                          <w:rPr>
                            <w:rFonts w:ascii="Times New Roman" w:hAnsi="Times New Roman" w:cs="Times New Roman"/>
                            <w:lang w:val="uk-UA"/>
                          </w:rPr>
                          <w:t xml:space="preserve">можливість побудови гнучкого графіку роботи </w:t>
                        </w:r>
                      </w:p>
                    </w:txbxContent>
                  </v:textbox>
                </v:roundrect>
              </v:group>
            </w:pict>
          </mc:Fallback>
        </mc:AlternateContent>
      </w:r>
    </w:p>
    <w:p w:rsidR="00047D09" w:rsidRDefault="00047D09" w:rsidP="00A237F0">
      <w:pPr>
        <w:tabs>
          <w:tab w:val="left" w:pos="709"/>
        </w:tabs>
        <w:spacing w:after="0" w:line="360" w:lineRule="auto"/>
        <w:ind w:right="67" w:firstLine="851"/>
        <w:jc w:val="both"/>
        <w:rPr>
          <w:rFonts w:ascii="Times New Roman" w:eastAsia="Times New Roman" w:hAnsi="Times New Roman" w:cs="Times New Roman"/>
          <w:sz w:val="28"/>
          <w:szCs w:val="28"/>
          <w:lang w:val="uk-UA" w:eastAsia="ru-RU"/>
        </w:rPr>
      </w:pPr>
    </w:p>
    <w:p w:rsidR="00F86C0B" w:rsidRDefault="00F86C0B" w:rsidP="00A237F0">
      <w:pPr>
        <w:tabs>
          <w:tab w:val="left" w:pos="709"/>
        </w:tabs>
        <w:spacing w:after="0" w:line="360" w:lineRule="auto"/>
        <w:ind w:right="67" w:firstLine="851"/>
        <w:jc w:val="both"/>
        <w:rPr>
          <w:rFonts w:ascii="Times New Roman" w:eastAsia="Times New Roman" w:hAnsi="Times New Roman" w:cs="Times New Roman"/>
          <w:sz w:val="28"/>
          <w:szCs w:val="28"/>
          <w:lang w:val="uk-UA" w:eastAsia="ru-RU"/>
        </w:rPr>
      </w:pPr>
    </w:p>
    <w:p w:rsidR="00F86C0B" w:rsidRDefault="00F86C0B" w:rsidP="00A237F0">
      <w:pPr>
        <w:tabs>
          <w:tab w:val="left" w:pos="709"/>
        </w:tabs>
        <w:spacing w:after="0" w:line="360" w:lineRule="auto"/>
        <w:ind w:right="67" w:firstLine="851"/>
        <w:jc w:val="both"/>
        <w:rPr>
          <w:rFonts w:ascii="Times New Roman" w:eastAsia="Times New Roman" w:hAnsi="Times New Roman" w:cs="Times New Roman"/>
          <w:sz w:val="28"/>
          <w:szCs w:val="28"/>
          <w:lang w:val="uk-UA" w:eastAsia="ru-RU"/>
        </w:rPr>
      </w:pPr>
    </w:p>
    <w:p w:rsidR="00F86C0B" w:rsidRDefault="00F86C0B" w:rsidP="00A237F0">
      <w:pPr>
        <w:tabs>
          <w:tab w:val="left" w:pos="709"/>
        </w:tabs>
        <w:spacing w:after="0" w:line="360" w:lineRule="auto"/>
        <w:ind w:right="67" w:firstLine="851"/>
        <w:jc w:val="both"/>
        <w:rPr>
          <w:rFonts w:ascii="Times New Roman" w:eastAsia="Times New Roman" w:hAnsi="Times New Roman" w:cs="Times New Roman"/>
          <w:sz w:val="28"/>
          <w:szCs w:val="28"/>
          <w:lang w:val="uk-UA" w:eastAsia="ru-RU"/>
        </w:rPr>
      </w:pPr>
    </w:p>
    <w:p w:rsidR="00047D09" w:rsidRDefault="00047D09" w:rsidP="00A237F0">
      <w:pPr>
        <w:tabs>
          <w:tab w:val="left" w:pos="709"/>
        </w:tabs>
        <w:spacing w:after="0" w:line="360" w:lineRule="auto"/>
        <w:ind w:right="67" w:firstLine="851"/>
        <w:jc w:val="both"/>
        <w:rPr>
          <w:rFonts w:ascii="Times New Roman" w:eastAsia="Times New Roman" w:hAnsi="Times New Roman" w:cs="Times New Roman"/>
          <w:sz w:val="28"/>
          <w:szCs w:val="28"/>
          <w:lang w:val="uk-UA" w:eastAsia="ru-RU"/>
        </w:rPr>
      </w:pPr>
    </w:p>
    <w:p w:rsidR="00047D09" w:rsidRDefault="00047D09" w:rsidP="00A237F0">
      <w:pPr>
        <w:tabs>
          <w:tab w:val="left" w:pos="709"/>
        </w:tabs>
        <w:spacing w:after="0" w:line="360" w:lineRule="auto"/>
        <w:ind w:right="67" w:firstLine="851"/>
        <w:jc w:val="both"/>
        <w:rPr>
          <w:rFonts w:ascii="Times New Roman" w:eastAsia="Times New Roman" w:hAnsi="Times New Roman" w:cs="Times New Roman"/>
          <w:sz w:val="28"/>
          <w:szCs w:val="28"/>
          <w:lang w:val="uk-UA" w:eastAsia="ru-RU"/>
        </w:rPr>
      </w:pPr>
    </w:p>
    <w:p w:rsidR="00047D09" w:rsidRDefault="00047D09" w:rsidP="00A237F0">
      <w:pPr>
        <w:tabs>
          <w:tab w:val="left" w:pos="709"/>
        </w:tabs>
        <w:spacing w:after="0" w:line="360" w:lineRule="auto"/>
        <w:ind w:right="67" w:firstLine="851"/>
        <w:jc w:val="both"/>
        <w:rPr>
          <w:rFonts w:ascii="Times New Roman" w:eastAsia="Times New Roman" w:hAnsi="Times New Roman" w:cs="Times New Roman"/>
          <w:bCs/>
          <w:noProof/>
          <w:sz w:val="28"/>
          <w:szCs w:val="28"/>
          <w:lang w:val="uk-UA" w:eastAsia="ru-RU"/>
        </w:rPr>
      </w:pPr>
    </w:p>
    <w:p w:rsidR="00047D09" w:rsidRPr="000E39E5" w:rsidRDefault="00047D09" w:rsidP="007A1CD0">
      <w:pPr>
        <w:shd w:val="clear" w:color="auto" w:fill="FFFFFF"/>
        <w:tabs>
          <w:tab w:val="left" w:pos="851"/>
        </w:tabs>
        <w:spacing w:after="0" w:line="240" w:lineRule="auto"/>
        <w:jc w:val="center"/>
        <w:rPr>
          <w:rFonts w:ascii="Times New Roman" w:eastAsia="Times New Roman" w:hAnsi="Times New Roman" w:cs="Times New Roman"/>
          <w:sz w:val="28"/>
          <w:szCs w:val="28"/>
          <w:lang w:eastAsia="uk-UA"/>
        </w:rPr>
      </w:pPr>
      <w:r w:rsidRPr="00F86C0B">
        <w:rPr>
          <w:rFonts w:ascii="Times New Roman" w:eastAsia="Times New Roman" w:hAnsi="Times New Roman" w:cs="Times New Roman"/>
          <w:sz w:val="28"/>
          <w:szCs w:val="28"/>
          <w:lang w:eastAsia="uk-UA"/>
        </w:rPr>
        <w:t>Рис</w:t>
      </w:r>
      <w:r w:rsidRPr="00F86C0B">
        <w:rPr>
          <w:rFonts w:ascii="Times New Roman" w:eastAsia="Times New Roman" w:hAnsi="Times New Roman" w:cs="Times New Roman"/>
          <w:sz w:val="28"/>
          <w:szCs w:val="28"/>
          <w:lang w:val="uk-UA" w:eastAsia="uk-UA"/>
        </w:rPr>
        <w:t>.</w:t>
      </w:r>
      <w:r w:rsidRPr="00F86C0B">
        <w:rPr>
          <w:rFonts w:ascii="Times New Roman" w:eastAsia="Times New Roman" w:hAnsi="Times New Roman" w:cs="Times New Roman"/>
          <w:sz w:val="28"/>
          <w:szCs w:val="28"/>
          <w:lang w:eastAsia="uk-UA"/>
        </w:rPr>
        <w:t xml:space="preserve"> 2.</w:t>
      </w:r>
      <w:r w:rsidR="00F86C0B" w:rsidRPr="00F86C0B">
        <w:rPr>
          <w:rFonts w:ascii="Times New Roman" w:eastAsia="Times New Roman" w:hAnsi="Times New Roman" w:cs="Times New Roman"/>
          <w:sz w:val="28"/>
          <w:szCs w:val="28"/>
          <w:lang w:val="uk-UA" w:eastAsia="uk-UA"/>
        </w:rPr>
        <w:t>8</w:t>
      </w:r>
      <w:r>
        <w:rPr>
          <w:rFonts w:ascii="Times New Roman" w:eastAsia="Times New Roman" w:hAnsi="Times New Roman" w:cs="Times New Roman"/>
          <w:sz w:val="28"/>
          <w:szCs w:val="28"/>
          <w:lang w:eastAsia="uk-UA"/>
        </w:rPr>
        <w:t xml:space="preserve"> </w:t>
      </w:r>
      <w:r w:rsidRPr="002D37A3">
        <w:rPr>
          <w:rFonts w:ascii="Times New Roman" w:eastAsia="Times New Roman" w:hAnsi="Times New Roman" w:cs="Times New Roman"/>
          <w:sz w:val="28"/>
          <w:szCs w:val="28"/>
          <w:lang w:eastAsia="uk-UA"/>
        </w:rPr>
        <w:t>Інструменти нематеріальної мотивації на підприємстві</w:t>
      </w:r>
    </w:p>
    <w:p w:rsidR="00047D09" w:rsidRDefault="00F86C0B" w:rsidP="007A1CD0">
      <w:pPr>
        <w:shd w:val="clear" w:color="auto" w:fill="FFFFFF"/>
        <w:tabs>
          <w:tab w:val="left" w:pos="851"/>
        </w:tabs>
        <w:spacing w:after="0" w:line="240" w:lineRule="auto"/>
        <w:ind w:firstLine="993"/>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eastAsia="uk-UA"/>
        </w:rPr>
        <w:t>П</w:t>
      </w:r>
      <w:r w:rsidR="001F148D">
        <w:rPr>
          <w:rFonts w:ascii="Times New Roman" w:eastAsia="Times New Roman" w:hAnsi="Times New Roman" w:cs="Times New Roman"/>
          <w:sz w:val="28"/>
          <w:szCs w:val="28"/>
          <w:lang w:val="uk-UA" w:eastAsia="uk-UA"/>
        </w:rPr>
        <w:t>р</w:t>
      </w:r>
      <w:r>
        <w:rPr>
          <w:rFonts w:ascii="Times New Roman" w:eastAsia="Times New Roman" w:hAnsi="Times New Roman" w:cs="Times New Roman"/>
          <w:sz w:val="28"/>
          <w:szCs w:val="28"/>
          <w:lang w:eastAsia="uk-UA"/>
        </w:rPr>
        <w:t>АТ</w:t>
      </w:r>
      <w:r w:rsidR="00047D09" w:rsidRPr="000E39E5">
        <w:rPr>
          <w:rFonts w:ascii="Times New Roman" w:eastAsia="Times New Roman" w:hAnsi="Times New Roman" w:cs="Times New Roman"/>
          <w:sz w:val="28"/>
          <w:szCs w:val="28"/>
          <w:lang w:eastAsia="uk-UA"/>
        </w:rPr>
        <w:t xml:space="preserve"> «Тернопільський молокозавод»</w:t>
      </w:r>
    </w:p>
    <w:p w:rsidR="00F86C0B" w:rsidRPr="00F86C0B" w:rsidRDefault="00014467" w:rsidP="00047D09">
      <w:pPr>
        <w:widowControl w:val="0"/>
        <w:tabs>
          <w:tab w:val="left" w:pos="1927"/>
        </w:tabs>
        <w:autoSpaceDE w:val="0"/>
        <w:autoSpaceDN w:val="0"/>
        <w:adjustRightInd w:val="0"/>
        <w:spacing w:after="0" w:line="240" w:lineRule="auto"/>
        <w:ind w:firstLine="709"/>
        <w:jc w:val="both"/>
        <w:rPr>
          <w:rFonts w:ascii="Times New Roman" w:eastAsia="Times New Roman" w:hAnsi="Times New Roman" w:cs="Times New Roman"/>
          <w:i/>
          <w:sz w:val="24"/>
          <w:szCs w:val="28"/>
          <w:lang w:val="uk-UA" w:eastAsia="ru-RU"/>
        </w:rPr>
      </w:pPr>
      <w:r w:rsidRPr="00014467">
        <w:rPr>
          <w:rFonts w:ascii="Times New Roman" w:eastAsia="Calibri" w:hAnsi="Times New Roman" w:cs="Times New Roman"/>
          <w:sz w:val="24"/>
          <w:lang w:val="uk-UA"/>
        </w:rPr>
        <w:t>Примітка: Складено автором на основі даних підприємства</w:t>
      </w:r>
      <w:r w:rsidRPr="00014467">
        <w:rPr>
          <w:rFonts w:ascii="Times New Roman" w:eastAsia="Calibri" w:hAnsi="Times New Roman" w:cs="Times New Roman"/>
          <w:sz w:val="24"/>
        </w:rPr>
        <w:t xml:space="preserve"> [12; 22]</w:t>
      </w:r>
    </w:p>
    <w:p w:rsidR="00DE5440" w:rsidRDefault="00DE5440" w:rsidP="00DE5440">
      <w:pPr>
        <w:shd w:val="clear" w:color="auto" w:fill="FFFFFF"/>
        <w:tabs>
          <w:tab w:val="left" w:pos="851"/>
        </w:tabs>
        <w:spacing w:after="0" w:line="360" w:lineRule="auto"/>
        <w:ind w:firstLine="993"/>
        <w:jc w:val="both"/>
        <w:rPr>
          <w:rFonts w:ascii="Times New Roman" w:eastAsia="Times New Roman" w:hAnsi="Times New Roman" w:cs="Times New Roman"/>
          <w:sz w:val="28"/>
          <w:szCs w:val="28"/>
          <w:lang w:val="uk-UA" w:eastAsia="uk-UA"/>
        </w:rPr>
      </w:pPr>
      <w:r w:rsidRPr="002D37A3">
        <w:rPr>
          <w:rFonts w:ascii="Times New Roman" w:eastAsia="Times New Roman" w:hAnsi="Times New Roman" w:cs="Times New Roman"/>
          <w:sz w:val="28"/>
          <w:szCs w:val="28"/>
          <w:lang w:val="uk-UA" w:eastAsia="uk-UA"/>
        </w:rPr>
        <w:t>Значення інструментів нематеріальної мотивації на підприємстві полягає в стимулюванні працівників через фактори, що не пов'язані з фінансовими винагородами. Ці інструменти можуть включати такі елементи, як визнання досягнень, можливість кар'єрного зростання, можливість професійного розвитку, підтримка балансу між роботою та особистим життям, позитивний організаційний клімат, можливість брати участь у прийнятті управлінських рішень тощо. Ці інструменти сприяють підви</w:t>
      </w:r>
      <w:r w:rsidR="001F148D">
        <w:rPr>
          <w:rFonts w:ascii="Times New Roman" w:eastAsia="Times New Roman" w:hAnsi="Times New Roman" w:cs="Times New Roman"/>
          <w:sz w:val="28"/>
          <w:szCs w:val="28"/>
          <w:lang w:val="uk-UA" w:eastAsia="uk-UA"/>
        </w:rPr>
        <w:t>щенню задоволеності працівників та</w:t>
      </w:r>
      <w:r w:rsidRPr="002D37A3">
        <w:rPr>
          <w:rFonts w:ascii="Times New Roman" w:eastAsia="Times New Roman" w:hAnsi="Times New Roman" w:cs="Times New Roman"/>
          <w:sz w:val="28"/>
          <w:szCs w:val="28"/>
          <w:lang w:val="uk-UA" w:eastAsia="uk-UA"/>
        </w:rPr>
        <w:t xml:space="preserve"> покращенню ефективності</w:t>
      </w:r>
      <w:r w:rsidR="001F148D">
        <w:rPr>
          <w:rFonts w:ascii="Times New Roman" w:eastAsia="Times New Roman" w:hAnsi="Times New Roman" w:cs="Times New Roman"/>
          <w:sz w:val="28"/>
          <w:szCs w:val="28"/>
          <w:lang w:val="uk-UA" w:eastAsia="uk-UA"/>
        </w:rPr>
        <w:t xml:space="preserve"> командної роботи.</w:t>
      </w:r>
      <w:r w:rsidRPr="002D37A3">
        <w:rPr>
          <w:rFonts w:ascii="Times New Roman" w:eastAsia="Times New Roman" w:hAnsi="Times New Roman" w:cs="Times New Roman"/>
          <w:sz w:val="28"/>
          <w:szCs w:val="28"/>
          <w:lang w:val="uk-UA" w:eastAsia="uk-UA"/>
        </w:rPr>
        <w:t xml:space="preserve"> </w:t>
      </w:r>
    </w:p>
    <w:p w:rsidR="00F86C0B" w:rsidRDefault="002D37A3" w:rsidP="002D37A3">
      <w:pPr>
        <w:shd w:val="clear" w:color="auto" w:fill="FFFFFF"/>
        <w:tabs>
          <w:tab w:val="left" w:pos="851"/>
        </w:tabs>
        <w:spacing w:after="0" w:line="360" w:lineRule="auto"/>
        <w:ind w:firstLine="993"/>
        <w:jc w:val="both"/>
        <w:rPr>
          <w:rFonts w:ascii="Times New Roman" w:eastAsia="Times New Roman" w:hAnsi="Times New Roman" w:cs="Times New Roman"/>
          <w:sz w:val="28"/>
          <w:szCs w:val="28"/>
          <w:lang w:val="uk-UA" w:eastAsia="uk-UA"/>
        </w:rPr>
      </w:pPr>
      <w:r w:rsidRPr="002D37A3">
        <w:rPr>
          <w:rFonts w:ascii="Times New Roman" w:eastAsia="Times New Roman" w:hAnsi="Times New Roman" w:cs="Times New Roman"/>
          <w:sz w:val="28"/>
          <w:szCs w:val="28"/>
          <w:lang w:val="uk-UA" w:eastAsia="uk-UA"/>
        </w:rPr>
        <w:t xml:space="preserve">Оскільки стабільність зайнятості та можливість кар'єрного зростання є важливими </w:t>
      </w:r>
      <w:r>
        <w:rPr>
          <w:rFonts w:ascii="Times New Roman" w:eastAsia="Times New Roman" w:hAnsi="Times New Roman" w:cs="Times New Roman"/>
          <w:sz w:val="28"/>
          <w:szCs w:val="28"/>
          <w:lang w:val="uk-UA" w:eastAsia="uk-UA"/>
        </w:rPr>
        <w:t xml:space="preserve">факторами мотивації персоналу </w:t>
      </w:r>
      <w:r w:rsidR="001F148D">
        <w:rPr>
          <w:rFonts w:ascii="Times New Roman" w:eastAsia="Times New Roman" w:hAnsi="Times New Roman" w:cs="Times New Roman"/>
          <w:sz w:val="28"/>
          <w:szCs w:val="28"/>
          <w:lang w:val="uk-UA" w:eastAsia="uk-UA"/>
        </w:rPr>
        <w:t>Пр</w:t>
      </w:r>
      <w:r w:rsidR="00F86C0B">
        <w:rPr>
          <w:rFonts w:ascii="Times New Roman" w:eastAsia="Times New Roman" w:hAnsi="Times New Roman" w:cs="Times New Roman"/>
          <w:sz w:val="28"/>
          <w:szCs w:val="28"/>
          <w:lang w:val="uk-UA" w:eastAsia="uk-UA"/>
        </w:rPr>
        <w:t>АТ</w:t>
      </w:r>
      <w:r>
        <w:rPr>
          <w:rFonts w:ascii="Times New Roman" w:eastAsia="Times New Roman" w:hAnsi="Times New Roman" w:cs="Times New Roman"/>
          <w:sz w:val="28"/>
          <w:szCs w:val="28"/>
          <w:lang w:val="uk-UA" w:eastAsia="uk-UA"/>
        </w:rPr>
        <w:t xml:space="preserve"> «</w:t>
      </w:r>
      <w:r w:rsidRPr="002D37A3">
        <w:rPr>
          <w:rFonts w:ascii="Times New Roman" w:eastAsia="Times New Roman" w:hAnsi="Times New Roman" w:cs="Times New Roman"/>
          <w:sz w:val="28"/>
          <w:szCs w:val="28"/>
          <w:lang w:val="uk-UA" w:eastAsia="uk-UA"/>
        </w:rPr>
        <w:t>Тернопільський молокозавод</w:t>
      </w:r>
      <w:r>
        <w:rPr>
          <w:rFonts w:ascii="Times New Roman" w:eastAsia="Times New Roman" w:hAnsi="Times New Roman" w:cs="Times New Roman"/>
          <w:sz w:val="28"/>
          <w:szCs w:val="28"/>
          <w:lang w:val="uk-UA" w:eastAsia="uk-UA"/>
        </w:rPr>
        <w:t>»</w:t>
      </w:r>
      <w:r w:rsidRPr="002D37A3">
        <w:rPr>
          <w:rFonts w:ascii="Times New Roman" w:eastAsia="Times New Roman" w:hAnsi="Times New Roman" w:cs="Times New Roman"/>
          <w:sz w:val="28"/>
          <w:szCs w:val="28"/>
          <w:lang w:val="uk-UA" w:eastAsia="uk-UA"/>
        </w:rPr>
        <w:t xml:space="preserve">, ми проведемо аналіз впливу системи мотивації праці </w:t>
      </w:r>
      <w:r w:rsidR="001F148D">
        <w:rPr>
          <w:rFonts w:ascii="Times New Roman" w:eastAsia="Times New Roman" w:hAnsi="Times New Roman" w:cs="Times New Roman"/>
          <w:sz w:val="28"/>
          <w:szCs w:val="28"/>
          <w:lang w:val="uk-UA" w:eastAsia="uk-UA"/>
        </w:rPr>
        <w:t xml:space="preserve">в команді </w:t>
      </w:r>
      <w:r w:rsidRPr="002D37A3">
        <w:rPr>
          <w:rFonts w:ascii="Times New Roman" w:eastAsia="Times New Roman" w:hAnsi="Times New Roman" w:cs="Times New Roman"/>
          <w:sz w:val="28"/>
          <w:szCs w:val="28"/>
          <w:lang w:val="uk-UA" w:eastAsia="uk-UA"/>
        </w:rPr>
        <w:t xml:space="preserve">на стабільність або текучість кадрів. </w:t>
      </w:r>
    </w:p>
    <w:p w:rsidR="000E39E5" w:rsidRPr="00F86C0B" w:rsidRDefault="002D37A3" w:rsidP="002D37A3">
      <w:pPr>
        <w:shd w:val="clear" w:color="auto" w:fill="FFFFFF"/>
        <w:tabs>
          <w:tab w:val="left" w:pos="851"/>
        </w:tabs>
        <w:spacing w:after="0" w:line="360" w:lineRule="auto"/>
        <w:ind w:firstLine="993"/>
        <w:jc w:val="both"/>
        <w:rPr>
          <w:rFonts w:ascii="Times New Roman" w:eastAsia="Times New Roman" w:hAnsi="Times New Roman" w:cs="Times New Roman"/>
          <w:sz w:val="28"/>
          <w:szCs w:val="28"/>
          <w:lang w:eastAsia="uk-UA"/>
        </w:rPr>
      </w:pPr>
      <w:r w:rsidRPr="002D37A3">
        <w:rPr>
          <w:rFonts w:ascii="Times New Roman" w:eastAsia="Times New Roman" w:hAnsi="Times New Roman" w:cs="Times New Roman"/>
          <w:sz w:val="28"/>
          <w:szCs w:val="28"/>
          <w:lang w:val="uk-UA" w:eastAsia="uk-UA"/>
        </w:rPr>
        <w:t>Показ</w:t>
      </w:r>
      <w:r>
        <w:rPr>
          <w:rFonts w:ascii="Times New Roman" w:eastAsia="Times New Roman" w:hAnsi="Times New Roman" w:cs="Times New Roman"/>
          <w:sz w:val="28"/>
          <w:szCs w:val="28"/>
          <w:lang w:val="uk-UA" w:eastAsia="uk-UA"/>
        </w:rPr>
        <w:t xml:space="preserve">ники переміщення персоналу на </w:t>
      </w:r>
      <w:r w:rsidR="00F86C0B">
        <w:rPr>
          <w:rFonts w:ascii="Times New Roman" w:eastAsia="Times New Roman" w:hAnsi="Times New Roman" w:cs="Times New Roman"/>
          <w:sz w:val="28"/>
          <w:szCs w:val="28"/>
          <w:lang w:val="uk-UA" w:eastAsia="uk-UA"/>
        </w:rPr>
        <w:t>П</w:t>
      </w:r>
      <w:r w:rsidR="001F148D">
        <w:rPr>
          <w:rFonts w:ascii="Times New Roman" w:eastAsia="Times New Roman" w:hAnsi="Times New Roman" w:cs="Times New Roman"/>
          <w:sz w:val="28"/>
          <w:szCs w:val="28"/>
          <w:lang w:val="uk-UA" w:eastAsia="uk-UA"/>
        </w:rPr>
        <w:t>р</w:t>
      </w:r>
      <w:r w:rsidR="00F86C0B">
        <w:rPr>
          <w:rFonts w:ascii="Times New Roman" w:eastAsia="Times New Roman" w:hAnsi="Times New Roman" w:cs="Times New Roman"/>
          <w:sz w:val="28"/>
          <w:szCs w:val="28"/>
          <w:lang w:val="uk-UA" w:eastAsia="uk-UA"/>
        </w:rPr>
        <w:t>АТ</w:t>
      </w:r>
      <w:r>
        <w:rPr>
          <w:rFonts w:ascii="Times New Roman" w:eastAsia="Times New Roman" w:hAnsi="Times New Roman" w:cs="Times New Roman"/>
          <w:sz w:val="28"/>
          <w:szCs w:val="28"/>
          <w:lang w:val="uk-UA" w:eastAsia="uk-UA"/>
        </w:rPr>
        <w:t xml:space="preserve"> «Тернопільський</w:t>
      </w:r>
      <w:r w:rsidR="007A1CD0">
        <w:rPr>
          <w:rFonts w:ascii="Times New Roman" w:eastAsia="Times New Roman" w:hAnsi="Times New Roman" w:cs="Times New Roman"/>
          <w:sz w:val="28"/>
          <w:szCs w:val="28"/>
          <w:lang w:val="uk-UA" w:eastAsia="uk-UA"/>
        </w:rPr>
        <w:t xml:space="preserve"> молокозавод» наведені у табл.</w:t>
      </w:r>
      <w:r>
        <w:rPr>
          <w:rFonts w:ascii="Times New Roman" w:eastAsia="Times New Roman" w:hAnsi="Times New Roman" w:cs="Times New Roman"/>
          <w:sz w:val="28"/>
          <w:szCs w:val="28"/>
          <w:lang w:val="uk-UA" w:eastAsia="uk-UA"/>
        </w:rPr>
        <w:t xml:space="preserve"> </w:t>
      </w:r>
      <w:r w:rsidR="00F86C0B" w:rsidRPr="00F86C0B">
        <w:rPr>
          <w:rFonts w:ascii="Times New Roman" w:eastAsia="Times New Roman" w:hAnsi="Times New Roman" w:cs="Times New Roman"/>
          <w:sz w:val="28"/>
          <w:szCs w:val="28"/>
          <w:lang w:val="uk-UA" w:eastAsia="uk-UA"/>
        </w:rPr>
        <w:t>2.</w:t>
      </w:r>
      <w:r w:rsidR="007A1CD0">
        <w:rPr>
          <w:rFonts w:ascii="Times New Roman" w:eastAsia="Times New Roman" w:hAnsi="Times New Roman" w:cs="Times New Roman"/>
          <w:sz w:val="28"/>
          <w:szCs w:val="28"/>
          <w:lang w:val="uk-UA" w:eastAsia="uk-UA"/>
        </w:rPr>
        <w:t>5</w:t>
      </w:r>
      <w:r w:rsidR="00F86C0B">
        <w:rPr>
          <w:rFonts w:ascii="Times New Roman" w:eastAsia="Times New Roman" w:hAnsi="Times New Roman" w:cs="Times New Roman"/>
          <w:sz w:val="28"/>
          <w:szCs w:val="28"/>
          <w:lang w:val="uk-UA" w:eastAsia="uk-UA"/>
        </w:rPr>
        <w:t>.</w:t>
      </w:r>
    </w:p>
    <w:p w:rsidR="002D37A3" w:rsidRPr="007A1CD0" w:rsidRDefault="002D37A3" w:rsidP="002D37A3">
      <w:pPr>
        <w:widowControl w:val="0"/>
        <w:autoSpaceDE w:val="0"/>
        <w:autoSpaceDN w:val="0"/>
        <w:adjustRightInd w:val="0"/>
        <w:spacing w:after="0" w:line="240" w:lineRule="auto"/>
        <w:ind w:right="1" w:firstLine="993"/>
        <w:jc w:val="right"/>
        <w:rPr>
          <w:rFonts w:ascii="Times New Roman" w:eastAsia="Times New Roman" w:hAnsi="Times New Roman" w:cs="Times New Roman"/>
          <w:bCs/>
          <w:i/>
          <w:sz w:val="28"/>
          <w:szCs w:val="28"/>
          <w:lang w:val="uk-UA" w:eastAsia="ru-RU"/>
        </w:rPr>
      </w:pPr>
      <w:r w:rsidRPr="00F86C0B">
        <w:rPr>
          <w:rFonts w:ascii="Times New Roman" w:eastAsia="Times New Roman" w:hAnsi="Times New Roman" w:cs="Times New Roman"/>
          <w:bCs/>
          <w:i/>
          <w:sz w:val="28"/>
          <w:szCs w:val="28"/>
          <w:lang w:eastAsia="ru-RU"/>
        </w:rPr>
        <w:t>Таблиця 2.</w:t>
      </w:r>
      <w:r w:rsidR="007A1CD0">
        <w:rPr>
          <w:rFonts w:ascii="Times New Roman" w:eastAsia="Times New Roman" w:hAnsi="Times New Roman" w:cs="Times New Roman"/>
          <w:bCs/>
          <w:i/>
          <w:sz w:val="28"/>
          <w:szCs w:val="28"/>
          <w:lang w:val="uk-UA" w:eastAsia="ru-RU"/>
        </w:rPr>
        <w:t>5</w:t>
      </w:r>
    </w:p>
    <w:p w:rsidR="000E39E5" w:rsidRPr="00F86C0B" w:rsidRDefault="000E39E5" w:rsidP="002D37A3">
      <w:pPr>
        <w:widowControl w:val="0"/>
        <w:autoSpaceDE w:val="0"/>
        <w:autoSpaceDN w:val="0"/>
        <w:adjustRightInd w:val="0"/>
        <w:spacing w:after="0" w:line="240" w:lineRule="auto"/>
        <w:ind w:right="1" w:firstLine="993"/>
        <w:jc w:val="center"/>
        <w:rPr>
          <w:rFonts w:ascii="Times New Roman" w:eastAsia="Times New Roman" w:hAnsi="Times New Roman" w:cs="Times New Roman"/>
          <w:b/>
          <w:bCs/>
          <w:sz w:val="28"/>
          <w:szCs w:val="28"/>
          <w:lang w:eastAsia="ru-RU"/>
        </w:rPr>
      </w:pPr>
      <w:r w:rsidRPr="00F86C0B">
        <w:rPr>
          <w:rFonts w:ascii="Times New Roman" w:eastAsia="Times New Roman" w:hAnsi="Times New Roman" w:cs="Times New Roman"/>
          <w:b/>
          <w:bCs/>
          <w:sz w:val="28"/>
          <w:szCs w:val="28"/>
          <w:lang w:eastAsia="ru-RU"/>
        </w:rPr>
        <w:t>Показники  руху кадрів на ПрАТ «Тернопільський молокозавод»</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0"/>
        <w:gridCol w:w="908"/>
        <w:gridCol w:w="855"/>
        <w:gridCol w:w="857"/>
        <w:gridCol w:w="852"/>
        <w:gridCol w:w="1174"/>
        <w:gridCol w:w="857"/>
        <w:gridCol w:w="1170"/>
      </w:tblGrid>
      <w:tr w:rsidR="00F86C0B" w:rsidRPr="001728EB" w:rsidTr="00F86C0B">
        <w:trPr>
          <w:trHeight w:val="414"/>
          <w:jc w:val="center"/>
        </w:trPr>
        <w:tc>
          <w:tcPr>
            <w:tcW w:w="1614" w:type="pct"/>
            <w:vMerge w:val="restart"/>
            <w:shd w:val="clear" w:color="auto" w:fill="auto"/>
            <w:vAlign w:val="center"/>
          </w:tcPr>
          <w:p w:rsidR="000E39E5" w:rsidRPr="001728EB" w:rsidRDefault="000E39E5"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eastAsia="ru-RU"/>
              </w:rPr>
            </w:pPr>
            <w:r w:rsidRPr="001728EB">
              <w:rPr>
                <w:rFonts w:ascii="Times New Roman" w:eastAsia="Times New Roman" w:hAnsi="Times New Roman" w:cs="Times New Roman"/>
                <w:sz w:val="24"/>
                <w:szCs w:val="24"/>
                <w:lang w:eastAsia="ru-RU"/>
              </w:rPr>
              <w:t>Показники</w:t>
            </w:r>
          </w:p>
        </w:tc>
        <w:tc>
          <w:tcPr>
            <w:tcW w:w="461" w:type="pct"/>
            <w:vMerge w:val="restart"/>
            <w:shd w:val="clear" w:color="auto" w:fill="auto"/>
            <w:vAlign w:val="center"/>
          </w:tcPr>
          <w:p w:rsidR="000E39E5" w:rsidRPr="001728EB" w:rsidRDefault="000E39E5"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val="uk-UA" w:eastAsia="ru-RU"/>
              </w:rPr>
            </w:pPr>
            <w:r w:rsidRPr="001728EB">
              <w:rPr>
                <w:rFonts w:ascii="Times New Roman" w:eastAsia="Times New Roman" w:hAnsi="Times New Roman" w:cs="Times New Roman"/>
                <w:sz w:val="24"/>
                <w:szCs w:val="24"/>
                <w:lang w:eastAsia="ru-RU"/>
              </w:rPr>
              <w:t>20</w:t>
            </w:r>
            <w:r w:rsidR="001728EB">
              <w:rPr>
                <w:rFonts w:ascii="Times New Roman" w:eastAsia="Times New Roman" w:hAnsi="Times New Roman" w:cs="Times New Roman"/>
                <w:sz w:val="24"/>
                <w:szCs w:val="24"/>
                <w:lang w:val="uk-UA" w:eastAsia="ru-RU"/>
              </w:rPr>
              <w:t>21</w:t>
            </w:r>
          </w:p>
          <w:p w:rsidR="000E39E5" w:rsidRPr="001728EB" w:rsidRDefault="000E39E5"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eastAsia="ru-RU"/>
              </w:rPr>
            </w:pPr>
            <w:r w:rsidRPr="001728EB">
              <w:rPr>
                <w:rFonts w:ascii="Times New Roman" w:eastAsia="Times New Roman" w:hAnsi="Times New Roman" w:cs="Times New Roman"/>
                <w:sz w:val="24"/>
                <w:szCs w:val="24"/>
                <w:lang w:eastAsia="ru-RU"/>
              </w:rPr>
              <w:t>рік</w:t>
            </w:r>
          </w:p>
        </w:tc>
        <w:tc>
          <w:tcPr>
            <w:tcW w:w="434" w:type="pct"/>
            <w:vMerge w:val="restart"/>
            <w:shd w:val="clear" w:color="auto" w:fill="auto"/>
            <w:vAlign w:val="center"/>
          </w:tcPr>
          <w:p w:rsidR="000E39E5" w:rsidRPr="001728EB" w:rsidRDefault="000E39E5"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val="uk-UA" w:eastAsia="ru-RU"/>
              </w:rPr>
            </w:pPr>
            <w:r w:rsidRPr="001728EB">
              <w:rPr>
                <w:rFonts w:ascii="Times New Roman" w:eastAsia="Times New Roman" w:hAnsi="Times New Roman" w:cs="Times New Roman"/>
                <w:sz w:val="24"/>
                <w:szCs w:val="24"/>
                <w:lang w:eastAsia="ru-RU"/>
              </w:rPr>
              <w:t>20</w:t>
            </w:r>
            <w:r w:rsidR="001728EB">
              <w:rPr>
                <w:rFonts w:ascii="Times New Roman" w:eastAsia="Times New Roman" w:hAnsi="Times New Roman" w:cs="Times New Roman"/>
                <w:sz w:val="24"/>
                <w:szCs w:val="24"/>
                <w:lang w:val="uk-UA" w:eastAsia="ru-RU"/>
              </w:rPr>
              <w:t>22</w:t>
            </w:r>
          </w:p>
          <w:p w:rsidR="000E39E5" w:rsidRPr="001728EB" w:rsidRDefault="000E39E5"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eastAsia="ru-RU"/>
              </w:rPr>
            </w:pPr>
            <w:r w:rsidRPr="001728EB">
              <w:rPr>
                <w:rFonts w:ascii="Times New Roman" w:eastAsia="Times New Roman" w:hAnsi="Times New Roman" w:cs="Times New Roman"/>
                <w:sz w:val="24"/>
                <w:szCs w:val="24"/>
                <w:lang w:eastAsia="ru-RU"/>
              </w:rPr>
              <w:t>рік</w:t>
            </w:r>
          </w:p>
        </w:tc>
        <w:tc>
          <w:tcPr>
            <w:tcW w:w="435" w:type="pct"/>
            <w:vMerge w:val="restart"/>
            <w:vAlign w:val="center"/>
          </w:tcPr>
          <w:p w:rsidR="000E39E5" w:rsidRPr="001728EB" w:rsidRDefault="000E39E5" w:rsidP="001728EB">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1728EB">
              <w:rPr>
                <w:rFonts w:ascii="Times New Roman" w:eastAsia="Times New Roman" w:hAnsi="Times New Roman" w:cs="Times New Roman"/>
                <w:sz w:val="24"/>
                <w:szCs w:val="24"/>
                <w:lang w:eastAsia="ru-RU"/>
              </w:rPr>
              <w:t>20</w:t>
            </w:r>
            <w:r w:rsidR="001728EB">
              <w:rPr>
                <w:rFonts w:ascii="Times New Roman" w:eastAsia="Times New Roman" w:hAnsi="Times New Roman" w:cs="Times New Roman"/>
                <w:sz w:val="24"/>
                <w:szCs w:val="24"/>
                <w:lang w:val="uk-UA" w:eastAsia="ru-RU"/>
              </w:rPr>
              <w:t>23</w:t>
            </w:r>
            <w:r w:rsidRPr="001728EB">
              <w:rPr>
                <w:rFonts w:ascii="Times New Roman" w:eastAsia="Times New Roman" w:hAnsi="Times New Roman" w:cs="Times New Roman"/>
                <w:sz w:val="24"/>
                <w:szCs w:val="24"/>
                <w:lang w:eastAsia="ru-RU"/>
              </w:rPr>
              <w:t xml:space="preserve"> рік</w:t>
            </w:r>
          </w:p>
        </w:tc>
        <w:tc>
          <w:tcPr>
            <w:tcW w:w="1028" w:type="pct"/>
            <w:gridSpan w:val="2"/>
            <w:shd w:val="clear" w:color="auto" w:fill="auto"/>
            <w:vAlign w:val="center"/>
          </w:tcPr>
          <w:p w:rsidR="000E39E5" w:rsidRPr="001728EB" w:rsidRDefault="000E39E5" w:rsidP="00F26BE9">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eastAsia="ru-RU"/>
              </w:rPr>
            </w:pPr>
            <w:r w:rsidRPr="001728EB">
              <w:rPr>
                <w:rFonts w:ascii="Times New Roman" w:eastAsia="Times New Roman" w:hAnsi="Times New Roman" w:cs="Times New Roman"/>
                <w:sz w:val="24"/>
                <w:szCs w:val="24"/>
                <w:lang w:eastAsia="ru-RU"/>
              </w:rPr>
              <w:t>Відхилення 20</w:t>
            </w:r>
            <w:r w:rsidR="00F26BE9">
              <w:rPr>
                <w:rFonts w:ascii="Times New Roman" w:eastAsia="Times New Roman" w:hAnsi="Times New Roman" w:cs="Times New Roman"/>
                <w:sz w:val="24"/>
                <w:szCs w:val="24"/>
                <w:lang w:val="uk-UA" w:eastAsia="ru-RU"/>
              </w:rPr>
              <w:t>23</w:t>
            </w:r>
            <w:r w:rsidRPr="001728EB">
              <w:rPr>
                <w:rFonts w:ascii="Times New Roman" w:eastAsia="Times New Roman" w:hAnsi="Times New Roman" w:cs="Times New Roman"/>
                <w:sz w:val="24"/>
                <w:szCs w:val="24"/>
                <w:lang w:eastAsia="ru-RU"/>
              </w:rPr>
              <w:t xml:space="preserve"> року від 20</w:t>
            </w:r>
            <w:r w:rsidR="00F26BE9">
              <w:rPr>
                <w:rFonts w:ascii="Times New Roman" w:eastAsia="Times New Roman" w:hAnsi="Times New Roman" w:cs="Times New Roman"/>
                <w:sz w:val="24"/>
                <w:szCs w:val="24"/>
                <w:lang w:val="uk-UA" w:eastAsia="ru-RU"/>
              </w:rPr>
              <w:t>21</w:t>
            </w:r>
            <w:r w:rsidRPr="001728EB">
              <w:rPr>
                <w:rFonts w:ascii="Times New Roman" w:eastAsia="Times New Roman" w:hAnsi="Times New Roman" w:cs="Times New Roman"/>
                <w:sz w:val="24"/>
                <w:szCs w:val="24"/>
                <w:lang w:eastAsia="ru-RU"/>
              </w:rPr>
              <w:t xml:space="preserve"> року</w:t>
            </w:r>
          </w:p>
        </w:tc>
        <w:tc>
          <w:tcPr>
            <w:tcW w:w="1029" w:type="pct"/>
            <w:gridSpan w:val="2"/>
            <w:vAlign w:val="center"/>
          </w:tcPr>
          <w:p w:rsidR="000E39E5" w:rsidRPr="001728EB" w:rsidRDefault="000E39E5" w:rsidP="00F26BE9">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eastAsia="ru-RU"/>
              </w:rPr>
            </w:pPr>
            <w:r w:rsidRPr="001728EB">
              <w:rPr>
                <w:rFonts w:ascii="Times New Roman" w:eastAsia="Times New Roman" w:hAnsi="Times New Roman" w:cs="Times New Roman"/>
                <w:sz w:val="24"/>
                <w:szCs w:val="24"/>
                <w:lang w:eastAsia="ru-RU"/>
              </w:rPr>
              <w:t>Відхилення 20</w:t>
            </w:r>
            <w:r w:rsidR="00F26BE9">
              <w:rPr>
                <w:rFonts w:ascii="Times New Roman" w:eastAsia="Times New Roman" w:hAnsi="Times New Roman" w:cs="Times New Roman"/>
                <w:sz w:val="24"/>
                <w:szCs w:val="24"/>
                <w:lang w:val="uk-UA" w:eastAsia="ru-RU"/>
              </w:rPr>
              <w:t>23</w:t>
            </w:r>
            <w:r w:rsidRPr="001728EB">
              <w:rPr>
                <w:rFonts w:ascii="Times New Roman" w:eastAsia="Times New Roman" w:hAnsi="Times New Roman" w:cs="Times New Roman"/>
                <w:sz w:val="24"/>
                <w:szCs w:val="24"/>
                <w:lang w:eastAsia="ru-RU"/>
              </w:rPr>
              <w:t>року від 20</w:t>
            </w:r>
            <w:r w:rsidR="00F26BE9">
              <w:rPr>
                <w:rFonts w:ascii="Times New Roman" w:eastAsia="Times New Roman" w:hAnsi="Times New Roman" w:cs="Times New Roman"/>
                <w:sz w:val="24"/>
                <w:szCs w:val="24"/>
                <w:lang w:val="uk-UA" w:eastAsia="ru-RU"/>
              </w:rPr>
              <w:t>22</w:t>
            </w:r>
            <w:r w:rsidRPr="001728EB">
              <w:rPr>
                <w:rFonts w:ascii="Times New Roman" w:eastAsia="Times New Roman" w:hAnsi="Times New Roman" w:cs="Times New Roman"/>
                <w:sz w:val="24"/>
                <w:szCs w:val="24"/>
                <w:lang w:eastAsia="ru-RU"/>
              </w:rPr>
              <w:t xml:space="preserve"> року</w:t>
            </w:r>
          </w:p>
        </w:tc>
      </w:tr>
      <w:tr w:rsidR="00F86C0B" w:rsidRPr="001728EB" w:rsidTr="00E678C9">
        <w:trPr>
          <w:trHeight w:val="880"/>
          <w:jc w:val="center"/>
        </w:trPr>
        <w:tc>
          <w:tcPr>
            <w:tcW w:w="1614" w:type="pct"/>
            <w:vMerge/>
            <w:shd w:val="clear" w:color="auto" w:fill="auto"/>
            <w:vAlign w:val="center"/>
          </w:tcPr>
          <w:p w:rsidR="000E39E5" w:rsidRPr="001728EB" w:rsidRDefault="000E39E5"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eastAsia="ru-RU"/>
              </w:rPr>
            </w:pPr>
          </w:p>
        </w:tc>
        <w:tc>
          <w:tcPr>
            <w:tcW w:w="461" w:type="pct"/>
            <w:vMerge/>
            <w:shd w:val="clear" w:color="auto" w:fill="auto"/>
            <w:vAlign w:val="center"/>
          </w:tcPr>
          <w:p w:rsidR="000E39E5" w:rsidRPr="001728EB" w:rsidRDefault="000E39E5"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eastAsia="ru-RU"/>
              </w:rPr>
            </w:pPr>
          </w:p>
        </w:tc>
        <w:tc>
          <w:tcPr>
            <w:tcW w:w="434" w:type="pct"/>
            <w:vMerge/>
            <w:shd w:val="clear" w:color="auto" w:fill="auto"/>
            <w:vAlign w:val="center"/>
          </w:tcPr>
          <w:p w:rsidR="000E39E5" w:rsidRPr="001728EB" w:rsidRDefault="000E39E5"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eastAsia="ru-RU"/>
              </w:rPr>
            </w:pPr>
          </w:p>
        </w:tc>
        <w:tc>
          <w:tcPr>
            <w:tcW w:w="435" w:type="pct"/>
            <w:vMerge/>
          </w:tcPr>
          <w:p w:rsidR="000E39E5" w:rsidRPr="001728EB" w:rsidRDefault="000E39E5"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eastAsia="ru-RU"/>
              </w:rPr>
            </w:pPr>
          </w:p>
        </w:tc>
        <w:tc>
          <w:tcPr>
            <w:tcW w:w="432" w:type="pct"/>
            <w:shd w:val="clear" w:color="auto" w:fill="auto"/>
            <w:vAlign w:val="center"/>
          </w:tcPr>
          <w:p w:rsidR="000E39E5" w:rsidRPr="001728EB" w:rsidRDefault="000E39E5"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eastAsia="ru-RU"/>
              </w:rPr>
            </w:pPr>
            <w:r w:rsidRPr="001728EB">
              <w:rPr>
                <w:rFonts w:ascii="Times New Roman" w:eastAsia="Times New Roman" w:hAnsi="Times New Roman" w:cs="Times New Roman"/>
                <w:sz w:val="24"/>
                <w:szCs w:val="24"/>
                <w:lang w:eastAsia="ru-RU"/>
              </w:rPr>
              <w:t xml:space="preserve">абсол. </w:t>
            </w:r>
          </w:p>
        </w:tc>
        <w:tc>
          <w:tcPr>
            <w:tcW w:w="596" w:type="pct"/>
            <w:shd w:val="clear" w:color="auto" w:fill="auto"/>
            <w:vAlign w:val="center"/>
          </w:tcPr>
          <w:p w:rsidR="000E39E5" w:rsidRPr="001728EB" w:rsidRDefault="000E39E5"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eastAsia="ru-RU"/>
              </w:rPr>
            </w:pPr>
            <w:r w:rsidRPr="001728EB">
              <w:rPr>
                <w:rFonts w:ascii="Times New Roman" w:eastAsia="Times New Roman" w:hAnsi="Times New Roman" w:cs="Times New Roman"/>
                <w:sz w:val="24"/>
                <w:szCs w:val="24"/>
                <w:lang w:eastAsia="ru-RU"/>
              </w:rPr>
              <w:t>відносне, %</w:t>
            </w:r>
          </w:p>
        </w:tc>
        <w:tc>
          <w:tcPr>
            <w:tcW w:w="435" w:type="pct"/>
            <w:vAlign w:val="center"/>
          </w:tcPr>
          <w:p w:rsidR="000E39E5" w:rsidRPr="001728EB" w:rsidRDefault="000E39E5"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eastAsia="ru-RU"/>
              </w:rPr>
            </w:pPr>
            <w:r w:rsidRPr="001728EB">
              <w:rPr>
                <w:rFonts w:ascii="Times New Roman" w:eastAsia="Times New Roman" w:hAnsi="Times New Roman" w:cs="Times New Roman"/>
                <w:sz w:val="24"/>
                <w:szCs w:val="24"/>
                <w:lang w:eastAsia="ru-RU"/>
              </w:rPr>
              <w:t>абсол.</w:t>
            </w:r>
          </w:p>
        </w:tc>
        <w:tc>
          <w:tcPr>
            <w:tcW w:w="594" w:type="pct"/>
            <w:vAlign w:val="center"/>
          </w:tcPr>
          <w:p w:rsidR="000E39E5" w:rsidRPr="001728EB" w:rsidRDefault="000E39E5"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eastAsia="ru-RU"/>
              </w:rPr>
            </w:pPr>
            <w:r w:rsidRPr="001728EB">
              <w:rPr>
                <w:rFonts w:ascii="Times New Roman" w:eastAsia="Times New Roman" w:hAnsi="Times New Roman" w:cs="Times New Roman"/>
                <w:sz w:val="24"/>
                <w:szCs w:val="24"/>
                <w:lang w:eastAsia="ru-RU"/>
              </w:rPr>
              <w:t>відносне, %</w:t>
            </w:r>
          </w:p>
        </w:tc>
      </w:tr>
      <w:tr w:rsidR="00F86C0B" w:rsidRPr="001728EB" w:rsidTr="00F86C0B">
        <w:trPr>
          <w:trHeight w:val="78"/>
          <w:jc w:val="center"/>
        </w:trPr>
        <w:tc>
          <w:tcPr>
            <w:tcW w:w="1614" w:type="pct"/>
            <w:shd w:val="clear" w:color="auto" w:fill="auto"/>
            <w:vAlign w:val="center"/>
          </w:tcPr>
          <w:p w:rsidR="001728EB" w:rsidRPr="001728EB" w:rsidRDefault="001728EB"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w:t>
            </w:r>
          </w:p>
        </w:tc>
        <w:tc>
          <w:tcPr>
            <w:tcW w:w="461" w:type="pct"/>
            <w:shd w:val="clear" w:color="auto" w:fill="auto"/>
            <w:vAlign w:val="center"/>
          </w:tcPr>
          <w:p w:rsidR="001728EB" w:rsidRPr="001728EB" w:rsidRDefault="001728EB"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c>
          <w:tcPr>
            <w:tcW w:w="434" w:type="pct"/>
            <w:shd w:val="clear" w:color="auto" w:fill="auto"/>
            <w:vAlign w:val="center"/>
          </w:tcPr>
          <w:p w:rsidR="001728EB" w:rsidRPr="001728EB" w:rsidRDefault="001728EB"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w:t>
            </w:r>
          </w:p>
        </w:tc>
        <w:tc>
          <w:tcPr>
            <w:tcW w:w="435" w:type="pct"/>
          </w:tcPr>
          <w:p w:rsidR="001728EB" w:rsidRPr="001728EB" w:rsidRDefault="001728EB"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432" w:type="pct"/>
            <w:shd w:val="clear" w:color="auto" w:fill="auto"/>
            <w:vAlign w:val="center"/>
          </w:tcPr>
          <w:p w:rsidR="001728EB" w:rsidRPr="001728EB" w:rsidRDefault="001728EB"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596" w:type="pct"/>
            <w:shd w:val="clear" w:color="auto" w:fill="auto"/>
            <w:vAlign w:val="center"/>
          </w:tcPr>
          <w:p w:rsidR="001728EB" w:rsidRPr="001728EB" w:rsidRDefault="001728EB"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435" w:type="pct"/>
            <w:vAlign w:val="center"/>
          </w:tcPr>
          <w:p w:rsidR="001728EB" w:rsidRPr="001728EB" w:rsidRDefault="001728EB"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w:t>
            </w:r>
          </w:p>
        </w:tc>
        <w:tc>
          <w:tcPr>
            <w:tcW w:w="594" w:type="pct"/>
            <w:vAlign w:val="center"/>
          </w:tcPr>
          <w:p w:rsidR="001728EB" w:rsidRPr="001728EB" w:rsidRDefault="001728EB" w:rsidP="001728EB">
            <w:pPr>
              <w:widowControl w:val="0"/>
              <w:autoSpaceDE w:val="0"/>
              <w:autoSpaceDN w:val="0"/>
              <w:adjustRightInd w:val="0"/>
              <w:spacing w:after="0" w:line="240" w:lineRule="auto"/>
              <w:ind w:right="1"/>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r>
      <w:tr w:rsidR="00F86C0B" w:rsidRPr="001728EB" w:rsidTr="00F86C0B">
        <w:trPr>
          <w:trHeight w:val="220"/>
          <w:jc w:val="center"/>
        </w:trPr>
        <w:tc>
          <w:tcPr>
            <w:tcW w:w="1614" w:type="pct"/>
            <w:shd w:val="clear" w:color="auto" w:fill="auto"/>
          </w:tcPr>
          <w:p w:rsidR="00F86C0B" w:rsidRPr="001728EB" w:rsidRDefault="00F86C0B" w:rsidP="00F86C0B">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1728EB">
              <w:rPr>
                <w:rFonts w:ascii="Times New Roman" w:eastAsia="Times New Roman" w:hAnsi="Times New Roman" w:cs="Times New Roman"/>
                <w:sz w:val="24"/>
                <w:szCs w:val="24"/>
                <w:lang w:eastAsia="ru-RU"/>
              </w:rPr>
              <w:t>Середньооблікова чисельність працівників, осіб</w:t>
            </w:r>
          </w:p>
        </w:tc>
        <w:tc>
          <w:tcPr>
            <w:tcW w:w="461"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1 268</w:t>
            </w:r>
          </w:p>
        </w:tc>
        <w:tc>
          <w:tcPr>
            <w:tcW w:w="434"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1 245</w:t>
            </w:r>
          </w:p>
        </w:tc>
        <w:tc>
          <w:tcPr>
            <w:tcW w:w="435" w:type="pct"/>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1 273</w:t>
            </w:r>
          </w:p>
        </w:tc>
        <w:tc>
          <w:tcPr>
            <w:tcW w:w="432"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5</w:t>
            </w:r>
          </w:p>
        </w:tc>
        <w:tc>
          <w:tcPr>
            <w:tcW w:w="596" w:type="pct"/>
            <w:shd w:val="clear" w:color="auto" w:fill="auto"/>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0,39</w:t>
            </w:r>
          </w:p>
        </w:tc>
        <w:tc>
          <w:tcPr>
            <w:tcW w:w="435" w:type="pct"/>
            <w:vAlign w:val="center"/>
          </w:tcPr>
          <w:p w:rsidR="00F86C0B" w:rsidRPr="00F86C0B" w:rsidRDefault="00F86C0B" w:rsidP="00E523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rPr>
              <w:t>28</w:t>
            </w:r>
          </w:p>
        </w:tc>
        <w:tc>
          <w:tcPr>
            <w:tcW w:w="594" w:type="pct"/>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rPr>
              <w:t>2,25</w:t>
            </w:r>
          </w:p>
        </w:tc>
      </w:tr>
      <w:tr w:rsidR="00F86C0B" w:rsidRPr="001728EB" w:rsidTr="00F86C0B">
        <w:trPr>
          <w:trHeight w:val="220"/>
          <w:jc w:val="center"/>
        </w:trPr>
        <w:tc>
          <w:tcPr>
            <w:tcW w:w="1614" w:type="pct"/>
            <w:shd w:val="clear" w:color="auto" w:fill="auto"/>
          </w:tcPr>
          <w:p w:rsidR="00F86C0B" w:rsidRPr="001728EB" w:rsidRDefault="00F86C0B" w:rsidP="00F86C0B">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szCs w:val="24"/>
                <w:lang w:eastAsia="ru-RU"/>
              </w:rPr>
              <w:t>Чисельність працівників зі стажем роботи на підприємстві більше одного року, осіб</w:t>
            </w:r>
          </w:p>
        </w:tc>
        <w:tc>
          <w:tcPr>
            <w:tcW w:w="461" w:type="pct"/>
            <w:shd w:val="clear" w:color="auto" w:fill="auto"/>
            <w:vAlign w:val="center"/>
          </w:tcPr>
          <w:p w:rsidR="00F86C0B" w:rsidRPr="00E523A9" w:rsidRDefault="00F86C0B" w:rsidP="00F86C0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968</w:t>
            </w:r>
          </w:p>
        </w:tc>
        <w:tc>
          <w:tcPr>
            <w:tcW w:w="434" w:type="pct"/>
            <w:shd w:val="clear" w:color="auto" w:fill="auto"/>
            <w:vAlign w:val="center"/>
          </w:tcPr>
          <w:p w:rsidR="00F86C0B" w:rsidRPr="00E523A9" w:rsidRDefault="00F86C0B" w:rsidP="00F86C0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980</w:t>
            </w:r>
          </w:p>
        </w:tc>
        <w:tc>
          <w:tcPr>
            <w:tcW w:w="435" w:type="pct"/>
            <w:vAlign w:val="center"/>
          </w:tcPr>
          <w:p w:rsidR="00F86C0B" w:rsidRPr="00E523A9" w:rsidRDefault="00F86C0B" w:rsidP="00F86C0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1011</w:t>
            </w:r>
          </w:p>
        </w:tc>
        <w:tc>
          <w:tcPr>
            <w:tcW w:w="432" w:type="pct"/>
            <w:shd w:val="clear" w:color="auto" w:fill="auto"/>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43</w:t>
            </w:r>
          </w:p>
        </w:tc>
        <w:tc>
          <w:tcPr>
            <w:tcW w:w="596" w:type="pct"/>
            <w:shd w:val="clear" w:color="auto" w:fill="auto"/>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0,044</w:t>
            </w:r>
          </w:p>
        </w:tc>
        <w:tc>
          <w:tcPr>
            <w:tcW w:w="435" w:type="pct"/>
            <w:vAlign w:val="center"/>
          </w:tcPr>
          <w:p w:rsidR="00F86C0B" w:rsidRPr="00F86C0B" w:rsidRDefault="00F86C0B" w:rsidP="00F86C0B">
            <w:pPr>
              <w:spacing w:after="0" w:line="240" w:lineRule="auto"/>
              <w:jc w:val="center"/>
              <w:rPr>
                <w:rFonts w:ascii="Times New Roman" w:hAnsi="Times New Roman" w:cs="Times New Roman"/>
                <w:sz w:val="24"/>
                <w:szCs w:val="24"/>
                <w:lang w:val="uk-UA"/>
              </w:rPr>
            </w:pPr>
            <w:r w:rsidRPr="00F86C0B">
              <w:rPr>
                <w:rFonts w:ascii="Times New Roman" w:hAnsi="Times New Roman" w:cs="Times New Roman"/>
                <w:sz w:val="24"/>
                <w:szCs w:val="24"/>
              </w:rPr>
              <w:t>31</w:t>
            </w:r>
          </w:p>
        </w:tc>
        <w:tc>
          <w:tcPr>
            <w:tcW w:w="594" w:type="pct"/>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rPr>
              <w:t>0,032</w:t>
            </w:r>
          </w:p>
        </w:tc>
      </w:tr>
      <w:tr w:rsidR="00F86C0B" w:rsidRPr="001728EB" w:rsidTr="00F86C0B">
        <w:trPr>
          <w:trHeight w:val="58"/>
          <w:jc w:val="center"/>
        </w:trPr>
        <w:tc>
          <w:tcPr>
            <w:tcW w:w="1614" w:type="pct"/>
            <w:shd w:val="clear" w:color="auto" w:fill="auto"/>
          </w:tcPr>
          <w:p w:rsidR="00F86C0B" w:rsidRPr="001728EB" w:rsidRDefault="00F86C0B" w:rsidP="00F86C0B">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Прийнято на роботу</w:t>
            </w:r>
            <w:r w:rsidRPr="001728EB">
              <w:rPr>
                <w:rFonts w:ascii="Times New Roman" w:eastAsia="Times New Roman" w:hAnsi="Times New Roman" w:cs="Times New Roman"/>
                <w:sz w:val="24"/>
                <w:szCs w:val="24"/>
                <w:lang w:eastAsia="ru-RU"/>
              </w:rPr>
              <w:t xml:space="preserve"> працівників, осіб </w:t>
            </w:r>
          </w:p>
        </w:tc>
        <w:tc>
          <w:tcPr>
            <w:tcW w:w="461"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56</w:t>
            </w:r>
          </w:p>
        </w:tc>
        <w:tc>
          <w:tcPr>
            <w:tcW w:w="434"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92</w:t>
            </w:r>
          </w:p>
        </w:tc>
        <w:tc>
          <w:tcPr>
            <w:tcW w:w="435" w:type="pct"/>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88</w:t>
            </w:r>
          </w:p>
        </w:tc>
        <w:tc>
          <w:tcPr>
            <w:tcW w:w="432"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32</w:t>
            </w:r>
          </w:p>
        </w:tc>
        <w:tc>
          <w:tcPr>
            <w:tcW w:w="596" w:type="pct"/>
            <w:shd w:val="clear" w:color="auto" w:fill="auto"/>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57,14</w:t>
            </w:r>
          </w:p>
        </w:tc>
        <w:tc>
          <w:tcPr>
            <w:tcW w:w="435" w:type="pct"/>
            <w:vAlign w:val="center"/>
          </w:tcPr>
          <w:p w:rsidR="00F86C0B" w:rsidRPr="00F86C0B" w:rsidRDefault="00F86C0B" w:rsidP="00E523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rPr>
              <w:t>-4</w:t>
            </w:r>
          </w:p>
        </w:tc>
        <w:tc>
          <w:tcPr>
            <w:tcW w:w="594" w:type="pct"/>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rPr>
              <w:t>-4,35</w:t>
            </w:r>
          </w:p>
        </w:tc>
      </w:tr>
      <w:tr w:rsidR="00F86C0B" w:rsidRPr="001728EB" w:rsidTr="00F86C0B">
        <w:trPr>
          <w:trHeight w:val="58"/>
          <w:jc w:val="center"/>
        </w:trPr>
        <w:tc>
          <w:tcPr>
            <w:tcW w:w="1614" w:type="pct"/>
            <w:shd w:val="clear" w:color="auto" w:fill="auto"/>
          </w:tcPr>
          <w:p w:rsidR="00F86C0B" w:rsidRPr="001728EB" w:rsidRDefault="00F86C0B" w:rsidP="00F86C0B">
            <w:pPr>
              <w:widowControl w:val="0"/>
              <w:autoSpaceDE w:val="0"/>
              <w:autoSpaceDN w:val="0"/>
              <w:adjustRightInd w:val="0"/>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Вибуло працівників,</w:t>
            </w:r>
          </w:p>
          <w:p w:rsidR="00F86C0B" w:rsidRPr="001728EB" w:rsidRDefault="00F86C0B" w:rsidP="00F86C0B">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1728EB">
              <w:rPr>
                <w:rFonts w:ascii="Times New Roman" w:eastAsia="Times New Roman" w:hAnsi="Times New Roman" w:cs="Times New Roman"/>
                <w:sz w:val="24"/>
                <w:szCs w:val="24"/>
                <w:lang w:eastAsia="ru-RU"/>
              </w:rPr>
              <w:t>в тому числі:</w:t>
            </w:r>
          </w:p>
        </w:tc>
        <w:tc>
          <w:tcPr>
            <w:tcW w:w="461"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79</w:t>
            </w:r>
          </w:p>
        </w:tc>
        <w:tc>
          <w:tcPr>
            <w:tcW w:w="434"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64</w:t>
            </w:r>
          </w:p>
        </w:tc>
        <w:tc>
          <w:tcPr>
            <w:tcW w:w="435" w:type="pct"/>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104</w:t>
            </w:r>
          </w:p>
        </w:tc>
        <w:tc>
          <w:tcPr>
            <w:tcW w:w="432"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25</w:t>
            </w:r>
          </w:p>
        </w:tc>
        <w:tc>
          <w:tcPr>
            <w:tcW w:w="596" w:type="pct"/>
            <w:shd w:val="clear" w:color="auto" w:fill="auto"/>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31,65</w:t>
            </w:r>
          </w:p>
        </w:tc>
        <w:tc>
          <w:tcPr>
            <w:tcW w:w="435" w:type="pct"/>
            <w:vAlign w:val="center"/>
          </w:tcPr>
          <w:p w:rsidR="00F86C0B" w:rsidRPr="00F86C0B" w:rsidRDefault="00F86C0B" w:rsidP="00F86C0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rPr>
              <w:t>40</w:t>
            </w:r>
          </w:p>
        </w:tc>
        <w:tc>
          <w:tcPr>
            <w:tcW w:w="594" w:type="pct"/>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rPr>
              <w:t>62,50</w:t>
            </w:r>
          </w:p>
        </w:tc>
      </w:tr>
      <w:tr w:rsidR="00F86C0B" w:rsidRPr="001728EB" w:rsidTr="00F86C0B">
        <w:trPr>
          <w:trHeight w:val="58"/>
          <w:jc w:val="center"/>
        </w:trPr>
        <w:tc>
          <w:tcPr>
            <w:tcW w:w="1614" w:type="pct"/>
            <w:shd w:val="clear" w:color="auto" w:fill="auto"/>
          </w:tcPr>
          <w:p w:rsidR="00F86C0B" w:rsidRPr="001728EB" w:rsidRDefault="00F86C0B" w:rsidP="00F86C0B">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1728EB">
              <w:rPr>
                <w:rFonts w:ascii="Times New Roman" w:eastAsia="Times New Roman" w:hAnsi="Times New Roman" w:cs="Times New Roman"/>
                <w:sz w:val="24"/>
                <w:szCs w:val="24"/>
                <w:lang w:val="uk-UA" w:eastAsia="ru-RU"/>
              </w:rPr>
              <w:lastRenderedPageBreak/>
              <w:t>-</w:t>
            </w:r>
            <w:r>
              <w:rPr>
                <w:rFonts w:ascii="Times New Roman" w:eastAsia="Times New Roman" w:hAnsi="Times New Roman" w:cs="Times New Roman"/>
                <w:sz w:val="24"/>
                <w:szCs w:val="24"/>
                <w:lang w:eastAsia="ru-RU"/>
              </w:rPr>
              <w:t xml:space="preserve"> </w:t>
            </w:r>
            <w:r w:rsidRPr="001728EB">
              <w:rPr>
                <w:rFonts w:ascii="Times New Roman" w:eastAsia="Times New Roman" w:hAnsi="Times New Roman" w:cs="Times New Roman"/>
                <w:sz w:val="24"/>
                <w:szCs w:val="24"/>
                <w:lang w:eastAsia="ru-RU"/>
              </w:rPr>
              <w:t>за власним бажанням</w:t>
            </w:r>
          </w:p>
        </w:tc>
        <w:tc>
          <w:tcPr>
            <w:tcW w:w="461"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65</w:t>
            </w:r>
          </w:p>
        </w:tc>
        <w:tc>
          <w:tcPr>
            <w:tcW w:w="434"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45</w:t>
            </w:r>
          </w:p>
        </w:tc>
        <w:tc>
          <w:tcPr>
            <w:tcW w:w="435" w:type="pct"/>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78</w:t>
            </w:r>
          </w:p>
        </w:tc>
        <w:tc>
          <w:tcPr>
            <w:tcW w:w="432"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13</w:t>
            </w:r>
          </w:p>
        </w:tc>
        <w:tc>
          <w:tcPr>
            <w:tcW w:w="596" w:type="pct"/>
            <w:shd w:val="clear" w:color="auto" w:fill="auto"/>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20,00</w:t>
            </w:r>
          </w:p>
        </w:tc>
        <w:tc>
          <w:tcPr>
            <w:tcW w:w="435" w:type="pct"/>
            <w:vAlign w:val="center"/>
          </w:tcPr>
          <w:p w:rsidR="00F86C0B" w:rsidRPr="00F86C0B" w:rsidRDefault="00F86C0B" w:rsidP="00F86C0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rPr>
              <w:t>3</w:t>
            </w:r>
            <w:r>
              <w:rPr>
                <w:rFonts w:ascii="Times New Roman" w:hAnsi="Times New Roman" w:cs="Times New Roman"/>
                <w:sz w:val="24"/>
                <w:szCs w:val="24"/>
                <w:lang w:val="uk-UA"/>
              </w:rPr>
              <w:t>3</w:t>
            </w:r>
          </w:p>
        </w:tc>
        <w:tc>
          <w:tcPr>
            <w:tcW w:w="594" w:type="pct"/>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rPr>
              <w:t>73,33</w:t>
            </w:r>
          </w:p>
        </w:tc>
      </w:tr>
      <w:tr w:rsidR="00F86C0B" w:rsidRPr="001728EB" w:rsidTr="00F86C0B">
        <w:trPr>
          <w:trHeight w:val="58"/>
          <w:jc w:val="center"/>
        </w:trPr>
        <w:tc>
          <w:tcPr>
            <w:tcW w:w="1614" w:type="pct"/>
            <w:tcBorders>
              <w:top w:val="single" w:sz="4" w:space="0" w:color="auto"/>
              <w:left w:val="single" w:sz="4" w:space="0" w:color="auto"/>
              <w:bottom w:val="single" w:sz="4" w:space="0" w:color="auto"/>
              <w:right w:val="single" w:sz="4" w:space="0" w:color="auto"/>
            </w:tcBorders>
            <w:shd w:val="clear" w:color="auto" w:fill="auto"/>
          </w:tcPr>
          <w:p w:rsidR="00F86C0B" w:rsidRPr="001728EB" w:rsidRDefault="00F86C0B" w:rsidP="00F86C0B">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w:t>
            </w:r>
            <w:r w:rsidRPr="001728EB">
              <w:rPr>
                <w:rFonts w:ascii="Times New Roman" w:eastAsia="Times New Roman" w:hAnsi="Times New Roman" w:cs="Times New Roman"/>
                <w:sz w:val="24"/>
                <w:szCs w:val="24"/>
                <w:lang w:eastAsia="ru-RU"/>
              </w:rPr>
              <w:t xml:space="preserve"> за порушення трудової дисципліни</w:t>
            </w:r>
          </w:p>
        </w:tc>
        <w:tc>
          <w:tcPr>
            <w:tcW w:w="461" w:type="pct"/>
            <w:tcBorders>
              <w:top w:val="single" w:sz="4" w:space="0" w:color="auto"/>
              <w:left w:val="single" w:sz="4" w:space="0" w:color="auto"/>
              <w:bottom w:val="single" w:sz="4" w:space="0" w:color="auto"/>
              <w:right w:val="single" w:sz="4" w:space="0" w:color="auto"/>
            </w:tcBorders>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5</w:t>
            </w:r>
          </w:p>
        </w:tc>
        <w:tc>
          <w:tcPr>
            <w:tcW w:w="434" w:type="pct"/>
            <w:tcBorders>
              <w:top w:val="single" w:sz="4" w:space="0" w:color="auto"/>
              <w:left w:val="single" w:sz="4" w:space="0" w:color="auto"/>
              <w:bottom w:val="single" w:sz="4" w:space="0" w:color="auto"/>
              <w:right w:val="single" w:sz="4" w:space="0" w:color="auto"/>
            </w:tcBorders>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7</w:t>
            </w:r>
          </w:p>
        </w:tc>
        <w:tc>
          <w:tcPr>
            <w:tcW w:w="435" w:type="pct"/>
            <w:tcBorders>
              <w:top w:val="single" w:sz="4" w:space="0" w:color="auto"/>
              <w:left w:val="single" w:sz="4" w:space="0" w:color="auto"/>
              <w:bottom w:val="single" w:sz="4" w:space="0" w:color="auto"/>
              <w:right w:val="single" w:sz="4" w:space="0" w:color="auto"/>
            </w:tcBorders>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11</w:t>
            </w:r>
          </w:p>
        </w:tc>
        <w:tc>
          <w:tcPr>
            <w:tcW w:w="432" w:type="pct"/>
            <w:tcBorders>
              <w:top w:val="single" w:sz="4" w:space="0" w:color="auto"/>
              <w:left w:val="single" w:sz="4" w:space="0" w:color="auto"/>
              <w:bottom w:val="single" w:sz="4" w:space="0" w:color="auto"/>
              <w:right w:val="single" w:sz="4" w:space="0" w:color="auto"/>
            </w:tcBorders>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6</w:t>
            </w:r>
          </w:p>
        </w:tc>
        <w:tc>
          <w:tcPr>
            <w:tcW w:w="596" w:type="pct"/>
            <w:tcBorders>
              <w:top w:val="single" w:sz="4" w:space="0" w:color="auto"/>
              <w:left w:val="single" w:sz="4" w:space="0" w:color="auto"/>
              <w:bottom w:val="single" w:sz="4" w:space="0" w:color="auto"/>
              <w:right w:val="single" w:sz="4" w:space="0" w:color="auto"/>
            </w:tcBorders>
            <w:shd w:val="clear" w:color="auto" w:fill="auto"/>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120,00</w:t>
            </w:r>
          </w:p>
        </w:tc>
        <w:tc>
          <w:tcPr>
            <w:tcW w:w="435" w:type="pct"/>
            <w:tcBorders>
              <w:top w:val="single" w:sz="4" w:space="0" w:color="auto"/>
              <w:left w:val="single" w:sz="4" w:space="0" w:color="auto"/>
              <w:bottom w:val="single" w:sz="4" w:space="0" w:color="auto"/>
              <w:right w:val="single" w:sz="4" w:space="0" w:color="auto"/>
            </w:tcBorders>
            <w:vAlign w:val="center"/>
          </w:tcPr>
          <w:p w:rsidR="00F86C0B" w:rsidRPr="00E523A9" w:rsidRDefault="00F86C0B" w:rsidP="00F86C0B">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4</w:t>
            </w:r>
          </w:p>
        </w:tc>
        <w:tc>
          <w:tcPr>
            <w:tcW w:w="594" w:type="pct"/>
            <w:tcBorders>
              <w:top w:val="single" w:sz="4" w:space="0" w:color="auto"/>
              <w:left w:val="single" w:sz="4" w:space="0" w:color="auto"/>
              <w:bottom w:val="single" w:sz="4" w:space="0" w:color="auto"/>
              <w:right w:val="single" w:sz="4" w:space="0" w:color="auto"/>
            </w:tcBorders>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rPr>
              <w:t>57,14</w:t>
            </w:r>
          </w:p>
        </w:tc>
      </w:tr>
      <w:tr w:rsidR="00F86C0B" w:rsidRPr="001728EB" w:rsidTr="00F86C0B">
        <w:trPr>
          <w:trHeight w:val="58"/>
          <w:jc w:val="center"/>
        </w:trPr>
        <w:tc>
          <w:tcPr>
            <w:tcW w:w="1614" w:type="pct"/>
            <w:tcBorders>
              <w:top w:val="single" w:sz="4" w:space="0" w:color="auto"/>
              <w:left w:val="single" w:sz="4" w:space="0" w:color="auto"/>
              <w:bottom w:val="single" w:sz="4" w:space="0" w:color="auto"/>
              <w:right w:val="single" w:sz="4" w:space="0" w:color="auto"/>
            </w:tcBorders>
            <w:shd w:val="clear" w:color="auto" w:fill="auto"/>
          </w:tcPr>
          <w:p w:rsidR="00F86C0B" w:rsidRPr="001728EB" w:rsidRDefault="00F86C0B" w:rsidP="00F86C0B">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br w:type="page"/>
            </w:r>
            <w:r>
              <w:rPr>
                <w:rFonts w:ascii="Times New Roman" w:eastAsia="Times New Roman" w:hAnsi="Times New Roman" w:cs="Times New Roman"/>
                <w:sz w:val="24"/>
                <w:szCs w:val="24"/>
                <w:lang w:val="uk-UA" w:eastAsia="ru-RU"/>
              </w:rPr>
              <w:t>-</w:t>
            </w:r>
            <w:r w:rsidRPr="001728EB">
              <w:rPr>
                <w:rFonts w:ascii="Times New Roman" w:eastAsia="Times New Roman" w:hAnsi="Times New Roman" w:cs="Times New Roman"/>
                <w:sz w:val="24"/>
                <w:szCs w:val="24"/>
                <w:lang w:eastAsia="ru-RU"/>
              </w:rPr>
              <w:t xml:space="preserve">за скороченням </w:t>
            </w:r>
          </w:p>
        </w:tc>
        <w:tc>
          <w:tcPr>
            <w:tcW w:w="461" w:type="pct"/>
            <w:tcBorders>
              <w:top w:val="single" w:sz="4" w:space="0" w:color="auto"/>
              <w:left w:val="single" w:sz="4" w:space="0" w:color="auto"/>
              <w:bottom w:val="single" w:sz="4" w:space="0" w:color="auto"/>
              <w:right w:val="single" w:sz="4" w:space="0" w:color="auto"/>
            </w:tcBorders>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9</w:t>
            </w:r>
          </w:p>
        </w:tc>
        <w:tc>
          <w:tcPr>
            <w:tcW w:w="434" w:type="pct"/>
            <w:tcBorders>
              <w:top w:val="single" w:sz="4" w:space="0" w:color="auto"/>
              <w:left w:val="single" w:sz="4" w:space="0" w:color="auto"/>
              <w:bottom w:val="single" w:sz="4" w:space="0" w:color="auto"/>
              <w:right w:val="single" w:sz="4" w:space="0" w:color="auto"/>
            </w:tcBorders>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12</w:t>
            </w:r>
          </w:p>
        </w:tc>
        <w:tc>
          <w:tcPr>
            <w:tcW w:w="435" w:type="pct"/>
            <w:tcBorders>
              <w:top w:val="single" w:sz="4" w:space="0" w:color="auto"/>
              <w:left w:val="single" w:sz="4" w:space="0" w:color="auto"/>
              <w:bottom w:val="single" w:sz="4" w:space="0" w:color="auto"/>
              <w:right w:val="single" w:sz="4" w:space="0" w:color="auto"/>
            </w:tcBorders>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lang w:val="uk-UA"/>
              </w:rPr>
              <w:t>15</w:t>
            </w:r>
          </w:p>
        </w:tc>
        <w:tc>
          <w:tcPr>
            <w:tcW w:w="432" w:type="pct"/>
            <w:tcBorders>
              <w:top w:val="single" w:sz="4" w:space="0" w:color="auto"/>
              <w:left w:val="single" w:sz="4" w:space="0" w:color="auto"/>
              <w:bottom w:val="single" w:sz="4" w:space="0" w:color="auto"/>
              <w:right w:val="single" w:sz="4" w:space="0" w:color="auto"/>
            </w:tcBorders>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6</w:t>
            </w:r>
          </w:p>
        </w:tc>
        <w:tc>
          <w:tcPr>
            <w:tcW w:w="596" w:type="pct"/>
            <w:tcBorders>
              <w:top w:val="single" w:sz="4" w:space="0" w:color="auto"/>
              <w:left w:val="single" w:sz="4" w:space="0" w:color="auto"/>
              <w:bottom w:val="single" w:sz="4" w:space="0" w:color="auto"/>
              <w:right w:val="single" w:sz="4" w:space="0" w:color="auto"/>
            </w:tcBorders>
            <w:shd w:val="clear" w:color="auto" w:fill="auto"/>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66,67</w:t>
            </w:r>
          </w:p>
        </w:tc>
        <w:tc>
          <w:tcPr>
            <w:tcW w:w="435" w:type="pct"/>
            <w:tcBorders>
              <w:top w:val="single" w:sz="4" w:space="0" w:color="auto"/>
              <w:left w:val="single" w:sz="4" w:space="0" w:color="auto"/>
              <w:bottom w:val="single" w:sz="4" w:space="0" w:color="auto"/>
              <w:right w:val="single" w:sz="4" w:space="0" w:color="auto"/>
            </w:tcBorders>
            <w:vAlign w:val="center"/>
          </w:tcPr>
          <w:p w:rsidR="00F86C0B" w:rsidRPr="00F86C0B" w:rsidRDefault="00F86C0B" w:rsidP="00F86C0B">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rPr>
              <w:t>3</w:t>
            </w:r>
          </w:p>
        </w:tc>
        <w:tc>
          <w:tcPr>
            <w:tcW w:w="594" w:type="pct"/>
            <w:tcBorders>
              <w:top w:val="single" w:sz="4" w:space="0" w:color="auto"/>
              <w:left w:val="single" w:sz="4" w:space="0" w:color="auto"/>
              <w:bottom w:val="single" w:sz="4" w:space="0" w:color="auto"/>
              <w:right w:val="single" w:sz="4" w:space="0" w:color="auto"/>
            </w:tcBorders>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rPr>
              <w:t>25,00</w:t>
            </w:r>
          </w:p>
        </w:tc>
      </w:tr>
      <w:tr w:rsidR="00F86C0B" w:rsidRPr="001728EB" w:rsidTr="00F86C0B">
        <w:trPr>
          <w:trHeight w:val="98"/>
          <w:jc w:val="center"/>
        </w:trPr>
        <w:tc>
          <w:tcPr>
            <w:tcW w:w="1614" w:type="pct"/>
            <w:shd w:val="clear" w:color="auto" w:fill="auto"/>
          </w:tcPr>
          <w:p w:rsidR="00F86C0B" w:rsidRPr="001728EB" w:rsidRDefault="00F86C0B" w:rsidP="00F86C0B">
            <w:pPr>
              <w:widowControl w:val="0"/>
              <w:autoSpaceDE w:val="0"/>
              <w:autoSpaceDN w:val="0"/>
              <w:adjustRightInd w:val="0"/>
              <w:spacing w:after="0" w:line="240" w:lineRule="auto"/>
              <w:rPr>
                <w:rFonts w:ascii="Times New Roman" w:eastAsia="Times New Roman" w:hAnsi="Times New Roman" w:cs="Times New Roman"/>
                <w:sz w:val="24"/>
                <w:szCs w:val="24"/>
                <w:lang w:val="uk-UA" w:eastAsia="ru-RU"/>
              </w:rPr>
            </w:pPr>
            <w:r w:rsidRPr="001728EB">
              <w:rPr>
                <w:rFonts w:ascii="Times New Roman" w:hAnsi="Times New Roman" w:cs="Times New Roman"/>
                <w:sz w:val="24"/>
                <w:szCs w:val="24"/>
              </w:rPr>
              <w:br w:type="page"/>
            </w:r>
            <w:r w:rsidRPr="001728EB">
              <w:rPr>
                <w:rFonts w:ascii="Times New Roman" w:eastAsia="Times New Roman" w:hAnsi="Times New Roman" w:cs="Times New Roman"/>
                <w:sz w:val="24"/>
                <w:szCs w:val="24"/>
                <w:lang w:eastAsia="ru-RU"/>
              </w:rPr>
              <w:t xml:space="preserve">Коефіцієнт обороту щодо </w:t>
            </w:r>
            <w:r>
              <w:rPr>
                <w:rFonts w:ascii="Times New Roman" w:eastAsia="Times New Roman" w:hAnsi="Times New Roman" w:cs="Times New Roman"/>
                <w:sz w:val="24"/>
                <w:szCs w:val="24"/>
                <w:lang w:val="uk-UA" w:eastAsia="ru-RU"/>
              </w:rPr>
              <w:t>найму</w:t>
            </w:r>
          </w:p>
        </w:tc>
        <w:tc>
          <w:tcPr>
            <w:tcW w:w="461"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0,044</w:t>
            </w:r>
          </w:p>
        </w:tc>
        <w:tc>
          <w:tcPr>
            <w:tcW w:w="434"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0,074</w:t>
            </w:r>
          </w:p>
        </w:tc>
        <w:tc>
          <w:tcPr>
            <w:tcW w:w="435" w:type="pct"/>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0,069</w:t>
            </w:r>
          </w:p>
        </w:tc>
        <w:tc>
          <w:tcPr>
            <w:tcW w:w="432"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0,025</w:t>
            </w:r>
          </w:p>
        </w:tc>
        <w:tc>
          <w:tcPr>
            <w:tcW w:w="596" w:type="pct"/>
            <w:shd w:val="clear" w:color="auto" w:fill="auto"/>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56,53</w:t>
            </w:r>
          </w:p>
        </w:tc>
        <w:tc>
          <w:tcPr>
            <w:tcW w:w="435" w:type="pct"/>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-0,005</w:t>
            </w:r>
          </w:p>
        </w:tc>
        <w:tc>
          <w:tcPr>
            <w:tcW w:w="594" w:type="pct"/>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rPr>
              <w:t>-6,45</w:t>
            </w:r>
          </w:p>
        </w:tc>
      </w:tr>
      <w:tr w:rsidR="00F86C0B" w:rsidRPr="001728EB" w:rsidTr="00F86C0B">
        <w:trPr>
          <w:trHeight w:val="92"/>
          <w:jc w:val="center"/>
        </w:trPr>
        <w:tc>
          <w:tcPr>
            <w:tcW w:w="1614" w:type="pct"/>
            <w:shd w:val="clear" w:color="auto" w:fill="auto"/>
          </w:tcPr>
          <w:p w:rsidR="00F86C0B" w:rsidRPr="001728EB" w:rsidRDefault="00F86C0B" w:rsidP="00F86C0B">
            <w:pPr>
              <w:widowControl w:val="0"/>
              <w:autoSpaceDE w:val="0"/>
              <w:autoSpaceDN w:val="0"/>
              <w:adjustRightInd w:val="0"/>
              <w:spacing w:after="0" w:line="240" w:lineRule="auto"/>
              <w:rPr>
                <w:rFonts w:ascii="Times New Roman" w:eastAsia="Times New Roman" w:hAnsi="Times New Roman" w:cs="Times New Roman"/>
                <w:sz w:val="24"/>
                <w:szCs w:val="24"/>
                <w:lang w:val="uk-UA" w:eastAsia="ru-RU"/>
              </w:rPr>
            </w:pPr>
            <w:r w:rsidRPr="001728EB">
              <w:rPr>
                <w:rFonts w:ascii="Times New Roman" w:eastAsia="Times New Roman" w:hAnsi="Times New Roman" w:cs="Times New Roman"/>
                <w:sz w:val="24"/>
                <w:szCs w:val="24"/>
                <w:lang w:eastAsia="ru-RU"/>
              </w:rPr>
              <w:t xml:space="preserve">Коефіцієнт </w:t>
            </w:r>
            <w:r>
              <w:rPr>
                <w:rFonts w:ascii="Times New Roman" w:eastAsia="Times New Roman" w:hAnsi="Times New Roman" w:cs="Times New Roman"/>
                <w:sz w:val="24"/>
                <w:szCs w:val="24"/>
                <w:lang w:val="uk-UA" w:eastAsia="ru-RU"/>
              </w:rPr>
              <w:t>вибуття</w:t>
            </w:r>
          </w:p>
        </w:tc>
        <w:tc>
          <w:tcPr>
            <w:tcW w:w="461"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0,062</w:t>
            </w:r>
          </w:p>
        </w:tc>
        <w:tc>
          <w:tcPr>
            <w:tcW w:w="434"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0,051</w:t>
            </w:r>
          </w:p>
        </w:tc>
        <w:tc>
          <w:tcPr>
            <w:tcW w:w="435" w:type="pct"/>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0,082</w:t>
            </w:r>
          </w:p>
        </w:tc>
        <w:tc>
          <w:tcPr>
            <w:tcW w:w="432"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0,019</w:t>
            </w:r>
          </w:p>
        </w:tc>
        <w:tc>
          <w:tcPr>
            <w:tcW w:w="596" w:type="pct"/>
            <w:shd w:val="clear" w:color="auto" w:fill="auto"/>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31,13</w:t>
            </w:r>
          </w:p>
        </w:tc>
        <w:tc>
          <w:tcPr>
            <w:tcW w:w="435" w:type="pct"/>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0,030</w:t>
            </w:r>
          </w:p>
        </w:tc>
        <w:tc>
          <w:tcPr>
            <w:tcW w:w="594" w:type="pct"/>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rPr>
              <w:t>58,93</w:t>
            </w:r>
          </w:p>
        </w:tc>
      </w:tr>
      <w:tr w:rsidR="00F86C0B" w:rsidRPr="001728EB" w:rsidTr="00F86C0B">
        <w:trPr>
          <w:trHeight w:val="92"/>
          <w:jc w:val="center"/>
        </w:trPr>
        <w:tc>
          <w:tcPr>
            <w:tcW w:w="1614" w:type="pct"/>
            <w:shd w:val="clear" w:color="auto" w:fill="auto"/>
          </w:tcPr>
          <w:p w:rsidR="00F86C0B" w:rsidRPr="001728EB" w:rsidRDefault="00F86C0B" w:rsidP="00F86C0B">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szCs w:val="24"/>
                <w:lang w:eastAsia="ru-RU"/>
              </w:rPr>
              <w:t>Коефіцієнт співвідношення прийнятих і звільнених працівників</w:t>
            </w:r>
          </w:p>
        </w:tc>
        <w:tc>
          <w:tcPr>
            <w:tcW w:w="461" w:type="pct"/>
            <w:shd w:val="clear" w:color="auto" w:fill="auto"/>
            <w:vAlign w:val="center"/>
          </w:tcPr>
          <w:p w:rsidR="00F86C0B" w:rsidRPr="00F86C0B" w:rsidRDefault="00F86C0B" w:rsidP="00F86C0B">
            <w:pPr>
              <w:jc w:val="center"/>
              <w:rPr>
                <w:rFonts w:ascii="Times New Roman" w:hAnsi="Times New Roman" w:cs="Times New Roman"/>
                <w:sz w:val="24"/>
                <w:szCs w:val="24"/>
              </w:rPr>
            </w:pPr>
            <w:r w:rsidRPr="00F86C0B">
              <w:rPr>
                <w:rFonts w:ascii="Times New Roman" w:hAnsi="Times New Roman" w:cs="Times New Roman"/>
                <w:sz w:val="24"/>
              </w:rPr>
              <w:t>0,709</w:t>
            </w:r>
          </w:p>
        </w:tc>
        <w:tc>
          <w:tcPr>
            <w:tcW w:w="434" w:type="pct"/>
            <w:shd w:val="clear" w:color="auto" w:fill="auto"/>
            <w:vAlign w:val="center"/>
          </w:tcPr>
          <w:p w:rsidR="00F86C0B" w:rsidRPr="00F86C0B" w:rsidRDefault="00F86C0B" w:rsidP="00F86C0B">
            <w:pPr>
              <w:jc w:val="center"/>
              <w:rPr>
                <w:rFonts w:ascii="Times New Roman" w:hAnsi="Times New Roman" w:cs="Times New Roman"/>
                <w:sz w:val="24"/>
                <w:szCs w:val="24"/>
              </w:rPr>
            </w:pPr>
            <w:r w:rsidRPr="00F86C0B">
              <w:rPr>
                <w:rFonts w:ascii="Times New Roman" w:hAnsi="Times New Roman" w:cs="Times New Roman"/>
                <w:sz w:val="24"/>
              </w:rPr>
              <w:t>1,438</w:t>
            </w:r>
          </w:p>
        </w:tc>
        <w:tc>
          <w:tcPr>
            <w:tcW w:w="435" w:type="pct"/>
            <w:vAlign w:val="center"/>
          </w:tcPr>
          <w:p w:rsidR="00F86C0B" w:rsidRPr="00F86C0B" w:rsidRDefault="00F86C0B" w:rsidP="00F86C0B">
            <w:pPr>
              <w:jc w:val="center"/>
              <w:rPr>
                <w:rFonts w:ascii="Times New Roman" w:hAnsi="Times New Roman" w:cs="Times New Roman"/>
                <w:sz w:val="24"/>
                <w:szCs w:val="24"/>
              </w:rPr>
            </w:pPr>
            <w:r w:rsidRPr="00F86C0B">
              <w:rPr>
                <w:rFonts w:ascii="Times New Roman" w:hAnsi="Times New Roman" w:cs="Times New Roman"/>
                <w:sz w:val="24"/>
              </w:rPr>
              <w:t>0,846</w:t>
            </w:r>
          </w:p>
        </w:tc>
        <w:tc>
          <w:tcPr>
            <w:tcW w:w="432" w:type="pct"/>
            <w:shd w:val="clear" w:color="auto" w:fill="auto"/>
            <w:vAlign w:val="center"/>
          </w:tcPr>
          <w:p w:rsidR="00F86C0B" w:rsidRPr="00F86C0B" w:rsidRDefault="00F86C0B" w:rsidP="00F86C0B">
            <w:pPr>
              <w:jc w:val="center"/>
              <w:rPr>
                <w:rFonts w:ascii="Times New Roman" w:hAnsi="Times New Roman" w:cs="Times New Roman"/>
                <w:sz w:val="24"/>
                <w:szCs w:val="24"/>
              </w:rPr>
            </w:pPr>
            <w:r w:rsidRPr="00F86C0B">
              <w:rPr>
                <w:rFonts w:ascii="Times New Roman" w:hAnsi="Times New Roman" w:cs="Times New Roman"/>
                <w:sz w:val="24"/>
              </w:rPr>
              <w:t>0,137</w:t>
            </w:r>
          </w:p>
        </w:tc>
        <w:tc>
          <w:tcPr>
            <w:tcW w:w="596" w:type="pct"/>
            <w:shd w:val="clear" w:color="auto" w:fill="auto"/>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19,37</w:t>
            </w:r>
          </w:p>
        </w:tc>
        <w:tc>
          <w:tcPr>
            <w:tcW w:w="435" w:type="pct"/>
            <w:vAlign w:val="center"/>
          </w:tcPr>
          <w:p w:rsidR="00F86C0B" w:rsidRPr="00F86C0B" w:rsidRDefault="00F86C0B" w:rsidP="00F86C0B">
            <w:pPr>
              <w:jc w:val="center"/>
              <w:rPr>
                <w:rFonts w:ascii="Times New Roman" w:hAnsi="Times New Roman" w:cs="Times New Roman"/>
                <w:sz w:val="24"/>
                <w:szCs w:val="24"/>
              </w:rPr>
            </w:pPr>
            <w:r w:rsidRPr="00F86C0B">
              <w:rPr>
                <w:rFonts w:ascii="Times New Roman" w:hAnsi="Times New Roman" w:cs="Times New Roman"/>
                <w:sz w:val="24"/>
              </w:rPr>
              <w:t>-0,591</w:t>
            </w:r>
          </w:p>
        </w:tc>
        <w:tc>
          <w:tcPr>
            <w:tcW w:w="594" w:type="pct"/>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rPr>
              <w:t>-41,14</w:t>
            </w:r>
          </w:p>
        </w:tc>
      </w:tr>
      <w:tr w:rsidR="00F86C0B" w:rsidRPr="001728EB" w:rsidTr="00F86C0B">
        <w:trPr>
          <w:trHeight w:val="58"/>
          <w:jc w:val="center"/>
        </w:trPr>
        <w:tc>
          <w:tcPr>
            <w:tcW w:w="1614" w:type="pct"/>
            <w:shd w:val="clear" w:color="auto" w:fill="auto"/>
          </w:tcPr>
          <w:p w:rsidR="00F86C0B" w:rsidRPr="001728EB" w:rsidRDefault="00F86C0B" w:rsidP="00F86C0B">
            <w:pPr>
              <w:widowControl w:val="0"/>
              <w:autoSpaceDE w:val="0"/>
              <w:autoSpaceDN w:val="0"/>
              <w:adjustRightInd w:val="0"/>
              <w:spacing w:after="0" w:line="240" w:lineRule="auto"/>
              <w:rPr>
                <w:rFonts w:ascii="Times New Roman" w:eastAsia="Times New Roman" w:hAnsi="Times New Roman" w:cs="Times New Roman"/>
                <w:sz w:val="24"/>
                <w:szCs w:val="24"/>
                <w:lang w:val="uk-UA" w:eastAsia="ru-RU"/>
              </w:rPr>
            </w:pPr>
            <w:r w:rsidRPr="001728EB">
              <w:rPr>
                <w:rFonts w:ascii="Times New Roman" w:eastAsia="Times New Roman" w:hAnsi="Times New Roman" w:cs="Times New Roman"/>
                <w:sz w:val="24"/>
                <w:szCs w:val="24"/>
                <w:lang w:eastAsia="ru-RU"/>
              </w:rPr>
              <w:t xml:space="preserve">Коефіцієнт </w:t>
            </w:r>
            <w:r>
              <w:rPr>
                <w:rFonts w:ascii="Times New Roman" w:eastAsia="Times New Roman" w:hAnsi="Times New Roman" w:cs="Times New Roman"/>
                <w:sz w:val="24"/>
                <w:szCs w:val="24"/>
                <w:lang w:val="uk-UA" w:eastAsia="ru-RU"/>
              </w:rPr>
              <w:t>загального обороту</w:t>
            </w:r>
          </w:p>
        </w:tc>
        <w:tc>
          <w:tcPr>
            <w:tcW w:w="461"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0,106</w:t>
            </w:r>
          </w:p>
        </w:tc>
        <w:tc>
          <w:tcPr>
            <w:tcW w:w="434"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0,125</w:t>
            </w:r>
          </w:p>
        </w:tc>
        <w:tc>
          <w:tcPr>
            <w:tcW w:w="435" w:type="pct"/>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0,151</w:t>
            </w:r>
          </w:p>
        </w:tc>
        <w:tc>
          <w:tcPr>
            <w:tcW w:w="432" w:type="pct"/>
            <w:shd w:val="clear" w:color="auto" w:fill="auto"/>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0,044</w:t>
            </w:r>
          </w:p>
        </w:tc>
        <w:tc>
          <w:tcPr>
            <w:tcW w:w="596" w:type="pct"/>
            <w:shd w:val="clear" w:color="auto" w:fill="auto"/>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41,66</w:t>
            </w:r>
          </w:p>
        </w:tc>
        <w:tc>
          <w:tcPr>
            <w:tcW w:w="435" w:type="pct"/>
            <w:vAlign w:val="center"/>
          </w:tcPr>
          <w:p w:rsidR="00F86C0B" w:rsidRPr="00E523A9" w:rsidRDefault="00F86C0B" w:rsidP="00E523A9">
            <w:pPr>
              <w:spacing w:after="0" w:line="240" w:lineRule="auto"/>
              <w:jc w:val="center"/>
              <w:rPr>
                <w:rFonts w:ascii="Times New Roman" w:hAnsi="Times New Roman" w:cs="Times New Roman"/>
                <w:sz w:val="24"/>
                <w:szCs w:val="24"/>
              </w:rPr>
            </w:pPr>
            <w:r w:rsidRPr="00E523A9">
              <w:rPr>
                <w:rFonts w:ascii="Times New Roman" w:hAnsi="Times New Roman" w:cs="Times New Roman"/>
                <w:sz w:val="24"/>
                <w:szCs w:val="24"/>
              </w:rPr>
              <w:t>0,026</w:t>
            </w:r>
          </w:p>
        </w:tc>
        <w:tc>
          <w:tcPr>
            <w:tcW w:w="594" w:type="pct"/>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rPr>
              <w:t>20,37</w:t>
            </w:r>
          </w:p>
        </w:tc>
      </w:tr>
      <w:tr w:rsidR="00F86C0B" w:rsidRPr="001728EB" w:rsidTr="00F86C0B">
        <w:trPr>
          <w:trHeight w:val="58"/>
          <w:jc w:val="center"/>
        </w:trPr>
        <w:tc>
          <w:tcPr>
            <w:tcW w:w="1614" w:type="pct"/>
            <w:shd w:val="clear" w:color="auto" w:fill="auto"/>
          </w:tcPr>
          <w:p w:rsidR="00F86C0B" w:rsidRPr="001728EB" w:rsidRDefault="00F86C0B" w:rsidP="00E678C9">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F86C0B">
              <w:rPr>
                <w:rFonts w:ascii="Times New Roman" w:eastAsia="Times New Roman" w:hAnsi="Times New Roman" w:cs="Times New Roman"/>
                <w:sz w:val="24"/>
                <w:szCs w:val="24"/>
                <w:lang w:eastAsia="ru-RU"/>
              </w:rPr>
              <w:t xml:space="preserve">Коефіцієнт стабільності </w:t>
            </w:r>
          </w:p>
        </w:tc>
        <w:tc>
          <w:tcPr>
            <w:tcW w:w="461" w:type="pct"/>
            <w:shd w:val="clear" w:color="auto" w:fill="auto"/>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0,763</w:t>
            </w:r>
          </w:p>
        </w:tc>
        <w:tc>
          <w:tcPr>
            <w:tcW w:w="434" w:type="pct"/>
            <w:shd w:val="clear" w:color="auto" w:fill="auto"/>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0,787</w:t>
            </w:r>
          </w:p>
        </w:tc>
        <w:tc>
          <w:tcPr>
            <w:tcW w:w="435" w:type="pct"/>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0,794</w:t>
            </w:r>
          </w:p>
        </w:tc>
        <w:tc>
          <w:tcPr>
            <w:tcW w:w="432" w:type="pct"/>
            <w:shd w:val="clear" w:color="auto" w:fill="auto"/>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0,031</w:t>
            </w:r>
          </w:p>
        </w:tc>
        <w:tc>
          <w:tcPr>
            <w:tcW w:w="596" w:type="pct"/>
            <w:shd w:val="clear" w:color="auto" w:fill="auto"/>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0,040</w:t>
            </w:r>
          </w:p>
        </w:tc>
        <w:tc>
          <w:tcPr>
            <w:tcW w:w="435" w:type="pct"/>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szCs w:val="24"/>
              </w:rPr>
              <w:t>0,007</w:t>
            </w:r>
          </w:p>
        </w:tc>
        <w:tc>
          <w:tcPr>
            <w:tcW w:w="594" w:type="pct"/>
            <w:vAlign w:val="center"/>
          </w:tcPr>
          <w:p w:rsidR="00F86C0B" w:rsidRPr="00F86C0B" w:rsidRDefault="00F86C0B" w:rsidP="00F86C0B">
            <w:pPr>
              <w:spacing w:after="0" w:line="240" w:lineRule="auto"/>
              <w:jc w:val="center"/>
              <w:rPr>
                <w:rFonts w:ascii="Times New Roman" w:hAnsi="Times New Roman" w:cs="Times New Roman"/>
                <w:sz w:val="24"/>
                <w:szCs w:val="24"/>
              </w:rPr>
            </w:pPr>
            <w:r w:rsidRPr="00F86C0B">
              <w:rPr>
                <w:rFonts w:ascii="Times New Roman" w:hAnsi="Times New Roman" w:cs="Times New Roman"/>
                <w:sz w:val="24"/>
              </w:rPr>
              <w:t>0,009</w:t>
            </w:r>
          </w:p>
        </w:tc>
      </w:tr>
    </w:tbl>
    <w:p w:rsidR="00F86C0B" w:rsidRDefault="00014467" w:rsidP="00F86C0B">
      <w:pPr>
        <w:widowControl w:val="0"/>
        <w:tabs>
          <w:tab w:val="left" w:pos="1927"/>
        </w:tabs>
        <w:autoSpaceDE w:val="0"/>
        <w:autoSpaceDN w:val="0"/>
        <w:adjustRightInd w:val="0"/>
        <w:spacing w:after="0" w:line="240" w:lineRule="auto"/>
        <w:ind w:firstLine="709"/>
        <w:jc w:val="both"/>
        <w:rPr>
          <w:rFonts w:ascii="Times New Roman" w:eastAsia="Times New Roman" w:hAnsi="Times New Roman" w:cs="Times New Roman"/>
          <w:i/>
          <w:sz w:val="24"/>
          <w:szCs w:val="28"/>
          <w:lang w:val="uk-UA" w:eastAsia="ru-RU"/>
        </w:rPr>
      </w:pPr>
      <w:r w:rsidRPr="00014467">
        <w:rPr>
          <w:rFonts w:ascii="Times New Roman" w:eastAsia="Calibri" w:hAnsi="Times New Roman" w:cs="Times New Roman"/>
          <w:sz w:val="24"/>
          <w:lang w:val="uk-UA"/>
        </w:rPr>
        <w:t>Примітка: Складено автором на основі даних підприємства</w:t>
      </w:r>
      <w:r w:rsidRPr="00014467">
        <w:rPr>
          <w:rFonts w:ascii="Times New Roman" w:eastAsia="Calibri" w:hAnsi="Times New Roman" w:cs="Times New Roman"/>
          <w:sz w:val="24"/>
        </w:rPr>
        <w:t xml:space="preserve"> [12; 22;31]</w:t>
      </w:r>
    </w:p>
    <w:p w:rsidR="000E39E5" w:rsidRPr="00F86C0B" w:rsidRDefault="00F86C0B" w:rsidP="000E39E5">
      <w:pPr>
        <w:spacing w:after="0" w:line="360" w:lineRule="auto"/>
        <w:ind w:right="67" w:firstLine="993"/>
        <w:jc w:val="both"/>
        <w:rPr>
          <w:rFonts w:ascii="Times New Roman" w:eastAsia="Times New Roman" w:hAnsi="Times New Roman" w:cs="Times New Roman"/>
          <w:sz w:val="28"/>
          <w:szCs w:val="28"/>
          <w:lang w:val="uk-UA" w:eastAsia="ru-RU"/>
        </w:rPr>
      </w:pPr>
      <w:r w:rsidRPr="00F86C0B">
        <w:rPr>
          <w:rFonts w:ascii="Times New Roman" w:eastAsia="Times New Roman" w:hAnsi="Times New Roman" w:cs="Times New Roman"/>
          <w:sz w:val="28"/>
          <w:szCs w:val="28"/>
          <w:lang w:val="uk-UA" w:eastAsia="ru-RU"/>
        </w:rPr>
        <w:t>Із табл.</w:t>
      </w:r>
      <w:r>
        <w:rPr>
          <w:rFonts w:ascii="Times New Roman" w:eastAsia="Times New Roman" w:hAnsi="Times New Roman" w:cs="Times New Roman"/>
          <w:sz w:val="28"/>
          <w:szCs w:val="28"/>
          <w:lang w:val="uk-UA" w:eastAsia="ru-RU"/>
        </w:rPr>
        <w:t xml:space="preserve"> 2.</w:t>
      </w:r>
      <w:r w:rsidR="007A1CD0">
        <w:rPr>
          <w:rFonts w:ascii="Times New Roman" w:eastAsia="Times New Roman" w:hAnsi="Times New Roman" w:cs="Times New Roman"/>
          <w:sz w:val="28"/>
          <w:szCs w:val="28"/>
          <w:lang w:val="uk-UA" w:eastAsia="ru-RU"/>
        </w:rPr>
        <w:t>5</w:t>
      </w:r>
      <w:r w:rsidRPr="00F86C0B">
        <w:rPr>
          <w:rFonts w:ascii="Times New Roman" w:eastAsia="Times New Roman" w:hAnsi="Times New Roman" w:cs="Times New Roman"/>
          <w:sz w:val="28"/>
          <w:szCs w:val="28"/>
          <w:lang w:val="uk-UA" w:eastAsia="ru-RU"/>
        </w:rPr>
        <w:t xml:space="preserve"> можемо побачити, що у 2022 році спостерігається скорочення середньооблікової чисельності працівників на 23 особи, проте, уже в 2023 році – зростання на 28 осіб, або 2,25%. Якщо аналізувати кількість прийнятих на роботу, то у 2023 році було прийнято 88 осіб, що менше на 4,45% від показника 2022 року – 92 особи. Вибуло у 2023 році 104 особи, а було прийнято 88 осіб. </w:t>
      </w:r>
    </w:p>
    <w:p w:rsidR="00F86C0B" w:rsidRPr="00F86C0B" w:rsidRDefault="000E39E5" w:rsidP="007A1CD0">
      <w:pPr>
        <w:spacing w:after="0" w:line="360" w:lineRule="auto"/>
        <w:ind w:right="67" w:firstLine="993"/>
        <w:jc w:val="both"/>
        <w:rPr>
          <w:lang w:val="uk-UA"/>
        </w:rPr>
      </w:pPr>
      <w:r w:rsidRPr="00F86C0B">
        <w:rPr>
          <w:rFonts w:ascii="Times New Roman" w:eastAsia="Times New Roman" w:hAnsi="Times New Roman" w:cs="Times New Roman"/>
          <w:sz w:val="28"/>
          <w:szCs w:val="28"/>
          <w:lang w:val="uk-UA" w:eastAsia="ru-RU"/>
        </w:rPr>
        <w:t>Коефіцієнт об</w:t>
      </w:r>
      <w:r w:rsidR="00F86C0B" w:rsidRPr="00F86C0B">
        <w:rPr>
          <w:rFonts w:ascii="Times New Roman" w:eastAsia="Times New Roman" w:hAnsi="Times New Roman" w:cs="Times New Roman"/>
          <w:sz w:val="28"/>
          <w:szCs w:val="28"/>
          <w:lang w:val="uk-UA" w:eastAsia="ru-RU"/>
        </w:rPr>
        <w:t xml:space="preserve">ороту щодо найму робочої сили </w:t>
      </w:r>
      <w:r w:rsidRPr="00F86C0B">
        <w:rPr>
          <w:rFonts w:ascii="Times New Roman" w:eastAsia="Times New Roman" w:hAnsi="Times New Roman" w:cs="Times New Roman"/>
          <w:sz w:val="28"/>
          <w:szCs w:val="28"/>
          <w:lang w:val="uk-UA" w:eastAsia="ru-RU"/>
        </w:rPr>
        <w:t xml:space="preserve">у досліджуваному періоді </w:t>
      </w:r>
      <w:r w:rsidR="00F86C0B" w:rsidRPr="00F86C0B">
        <w:rPr>
          <w:rFonts w:ascii="Times New Roman" w:eastAsia="Times New Roman" w:hAnsi="Times New Roman" w:cs="Times New Roman"/>
          <w:sz w:val="28"/>
          <w:szCs w:val="28"/>
          <w:lang w:val="uk-UA" w:eastAsia="ru-RU"/>
        </w:rPr>
        <w:t>зменш</w:t>
      </w:r>
      <w:r w:rsidR="00F86C0B">
        <w:rPr>
          <w:rFonts w:ascii="Times New Roman" w:eastAsia="Times New Roman" w:hAnsi="Times New Roman" w:cs="Times New Roman"/>
          <w:sz w:val="28"/>
          <w:szCs w:val="28"/>
          <w:lang w:val="uk-UA" w:eastAsia="ru-RU"/>
        </w:rPr>
        <w:t>ив</w:t>
      </w:r>
      <w:r w:rsidR="00F86C0B" w:rsidRPr="00F86C0B">
        <w:rPr>
          <w:rFonts w:ascii="Times New Roman" w:eastAsia="Times New Roman" w:hAnsi="Times New Roman" w:cs="Times New Roman"/>
          <w:sz w:val="28"/>
          <w:szCs w:val="28"/>
          <w:lang w:val="uk-UA" w:eastAsia="ru-RU"/>
        </w:rPr>
        <w:t>ся, в той час як коефіцієнт вибуття зріс, що свідчить про дешо негативні тенденції скорочення персоналу.</w:t>
      </w:r>
      <w:r w:rsidR="00E678C9">
        <w:rPr>
          <w:rFonts w:ascii="Times New Roman" w:eastAsia="Times New Roman" w:hAnsi="Times New Roman" w:cs="Times New Roman"/>
          <w:sz w:val="28"/>
          <w:szCs w:val="28"/>
          <w:lang w:val="uk-UA" w:eastAsia="ru-RU"/>
        </w:rPr>
        <w:t xml:space="preserve"> </w:t>
      </w:r>
      <w:r w:rsidR="00F86C0B" w:rsidRPr="00F86C0B">
        <w:rPr>
          <w:rFonts w:ascii="Times New Roman" w:eastAsia="Times New Roman" w:hAnsi="Times New Roman" w:cs="Times New Roman"/>
          <w:sz w:val="28"/>
          <w:szCs w:val="28"/>
          <w:lang w:val="uk-UA" w:eastAsia="ru-RU"/>
        </w:rPr>
        <w:t xml:space="preserve">Зростання коефіцієнту стабільності кадрів є позитивною ознакою, що вказує на підвищення стійкості або надійності робочої сили в організації. Це означає, що працівники залишаються у своїх посадах на тривалий термін, що сприяє зниженню текучості персоналу. Зростання стабільності кадрів може свідчити про задоволеність працівників умовами роботи, зростанням їхнього професійного розвитку, а також про впевненість у перспективах кар'єрного зростання в організації. Це може бути результатом ефективного управління </w:t>
      </w:r>
      <w:r w:rsidR="00353063">
        <w:rPr>
          <w:rFonts w:ascii="Times New Roman" w:eastAsia="Times New Roman" w:hAnsi="Times New Roman" w:cs="Times New Roman"/>
          <w:sz w:val="28"/>
          <w:szCs w:val="28"/>
          <w:lang w:val="uk-UA" w:eastAsia="ru-RU"/>
        </w:rPr>
        <w:t>персоналом</w:t>
      </w:r>
      <w:r w:rsidR="001F148D">
        <w:rPr>
          <w:rFonts w:ascii="Times New Roman" w:eastAsia="Times New Roman" w:hAnsi="Times New Roman" w:cs="Times New Roman"/>
          <w:sz w:val="28"/>
          <w:szCs w:val="28"/>
          <w:lang w:val="uk-UA" w:eastAsia="ru-RU"/>
        </w:rPr>
        <w:t>.</w:t>
      </w:r>
    </w:p>
    <w:p w:rsidR="00014467" w:rsidRPr="00B22670" w:rsidRDefault="00014467" w:rsidP="00541034">
      <w:pPr>
        <w:widowControl w:val="0"/>
        <w:tabs>
          <w:tab w:val="num" w:pos="360"/>
        </w:tabs>
        <w:autoSpaceDE w:val="0"/>
        <w:autoSpaceDN w:val="0"/>
        <w:adjustRightInd w:val="0"/>
        <w:spacing w:after="0" w:line="360" w:lineRule="auto"/>
        <w:ind w:firstLine="709"/>
        <w:jc w:val="both"/>
        <w:rPr>
          <w:rFonts w:ascii="Times New Roman" w:hAnsi="Times New Roman" w:cs="Times New Roman"/>
          <w:sz w:val="28"/>
          <w:szCs w:val="28"/>
          <w:lang w:val="uk-UA"/>
        </w:rPr>
      </w:pPr>
    </w:p>
    <w:p w:rsidR="00014467" w:rsidRPr="00B22670" w:rsidRDefault="00014467" w:rsidP="00541034">
      <w:pPr>
        <w:widowControl w:val="0"/>
        <w:tabs>
          <w:tab w:val="num" w:pos="360"/>
        </w:tabs>
        <w:autoSpaceDE w:val="0"/>
        <w:autoSpaceDN w:val="0"/>
        <w:adjustRightInd w:val="0"/>
        <w:spacing w:after="0" w:line="360" w:lineRule="auto"/>
        <w:ind w:firstLine="709"/>
        <w:jc w:val="both"/>
        <w:rPr>
          <w:rFonts w:ascii="Times New Roman" w:hAnsi="Times New Roman" w:cs="Times New Roman"/>
          <w:sz w:val="28"/>
          <w:szCs w:val="28"/>
          <w:lang w:val="uk-UA"/>
        </w:rPr>
      </w:pPr>
    </w:p>
    <w:p w:rsidR="00E963D1" w:rsidRDefault="00E963D1" w:rsidP="009504AF">
      <w:pPr>
        <w:widowControl w:val="0"/>
        <w:tabs>
          <w:tab w:val="num" w:pos="360"/>
        </w:tabs>
        <w:autoSpaceDE w:val="0"/>
        <w:autoSpaceDN w:val="0"/>
        <w:adjustRightInd w:val="0"/>
        <w:spacing w:after="0" w:line="360" w:lineRule="auto"/>
        <w:ind w:firstLine="709"/>
        <w:jc w:val="both"/>
        <w:rPr>
          <w:rFonts w:ascii="Times New Roman" w:eastAsia="Times New Roman" w:hAnsi="Times New Roman" w:cs="Times New Roman"/>
          <w:lang w:val="uk-UA"/>
        </w:rPr>
      </w:pPr>
      <w:r>
        <w:rPr>
          <w:rFonts w:ascii="Times New Roman" w:eastAsia="Times New Roman" w:hAnsi="Times New Roman" w:cs="Times New Roman"/>
          <w:lang w:val="uk-UA"/>
        </w:rPr>
        <w:br w:type="page"/>
      </w:r>
    </w:p>
    <w:p w:rsidR="00101AD8" w:rsidRPr="00101AD8" w:rsidRDefault="00101AD8" w:rsidP="00101AD8">
      <w:pPr>
        <w:pStyle w:val="1"/>
        <w:spacing w:before="0" w:line="360" w:lineRule="auto"/>
        <w:jc w:val="center"/>
        <w:rPr>
          <w:rFonts w:ascii="Times New Roman" w:eastAsia="Times New Roman" w:hAnsi="Times New Roman" w:cs="Times New Roman"/>
          <w:color w:val="auto"/>
          <w:lang w:val="uk-UA"/>
        </w:rPr>
      </w:pPr>
      <w:bookmarkStart w:id="21" w:name="_Toc167232290"/>
      <w:r w:rsidRPr="00101AD8">
        <w:rPr>
          <w:rFonts w:ascii="Times New Roman" w:eastAsia="Times New Roman" w:hAnsi="Times New Roman" w:cs="Times New Roman"/>
          <w:color w:val="auto"/>
          <w:lang w:val="uk-UA"/>
        </w:rPr>
        <w:lastRenderedPageBreak/>
        <w:t>РОЗДІЛ 3.</w:t>
      </w:r>
      <w:bookmarkEnd w:id="21"/>
    </w:p>
    <w:p w:rsidR="00101AD8" w:rsidRDefault="00101AD8" w:rsidP="00101AD8">
      <w:pPr>
        <w:pStyle w:val="1"/>
        <w:spacing w:before="0" w:line="360" w:lineRule="auto"/>
        <w:jc w:val="center"/>
        <w:rPr>
          <w:rFonts w:ascii="Times New Roman" w:eastAsia="Times New Roman" w:hAnsi="Times New Roman" w:cs="Times New Roman"/>
          <w:color w:val="auto"/>
          <w:lang w:val="uk-UA"/>
        </w:rPr>
      </w:pPr>
      <w:bookmarkStart w:id="22" w:name="_Toc167232291"/>
      <w:r w:rsidRPr="00101AD8">
        <w:rPr>
          <w:rFonts w:ascii="Times New Roman" w:eastAsia="Times New Roman" w:hAnsi="Times New Roman" w:cs="Times New Roman"/>
          <w:color w:val="auto"/>
          <w:lang w:val="uk-UA"/>
        </w:rPr>
        <w:t>ШЛЯХИ ПІДВИЩЕННЯ МОТИВАЦІЇ ТА СТИМУЛЮВАННЯ ПРАЦІ В КОМАНДІ</w:t>
      </w:r>
      <w:bookmarkEnd w:id="22"/>
    </w:p>
    <w:p w:rsidR="00852C67" w:rsidRPr="009504AF" w:rsidRDefault="00852C67" w:rsidP="00852C67">
      <w:pPr>
        <w:tabs>
          <w:tab w:val="left" w:pos="1134"/>
        </w:tabs>
        <w:spacing w:after="0" w:line="360" w:lineRule="auto"/>
        <w:ind w:firstLine="709"/>
        <w:jc w:val="both"/>
        <w:rPr>
          <w:rFonts w:ascii="Times New Roman" w:hAnsi="Times New Roman" w:cs="Times New Roman"/>
          <w:sz w:val="28"/>
          <w:highlight w:val="yellow"/>
          <w:lang w:val="uk-UA"/>
        </w:rPr>
      </w:pPr>
    </w:p>
    <w:p w:rsidR="00452756" w:rsidRPr="00E62B06" w:rsidRDefault="001522E2" w:rsidP="00E62B06">
      <w:pPr>
        <w:tabs>
          <w:tab w:val="left" w:pos="1134"/>
        </w:tabs>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Структура стимулюючих засобів, </w:t>
      </w:r>
      <w:r w:rsidR="00452756" w:rsidRPr="00452756">
        <w:rPr>
          <w:rFonts w:ascii="Times New Roman" w:hAnsi="Times New Roman" w:cs="Times New Roman"/>
          <w:sz w:val="28"/>
          <w:lang w:val="uk-UA"/>
        </w:rPr>
        <w:t>включає в себе мотиви, пов'язані з отриманням основних благ, забезпеченням достойної заробітної плати, комфортними умовами праці, а також престижем роботи в галузі або на конкретному підприємстві, а також мотивами самореалізації, включаючи професійн</w:t>
      </w:r>
      <w:r w:rsidR="00E62B06">
        <w:rPr>
          <w:rFonts w:ascii="Times New Roman" w:hAnsi="Times New Roman" w:cs="Times New Roman"/>
          <w:sz w:val="28"/>
          <w:lang w:val="uk-UA"/>
        </w:rPr>
        <w:t xml:space="preserve">ий та інтелектуальний розвиток. </w:t>
      </w:r>
      <w:r w:rsidR="00452756" w:rsidRPr="00E62B06">
        <w:rPr>
          <w:rFonts w:ascii="Times New Roman" w:hAnsi="Times New Roman" w:cs="Times New Roman"/>
          <w:sz w:val="28"/>
          <w:szCs w:val="28"/>
          <w:lang w:val="uk-UA"/>
        </w:rPr>
        <w:t xml:space="preserve">Керівники повинні використовувати як матеріальні, так і нематеріальні методи мотивації, які мають бути простими та зрозумілими для всіх працівників. </w:t>
      </w:r>
    </w:p>
    <w:p w:rsidR="00E62B06" w:rsidRDefault="00E62B06" w:rsidP="00E62B06">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Pr>
          <w:rFonts w:ascii="Times New Roman" w:hAnsi="Times New Roman" w:cs="Times New Roman"/>
          <w:sz w:val="28"/>
          <w:szCs w:val="28"/>
        </w:rPr>
        <w:t>истем</w:t>
      </w:r>
      <w:r>
        <w:rPr>
          <w:rFonts w:ascii="Times New Roman" w:hAnsi="Times New Roman" w:cs="Times New Roman"/>
          <w:sz w:val="28"/>
          <w:szCs w:val="28"/>
          <w:lang w:val="uk-UA"/>
        </w:rPr>
        <w:t>а</w:t>
      </w:r>
      <w:r w:rsidR="00452756" w:rsidRPr="00452756">
        <w:rPr>
          <w:rFonts w:ascii="Times New Roman" w:hAnsi="Times New Roman" w:cs="Times New Roman"/>
          <w:sz w:val="28"/>
          <w:szCs w:val="28"/>
        </w:rPr>
        <w:t xml:space="preserve"> мотивації в організації напряму пов'язані з її розвитком. Від якості такої системи та її відповідності конкретній організації залежить не лише ставлення працівників до своєї роботи, але й результативність та успішність підприємства в цілому. Недоцільним є підхід до створення системи мотивації, коли без змін та адаптації використовується досвід а</w:t>
      </w:r>
      <w:r>
        <w:rPr>
          <w:rFonts w:ascii="Times New Roman" w:hAnsi="Times New Roman" w:cs="Times New Roman"/>
          <w:sz w:val="28"/>
          <w:szCs w:val="28"/>
        </w:rPr>
        <w:t>бо система іншого підприємства</w:t>
      </w:r>
      <w:r w:rsidR="00014467" w:rsidRPr="00014467">
        <w:rPr>
          <w:rFonts w:ascii="Times New Roman" w:hAnsi="Times New Roman" w:cs="Times New Roman"/>
          <w:sz w:val="28"/>
          <w:szCs w:val="28"/>
        </w:rPr>
        <w:t xml:space="preserve"> [</w:t>
      </w:r>
      <w:r w:rsidR="00FC6995" w:rsidRPr="00FC6995">
        <w:rPr>
          <w:rFonts w:ascii="Times New Roman" w:hAnsi="Times New Roman" w:cs="Times New Roman"/>
          <w:sz w:val="28"/>
          <w:szCs w:val="28"/>
        </w:rPr>
        <w:t xml:space="preserve">37, </w:t>
      </w:r>
      <w:r w:rsidR="00FC6995">
        <w:rPr>
          <w:rFonts w:ascii="Times New Roman" w:hAnsi="Times New Roman" w:cs="Times New Roman"/>
          <w:sz w:val="28"/>
          <w:szCs w:val="28"/>
          <w:lang w:val="en-US"/>
        </w:rPr>
        <w:t>c</w:t>
      </w:r>
      <w:r w:rsidR="00FC6995" w:rsidRPr="00FC6995">
        <w:rPr>
          <w:rFonts w:ascii="Times New Roman" w:hAnsi="Times New Roman" w:cs="Times New Roman"/>
          <w:sz w:val="28"/>
          <w:szCs w:val="28"/>
        </w:rPr>
        <w:t>. 159</w:t>
      </w:r>
      <w:r w:rsidR="00014467" w:rsidRPr="00014467">
        <w:rPr>
          <w:rFonts w:ascii="Times New Roman" w:hAnsi="Times New Roman" w:cs="Times New Roman"/>
          <w:sz w:val="28"/>
          <w:szCs w:val="28"/>
        </w:rPr>
        <w:t>]</w:t>
      </w:r>
      <w:r>
        <w:rPr>
          <w:rFonts w:ascii="Times New Roman" w:hAnsi="Times New Roman" w:cs="Times New Roman"/>
          <w:sz w:val="28"/>
          <w:szCs w:val="28"/>
        </w:rPr>
        <w:t>.</w:t>
      </w:r>
    </w:p>
    <w:p w:rsidR="006B5A9F" w:rsidRPr="00E62B06" w:rsidRDefault="006B5A9F" w:rsidP="00E62B06">
      <w:pPr>
        <w:tabs>
          <w:tab w:val="left" w:pos="1134"/>
        </w:tabs>
        <w:spacing w:after="0" w:line="360" w:lineRule="auto"/>
        <w:ind w:firstLine="709"/>
        <w:jc w:val="both"/>
        <w:rPr>
          <w:rFonts w:ascii="Times New Roman" w:hAnsi="Times New Roman" w:cs="Times New Roman"/>
          <w:sz w:val="28"/>
          <w:szCs w:val="28"/>
          <w:lang w:val="uk-UA"/>
        </w:rPr>
      </w:pPr>
      <w:r w:rsidRPr="006B5A9F">
        <w:rPr>
          <w:rFonts w:ascii="Times New Roman" w:hAnsi="Times New Roman" w:cs="Times New Roman"/>
          <w:sz w:val="28"/>
          <w:szCs w:val="28"/>
        </w:rPr>
        <w:t>Щоб збільшит</w:t>
      </w:r>
      <w:r w:rsidR="001522E2">
        <w:rPr>
          <w:rFonts w:ascii="Times New Roman" w:hAnsi="Times New Roman" w:cs="Times New Roman"/>
          <w:sz w:val="28"/>
          <w:szCs w:val="28"/>
        </w:rPr>
        <w:t>и інтерес працівників до роботи</w:t>
      </w:r>
      <w:r w:rsidR="001522E2">
        <w:rPr>
          <w:rFonts w:ascii="Times New Roman" w:hAnsi="Times New Roman" w:cs="Times New Roman"/>
          <w:sz w:val="28"/>
          <w:szCs w:val="28"/>
          <w:lang w:val="uk-UA"/>
        </w:rPr>
        <w:t xml:space="preserve"> в команді </w:t>
      </w:r>
      <w:r w:rsidRPr="006B5A9F">
        <w:rPr>
          <w:rFonts w:ascii="Times New Roman" w:hAnsi="Times New Roman" w:cs="Times New Roman"/>
          <w:sz w:val="28"/>
          <w:szCs w:val="28"/>
        </w:rPr>
        <w:t xml:space="preserve">та знизити </w:t>
      </w:r>
      <w:r w:rsidR="004001B9">
        <w:rPr>
          <w:rFonts w:ascii="Times New Roman" w:hAnsi="Times New Roman" w:cs="Times New Roman"/>
          <w:sz w:val="28"/>
          <w:szCs w:val="28"/>
          <w:lang w:val="uk-UA"/>
        </w:rPr>
        <w:t>плинність</w:t>
      </w:r>
      <w:r w:rsidRPr="006B5A9F">
        <w:rPr>
          <w:rFonts w:ascii="Times New Roman" w:hAnsi="Times New Roman" w:cs="Times New Roman"/>
          <w:sz w:val="28"/>
          <w:szCs w:val="28"/>
        </w:rPr>
        <w:t xml:space="preserve"> кадрів на ПрАТ "Тернопільський молокозавод", пропонуємо впровадити наступні компоненти системи мотивації:</w:t>
      </w:r>
    </w:p>
    <w:p w:rsidR="006B5A9F" w:rsidRPr="00014467" w:rsidRDefault="006B5A9F" w:rsidP="006B5A9F">
      <w:pPr>
        <w:numPr>
          <w:ilvl w:val="0"/>
          <w:numId w:val="23"/>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014467">
        <w:rPr>
          <w:rFonts w:ascii="Times New Roman" w:hAnsi="Times New Roman" w:cs="Times New Roman"/>
          <w:sz w:val="28"/>
          <w:szCs w:val="28"/>
          <w:lang w:val="uk-UA"/>
        </w:rPr>
        <w:t xml:space="preserve">поставляти перед працівниками чіткі та досяжні цілі, ретельно пояснюючи їхні </w:t>
      </w:r>
      <w:r w:rsidR="001522E2">
        <w:rPr>
          <w:rFonts w:ascii="Times New Roman" w:hAnsi="Times New Roman" w:cs="Times New Roman"/>
          <w:sz w:val="28"/>
          <w:szCs w:val="28"/>
          <w:lang w:val="uk-UA"/>
        </w:rPr>
        <w:t>посадові обов’язки та завдання,</w:t>
      </w:r>
      <w:r w:rsidRPr="00014467">
        <w:rPr>
          <w:rFonts w:ascii="Times New Roman" w:hAnsi="Times New Roman" w:cs="Times New Roman"/>
          <w:sz w:val="28"/>
          <w:szCs w:val="28"/>
          <w:lang w:val="uk-UA"/>
        </w:rPr>
        <w:t xml:space="preserve"> які відповідають їхній професійній компетенції</w:t>
      </w:r>
      <w:r>
        <w:rPr>
          <w:rFonts w:ascii="Times New Roman" w:hAnsi="Times New Roman" w:cs="Times New Roman"/>
          <w:sz w:val="28"/>
          <w:szCs w:val="28"/>
          <w:lang w:val="uk-UA"/>
        </w:rPr>
        <w:t>;</w:t>
      </w:r>
    </w:p>
    <w:p w:rsidR="006B5A9F" w:rsidRPr="006B5A9F" w:rsidRDefault="006B5A9F" w:rsidP="006B5A9F">
      <w:pPr>
        <w:numPr>
          <w:ilvl w:val="0"/>
          <w:numId w:val="23"/>
        </w:numPr>
        <w:tabs>
          <w:tab w:val="clear" w:pos="720"/>
          <w:tab w:val="num" w:pos="1134"/>
        </w:tabs>
        <w:spacing w:after="0" w:line="360" w:lineRule="auto"/>
        <w:ind w:left="0" w:firstLine="709"/>
        <w:jc w:val="both"/>
        <w:rPr>
          <w:rFonts w:ascii="Times New Roman" w:hAnsi="Times New Roman" w:cs="Times New Roman"/>
          <w:sz w:val="28"/>
          <w:szCs w:val="28"/>
        </w:rPr>
      </w:pPr>
      <w:r w:rsidRPr="006B5A9F">
        <w:rPr>
          <w:rFonts w:ascii="Times New Roman" w:hAnsi="Times New Roman" w:cs="Times New Roman"/>
          <w:sz w:val="28"/>
          <w:szCs w:val="28"/>
        </w:rPr>
        <w:t>дозволити працівникам брати на себе управлінські функції, надаючи ї</w:t>
      </w:r>
      <w:r w:rsidR="001522E2">
        <w:rPr>
          <w:rFonts w:ascii="Times New Roman" w:hAnsi="Times New Roman" w:cs="Times New Roman"/>
          <w:sz w:val="28"/>
          <w:szCs w:val="28"/>
        </w:rPr>
        <w:t>м поступов</w:t>
      </w:r>
      <w:r w:rsidR="001522E2">
        <w:rPr>
          <w:rFonts w:ascii="Times New Roman" w:hAnsi="Times New Roman" w:cs="Times New Roman"/>
          <w:sz w:val="28"/>
          <w:szCs w:val="28"/>
          <w:lang w:val="uk-UA"/>
        </w:rPr>
        <w:t>е</w:t>
      </w:r>
      <w:r>
        <w:rPr>
          <w:rFonts w:ascii="Times New Roman" w:hAnsi="Times New Roman" w:cs="Times New Roman"/>
          <w:sz w:val="28"/>
          <w:szCs w:val="28"/>
        </w:rPr>
        <w:t xml:space="preserve"> підвищення в посаді</w:t>
      </w:r>
      <w:r>
        <w:rPr>
          <w:rFonts w:ascii="Times New Roman" w:hAnsi="Times New Roman" w:cs="Times New Roman"/>
          <w:sz w:val="28"/>
          <w:szCs w:val="28"/>
          <w:lang w:val="uk-UA"/>
        </w:rPr>
        <w:t>;</w:t>
      </w:r>
    </w:p>
    <w:p w:rsidR="006B5A9F" w:rsidRPr="006B5A9F" w:rsidRDefault="006B5A9F" w:rsidP="006B5A9F">
      <w:pPr>
        <w:numPr>
          <w:ilvl w:val="0"/>
          <w:numId w:val="23"/>
        </w:numPr>
        <w:tabs>
          <w:tab w:val="clear" w:pos="720"/>
          <w:tab w:val="num" w:pos="1134"/>
        </w:tabs>
        <w:spacing w:after="0" w:line="360" w:lineRule="auto"/>
        <w:ind w:left="0" w:firstLine="709"/>
        <w:jc w:val="both"/>
        <w:rPr>
          <w:rFonts w:ascii="Times New Roman" w:hAnsi="Times New Roman" w:cs="Times New Roman"/>
          <w:sz w:val="28"/>
          <w:szCs w:val="28"/>
        </w:rPr>
      </w:pPr>
      <w:r w:rsidRPr="006B5A9F">
        <w:rPr>
          <w:rFonts w:ascii="Times New Roman" w:hAnsi="Times New Roman" w:cs="Times New Roman"/>
          <w:sz w:val="28"/>
          <w:szCs w:val="28"/>
        </w:rPr>
        <w:t>публічно визнавати та висловлювати подяку працівникам за їхню сумлінну працю, вручаючи почесні гр</w:t>
      </w:r>
      <w:r>
        <w:rPr>
          <w:rFonts w:ascii="Times New Roman" w:hAnsi="Times New Roman" w:cs="Times New Roman"/>
          <w:sz w:val="28"/>
          <w:szCs w:val="28"/>
        </w:rPr>
        <w:t>амоти, дипломи та інші відзнаки</w:t>
      </w:r>
      <w:r>
        <w:rPr>
          <w:rFonts w:ascii="Times New Roman" w:hAnsi="Times New Roman" w:cs="Times New Roman"/>
          <w:sz w:val="28"/>
          <w:szCs w:val="28"/>
          <w:lang w:val="uk-UA"/>
        </w:rPr>
        <w:t>;</w:t>
      </w:r>
    </w:p>
    <w:p w:rsidR="006B5A9F" w:rsidRPr="006B5A9F" w:rsidRDefault="006B5A9F" w:rsidP="006B5A9F">
      <w:pPr>
        <w:numPr>
          <w:ilvl w:val="0"/>
          <w:numId w:val="23"/>
        </w:numPr>
        <w:tabs>
          <w:tab w:val="clear" w:pos="720"/>
          <w:tab w:val="num" w:pos="1134"/>
        </w:tabs>
        <w:spacing w:after="0" w:line="360" w:lineRule="auto"/>
        <w:ind w:left="0" w:firstLine="709"/>
        <w:jc w:val="both"/>
        <w:rPr>
          <w:rFonts w:ascii="Times New Roman" w:hAnsi="Times New Roman" w:cs="Times New Roman"/>
          <w:sz w:val="28"/>
          <w:szCs w:val="28"/>
        </w:rPr>
      </w:pPr>
      <w:r w:rsidRPr="006B5A9F">
        <w:rPr>
          <w:rFonts w:ascii="Times New Roman" w:hAnsi="Times New Roman" w:cs="Times New Roman"/>
          <w:sz w:val="28"/>
          <w:szCs w:val="28"/>
        </w:rPr>
        <w:t>забезпеч</w:t>
      </w:r>
      <w:r w:rsidR="001522E2">
        <w:rPr>
          <w:rFonts w:ascii="Times New Roman" w:hAnsi="Times New Roman" w:cs="Times New Roman"/>
          <w:sz w:val="28"/>
          <w:szCs w:val="28"/>
        </w:rPr>
        <w:t xml:space="preserve">увати, щоб керівництво </w:t>
      </w:r>
      <w:r w:rsidR="001522E2">
        <w:rPr>
          <w:rFonts w:ascii="Times New Roman" w:hAnsi="Times New Roman" w:cs="Times New Roman"/>
          <w:sz w:val="28"/>
          <w:szCs w:val="28"/>
          <w:lang w:val="uk-UA"/>
        </w:rPr>
        <w:t>дослухалося до</w:t>
      </w:r>
      <w:r w:rsidR="001522E2">
        <w:rPr>
          <w:rFonts w:ascii="Times New Roman" w:hAnsi="Times New Roman" w:cs="Times New Roman"/>
          <w:sz w:val="28"/>
          <w:szCs w:val="28"/>
        </w:rPr>
        <w:t xml:space="preserve"> думк</w:t>
      </w:r>
      <w:r w:rsidR="001522E2">
        <w:rPr>
          <w:rFonts w:ascii="Times New Roman" w:hAnsi="Times New Roman" w:cs="Times New Roman"/>
          <w:sz w:val="28"/>
          <w:szCs w:val="28"/>
          <w:lang w:val="uk-UA"/>
        </w:rPr>
        <w:t>и</w:t>
      </w:r>
      <w:r w:rsidRPr="006B5A9F">
        <w:rPr>
          <w:rFonts w:ascii="Times New Roman" w:hAnsi="Times New Roman" w:cs="Times New Roman"/>
          <w:sz w:val="28"/>
          <w:szCs w:val="28"/>
        </w:rPr>
        <w:t xml:space="preserve"> працівників та врахову</w:t>
      </w:r>
      <w:r>
        <w:rPr>
          <w:rFonts w:ascii="Times New Roman" w:hAnsi="Times New Roman" w:cs="Times New Roman"/>
          <w:sz w:val="28"/>
          <w:szCs w:val="28"/>
        </w:rPr>
        <w:t>вало їхні пропозиції та бажання</w:t>
      </w:r>
      <w:r>
        <w:rPr>
          <w:rFonts w:ascii="Times New Roman" w:hAnsi="Times New Roman" w:cs="Times New Roman"/>
          <w:sz w:val="28"/>
          <w:szCs w:val="28"/>
          <w:lang w:val="uk-UA"/>
        </w:rPr>
        <w:t>;</w:t>
      </w:r>
    </w:p>
    <w:p w:rsidR="006B5A9F" w:rsidRPr="006B5A9F" w:rsidRDefault="006B5A9F" w:rsidP="006B5A9F">
      <w:pPr>
        <w:numPr>
          <w:ilvl w:val="0"/>
          <w:numId w:val="23"/>
        </w:numPr>
        <w:tabs>
          <w:tab w:val="clear" w:pos="720"/>
          <w:tab w:val="num" w:pos="1134"/>
        </w:tabs>
        <w:spacing w:after="0" w:line="360" w:lineRule="auto"/>
        <w:ind w:left="0" w:firstLine="709"/>
        <w:jc w:val="both"/>
        <w:rPr>
          <w:rFonts w:ascii="Times New Roman" w:hAnsi="Times New Roman" w:cs="Times New Roman"/>
          <w:sz w:val="28"/>
          <w:szCs w:val="28"/>
        </w:rPr>
      </w:pPr>
      <w:r w:rsidRPr="006B5A9F">
        <w:rPr>
          <w:rFonts w:ascii="Times New Roman" w:hAnsi="Times New Roman" w:cs="Times New Roman"/>
          <w:sz w:val="28"/>
          <w:szCs w:val="28"/>
        </w:rPr>
        <w:t>покращувати трудову дисциплін</w:t>
      </w:r>
      <w:r>
        <w:rPr>
          <w:rFonts w:ascii="Times New Roman" w:hAnsi="Times New Roman" w:cs="Times New Roman"/>
          <w:sz w:val="28"/>
          <w:szCs w:val="28"/>
        </w:rPr>
        <w:t>у та організацію праці в цілому</w:t>
      </w:r>
      <w:r>
        <w:rPr>
          <w:rFonts w:ascii="Times New Roman" w:hAnsi="Times New Roman" w:cs="Times New Roman"/>
          <w:sz w:val="28"/>
          <w:szCs w:val="28"/>
          <w:lang w:val="uk-UA"/>
        </w:rPr>
        <w:t>;</w:t>
      </w:r>
    </w:p>
    <w:p w:rsidR="006B5A9F" w:rsidRPr="006B5A9F" w:rsidRDefault="006B5A9F" w:rsidP="006B5A9F">
      <w:pPr>
        <w:numPr>
          <w:ilvl w:val="0"/>
          <w:numId w:val="23"/>
        </w:numPr>
        <w:tabs>
          <w:tab w:val="clear" w:pos="720"/>
          <w:tab w:val="num" w:pos="1134"/>
        </w:tabs>
        <w:spacing w:after="0" w:line="360" w:lineRule="auto"/>
        <w:ind w:left="0" w:firstLine="709"/>
        <w:jc w:val="both"/>
        <w:rPr>
          <w:rFonts w:ascii="Times New Roman" w:hAnsi="Times New Roman" w:cs="Times New Roman"/>
          <w:sz w:val="28"/>
          <w:szCs w:val="28"/>
        </w:rPr>
      </w:pPr>
      <w:r w:rsidRPr="006B5A9F">
        <w:rPr>
          <w:rFonts w:ascii="Times New Roman" w:hAnsi="Times New Roman" w:cs="Times New Roman"/>
          <w:sz w:val="28"/>
          <w:szCs w:val="28"/>
        </w:rPr>
        <w:lastRenderedPageBreak/>
        <w:t>створити дружню атмосфер</w:t>
      </w:r>
      <w:r w:rsidR="001522E2">
        <w:rPr>
          <w:rFonts w:ascii="Times New Roman" w:hAnsi="Times New Roman" w:cs="Times New Roman"/>
          <w:sz w:val="28"/>
          <w:szCs w:val="28"/>
        </w:rPr>
        <w:t>у в колективі</w:t>
      </w:r>
      <w:r w:rsidRPr="006B5A9F">
        <w:rPr>
          <w:rFonts w:ascii="Times New Roman" w:hAnsi="Times New Roman" w:cs="Times New Roman"/>
          <w:sz w:val="28"/>
          <w:szCs w:val="28"/>
        </w:rPr>
        <w:t>, підтримуючи взаєморозуміння за допомогою проведення різноманітних корпоративних заходів, таких як професійні свята, відзначення днів народженн</w:t>
      </w:r>
      <w:r>
        <w:rPr>
          <w:rFonts w:ascii="Times New Roman" w:hAnsi="Times New Roman" w:cs="Times New Roman"/>
          <w:sz w:val="28"/>
          <w:szCs w:val="28"/>
        </w:rPr>
        <w:t>я, новий рік, екскурсії та інше</w:t>
      </w:r>
      <w:r>
        <w:rPr>
          <w:rFonts w:ascii="Times New Roman" w:hAnsi="Times New Roman" w:cs="Times New Roman"/>
          <w:sz w:val="28"/>
          <w:szCs w:val="28"/>
          <w:lang w:val="uk-UA"/>
        </w:rPr>
        <w:t>;</w:t>
      </w:r>
    </w:p>
    <w:p w:rsidR="006B5A9F" w:rsidRPr="006B5A9F" w:rsidRDefault="006B5A9F" w:rsidP="006B5A9F">
      <w:pPr>
        <w:pStyle w:val="a3"/>
        <w:numPr>
          <w:ilvl w:val="0"/>
          <w:numId w:val="23"/>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6B5A9F">
        <w:rPr>
          <w:rFonts w:ascii="Times New Roman" w:hAnsi="Times New Roman" w:cs="Times New Roman"/>
          <w:sz w:val="28"/>
          <w:szCs w:val="28"/>
          <w:lang w:val="uk-UA"/>
        </w:rPr>
        <w:t>очевидне переглядання виробничих норм та стандартів для покращення</w:t>
      </w:r>
      <w:r>
        <w:rPr>
          <w:rFonts w:ascii="Times New Roman" w:hAnsi="Times New Roman" w:cs="Times New Roman"/>
          <w:sz w:val="28"/>
          <w:szCs w:val="28"/>
          <w:lang w:val="uk-UA"/>
        </w:rPr>
        <w:t xml:space="preserve"> контролю за нормуванням праці;</w:t>
      </w:r>
    </w:p>
    <w:p w:rsidR="006B5A9F" w:rsidRPr="006B5A9F" w:rsidRDefault="006B5A9F" w:rsidP="006B5A9F">
      <w:pPr>
        <w:pStyle w:val="a3"/>
        <w:numPr>
          <w:ilvl w:val="0"/>
          <w:numId w:val="23"/>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6B5A9F">
        <w:rPr>
          <w:rFonts w:ascii="Times New Roman" w:hAnsi="Times New Roman" w:cs="Times New Roman"/>
          <w:sz w:val="28"/>
          <w:szCs w:val="28"/>
          <w:lang w:val="uk-UA"/>
        </w:rPr>
        <w:t>зменшення зайвого персоналу та підви</w:t>
      </w:r>
      <w:r>
        <w:rPr>
          <w:rFonts w:ascii="Times New Roman" w:hAnsi="Times New Roman" w:cs="Times New Roman"/>
          <w:sz w:val="28"/>
          <w:szCs w:val="28"/>
          <w:lang w:val="uk-UA"/>
        </w:rPr>
        <w:t>щення рівня їхньої кваліфікації;</w:t>
      </w:r>
    </w:p>
    <w:p w:rsidR="006B5A9F" w:rsidRPr="006B5A9F" w:rsidRDefault="006B5A9F" w:rsidP="006B5A9F">
      <w:pPr>
        <w:pStyle w:val="a3"/>
        <w:numPr>
          <w:ilvl w:val="0"/>
          <w:numId w:val="23"/>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6B5A9F">
        <w:rPr>
          <w:rFonts w:ascii="Times New Roman" w:hAnsi="Times New Roman" w:cs="Times New Roman"/>
          <w:sz w:val="28"/>
          <w:szCs w:val="28"/>
          <w:lang w:val="uk-UA"/>
        </w:rPr>
        <w:t>установлення винагороди, залежної від рівня кваліфікації, яко</w:t>
      </w:r>
      <w:r>
        <w:rPr>
          <w:rFonts w:ascii="Times New Roman" w:hAnsi="Times New Roman" w:cs="Times New Roman"/>
          <w:sz w:val="28"/>
          <w:szCs w:val="28"/>
          <w:lang w:val="uk-UA"/>
        </w:rPr>
        <w:t>сті виконаної роботи та досвіду;</w:t>
      </w:r>
    </w:p>
    <w:p w:rsidR="006B5A9F" w:rsidRPr="006B5A9F" w:rsidRDefault="006B5A9F" w:rsidP="006B5A9F">
      <w:pPr>
        <w:pStyle w:val="a3"/>
        <w:numPr>
          <w:ilvl w:val="0"/>
          <w:numId w:val="23"/>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6B5A9F">
        <w:rPr>
          <w:rFonts w:ascii="Times New Roman" w:hAnsi="Times New Roman" w:cs="Times New Roman"/>
          <w:sz w:val="28"/>
          <w:szCs w:val="28"/>
          <w:lang w:val="uk-UA"/>
        </w:rPr>
        <w:t xml:space="preserve">встановлення додаткових </w:t>
      </w:r>
      <w:r>
        <w:rPr>
          <w:rFonts w:ascii="Times New Roman" w:hAnsi="Times New Roman" w:cs="Times New Roman"/>
          <w:sz w:val="28"/>
          <w:szCs w:val="28"/>
          <w:lang w:val="uk-UA"/>
        </w:rPr>
        <w:t>винагород за добросовісну працю;</w:t>
      </w:r>
    </w:p>
    <w:p w:rsidR="006B5A9F" w:rsidRPr="006B5A9F" w:rsidRDefault="006B5A9F" w:rsidP="006B5A9F">
      <w:pPr>
        <w:pStyle w:val="a3"/>
        <w:numPr>
          <w:ilvl w:val="0"/>
          <w:numId w:val="23"/>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6B5A9F">
        <w:rPr>
          <w:rFonts w:ascii="Times New Roman" w:hAnsi="Times New Roman" w:cs="Times New Roman"/>
          <w:sz w:val="28"/>
          <w:szCs w:val="28"/>
          <w:lang w:val="uk-UA"/>
        </w:rPr>
        <w:t>надання персональ</w:t>
      </w:r>
      <w:r>
        <w:rPr>
          <w:rFonts w:ascii="Times New Roman" w:hAnsi="Times New Roman" w:cs="Times New Roman"/>
          <w:sz w:val="28"/>
          <w:szCs w:val="28"/>
          <w:lang w:val="uk-UA"/>
        </w:rPr>
        <w:t>них доплат до посадового окладу;</w:t>
      </w:r>
    </w:p>
    <w:p w:rsidR="006B5A9F" w:rsidRPr="006B5A9F" w:rsidRDefault="006B5A9F" w:rsidP="006B5A9F">
      <w:pPr>
        <w:pStyle w:val="a3"/>
        <w:numPr>
          <w:ilvl w:val="0"/>
          <w:numId w:val="23"/>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6B5A9F">
        <w:rPr>
          <w:rFonts w:ascii="Times New Roman" w:hAnsi="Times New Roman" w:cs="Times New Roman"/>
          <w:sz w:val="28"/>
          <w:szCs w:val="28"/>
          <w:lang w:val="uk-UA"/>
        </w:rPr>
        <w:t>індивідуальний підхід до заробітної плати, враховуючи ініціативн</w:t>
      </w:r>
      <w:r w:rsidR="00E62B06">
        <w:rPr>
          <w:rFonts w:ascii="Times New Roman" w:hAnsi="Times New Roman" w:cs="Times New Roman"/>
          <w:sz w:val="28"/>
          <w:szCs w:val="28"/>
          <w:lang w:val="uk-UA"/>
        </w:rPr>
        <w:t>ість та старанність працівника;</w:t>
      </w:r>
    </w:p>
    <w:p w:rsidR="00EA3928" w:rsidRDefault="006B5A9F" w:rsidP="00EA3928">
      <w:pPr>
        <w:pStyle w:val="a3"/>
        <w:numPr>
          <w:ilvl w:val="0"/>
          <w:numId w:val="23"/>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6B5A9F">
        <w:rPr>
          <w:rFonts w:ascii="Times New Roman" w:hAnsi="Times New Roman" w:cs="Times New Roman"/>
          <w:sz w:val="28"/>
          <w:szCs w:val="28"/>
          <w:lang w:val="uk-UA"/>
        </w:rPr>
        <w:t>надання безкоштовних відпусток для працівників та їх сі</w:t>
      </w:r>
      <w:r>
        <w:rPr>
          <w:rFonts w:ascii="Times New Roman" w:hAnsi="Times New Roman" w:cs="Times New Roman"/>
          <w:sz w:val="28"/>
          <w:szCs w:val="28"/>
          <w:lang w:val="uk-UA"/>
        </w:rPr>
        <w:t>мей;</w:t>
      </w:r>
    </w:p>
    <w:p w:rsidR="00EA3928" w:rsidRPr="00EA3928" w:rsidRDefault="00EA3928" w:rsidP="00EA3928">
      <w:pPr>
        <w:pStyle w:val="a3"/>
        <w:numPr>
          <w:ilvl w:val="0"/>
          <w:numId w:val="23"/>
        </w:numPr>
        <w:tabs>
          <w:tab w:val="clear" w:pos="720"/>
          <w:tab w:val="num" w:pos="1134"/>
        </w:tabs>
        <w:spacing w:after="0" w:line="360" w:lineRule="auto"/>
        <w:ind w:left="0" w:firstLine="709"/>
        <w:jc w:val="both"/>
        <w:rPr>
          <w:rFonts w:ascii="Times New Roman" w:hAnsi="Times New Roman" w:cs="Times New Roman"/>
          <w:sz w:val="28"/>
          <w:szCs w:val="28"/>
          <w:lang w:val="uk-UA"/>
        </w:rPr>
      </w:pPr>
      <w:r w:rsidRPr="00EA3928">
        <w:rPr>
          <w:rFonts w:ascii="Times New Roman" w:hAnsi="Times New Roman" w:cs="Times New Roman"/>
          <w:sz w:val="28"/>
          <w:szCs w:val="28"/>
          <w:lang w:val="uk-UA"/>
        </w:rPr>
        <w:t>надання подарунків для дітей співробітників, включаючи організацію поїздок та екскурсій;</w:t>
      </w:r>
    </w:p>
    <w:p w:rsidR="006B5A9F" w:rsidRPr="006B5A9F" w:rsidRDefault="00E62B06" w:rsidP="006B5A9F">
      <w:pPr>
        <w:pStyle w:val="a3"/>
        <w:numPr>
          <w:ilvl w:val="0"/>
          <w:numId w:val="23"/>
        </w:numPr>
        <w:tabs>
          <w:tab w:val="clear" w:pos="720"/>
          <w:tab w:val="num"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надання додаткового відпочинку</w:t>
      </w:r>
      <w:r w:rsidR="00FC6995">
        <w:rPr>
          <w:rFonts w:ascii="Times New Roman" w:hAnsi="Times New Roman" w:cs="Times New Roman"/>
          <w:sz w:val="28"/>
          <w:szCs w:val="28"/>
          <w:lang w:val="en-US"/>
        </w:rPr>
        <w:t xml:space="preserve"> [33, c. 39-43]</w:t>
      </w:r>
      <w:r>
        <w:rPr>
          <w:rFonts w:ascii="Times New Roman" w:hAnsi="Times New Roman" w:cs="Times New Roman"/>
          <w:sz w:val="28"/>
          <w:szCs w:val="28"/>
          <w:lang w:val="uk-UA"/>
        </w:rPr>
        <w:t>.</w:t>
      </w:r>
    </w:p>
    <w:p w:rsidR="006B5A9F" w:rsidRPr="006B5A9F" w:rsidRDefault="006B5A9F" w:rsidP="006B5A9F">
      <w:pPr>
        <w:tabs>
          <w:tab w:val="left" w:pos="1134"/>
        </w:tabs>
        <w:spacing w:after="0" w:line="360" w:lineRule="auto"/>
        <w:ind w:firstLine="709"/>
        <w:jc w:val="both"/>
        <w:rPr>
          <w:rFonts w:ascii="Times New Roman" w:hAnsi="Times New Roman" w:cs="Times New Roman"/>
          <w:sz w:val="28"/>
          <w:lang w:val="uk-UA"/>
        </w:rPr>
      </w:pPr>
      <w:r w:rsidRPr="006B5A9F">
        <w:rPr>
          <w:rFonts w:ascii="Times New Roman" w:hAnsi="Times New Roman" w:cs="Times New Roman"/>
          <w:sz w:val="28"/>
          <w:lang w:val="uk-UA"/>
        </w:rPr>
        <w:t>Основні рекомендації для вдосконалення системи матеріальної мотивації на підприємстві можуть бути сформульовані так:</w:t>
      </w:r>
    </w:p>
    <w:p w:rsidR="006B5A9F" w:rsidRPr="006B5A9F" w:rsidRDefault="006B5A9F" w:rsidP="006B5A9F">
      <w:pPr>
        <w:pStyle w:val="a3"/>
        <w:numPr>
          <w:ilvl w:val="0"/>
          <w:numId w:val="24"/>
        </w:numPr>
        <w:tabs>
          <w:tab w:val="left" w:pos="1134"/>
        </w:tabs>
        <w:spacing w:after="0" w:line="360" w:lineRule="auto"/>
        <w:ind w:left="0" w:firstLine="709"/>
        <w:jc w:val="both"/>
        <w:rPr>
          <w:rFonts w:ascii="Times New Roman" w:hAnsi="Times New Roman" w:cs="Times New Roman"/>
          <w:sz w:val="28"/>
          <w:lang w:val="uk-UA"/>
        </w:rPr>
      </w:pPr>
      <w:r w:rsidRPr="006B5A9F">
        <w:rPr>
          <w:rFonts w:ascii="Times New Roman" w:hAnsi="Times New Roman" w:cs="Times New Roman"/>
          <w:sz w:val="28"/>
          <w:lang w:val="uk-UA"/>
        </w:rPr>
        <w:t>Збільшення рівня заробітної плати працівників.</w:t>
      </w:r>
    </w:p>
    <w:p w:rsidR="006B5A9F" w:rsidRPr="006B5A9F" w:rsidRDefault="006B5A9F" w:rsidP="006B5A9F">
      <w:pPr>
        <w:pStyle w:val="a3"/>
        <w:numPr>
          <w:ilvl w:val="0"/>
          <w:numId w:val="24"/>
        </w:numPr>
        <w:tabs>
          <w:tab w:val="left" w:pos="1134"/>
        </w:tabs>
        <w:spacing w:after="0" w:line="360" w:lineRule="auto"/>
        <w:ind w:left="0" w:firstLine="709"/>
        <w:jc w:val="both"/>
        <w:rPr>
          <w:rFonts w:ascii="Times New Roman" w:hAnsi="Times New Roman" w:cs="Times New Roman"/>
          <w:sz w:val="28"/>
          <w:lang w:val="uk-UA"/>
        </w:rPr>
      </w:pPr>
      <w:r w:rsidRPr="006B5A9F">
        <w:rPr>
          <w:rFonts w:ascii="Times New Roman" w:hAnsi="Times New Roman" w:cs="Times New Roman"/>
          <w:sz w:val="28"/>
          <w:lang w:val="uk-UA"/>
        </w:rPr>
        <w:t>Гарантування стабільності заробітної плати без загрози скорочень.</w:t>
      </w:r>
    </w:p>
    <w:p w:rsidR="006B5A9F" w:rsidRPr="006B5A9F" w:rsidRDefault="006B5A9F" w:rsidP="006B5A9F">
      <w:pPr>
        <w:pStyle w:val="a3"/>
        <w:numPr>
          <w:ilvl w:val="0"/>
          <w:numId w:val="24"/>
        </w:numPr>
        <w:tabs>
          <w:tab w:val="left" w:pos="1134"/>
        </w:tabs>
        <w:spacing w:after="0" w:line="360" w:lineRule="auto"/>
        <w:ind w:left="0" w:firstLine="709"/>
        <w:jc w:val="both"/>
        <w:rPr>
          <w:rFonts w:ascii="Times New Roman" w:hAnsi="Times New Roman" w:cs="Times New Roman"/>
          <w:sz w:val="28"/>
          <w:lang w:val="uk-UA"/>
        </w:rPr>
      </w:pPr>
      <w:r w:rsidRPr="006B5A9F">
        <w:rPr>
          <w:rFonts w:ascii="Times New Roman" w:hAnsi="Times New Roman" w:cs="Times New Roman"/>
          <w:sz w:val="28"/>
          <w:lang w:val="uk-UA"/>
        </w:rPr>
        <w:t>Покращення соціальних та робочих умов праці.</w:t>
      </w:r>
    </w:p>
    <w:p w:rsidR="006B5A9F" w:rsidRPr="006B5A9F" w:rsidRDefault="006B5A9F" w:rsidP="006B5A9F">
      <w:pPr>
        <w:pStyle w:val="a3"/>
        <w:numPr>
          <w:ilvl w:val="0"/>
          <w:numId w:val="24"/>
        </w:numPr>
        <w:tabs>
          <w:tab w:val="left" w:pos="1134"/>
        </w:tabs>
        <w:spacing w:after="0" w:line="360" w:lineRule="auto"/>
        <w:ind w:left="0" w:firstLine="709"/>
        <w:jc w:val="both"/>
        <w:rPr>
          <w:rFonts w:ascii="Times New Roman" w:hAnsi="Times New Roman" w:cs="Times New Roman"/>
          <w:sz w:val="28"/>
          <w:lang w:val="uk-UA"/>
        </w:rPr>
      </w:pPr>
      <w:r w:rsidRPr="006B5A9F">
        <w:rPr>
          <w:rFonts w:ascii="Times New Roman" w:hAnsi="Times New Roman" w:cs="Times New Roman"/>
          <w:sz w:val="28"/>
          <w:lang w:val="uk-UA"/>
        </w:rPr>
        <w:t>Забезпечення можливості для виконання цікавої та творчої роботи.</w:t>
      </w:r>
    </w:p>
    <w:p w:rsidR="006B5A9F" w:rsidRPr="006B5A9F" w:rsidRDefault="006B5A9F" w:rsidP="006B5A9F">
      <w:pPr>
        <w:pStyle w:val="a3"/>
        <w:numPr>
          <w:ilvl w:val="0"/>
          <w:numId w:val="24"/>
        </w:numPr>
        <w:tabs>
          <w:tab w:val="left" w:pos="1134"/>
        </w:tabs>
        <w:spacing w:after="0" w:line="360" w:lineRule="auto"/>
        <w:ind w:left="0" w:firstLine="709"/>
        <w:jc w:val="both"/>
        <w:rPr>
          <w:rFonts w:ascii="Times New Roman" w:hAnsi="Times New Roman" w:cs="Times New Roman"/>
          <w:sz w:val="28"/>
          <w:lang w:val="uk-UA"/>
        </w:rPr>
      </w:pPr>
      <w:r w:rsidRPr="006B5A9F">
        <w:rPr>
          <w:rFonts w:ascii="Times New Roman" w:hAnsi="Times New Roman" w:cs="Times New Roman"/>
          <w:sz w:val="28"/>
          <w:lang w:val="uk-UA"/>
        </w:rPr>
        <w:t>Зміцнення зв'язку між рівнем заробітної плати та результатами праці.</w:t>
      </w:r>
    </w:p>
    <w:p w:rsidR="006B5A9F" w:rsidRPr="006B5A9F" w:rsidRDefault="006B5A9F" w:rsidP="006B5A9F">
      <w:pPr>
        <w:pStyle w:val="a3"/>
        <w:numPr>
          <w:ilvl w:val="0"/>
          <w:numId w:val="24"/>
        </w:numPr>
        <w:tabs>
          <w:tab w:val="left" w:pos="1134"/>
        </w:tabs>
        <w:spacing w:after="0" w:line="360" w:lineRule="auto"/>
        <w:ind w:left="0" w:firstLine="709"/>
        <w:jc w:val="both"/>
        <w:rPr>
          <w:rFonts w:ascii="Times New Roman" w:hAnsi="Times New Roman" w:cs="Times New Roman"/>
          <w:sz w:val="28"/>
          <w:lang w:val="uk-UA"/>
        </w:rPr>
      </w:pPr>
      <w:r w:rsidRPr="006B5A9F">
        <w:rPr>
          <w:rFonts w:ascii="Times New Roman" w:hAnsi="Times New Roman" w:cs="Times New Roman"/>
          <w:sz w:val="28"/>
          <w:lang w:val="uk-UA"/>
        </w:rPr>
        <w:t>Забезпечення можливості для на</w:t>
      </w:r>
      <w:r w:rsidR="00E62B06">
        <w:rPr>
          <w:rFonts w:ascii="Times New Roman" w:hAnsi="Times New Roman" w:cs="Times New Roman"/>
          <w:sz w:val="28"/>
          <w:lang w:val="uk-UA"/>
        </w:rPr>
        <w:t>вчання та професійного розвитку</w:t>
      </w:r>
      <w:r w:rsidR="00FC6995" w:rsidRPr="00FC6995">
        <w:rPr>
          <w:rFonts w:ascii="Times New Roman" w:hAnsi="Times New Roman" w:cs="Times New Roman"/>
          <w:sz w:val="28"/>
        </w:rPr>
        <w:t xml:space="preserve"> [32]</w:t>
      </w:r>
      <w:r w:rsidR="00E62B06">
        <w:rPr>
          <w:rFonts w:ascii="Times New Roman" w:hAnsi="Times New Roman" w:cs="Times New Roman"/>
          <w:sz w:val="28"/>
          <w:lang w:val="uk-UA"/>
        </w:rPr>
        <w:t>.</w:t>
      </w:r>
    </w:p>
    <w:p w:rsidR="006B5A9F" w:rsidRPr="006B5A9F" w:rsidRDefault="006B5A9F" w:rsidP="006B5A9F">
      <w:pPr>
        <w:tabs>
          <w:tab w:val="left" w:pos="1134"/>
        </w:tabs>
        <w:spacing w:after="0" w:line="360" w:lineRule="auto"/>
        <w:ind w:firstLine="709"/>
        <w:jc w:val="both"/>
        <w:rPr>
          <w:rFonts w:ascii="Times New Roman" w:hAnsi="Times New Roman" w:cs="Times New Roman"/>
          <w:sz w:val="28"/>
          <w:lang w:val="uk-UA"/>
        </w:rPr>
      </w:pPr>
      <w:r w:rsidRPr="006B5A9F">
        <w:rPr>
          <w:rFonts w:ascii="Times New Roman" w:hAnsi="Times New Roman" w:cs="Times New Roman"/>
          <w:sz w:val="28"/>
          <w:lang w:val="uk-UA"/>
        </w:rPr>
        <w:t>Ми вважаємо, що керівник підприємства може використовувати чотири основн</w:t>
      </w:r>
      <w:r w:rsidR="001522E2">
        <w:rPr>
          <w:rFonts w:ascii="Times New Roman" w:hAnsi="Times New Roman" w:cs="Times New Roman"/>
          <w:sz w:val="28"/>
          <w:lang w:val="uk-UA"/>
        </w:rPr>
        <w:t>і методи для покращення</w:t>
      </w:r>
      <w:r w:rsidRPr="006B5A9F">
        <w:rPr>
          <w:rFonts w:ascii="Times New Roman" w:hAnsi="Times New Roman" w:cs="Times New Roman"/>
          <w:sz w:val="28"/>
          <w:lang w:val="uk-UA"/>
        </w:rPr>
        <w:t xml:space="preserve"> мотивації</w:t>
      </w:r>
      <w:r w:rsidR="001522E2">
        <w:rPr>
          <w:rFonts w:ascii="Times New Roman" w:hAnsi="Times New Roman" w:cs="Times New Roman"/>
          <w:sz w:val="28"/>
          <w:lang w:val="uk-UA"/>
        </w:rPr>
        <w:t xml:space="preserve"> в команді</w:t>
      </w:r>
      <w:r w:rsidRPr="006B5A9F">
        <w:rPr>
          <w:rFonts w:ascii="Times New Roman" w:hAnsi="Times New Roman" w:cs="Times New Roman"/>
          <w:sz w:val="28"/>
          <w:lang w:val="uk-UA"/>
        </w:rPr>
        <w:t>:</w:t>
      </w:r>
    </w:p>
    <w:p w:rsidR="006B5A9F" w:rsidRPr="006B5A9F" w:rsidRDefault="006B5A9F" w:rsidP="006B5A9F">
      <w:pPr>
        <w:pStyle w:val="a3"/>
        <w:numPr>
          <w:ilvl w:val="0"/>
          <w:numId w:val="25"/>
        </w:numPr>
        <w:tabs>
          <w:tab w:val="left" w:pos="1134"/>
        </w:tabs>
        <w:spacing w:after="0" w:line="360" w:lineRule="auto"/>
        <w:ind w:left="0" w:firstLine="709"/>
        <w:jc w:val="both"/>
        <w:rPr>
          <w:rFonts w:ascii="Times New Roman" w:hAnsi="Times New Roman" w:cs="Times New Roman"/>
          <w:sz w:val="28"/>
          <w:lang w:val="uk-UA"/>
        </w:rPr>
      </w:pPr>
      <w:r w:rsidRPr="006B5A9F">
        <w:rPr>
          <w:rFonts w:ascii="Times New Roman" w:hAnsi="Times New Roman" w:cs="Times New Roman"/>
          <w:sz w:val="28"/>
          <w:lang w:val="uk-UA"/>
        </w:rPr>
        <w:t xml:space="preserve">Метод матеріальних стимулів – це система стимулювання співробітників, що базується на теорії підкріплення. Використання посилення </w:t>
      </w:r>
      <w:r w:rsidRPr="006B5A9F">
        <w:rPr>
          <w:rFonts w:ascii="Times New Roman" w:hAnsi="Times New Roman" w:cs="Times New Roman"/>
          <w:sz w:val="28"/>
          <w:lang w:val="uk-UA"/>
        </w:rPr>
        <w:lastRenderedPageBreak/>
        <w:t>поведінки заохоченням виявляється більш ефективним, ніж спроби змінити поведінку шляхом покарання.</w:t>
      </w:r>
    </w:p>
    <w:p w:rsidR="006B5A9F" w:rsidRPr="006B5A9F" w:rsidRDefault="006B5A9F" w:rsidP="006B5A9F">
      <w:pPr>
        <w:pStyle w:val="a3"/>
        <w:numPr>
          <w:ilvl w:val="0"/>
          <w:numId w:val="25"/>
        </w:numPr>
        <w:tabs>
          <w:tab w:val="left" w:pos="1134"/>
        </w:tabs>
        <w:spacing w:after="0" w:line="360" w:lineRule="auto"/>
        <w:ind w:left="0" w:firstLine="709"/>
        <w:jc w:val="both"/>
        <w:rPr>
          <w:rFonts w:ascii="Times New Roman" w:hAnsi="Times New Roman" w:cs="Times New Roman"/>
          <w:sz w:val="28"/>
          <w:lang w:val="uk-UA"/>
        </w:rPr>
      </w:pPr>
      <w:r w:rsidRPr="006B5A9F">
        <w:rPr>
          <w:rFonts w:ascii="Times New Roman" w:hAnsi="Times New Roman" w:cs="Times New Roman"/>
          <w:sz w:val="28"/>
          <w:lang w:val="uk-UA"/>
        </w:rPr>
        <w:t>Метод постановки цілей – це спосіб регулювання поведінки співробітників шляхом встановлення конкретних цілей або управління за цілями. Правильно поставлені цілі стимулюють співробітників, спрямовуючи їхню увагу на досягнення результатів.</w:t>
      </w:r>
    </w:p>
    <w:p w:rsidR="006B5A9F" w:rsidRPr="006B5A9F" w:rsidRDefault="006B5A9F" w:rsidP="006B5A9F">
      <w:pPr>
        <w:pStyle w:val="a3"/>
        <w:numPr>
          <w:ilvl w:val="0"/>
          <w:numId w:val="25"/>
        </w:numPr>
        <w:tabs>
          <w:tab w:val="left" w:pos="1134"/>
        </w:tabs>
        <w:spacing w:after="0" w:line="360" w:lineRule="auto"/>
        <w:ind w:left="0" w:firstLine="709"/>
        <w:jc w:val="both"/>
        <w:rPr>
          <w:rFonts w:ascii="Times New Roman" w:hAnsi="Times New Roman" w:cs="Times New Roman"/>
          <w:sz w:val="28"/>
          <w:lang w:val="uk-UA"/>
        </w:rPr>
      </w:pPr>
      <w:r w:rsidRPr="006B5A9F">
        <w:rPr>
          <w:rFonts w:ascii="Times New Roman" w:hAnsi="Times New Roman" w:cs="Times New Roman"/>
          <w:sz w:val="28"/>
          <w:lang w:val="uk-UA"/>
        </w:rPr>
        <w:t>Метод різноманітності та комплексного поєднання ділових процесів передбачає зміну характеру роботи. Співробітникові надається різноманітна, значима та самостійна робота, яка сприяє творчості, розвитку, відповідальності та самовираженню.</w:t>
      </w:r>
    </w:p>
    <w:p w:rsidR="00C24ADF" w:rsidRPr="009504AF" w:rsidRDefault="00C24ADF" w:rsidP="006B5A9F">
      <w:pPr>
        <w:tabs>
          <w:tab w:val="left" w:pos="1134"/>
        </w:tabs>
        <w:spacing w:after="0" w:line="360" w:lineRule="auto"/>
        <w:ind w:firstLine="709"/>
        <w:jc w:val="both"/>
        <w:rPr>
          <w:rFonts w:ascii="Times New Roman" w:hAnsi="Times New Roman" w:cs="Times New Roman"/>
          <w:sz w:val="28"/>
          <w:highlight w:val="yellow"/>
          <w:lang w:val="uk-UA"/>
        </w:rPr>
      </w:pPr>
      <w:r w:rsidRPr="006B5A9F">
        <w:rPr>
          <w:rFonts w:ascii="Times New Roman" w:hAnsi="Times New Roman" w:cs="Times New Roman"/>
          <w:sz w:val="28"/>
          <w:lang w:val="uk-UA"/>
        </w:rPr>
        <w:t xml:space="preserve">4. </w:t>
      </w:r>
      <w:r w:rsidR="006B5A9F" w:rsidRPr="006B5A9F">
        <w:rPr>
          <w:rFonts w:ascii="Times New Roman" w:hAnsi="Times New Roman" w:cs="Times New Roman"/>
          <w:sz w:val="28"/>
          <w:lang w:val="uk-UA"/>
        </w:rPr>
        <w:t xml:space="preserve">Метод управлінського партнерства - це спосіб залучення працівників до управління, що передбачає їхню участь у спільному прийнятті рішень. Використання цього методу сприяє більш активному використанню програм винагород за працю, спрямованих на підсилення внутрішньої мотивації та зацікавленості працівників у трудовому процесі шляхом розширення їх повноважень у діяльності компанії. </w:t>
      </w:r>
    </w:p>
    <w:p w:rsidR="0002265C" w:rsidRPr="006B5A9F" w:rsidRDefault="006B5A9F" w:rsidP="00C24ADF">
      <w:pPr>
        <w:tabs>
          <w:tab w:val="left" w:pos="1134"/>
        </w:tabs>
        <w:spacing w:after="0" w:line="360" w:lineRule="auto"/>
        <w:ind w:firstLine="709"/>
        <w:jc w:val="both"/>
        <w:rPr>
          <w:rFonts w:ascii="Times New Roman" w:hAnsi="Times New Roman" w:cs="Times New Roman"/>
          <w:sz w:val="28"/>
          <w:highlight w:val="yellow"/>
          <w:lang w:val="uk-UA"/>
        </w:rPr>
      </w:pPr>
      <w:r w:rsidRPr="006B5A9F">
        <w:rPr>
          <w:rFonts w:ascii="Times New Roman" w:hAnsi="Times New Roman" w:cs="Times New Roman"/>
          <w:sz w:val="28"/>
        </w:rPr>
        <w:t>Виконання цих рекомендацій може сприяти співпраці та створенню мотивуючого робочого середовища. Організація міжфункціональних проектів, проведення заходів з побудови команди, впровадження інструментів та технологій співпраці, а також сприяння міжвідомчому навчанню та розвитку можуть підвищити мотивацію співробітників та зміцнити командну працю.</w:t>
      </w:r>
    </w:p>
    <w:p w:rsidR="00E62B06" w:rsidRDefault="006B5A9F" w:rsidP="006B5A9F">
      <w:pPr>
        <w:spacing w:after="0" w:line="360" w:lineRule="auto"/>
        <w:ind w:firstLine="709"/>
        <w:jc w:val="both"/>
        <w:rPr>
          <w:rFonts w:ascii="Times New Roman" w:hAnsi="Times New Roman" w:cs="Times New Roman"/>
          <w:sz w:val="28"/>
          <w:szCs w:val="28"/>
          <w:lang w:val="uk-UA"/>
        </w:rPr>
      </w:pPr>
      <w:r w:rsidRPr="006B5A9F">
        <w:rPr>
          <w:rFonts w:ascii="Times New Roman" w:hAnsi="Times New Roman" w:cs="Times New Roman"/>
          <w:sz w:val="28"/>
          <w:szCs w:val="28"/>
          <w:lang w:val="uk-UA"/>
        </w:rPr>
        <w:t xml:space="preserve">Процес оптимізації структури персоналу може бути реалізований різними методами, залежно від потреб організації та обсягів робіт. </w:t>
      </w:r>
    </w:p>
    <w:p w:rsidR="00E62B06" w:rsidRDefault="006B5A9F" w:rsidP="006B5A9F">
      <w:pPr>
        <w:spacing w:after="0" w:line="360" w:lineRule="auto"/>
        <w:ind w:firstLine="709"/>
        <w:jc w:val="both"/>
        <w:rPr>
          <w:rFonts w:ascii="Times New Roman" w:hAnsi="Times New Roman" w:cs="Times New Roman"/>
          <w:sz w:val="28"/>
          <w:szCs w:val="28"/>
          <w:lang w:val="uk-UA"/>
        </w:rPr>
      </w:pPr>
      <w:r w:rsidRPr="006B5A9F">
        <w:rPr>
          <w:rFonts w:ascii="Times New Roman" w:hAnsi="Times New Roman" w:cs="Times New Roman"/>
          <w:sz w:val="28"/>
          <w:szCs w:val="28"/>
        </w:rPr>
        <w:t>Важливим аспектом оптимізації структури персоналу є використання системи тимчасових працівників, або аутсорсингу. Це дозволяє зменшити кількість постійно зайнятих працівників в організації та забезпечити швидке виконання тимчасових завдань, які не є постійними для організації</w:t>
      </w:r>
      <w:r w:rsidR="00FC6995" w:rsidRPr="00FC6995">
        <w:rPr>
          <w:rFonts w:ascii="Times New Roman" w:hAnsi="Times New Roman" w:cs="Times New Roman"/>
          <w:sz w:val="28"/>
          <w:szCs w:val="28"/>
        </w:rPr>
        <w:t xml:space="preserve"> </w:t>
      </w:r>
      <w:r w:rsidR="00FC6995" w:rsidRPr="00014467">
        <w:rPr>
          <w:rFonts w:ascii="Times New Roman" w:hAnsi="Times New Roman" w:cs="Times New Roman"/>
          <w:sz w:val="28"/>
          <w:szCs w:val="28"/>
        </w:rPr>
        <w:t xml:space="preserve">[26, </w:t>
      </w:r>
      <w:r w:rsidR="00FC6995">
        <w:rPr>
          <w:rFonts w:ascii="Times New Roman" w:hAnsi="Times New Roman" w:cs="Times New Roman"/>
          <w:sz w:val="28"/>
          <w:szCs w:val="28"/>
          <w:lang w:val="en-US"/>
        </w:rPr>
        <w:t>c</w:t>
      </w:r>
      <w:r w:rsidR="00FC6995" w:rsidRPr="00014467">
        <w:rPr>
          <w:rFonts w:ascii="Times New Roman" w:hAnsi="Times New Roman" w:cs="Times New Roman"/>
          <w:sz w:val="28"/>
          <w:szCs w:val="28"/>
        </w:rPr>
        <w:t xml:space="preserve">. </w:t>
      </w:r>
      <w:r w:rsidR="00FC6995" w:rsidRPr="00FC6995">
        <w:rPr>
          <w:rFonts w:ascii="Times New Roman" w:hAnsi="Times New Roman" w:cs="Times New Roman"/>
          <w:sz w:val="28"/>
          <w:szCs w:val="28"/>
        </w:rPr>
        <w:t>117</w:t>
      </w:r>
      <w:r w:rsidR="00FC6995" w:rsidRPr="00014467">
        <w:rPr>
          <w:rFonts w:ascii="Times New Roman" w:hAnsi="Times New Roman" w:cs="Times New Roman"/>
          <w:sz w:val="28"/>
          <w:szCs w:val="28"/>
        </w:rPr>
        <w:t>]</w:t>
      </w:r>
      <w:r w:rsidR="00FC6995">
        <w:rPr>
          <w:rFonts w:ascii="Times New Roman" w:hAnsi="Times New Roman" w:cs="Times New Roman"/>
          <w:sz w:val="28"/>
          <w:szCs w:val="28"/>
        </w:rPr>
        <w:t>.</w:t>
      </w:r>
      <w:r w:rsidRPr="006B5A9F">
        <w:rPr>
          <w:rFonts w:ascii="Times New Roman" w:hAnsi="Times New Roman" w:cs="Times New Roman"/>
          <w:sz w:val="28"/>
          <w:szCs w:val="28"/>
        </w:rPr>
        <w:t xml:space="preserve"> </w:t>
      </w:r>
    </w:p>
    <w:p w:rsidR="006B5A9F" w:rsidRPr="006B5A9F" w:rsidRDefault="006B5A9F" w:rsidP="006B5A9F">
      <w:pPr>
        <w:spacing w:after="0" w:line="360" w:lineRule="auto"/>
        <w:ind w:firstLine="709"/>
        <w:jc w:val="both"/>
        <w:rPr>
          <w:rFonts w:ascii="Times New Roman" w:hAnsi="Times New Roman" w:cs="Times New Roman"/>
          <w:sz w:val="28"/>
          <w:szCs w:val="28"/>
          <w:highlight w:val="yellow"/>
        </w:rPr>
      </w:pPr>
      <w:r w:rsidRPr="006B5A9F">
        <w:rPr>
          <w:rFonts w:ascii="Times New Roman" w:hAnsi="Times New Roman" w:cs="Times New Roman"/>
          <w:sz w:val="28"/>
          <w:szCs w:val="28"/>
        </w:rPr>
        <w:t xml:space="preserve">Таким чином, як підкреслено, оптимізація структури персоналу є складним процесом, що включає кілька етапів. На першому етапі важливо проаналізувати наявну структуру персоналу та структуру робочих процесів </w:t>
      </w:r>
      <w:r w:rsidRPr="006B5A9F">
        <w:rPr>
          <w:rFonts w:ascii="Times New Roman" w:hAnsi="Times New Roman" w:cs="Times New Roman"/>
          <w:sz w:val="28"/>
          <w:szCs w:val="28"/>
        </w:rPr>
        <w:lastRenderedPageBreak/>
        <w:t xml:space="preserve">організації. Аналіз дозволить виявити зайві посади, які можуть бути скорочені, а також окремих працівників, яким необхідно підвищити продуктивність. </w:t>
      </w:r>
    </w:p>
    <w:p w:rsidR="006B5A9F" w:rsidRPr="006B5A9F" w:rsidRDefault="006B5A9F" w:rsidP="006B5A9F">
      <w:pPr>
        <w:spacing w:after="0" w:line="360" w:lineRule="auto"/>
        <w:ind w:firstLine="709"/>
        <w:jc w:val="both"/>
        <w:rPr>
          <w:rFonts w:ascii="Times New Roman" w:hAnsi="Times New Roman" w:cs="Times New Roman"/>
          <w:vanish/>
          <w:sz w:val="28"/>
          <w:szCs w:val="28"/>
        </w:rPr>
      </w:pPr>
      <w:r w:rsidRPr="006B5A9F">
        <w:rPr>
          <w:rFonts w:ascii="Times New Roman" w:hAnsi="Times New Roman" w:cs="Times New Roman"/>
          <w:vanish/>
          <w:sz w:val="28"/>
          <w:szCs w:val="28"/>
        </w:rPr>
        <w:t>Начало формы</w:t>
      </w:r>
    </w:p>
    <w:p w:rsidR="00E62B06" w:rsidRPr="00E62B06" w:rsidRDefault="006B5A9F" w:rsidP="006B5A9F">
      <w:pPr>
        <w:spacing w:after="0" w:line="360" w:lineRule="auto"/>
        <w:ind w:firstLine="709"/>
        <w:jc w:val="both"/>
        <w:rPr>
          <w:rFonts w:ascii="Times New Roman" w:hAnsi="Times New Roman" w:cs="Times New Roman"/>
          <w:sz w:val="28"/>
          <w:szCs w:val="28"/>
          <w:lang w:val="uk-UA"/>
        </w:rPr>
      </w:pPr>
      <w:r w:rsidRPr="006B5A9F">
        <w:rPr>
          <w:rFonts w:ascii="Times New Roman" w:hAnsi="Times New Roman" w:cs="Times New Roman"/>
          <w:sz w:val="28"/>
          <w:szCs w:val="28"/>
        </w:rPr>
        <w:t xml:space="preserve">На наступному етапі потрібно розробити конкретний план дій, який включатиме два аспекти </w:t>
      </w:r>
      <w:r w:rsidR="00E62B06">
        <w:rPr>
          <w:rFonts w:ascii="Times New Roman" w:hAnsi="Times New Roman" w:cs="Times New Roman"/>
          <w:sz w:val="28"/>
          <w:szCs w:val="28"/>
        </w:rPr>
        <w:t>–</w:t>
      </w:r>
      <w:r w:rsidRPr="006B5A9F">
        <w:rPr>
          <w:rFonts w:ascii="Times New Roman" w:hAnsi="Times New Roman" w:cs="Times New Roman"/>
          <w:sz w:val="28"/>
          <w:szCs w:val="28"/>
        </w:rPr>
        <w:t xml:space="preserve"> скорочення працівників та підвищення кваліфікації. План має бути розроблений з урахуванням результатів попереднього аналізу структури персоналу та потреб організації</w:t>
      </w:r>
      <w:r w:rsidR="00E62B06">
        <w:rPr>
          <w:rFonts w:ascii="Times New Roman" w:hAnsi="Times New Roman" w:cs="Times New Roman"/>
          <w:sz w:val="28"/>
          <w:szCs w:val="28"/>
          <w:lang w:val="uk-UA"/>
        </w:rPr>
        <w:t>.</w:t>
      </w:r>
    </w:p>
    <w:p w:rsidR="00E62B06" w:rsidRPr="00E62B06" w:rsidRDefault="006B5A9F" w:rsidP="006B5A9F">
      <w:pPr>
        <w:spacing w:after="0" w:line="360" w:lineRule="auto"/>
        <w:ind w:firstLine="709"/>
        <w:jc w:val="both"/>
        <w:rPr>
          <w:rFonts w:ascii="Times New Roman" w:hAnsi="Times New Roman" w:cs="Times New Roman"/>
          <w:sz w:val="28"/>
          <w:szCs w:val="28"/>
          <w:lang w:val="uk-UA"/>
        </w:rPr>
      </w:pPr>
      <w:r w:rsidRPr="006B5A9F">
        <w:rPr>
          <w:rFonts w:ascii="Times New Roman" w:hAnsi="Times New Roman" w:cs="Times New Roman"/>
          <w:sz w:val="28"/>
          <w:szCs w:val="28"/>
        </w:rPr>
        <w:t xml:space="preserve">Третій етап оптимізації структури персоналу включатиме питання автоматизації робочих процесів. Аналіз цього питання вимагатиме більше часу і розуміння того, чи дійсно автоматизація </w:t>
      </w:r>
      <w:r w:rsidR="00E62B06">
        <w:rPr>
          <w:rFonts w:ascii="Times New Roman" w:hAnsi="Times New Roman" w:cs="Times New Roman"/>
          <w:sz w:val="28"/>
          <w:szCs w:val="28"/>
          <w:lang w:val="uk-UA"/>
        </w:rPr>
        <w:t>допоможе</w:t>
      </w:r>
      <w:r w:rsidR="00FC6995" w:rsidRPr="00FC6995">
        <w:rPr>
          <w:rFonts w:ascii="Times New Roman" w:hAnsi="Times New Roman" w:cs="Times New Roman"/>
          <w:sz w:val="28"/>
          <w:szCs w:val="28"/>
        </w:rPr>
        <w:t xml:space="preserve"> [28, </w:t>
      </w:r>
      <w:r w:rsidR="00FC6995">
        <w:rPr>
          <w:rFonts w:ascii="Times New Roman" w:hAnsi="Times New Roman" w:cs="Times New Roman"/>
          <w:sz w:val="28"/>
          <w:szCs w:val="28"/>
          <w:lang w:val="en-US"/>
        </w:rPr>
        <w:t>c</w:t>
      </w:r>
      <w:r w:rsidR="00FC6995" w:rsidRPr="00FC6995">
        <w:rPr>
          <w:rFonts w:ascii="Times New Roman" w:hAnsi="Times New Roman" w:cs="Times New Roman"/>
          <w:sz w:val="28"/>
          <w:szCs w:val="28"/>
        </w:rPr>
        <w:t>. 136-137]</w:t>
      </w:r>
      <w:r w:rsidR="00E62B06">
        <w:rPr>
          <w:rFonts w:ascii="Times New Roman" w:hAnsi="Times New Roman" w:cs="Times New Roman"/>
          <w:sz w:val="28"/>
          <w:szCs w:val="28"/>
          <w:lang w:val="uk-UA"/>
        </w:rPr>
        <w:t>.</w:t>
      </w:r>
    </w:p>
    <w:p w:rsidR="006B5A9F" w:rsidRPr="006B5A9F" w:rsidRDefault="00E62B06" w:rsidP="006B5A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Було розглянуто </w:t>
      </w:r>
      <w:r w:rsidR="006B5A9F" w:rsidRPr="006B5A9F">
        <w:rPr>
          <w:rFonts w:ascii="Times New Roman" w:hAnsi="Times New Roman" w:cs="Times New Roman"/>
          <w:sz w:val="28"/>
          <w:szCs w:val="28"/>
        </w:rPr>
        <w:t xml:space="preserve"> </w:t>
      </w:r>
      <w:r w:rsidR="001522E2">
        <w:rPr>
          <w:rFonts w:ascii="Times New Roman" w:hAnsi="Times New Roman" w:cs="Times New Roman"/>
          <w:sz w:val="28"/>
          <w:szCs w:val="28"/>
        </w:rPr>
        <w:t>сформован</w:t>
      </w:r>
      <w:r w:rsidR="001522E2">
        <w:rPr>
          <w:rFonts w:ascii="Times New Roman" w:hAnsi="Times New Roman" w:cs="Times New Roman"/>
          <w:sz w:val="28"/>
          <w:szCs w:val="28"/>
          <w:lang w:val="uk-UA"/>
        </w:rPr>
        <w:t xml:space="preserve">у </w:t>
      </w:r>
      <w:r w:rsidR="001522E2">
        <w:rPr>
          <w:rFonts w:ascii="Times New Roman" w:hAnsi="Times New Roman" w:cs="Times New Roman"/>
          <w:sz w:val="28"/>
          <w:szCs w:val="28"/>
        </w:rPr>
        <w:t>систем</w:t>
      </w:r>
      <w:r w:rsidR="001522E2">
        <w:rPr>
          <w:rFonts w:ascii="Times New Roman" w:hAnsi="Times New Roman" w:cs="Times New Roman"/>
          <w:sz w:val="28"/>
          <w:szCs w:val="28"/>
          <w:lang w:val="uk-UA"/>
        </w:rPr>
        <w:t>у</w:t>
      </w:r>
      <w:r w:rsidRPr="006B5A9F">
        <w:rPr>
          <w:rFonts w:ascii="Times New Roman" w:hAnsi="Times New Roman" w:cs="Times New Roman"/>
          <w:sz w:val="28"/>
          <w:szCs w:val="28"/>
        </w:rPr>
        <w:t xml:space="preserve"> управління персоналом та схеми навчання </w:t>
      </w:r>
      <w:r>
        <w:rPr>
          <w:rFonts w:ascii="Times New Roman" w:hAnsi="Times New Roman" w:cs="Times New Roman"/>
          <w:sz w:val="28"/>
          <w:szCs w:val="28"/>
          <w:lang w:val="uk-UA"/>
        </w:rPr>
        <w:t xml:space="preserve">на ПрАТ </w:t>
      </w:r>
      <w:r w:rsidR="006B5A9F" w:rsidRPr="006B5A9F">
        <w:rPr>
          <w:rFonts w:ascii="Times New Roman" w:hAnsi="Times New Roman" w:cs="Times New Roman"/>
          <w:sz w:val="28"/>
          <w:szCs w:val="28"/>
        </w:rPr>
        <w:t>"Тернопільський молокозавод", а також виявлено її слабкі місця, а саме:</w:t>
      </w:r>
    </w:p>
    <w:p w:rsidR="006B5A9F" w:rsidRPr="006B5A9F" w:rsidRDefault="006B5A9F" w:rsidP="006B5A9F">
      <w:pPr>
        <w:numPr>
          <w:ilvl w:val="0"/>
          <w:numId w:val="27"/>
        </w:numPr>
        <w:tabs>
          <w:tab w:val="clear" w:pos="720"/>
          <w:tab w:val="num" w:pos="1134"/>
        </w:tabs>
        <w:spacing w:after="0" w:line="360" w:lineRule="auto"/>
        <w:ind w:left="0" w:firstLine="709"/>
        <w:jc w:val="both"/>
        <w:rPr>
          <w:rFonts w:ascii="Times New Roman" w:hAnsi="Times New Roman" w:cs="Times New Roman"/>
          <w:sz w:val="28"/>
          <w:szCs w:val="28"/>
        </w:rPr>
      </w:pPr>
      <w:r w:rsidRPr="006B5A9F">
        <w:rPr>
          <w:rFonts w:ascii="Times New Roman" w:hAnsi="Times New Roman" w:cs="Times New Roman"/>
          <w:sz w:val="28"/>
          <w:szCs w:val="28"/>
        </w:rPr>
        <w:t>недооцінка ролі участі персоналу в прийнятті рішень та у плануванні діяльності підприємства;</w:t>
      </w:r>
    </w:p>
    <w:p w:rsidR="006B5A9F" w:rsidRPr="006B5A9F" w:rsidRDefault="006B5A9F" w:rsidP="006B5A9F">
      <w:pPr>
        <w:numPr>
          <w:ilvl w:val="0"/>
          <w:numId w:val="27"/>
        </w:numPr>
        <w:tabs>
          <w:tab w:val="clear" w:pos="720"/>
          <w:tab w:val="num" w:pos="1134"/>
        </w:tabs>
        <w:spacing w:after="0" w:line="360" w:lineRule="auto"/>
        <w:ind w:left="0" w:firstLine="709"/>
        <w:jc w:val="both"/>
        <w:rPr>
          <w:rFonts w:ascii="Times New Roman" w:hAnsi="Times New Roman" w:cs="Times New Roman"/>
          <w:sz w:val="28"/>
          <w:szCs w:val="28"/>
        </w:rPr>
      </w:pPr>
      <w:r w:rsidRPr="006B5A9F">
        <w:rPr>
          <w:rFonts w:ascii="Times New Roman" w:hAnsi="Times New Roman" w:cs="Times New Roman"/>
          <w:sz w:val="28"/>
          <w:szCs w:val="28"/>
        </w:rPr>
        <w:t>низька відповідальність керівництва за рівень професіоналі</w:t>
      </w:r>
      <w:r>
        <w:rPr>
          <w:rFonts w:ascii="Times New Roman" w:hAnsi="Times New Roman" w:cs="Times New Roman"/>
          <w:sz w:val="28"/>
          <w:szCs w:val="28"/>
        </w:rPr>
        <w:t>зму та кваліфікації працівників</w:t>
      </w:r>
      <w:r>
        <w:rPr>
          <w:rFonts w:ascii="Times New Roman" w:hAnsi="Times New Roman" w:cs="Times New Roman"/>
          <w:sz w:val="28"/>
          <w:szCs w:val="28"/>
          <w:lang w:val="uk-UA"/>
        </w:rPr>
        <w:t>;</w:t>
      </w:r>
    </w:p>
    <w:p w:rsidR="006B5A9F" w:rsidRPr="006B5A9F" w:rsidRDefault="006B5A9F" w:rsidP="006B5A9F">
      <w:pPr>
        <w:numPr>
          <w:ilvl w:val="0"/>
          <w:numId w:val="27"/>
        </w:numPr>
        <w:tabs>
          <w:tab w:val="clear" w:pos="720"/>
          <w:tab w:val="num" w:pos="1134"/>
        </w:tabs>
        <w:spacing w:after="0" w:line="360" w:lineRule="auto"/>
        <w:ind w:left="0" w:firstLine="709"/>
        <w:jc w:val="both"/>
        <w:rPr>
          <w:rFonts w:ascii="Times New Roman" w:hAnsi="Times New Roman" w:cs="Times New Roman"/>
          <w:sz w:val="28"/>
          <w:szCs w:val="28"/>
        </w:rPr>
      </w:pPr>
      <w:r w:rsidRPr="006B5A9F">
        <w:rPr>
          <w:rFonts w:ascii="Times New Roman" w:hAnsi="Times New Roman" w:cs="Times New Roman"/>
          <w:sz w:val="28"/>
          <w:szCs w:val="28"/>
        </w:rPr>
        <w:t>відсутність креативних методів управління персоналом на підприємстві.</w:t>
      </w:r>
    </w:p>
    <w:p w:rsidR="00A9764B" w:rsidRDefault="00A9764B" w:rsidP="00A976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На основі проведеного аналізу</w:t>
      </w:r>
      <w:r>
        <w:rPr>
          <w:rFonts w:ascii="Times New Roman" w:hAnsi="Times New Roman" w:cs="Times New Roman"/>
          <w:sz w:val="28"/>
          <w:szCs w:val="28"/>
          <w:lang w:val="uk-UA"/>
        </w:rPr>
        <w:t xml:space="preserve"> у табл. 3.1</w:t>
      </w:r>
      <w:r w:rsidR="006B5A9F" w:rsidRPr="006B5A9F">
        <w:rPr>
          <w:rFonts w:ascii="Times New Roman" w:hAnsi="Times New Roman" w:cs="Times New Roman"/>
          <w:sz w:val="28"/>
          <w:szCs w:val="28"/>
        </w:rPr>
        <w:t xml:space="preserve"> запропоновано заходи удосконалення системи управління персоналом на ПрАТ "Тернопільський молокозавод"</w:t>
      </w:r>
      <w:r>
        <w:rPr>
          <w:rFonts w:ascii="Times New Roman" w:hAnsi="Times New Roman" w:cs="Times New Roman"/>
          <w:sz w:val="28"/>
          <w:szCs w:val="28"/>
          <w:lang w:val="uk-UA"/>
        </w:rPr>
        <w:t>.</w:t>
      </w:r>
    </w:p>
    <w:p w:rsidR="00A9764B" w:rsidRPr="006B5A9F" w:rsidRDefault="004001B9" w:rsidP="00A976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A9764B" w:rsidRPr="006B5A9F">
        <w:rPr>
          <w:rFonts w:ascii="Times New Roman" w:hAnsi="Times New Roman" w:cs="Times New Roman"/>
          <w:sz w:val="28"/>
          <w:szCs w:val="28"/>
        </w:rPr>
        <w:t>Щоб забезпечити ефективне використання персоналу ПрАТ "Тернопільський молокозавод", можна покращити організаційну структуру. Пропонується внести зміни у загальну організаційну структуру, зокрема відділ кадрів, і створити сучасний відділ управління персоналом</w:t>
      </w:r>
      <w:r w:rsidR="00A9764B">
        <w:rPr>
          <w:rFonts w:ascii="Times New Roman" w:hAnsi="Times New Roman" w:cs="Times New Roman"/>
          <w:sz w:val="28"/>
          <w:szCs w:val="28"/>
          <w:lang w:val="uk-UA"/>
        </w:rPr>
        <w:t xml:space="preserve">  (рис. 3.1)</w:t>
      </w:r>
      <w:r w:rsidR="00A9764B" w:rsidRPr="006B5A9F">
        <w:rPr>
          <w:rFonts w:ascii="Times New Roman" w:hAnsi="Times New Roman" w:cs="Times New Roman"/>
          <w:sz w:val="28"/>
          <w:szCs w:val="28"/>
        </w:rPr>
        <w:t>.</w:t>
      </w:r>
    </w:p>
    <w:p w:rsidR="006B5A9F" w:rsidRDefault="006B5A9F" w:rsidP="006B5A9F">
      <w:pPr>
        <w:spacing w:after="0" w:line="360" w:lineRule="auto"/>
        <w:ind w:firstLine="709"/>
        <w:jc w:val="both"/>
        <w:rPr>
          <w:rFonts w:ascii="Times New Roman" w:hAnsi="Times New Roman" w:cs="Times New Roman"/>
          <w:sz w:val="28"/>
          <w:szCs w:val="28"/>
          <w:lang w:val="uk-UA"/>
        </w:rPr>
      </w:pPr>
    </w:p>
    <w:p w:rsidR="00A9764B" w:rsidRPr="00A9764B" w:rsidRDefault="00A9764B" w:rsidP="006B5A9F">
      <w:pPr>
        <w:spacing w:after="0" w:line="360" w:lineRule="auto"/>
        <w:ind w:firstLine="709"/>
        <w:jc w:val="both"/>
        <w:rPr>
          <w:rFonts w:ascii="Times New Roman" w:hAnsi="Times New Roman" w:cs="Times New Roman"/>
          <w:sz w:val="28"/>
          <w:szCs w:val="28"/>
          <w:lang w:val="uk-UA"/>
        </w:rPr>
      </w:pPr>
    </w:p>
    <w:p w:rsidR="008E39A5" w:rsidRPr="006B5A9F" w:rsidRDefault="0002265C" w:rsidP="008E39A5">
      <w:pPr>
        <w:spacing w:after="0" w:line="240" w:lineRule="auto"/>
        <w:ind w:firstLine="709"/>
        <w:jc w:val="right"/>
        <w:rPr>
          <w:rFonts w:ascii="Times New Roman" w:hAnsi="Times New Roman" w:cs="Times New Roman"/>
          <w:i/>
          <w:sz w:val="28"/>
          <w:szCs w:val="28"/>
          <w:lang w:val="uk-UA"/>
        </w:rPr>
      </w:pPr>
      <w:r w:rsidRPr="006B5A9F">
        <w:rPr>
          <w:rFonts w:ascii="Times New Roman" w:hAnsi="Times New Roman" w:cs="Times New Roman"/>
          <w:i/>
          <w:sz w:val="28"/>
          <w:szCs w:val="28"/>
          <w:lang w:val="uk-UA"/>
        </w:rPr>
        <w:t>Тaблиця 3.1</w:t>
      </w:r>
      <w:r w:rsidR="008E39A5" w:rsidRPr="006B5A9F">
        <w:rPr>
          <w:rFonts w:ascii="Times New Roman" w:hAnsi="Times New Roman" w:cs="Times New Roman"/>
          <w:i/>
          <w:sz w:val="28"/>
          <w:szCs w:val="28"/>
          <w:lang w:val="uk-UA"/>
        </w:rPr>
        <w:t xml:space="preserve"> </w:t>
      </w:r>
    </w:p>
    <w:p w:rsidR="008E39A5" w:rsidRPr="006B5A9F" w:rsidRDefault="006B5A9F" w:rsidP="008E39A5">
      <w:pPr>
        <w:spacing w:after="0" w:line="240" w:lineRule="auto"/>
        <w:ind w:firstLine="709"/>
        <w:jc w:val="center"/>
        <w:rPr>
          <w:rFonts w:ascii="Times New Roman" w:hAnsi="Times New Roman" w:cs="Times New Roman"/>
          <w:b/>
          <w:sz w:val="28"/>
          <w:szCs w:val="28"/>
          <w:lang w:val="uk-UA"/>
        </w:rPr>
      </w:pPr>
      <w:r w:rsidRPr="006B5A9F">
        <w:rPr>
          <w:rFonts w:ascii="Times New Roman" w:hAnsi="Times New Roman" w:cs="Times New Roman"/>
          <w:b/>
          <w:sz w:val="28"/>
          <w:szCs w:val="28"/>
        </w:rPr>
        <w:lastRenderedPageBreak/>
        <w:t>Заходи для покращення системи управління персоналом на ПрАТ "Тернопільський молокозавод"</w:t>
      </w:r>
    </w:p>
    <w:tbl>
      <w:tblPr>
        <w:tblStyle w:val="TableNormal"/>
        <w:tblW w:w="9350" w:type="dxa"/>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94"/>
        <w:gridCol w:w="5556"/>
      </w:tblGrid>
      <w:tr w:rsidR="008E39A5" w:rsidRPr="009504AF" w:rsidTr="00A359BA">
        <w:trPr>
          <w:trHeight w:val="275"/>
        </w:trPr>
        <w:tc>
          <w:tcPr>
            <w:tcW w:w="3794" w:type="dxa"/>
          </w:tcPr>
          <w:p w:rsidR="008E39A5" w:rsidRPr="00A359BA" w:rsidRDefault="008E39A5" w:rsidP="00A359BA">
            <w:pPr>
              <w:pStyle w:val="TableParagraph"/>
              <w:spacing w:line="256" w:lineRule="exact"/>
              <w:ind w:left="1416" w:right="1182"/>
              <w:jc w:val="center"/>
              <w:rPr>
                <w:b/>
                <w:sz w:val="24"/>
              </w:rPr>
            </w:pPr>
            <w:r w:rsidRPr="00A359BA">
              <w:rPr>
                <w:b/>
                <w:sz w:val="24"/>
              </w:rPr>
              <w:t>Нaпpями</w:t>
            </w:r>
          </w:p>
        </w:tc>
        <w:tc>
          <w:tcPr>
            <w:tcW w:w="5556" w:type="dxa"/>
          </w:tcPr>
          <w:p w:rsidR="008E39A5" w:rsidRPr="00A359BA" w:rsidRDefault="008E39A5" w:rsidP="00E04E3E">
            <w:pPr>
              <w:pStyle w:val="TableParagraph"/>
              <w:spacing w:line="256" w:lineRule="exact"/>
              <w:ind w:left="2407" w:right="2394"/>
              <w:jc w:val="center"/>
              <w:rPr>
                <w:b/>
                <w:sz w:val="24"/>
              </w:rPr>
            </w:pPr>
            <w:r w:rsidRPr="00A359BA">
              <w:rPr>
                <w:b/>
                <w:sz w:val="24"/>
              </w:rPr>
              <w:t>Зacоби</w:t>
            </w:r>
          </w:p>
        </w:tc>
      </w:tr>
      <w:tr w:rsidR="008E39A5" w:rsidRPr="00A359BA" w:rsidTr="00A359BA">
        <w:trPr>
          <w:trHeight w:val="58"/>
        </w:trPr>
        <w:tc>
          <w:tcPr>
            <w:tcW w:w="3794" w:type="dxa"/>
          </w:tcPr>
          <w:p w:rsidR="008E39A5" w:rsidRPr="009504AF" w:rsidRDefault="00A359BA" w:rsidP="00A359BA">
            <w:pPr>
              <w:pStyle w:val="TableParagraph"/>
              <w:tabs>
                <w:tab w:val="left" w:pos="2210"/>
              </w:tabs>
              <w:spacing w:line="240" w:lineRule="auto"/>
              <w:ind w:left="146" w:right="190" w:firstLine="340"/>
              <w:jc w:val="both"/>
              <w:rPr>
                <w:sz w:val="24"/>
                <w:highlight w:val="yellow"/>
              </w:rPr>
            </w:pPr>
            <w:r w:rsidRPr="00A359BA">
              <w:rPr>
                <w:sz w:val="24"/>
              </w:rPr>
              <w:t>Оптимізація орга</w:t>
            </w:r>
            <w:r>
              <w:rPr>
                <w:sz w:val="24"/>
              </w:rPr>
              <w:t>нізаційної структури управління</w:t>
            </w:r>
          </w:p>
        </w:tc>
        <w:tc>
          <w:tcPr>
            <w:tcW w:w="5556" w:type="dxa"/>
          </w:tcPr>
          <w:p w:rsidR="008E39A5" w:rsidRPr="009504AF" w:rsidRDefault="00A359BA" w:rsidP="00A359BA">
            <w:pPr>
              <w:pStyle w:val="TableParagraph"/>
              <w:spacing w:line="240" w:lineRule="auto"/>
              <w:ind w:left="146" w:right="190" w:firstLine="340"/>
              <w:jc w:val="both"/>
              <w:rPr>
                <w:sz w:val="24"/>
                <w:highlight w:val="yellow"/>
              </w:rPr>
            </w:pPr>
            <w:r w:rsidRPr="00A359BA">
              <w:rPr>
                <w:sz w:val="24"/>
              </w:rPr>
              <w:t>Пропонується внести зміни в загальну організаційну структуру шляхом створення окремого відділу управління персоналом і внесення змін у відділ кадрів</w:t>
            </w:r>
          </w:p>
        </w:tc>
      </w:tr>
      <w:tr w:rsidR="008E39A5" w:rsidRPr="00A359BA" w:rsidTr="00A359BA">
        <w:trPr>
          <w:trHeight w:val="827"/>
        </w:trPr>
        <w:tc>
          <w:tcPr>
            <w:tcW w:w="3794" w:type="dxa"/>
          </w:tcPr>
          <w:p w:rsidR="008E39A5" w:rsidRPr="009504AF" w:rsidRDefault="00A359BA" w:rsidP="00A359BA">
            <w:pPr>
              <w:pStyle w:val="TableParagraph"/>
              <w:spacing w:line="240" w:lineRule="auto"/>
              <w:ind w:left="146" w:right="190" w:firstLine="340"/>
              <w:jc w:val="both"/>
              <w:rPr>
                <w:sz w:val="24"/>
                <w:highlight w:val="yellow"/>
              </w:rPr>
            </w:pPr>
            <w:r w:rsidRPr="00A359BA">
              <w:rPr>
                <w:sz w:val="24"/>
              </w:rPr>
              <w:t>Покращення процесів навчання, підгото</w:t>
            </w:r>
            <w:r>
              <w:rPr>
                <w:sz w:val="24"/>
              </w:rPr>
              <w:t>вки та перепідготовки персоналу</w:t>
            </w:r>
          </w:p>
        </w:tc>
        <w:tc>
          <w:tcPr>
            <w:tcW w:w="5556" w:type="dxa"/>
          </w:tcPr>
          <w:p w:rsidR="00A359BA" w:rsidRPr="00A359BA" w:rsidRDefault="00A359BA" w:rsidP="00A359BA">
            <w:pPr>
              <w:pStyle w:val="TableParagraph"/>
              <w:spacing w:line="240" w:lineRule="auto"/>
              <w:ind w:left="146" w:right="190" w:firstLine="340"/>
              <w:jc w:val="both"/>
              <w:rPr>
                <w:sz w:val="24"/>
              </w:rPr>
            </w:pPr>
            <w:r>
              <w:rPr>
                <w:sz w:val="24"/>
              </w:rPr>
              <w:t>Створення системи навчання</w:t>
            </w:r>
          </w:p>
          <w:p w:rsidR="008E39A5" w:rsidRPr="009504AF" w:rsidRDefault="00A359BA" w:rsidP="00A359BA">
            <w:pPr>
              <w:pStyle w:val="TableParagraph"/>
              <w:spacing w:line="240" w:lineRule="auto"/>
              <w:ind w:left="146" w:right="190" w:firstLine="340"/>
              <w:jc w:val="both"/>
              <w:rPr>
                <w:sz w:val="24"/>
                <w:highlight w:val="yellow"/>
              </w:rPr>
            </w:pPr>
            <w:r>
              <w:rPr>
                <w:sz w:val="24"/>
              </w:rPr>
              <w:t>Розробка тренінгових програм</w:t>
            </w:r>
          </w:p>
        </w:tc>
      </w:tr>
      <w:tr w:rsidR="008E39A5" w:rsidRPr="00A359BA" w:rsidTr="00A359BA">
        <w:trPr>
          <w:trHeight w:val="455"/>
        </w:trPr>
        <w:tc>
          <w:tcPr>
            <w:tcW w:w="3794" w:type="dxa"/>
          </w:tcPr>
          <w:p w:rsidR="008E39A5" w:rsidRPr="009504AF" w:rsidRDefault="00A359BA" w:rsidP="00A359BA">
            <w:pPr>
              <w:pStyle w:val="TableParagraph"/>
              <w:spacing w:line="240" w:lineRule="auto"/>
              <w:ind w:left="146" w:right="190" w:firstLine="340"/>
              <w:jc w:val="both"/>
              <w:rPr>
                <w:sz w:val="24"/>
                <w:highlight w:val="yellow"/>
              </w:rPr>
            </w:pPr>
            <w:r w:rsidRPr="00A359BA">
              <w:rPr>
                <w:spacing w:val="-1"/>
                <w:sz w:val="24"/>
              </w:rPr>
              <w:t>Підвищення якості інформаційного забезпечення</w:t>
            </w:r>
          </w:p>
        </w:tc>
        <w:tc>
          <w:tcPr>
            <w:tcW w:w="5556" w:type="dxa"/>
          </w:tcPr>
          <w:p w:rsidR="008E39A5" w:rsidRPr="009504AF" w:rsidRDefault="00A359BA" w:rsidP="00A359BA">
            <w:pPr>
              <w:pStyle w:val="TableParagraph"/>
              <w:tabs>
                <w:tab w:val="left" w:pos="4399"/>
              </w:tabs>
              <w:spacing w:line="240" w:lineRule="auto"/>
              <w:ind w:left="146" w:right="190" w:firstLine="340"/>
              <w:jc w:val="both"/>
              <w:rPr>
                <w:sz w:val="24"/>
                <w:highlight w:val="yellow"/>
              </w:rPr>
            </w:pPr>
            <w:r w:rsidRPr="00A359BA">
              <w:rPr>
                <w:sz w:val="24"/>
              </w:rPr>
              <w:t>Впровадження програмного забезпечення для управління персоналом та кадрового обліку</w:t>
            </w:r>
          </w:p>
        </w:tc>
      </w:tr>
    </w:tbl>
    <w:p w:rsidR="00A359BA" w:rsidRPr="00874483" w:rsidRDefault="00A359BA" w:rsidP="00A359BA">
      <w:pPr>
        <w:tabs>
          <w:tab w:val="left" w:pos="1134"/>
        </w:tabs>
        <w:spacing w:after="0" w:line="240" w:lineRule="auto"/>
        <w:ind w:firstLine="709"/>
        <w:rPr>
          <w:rFonts w:ascii="Times New Roman" w:hAnsi="Times New Roman" w:cs="Times New Roman"/>
          <w:sz w:val="24"/>
          <w:szCs w:val="28"/>
          <w:lang w:val="uk-UA"/>
        </w:rPr>
      </w:pPr>
      <w:r w:rsidRPr="00874483">
        <w:rPr>
          <w:rFonts w:ascii="Times New Roman" w:hAnsi="Times New Roman" w:cs="Times New Roman"/>
          <w:sz w:val="24"/>
          <w:szCs w:val="28"/>
          <w:lang w:val="uk-UA"/>
        </w:rPr>
        <w:t>Примітка: Складено автором</w:t>
      </w:r>
    </w:p>
    <w:p w:rsidR="00A359BA" w:rsidRDefault="00A359BA" w:rsidP="00A359BA">
      <w:pPr>
        <w:tabs>
          <w:tab w:val="left" w:pos="1134"/>
        </w:tabs>
        <w:spacing w:after="0" w:line="240" w:lineRule="auto"/>
        <w:ind w:firstLine="709"/>
        <w:rPr>
          <w:rFonts w:ascii="Times New Roman" w:hAnsi="Times New Roman" w:cs="Times New Roman"/>
          <w:i/>
          <w:sz w:val="24"/>
          <w:szCs w:val="28"/>
          <w:lang w:val="uk-UA"/>
        </w:rPr>
      </w:pPr>
    </w:p>
    <w:p w:rsidR="00A9764B" w:rsidRDefault="00A9764B" w:rsidP="00A359BA">
      <w:pPr>
        <w:tabs>
          <w:tab w:val="left" w:pos="1134"/>
        </w:tabs>
        <w:spacing w:after="0" w:line="240" w:lineRule="auto"/>
        <w:ind w:firstLine="709"/>
        <w:rPr>
          <w:rFonts w:ascii="Times New Roman" w:hAnsi="Times New Roman" w:cs="Times New Roman"/>
          <w:i/>
          <w:sz w:val="24"/>
          <w:szCs w:val="28"/>
          <w:lang w:val="uk-UA"/>
        </w:rPr>
      </w:pPr>
    </w:p>
    <w:p w:rsidR="003651A6" w:rsidRDefault="00E62B06" w:rsidP="006B5A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g">
            <w:drawing>
              <wp:anchor distT="0" distB="0" distL="114300" distR="114300" simplePos="0" relativeHeight="251801600" behindDoc="0" locked="0" layoutInCell="1" allowOverlap="1" wp14:anchorId="586CE4AB" wp14:editId="648D632A">
                <wp:simplePos x="0" y="0"/>
                <wp:positionH relativeFrom="column">
                  <wp:posOffset>67310</wp:posOffset>
                </wp:positionH>
                <wp:positionV relativeFrom="paragraph">
                  <wp:posOffset>21590</wp:posOffset>
                </wp:positionV>
                <wp:extent cx="5920740" cy="1630680"/>
                <wp:effectExtent l="0" t="0" r="22860" b="26670"/>
                <wp:wrapNone/>
                <wp:docPr id="79" name="Группа 79"/>
                <wp:cNvGraphicFramePr/>
                <a:graphic xmlns:a="http://schemas.openxmlformats.org/drawingml/2006/main">
                  <a:graphicData uri="http://schemas.microsoft.com/office/word/2010/wordprocessingGroup">
                    <wpg:wgp>
                      <wpg:cNvGrpSpPr/>
                      <wpg:grpSpPr>
                        <a:xfrm>
                          <a:off x="0" y="0"/>
                          <a:ext cx="5920740" cy="1630680"/>
                          <a:chOff x="0" y="0"/>
                          <a:chExt cx="5920740" cy="1630680"/>
                        </a:xfrm>
                      </wpg:grpSpPr>
                      <wps:wsp>
                        <wps:cNvPr id="19" name="Прямоугольник 19"/>
                        <wps:cNvSpPr/>
                        <wps:spPr>
                          <a:xfrm>
                            <a:off x="1508760" y="0"/>
                            <a:ext cx="2956560" cy="28194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90876" w:rsidRPr="00A359BA" w:rsidRDefault="00590876" w:rsidP="003651A6">
                              <w:pPr>
                                <w:jc w:val="center"/>
                                <w:rPr>
                                  <w:rFonts w:ascii="Times New Roman" w:hAnsi="Times New Roman" w:cs="Times New Roman"/>
                                  <w:sz w:val="24"/>
                                  <w:szCs w:val="24"/>
                                  <w:lang w:val="uk-UA"/>
                                </w:rPr>
                              </w:pPr>
                              <w:r w:rsidRPr="00A359BA">
                                <w:rPr>
                                  <w:rFonts w:ascii="Times New Roman" w:hAnsi="Times New Roman" w:cs="Times New Roman"/>
                                  <w:sz w:val="24"/>
                                  <w:szCs w:val="24"/>
                                  <w:lang w:val="uk-UA"/>
                                </w:rPr>
                                <w:t>Відділ управління персоналом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Прямоугольник 26"/>
                        <wps:cNvSpPr/>
                        <wps:spPr>
                          <a:xfrm>
                            <a:off x="0" y="518160"/>
                            <a:ext cx="1348740" cy="11125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90876" w:rsidRPr="00A359BA" w:rsidRDefault="00590876" w:rsidP="003651A6">
                              <w:pPr>
                                <w:jc w:val="center"/>
                                <w:rPr>
                                  <w:rFonts w:ascii="Times New Roman" w:hAnsi="Times New Roman" w:cs="Times New Roman"/>
                                  <w:sz w:val="24"/>
                                  <w:szCs w:val="24"/>
                                </w:rPr>
                              </w:pPr>
                              <w:r w:rsidRPr="00A359BA">
                                <w:rPr>
                                  <w:rFonts w:ascii="Times New Roman" w:hAnsi="Times New Roman" w:cs="Times New Roman"/>
                                  <w:sz w:val="24"/>
                                  <w:szCs w:val="24"/>
                                </w:rPr>
                                <w:t>Фахівець з розвитку та підвищення кваліфікації персоналу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 name="Прямоугольник 42"/>
                        <wps:cNvSpPr/>
                        <wps:spPr>
                          <a:xfrm>
                            <a:off x="1508760" y="518160"/>
                            <a:ext cx="1348740" cy="11125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90876" w:rsidRPr="00A359BA" w:rsidRDefault="00590876" w:rsidP="003651A6">
                              <w:pPr>
                                <w:jc w:val="center"/>
                                <w:rPr>
                                  <w:rFonts w:ascii="Times New Roman" w:hAnsi="Times New Roman" w:cs="Times New Roman"/>
                                  <w:sz w:val="24"/>
                                  <w:szCs w:val="24"/>
                                  <w:lang w:val="uk-UA"/>
                                </w:rPr>
                              </w:pPr>
                              <w:r w:rsidRPr="00A359BA">
                                <w:rPr>
                                  <w:rFonts w:ascii="Times New Roman" w:hAnsi="Times New Roman" w:cs="Times New Roman"/>
                                  <w:sz w:val="24"/>
                                  <w:szCs w:val="24"/>
                                  <w:lang w:val="uk-UA"/>
                                </w:rPr>
                                <w:t>Фахівець з комунікацій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Прямоугольник 56"/>
                        <wps:cNvSpPr/>
                        <wps:spPr>
                          <a:xfrm>
                            <a:off x="3055620" y="518160"/>
                            <a:ext cx="1348740" cy="11125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90876" w:rsidRPr="00A359BA" w:rsidRDefault="00590876" w:rsidP="003651A6">
                              <w:pPr>
                                <w:jc w:val="center"/>
                                <w:rPr>
                                  <w:rFonts w:ascii="Times New Roman" w:hAnsi="Times New Roman" w:cs="Times New Roman"/>
                                  <w:sz w:val="24"/>
                                  <w:szCs w:val="24"/>
                                </w:rPr>
                              </w:pPr>
                              <w:r w:rsidRPr="00A359BA">
                                <w:rPr>
                                  <w:rFonts w:ascii="Times New Roman" w:hAnsi="Times New Roman" w:cs="Times New Roman"/>
                                  <w:sz w:val="24"/>
                                  <w:szCs w:val="24"/>
                                </w:rPr>
                                <w:t>Відділ соціального розвитку та мотивації працівників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Прямоугольник 72"/>
                        <wps:cNvSpPr/>
                        <wps:spPr>
                          <a:xfrm>
                            <a:off x="4572000" y="518160"/>
                            <a:ext cx="1348740" cy="11125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90876" w:rsidRPr="00A359BA" w:rsidRDefault="00590876" w:rsidP="003651A6">
                              <w:pPr>
                                <w:jc w:val="center"/>
                                <w:rPr>
                                  <w:rFonts w:ascii="Times New Roman" w:hAnsi="Times New Roman" w:cs="Times New Roman"/>
                                  <w:sz w:val="24"/>
                                  <w:szCs w:val="24"/>
                                  <w:lang w:val="uk-UA"/>
                                </w:rPr>
                              </w:pPr>
                              <w:r w:rsidRPr="00A359BA">
                                <w:rPr>
                                  <w:rFonts w:ascii="Times New Roman" w:hAnsi="Times New Roman" w:cs="Times New Roman"/>
                                  <w:sz w:val="24"/>
                                  <w:szCs w:val="24"/>
                                </w:rPr>
                                <w:t>Фахівець зі збору та впровадження кадрового резерву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 name="Прямая соединительная линия 73"/>
                        <wps:cNvCnPr/>
                        <wps:spPr>
                          <a:xfrm flipH="1">
                            <a:off x="579120" y="129540"/>
                            <a:ext cx="929640"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74" name="Прямая соединительная линия 74"/>
                        <wps:cNvCnPr/>
                        <wps:spPr>
                          <a:xfrm>
                            <a:off x="4465320" y="129540"/>
                            <a:ext cx="836295"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75" name="Прямая соединительная линия 75"/>
                        <wps:cNvCnPr/>
                        <wps:spPr>
                          <a:xfrm>
                            <a:off x="579120" y="129540"/>
                            <a:ext cx="0" cy="38862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76" name="Прямая соединительная линия 76"/>
                        <wps:cNvCnPr/>
                        <wps:spPr>
                          <a:xfrm>
                            <a:off x="5303520" y="129540"/>
                            <a:ext cx="0" cy="38862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77" name="Прямая соединительная линия 77"/>
                        <wps:cNvCnPr/>
                        <wps:spPr>
                          <a:xfrm>
                            <a:off x="2240280" y="281940"/>
                            <a:ext cx="0" cy="23622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78" name="Прямая соединительная линия 78"/>
                        <wps:cNvCnPr/>
                        <wps:spPr>
                          <a:xfrm>
                            <a:off x="3566160" y="281940"/>
                            <a:ext cx="0" cy="236220"/>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86CE4AB" id="Группа 79" o:spid="_x0000_s1086" style="position:absolute;left:0;text-align:left;margin-left:5.3pt;margin-top:1.7pt;width:466.2pt;height:128.4pt;z-index:251801600" coordsize="59207,163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">
                <v:rect id="Прямоугольник 19" o:spid="_x0000_s1087" style="position:absolute;left:15087;width:29566;height:28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" fillcolor="#4f81bd [3204]" strokecolor="#243f60 [1604]" strokeweight="2pt">
                  <v:textbox>
                    <w:txbxContent>
                      <w:p w:rsidR="00590876" w:rsidRPr="00A359BA" w:rsidRDefault="00590876" w:rsidP="003651A6">
                        <w:pPr>
                          <w:jc w:val="center"/>
                          <w:rPr>
                            <w:rFonts w:ascii="Times New Roman" w:hAnsi="Times New Roman" w:cs="Times New Roman"/>
                            <w:sz w:val="24"/>
                            <w:szCs w:val="24"/>
                            <w:lang w:val="uk-UA"/>
                          </w:rPr>
                        </w:pPr>
                        <w:r w:rsidRPr="00A359BA">
                          <w:rPr>
                            <w:rFonts w:ascii="Times New Roman" w:hAnsi="Times New Roman" w:cs="Times New Roman"/>
                            <w:sz w:val="24"/>
                            <w:szCs w:val="24"/>
                            <w:lang w:val="uk-UA"/>
                          </w:rPr>
                          <w:t>Відділ управління персоналом</w:t>
                        </w:r>
                      </w:p>
                    </w:txbxContent>
                  </v:textbox>
                </v:rect>
                <v:rect id="Прямоугольник 26" o:spid="_x0000_s1088" style="position:absolute;top:5181;width:13487;height:111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" fillcolor="#4f81bd [3204]" strokecolor="#243f60 [1604]" strokeweight="2pt">
                  <v:textbox>
                    <w:txbxContent>
                      <w:p w:rsidR="00590876" w:rsidRPr="00A359BA" w:rsidRDefault="00590876" w:rsidP="003651A6">
                        <w:pPr>
                          <w:jc w:val="center"/>
                          <w:rPr>
                            <w:rFonts w:ascii="Times New Roman" w:hAnsi="Times New Roman" w:cs="Times New Roman"/>
                            <w:sz w:val="24"/>
                            <w:szCs w:val="24"/>
                          </w:rPr>
                        </w:pPr>
                        <w:r w:rsidRPr="00A359BA">
                          <w:rPr>
                            <w:rFonts w:ascii="Times New Roman" w:hAnsi="Times New Roman" w:cs="Times New Roman"/>
                            <w:sz w:val="24"/>
                            <w:szCs w:val="24"/>
                          </w:rPr>
                          <w:t>Фахівець з розвитку та підвищення кваліфікації персоналу</w:t>
                        </w:r>
                      </w:p>
                    </w:txbxContent>
                  </v:textbox>
                </v:rect>
                <v:rect id="Прямоугольник 42" o:spid="_x0000_s1089" style="position:absolute;left:15087;top:5181;width:13488;height:111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" fillcolor="#4f81bd [3204]" strokecolor="#243f60 [1604]" strokeweight="2pt">
                  <v:textbox>
                    <w:txbxContent>
                      <w:p w:rsidR="00590876" w:rsidRPr="00A359BA" w:rsidRDefault="00590876" w:rsidP="003651A6">
                        <w:pPr>
                          <w:jc w:val="center"/>
                          <w:rPr>
                            <w:rFonts w:ascii="Times New Roman" w:hAnsi="Times New Roman" w:cs="Times New Roman"/>
                            <w:sz w:val="24"/>
                            <w:szCs w:val="24"/>
                            <w:lang w:val="uk-UA"/>
                          </w:rPr>
                        </w:pPr>
                        <w:r w:rsidRPr="00A359BA">
                          <w:rPr>
                            <w:rFonts w:ascii="Times New Roman" w:hAnsi="Times New Roman" w:cs="Times New Roman"/>
                            <w:sz w:val="24"/>
                            <w:szCs w:val="24"/>
                            <w:lang w:val="uk-UA"/>
                          </w:rPr>
                          <w:t>Фахівець з комунікацій</w:t>
                        </w:r>
                      </w:p>
                    </w:txbxContent>
                  </v:textbox>
                </v:rect>
                <v:rect id="Прямоугольник 56" o:spid="_x0000_s1090" style="position:absolute;left:30556;top:5181;width:13487;height:111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" fillcolor="#4f81bd [3204]" strokecolor="#243f60 [1604]" strokeweight="2pt">
                  <v:textbox>
                    <w:txbxContent>
                      <w:p w:rsidR="00590876" w:rsidRPr="00A359BA" w:rsidRDefault="00590876" w:rsidP="003651A6">
                        <w:pPr>
                          <w:jc w:val="center"/>
                          <w:rPr>
                            <w:rFonts w:ascii="Times New Roman" w:hAnsi="Times New Roman" w:cs="Times New Roman"/>
                            <w:sz w:val="24"/>
                            <w:szCs w:val="24"/>
                          </w:rPr>
                        </w:pPr>
                        <w:r w:rsidRPr="00A359BA">
                          <w:rPr>
                            <w:rFonts w:ascii="Times New Roman" w:hAnsi="Times New Roman" w:cs="Times New Roman"/>
                            <w:sz w:val="24"/>
                            <w:szCs w:val="24"/>
                          </w:rPr>
                          <w:t>Відділ соціального розвитку та мотивації працівників</w:t>
                        </w:r>
                      </w:p>
                    </w:txbxContent>
                  </v:textbox>
                </v:rect>
                <v:rect id="Прямоугольник 72" o:spid="_x0000_s1091" style="position:absolute;left:45720;top:5181;width:13487;height:111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" fillcolor="#4f81bd [3204]" strokecolor="#243f60 [1604]" strokeweight="2pt">
                  <v:textbox>
                    <w:txbxContent>
                      <w:p w:rsidR="00590876" w:rsidRPr="00A359BA" w:rsidRDefault="00590876" w:rsidP="003651A6">
                        <w:pPr>
                          <w:jc w:val="center"/>
                          <w:rPr>
                            <w:rFonts w:ascii="Times New Roman" w:hAnsi="Times New Roman" w:cs="Times New Roman"/>
                            <w:sz w:val="24"/>
                            <w:szCs w:val="24"/>
                            <w:lang w:val="uk-UA"/>
                          </w:rPr>
                        </w:pPr>
                        <w:r w:rsidRPr="00A359BA">
                          <w:rPr>
                            <w:rFonts w:ascii="Times New Roman" w:hAnsi="Times New Roman" w:cs="Times New Roman"/>
                            <w:sz w:val="24"/>
                            <w:szCs w:val="24"/>
                          </w:rPr>
                          <w:t>Фахівець зі збору та впровадження кадрового резерву</w:t>
                        </w:r>
                      </w:p>
                    </w:txbxContent>
                  </v:textbox>
                </v:rect>
                <v:line id="Прямая соединительная линия 73" o:spid="_x0000_s1092" style="position:absolute;flip:x;visibility:visible;mso-wrap-style:square" from="5791,1295" to="15087,1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" strokecolor="#4579b8 [3044]"/>
                <v:line id="Прямая соединительная линия 74" o:spid="_x0000_s1093" style="position:absolute;visibility:visible;mso-wrap-style:square" from="44653,1295" to="53016,1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" strokecolor="#4579b8 [3044]"/>
                <v:line id="Прямая соединительная линия 75" o:spid="_x0000_s1094" style="position:absolute;visibility:visible;mso-wrap-style:square" from="5791,1295" to="5791,5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" strokecolor="#4579b8 [3044]"/>
                <v:line id="Прямая соединительная линия 76" o:spid="_x0000_s1095" style="position:absolute;visibility:visible;mso-wrap-style:square" from="53035,1295" to="53035,5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" strokecolor="#4579b8 [3044]"/>
                <v:line id="Прямая соединительная линия 77" o:spid="_x0000_s1096" style="position:absolute;visibility:visible;mso-wrap-style:square" from="22402,2819" to="22402,5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" strokecolor="#4579b8 [3044]"/>
                <v:line id="Прямая соединительная линия 78" o:spid="_x0000_s1097" style="position:absolute;visibility:visible;mso-wrap-style:square" from="35661,2819" to="35661,5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" strokecolor="#4579b8 [3044]"/>
              </v:group>
            </w:pict>
          </mc:Fallback>
        </mc:AlternateContent>
      </w:r>
    </w:p>
    <w:p w:rsidR="003651A6" w:rsidRDefault="003651A6" w:rsidP="006B5A9F">
      <w:pPr>
        <w:spacing w:after="0" w:line="360" w:lineRule="auto"/>
        <w:ind w:firstLine="709"/>
        <w:jc w:val="both"/>
        <w:rPr>
          <w:rFonts w:ascii="Times New Roman" w:hAnsi="Times New Roman" w:cs="Times New Roman"/>
          <w:sz w:val="28"/>
          <w:szCs w:val="28"/>
          <w:lang w:val="uk-UA"/>
        </w:rPr>
      </w:pPr>
    </w:p>
    <w:p w:rsidR="003651A6" w:rsidRDefault="003651A6" w:rsidP="006B5A9F">
      <w:pPr>
        <w:spacing w:after="0" w:line="360" w:lineRule="auto"/>
        <w:ind w:firstLine="709"/>
        <w:jc w:val="both"/>
        <w:rPr>
          <w:rFonts w:ascii="Times New Roman" w:hAnsi="Times New Roman" w:cs="Times New Roman"/>
          <w:sz w:val="28"/>
          <w:szCs w:val="28"/>
          <w:lang w:val="uk-UA"/>
        </w:rPr>
      </w:pPr>
    </w:p>
    <w:p w:rsidR="003651A6" w:rsidRDefault="003651A6" w:rsidP="006B5A9F">
      <w:pPr>
        <w:spacing w:after="0" w:line="360" w:lineRule="auto"/>
        <w:ind w:firstLine="709"/>
        <w:jc w:val="both"/>
        <w:rPr>
          <w:rFonts w:ascii="Times New Roman" w:hAnsi="Times New Roman" w:cs="Times New Roman"/>
          <w:sz w:val="28"/>
          <w:szCs w:val="28"/>
          <w:lang w:val="uk-UA"/>
        </w:rPr>
      </w:pPr>
    </w:p>
    <w:p w:rsidR="003651A6" w:rsidRPr="003651A6" w:rsidRDefault="003651A6" w:rsidP="006B5A9F">
      <w:pPr>
        <w:spacing w:after="0" w:line="360" w:lineRule="auto"/>
        <w:ind w:firstLine="709"/>
        <w:jc w:val="both"/>
        <w:rPr>
          <w:rFonts w:ascii="Times New Roman" w:hAnsi="Times New Roman" w:cs="Times New Roman"/>
          <w:sz w:val="28"/>
          <w:szCs w:val="28"/>
          <w:lang w:val="uk-UA"/>
        </w:rPr>
      </w:pPr>
    </w:p>
    <w:p w:rsidR="008E39A5" w:rsidRPr="009504AF" w:rsidRDefault="008E39A5" w:rsidP="008E39A5">
      <w:pPr>
        <w:spacing w:after="0" w:line="360" w:lineRule="auto"/>
        <w:ind w:firstLine="709"/>
        <w:jc w:val="both"/>
        <w:rPr>
          <w:rFonts w:ascii="Times New Roman" w:hAnsi="Times New Roman" w:cs="Times New Roman"/>
          <w:sz w:val="28"/>
          <w:szCs w:val="28"/>
          <w:highlight w:val="yellow"/>
          <w:lang w:val="uk-UA"/>
        </w:rPr>
      </w:pPr>
    </w:p>
    <w:p w:rsidR="006B5A9F" w:rsidRDefault="008E39A5" w:rsidP="00A359BA">
      <w:pPr>
        <w:spacing w:after="0" w:line="240" w:lineRule="auto"/>
        <w:ind w:firstLine="709"/>
        <w:jc w:val="center"/>
        <w:rPr>
          <w:rFonts w:ascii="Times New Roman" w:hAnsi="Times New Roman" w:cs="Times New Roman"/>
          <w:sz w:val="28"/>
          <w:szCs w:val="28"/>
          <w:lang w:val="uk-UA"/>
        </w:rPr>
      </w:pPr>
      <w:r w:rsidRPr="006B5A9F">
        <w:rPr>
          <w:rFonts w:ascii="Times New Roman" w:hAnsi="Times New Roman" w:cs="Times New Roman"/>
          <w:sz w:val="28"/>
          <w:szCs w:val="28"/>
          <w:lang w:val="uk-UA"/>
        </w:rPr>
        <w:t xml:space="preserve">Pиc. </w:t>
      </w:r>
      <w:r w:rsidR="00A9764B">
        <w:rPr>
          <w:rFonts w:ascii="Times New Roman" w:hAnsi="Times New Roman" w:cs="Times New Roman"/>
          <w:sz w:val="28"/>
          <w:szCs w:val="28"/>
          <w:lang w:val="uk-UA"/>
        </w:rPr>
        <w:t>3.1</w:t>
      </w:r>
      <w:r w:rsidRPr="006B5A9F">
        <w:rPr>
          <w:rFonts w:ascii="Times New Roman" w:hAnsi="Times New Roman" w:cs="Times New Roman"/>
          <w:sz w:val="28"/>
          <w:szCs w:val="28"/>
          <w:lang w:val="uk-UA"/>
        </w:rPr>
        <w:t xml:space="preserve">. </w:t>
      </w:r>
      <w:r w:rsidR="006B5A9F" w:rsidRPr="006B5A9F">
        <w:rPr>
          <w:rFonts w:ascii="Times New Roman" w:hAnsi="Times New Roman" w:cs="Times New Roman"/>
          <w:sz w:val="28"/>
          <w:szCs w:val="28"/>
          <w:lang w:val="uk-UA"/>
        </w:rPr>
        <w:t>Структура відділу управління персоналом.</w:t>
      </w:r>
    </w:p>
    <w:p w:rsidR="00A359BA" w:rsidRPr="00874483" w:rsidRDefault="00A359BA" w:rsidP="00A359BA">
      <w:pPr>
        <w:tabs>
          <w:tab w:val="left" w:pos="1134"/>
        </w:tabs>
        <w:spacing w:after="0" w:line="240" w:lineRule="auto"/>
        <w:ind w:firstLine="709"/>
        <w:rPr>
          <w:rFonts w:ascii="Times New Roman" w:hAnsi="Times New Roman" w:cs="Times New Roman"/>
          <w:sz w:val="24"/>
          <w:szCs w:val="28"/>
          <w:lang w:val="uk-UA"/>
        </w:rPr>
      </w:pPr>
      <w:r w:rsidRPr="00874483">
        <w:rPr>
          <w:rFonts w:ascii="Times New Roman" w:hAnsi="Times New Roman" w:cs="Times New Roman"/>
          <w:sz w:val="24"/>
          <w:szCs w:val="28"/>
          <w:lang w:val="uk-UA"/>
        </w:rPr>
        <w:t>Примітка: Складено автором</w:t>
      </w:r>
    </w:p>
    <w:p w:rsidR="00A359BA" w:rsidRDefault="00A359BA" w:rsidP="00A359BA">
      <w:pPr>
        <w:tabs>
          <w:tab w:val="left" w:pos="1134"/>
        </w:tabs>
        <w:spacing w:after="0" w:line="240" w:lineRule="auto"/>
        <w:ind w:firstLine="709"/>
        <w:rPr>
          <w:rFonts w:ascii="Times New Roman" w:hAnsi="Times New Roman" w:cs="Times New Roman"/>
          <w:i/>
          <w:sz w:val="24"/>
          <w:szCs w:val="28"/>
          <w:lang w:val="uk-UA"/>
        </w:rPr>
      </w:pPr>
    </w:p>
    <w:p w:rsidR="00A9764B" w:rsidRDefault="001522E2" w:rsidP="00A976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Головне завдання керівник</w:t>
      </w:r>
      <w:r>
        <w:rPr>
          <w:rFonts w:ascii="Times New Roman" w:hAnsi="Times New Roman" w:cs="Times New Roman"/>
          <w:sz w:val="28"/>
          <w:szCs w:val="28"/>
          <w:lang w:val="uk-UA"/>
        </w:rPr>
        <w:t>а</w:t>
      </w:r>
      <w:r w:rsidR="00A9764B" w:rsidRPr="006B5A9F">
        <w:rPr>
          <w:rFonts w:ascii="Times New Roman" w:hAnsi="Times New Roman" w:cs="Times New Roman"/>
          <w:sz w:val="28"/>
          <w:szCs w:val="28"/>
        </w:rPr>
        <w:t xml:space="preserve"> відділу управління персоналом буде полягати в формуванні сильної команди всередині підпідрозділу. Він несе індивідуальну відповідальніст</w:t>
      </w:r>
      <w:r>
        <w:rPr>
          <w:rFonts w:ascii="Times New Roman" w:hAnsi="Times New Roman" w:cs="Times New Roman"/>
          <w:sz w:val="28"/>
          <w:szCs w:val="28"/>
        </w:rPr>
        <w:t>ь за якість команди у своєму</w:t>
      </w:r>
      <w:r>
        <w:rPr>
          <w:rFonts w:ascii="Times New Roman" w:hAnsi="Times New Roman" w:cs="Times New Roman"/>
          <w:sz w:val="28"/>
          <w:szCs w:val="28"/>
          <w:lang w:val="uk-UA"/>
        </w:rPr>
        <w:t xml:space="preserve"> </w:t>
      </w:r>
      <w:r w:rsidR="00A9764B" w:rsidRPr="006B5A9F">
        <w:rPr>
          <w:rFonts w:ascii="Times New Roman" w:hAnsi="Times New Roman" w:cs="Times New Roman"/>
          <w:sz w:val="28"/>
          <w:szCs w:val="28"/>
        </w:rPr>
        <w:t xml:space="preserve">підрозділі, забезпечуючи їм мотиваційні та кар'єрні можливості. </w:t>
      </w:r>
    </w:p>
    <w:p w:rsidR="00E04E3E" w:rsidRDefault="0075633A" w:rsidP="00A359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Можна визначити</w:t>
      </w:r>
      <w:r w:rsidR="00E04E3E" w:rsidRPr="00E04E3E">
        <w:rPr>
          <w:rFonts w:ascii="Times New Roman" w:hAnsi="Times New Roman" w:cs="Times New Roman"/>
          <w:sz w:val="28"/>
          <w:szCs w:val="28"/>
          <w:lang w:val="uk-UA"/>
        </w:rPr>
        <w:t xml:space="preserve"> поради щодо покращення співпраці та взаємодії між колегами. Ідеї щодо покращення ко</w:t>
      </w:r>
      <w:r w:rsidR="00A9764B">
        <w:rPr>
          <w:rFonts w:ascii="Times New Roman" w:hAnsi="Times New Roman" w:cs="Times New Roman"/>
          <w:sz w:val="28"/>
          <w:szCs w:val="28"/>
          <w:lang w:val="uk-UA"/>
        </w:rPr>
        <w:t>операції викладені у табл.</w:t>
      </w:r>
      <w:r w:rsidR="00B22670">
        <w:rPr>
          <w:rFonts w:ascii="Times New Roman" w:hAnsi="Times New Roman" w:cs="Times New Roman"/>
          <w:sz w:val="28"/>
          <w:szCs w:val="28"/>
          <w:lang w:val="uk-UA"/>
        </w:rPr>
        <w:t xml:space="preserve"> 3.</w:t>
      </w:r>
      <w:r w:rsidR="00A9764B">
        <w:rPr>
          <w:rFonts w:ascii="Times New Roman" w:hAnsi="Times New Roman" w:cs="Times New Roman"/>
          <w:sz w:val="28"/>
          <w:szCs w:val="28"/>
          <w:lang w:val="uk-UA"/>
        </w:rPr>
        <w:t>2</w:t>
      </w:r>
      <w:r w:rsidR="00E04E3E" w:rsidRPr="00E04E3E">
        <w:rPr>
          <w:rFonts w:ascii="Times New Roman" w:hAnsi="Times New Roman" w:cs="Times New Roman"/>
          <w:sz w:val="28"/>
          <w:szCs w:val="28"/>
          <w:lang w:val="uk-UA"/>
        </w:rPr>
        <w:t>.</w:t>
      </w:r>
    </w:p>
    <w:p w:rsidR="0002265C" w:rsidRPr="00A359BA" w:rsidRDefault="00A9764B" w:rsidP="0002265C">
      <w:pPr>
        <w:spacing w:after="0" w:line="240" w:lineRule="auto"/>
        <w:ind w:firstLine="709"/>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3.2</w:t>
      </w:r>
    </w:p>
    <w:p w:rsidR="008E39A5" w:rsidRPr="009504AF" w:rsidRDefault="00A359BA" w:rsidP="0002265C">
      <w:pPr>
        <w:spacing w:after="0" w:line="240" w:lineRule="auto"/>
        <w:ind w:firstLine="709"/>
        <w:jc w:val="center"/>
        <w:rPr>
          <w:rFonts w:ascii="Times New Roman" w:hAnsi="Times New Roman" w:cs="Times New Roman"/>
          <w:b/>
          <w:sz w:val="28"/>
          <w:szCs w:val="28"/>
          <w:highlight w:val="yellow"/>
          <w:lang w:val="uk-UA"/>
        </w:rPr>
      </w:pPr>
      <w:r w:rsidRPr="00A359BA">
        <w:rPr>
          <w:rFonts w:ascii="Times New Roman" w:hAnsi="Times New Roman" w:cs="Times New Roman"/>
          <w:b/>
          <w:sz w:val="28"/>
          <w:szCs w:val="28"/>
          <w:lang w:val="uk-UA"/>
        </w:rPr>
        <w:t>Ініціативи щодо покращення співпраці між працівниками на підприємстві Пр</w:t>
      </w:r>
      <w:r>
        <w:rPr>
          <w:rFonts w:ascii="Times New Roman" w:hAnsi="Times New Roman" w:cs="Times New Roman"/>
          <w:b/>
          <w:sz w:val="28"/>
          <w:szCs w:val="28"/>
          <w:lang w:val="uk-UA"/>
        </w:rPr>
        <w:t>АТ "Тернопільський молокозавод"</w:t>
      </w:r>
    </w:p>
    <w:tbl>
      <w:tblPr>
        <w:tblStyle w:val="a8"/>
        <w:tblW w:w="0" w:type="auto"/>
        <w:jc w:val="center"/>
        <w:tblLook w:val="04A0" w:firstRow="1" w:lastRow="0" w:firstColumn="1" w:lastColumn="0" w:noHBand="0" w:noVBand="1"/>
      </w:tblPr>
      <w:tblGrid>
        <w:gridCol w:w="7479"/>
      </w:tblGrid>
      <w:tr w:rsidR="0002265C" w:rsidRPr="004001B9" w:rsidTr="0002265C">
        <w:trPr>
          <w:jc w:val="center"/>
        </w:trPr>
        <w:tc>
          <w:tcPr>
            <w:tcW w:w="7479" w:type="dxa"/>
          </w:tcPr>
          <w:p w:rsidR="00A359BA" w:rsidRPr="00A359BA" w:rsidRDefault="00A359BA" w:rsidP="00A359BA">
            <w:pPr>
              <w:pBdr>
                <w:bottom w:val="single" w:sz="6" w:space="1" w:color="auto"/>
              </w:pBdr>
              <w:rPr>
                <w:rFonts w:ascii="Arial" w:eastAsia="Times New Roman" w:hAnsi="Arial" w:cs="Arial"/>
                <w:vanish/>
                <w:sz w:val="16"/>
                <w:szCs w:val="16"/>
                <w:lang w:val="uk-UA" w:eastAsia="ru-RU"/>
              </w:rPr>
            </w:pPr>
            <w:r w:rsidRPr="00A359BA">
              <w:rPr>
                <w:rFonts w:ascii="Times New Roman" w:hAnsi="Times New Roman" w:cs="Times New Roman"/>
                <w:sz w:val="24"/>
                <w:lang w:val="uk-UA"/>
              </w:rPr>
              <w:t>Координація проектів, які о</w:t>
            </w:r>
            <w:r>
              <w:rPr>
                <w:rFonts w:ascii="Times New Roman" w:hAnsi="Times New Roman" w:cs="Times New Roman"/>
                <w:sz w:val="24"/>
                <w:lang w:val="uk-UA"/>
              </w:rPr>
              <w:t xml:space="preserve">б'єднують функціональні області </w:t>
            </w:r>
            <w:r w:rsidRPr="00A359BA">
              <w:rPr>
                <w:rFonts w:ascii="Arial" w:eastAsia="Times New Roman" w:hAnsi="Arial" w:cs="Arial"/>
                <w:vanish/>
                <w:sz w:val="16"/>
                <w:szCs w:val="16"/>
                <w:lang w:val="uk-UA" w:eastAsia="ru-RU"/>
              </w:rPr>
              <w:t>Начало формы</w:t>
            </w:r>
          </w:p>
          <w:p w:rsidR="0002265C" w:rsidRPr="00A359BA" w:rsidRDefault="0002265C" w:rsidP="00E04E3E">
            <w:pPr>
              <w:spacing w:line="360" w:lineRule="auto"/>
              <w:jc w:val="both"/>
              <w:rPr>
                <w:rFonts w:ascii="Times New Roman" w:hAnsi="Times New Roman" w:cs="Times New Roman"/>
                <w:sz w:val="24"/>
                <w:highlight w:val="yellow"/>
                <w:lang w:val="uk-UA"/>
              </w:rPr>
            </w:pPr>
          </w:p>
        </w:tc>
      </w:tr>
      <w:tr w:rsidR="0002265C" w:rsidRPr="00A359BA" w:rsidTr="0002265C">
        <w:trPr>
          <w:jc w:val="center"/>
        </w:trPr>
        <w:tc>
          <w:tcPr>
            <w:tcW w:w="7479" w:type="dxa"/>
          </w:tcPr>
          <w:p w:rsidR="0002265C" w:rsidRPr="009504AF" w:rsidRDefault="00A359BA" w:rsidP="00E04E3E">
            <w:pPr>
              <w:spacing w:line="360" w:lineRule="auto"/>
              <w:jc w:val="both"/>
              <w:rPr>
                <w:rFonts w:ascii="Times New Roman" w:hAnsi="Times New Roman" w:cs="Times New Roman"/>
                <w:sz w:val="24"/>
                <w:highlight w:val="yellow"/>
                <w:lang w:val="uk-UA"/>
              </w:rPr>
            </w:pPr>
            <w:r w:rsidRPr="00A359BA">
              <w:rPr>
                <w:rFonts w:ascii="Times New Roman" w:hAnsi="Times New Roman" w:cs="Times New Roman"/>
                <w:sz w:val="24"/>
                <w:lang w:val="uk-UA"/>
              </w:rPr>
              <w:t>Здійснення заходів з підвищення спліченості команди</w:t>
            </w:r>
          </w:p>
        </w:tc>
      </w:tr>
      <w:tr w:rsidR="0002265C" w:rsidRPr="009504AF" w:rsidTr="0002265C">
        <w:trPr>
          <w:jc w:val="center"/>
        </w:trPr>
        <w:tc>
          <w:tcPr>
            <w:tcW w:w="7479" w:type="dxa"/>
          </w:tcPr>
          <w:p w:rsidR="0002265C" w:rsidRPr="009504AF" w:rsidRDefault="00A359BA" w:rsidP="00E04E3E">
            <w:pPr>
              <w:spacing w:line="360" w:lineRule="auto"/>
              <w:jc w:val="both"/>
              <w:rPr>
                <w:rFonts w:ascii="Times New Roman" w:hAnsi="Times New Roman" w:cs="Times New Roman"/>
                <w:sz w:val="24"/>
                <w:highlight w:val="yellow"/>
                <w:lang w:val="uk-UA"/>
              </w:rPr>
            </w:pPr>
            <w:r w:rsidRPr="00A359BA">
              <w:rPr>
                <w:rFonts w:ascii="Times New Roman" w:hAnsi="Times New Roman" w:cs="Times New Roman"/>
                <w:sz w:val="24"/>
                <w:lang w:val="uk-UA"/>
              </w:rPr>
              <w:t>Впровадження інструментів і технологій для колективної роботи</w:t>
            </w:r>
          </w:p>
        </w:tc>
      </w:tr>
      <w:tr w:rsidR="0002265C" w:rsidRPr="009504AF" w:rsidTr="0002265C">
        <w:trPr>
          <w:jc w:val="center"/>
        </w:trPr>
        <w:tc>
          <w:tcPr>
            <w:tcW w:w="7479" w:type="dxa"/>
          </w:tcPr>
          <w:p w:rsidR="0002265C" w:rsidRPr="009504AF" w:rsidRDefault="00A359BA" w:rsidP="00E04E3E">
            <w:pPr>
              <w:spacing w:line="360" w:lineRule="auto"/>
              <w:jc w:val="both"/>
              <w:rPr>
                <w:rFonts w:ascii="Times New Roman" w:hAnsi="Times New Roman" w:cs="Times New Roman"/>
                <w:sz w:val="24"/>
                <w:szCs w:val="28"/>
                <w:highlight w:val="yellow"/>
                <w:lang w:val="uk-UA"/>
              </w:rPr>
            </w:pPr>
            <w:r w:rsidRPr="00A359BA">
              <w:rPr>
                <w:rFonts w:ascii="Times New Roman" w:hAnsi="Times New Roman" w:cs="Times New Roman"/>
                <w:sz w:val="24"/>
                <w:lang w:val="uk-UA"/>
              </w:rPr>
              <w:t>Організація навчання та розвитку між різними підрозділами</w:t>
            </w:r>
          </w:p>
        </w:tc>
      </w:tr>
    </w:tbl>
    <w:p w:rsidR="00A359BA" w:rsidRPr="00874483" w:rsidRDefault="00A359BA" w:rsidP="00A359BA">
      <w:pPr>
        <w:tabs>
          <w:tab w:val="left" w:pos="1134"/>
        </w:tabs>
        <w:spacing w:after="0" w:line="240" w:lineRule="auto"/>
        <w:ind w:firstLine="709"/>
        <w:rPr>
          <w:rFonts w:ascii="Times New Roman" w:hAnsi="Times New Roman" w:cs="Times New Roman"/>
          <w:sz w:val="24"/>
          <w:szCs w:val="28"/>
          <w:lang w:val="uk-UA"/>
        </w:rPr>
      </w:pPr>
      <w:r w:rsidRPr="00874483">
        <w:rPr>
          <w:rFonts w:ascii="Times New Roman" w:hAnsi="Times New Roman" w:cs="Times New Roman"/>
          <w:sz w:val="24"/>
          <w:szCs w:val="28"/>
          <w:lang w:val="uk-UA"/>
        </w:rPr>
        <w:t>Примітка: Складено автором</w:t>
      </w:r>
    </w:p>
    <w:p w:rsidR="00A359BA" w:rsidRDefault="00A359BA" w:rsidP="00A359BA">
      <w:pPr>
        <w:tabs>
          <w:tab w:val="left" w:pos="1134"/>
        </w:tabs>
        <w:spacing w:after="0" w:line="240" w:lineRule="auto"/>
        <w:ind w:firstLine="709"/>
        <w:rPr>
          <w:rFonts w:ascii="Times New Roman" w:hAnsi="Times New Roman" w:cs="Times New Roman"/>
          <w:i/>
          <w:sz w:val="24"/>
          <w:szCs w:val="28"/>
          <w:lang w:val="uk-UA"/>
        </w:rPr>
      </w:pPr>
    </w:p>
    <w:p w:rsidR="006B5A9F" w:rsidRPr="006B5A9F" w:rsidRDefault="006B5A9F" w:rsidP="006B5A9F">
      <w:pPr>
        <w:spacing w:after="0" w:line="360" w:lineRule="auto"/>
        <w:ind w:firstLine="709"/>
        <w:jc w:val="both"/>
        <w:rPr>
          <w:rFonts w:ascii="Times New Roman" w:hAnsi="Times New Roman" w:cs="Times New Roman"/>
          <w:sz w:val="28"/>
          <w:szCs w:val="28"/>
          <w:lang w:val="uk-UA"/>
        </w:rPr>
      </w:pPr>
      <w:r w:rsidRPr="006B5A9F">
        <w:rPr>
          <w:rFonts w:ascii="Times New Roman" w:hAnsi="Times New Roman" w:cs="Times New Roman"/>
          <w:sz w:val="28"/>
          <w:szCs w:val="28"/>
          <w:lang w:val="uk-UA"/>
        </w:rPr>
        <w:t xml:space="preserve">Спільна робота та прозорі способи комунікації є необхідною складовою успішної діяльності компанії, і керівництво повинно забезпечувати та винагороджувати внутрішні зв’язки, спільну роботу та обмін досвідом на підприємстві. </w:t>
      </w:r>
    </w:p>
    <w:p w:rsidR="006B5A9F" w:rsidRPr="006B5A9F" w:rsidRDefault="006B5A9F" w:rsidP="006B5A9F">
      <w:pPr>
        <w:spacing w:after="0" w:line="360" w:lineRule="auto"/>
        <w:ind w:firstLine="709"/>
        <w:jc w:val="both"/>
        <w:rPr>
          <w:rFonts w:ascii="Times New Roman" w:hAnsi="Times New Roman" w:cs="Times New Roman"/>
          <w:sz w:val="28"/>
          <w:szCs w:val="28"/>
        </w:rPr>
      </w:pPr>
      <w:r w:rsidRPr="006B5A9F">
        <w:rPr>
          <w:rFonts w:ascii="Times New Roman" w:hAnsi="Times New Roman" w:cs="Times New Roman"/>
          <w:sz w:val="28"/>
          <w:szCs w:val="28"/>
          <w:lang w:val="uk-UA"/>
        </w:rPr>
        <w:t xml:space="preserve">Організація міжфункціональних проектів та стимулювання співробітників з різних відділів або команд до співпраці над такими проектами може сприяти відчуттю командної роботи, створювати можливості для навчання та розвитку навичок, а також сприяти спільному відчуттю досягнень. </w:t>
      </w:r>
      <w:r w:rsidRPr="006B5A9F">
        <w:rPr>
          <w:rFonts w:ascii="Times New Roman" w:hAnsi="Times New Roman" w:cs="Times New Roman"/>
          <w:sz w:val="28"/>
          <w:szCs w:val="28"/>
        </w:rPr>
        <w:t>Це може мотивувати працівників, ставлячи перед ними нові виклики, розширюючи базу знань і дозволяючи їм побачити ширший контекст цілей компанії</w:t>
      </w:r>
      <w:r w:rsidR="00FC6995" w:rsidRPr="00FC6995">
        <w:rPr>
          <w:rFonts w:ascii="Times New Roman" w:hAnsi="Times New Roman" w:cs="Times New Roman"/>
          <w:sz w:val="28"/>
          <w:szCs w:val="28"/>
        </w:rPr>
        <w:t xml:space="preserve"> [8]</w:t>
      </w:r>
      <w:r w:rsidRPr="006B5A9F">
        <w:rPr>
          <w:rFonts w:ascii="Times New Roman" w:hAnsi="Times New Roman" w:cs="Times New Roman"/>
          <w:sz w:val="28"/>
          <w:szCs w:val="28"/>
        </w:rPr>
        <w:t>.</w:t>
      </w:r>
    </w:p>
    <w:p w:rsidR="006B5A9F" w:rsidRPr="002A4924" w:rsidRDefault="006B5A9F" w:rsidP="006B5A9F">
      <w:pPr>
        <w:spacing w:after="0" w:line="360" w:lineRule="auto"/>
        <w:ind w:firstLine="709"/>
        <w:jc w:val="both"/>
        <w:rPr>
          <w:rFonts w:ascii="Times New Roman" w:hAnsi="Times New Roman" w:cs="Times New Roman"/>
          <w:vanish/>
          <w:sz w:val="28"/>
          <w:szCs w:val="28"/>
        </w:rPr>
      </w:pPr>
      <w:r w:rsidRPr="002A4924">
        <w:rPr>
          <w:rFonts w:ascii="Times New Roman" w:hAnsi="Times New Roman" w:cs="Times New Roman"/>
          <w:vanish/>
          <w:sz w:val="28"/>
          <w:szCs w:val="28"/>
        </w:rPr>
        <w:t>Начало формы</w:t>
      </w:r>
    </w:p>
    <w:p w:rsidR="002A4924" w:rsidRPr="002A4924" w:rsidRDefault="002A4924" w:rsidP="002A4924">
      <w:pPr>
        <w:spacing w:after="0" w:line="360" w:lineRule="auto"/>
        <w:ind w:firstLine="709"/>
        <w:jc w:val="both"/>
        <w:rPr>
          <w:rFonts w:ascii="Times New Roman" w:hAnsi="Times New Roman" w:cs="Times New Roman"/>
          <w:sz w:val="28"/>
          <w:szCs w:val="28"/>
        </w:rPr>
      </w:pPr>
      <w:r w:rsidRPr="002A4924">
        <w:rPr>
          <w:rFonts w:ascii="Times New Roman" w:hAnsi="Times New Roman" w:cs="Times New Roman"/>
          <w:sz w:val="28"/>
          <w:szCs w:val="28"/>
        </w:rPr>
        <w:t>Організація заходів з формування команди може сприяти укріпленню взаємин між співробітниками, поліпшенню спілкування та співпраці, а також створенню позитивного робочого середовища. Ці заходи можуть включати командні екскурсії, семінари або вправи, спрямовані на підвищен</w:t>
      </w:r>
      <w:r w:rsidR="005435D2">
        <w:rPr>
          <w:rFonts w:ascii="Times New Roman" w:hAnsi="Times New Roman" w:cs="Times New Roman"/>
          <w:sz w:val="28"/>
          <w:szCs w:val="28"/>
        </w:rPr>
        <w:t>ня довіри та співпраці. Сильніш</w:t>
      </w:r>
      <w:r w:rsidR="005435D2">
        <w:rPr>
          <w:rFonts w:ascii="Times New Roman" w:hAnsi="Times New Roman" w:cs="Times New Roman"/>
          <w:sz w:val="28"/>
          <w:szCs w:val="28"/>
          <w:lang w:val="uk-UA"/>
        </w:rPr>
        <w:t>а</w:t>
      </w:r>
      <w:r w:rsidRPr="002A4924">
        <w:rPr>
          <w:rFonts w:ascii="Times New Roman" w:hAnsi="Times New Roman" w:cs="Times New Roman"/>
          <w:sz w:val="28"/>
          <w:szCs w:val="28"/>
        </w:rPr>
        <w:t xml:space="preserve"> взаємодія команди може призвести до підвищення мотивації, задоволеності роботою та продуктивності.</w:t>
      </w:r>
    </w:p>
    <w:p w:rsidR="002A4924" w:rsidRPr="002A4924" w:rsidRDefault="002A4924" w:rsidP="002A4924">
      <w:pPr>
        <w:spacing w:after="0" w:line="360" w:lineRule="auto"/>
        <w:ind w:firstLine="709"/>
        <w:jc w:val="both"/>
        <w:rPr>
          <w:rFonts w:ascii="Times New Roman" w:hAnsi="Times New Roman" w:cs="Times New Roman"/>
          <w:sz w:val="28"/>
          <w:szCs w:val="28"/>
        </w:rPr>
      </w:pPr>
      <w:r w:rsidRPr="002A4924">
        <w:rPr>
          <w:rFonts w:ascii="Times New Roman" w:hAnsi="Times New Roman" w:cs="Times New Roman"/>
          <w:sz w:val="28"/>
          <w:szCs w:val="28"/>
        </w:rPr>
        <w:t>Впровадження інструментів і технологій для співпраці, таких як програмне забезпечення для управління проектами, комунікаційні платформи або системи обміну документами, може оптимізувати й покращити командну роботу в різних відділах. Ці інструменти забезпечують ефективну співпрацю, сприяють обміну знаннями та підвищують продуктивність. Забезпечення співробітників засобами для ефективної спільної роботи може підвищити мотивацію та залученість.</w:t>
      </w:r>
    </w:p>
    <w:p w:rsidR="002A4924" w:rsidRPr="002A4924" w:rsidRDefault="002A4924" w:rsidP="002A4924">
      <w:pPr>
        <w:spacing w:after="0" w:line="360" w:lineRule="auto"/>
        <w:ind w:firstLine="709"/>
        <w:jc w:val="both"/>
        <w:rPr>
          <w:rFonts w:ascii="Times New Roman" w:hAnsi="Times New Roman" w:cs="Times New Roman"/>
          <w:sz w:val="28"/>
          <w:szCs w:val="28"/>
        </w:rPr>
      </w:pPr>
      <w:r w:rsidRPr="002A4924">
        <w:rPr>
          <w:rFonts w:ascii="Times New Roman" w:hAnsi="Times New Roman" w:cs="Times New Roman"/>
          <w:sz w:val="28"/>
          <w:szCs w:val="28"/>
        </w:rPr>
        <w:t xml:space="preserve">Пропозиція програм навчання та розвитку, які залучають працівників із різних відділів, може сприяти міжфункціональному навчанню та співпраці. Це може включати воркшопи, семінари або обмін робочими місцями, які ознайомлюють співробітників з різними аспектами бізнесу. Навчання між відділами не лише покращує навички та знання працівників, але й сприяє </w:t>
      </w:r>
      <w:r w:rsidRPr="002A4924">
        <w:rPr>
          <w:rFonts w:ascii="Times New Roman" w:hAnsi="Times New Roman" w:cs="Times New Roman"/>
          <w:sz w:val="28"/>
          <w:szCs w:val="28"/>
        </w:rPr>
        <w:lastRenderedPageBreak/>
        <w:t>розвитку почуття єднання, поліпшує їхнє розуміння компанії в цілому та стимулює мотивацію</w:t>
      </w:r>
      <w:r w:rsidR="0060051D">
        <w:rPr>
          <w:rFonts w:ascii="Times New Roman" w:hAnsi="Times New Roman" w:cs="Times New Roman"/>
          <w:sz w:val="28"/>
          <w:szCs w:val="28"/>
          <w:lang w:val="uk-UA"/>
        </w:rPr>
        <w:t xml:space="preserve"> </w:t>
      </w:r>
      <w:r w:rsidR="0060051D" w:rsidRPr="0060051D">
        <w:rPr>
          <w:rFonts w:ascii="Times New Roman" w:hAnsi="Times New Roman" w:cs="Times New Roman"/>
          <w:sz w:val="28"/>
          <w:szCs w:val="28"/>
        </w:rPr>
        <w:t>[</w:t>
      </w:r>
      <w:r w:rsidR="0060051D">
        <w:rPr>
          <w:rFonts w:ascii="Times New Roman" w:hAnsi="Times New Roman" w:cs="Times New Roman"/>
          <w:sz w:val="28"/>
          <w:szCs w:val="28"/>
          <w:lang w:val="uk-UA"/>
        </w:rPr>
        <w:t>29, с. 31-33</w:t>
      </w:r>
      <w:r w:rsidR="0060051D" w:rsidRPr="0060051D">
        <w:rPr>
          <w:rFonts w:ascii="Times New Roman" w:hAnsi="Times New Roman" w:cs="Times New Roman"/>
          <w:sz w:val="28"/>
          <w:szCs w:val="28"/>
        </w:rPr>
        <w:t>]</w:t>
      </w:r>
      <w:r w:rsidRPr="002A4924">
        <w:rPr>
          <w:rFonts w:ascii="Times New Roman" w:hAnsi="Times New Roman" w:cs="Times New Roman"/>
          <w:sz w:val="28"/>
          <w:szCs w:val="28"/>
        </w:rPr>
        <w:t>.</w:t>
      </w:r>
    </w:p>
    <w:p w:rsidR="002A4924" w:rsidRPr="002A4924" w:rsidRDefault="002A4924" w:rsidP="002A4924">
      <w:pPr>
        <w:spacing w:after="0" w:line="360" w:lineRule="auto"/>
        <w:ind w:firstLine="709"/>
        <w:jc w:val="both"/>
        <w:rPr>
          <w:rFonts w:ascii="Times New Roman" w:hAnsi="Times New Roman" w:cs="Times New Roman"/>
          <w:sz w:val="28"/>
          <w:szCs w:val="28"/>
        </w:rPr>
      </w:pPr>
      <w:r w:rsidRPr="002A4924">
        <w:rPr>
          <w:rFonts w:ascii="Times New Roman" w:hAnsi="Times New Roman" w:cs="Times New Roman"/>
          <w:sz w:val="28"/>
          <w:szCs w:val="28"/>
        </w:rPr>
        <w:t>Оптимізація структури персоналу може призвести до значних результатів у плані підвищення економічної ефективності діяльності організації. Головними результатами можуть бути:</w:t>
      </w:r>
    </w:p>
    <w:p w:rsidR="002A4924" w:rsidRPr="002A4924" w:rsidRDefault="002A4924" w:rsidP="002A4924">
      <w:pPr>
        <w:pStyle w:val="a3"/>
        <w:numPr>
          <w:ilvl w:val="0"/>
          <w:numId w:val="29"/>
        </w:numPr>
        <w:tabs>
          <w:tab w:val="left" w:pos="1134"/>
        </w:tabs>
        <w:spacing w:after="0" w:line="360" w:lineRule="auto"/>
        <w:ind w:left="0" w:firstLine="709"/>
        <w:jc w:val="both"/>
        <w:rPr>
          <w:rFonts w:ascii="Times New Roman" w:hAnsi="Times New Roman" w:cs="Times New Roman"/>
          <w:vanish/>
          <w:sz w:val="28"/>
          <w:szCs w:val="28"/>
        </w:rPr>
      </w:pPr>
      <w:r w:rsidRPr="002A4924">
        <w:rPr>
          <w:rFonts w:ascii="Times New Roman" w:hAnsi="Times New Roman" w:cs="Times New Roman"/>
          <w:vanish/>
          <w:sz w:val="28"/>
          <w:szCs w:val="28"/>
        </w:rPr>
        <w:t>Начало формы</w:t>
      </w:r>
    </w:p>
    <w:p w:rsidR="002A4924" w:rsidRPr="002A4924" w:rsidRDefault="002A4924" w:rsidP="002A4924">
      <w:pPr>
        <w:numPr>
          <w:ilvl w:val="0"/>
          <w:numId w:val="29"/>
        </w:numPr>
        <w:tabs>
          <w:tab w:val="left" w:pos="1134"/>
        </w:tabs>
        <w:spacing w:after="0" w:line="360" w:lineRule="auto"/>
        <w:ind w:left="0" w:firstLine="709"/>
        <w:jc w:val="both"/>
        <w:rPr>
          <w:rFonts w:ascii="Times New Roman" w:hAnsi="Times New Roman" w:cs="Times New Roman"/>
          <w:sz w:val="28"/>
          <w:szCs w:val="28"/>
        </w:rPr>
      </w:pPr>
      <w:r w:rsidRPr="002A4924">
        <w:rPr>
          <w:rFonts w:ascii="Times New Roman" w:hAnsi="Times New Roman" w:cs="Times New Roman"/>
          <w:sz w:val="28"/>
          <w:szCs w:val="28"/>
        </w:rPr>
        <w:t>зменшення витрат на оплату праці;</w:t>
      </w:r>
    </w:p>
    <w:p w:rsidR="002A4924" w:rsidRPr="002A4924" w:rsidRDefault="002A4924" w:rsidP="002A4924">
      <w:pPr>
        <w:numPr>
          <w:ilvl w:val="0"/>
          <w:numId w:val="29"/>
        </w:numPr>
        <w:tabs>
          <w:tab w:val="left" w:pos="1134"/>
        </w:tabs>
        <w:spacing w:after="0" w:line="360" w:lineRule="auto"/>
        <w:ind w:left="0" w:firstLine="709"/>
        <w:jc w:val="both"/>
        <w:rPr>
          <w:rFonts w:ascii="Times New Roman" w:hAnsi="Times New Roman" w:cs="Times New Roman"/>
          <w:sz w:val="28"/>
          <w:szCs w:val="28"/>
        </w:rPr>
      </w:pPr>
      <w:r w:rsidRPr="002A4924">
        <w:rPr>
          <w:rFonts w:ascii="Times New Roman" w:hAnsi="Times New Roman" w:cs="Times New Roman"/>
          <w:sz w:val="28"/>
          <w:szCs w:val="28"/>
        </w:rPr>
        <w:t>підвищення продуктивності працівників;</w:t>
      </w:r>
    </w:p>
    <w:p w:rsidR="002A4924" w:rsidRPr="002A4924" w:rsidRDefault="002A4924" w:rsidP="002A4924">
      <w:pPr>
        <w:numPr>
          <w:ilvl w:val="0"/>
          <w:numId w:val="29"/>
        </w:numPr>
        <w:tabs>
          <w:tab w:val="left" w:pos="1134"/>
        </w:tabs>
        <w:spacing w:after="0" w:line="360" w:lineRule="auto"/>
        <w:ind w:left="0" w:firstLine="709"/>
        <w:jc w:val="both"/>
        <w:rPr>
          <w:rFonts w:ascii="Times New Roman" w:hAnsi="Times New Roman" w:cs="Times New Roman"/>
          <w:sz w:val="28"/>
          <w:szCs w:val="28"/>
        </w:rPr>
      </w:pPr>
      <w:r w:rsidRPr="002A4924">
        <w:rPr>
          <w:rFonts w:ascii="Times New Roman" w:hAnsi="Times New Roman" w:cs="Times New Roman"/>
          <w:sz w:val="28"/>
          <w:szCs w:val="28"/>
        </w:rPr>
        <w:t>підвищення якості виготовлено</w:t>
      </w:r>
      <w:r w:rsidR="005435D2">
        <w:rPr>
          <w:rFonts w:ascii="Times New Roman" w:hAnsi="Times New Roman" w:cs="Times New Roman"/>
          <w:sz w:val="28"/>
          <w:szCs w:val="28"/>
        </w:rPr>
        <w:t>ї продукції або наданих послуг</w:t>
      </w:r>
      <w:r w:rsidR="005435D2">
        <w:rPr>
          <w:rFonts w:ascii="Times New Roman" w:hAnsi="Times New Roman" w:cs="Times New Roman"/>
          <w:sz w:val="28"/>
          <w:szCs w:val="28"/>
          <w:lang w:val="uk-UA"/>
        </w:rPr>
        <w:t>.</w:t>
      </w:r>
    </w:p>
    <w:p w:rsidR="00526F8A" w:rsidRDefault="002A4924" w:rsidP="00526F8A">
      <w:pPr>
        <w:spacing w:after="0" w:line="360" w:lineRule="auto"/>
        <w:ind w:firstLine="709"/>
        <w:jc w:val="both"/>
        <w:rPr>
          <w:rFonts w:ascii="Times New Roman" w:hAnsi="Times New Roman" w:cs="Times New Roman"/>
          <w:sz w:val="28"/>
          <w:szCs w:val="28"/>
          <w:lang w:val="uk-UA"/>
        </w:rPr>
      </w:pPr>
      <w:r w:rsidRPr="002A4924">
        <w:rPr>
          <w:rFonts w:ascii="Times New Roman" w:hAnsi="Times New Roman" w:cs="Times New Roman"/>
          <w:sz w:val="28"/>
          <w:szCs w:val="28"/>
        </w:rPr>
        <w:t>Отже, підводячи підсумок отриманих результатів, можна стверджувати, що оптимізація структури персоналу в організації може стати важливим інструментом для підвищення економічної ефективності її діяльності. При вдосконаленні організаційної структури можна використовувати різні методи побудови, вибір яких здійснюється відповідно до поставлених завдань. Для успішної оптимізації організаційної структури важливо чітко дотримуватися завдань, цілей та етапів.</w:t>
      </w:r>
      <w:r w:rsidR="00595EA2" w:rsidRPr="002A4924">
        <w:rPr>
          <w:rFonts w:ascii="Times New Roman" w:hAnsi="Times New Roman" w:cs="Times New Roman"/>
          <w:sz w:val="28"/>
          <w:szCs w:val="28"/>
          <w:lang w:val="uk-UA"/>
        </w:rPr>
        <w:t xml:space="preserve"> </w:t>
      </w:r>
    </w:p>
    <w:p w:rsidR="00A9764B" w:rsidRDefault="00A9764B" w:rsidP="00526F8A">
      <w:pPr>
        <w:spacing w:after="0" w:line="360" w:lineRule="auto"/>
        <w:ind w:firstLine="709"/>
        <w:jc w:val="both"/>
        <w:rPr>
          <w:rFonts w:ascii="Times New Roman" w:hAnsi="Times New Roman" w:cs="Times New Roman"/>
          <w:sz w:val="28"/>
          <w:szCs w:val="28"/>
          <w:lang w:val="uk-UA"/>
        </w:rPr>
      </w:pPr>
    </w:p>
    <w:p w:rsidR="00A9764B" w:rsidRDefault="00A9764B" w:rsidP="00526F8A">
      <w:pPr>
        <w:spacing w:after="0" w:line="360" w:lineRule="auto"/>
        <w:ind w:firstLine="709"/>
        <w:jc w:val="both"/>
        <w:rPr>
          <w:rFonts w:ascii="Times New Roman" w:hAnsi="Times New Roman" w:cs="Times New Roman"/>
          <w:sz w:val="28"/>
          <w:szCs w:val="28"/>
          <w:lang w:val="uk-UA"/>
        </w:rPr>
      </w:pPr>
    </w:p>
    <w:p w:rsidR="00A9764B" w:rsidRDefault="00A9764B" w:rsidP="00526F8A">
      <w:pPr>
        <w:spacing w:after="0" w:line="360" w:lineRule="auto"/>
        <w:ind w:firstLine="709"/>
        <w:jc w:val="both"/>
        <w:rPr>
          <w:rFonts w:ascii="Times New Roman" w:hAnsi="Times New Roman" w:cs="Times New Roman"/>
          <w:sz w:val="28"/>
          <w:szCs w:val="28"/>
          <w:lang w:val="uk-UA"/>
        </w:rPr>
      </w:pPr>
    </w:p>
    <w:p w:rsidR="00A9764B" w:rsidRPr="002A4924" w:rsidRDefault="00A9764B" w:rsidP="00526F8A">
      <w:pPr>
        <w:spacing w:after="0" w:line="360" w:lineRule="auto"/>
        <w:ind w:firstLine="709"/>
        <w:jc w:val="both"/>
        <w:rPr>
          <w:rFonts w:ascii="Times New Roman" w:hAnsi="Times New Roman" w:cs="Times New Roman"/>
          <w:sz w:val="28"/>
          <w:szCs w:val="28"/>
          <w:lang w:val="uk-UA"/>
        </w:rPr>
      </w:pPr>
    </w:p>
    <w:p w:rsidR="002A4924" w:rsidRDefault="002A4924" w:rsidP="00526F8A">
      <w:pPr>
        <w:spacing w:after="0" w:line="360" w:lineRule="auto"/>
        <w:ind w:firstLine="709"/>
        <w:jc w:val="both"/>
        <w:rPr>
          <w:rFonts w:ascii="Times New Roman" w:hAnsi="Times New Roman" w:cs="Times New Roman"/>
          <w:sz w:val="28"/>
          <w:szCs w:val="28"/>
          <w:highlight w:val="yellow"/>
          <w:lang w:val="uk-UA"/>
        </w:rPr>
      </w:pPr>
    </w:p>
    <w:p w:rsidR="005435D2" w:rsidRDefault="005435D2" w:rsidP="00526F8A">
      <w:pPr>
        <w:spacing w:after="0" w:line="360" w:lineRule="auto"/>
        <w:ind w:firstLine="709"/>
        <w:jc w:val="both"/>
        <w:rPr>
          <w:rFonts w:ascii="Times New Roman" w:hAnsi="Times New Roman" w:cs="Times New Roman"/>
          <w:sz w:val="28"/>
          <w:szCs w:val="28"/>
          <w:highlight w:val="yellow"/>
          <w:lang w:val="uk-UA"/>
        </w:rPr>
      </w:pPr>
    </w:p>
    <w:p w:rsidR="005435D2" w:rsidRDefault="005435D2" w:rsidP="00526F8A">
      <w:pPr>
        <w:spacing w:after="0" w:line="360" w:lineRule="auto"/>
        <w:ind w:firstLine="709"/>
        <w:jc w:val="both"/>
        <w:rPr>
          <w:rFonts w:ascii="Times New Roman" w:hAnsi="Times New Roman" w:cs="Times New Roman"/>
          <w:sz w:val="28"/>
          <w:szCs w:val="28"/>
          <w:highlight w:val="yellow"/>
          <w:lang w:val="uk-UA"/>
        </w:rPr>
      </w:pPr>
    </w:p>
    <w:p w:rsidR="005435D2" w:rsidRDefault="005435D2" w:rsidP="00526F8A">
      <w:pPr>
        <w:spacing w:after="0" w:line="360" w:lineRule="auto"/>
        <w:ind w:firstLine="709"/>
        <w:jc w:val="both"/>
        <w:rPr>
          <w:rFonts w:ascii="Times New Roman" w:hAnsi="Times New Roman" w:cs="Times New Roman"/>
          <w:sz w:val="28"/>
          <w:szCs w:val="28"/>
          <w:highlight w:val="yellow"/>
          <w:lang w:val="uk-UA"/>
        </w:rPr>
      </w:pPr>
    </w:p>
    <w:p w:rsidR="005435D2" w:rsidRDefault="005435D2" w:rsidP="00526F8A">
      <w:pPr>
        <w:spacing w:after="0" w:line="360" w:lineRule="auto"/>
        <w:ind w:firstLine="709"/>
        <w:jc w:val="both"/>
        <w:rPr>
          <w:rFonts w:ascii="Times New Roman" w:hAnsi="Times New Roman" w:cs="Times New Roman"/>
          <w:sz w:val="28"/>
          <w:szCs w:val="28"/>
          <w:highlight w:val="yellow"/>
          <w:lang w:val="uk-UA"/>
        </w:rPr>
      </w:pPr>
    </w:p>
    <w:p w:rsidR="005435D2" w:rsidRDefault="005435D2" w:rsidP="00526F8A">
      <w:pPr>
        <w:spacing w:after="0" w:line="360" w:lineRule="auto"/>
        <w:ind w:firstLine="709"/>
        <w:jc w:val="both"/>
        <w:rPr>
          <w:rFonts w:ascii="Times New Roman" w:hAnsi="Times New Roman" w:cs="Times New Roman"/>
          <w:sz w:val="28"/>
          <w:szCs w:val="28"/>
          <w:highlight w:val="yellow"/>
          <w:lang w:val="uk-UA"/>
        </w:rPr>
      </w:pPr>
    </w:p>
    <w:p w:rsidR="005435D2" w:rsidRDefault="005435D2" w:rsidP="00526F8A">
      <w:pPr>
        <w:spacing w:after="0" w:line="360" w:lineRule="auto"/>
        <w:ind w:firstLine="709"/>
        <w:jc w:val="both"/>
        <w:rPr>
          <w:rFonts w:ascii="Times New Roman" w:hAnsi="Times New Roman" w:cs="Times New Roman"/>
          <w:sz w:val="28"/>
          <w:szCs w:val="28"/>
          <w:highlight w:val="yellow"/>
          <w:lang w:val="uk-UA"/>
        </w:rPr>
      </w:pPr>
    </w:p>
    <w:p w:rsidR="005435D2" w:rsidRDefault="005435D2" w:rsidP="00526F8A">
      <w:pPr>
        <w:spacing w:after="0" w:line="360" w:lineRule="auto"/>
        <w:ind w:firstLine="709"/>
        <w:jc w:val="both"/>
        <w:rPr>
          <w:rFonts w:ascii="Times New Roman" w:hAnsi="Times New Roman" w:cs="Times New Roman"/>
          <w:sz w:val="28"/>
          <w:szCs w:val="28"/>
          <w:highlight w:val="yellow"/>
          <w:lang w:val="uk-UA"/>
        </w:rPr>
      </w:pPr>
    </w:p>
    <w:p w:rsidR="005435D2" w:rsidRDefault="005435D2" w:rsidP="00526F8A">
      <w:pPr>
        <w:spacing w:after="0" w:line="360" w:lineRule="auto"/>
        <w:ind w:firstLine="709"/>
        <w:jc w:val="both"/>
        <w:rPr>
          <w:rFonts w:ascii="Times New Roman" w:hAnsi="Times New Roman" w:cs="Times New Roman"/>
          <w:sz w:val="28"/>
          <w:szCs w:val="28"/>
          <w:highlight w:val="yellow"/>
          <w:lang w:val="uk-UA"/>
        </w:rPr>
      </w:pPr>
    </w:p>
    <w:p w:rsidR="005435D2" w:rsidRDefault="005435D2" w:rsidP="00526F8A">
      <w:pPr>
        <w:spacing w:after="0" w:line="360" w:lineRule="auto"/>
        <w:ind w:firstLine="709"/>
        <w:jc w:val="both"/>
        <w:rPr>
          <w:rFonts w:ascii="Times New Roman" w:hAnsi="Times New Roman" w:cs="Times New Roman"/>
          <w:sz w:val="28"/>
          <w:szCs w:val="28"/>
          <w:highlight w:val="yellow"/>
          <w:lang w:val="uk-UA"/>
        </w:rPr>
      </w:pPr>
    </w:p>
    <w:p w:rsidR="005435D2" w:rsidRPr="009504AF" w:rsidRDefault="005435D2" w:rsidP="00526F8A">
      <w:pPr>
        <w:spacing w:after="0" w:line="360" w:lineRule="auto"/>
        <w:ind w:firstLine="709"/>
        <w:jc w:val="both"/>
        <w:rPr>
          <w:rFonts w:ascii="Times New Roman" w:hAnsi="Times New Roman" w:cs="Times New Roman"/>
          <w:sz w:val="28"/>
          <w:szCs w:val="28"/>
          <w:highlight w:val="yellow"/>
          <w:lang w:val="uk-UA"/>
        </w:rPr>
      </w:pPr>
    </w:p>
    <w:p w:rsidR="00A359BA" w:rsidRDefault="00101AD8" w:rsidP="00101AD8">
      <w:pPr>
        <w:pStyle w:val="1"/>
        <w:jc w:val="center"/>
        <w:rPr>
          <w:rFonts w:ascii="Times New Roman" w:eastAsia="Times New Roman" w:hAnsi="Times New Roman" w:cs="Times New Roman"/>
          <w:color w:val="auto"/>
          <w:lang w:val="uk-UA"/>
        </w:rPr>
      </w:pPr>
      <w:bookmarkStart w:id="23" w:name="_Toc167232292"/>
      <w:r w:rsidRPr="00101AD8">
        <w:rPr>
          <w:rFonts w:ascii="Times New Roman" w:eastAsia="Times New Roman" w:hAnsi="Times New Roman" w:cs="Times New Roman"/>
          <w:color w:val="auto"/>
          <w:lang w:val="uk-UA"/>
        </w:rPr>
        <w:t>ВИСНОВКИ</w:t>
      </w:r>
      <w:bookmarkEnd w:id="23"/>
    </w:p>
    <w:p w:rsidR="00A359BA" w:rsidRDefault="00A359BA" w:rsidP="00A359BA">
      <w:pPr>
        <w:spacing w:line="360" w:lineRule="auto"/>
        <w:ind w:firstLine="709"/>
        <w:jc w:val="both"/>
        <w:rPr>
          <w:rFonts w:ascii="Times New Roman" w:hAnsi="Times New Roman" w:cs="Times New Roman"/>
          <w:sz w:val="28"/>
          <w:lang w:val="uk-UA"/>
        </w:rPr>
      </w:pPr>
    </w:p>
    <w:p w:rsidR="00874483" w:rsidRDefault="00A359BA" w:rsidP="00874483">
      <w:pPr>
        <w:spacing w:after="0" w:line="360" w:lineRule="auto"/>
        <w:ind w:firstLine="709"/>
        <w:jc w:val="both"/>
        <w:rPr>
          <w:rFonts w:ascii="Times New Roman" w:hAnsi="Times New Roman" w:cs="Times New Roman"/>
          <w:sz w:val="28"/>
          <w:lang w:val="uk-UA"/>
        </w:rPr>
      </w:pPr>
      <w:r w:rsidRPr="00A359BA">
        <w:rPr>
          <w:rFonts w:ascii="Times New Roman" w:hAnsi="Times New Roman" w:cs="Times New Roman"/>
          <w:sz w:val="28"/>
          <w:lang w:val="uk-UA"/>
        </w:rPr>
        <w:t>Виходячи з аналізу теоретичних, методичних та практичних аспектів активіз</w:t>
      </w:r>
      <w:r>
        <w:rPr>
          <w:rFonts w:ascii="Times New Roman" w:hAnsi="Times New Roman" w:cs="Times New Roman"/>
          <w:sz w:val="28"/>
          <w:lang w:val="uk-UA"/>
        </w:rPr>
        <w:t>ації роботи в команді, мотивації</w:t>
      </w:r>
      <w:r w:rsidRPr="00A359BA">
        <w:rPr>
          <w:rFonts w:ascii="Times New Roman" w:hAnsi="Times New Roman" w:cs="Times New Roman"/>
          <w:sz w:val="28"/>
          <w:lang w:val="uk-UA"/>
        </w:rPr>
        <w:t xml:space="preserve"> та стимулювання праці в команді, можна зробити такі висновки:</w:t>
      </w:r>
    </w:p>
    <w:p w:rsidR="00874483" w:rsidRPr="00874483" w:rsidRDefault="00874483" w:rsidP="00874483">
      <w:pPr>
        <w:spacing w:after="0" w:line="360" w:lineRule="auto"/>
        <w:ind w:firstLine="709"/>
        <w:jc w:val="both"/>
        <w:rPr>
          <w:rFonts w:ascii="Times New Roman" w:hAnsi="Times New Roman" w:cs="Times New Roman"/>
          <w:sz w:val="28"/>
          <w:szCs w:val="28"/>
          <w:lang w:val="uk-UA"/>
        </w:rPr>
      </w:pPr>
      <w:r w:rsidRPr="00874483">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874483">
        <w:rPr>
          <w:rFonts w:ascii="Times New Roman" w:hAnsi="Times New Roman" w:cs="Times New Roman"/>
          <w:sz w:val="28"/>
          <w:szCs w:val="28"/>
          <w:lang w:val="uk-UA"/>
        </w:rPr>
        <w:t xml:space="preserve">Зазвичай теорії трудової мотивації поділяються на дві основні групи: змістовні (структурні) та процесуальні. </w:t>
      </w:r>
    </w:p>
    <w:p w:rsidR="00874483" w:rsidRDefault="00874483" w:rsidP="00874483">
      <w:pPr>
        <w:spacing w:after="0" w:line="360" w:lineRule="auto"/>
        <w:ind w:firstLine="709"/>
        <w:jc w:val="both"/>
        <w:rPr>
          <w:rFonts w:ascii="Times New Roman" w:hAnsi="Times New Roman" w:cs="Times New Roman"/>
          <w:sz w:val="28"/>
          <w:szCs w:val="28"/>
          <w:lang w:val="uk-UA"/>
        </w:rPr>
      </w:pPr>
      <w:r w:rsidRPr="00874483">
        <w:rPr>
          <w:rFonts w:ascii="Times New Roman" w:hAnsi="Times New Roman" w:cs="Times New Roman"/>
          <w:sz w:val="28"/>
          <w:szCs w:val="28"/>
          <w:lang w:val="uk-UA"/>
        </w:rPr>
        <w:t>Змістовні (структурні) теорії відображають різні погляди дослідників на конкретні переліки і структуру внутрішніх мотивів та спонукань (потреб), які є характерними для різних груп працівників.</w:t>
      </w:r>
    </w:p>
    <w:p w:rsidR="00874483" w:rsidRPr="00874483" w:rsidRDefault="00874483" w:rsidP="00874483">
      <w:pPr>
        <w:spacing w:after="0" w:line="360" w:lineRule="auto"/>
        <w:ind w:firstLine="709"/>
        <w:jc w:val="both"/>
        <w:rPr>
          <w:rFonts w:ascii="Times New Roman" w:hAnsi="Times New Roman" w:cs="Times New Roman"/>
          <w:sz w:val="28"/>
          <w:szCs w:val="28"/>
          <w:lang w:val="uk-UA"/>
        </w:rPr>
      </w:pPr>
      <w:r w:rsidRPr="00874483">
        <w:rPr>
          <w:rFonts w:ascii="Times New Roman" w:hAnsi="Times New Roman" w:cs="Times New Roman"/>
          <w:sz w:val="28"/>
          <w:szCs w:val="28"/>
          <w:lang w:val="uk-UA"/>
        </w:rPr>
        <w:t>Процесуальні теорії зосереджують увагу на різних аспектах сприйняття та розуміння працівниками трудової ситуації.</w:t>
      </w:r>
    </w:p>
    <w:p w:rsidR="00874483" w:rsidRPr="00874483" w:rsidRDefault="00874483" w:rsidP="00874483">
      <w:pPr>
        <w:spacing w:after="0" w:line="360" w:lineRule="auto"/>
        <w:ind w:firstLine="709"/>
        <w:jc w:val="both"/>
        <w:rPr>
          <w:rFonts w:ascii="Times New Roman" w:hAnsi="Times New Roman" w:cs="Times New Roman"/>
          <w:sz w:val="28"/>
          <w:szCs w:val="28"/>
          <w:lang w:val="uk-UA"/>
        </w:rPr>
      </w:pPr>
      <w:r w:rsidRPr="00874483">
        <w:rPr>
          <w:rFonts w:ascii="Times New Roman" w:hAnsi="Times New Roman" w:cs="Times New Roman"/>
          <w:sz w:val="28"/>
          <w:szCs w:val="28"/>
          <w:lang w:val="uk-UA"/>
        </w:rPr>
        <w:t>Система мотивації здійснює такі управлінські функції:</w:t>
      </w:r>
    </w:p>
    <w:p w:rsidR="00874483" w:rsidRPr="003D785A" w:rsidRDefault="00874483" w:rsidP="00874483">
      <w:pPr>
        <w:pStyle w:val="a3"/>
        <w:numPr>
          <w:ilvl w:val="0"/>
          <w:numId w:val="30"/>
        </w:numPr>
        <w:tabs>
          <w:tab w:val="clear" w:pos="720"/>
          <w:tab w:val="num"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п</w:t>
      </w:r>
      <w:r w:rsidRPr="003D785A">
        <w:rPr>
          <w:rFonts w:ascii="Times New Roman" w:hAnsi="Times New Roman" w:cs="Times New Roman"/>
          <w:sz w:val="28"/>
          <w:szCs w:val="28"/>
        </w:rPr>
        <w:t>ланування мотивації, що передбачає виявлення потреб та встановлення взаємозв'язку між потребами і стимулами;</w:t>
      </w:r>
    </w:p>
    <w:p w:rsidR="00874483" w:rsidRPr="003D785A" w:rsidRDefault="00874483" w:rsidP="00874483">
      <w:pPr>
        <w:pStyle w:val="a3"/>
        <w:numPr>
          <w:ilvl w:val="0"/>
          <w:numId w:val="30"/>
        </w:numPr>
        <w:tabs>
          <w:tab w:val="left" w:pos="1134"/>
        </w:tabs>
        <w:spacing w:after="0" w:line="360" w:lineRule="auto"/>
        <w:ind w:left="0" w:firstLine="709"/>
        <w:jc w:val="both"/>
        <w:rPr>
          <w:rFonts w:ascii="Times New Roman" w:hAnsi="Times New Roman" w:cs="Times New Roman"/>
          <w:sz w:val="28"/>
          <w:szCs w:val="28"/>
        </w:rPr>
      </w:pPr>
      <w:r w:rsidRPr="003D785A">
        <w:rPr>
          <w:rFonts w:ascii="Times New Roman" w:hAnsi="Times New Roman" w:cs="Times New Roman"/>
          <w:sz w:val="28"/>
          <w:szCs w:val="28"/>
        </w:rPr>
        <w:t>реалізація мотивації, що полягає у створенні відповідних умов для задоволення потреб працівників та винагородженні їх за результатами роботи;</w:t>
      </w:r>
    </w:p>
    <w:p w:rsidR="00874483" w:rsidRPr="00A93669" w:rsidRDefault="00874483" w:rsidP="00874483">
      <w:pPr>
        <w:pStyle w:val="a3"/>
        <w:numPr>
          <w:ilvl w:val="0"/>
          <w:numId w:val="30"/>
        </w:numPr>
        <w:tabs>
          <w:tab w:val="left" w:pos="1134"/>
        </w:tabs>
        <w:spacing w:after="0" w:line="360" w:lineRule="auto"/>
        <w:ind w:left="0" w:firstLine="709"/>
        <w:jc w:val="both"/>
        <w:rPr>
          <w:rFonts w:ascii="Times New Roman" w:hAnsi="Times New Roman" w:cs="Times New Roman"/>
          <w:sz w:val="28"/>
          <w:szCs w:val="28"/>
        </w:rPr>
      </w:pPr>
      <w:r w:rsidRPr="003D785A">
        <w:rPr>
          <w:rFonts w:ascii="Times New Roman" w:hAnsi="Times New Roman" w:cs="Times New Roman"/>
          <w:sz w:val="28"/>
          <w:szCs w:val="28"/>
        </w:rPr>
        <w:t>управління мотиваційним процесом, що включає контроль за мотивацією та коригування стимулів мотивації.</w:t>
      </w:r>
    </w:p>
    <w:p w:rsidR="00874483" w:rsidRDefault="00874483" w:rsidP="00874483">
      <w:pPr>
        <w:spacing w:after="0" w:line="360" w:lineRule="auto"/>
        <w:ind w:firstLine="709"/>
        <w:jc w:val="both"/>
        <w:rPr>
          <w:rFonts w:ascii="Times New Roman" w:hAnsi="Times New Roman" w:cs="Times New Roman"/>
          <w:sz w:val="28"/>
          <w:lang w:val="uk-UA"/>
        </w:rPr>
      </w:pPr>
      <w:r w:rsidRPr="00874483">
        <w:rPr>
          <w:rFonts w:ascii="Times New Roman" w:hAnsi="Times New Roman" w:cs="Times New Roman"/>
          <w:sz w:val="28"/>
          <w:lang w:val="uk-UA"/>
        </w:rPr>
        <w:t>2.</w:t>
      </w:r>
      <w:r>
        <w:rPr>
          <w:rFonts w:ascii="Times New Roman" w:hAnsi="Times New Roman" w:cs="Times New Roman"/>
          <w:sz w:val="28"/>
          <w:lang w:val="uk-UA"/>
        </w:rPr>
        <w:t xml:space="preserve"> </w:t>
      </w:r>
      <w:r w:rsidRPr="00874483">
        <w:rPr>
          <w:rFonts w:ascii="Times New Roman" w:hAnsi="Times New Roman" w:cs="Times New Roman"/>
          <w:sz w:val="28"/>
          <w:lang w:val="uk-UA"/>
        </w:rPr>
        <w:t xml:space="preserve">Досвід, накопичений у зарубіжних країнах, демонструє, що мотивація вирішує завдання щодо підвищення продуктивності працівників. </w:t>
      </w:r>
      <w:r w:rsidRPr="00874483">
        <w:rPr>
          <w:rFonts w:ascii="Times New Roman" w:hAnsi="Times New Roman" w:cs="Times New Roman"/>
          <w:sz w:val="28"/>
        </w:rPr>
        <w:t>Тому доц</w:t>
      </w:r>
      <w:r w:rsidR="005435D2">
        <w:rPr>
          <w:rFonts w:ascii="Times New Roman" w:hAnsi="Times New Roman" w:cs="Times New Roman"/>
          <w:sz w:val="28"/>
        </w:rPr>
        <w:t>ільно використовувати</w:t>
      </w:r>
      <w:r w:rsidR="005435D2">
        <w:rPr>
          <w:rFonts w:ascii="Times New Roman" w:hAnsi="Times New Roman" w:cs="Times New Roman"/>
          <w:sz w:val="28"/>
          <w:lang w:val="uk-UA"/>
        </w:rPr>
        <w:t xml:space="preserve"> його</w:t>
      </w:r>
      <w:r w:rsidRPr="00874483">
        <w:rPr>
          <w:rFonts w:ascii="Times New Roman" w:hAnsi="Times New Roman" w:cs="Times New Roman"/>
          <w:sz w:val="28"/>
        </w:rPr>
        <w:t xml:space="preserve"> в ук</w:t>
      </w:r>
      <w:r w:rsidR="005435D2">
        <w:rPr>
          <w:rFonts w:ascii="Times New Roman" w:hAnsi="Times New Roman" w:cs="Times New Roman"/>
          <w:sz w:val="28"/>
        </w:rPr>
        <w:t>раїнських умовах, адаптуючи</w:t>
      </w:r>
      <w:r w:rsidRPr="00874483">
        <w:rPr>
          <w:rFonts w:ascii="Times New Roman" w:hAnsi="Times New Roman" w:cs="Times New Roman"/>
          <w:sz w:val="28"/>
        </w:rPr>
        <w:t xml:space="preserve"> до національних особливостей і традицій.</w:t>
      </w:r>
    </w:p>
    <w:p w:rsidR="00874483" w:rsidRPr="00F50718" w:rsidRDefault="00874483" w:rsidP="00874483">
      <w:pPr>
        <w:spacing w:after="0" w:line="360" w:lineRule="auto"/>
        <w:ind w:firstLine="709"/>
        <w:jc w:val="both"/>
        <w:rPr>
          <w:rFonts w:ascii="Times New Roman" w:hAnsi="Times New Roman" w:cs="Times New Roman"/>
          <w:sz w:val="28"/>
        </w:rPr>
      </w:pPr>
      <w:r w:rsidRPr="00F50718">
        <w:rPr>
          <w:rFonts w:ascii="Times New Roman" w:hAnsi="Times New Roman" w:cs="Times New Roman"/>
          <w:sz w:val="28"/>
        </w:rPr>
        <w:t>Загальний зарубіжний досвід показує, що мотивація успішно впливає на підвищення продуктивності працівників</w:t>
      </w:r>
      <w:r w:rsidR="005435D2">
        <w:rPr>
          <w:rFonts w:ascii="Times New Roman" w:hAnsi="Times New Roman" w:cs="Times New Roman"/>
          <w:sz w:val="28"/>
          <w:lang w:val="uk-UA"/>
        </w:rPr>
        <w:t xml:space="preserve"> в команді</w:t>
      </w:r>
      <w:r w:rsidRPr="00F50718">
        <w:rPr>
          <w:rFonts w:ascii="Times New Roman" w:hAnsi="Times New Roman" w:cs="Times New Roman"/>
          <w:sz w:val="28"/>
        </w:rPr>
        <w:t>. Основними складовими мотивації в зарубіжних компаніях є:</w:t>
      </w:r>
    </w:p>
    <w:p w:rsidR="00874483" w:rsidRPr="00F50718" w:rsidRDefault="00874483" w:rsidP="00874483">
      <w:pPr>
        <w:numPr>
          <w:ilvl w:val="0"/>
          <w:numId w:val="9"/>
        </w:numPr>
        <w:tabs>
          <w:tab w:val="clear" w:pos="720"/>
          <w:tab w:val="num" w:pos="1134"/>
        </w:tabs>
        <w:spacing w:after="0" w:line="360" w:lineRule="auto"/>
        <w:ind w:left="0" w:firstLine="709"/>
        <w:jc w:val="both"/>
        <w:rPr>
          <w:rFonts w:ascii="Times New Roman" w:hAnsi="Times New Roman" w:cs="Times New Roman"/>
          <w:sz w:val="28"/>
        </w:rPr>
      </w:pPr>
      <w:r w:rsidRPr="00F50718">
        <w:rPr>
          <w:rFonts w:ascii="Times New Roman" w:hAnsi="Times New Roman" w:cs="Times New Roman"/>
          <w:sz w:val="28"/>
        </w:rPr>
        <w:lastRenderedPageBreak/>
        <w:t>сприяння підвищенню кваліфікації працівників шля</w:t>
      </w:r>
      <w:r>
        <w:rPr>
          <w:rFonts w:ascii="Times New Roman" w:hAnsi="Times New Roman" w:cs="Times New Roman"/>
          <w:sz w:val="28"/>
        </w:rPr>
        <w:t>хом надання додаткових стимулів</w:t>
      </w:r>
      <w:r>
        <w:rPr>
          <w:rFonts w:ascii="Times New Roman" w:hAnsi="Times New Roman" w:cs="Times New Roman"/>
          <w:sz w:val="28"/>
          <w:lang w:val="uk-UA"/>
        </w:rPr>
        <w:t>;</w:t>
      </w:r>
    </w:p>
    <w:p w:rsidR="00874483" w:rsidRPr="00F50718" w:rsidRDefault="00874483" w:rsidP="00874483">
      <w:pPr>
        <w:numPr>
          <w:ilvl w:val="0"/>
          <w:numId w:val="9"/>
        </w:numPr>
        <w:tabs>
          <w:tab w:val="clear" w:pos="720"/>
          <w:tab w:val="num" w:pos="1134"/>
        </w:tabs>
        <w:spacing w:after="0" w:line="360" w:lineRule="auto"/>
        <w:ind w:left="0" w:firstLine="709"/>
        <w:jc w:val="both"/>
        <w:rPr>
          <w:rFonts w:ascii="Times New Roman" w:hAnsi="Times New Roman" w:cs="Times New Roman"/>
          <w:sz w:val="28"/>
        </w:rPr>
      </w:pPr>
      <w:r w:rsidRPr="00F50718">
        <w:rPr>
          <w:rFonts w:ascii="Times New Roman" w:hAnsi="Times New Roman" w:cs="Times New Roman"/>
          <w:sz w:val="28"/>
        </w:rPr>
        <w:t>індиві</w:t>
      </w:r>
      <w:r>
        <w:rPr>
          <w:rFonts w:ascii="Times New Roman" w:hAnsi="Times New Roman" w:cs="Times New Roman"/>
          <w:sz w:val="28"/>
        </w:rPr>
        <w:t>дуальний підхід до оплати праці</w:t>
      </w:r>
      <w:r>
        <w:rPr>
          <w:rFonts w:ascii="Times New Roman" w:hAnsi="Times New Roman" w:cs="Times New Roman"/>
          <w:sz w:val="28"/>
          <w:lang w:val="uk-UA"/>
        </w:rPr>
        <w:t>;</w:t>
      </w:r>
    </w:p>
    <w:p w:rsidR="00874483" w:rsidRPr="00874483" w:rsidRDefault="00874483" w:rsidP="00874483">
      <w:pPr>
        <w:numPr>
          <w:ilvl w:val="0"/>
          <w:numId w:val="9"/>
        </w:numPr>
        <w:tabs>
          <w:tab w:val="clear" w:pos="720"/>
          <w:tab w:val="num" w:pos="1134"/>
        </w:tabs>
        <w:spacing w:after="0" w:line="360" w:lineRule="auto"/>
        <w:ind w:left="0" w:firstLine="709"/>
        <w:jc w:val="both"/>
        <w:rPr>
          <w:rFonts w:ascii="Times New Roman" w:hAnsi="Times New Roman" w:cs="Times New Roman"/>
          <w:sz w:val="28"/>
        </w:rPr>
      </w:pPr>
      <w:r w:rsidRPr="00F50718">
        <w:rPr>
          <w:rFonts w:ascii="Times New Roman" w:hAnsi="Times New Roman" w:cs="Times New Roman"/>
          <w:sz w:val="28"/>
        </w:rPr>
        <w:t>використання різноманітних нематеріальних заохочень, таких як застосування дощок пошани, подарунків, організація кімнат відпочинку, корпоративних свят, сімейних заходів, допомога у пошуку допоміжників по дому тощо.</w:t>
      </w:r>
    </w:p>
    <w:p w:rsidR="00874483" w:rsidRDefault="00874483" w:rsidP="00874483">
      <w:pPr>
        <w:tabs>
          <w:tab w:val="left" w:pos="1134"/>
        </w:tabs>
        <w:spacing w:after="0" w:line="360" w:lineRule="auto"/>
        <w:ind w:firstLine="709"/>
        <w:jc w:val="both"/>
        <w:rPr>
          <w:rFonts w:ascii="Times New Roman" w:hAnsi="Times New Roman" w:cs="Times New Roman"/>
          <w:sz w:val="28"/>
          <w:lang w:val="uk-UA"/>
        </w:rPr>
      </w:pPr>
      <w:r w:rsidRPr="00874483">
        <w:rPr>
          <w:rFonts w:ascii="Times New Roman" w:hAnsi="Times New Roman" w:cs="Times New Roman"/>
          <w:sz w:val="28"/>
          <w:lang w:val="uk-UA"/>
        </w:rPr>
        <w:t>3.</w:t>
      </w:r>
      <w:r>
        <w:rPr>
          <w:rFonts w:ascii="Times New Roman" w:hAnsi="Times New Roman" w:cs="Times New Roman"/>
          <w:sz w:val="28"/>
        </w:rPr>
        <w:t xml:space="preserve"> </w:t>
      </w:r>
      <w:r w:rsidRPr="00874483">
        <w:rPr>
          <w:rFonts w:ascii="Times New Roman" w:hAnsi="Times New Roman" w:cs="Times New Roman"/>
          <w:sz w:val="28"/>
          <w:lang w:val="uk-UA"/>
        </w:rPr>
        <w:t>Успішність діяльності ПрАТ «Тернопільський молокозавод» в значній мірі залежить від складу та ефективності використання людських ресурсів. Якість та кількість персоналу визначає рівень функціонування підприємства, оскільки від особистих характеристик працівників, їх рівня освіти та кваліфікації залежить якість управлінських рішень та результати їх втілення.</w:t>
      </w:r>
    </w:p>
    <w:p w:rsidR="00E678C9" w:rsidRDefault="00E678C9" w:rsidP="00E678C9">
      <w:pPr>
        <w:shd w:val="clear" w:color="auto" w:fill="FFFFFF"/>
        <w:spacing w:after="0" w:line="360" w:lineRule="auto"/>
        <w:ind w:firstLine="709"/>
        <w:jc w:val="both"/>
        <w:rPr>
          <w:rFonts w:ascii="Times New Roman" w:eastAsia="Times New Roman" w:hAnsi="Times New Roman" w:cs="Times New Roman"/>
          <w:iCs/>
          <w:sz w:val="28"/>
          <w:szCs w:val="28"/>
          <w:lang w:val="uk-UA" w:eastAsia="uk-UA"/>
        </w:rPr>
      </w:pPr>
      <w:r w:rsidRPr="00E678C9">
        <w:rPr>
          <w:rFonts w:ascii="Times New Roman" w:eastAsia="Times New Roman" w:hAnsi="Times New Roman" w:cs="Times New Roman"/>
          <w:iCs/>
          <w:sz w:val="28"/>
          <w:szCs w:val="28"/>
          <w:lang w:val="uk-UA" w:eastAsia="uk-UA"/>
        </w:rPr>
        <w:t>Зростання коефіцієнту стабільності кадрів є позитивною ознакою, що вказує на підвищення стійкості або надійності робочої сили в організації. Це означає, що працівники залишаються у своїх посадах на тривалий термін, що сприяє зниженню текучості персоналу. Зростання стабільності кадрів може свідчити про задоволеність працівників умовами роботи, зростанням їхнього професійного розвитку, а також про впевненість у перспективах кар'єрного зростання в організації.</w:t>
      </w:r>
    </w:p>
    <w:p w:rsidR="00E678C9" w:rsidRPr="00E678C9" w:rsidRDefault="00D92A88" w:rsidP="007A1CD0">
      <w:pPr>
        <w:shd w:val="clear" w:color="auto" w:fill="FFFFFF"/>
        <w:tabs>
          <w:tab w:val="left" w:pos="1134"/>
        </w:tabs>
        <w:spacing w:after="0" w:line="360" w:lineRule="auto"/>
        <w:ind w:firstLine="709"/>
        <w:jc w:val="both"/>
        <w:rPr>
          <w:rFonts w:ascii="Times New Roman" w:eastAsia="Times New Roman" w:hAnsi="Times New Roman" w:cs="Times New Roman"/>
          <w:iCs/>
          <w:sz w:val="28"/>
          <w:szCs w:val="28"/>
          <w:lang w:val="uk-UA" w:eastAsia="uk-UA"/>
        </w:rPr>
      </w:pPr>
      <w:r>
        <w:rPr>
          <w:rFonts w:ascii="Times New Roman" w:eastAsia="Times New Roman" w:hAnsi="Times New Roman" w:cs="Times New Roman"/>
          <w:iCs/>
          <w:sz w:val="28"/>
          <w:szCs w:val="28"/>
          <w:lang w:val="uk-UA" w:eastAsia="uk-UA"/>
        </w:rPr>
        <w:t>4</w:t>
      </w:r>
      <w:r w:rsidR="00E678C9">
        <w:rPr>
          <w:rFonts w:ascii="Times New Roman" w:eastAsia="Times New Roman" w:hAnsi="Times New Roman" w:cs="Times New Roman"/>
          <w:iCs/>
          <w:sz w:val="28"/>
          <w:szCs w:val="28"/>
          <w:lang w:val="uk-UA" w:eastAsia="uk-UA"/>
        </w:rPr>
        <w:t xml:space="preserve">. </w:t>
      </w:r>
      <w:r w:rsidR="00E678C9" w:rsidRPr="00E678C9">
        <w:rPr>
          <w:rFonts w:ascii="Times New Roman" w:eastAsia="Times New Roman" w:hAnsi="Times New Roman" w:cs="Times New Roman"/>
          <w:iCs/>
          <w:sz w:val="28"/>
          <w:szCs w:val="28"/>
          <w:lang w:val="uk-UA" w:eastAsia="uk-UA"/>
        </w:rPr>
        <w:t>Щоб забезпечити ефективне використання персоналу ПрАТ "Тернопільський молокозавод", можна покращити організаційну структуру. Пропонується внести зміни у загальну організаційну структуру, зокрема відділ кадрів, і створити сучасни</w:t>
      </w:r>
      <w:r w:rsidR="00E678C9">
        <w:rPr>
          <w:rFonts w:ascii="Times New Roman" w:eastAsia="Times New Roman" w:hAnsi="Times New Roman" w:cs="Times New Roman"/>
          <w:iCs/>
          <w:sz w:val="28"/>
          <w:szCs w:val="28"/>
          <w:lang w:val="uk-UA" w:eastAsia="uk-UA"/>
        </w:rPr>
        <w:t>й відділ управління персоналом.</w:t>
      </w:r>
    </w:p>
    <w:p w:rsidR="00E678C9" w:rsidRDefault="00E678C9" w:rsidP="00E678C9">
      <w:pPr>
        <w:shd w:val="clear" w:color="auto" w:fill="FFFFFF"/>
        <w:spacing w:after="0" w:line="360" w:lineRule="auto"/>
        <w:ind w:firstLine="709"/>
        <w:jc w:val="both"/>
        <w:rPr>
          <w:rFonts w:ascii="Times New Roman" w:eastAsia="Times New Roman" w:hAnsi="Times New Roman" w:cs="Times New Roman"/>
          <w:iCs/>
          <w:sz w:val="28"/>
          <w:szCs w:val="28"/>
          <w:lang w:val="uk-UA" w:eastAsia="uk-UA"/>
        </w:rPr>
      </w:pPr>
      <w:r w:rsidRPr="00E678C9">
        <w:rPr>
          <w:rFonts w:ascii="Times New Roman" w:eastAsia="Times New Roman" w:hAnsi="Times New Roman" w:cs="Times New Roman"/>
          <w:iCs/>
          <w:sz w:val="28"/>
          <w:szCs w:val="28"/>
          <w:lang w:val="uk-UA" w:eastAsia="uk-UA"/>
        </w:rPr>
        <w:t>Головне завдання керівнику відділу управління персоналом буде полягати в формуванні сильної команди всередині підпідрозділу. Він несе індивідуальну відповідальність за якість команди у своєму підпідрозділі, забезпечуючи їм мотиваційні та кар'єрні можливості. Керівник також відповідає за утримання цінних членів своєї команди, підтримання їхнього іміджу внутрішньо та поза межами підприємства.</w:t>
      </w:r>
    </w:p>
    <w:p w:rsidR="00874483" w:rsidRPr="00874483" w:rsidRDefault="00E678C9" w:rsidP="00E678C9">
      <w:pPr>
        <w:shd w:val="clear" w:color="auto" w:fill="FFFFFF"/>
        <w:spacing w:after="0" w:line="360" w:lineRule="auto"/>
        <w:ind w:firstLine="709"/>
        <w:jc w:val="both"/>
        <w:rPr>
          <w:rFonts w:ascii="Times New Roman" w:hAnsi="Times New Roman" w:cs="Times New Roman"/>
          <w:sz w:val="28"/>
          <w:lang w:val="uk-UA"/>
        </w:rPr>
      </w:pPr>
      <w:r w:rsidRPr="00E678C9">
        <w:rPr>
          <w:rFonts w:ascii="Times New Roman" w:eastAsia="Times New Roman" w:hAnsi="Times New Roman" w:cs="Times New Roman"/>
          <w:iCs/>
          <w:sz w:val="28"/>
          <w:szCs w:val="28"/>
          <w:lang w:val="uk-UA" w:eastAsia="uk-UA"/>
        </w:rPr>
        <w:lastRenderedPageBreak/>
        <w:t>Виявлено, що ефективне управління командою вимагає комплексного підходу, який враховує як індивідуальні, так і колективні аспекти. Методи активації роботи в команді, такі як комунікація, розвиток лідерських якостей, сприяють покращенню взаємодії та досягненню спільних цілей. У той же час, використання системи мотивації та стимулювання дозволяє підтримувати високий рівень професійної активності та зацікавленості учасників команди. Важливо враховувати індивідуальні потреби та мотиваційні фактори кожного працівника для досягнення оптимальних результатів.</w:t>
      </w:r>
    </w:p>
    <w:p w:rsidR="00874483" w:rsidRPr="00874483" w:rsidRDefault="00874483" w:rsidP="00874483">
      <w:pPr>
        <w:spacing w:after="0" w:line="360" w:lineRule="auto"/>
        <w:ind w:firstLine="709"/>
        <w:jc w:val="both"/>
        <w:rPr>
          <w:rFonts w:ascii="Times New Roman" w:hAnsi="Times New Roman" w:cs="Times New Roman"/>
          <w:sz w:val="28"/>
          <w:lang w:val="uk-UA"/>
        </w:rPr>
      </w:pPr>
    </w:p>
    <w:p w:rsidR="00101AD8" w:rsidRPr="00A359BA" w:rsidRDefault="00101AD8" w:rsidP="00874483">
      <w:pPr>
        <w:spacing w:after="0" w:line="360" w:lineRule="auto"/>
        <w:ind w:firstLine="709"/>
        <w:jc w:val="both"/>
        <w:rPr>
          <w:rFonts w:ascii="Times New Roman" w:hAnsi="Times New Roman" w:cs="Times New Roman"/>
          <w:lang w:val="uk-UA"/>
        </w:rPr>
      </w:pPr>
      <w:r w:rsidRPr="00A359BA">
        <w:rPr>
          <w:rFonts w:ascii="Times New Roman" w:hAnsi="Times New Roman" w:cs="Times New Roman"/>
          <w:lang w:val="uk-UA"/>
        </w:rPr>
        <w:br w:type="page"/>
      </w:r>
    </w:p>
    <w:p w:rsidR="00101AD8" w:rsidRDefault="00101AD8" w:rsidP="00101AD8">
      <w:pPr>
        <w:pStyle w:val="1"/>
        <w:jc w:val="center"/>
        <w:rPr>
          <w:rFonts w:ascii="Times New Roman" w:eastAsia="Times New Roman" w:hAnsi="Times New Roman" w:cs="Times New Roman"/>
          <w:color w:val="auto"/>
          <w:lang w:val="uk-UA"/>
        </w:rPr>
      </w:pPr>
      <w:bookmarkStart w:id="24" w:name="_Toc167232293"/>
      <w:r w:rsidRPr="00101AD8">
        <w:rPr>
          <w:rFonts w:ascii="Times New Roman" w:eastAsia="Times New Roman" w:hAnsi="Times New Roman" w:cs="Times New Roman"/>
          <w:color w:val="auto"/>
        </w:rPr>
        <w:lastRenderedPageBreak/>
        <w:t>СПИСОК ВИКОРИСТАНИХ ДЖЕРЕЛ</w:t>
      </w:r>
      <w:bookmarkEnd w:id="24"/>
    </w:p>
    <w:p w:rsidR="00B93B4B" w:rsidRPr="00B93B4B" w:rsidRDefault="00B93B4B" w:rsidP="00B93B4B">
      <w:pPr>
        <w:rPr>
          <w:lang w:val="uk-UA"/>
        </w:rPr>
      </w:pPr>
    </w:p>
    <w:p w:rsidR="00E04E3E" w:rsidRPr="00FC6995" w:rsidRDefault="00E04E3E" w:rsidP="00526F8A">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Азарова А. О., Лозан Б. О., Ткачук А. П. Інформаційні засоби підвищення ефективності управління персоналом на вітчизняних підприємствах. </w:t>
      </w:r>
      <w:r w:rsidRPr="00FC6995">
        <w:rPr>
          <w:rFonts w:ascii="Times New Roman" w:hAnsi="Times New Roman" w:cs="Times New Roman"/>
          <w:i/>
          <w:sz w:val="28"/>
          <w:szCs w:val="28"/>
          <w:lang w:val="uk-UA"/>
        </w:rPr>
        <w:t>Науковий вісник Ужгородського національного університе</w:t>
      </w:r>
      <w:r w:rsidRPr="00FC6995">
        <w:rPr>
          <w:rFonts w:ascii="Times New Roman" w:hAnsi="Times New Roman" w:cs="Times New Roman"/>
          <w:sz w:val="28"/>
          <w:szCs w:val="28"/>
          <w:lang w:val="uk-UA"/>
        </w:rPr>
        <w:t>ту. 2018. №18 (1). С. 6–9 .</w:t>
      </w:r>
    </w:p>
    <w:p w:rsidR="00E04E3E" w:rsidRPr="00FC6995" w:rsidRDefault="00E04E3E" w:rsidP="00B93B4B">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Актуальні проблеми економіки і менеджменту: теорія, інновації та сучасна практика : монографія. Кн. 6 / Е. А. Кузнєцов, О. В. Горняк, М. О. Уперенко та ін; за заг. ред. Е. А. Кузнєцова. Херсон : ОЛДІПЛЮС, 2018. 357 c.</w:t>
      </w:r>
    </w:p>
    <w:p w:rsidR="00E04E3E" w:rsidRPr="00FC6995" w:rsidRDefault="00E04E3E" w:rsidP="00767CC6">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Бондаревська К. В., Товмашенко Т. О. Стимулювання персоналу: зарубіжний досвід та вітчизняні реалії. </w:t>
      </w:r>
      <w:r w:rsidRPr="00FC6995">
        <w:rPr>
          <w:rFonts w:ascii="Times New Roman" w:hAnsi="Times New Roman" w:cs="Times New Roman"/>
          <w:i/>
          <w:sz w:val="28"/>
          <w:szCs w:val="28"/>
          <w:lang w:val="uk-UA"/>
        </w:rPr>
        <w:t>Молодий вчений.</w:t>
      </w:r>
      <w:r w:rsidRPr="00FC6995">
        <w:rPr>
          <w:rFonts w:ascii="Times New Roman" w:hAnsi="Times New Roman" w:cs="Times New Roman"/>
          <w:sz w:val="28"/>
          <w:szCs w:val="28"/>
          <w:lang w:val="uk-UA"/>
        </w:rPr>
        <w:t xml:space="preserve"> 2015.№ 3 (18). С. 26–31.</w:t>
      </w:r>
    </w:p>
    <w:p w:rsidR="00E04E3E" w:rsidRPr="00FC6995" w:rsidRDefault="00E04E3E" w:rsidP="00B93B4B">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Ведерніков М., Волянська-Савчук Л., Зелена М.  Моніторинг мотивації працівників як засіб підвищення конкурентоспроможності персоналу підприємства. </w:t>
      </w:r>
      <w:r w:rsidRPr="00FC6995">
        <w:rPr>
          <w:rFonts w:ascii="Times New Roman" w:hAnsi="Times New Roman" w:cs="Times New Roman"/>
          <w:i/>
          <w:sz w:val="28"/>
          <w:szCs w:val="28"/>
          <w:lang w:val="uk-UA"/>
        </w:rPr>
        <w:t>Modeling the development of the economic systems.</w:t>
      </w:r>
      <w:r w:rsidRPr="00FC6995">
        <w:rPr>
          <w:rFonts w:ascii="Times New Roman" w:hAnsi="Times New Roman" w:cs="Times New Roman"/>
          <w:sz w:val="28"/>
          <w:szCs w:val="28"/>
          <w:lang w:val="uk-UA"/>
        </w:rPr>
        <w:t xml:space="preserve"> 2022. № 3.  С. 39–48. URL: https://doi.org/10.31891/mdes-2022-5-5 (дата звернення: 25.02.2024).</w:t>
      </w:r>
    </w:p>
    <w:p w:rsidR="00E04E3E" w:rsidRPr="00FC6995" w:rsidRDefault="00E04E3E" w:rsidP="00797124">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Вербицька Г. Л. Мотивування персоналу на вітчизняних промислових  підприємствах. </w:t>
      </w:r>
      <w:r w:rsidRPr="00FC6995">
        <w:rPr>
          <w:rFonts w:ascii="Times New Roman" w:hAnsi="Times New Roman" w:cs="Times New Roman"/>
          <w:i/>
          <w:sz w:val="28"/>
          <w:szCs w:val="28"/>
          <w:lang w:val="uk-UA"/>
        </w:rPr>
        <w:t>Вісник Національного університету «Львівська політехніка».</w:t>
      </w:r>
      <w:r w:rsidRPr="00FC6995">
        <w:rPr>
          <w:rFonts w:ascii="Times New Roman" w:hAnsi="Times New Roman" w:cs="Times New Roman"/>
          <w:sz w:val="28"/>
          <w:szCs w:val="28"/>
          <w:lang w:val="uk-UA"/>
        </w:rPr>
        <w:t xml:space="preserve"> 2012. № 727. С. 10–15.</w:t>
      </w:r>
    </w:p>
    <w:p w:rsidR="00E04E3E" w:rsidRPr="00FC6995" w:rsidRDefault="00E04E3E" w:rsidP="00526F8A">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Волобуєв М. І., Дідусь М. О. Розвиток персоналу підприємства – сучасні аспекти. </w:t>
      </w:r>
      <w:r w:rsidRPr="00FC6995">
        <w:rPr>
          <w:rFonts w:ascii="Times New Roman" w:hAnsi="Times New Roman" w:cs="Times New Roman"/>
          <w:i/>
          <w:sz w:val="28"/>
          <w:szCs w:val="28"/>
          <w:lang w:val="uk-UA"/>
        </w:rPr>
        <w:t>Економічна наука.</w:t>
      </w:r>
      <w:r w:rsidRPr="00FC6995">
        <w:rPr>
          <w:rFonts w:ascii="Times New Roman" w:hAnsi="Times New Roman" w:cs="Times New Roman"/>
          <w:sz w:val="28"/>
          <w:szCs w:val="28"/>
          <w:lang w:val="uk-UA"/>
        </w:rPr>
        <w:t xml:space="preserve"> 2015. №12. С. 77-79. </w:t>
      </w:r>
      <w:r w:rsidRPr="00FC6995">
        <w:rPr>
          <w:rFonts w:ascii="Times New Roman" w:hAnsi="Times New Roman" w:cs="Times New Roman"/>
          <w:sz w:val="28"/>
          <w:szCs w:val="28"/>
        </w:rPr>
        <w:t>URL</w:t>
      </w:r>
      <w:r w:rsidRPr="00FC6995">
        <w:rPr>
          <w:rFonts w:ascii="Times New Roman" w:hAnsi="Times New Roman" w:cs="Times New Roman"/>
          <w:sz w:val="28"/>
          <w:szCs w:val="28"/>
          <w:lang w:val="uk-UA"/>
        </w:rPr>
        <w:t xml:space="preserve">: </w:t>
      </w:r>
      <w:r w:rsidRPr="00FC6995">
        <w:rPr>
          <w:rFonts w:ascii="Times New Roman" w:hAnsi="Times New Roman" w:cs="Times New Roman"/>
          <w:sz w:val="28"/>
          <w:szCs w:val="28"/>
        </w:rPr>
        <w:t>http</w:t>
      </w:r>
      <w:r w:rsidRPr="00FC6995">
        <w:rPr>
          <w:rFonts w:ascii="Times New Roman" w:hAnsi="Times New Roman" w:cs="Times New Roman"/>
          <w:sz w:val="28"/>
          <w:szCs w:val="28"/>
          <w:lang w:val="uk-UA"/>
        </w:rPr>
        <w:t>://</w:t>
      </w:r>
      <w:r w:rsidRPr="00FC6995">
        <w:rPr>
          <w:rFonts w:ascii="Times New Roman" w:hAnsi="Times New Roman" w:cs="Times New Roman"/>
          <w:sz w:val="28"/>
          <w:szCs w:val="28"/>
        </w:rPr>
        <w:t>www</w:t>
      </w:r>
      <w:r w:rsidRPr="00FC6995">
        <w:rPr>
          <w:rFonts w:ascii="Times New Roman" w:hAnsi="Times New Roman" w:cs="Times New Roman"/>
          <w:sz w:val="28"/>
          <w:szCs w:val="28"/>
          <w:lang w:val="uk-UA"/>
        </w:rPr>
        <w:t>.</w:t>
      </w:r>
      <w:r w:rsidRPr="00FC6995">
        <w:rPr>
          <w:rFonts w:ascii="Times New Roman" w:hAnsi="Times New Roman" w:cs="Times New Roman"/>
          <w:sz w:val="28"/>
          <w:szCs w:val="28"/>
        </w:rPr>
        <w:t>economy</w:t>
      </w:r>
      <w:r w:rsidRPr="00FC6995">
        <w:rPr>
          <w:rFonts w:ascii="Times New Roman" w:hAnsi="Times New Roman" w:cs="Times New Roman"/>
          <w:sz w:val="28"/>
          <w:szCs w:val="28"/>
          <w:lang w:val="uk-UA"/>
        </w:rPr>
        <w:t>.</w:t>
      </w:r>
      <w:r w:rsidRPr="00FC6995">
        <w:rPr>
          <w:rFonts w:ascii="Times New Roman" w:hAnsi="Times New Roman" w:cs="Times New Roman"/>
          <w:sz w:val="28"/>
          <w:szCs w:val="28"/>
        </w:rPr>
        <w:t>in</w:t>
      </w:r>
      <w:r w:rsidRPr="00FC6995">
        <w:rPr>
          <w:rFonts w:ascii="Times New Roman" w:hAnsi="Times New Roman" w:cs="Times New Roman"/>
          <w:sz w:val="28"/>
          <w:szCs w:val="28"/>
          <w:lang w:val="uk-UA"/>
        </w:rPr>
        <w:t>.</w:t>
      </w:r>
      <w:r w:rsidRPr="00FC6995">
        <w:rPr>
          <w:rFonts w:ascii="Times New Roman" w:hAnsi="Times New Roman" w:cs="Times New Roman"/>
          <w:sz w:val="28"/>
          <w:szCs w:val="28"/>
        </w:rPr>
        <w:t>ua</w:t>
      </w:r>
      <w:r w:rsidRPr="00FC6995">
        <w:rPr>
          <w:rFonts w:ascii="Times New Roman" w:hAnsi="Times New Roman" w:cs="Times New Roman"/>
          <w:sz w:val="28"/>
          <w:szCs w:val="28"/>
          <w:lang w:val="uk-UA"/>
        </w:rPr>
        <w:t>/</w:t>
      </w:r>
      <w:r w:rsidRPr="00FC6995">
        <w:rPr>
          <w:rFonts w:ascii="Times New Roman" w:hAnsi="Times New Roman" w:cs="Times New Roman"/>
          <w:sz w:val="28"/>
          <w:szCs w:val="28"/>
        </w:rPr>
        <w:t>pdf</w:t>
      </w:r>
      <w:r w:rsidRPr="00FC6995">
        <w:rPr>
          <w:rFonts w:ascii="Times New Roman" w:hAnsi="Times New Roman" w:cs="Times New Roman"/>
          <w:sz w:val="28"/>
          <w:szCs w:val="28"/>
          <w:lang w:val="uk-UA"/>
        </w:rPr>
        <w:t>/12_2015/21.</w:t>
      </w:r>
      <w:r w:rsidRPr="00FC6995">
        <w:rPr>
          <w:rFonts w:ascii="Times New Roman" w:hAnsi="Times New Roman" w:cs="Times New Roman"/>
          <w:sz w:val="28"/>
          <w:szCs w:val="28"/>
        </w:rPr>
        <w:t>pdf</w:t>
      </w:r>
      <w:r w:rsidRPr="00FC6995">
        <w:rPr>
          <w:rFonts w:ascii="Times New Roman" w:hAnsi="Times New Roman" w:cs="Times New Roman"/>
          <w:sz w:val="28"/>
          <w:szCs w:val="28"/>
          <w:lang w:val="uk-UA"/>
        </w:rPr>
        <w:t xml:space="preserve">. </w:t>
      </w:r>
    </w:p>
    <w:p w:rsidR="00E04E3E" w:rsidRPr="00FC6995" w:rsidRDefault="00E04E3E" w:rsidP="00160A6D">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Горяча О. Л.,  Сільченко І. А.,  Таранов В. М.  Удосконалення механізму мотивації персоналу підприємства на засадах інноваційних перетворень в економіці. </w:t>
      </w:r>
      <w:r w:rsidRPr="00FC6995">
        <w:rPr>
          <w:rFonts w:ascii="Times New Roman" w:hAnsi="Times New Roman" w:cs="Times New Roman"/>
          <w:i/>
          <w:sz w:val="28"/>
          <w:szCs w:val="28"/>
          <w:lang w:val="uk-UA"/>
        </w:rPr>
        <w:t>Вісник Бердянського університету менеджменту і бізнесу.</w:t>
      </w:r>
      <w:r w:rsidRPr="00FC6995">
        <w:rPr>
          <w:rFonts w:ascii="Times New Roman" w:hAnsi="Times New Roman" w:cs="Times New Roman"/>
          <w:sz w:val="28"/>
          <w:szCs w:val="28"/>
          <w:lang w:val="uk-UA"/>
        </w:rPr>
        <w:t xml:space="preserve"> 2021. № 1. С. 50–55.</w:t>
      </w:r>
    </w:p>
    <w:p w:rsidR="00E04E3E" w:rsidRPr="00FC6995" w:rsidRDefault="00E04E3E" w:rsidP="00526F8A">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Грідін О., Заїка С., Заїка О. Актуальні аспекти та перспективні напрями удосконалення систем мотивації персоналу. </w:t>
      </w:r>
      <w:r w:rsidRPr="00FC6995">
        <w:rPr>
          <w:rFonts w:ascii="Times New Roman" w:hAnsi="Times New Roman" w:cs="Times New Roman"/>
          <w:i/>
          <w:sz w:val="28"/>
          <w:szCs w:val="28"/>
          <w:lang w:val="uk-UA"/>
        </w:rPr>
        <w:t xml:space="preserve">Економіка та суспільство. </w:t>
      </w:r>
      <w:r w:rsidRPr="00FC6995">
        <w:rPr>
          <w:rFonts w:ascii="Times New Roman" w:hAnsi="Times New Roman" w:cs="Times New Roman"/>
          <w:sz w:val="28"/>
          <w:szCs w:val="28"/>
          <w:lang w:val="uk-UA"/>
        </w:rPr>
        <w:t xml:space="preserve">2022. Вип. 42. </w:t>
      </w:r>
      <w:r w:rsidRPr="00FC6995">
        <w:rPr>
          <w:rFonts w:ascii="Times New Roman" w:hAnsi="Times New Roman" w:cs="Times New Roman"/>
          <w:sz w:val="28"/>
          <w:szCs w:val="28"/>
          <w:lang w:val="en-US"/>
        </w:rPr>
        <w:t>URL</w:t>
      </w:r>
      <w:r w:rsidRPr="00FC6995">
        <w:rPr>
          <w:rFonts w:ascii="Times New Roman" w:hAnsi="Times New Roman" w:cs="Times New Roman"/>
          <w:sz w:val="28"/>
          <w:szCs w:val="28"/>
        </w:rPr>
        <w:t xml:space="preserve">. </w:t>
      </w:r>
      <w:hyperlink r:id="rId19" w:history="1">
        <w:r w:rsidRPr="00FC6995">
          <w:rPr>
            <w:rStyle w:val="a5"/>
            <w:rFonts w:ascii="Times New Roman" w:hAnsi="Times New Roman" w:cs="Times New Roman"/>
            <w:sz w:val="28"/>
            <w:szCs w:val="28"/>
            <w:lang w:val="uk-UA"/>
          </w:rPr>
          <w:t>https://doi.org/10.32782/2524-0072/2022-42-37</w:t>
        </w:r>
      </w:hyperlink>
      <w:r w:rsidR="000B3618" w:rsidRPr="00FC6995">
        <w:rPr>
          <w:rStyle w:val="a5"/>
          <w:rFonts w:ascii="Times New Roman" w:hAnsi="Times New Roman" w:cs="Times New Roman"/>
          <w:sz w:val="28"/>
          <w:szCs w:val="28"/>
          <w:lang w:val="uk-UA"/>
        </w:rPr>
        <w:t xml:space="preserve"> </w:t>
      </w:r>
      <w:r w:rsidR="000B3618" w:rsidRPr="00FC6995">
        <w:rPr>
          <w:rFonts w:ascii="Times New Roman" w:hAnsi="Times New Roman" w:cs="Times New Roman"/>
          <w:sz w:val="28"/>
          <w:szCs w:val="28"/>
          <w:lang w:val="uk-UA"/>
        </w:rPr>
        <w:t>(дата звернення: 01.03.2024).</w:t>
      </w:r>
    </w:p>
    <w:p w:rsidR="00E04E3E" w:rsidRPr="00FC6995" w:rsidRDefault="00E04E3E" w:rsidP="00767CC6">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lastRenderedPageBreak/>
        <w:t xml:space="preserve">Долгальова О., Ремесник Т. Застосування зарубіжних методів мотивації праці на українських підприємствах. </w:t>
      </w:r>
      <w:r w:rsidRPr="00FC6995">
        <w:rPr>
          <w:rFonts w:ascii="Times New Roman" w:hAnsi="Times New Roman" w:cs="Times New Roman"/>
          <w:i/>
          <w:sz w:val="28"/>
          <w:szCs w:val="28"/>
          <w:lang w:val="uk-UA"/>
        </w:rPr>
        <w:t>Галицький економічний вісник.</w:t>
      </w:r>
      <w:r w:rsidRPr="00FC6995">
        <w:rPr>
          <w:rFonts w:ascii="Times New Roman" w:hAnsi="Times New Roman" w:cs="Times New Roman"/>
          <w:sz w:val="28"/>
          <w:szCs w:val="28"/>
          <w:lang w:val="uk-UA"/>
        </w:rPr>
        <w:t xml:space="preserve"> 2021. № 3 (70). С. 140–147.</w:t>
      </w:r>
    </w:p>
    <w:p w:rsidR="00E04E3E" w:rsidRPr="00FC6995" w:rsidRDefault="00E04E3E" w:rsidP="00173953">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Дубчак І. В. Мотивація персоналу як складова ефективного функціонування транснаціональних корпорацій в сучасному економічному середовищі. </w:t>
      </w:r>
      <w:r w:rsidRPr="00FC6995">
        <w:rPr>
          <w:rFonts w:ascii="Times New Roman" w:hAnsi="Times New Roman" w:cs="Times New Roman"/>
          <w:i/>
          <w:sz w:val="28"/>
          <w:szCs w:val="28"/>
          <w:lang w:val="uk-UA"/>
        </w:rPr>
        <w:t>Актуальні проблеми економіки.</w:t>
      </w:r>
      <w:r w:rsidRPr="00FC6995">
        <w:rPr>
          <w:rFonts w:ascii="Times New Roman" w:hAnsi="Times New Roman" w:cs="Times New Roman"/>
          <w:sz w:val="28"/>
          <w:szCs w:val="28"/>
          <w:lang w:val="uk-UA"/>
        </w:rPr>
        <w:t xml:space="preserve"> 2004.  №7 (37).  С. 170–176</w:t>
      </w:r>
    </w:p>
    <w:p w:rsidR="00E04E3E" w:rsidRPr="00FC6995" w:rsidRDefault="00E04E3E" w:rsidP="008E39A5">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Задорожнюк Н. О., Кващук Ю. О. Аналіз базових теорій мотивації персоналу. </w:t>
      </w:r>
      <w:r w:rsidRPr="00FC6995">
        <w:rPr>
          <w:rFonts w:ascii="Times New Roman" w:hAnsi="Times New Roman" w:cs="Times New Roman"/>
          <w:i/>
          <w:sz w:val="28"/>
          <w:szCs w:val="28"/>
          <w:lang w:val="uk-UA"/>
        </w:rPr>
        <w:t>Причорноморські економічні студії</w:t>
      </w:r>
      <w:r w:rsidRPr="00FC6995">
        <w:rPr>
          <w:rFonts w:ascii="Times New Roman" w:hAnsi="Times New Roman" w:cs="Times New Roman"/>
          <w:sz w:val="28"/>
          <w:szCs w:val="28"/>
          <w:lang w:val="uk-UA"/>
        </w:rPr>
        <w:t>. 2016. Вип. 9(1). С. 77–80.</w:t>
      </w:r>
    </w:p>
    <w:p w:rsidR="00E04E3E" w:rsidRPr="00FC6995" w:rsidRDefault="00E04E3E" w:rsidP="00E04E3E">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Звіт про управління ПрАТ «Тернопільський молокозавод» 2022 р. URL:https://pjsc.molokija.com/uploads/file_uploads/Zvit_z_upravlinnya_PrAT_Ternopilskii_molokozavod_za_2022r..pdf</w:t>
      </w:r>
    </w:p>
    <w:p w:rsidR="00E04E3E" w:rsidRPr="00FC6995" w:rsidRDefault="00E04E3E" w:rsidP="008E39A5">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Колот А. М., Цимбалюк С.О. Мотивація персоналу : підручник. К.: КНЕУ, 2011.  397 с.</w:t>
      </w:r>
    </w:p>
    <w:p w:rsidR="00E04E3E" w:rsidRPr="00FC6995" w:rsidRDefault="00E04E3E" w:rsidP="00B60916">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Кудінова М. М., Мугдусієва Н. К., Чернишева А. С. Мотивація праці як інструмент соціальної політики. </w:t>
      </w:r>
      <w:r w:rsidRPr="00FC6995">
        <w:rPr>
          <w:rFonts w:ascii="Times New Roman" w:hAnsi="Times New Roman" w:cs="Times New Roman"/>
          <w:i/>
          <w:sz w:val="28"/>
          <w:szCs w:val="28"/>
          <w:lang w:val="uk-UA"/>
        </w:rPr>
        <w:t>Ефективна економіка</w:t>
      </w:r>
      <w:r w:rsidR="00014467" w:rsidRPr="00FC6995">
        <w:rPr>
          <w:rFonts w:ascii="Times New Roman" w:hAnsi="Times New Roman" w:cs="Times New Roman"/>
          <w:i/>
          <w:sz w:val="28"/>
          <w:szCs w:val="28"/>
          <w:lang w:val="uk-UA"/>
        </w:rPr>
        <w:t>.</w:t>
      </w:r>
      <w:r w:rsidRPr="00FC6995">
        <w:rPr>
          <w:rFonts w:ascii="Times New Roman" w:hAnsi="Times New Roman" w:cs="Times New Roman"/>
          <w:sz w:val="28"/>
          <w:szCs w:val="28"/>
          <w:lang w:val="uk-UA"/>
        </w:rPr>
        <w:t xml:space="preserve"> </w:t>
      </w:r>
      <w:r w:rsidR="00014467" w:rsidRPr="00FC6995">
        <w:rPr>
          <w:rFonts w:ascii="Times New Roman" w:hAnsi="Times New Roman" w:cs="Times New Roman"/>
          <w:sz w:val="28"/>
          <w:szCs w:val="28"/>
          <w:lang w:val="uk-UA"/>
        </w:rPr>
        <w:t>2017. № 4</w:t>
      </w:r>
      <w:r w:rsidRPr="00FC6995">
        <w:rPr>
          <w:rFonts w:ascii="Times New Roman" w:hAnsi="Times New Roman" w:cs="Times New Roman"/>
          <w:sz w:val="28"/>
          <w:szCs w:val="28"/>
          <w:lang w:val="uk-UA"/>
        </w:rPr>
        <w:t>. URL: http://www.economy.nayka.com.ua/?op=1&amp;z=5543 (дата звернення: 25.02.2024).</w:t>
      </w:r>
    </w:p>
    <w:p w:rsidR="00E04E3E" w:rsidRPr="00FC6995" w:rsidRDefault="00E04E3E" w:rsidP="00716907">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rPr>
        <w:t>Мельник А.</w:t>
      </w:r>
      <w:r w:rsidRPr="00FC6995">
        <w:rPr>
          <w:rFonts w:ascii="Times New Roman" w:hAnsi="Times New Roman" w:cs="Times New Roman"/>
          <w:sz w:val="28"/>
          <w:szCs w:val="28"/>
          <w:lang w:val="uk-UA"/>
        </w:rPr>
        <w:t xml:space="preserve"> </w:t>
      </w:r>
      <w:r w:rsidRPr="00FC6995">
        <w:rPr>
          <w:rFonts w:ascii="Times New Roman" w:hAnsi="Times New Roman" w:cs="Times New Roman"/>
          <w:sz w:val="28"/>
          <w:szCs w:val="28"/>
        </w:rPr>
        <w:t>О., Мельник Л.</w:t>
      </w:r>
      <w:r w:rsidRPr="00FC6995">
        <w:rPr>
          <w:rFonts w:ascii="Times New Roman" w:hAnsi="Times New Roman" w:cs="Times New Roman"/>
          <w:sz w:val="28"/>
          <w:szCs w:val="28"/>
          <w:lang w:val="uk-UA"/>
        </w:rPr>
        <w:t xml:space="preserve"> </w:t>
      </w:r>
      <w:r w:rsidRPr="00FC6995">
        <w:rPr>
          <w:rFonts w:ascii="Times New Roman" w:hAnsi="Times New Roman" w:cs="Times New Roman"/>
          <w:sz w:val="28"/>
          <w:szCs w:val="28"/>
        </w:rPr>
        <w:t xml:space="preserve">С. Аналіз сучасних мотиваційних підходів до управління персоналом. </w:t>
      </w:r>
      <w:r w:rsidRPr="00FC6995">
        <w:rPr>
          <w:rFonts w:ascii="Times New Roman" w:hAnsi="Times New Roman" w:cs="Times New Roman"/>
          <w:i/>
          <w:sz w:val="28"/>
          <w:szCs w:val="28"/>
        </w:rPr>
        <w:t>Бізнес-навігатор.</w:t>
      </w:r>
      <w:r w:rsidRPr="00FC6995">
        <w:rPr>
          <w:rFonts w:ascii="Times New Roman" w:hAnsi="Times New Roman" w:cs="Times New Roman"/>
          <w:sz w:val="28"/>
          <w:szCs w:val="28"/>
        </w:rPr>
        <w:t xml:space="preserve"> 2018. Вип. 4. С. 94–98.</w:t>
      </w:r>
    </w:p>
    <w:p w:rsidR="00E04E3E" w:rsidRPr="00FC6995" w:rsidRDefault="00E04E3E" w:rsidP="00767CC6">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Мельник Г. Застосування світового досвіду мотивації праці на вітчизняних підприємствах. URL: </w:t>
      </w:r>
      <w:hyperlink r:id="rId20" w:history="1">
        <w:r w:rsidRPr="00FC6995">
          <w:rPr>
            <w:rStyle w:val="a5"/>
            <w:rFonts w:ascii="Times New Roman" w:hAnsi="Times New Roman" w:cs="Times New Roman"/>
            <w:sz w:val="28"/>
            <w:szCs w:val="28"/>
            <w:lang w:val="uk-UA"/>
          </w:rPr>
          <w:t>http://oldconf.neasmo.org.ua/node/1466</w:t>
        </w:r>
      </w:hyperlink>
      <w:r w:rsidRPr="00FC6995">
        <w:rPr>
          <w:rFonts w:ascii="Times New Roman" w:hAnsi="Times New Roman" w:cs="Times New Roman"/>
          <w:sz w:val="28"/>
          <w:szCs w:val="28"/>
          <w:lang w:val="uk-UA"/>
        </w:rPr>
        <w:t xml:space="preserve"> (дата звернення: 29.02.2024).</w:t>
      </w:r>
    </w:p>
    <w:p w:rsidR="00E04E3E" w:rsidRPr="00FC6995" w:rsidRDefault="00E04E3E" w:rsidP="00B93B4B">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Менеджмент: графічна і таблична візуалізація : навч. посіб. / О. Є. Кузьмін та ін. 5-те вид. Львів : Вид-во Львів. політехніки, 2020. 206 с.</w:t>
      </w:r>
    </w:p>
    <w:p w:rsidR="00E04E3E" w:rsidRPr="00FC6995" w:rsidRDefault="00E04E3E" w:rsidP="00B93B4B">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Морушко О. О., Висоцький А. Л., Зелінський А. Я. Менеджмент і лідерство: навч. посіб. Нац. ун-т «Львів. Політехніка». Львів : Тріада плюс, 2018. 187 с.</w:t>
      </w:r>
    </w:p>
    <w:p w:rsidR="00E04E3E" w:rsidRPr="00FC6995" w:rsidRDefault="00E04E3E" w:rsidP="00B60916">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Муха  Р.  А.  Команда,  її  сутність  та  особливості  розвитку.  Ефективна  економіка.</w:t>
      </w:r>
      <w:r w:rsidR="001F148D" w:rsidRPr="00FC6995">
        <w:rPr>
          <w:rFonts w:ascii="Times New Roman" w:hAnsi="Times New Roman" w:cs="Times New Roman"/>
          <w:sz w:val="28"/>
          <w:szCs w:val="28"/>
          <w:lang w:val="uk-UA"/>
        </w:rPr>
        <w:t xml:space="preserve"> </w:t>
      </w:r>
      <w:r w:rsidRPr="00FC6995">
        <w:rPr>
          <w:rFonts w:ascii="Times New Roman" w:hAnsi="Times New Roman" w:cs="Times New Roman"/>
          <w:sz w:val="28"/>
          <w:szCs w:val="28"/>
          <w:lang w:val="uk-UA"/>
        </w:rPr>
        <w:t xml:space="preserve">2015.  №8.  URL: </w:t>
      </w:r>
      <w:hyperlink r:id="rId21" w:history="1">
        <w:r w:rsidRPr="00FC6995">
          <w:rPr>
            <w:rStyle w:val="a5"/>
            <w:rFonts w:ascii="Times New Roman" w:hAnsi="Times New Roman" w:cs="Times New Roman"/>
            <w:sz w:val="28"/>
            <w:szCs w:val="28"/>
            <w:lang w:val="uk-UA"/>
          </w:rPr>
          <w:t>http://www.economy.nayka.com.ua/?op=1&amp;z=4253</w:t>
        </w:r>
      </w:hyperlink>
      <w:r w:rsidRPr="00FC6995">
        <w:rPr>
          <w:rFonts w:ascii="Times New Roman" w:hAnsi="Times New Roman" w:cs="Times New Roman"/>
          <w:sz w:val="28"/>
          <w:szCs w:val="28"/>
          <w:lang w:val="uk-UA"/>
        </w:rPr>
        <w:t xml:space="preserve"> (дата звернення: 01.03.2024).</w:t>
      </w:r>
    </w:p>
    <w:p w:rsidR="00E04E3E" w:rsidRPr="00FC6995" w:rsidRDefault="00E04E3E" w:rsidP="00716907">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lastRenderedPageBreak/>
        <w:t xml:space="preserve">Накісько О.В., Руденко С.В., Грідін О.В. Заробітна плата як невід’ємна складова системи мотивації праці. </w:t>
      </w:r>
      <w:r w:rsidRPr="00FC6995">
        <w:rPr>
          <w:rFonts w:ascii="Times New Roman" w:hAnsi="Times New Roman" w:cs="Times New Roman"/>
          <w:i/>
          <w:sz w:val="28"/>
          <w:szCs w:val="28"/>
        </w:rPr>
        <w:t xml:space="preserve">Вісник Харківського національного технічного університету сільського господарства імені Петра Василенка: економічні науки. </w:t>
      </w:r>
      <w:r w:rsidRPr="00FC6995">
        <w:rPr>
          <w:rFonts w:ascii="Times New Roman" w:hAnsi="Times New Roman" w:cs="Times New Roman"/>
          <w:sz w:val="28"/>
          <w:szCs w:val="28"/>
        </w:rPr>
        <w:t>2019. Вип. 200. С. 226–235. URL: </w:t>
      </w:r>
      <w:hyperlink r:id="rId22" w:history="1">
        <w:r w:rsidRPr="00FC6995">
          <w:rPr>
            <w:rStyle w:val="a5"/>
            <w:rFonts w:ascii="Times New Roman" w:eastAsiaTheme="majorEastAsia" w:hAnsi="Times New Roman" w:cs="Times New Roman"/>
            <w:color w:val="4B7D92"/>
            <w:sz w:val="28"/>
            <w:szCs w:val="28"/>
          </w:rPr>
          <w:t>http://nbuv.gov.ua/UJRN/Vkhdtusg_2019_200_26</w:t>
        </w:r>
      </w:hyperlink>
      <w:r w:rsidR="000B3618" w:rsidRPr="00FC6995">
        <w:rPr>
          <w:rStyle w:val="a5"/>
          <w:rFonts w:ascii="Times New Roman" w:eastAsiaTheme="majorEastAsia" w:hAnsi="Times New Roman" w:cs="Times New Roman"/>
          <w:color w:val="4B7D92"/>
          <w:sz w:val="28"/>
          <w:szCs w:val="28"/>
          <w:lang w:val="uk-UA"/>
        </w:rPr>
        <w:t xml:space="preserve"> </w:t>
      </w:r>
      <w:r w:rsidR="000B3618" w:rsidRPr="00FC6995">
        <w:rPr>
          <w:rFonts w:ascii="Times New Roman" w:hAnsi="Times New Roman" w:cs="Times New Roman"/>
          <w:sz w:val="28"/>
          <w:szCs w:val="28"/>
          <w:lang w:val="uk-UA"/>
        </w:rPr>
        <w:t>(дата звернення: 01.03.2024).</w:t>
      </w:r>
    </w:p>
    <w:p w:rsidR="00E04E3E" w:rsidRPr="00FC6995" w:rsidRDefault="00E04E3E" w:rsidP="00B93B4B">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Орлов О. Г.,  Федюніна О. Р. Мотивація в управлінській діяльності. Actual priorities of modern science, education and practice, 2022. С. 368–370.</w:t>
      </w:r>
    </w:p>
    <w:p w:rsidR="00E04E3E" w:rsidRPr="00FC6995" w:rsidRDefault="00E04E3E" w:rsidP="00E04E3E">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Офіційна веб-сторінка ПрАТ «Тернопільський молокозавод» URL: </w:t>
      </w:r>
      <w:hyperlink r:id="rId23" w:history="1">
        <w:r w:rsidRPr="00FC6995">
          <w:rPr>
            <w:rStyle w:val="a5"/>
            <w:rFonts w:ascii="Times New Roman" w:hAnsi="Times New Roman" w:cs="Times New Roman"/>
            <w:sz w:val="28"/>
            <w:szCs w:val="28"/>
            <w:lang w:val="uk-UA"/>
          </w:rPr>
          <w:t>https://molokija.com/about</w:t>
        </w:r>
      </w:hyperlink>
      <w:r w:rsidR="000B3618" w:rsidRPr="00FC6995">
        <w:rPr>
          <w:rStyle w:val="a5"/>
          <w:rFonts w:ascii="Times New Roman" w:hAnsi="Times New Roman" w:cs="Times New Roman"/>
          <w:sz w:val="28"/>
          <w:szCs w:val="28"/>
          <w:lang w:val="uk-UA"/>
        </w:rPr>
        <w:t xml:space="preserve"> </w:t>
      </w:r>
      <w:r w:rsidR="000B3618" w:rsidRPr="00FC6995">
        <w:rPr>
          <w:rFonts w:ascii="Times New Roman" w:hAnsi="Times New Roman" w:cs="Times New Roman"/>
          <w:sz w:val="28"/>
          <w:szCs w:val="28"/>
          <w:lang w:val="uk-UA"/>
        </w:rPr>
        <w:t>(дата звернення: 01.03.2024).</w:t>
      </w:r>
    </w:p>
    <w:p w:rsidR="00E04E3E" w:rsidRPr="00FC6995" w:rsidRDefault="00E04E3E" w:rsidP="00E04E3E">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Попко О. В. Аналіз стану та перспектив розвитку експортного потенціалу молочної промисловості України. Інноваційна економіка. 2018. № 9- 10 (70). С. 74–78.</w:t>
      </w:r>
    </w:p>
    <w:p w:rsidR="00E04E3E" w:rsidRPr="00FC6995" w:rsidRDefault="00E04E3E" w:rsidP="00526F8A">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Продіус І. П., Пріступа М. П. Удосконалення організаційної структури управління промислового підприємства. </w:t>
      </w:r>
      <w:r w:rsidRPr="00FC6995">
        <w:rPr>
          <w:rFonts w:ascii="Times New Roman" w:hAnsi="Times New Roman" w:cs="Times New Roman"/>
          <w:i/>
          <w:sz w:val="28"/>
          <w:szCs w:val="28"/>
          <w:lang w:val="uk-UA"/>
        </w:rPr>
        <w:t>Економіка: реалії часу.</w:t>
      </w:r>
      <w:r w:rsidRPr="00FC6995">
        <w:rPr>
          <w:rFonts w:ascii="Times New Roman" w:hAnsi="Times New Roman" w:cs="Times New Roman"/>
          <w:sz w:val="28"/>
          <w:szCs w:val="28"/>
          <w:lang w:val="uk-UA"/>
        </w:rPr>
        <w:t xml:space="preserve"> 2012. </w:t>
      </w:r>
      <w:r w:rsidRPr="00FC6995">
        <w:rPr>
          <w:lang w:val="uk-UA"/>
        </w:rPr>
        <w:t xml:space="preserve"> </w:t>
      </w:r>
      <w:r w:rsidRPr="00FC6995">
        <w:rPr>
          <w:rFonts w:ascii="Times New Roman" w:hAnsi="Times New Roman" w:cs="Times New Roman"/>
          <w:sz w:val="28"/>
          <w:szCs w:val="28"/>
          <w:lang w:val="uk-UA"/>
        </w:rPr>
        <w:t>№3-4 (4-5). С. 17</w:t>
      </w:r>
      <w:r w:rsidRPr="00FC6995">
        <w:rPr>
          <w:rFonts w:ascii="Times New Roman" w:hAnsi="Times New Roman" w:cs="Times New Roman"/>
          <w:sz w:val="28"/>
          <w:szCs w:val="28"/>
        </w:rPr>
        <w:t>–</w:t>
      </w:r>
      <w:r w:rsidRPr="00FC6995">
        <w:rPr>
          <w:rFonts w:ascii="Times New Roman" w:hAnsi="Times New Roman" w:cs="Times New Roman"/>
          <w:sz w:val="28"/>
          <w:szCs w:val="28"/>
          <w:lang w:val="uk-UA"/>
        </w:rPr>
        <w:t>22.</w:t>
      </w:r>
    </w:p>
    <w:p w:rsidR="00E04E3E" w:rsidRPr="00FC6995" w:rsidRDefault="00E04E3E" w:rsidP="00816413">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Сайко В. Р. Дослідження поняття «мотивація» в контексті управління персоналом. </w:t>
      </w:r>
      <w:r w:rsidRPr="00FC6995">
        <w:rPr>
          <w:rFonts w:ascii="Times New Roman" w:hAnsi="Times New Roman" w:cs="Times New Roman"/>
          <w:i/>
          <w:sz w:val="28"/>
          <w:szCs w:val="28"/>
          <w:lang w:val="uk-UA"/>
        </w:rPr>
        <w:t>Наукові записки Львівського університету бізнесу та права.  Серія економічна. Серія юридична.</w:t>
      </w:r>
      <w:r w:rsidRPr="00FC6995">
        <w:rPr>
          <w:rFonts w:ascii="Times New Roman" w:hAnsi="Times New Roman" w:cs="Times New Roman"/>
          <w:sz w:val="28"/>
          <w:szCs w:val="28"/>
          <w:lang w:val="uk-UA"/>
        </w:rPr>
        <w:t xml:space="preserve"> 2023. Вип. 36. С. 60–69.</w:t>
      </w:r>
    </w:p>
    <w:p w:rsidR="00E04E3E" w:rsidRPr="00FC6995" w:rsidRDefault="00E04E3E" w:rsidP="00526F8A">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Самолюк Н. М., Юрчик Г. М. Аутсорсинг персоналу — новітній інструмент оптимізації витрат підприємств. </w:t>
      </w:r>
      <w:r w:rsidRPr="00FC6995">
        <w:rPr>
          <w:rFonts w:ascii="Times New Roman" w:hAnsi="Times New Roman" w:cs="Times New Roman"/>
          <w:i/>
          <w:sz w:val="28"/>
          <w:szCs w:val="28"/>
          <w:lang w:val="uk-UA"/>
        </w:rPr>
        <w:t>Соціально-трудові відносини: теорія та практика.</w:t>
      </w:r>
      <w:r w:rsidRPr="00FC6995">
        <w:rPr>
          <w:rFonts w:ascii="Times New Roman" w:hAnsi="Times New Roman" w:cs="Times New Roman"/>
          <w:sz w:val="28"/>
          <w:szCs w:val="28"/>
          <w:lang w:val="uk-UA"/>
        </w:rPr>
        <w:t xml:space="preserve"> 2014. Вип. 2. С. 117–123.</w:t>
      </w:r>
    </w:p>
    <w:p w:rsidR="00E04E3E" w:rsidRPr="00FC6995" w:rsidRDefault="00E04E3E" w:rsidP="00B60916">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Селіванова О. О. Сучасна лінгвістика: термінологічна енциклопедія. </w:t>
      </w:r>
      <w:r w:rsidRPr="00FC6995">
        <w:rPr>
          <w:rFonts w:ascii="Times New Roman" w:hAnsi="Times New Roman" w:cs="Times New Roman"/>
          <w:sz w:val="28"/>
          <w:szCs w:val="28"/>
        </w:rPr>
        <w:t>Полтава: Довкілля-К, 2006. 716</w:t>
      </w:r>
      <w:r w:rsidRPr="00FC6995">
        <w:rPr>
          <w:rFonts w:ascii="Times New Roman" w:hAnsi="Times New Roman" w:cs="Times New Roman"/>
          <w:sz w:val="28"/>
          <w:szCs w:val="28"/>
          <w:lang w:val="uk-UA"/>
        </w:rPr>
        <w:t xml:space="preserve"> </w:t>
      </w:r>
      <w:r w:rsidRPr="00FC6995">
        <w:rPr>
          <w:rFonts w:ascii="Times New Roman" w:hAnsi="Times New Roman" w:cs="Times New Roman"/>
          <w:sz w:val="28"/>
          <w:szCs w:val="28"/>
        </w:rPr>
        <w:t>с.</w:t>
      </w:r>
    </w:p>
    <w:p w:rsidR="000B3618" w:rsidRPr="00FC6995" w:rsidRDefault="00E04E3E" w:rsidP="000B3618">
      <w:pPr>
        <w:pStyle w:val="a3"/>
        <w:numPr>
          <w:ilvl w:val="0"/>
          <w:numId w:val="6"/>
        </w:numPr>
        <w:tabs>
          <w:tab w:val="left" w:pos="1134"/>
        </w:tabs>
        <w:spacing w:after="0" w:line="360" w:lineRule="auto"/>
        <w:ind w:left="0" w:firstLine="709"/>
        <w:jc w:val="both"/>
        <w:rPr>
          <w:rStyle w:val="a5"/>
          <w:rFonts w:ascii="Times New Roman" w:hAnsi="Times New Roman" w:cs="Times New Roman"/>
          <w:color w:val="auto"/>
          <w:sz w:val="28"/>
          <w:szCs w:val="28"/>
          <w:u w:val="none"/>
          <w:lang w:val="uk-UA"/>
        </w:rPr>
      </w:pPr>
      <w:r w:rsidRPr="00FC6995">
        <w:rPr>
          <w:rFonts w:ascii="Times New Roman" w:hAnsi="Times New Roman" w:cs="Times New Roman"/>
          <w:sz w:val="28"/>
          <w:szCs w:val="28"/>
          <w:lang w:val="uk-UA"/>
        </w:rPr>
        <w:t xml:space="preserve">Солоненко Ю. Куца Я. Оптимізація організаційної структури управління  підприємством. </w:t>
      </w:r>
      <w:r w:rsidRPr="00FC6995">
        <w:rPr>
          <w:rFonts w:ascii="Times New Roman" w:hAnsi="Times New Roman" w:cs="Times New Roman"/>
          <w:i/>
          <w:sz w:val="28"/>
          <w:szCs w:val="28"/>
          <w:lang w:val="uk-UA"/>
        </w:rPr>
        <w:t>Фінансовий простір.</w:t>
      </w:r>
      <w:r w:rsidRPr="00FC6995">
        <w:rPr>
          <w:rFonts w:ascii="Times New Roman" w:hAnsi="Times New Roman" w:cs="Times New Roman"/>
          <w:sz w:val="28"/>
          <w:szCs w:val="28"/>
          <w:lang w:val="uk-UA"/>
        </w:rPr>
        <w:t xml:space="preserve"> 2021.  № 4 (44). С. 136</w:t>
      </w:r>
      <w:r w:rsidR="00FC6995" w:rsidRPr="00FC6995">
        <w:rPr>
          <w:rFonts w:ascii="Times New Roman" w:hAnsi="Times New Roman" w:cs="Times New Roman"/>
          <w:sz w:val="28"/>
          <w:szCs w:val="28"/>
          <w:lang w:val="uk-UA"/>
        </w:rPr>
        <w:t>–</w:t>
      </w:r>
      <w:r w:rsidRPr="00FC6995">
        <w:rPr>
          <w:rFonts w:ascii="Times New Roman" w:hAnsi="Times New Roman" w:cs="Times New Roman"/>
          <w:sz w:val="28"/>
          <w:szCs w:val="28"/>
          <w:lang w:val="uk-UA"/>
        </w:rPr>
        <w:t xml:space="preserve">145. </w:t>
      </w:r>
      <w:r w:rsidRPr="00FC6995">
        <w:rPr>
          <w:rFonts w:ascii="Times New Roman" w:hAnsi="Times New Roman" w:cs="Times New Roman"/>
          <w:sz w:val="28"/>
          <w:szCs w:val="28"/>
        </w:rPr>
        <w:t>URL</w:t>
      </w:r>
      <w:r w:rsidRPr="00FC6995">
        <w:rPr>
          <w:rFonts w:ascii="Times New Roman" w:hAnsi="Times New Roman" w:cs="Times New Roman"/>
          <w:sz w:val="28"/>
          <w:szCs w:val="28"/>
          <w:lang w:val="uk-UA"/>
        </w:rPr>
        <w:t xml:space="preserve">: </w:t>
      </w:r>
      <w:hyperlink r:id="rId24" w:history="1">
        <w:r w:rsidRPr="00FC6995">
          <w:rPr>
            <w:rStyle w:val="a5"/>
            <w:rFonts w:ascii="Times New Roman" w:hAnsi="Times New Roman" w:cs="Times New Roman"/>
            <w:sz w:val="28"/>
            <w:szCs w:val="28"/>
            <w:lang w:val="uk-UA"/>
          </w:rPr>
          <w:t>https://doi.org/10.18371/fp.4(44).2021.136145</w:t>
        </w:r>
      </w:hyperlink>
    </w:p>
    <w:p w:rsidR="00E04E3E" w:rsidRPr="00FC6995" w:rsidRDefault="000B3618" w:rsidP="000B3618">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Труш І., Микитюк Ю., Трембач У. Ефективні методи стимулювання командної праці на підприємстві: перспективи та загрози. </w:t>
      </w:r>
      <w:r w:rsidRPr="00FC6995">
        <w:rPr>
          <w:rFonts w:ascii="Times New Roman" w:hAnsi="Times New Roman" w:cs="Times New Roman"/>
          <w:i/>
          <w:sz w:val="28"/>
          <w:szCs w:val="28"/>
          <w:lang w:val="en-US"/>
        </w:rPr>
        <w:t xml:space="preserve">The XVIII International Scientific and Practical Conference "Actual scientific ideas of the </w:t>
      </w:r>
      <w:r w:rsidRPr="00FC6995">
        <w:rPr>
          <w:rFonts w:ascii="Times New Roman" w:hAnsi="Times New Roman" w:cs="Times New Roman"/>
          <w:i/>
          <w:sz w:val="28"/>
          <w:szCs w:val="28"/>
          <w:lang w:val="en-US"/>
        </w:rPr>
        <w:lastRenderedPageBreak/>
        <w:t>development of the latest technologies", May 06-08, 2024, Lisbon, Portugal</w:t>
      </w:r>
      <w:r w:rsidRPr="00FC6995">
        <w:rPr>
          <w:rFonts w:ascii="Times New Roman" w:hAnsi="Times New Roman" w:cs="Times New Roman"/>
          <w:sz w:val="28"/>
          <w:szCs w:val="28"/>
          <w:lang w:val="en-US"/>
        </w:rPr>
        <w:t>.</w:t>
      </w:r>
      <w:r w:rsidRPr="00FC6995">
        <w:rPr>
          <w:rFonts w:ascii="Times New Roman" w:hAnsi="Times New Roman" w:cs="Times New Roman"/>
          <w:sz w:val="28"/>
          <w:szCs w:val="28"/>
          <w:lang w:val="uk-UA"/>
        </w:rPr>
        <w:t xml:space="preserve"> С. 31–33. URL:</w:t>
      </w:r>
      <w:r w:rsidRPr="00FC6995">
        <w:t xml:space="preserve"> </w:t>
      </w:r>
      <w:hyperlink r:id="rId25" w:history="1">
        <w:r w:rsidRPr="00FC6995">
          <w:rPr>
            <w:rStyle w:val="a5"/>
            <w:rFonts w:ascii="Times New Roman" w:hAnsi="Times New Roman" w:cs="Times New Roman"/>
            <w:sz w:val="28"/>
            <w:szCs w:val="28"/>
            <w:lang w:val="uk-UA"/>
          </w:rPr>
          <w:t>https://eu-conf.com/en/events/actual-scientific-ideas-of-the-development-of-the-latest-technologies/</w:t>
        </w:r>
      </w:hyperlink>
      <w:r w:rsidRPr="00FC6995">
        <w:rPr>
          <w:rFonts w:ascii="Times New Roman" w:hAnsi="Times New Roman" w:cs="Times New Roman"/>
          <w:sz w:val="28"/>
          <w:szCs w:val="28"/>
          <w:lang w:val="uk-UA"/>
        </w:rPr>
        <w:t xml:space="preserve"> </w:t>
      </w:r>
      <w:r w:rsidR="00E04E3E" w:rsidRPr="00FC6995">
        <w:rPr>
          <w:rFonts w:ascii="Times New Roman" w:hAnsi="Times New Roman" w:cs="Times New Roman"/>
          <w:sz w:val="28"/>
          <w:szCs w:val="28"/>
          <w:lang w:val="uk-UA"/>
        </w:rPr>
        <w:t>(дата звернення</w:t>
      </w:r>
      <w:r w:rsidRPr="00FC6995">
        <w:rPr>
          <w:rFonts w:ascii="Times New Roman" w:hAnsi="Times New Roman" w:cs="Times New Roman"/>
          <w:sz w:val="28"/>
          <w:szCs w:val="28"/>
          <w:lang w:val="uk-UA"/>
        </w:rPr>
        <w:t>: 06</w:t>
      </w:r>
      <w:r w:rsidR="00E04E3E" w:rsidRPr="00FC6995">
        <w:rPr>
          <w:rFonts w:ascii="Times New Roman" w:hAnsi="Times New Roman" w:cs="Times New Roman"/>
          <w:sz w:val="28"/>
          <w:szCs w:val="28"/>
          <w:lang w:val="uk-UA"/>
        </w:rPr>
        <w:t>.0</w:t>
      </w:r>
      <w:r w:rsidRPr="00FC6995">
        <w:rPr>
          <w:rFonts w:ascii="Times New Roman" w:hAnsi="Times New Roman" w:cs="Times New Roman"/>
          <w:sz w:val="28"/>
          <w:szCs w:val="28"/>
          <w:lang w:val="uk-UA"/>
        </w:rPr>
        <w:t>5</w:t>
      </w:r>
      <w:r w:rsidR="00E04E3E" w:rsidRPr="00FC6995">
        <w:rPr>
          <w:rFonts w:ascii="Times New Roman" w:hAnsi="Times New Roman" w:cs="Times New Roman"/>
          <w:sz w:val="28"/>
          <w:szCs w:val="28"/>
          <w:lang w:val="uk-UA"/>
        </w:rPr>
        <w:t>.2024).</w:t>
      </w:r>
    </w:p>
    <w:p w:rsidR="00E04E3E" w:rsidRPr="00FC6995" w:rsidRDefault="00E04E3E" w:rsidP="00B93B4B">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Урманов Ф. Ш.,  Касімова А. А.  Мотивація – основний чинник ефективності управлінської праці. </w:t>
      </w:r>
      <w:r w:rsidRPr="00FC6995">
        <w:rPr>
          <w:rFonts w:ascii="Times New Roman" w:hAnsi="Times New Roman" w:cs="Times New Roman"/>
          <w:i/>
          <w:sz w:val="28"/>
          <w:szCs w:val="28"/>
          <w:lang w:val="uk-UA"/>
        </w:rPr>
        <w:t>Вісник Житомирського державного технологічного університету. Серія : Економічні науки.</w:t>
      </w:r>
      <w:r w:rsidRPr="00FC6995">
        <w:rPr>
          <w:rFonts w:ascii="Times New Roman" w:hAnsi="Times New Roman" w:cs="Times New Roman"/>
          <w:sz w:val="28"/>
          <w:szCs w:val="28"/>
          <w:lang w:val="uk-UA"/>
        </w:rPr>
        <w:t xml:space="preserve"> 2017. № 4. С. 98–102.</w:t>
      </w:r>
    </w:p>
    <w:p w:rsidR="00E04E3E" w:rsidRPr="00FC6995" w:rsidRDefault="00E04E3E" w:rsidP="00E04E3E">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Фінансова звітність Приватне акціонерне товариство «Тернопільський молокозавод». URL: </w:t>
      </w:r>
      <w:hyperlink r:id="rId26" w:history="1">
        <w:r w:rsidR="000B3618" w:rsidRPr="00FC6995">
          <w:rPr>
            <w:rStyle w:val="a5"/>
            <w:rFonts w:ascii="Times New Roman" w:hAnsi="Times New Roman" w:cs="Times New Roman"/>
            <w:sz w:val="28"/>
            <w:szCs w:val="28"/>
            <w:lang w:val="uk-UA"/>
          </w:rPr>
          <w:t>https://clarity-project.info/edr/30356917/finances?current_year=2023</w:t>
        </w:r>
      </w:hyperlink>
      <w:r w:rsidR="000B3618" w:rsidRPr="00FC6995">
        <w:rPr>
          <w:rFonts w:ascii="Times New Roman" w:hAnsi="Times New Roman" w:cs="Times New Roman"/>
          <w:sz w:val="28"/>
          <w:szCs w:val="28"/>
          <w:lang w:val="uk-UA"/>
        </w:rPr>
        <w:t xml:space="preserve"> (дата звернення: 01.03.2024).</w:t>
      </w:r>
    </w:p>
    <w:p w:rsidR="00E04E3E" w:rsidRPr="00FC6995" w:rsidRDefault="00E04E3E" w:rsidP="00716907">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Шаповал О. А., Коробко А. В. Систематизація теоретичних аспектів мотивації праці персоналу підприємства. </w:t>
      </w:r>
      <w:r w:rsidRPr="00FC6995">
        <w:rPr>
          <w:rFonts w:ascii="Times New Roman" w:hAnsi="Times New Roman" w:cs="Times New Roman"/>
          <w:i/>
          <w:sz w:val="28"/>
          <w:szCs w:val="28"/>
          <w:lang w:val="uk-UA"/>
        </w:rPr>
        <w:t xml:space="preserve">Причорноморські економічні студії. </w:t>
      </w:r>
      <w:r w:rsidRPr="00FC6995">
        <w:rPr>
          <w:rFonts w:ascii="Times New Roman" w:hAnsi="Times New Roman" w:cs="Times New Roman"/>
          <w:sz w:val="28"/>
          <w:szCs w:val="28"/>
          <w:lang w:val="uk-UA"/>
        </w:rPr>
        <w:t xml:space="preserve">2018. Вип. 33. С. 137–140. URL: </w:t>
      </w:r>
      <w:hyperlink r:id="rId27" w:history="1">
        <w:r w:rsidRPr="00FC6995">
          <w:rPr>
            <w:rStyle w:val="a5"/>
            <w:rFonts w:ascii="Times New Roman" w:hAnsi="Times New Roman" w:cs="Times New Roman"/>
            <w:sz w:val="28"/>
            <w:szCs w:val="28"/>
            <w:lang w:val="uk-UA"/>
          </w:rPr>
          <w:t>http://nbuv.gov.ua/UJRN/bses_2018_33_29</w:t>
        </w:r>
      </w:hyperlink>
      <w:r w:rsidR="000B3618" w:rsidRPr="00FC6995">
        <w:rPr>
          <w:rStyle w:val="a5"/>
          <w:rFonts w:ascii="Times New Roman" w:hAnsi="Times New Roman" w:cs="Times New Roman"/>
          <w:sz w:val="28"/>
          <w:szCs w:val="28"/>
          <w:lang w:val="uk-UA"/>
        </w:rPr>
        <w:t xml:space="preserve"> </w:t>
      </w:r>
      <w:r w:rsidR="000B3618" w:rsidRPr="00FC6995">
        <w:rPr>
          <w:rFonts w:ascii="Times New Roman" w:hAnsi="Times New Roman" w:cs="Times New Roman"/>
          <w:sz w:val="28"/>
          <w:szCs w:val="28"/>
          <w:lang w:val="uk-UA"/>
        </w:rPr>
        <w:t>(дата звернення: 01.03.2024).</w:t>
      </w:r>
    </w:p>
    <w:p w:rsidR="00E04E3E" w:rsidRPr="00FC6995" w:rsidRDefault="00E04E3E" w:rsidP="003A266F">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Швець І. Б., Полиця А. М. Створення системи мотивації професійного розвитку персоналу підприємств. Вісник ОНУ ім. І.І. Мечникова. 2013. Т. 18. Вип. 3/3. С. 39–43.</w:t>
      </w:r>
    </w:p>
    <w:p w:rsidR="00E04E3E" w:rsidRPr="00FC6995" w:rsidRDefault="00E04E3E" w:rsidP="00B93B4B">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Шкільняк М. М, Овсянюк-Бердадіна О. Ф., Крисько Ж. Л., Демків І. О. Менеджмент: підручник. Тернопіль: ЗУНУ, 2022 р. 258 с.</w:t>
      </w:r>
    </w:p>
    <w:p w:rsidR="00E04E3E" w:rsidRPr="00FC6995" w:rsidRDefault="00E04E3E" w:rsidP="00B60916">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Шпекторенко І. В. Теорія мотивації Ф. Герцберга у контексті структури професійної мобільності персоналу. </w:t>
      </w:r>
      <w:r w:rsidRPr="00FC6995">
        <w:rPr>
          <w:rFonts w:ascii="Times New Roman" w:hAnsi="Times New Roman" w:cs="Times New Roman"/>
          <w:i/>
          <w:sz w:val="28"/>
          <w:szCs w:val="28"/>
          <w:lang w:val="uk-UA"/>
        </w:rPr>
        <w:t xml:space="preserve">Кадрова політика та публічна служба. Аспекти публічного управління. </w:t>
      </w:r>
      <w:r w:rsidRPr="00FC6995">
        <w:rPr>
          <w:rFonts w:ascii="Times New Roman" w:hAnsi="Times New Roman" w:cs="Times New Roman"/>
          <w:sz w:val="28"/>
          <w:szCs w:val="28"/>
          <w:lang w:val="uk-UA"/>
        </w:rPr>
        <w:t>2013. № 1 (1). С. 78–83.</w:t>
      </w:r>
    </w:p>
    <w:p w:rsidR="00E04E3E" w:rsidRPr="00FC6995" w:rsidRDefault="00E04E3E" w:rsidP="00716907">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Шубала І. В., Гура І. С., Гура О. С. Напрями вдосконалення системи мотивації персоналу підприємства. Економічний форум. 2019. № 2. С. 197–202. URL: </w:t>
      </w:r>
      <w:hyperlink r:id="rId28" w:history="1">
        <w:r w:rsidRPr="00FC6995">
          <w:rPr>
            <w:rStyle w:val="a5"/>
            <w:rFonts w:ascii="Times New Roman" w:hAnsi="Times New Roman" w:cs="Times New Roman"/>
            <w:sz w:val="28"/>
            <w:szCs w:val="28"/>
            <w:lang w:val="uk-UA"/>
          </w:rPr>
          <w:t>http://nbuv.gov.ua/UJRN/ecfor_2019_2_32</w:t>
        </w:r>
      </w:hyperlink>
      <w:r w:rsidR="000B3618" w:rsidRPr="00FC6995">
        <w:rPr>
          <w:rStyle w:val="a5"/>
          <w:rFonts w:ascii="Times New Roman" w:hAnsi="Times New Roman" w:cs="Times New Roman"/>
          <w:sz w:val="28"/>
          <w:szCs w:val="28"/>
          <w:lang w:val="uk-UA"/>
        </w:rPr>
        <w:t xml:space="preserve"> </w:t>
      </w:r>
      <w:r w:rsidR="000B3618" w:rsidRPr="00FC6995">
        <w:rPr>
          <w:rFonts w:ascii="Times New Roman" w:hAnsi="Times New Roman" w:cs="Times New Roman"/>
          <w:sz w:val="28"/>
          <w:szCs w:val="28"/>
          <w:lang w:val="uk-UA"/>
        </w:rPr>
        <w:t>(дата звернення: 01.03.2024).</w:t>
      </w:r>
    </w:p>
    <w:p w:rsidR="00E04E3E" w:rsidRPr="00FC6995" w:rsidRDefault="00E04E3E" w:rsidP="00E04E3E">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 xml:space="preserve">Шульженко І. В. Особливості мотивації в процесі командної роботи персоналу організації. </w:t>
      </w:r>
      <w:r w:rsidRPr="00FC6995">
        <w:rPr>
          <w:rFonts w:ascii="Times New Roman" w:hAnsi="Times New Roman" w:cs="Times New Roman"/>
          <w:i/>
          <w:sz w:val="28"/>
          <w:szCs w:val="28"/>
          <w:lang w:val="uk-UA"/>
        </w:rPr>
        <w:t>Економічний форум.</w:t>
      </w:r>
      <w:r w:rsidRPr="00FC6995">
        <w:rPr>
          <w:rFonts w:ascii="Times New Roman" w:hAnsi="Times New Roman" w:cs="Times New Roman"/>
          <w:sz w:val="28"/>
          <w:szCs w:val="28"/>
          <w:lang w:val="uk-UA"/>
        </w:rPr>
        <w:t xml:space="preserve"> 2021. Вип. 4. С. 158–163.</w:t>
      </w:r>
    </w:p>
    <w:p w:rsidR="001F148D" w:rsidRPr="00FC6995" w:rsidRDefault="001F148D" w:rsidP="001F148D">
      <w:pPr>
        <w:pStyle w:val="a3"/>
        <w:numPr>
          <w:ilvl w:val="0"/>
          <w:numId w:val="6"/>
        </w:numPr>
        <w:tabs>
          <w:tab w:val="left" w:pos="1134"/>
        </w:tabs>
        <w:spacing w:after="0" w:line="360" w:lineRule="auto"/>
        <w:ind w:left="0" w:firstLine="709"/>
        <w:jc w:val="both"/>
        <w:rPr>
          <w:rFonts w:ascii="Times New Roman" w:hAnsi="Times New Roman" w:cs="Times New Roman"/>
          <w:sz w:val="28"/>
          <w:szCs w:val="28"/>
          <w:lang w:val="uk-UA"/>
        </w:rPr>
      </w:pPr>
      <w:r w:rsidRPr="00FC6995">
        <w:rPr>
          <w:rFonts w:ascii="Times New Roman" w:hAnsi="Times New Roman" w:cs="Times New Roman"/>
          <w:sz w:val="28"/>
          <w:szCs w:val="28"/>
          <w:lang w:val="uk-UA"/>
        </w:rPr>
        <w:t>Koźmiński A.K., Piotrowski W.: Zarządzanie. Teoria i praktyka, Państwowe Wydawnictwo Naukowe, Warszawa 2014.</w:t>
      </w:r>
    </w:p>
    <w:sectPr w:rsidR="001F148D" w:rsidRPr="00FC6995" w:rsidSect="00E678C9">
      <w:headerReference w:type="default" r:id="rId29"/>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6302" w:rsidRDefault="00676302" w:rsidP="00E678C9">
      <w:pPr>
        <w:spacing w:after="0" w:line="240" w:lineRule="auto"/>
      </w:pPr>
      <w:r>
        <w:separator/>
      </w:r>
    </w:p>
  </w:endnote>
  <w:endnote w:type="continuationSeparator" w:id="0">
    <w:p w:rsidR="00676302" w:rsidRDefault="00676302" w:rsidP="00E678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6302" w:rsidRDefault="00676302" w:rsidP="00E678C9">
      <w:pPr>
        <w:spacing w:after="0" w:line="240" w:lineRule="auto"/>
      </w:pPr>
      <w:r>
        <w:separator/>
      </w:r>
    </w:p>
  </w:footnote>
  <w:footnote w:type="continuationSeparator" w:id="0">
    <w:p w:rsidR="00676302" w:rsidRDefault="00676302" w:rsidP="00E678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82349182"/>
      <w:docPartObj>
        <w:docPartGallery w:val="Page Numbers (Top of Page)"/>
        <w:docPartUnique/>
      </w:docPartObj>
    </w:sdtPr>
    <w:sdtEndPr>
      <w:rPr>
        <w:rFonts w:ascii="Times New Roman" w:hAnsi="Times New Roman" w:cs="Times New Roman"/>
        <w:sz w:val="28"/>
        <w:szCs w:val="28"/>
      </w:rPr>
    </w:sdtEndPr>
    <w:sdtContent>
      <w:p w:rsidR="00590876" w:rsidRPr="00E678C9" w:rsidRDefault="00590876">
        <w:pPr>
          <w:pStyle w:val="ad"/>
          <w:jc w:val="right"/>
          <w:rPr>
            <w:rFonts w:ascii="Times New Roman" w:hAnsi="Times New Roman" w:cs="Times New Roman"/>
            <w:sz w:val="28"/>
            <w:szCs w:val="28"/>
          </w:rPr>
        </w:pPr>
        <w:r w:rsidRPr="00E678C9">
          <w:rPr>
            <w:rFonts w:ascii="Times New Roman" w:hAnsi="Times New Roman" w:cs="Times New Roman"/>
            <w:sz w:val="28"/>
            <w:szCs w:val="28"/>
          </w:rPr>
          <w:fldChar w:fldCharType="begin"/>
        </w:r>
        <w:r w:rsidRPr="00E678C9">
          <w:rPr>
            <w:rFonts w:ascii="Times New Roman" w:hAnsi="Times New Roman" w:cs="Times New Roman"/>
            <w:sz w:val="28"/>
            <w:szCs w:val="28"/>
          </w:rPr>
          <w:instrText>PAGE   \* MERGEFORMAT</w:instrText>
        </w:r>
        <w:r w:rsidRPr="00E678C9">
          <w:rPr>
            <w:rFonts w:ascii="Times New Roman" w:hAnsi="Times New Roman" w:cs="Times New Roman"/>
            <w:sz w:val="28"/>
            <w:szCs w:val="28"/>
          </w:rPr>
          <w:fldChar w:fldCharType="separate"/>
        </w:r>
        <w:r w:rsidR="005271BF">
          <w:rPr>
            <w:rFonts w:ascii="Times New Roman" w:hAnsi="Times New Roman" w:cs="Times New Roman"/>
            <w:noProof/>
            <w:sz w:val="28"/>
            <w:szCs w:val="28"/>
          </w:rPr>
          <w:t>2</w:t>
        </w:r>
        <w:r w:rsidRPr="00E678C9">
          <w:rPr>
            <w:rFonts w:ascii="Times New Roman" w:hAnsi="Times New Roman" w:cs="Times New Roman"/>
            <w:sz w:val="28"/>
            <w:szCs w:val="28"/>
          </w:rPr>
          <w:fldChar w:fldCharType="end"/>
        </w:r>
      </w:p>
    </w:sdtContent>
  </w:sdt>
  <w:p w:rsidR="00590876" w:rsidRDefault="00590876">
    <w:pPr>
      <w:pStyle w:val="ad"/>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7458A"/>
    <w:multiLevelType w:val="multilevel"/>
    <w:tmpl w:val="23668B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2C53D0"/>
    <w:multiLevelType w:val="hybridMultilevel"/>
    <w:tmpl w:val="D65ACB5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38B2AAF"/>
    <w:multiLevelType w:val="hybridMultilevel"/>
    <w:tmpl w:val="DF32463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0B0E451D"/>
    <w:multiLevelType w:val="hybridMultilevel"/>
    <w:tmpl w:val="F864C792"/>
    <w:lvl w:ilvl="0" w:tplc="D34EEE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41B14AB"/>
    <w:multiLevelType w:val="multilevel"/>
    <w:tmpl w:val="1306422A"/>
    <w:lvl w:ilvl="0">
      <w:start w:val="1"/>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7636193"/>
    <w:multiLevelType w:val="multilevel"/>
    <w:tmpl w:val="BA341440"/>
    <w:lvl w:ilvl="0">
      <w:start w:val="3"/>
      <w:numFmt w:val="decimal"/>
      <w:lvlText w:val="%1"/>
      <w:lvlJc w:val="left"/>
      <w:pPr>
        <w:ind w:left="262" w:hanging="492"/>
      </w:pPr>
      <w:rPr>
        <w:rFonts w:hint="default"/>
        <w:lang w:val="uk-UA" w:eastAsia="en-US" w:bidi="ar-SA"/>
      </w:rPr>
    </w:lvl>
    <w:lvl w:ilvl="1">
      <w:start w:val="1"/>
      <w:numFmt w:val="decimal"/>
      <w:lvlText w:val="%1.%2."/>
      <w:lvlJc w:val="left"/>
      <w:pPr>
        <w:ind w:left="262" w:hanging="492"/>
      </w:pPr>
      <w:rPr>
        <w:rFonts w:ascii="Times New Roman" w:eastAsia="Times New Roman" w:hAnsi="Times New Roman" w:cs="Times New Roman" w:hint="default"/>
        <w:w w:val="100"/>
        <w:sz w:val="28"/>
        <w:szCs w:val="28"/>
        <w:lang w:val="uk-UA" w:eastAsia="en-US" w:bidi="ar-SA"/>
      </w:rPr>
    </w:lvl>
    <w:lvl w:ilvl="2">
      <w:start w:val="1"/>
      <w:numFmt w:val="decimal"/>
      <w:lvlText w:val="%3."/>
      <w:lvlJc w:val="left"/>
      <w:pPr>
        <w:ind w:left="1342" w:hanging="360"/>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3216" w:hanging="360"/>
      </w:pPr>
      <w:rPr>
        <w:rFonts w:hint="default"/>
        <w:lang w:val="uk-UA" w:eastAsia="en-US" w:bidi="ar-SA"/>
      </w:rPr>
    </w:lvl>
    <w:lvl w:ilvl="4">
      <w:numFmt w:val="bullet"/>
      <w:lvlText w:val="•"/>
      <w:lvlJc w:val="left"/>
      <w:pPr>
        <w:ind w:left="4155" w:hanging="360"/>
      </w:pPr>
      <w:rPr>
        <w:rFonts w:hint="default"/>
        <w:lang w:val="uk-UA" w:eastAsia="en-US" w:bidi="ar-SA"/>
      </w:rPr>
    </w:lvl>
    <w:lvl w:ilvl="5">
      <w:numFmt w:val="bullet"/>
      <w:lvlText w:val="•"/>
      <w:lvlJc w:val="left"/>
      <w:pPr>
        <w:ind w:left="5093" w:hanging="360"/>
      </w:pPr>
      <w:rPr>
        <w:rFonts w:hint="default"/>
        <w:lang w:val="uk-UA" w:eastAsia="en-US" w:bidi="ar-SA"/>
      </w:rPr>
    </w:lvl>
    <w:lvl w:ilvl="6">
      <w:numFmt w:val="bullet"/>
      <w:lvlText w:val="•"/>
      <w:lvlJc w:val="left"/>
      <w:pPr>
        <w:ind w:left="6032" w:hanging="360"/>
      </w:pPr>
      <w:rPr>
        <w:rFonts w:hint="default"/>
        <w:lang w:val="uk-UA" w:eastAsia="en-US" w:bidi="ar-SA"/>
      </w:rPr>
    </w:lvl>
    <w:lvl w:ilvl="7">
      <w:numFmt w:val="bullet"/>
      <w:lvlText w:val="•"/>
      <w:lvlJc w:val="left"/>
      <w:pPr>
        <w:ind w:left="6970" w:hanging="360"/>
      </w:pPr>
      <w:rPr>
        <w:rFonts w:hint="default"/>
        <w:lang w:val="uk-UA" w:eastAsia="en-US" w:bidi="ar-SA"/>
      </w:rPr>
    </w:lvl>
    <w:lvl w:ilvl="8">
      <w:numFmt w:val="bullet"/>
      <w:lvlText w:val="•"/>
      <w:lvlJc w:val="left"/>
      <w:pPr>
        <w:ind w:left="7909" w:hanging="360"/>
      </w:pPr>
      <w:rPr>
        <w:rFonts w:hint="default"/>
        <w:lang w:val="uk-UA" w:eastAsia="en-US" w:bidi="ar-SA"/>
      </w:rPr>
    </w:lvl>
  </w:abstractNum>
  <w:abstractNum w:abstractNumId="6" w15:restartNumberingAfterBreak="0">
    <w:nsid w:val="1DE8061A"/>
    <w:multiLevelType w:val="hybridMultilevel"/>
    <w:tmpl w:val="937A1B4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EE55DED"/>
    <w:multiLevelType w:val="multilevel"/>
    <w:tmpl w:val="0F048B04"/>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spacing w:val="0"/>
        <w:w w:val="99"/>
        <w:sz w:val="28"/>
        <w:szCs w:val="28"/>
        <w:lang w:val="uk-UA" w:eastAsia="en-US" w:bidi="ar-SA"/>
      </w:rPr>
    </w:lvl>
    <w:lvl w:ilvl="1">
      <w:start w:val="1"/>
      <w:numFmt w:val="decimal"/>
      <w:lvlText w:val="%2."/>
      <w:lvlJc w:val="left"/>
      <w:pPr>
        <w:ind w:left="2124" w:hanging="1044"/>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1630874"/>
    <w:multiLevelType w:val="hybridMultilevel"/>
    <w:tmpl w:val="D15EA62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23BE58EB"/>
    <w:multiLevelType w:val="multilevel"/>
    <w:tmpl w:val="DA0C920E"/>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4231C1D"/>
    <w:multiLevelType w:val="multilevel"/>
    <w:tmpl w:val="666E19D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9054F28"/>
    <w:multiLevelType w:val="multilevel"/>
    <w:tmpl w:val="7676248C"/>
    <w:lvl w:ilvl="0">
      <w:start w:val="1"/>
      <w:numFmt w:val="decimal"/>
      <w:lvlText w:val="%1."/>
      <w:lvlJc w:val="left"/>
      <w:pPr>
        <w:tabs>
          <w:tab w:val="num" w:pos="720"/>
        </w:tabs>
        <w:ind w:left="720" w:hanging="360"/>
      </w:pPr>
    </w:lvl>
    <w:lvl w:ilvl="1">
      <w:start w:val="101"/>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43B6D73"/>
    <w:multiLevelType w:val="multilevel"/>
    <w:tmpl w:val="23668B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5A830D3"/>
    <w:multiLevelType w:val="hybridMultilevel"/>
    <w:tmpl w:val="A07C52E8"/>
    <w:lvl w:ilvl="0" w:tplc="0FDE11E2">
      <w:numFmt w:val="bullet"/>
      <w:lvlText w:val="□"/>
      <w:lvlJc w:val="left"/>
      <w:pPr>
        <w:ind w:left="221" w:hanging="281"/>
      </w:pPr>
      <w:rPr>
        <w:rFonts w:ascii="Times New Roman" w:eastAsia="Times New Roman" w:hAnsi="Times New Roman" w:cs="Times New Roman" w:hint="default"/>
        <w:w w:val="129"/>
        <w:sz w:val="28"/>
        <w:szCs w:val="28"/>
        <w:lang w:val="uk-UA" w:eastAsia="en-US" w:bidi="ar-SA"/>
      </w:rPr>
    </w:lvl>
    <w:lvl w:ilvl="1" w:tplc="5CB029A4">
      <w:numFmt w:val="bullet"/>
      <w:lvlText w:val="•"/>
      <w:lvlJc w:val="left"/>
      <w:pPr>
        <w:ind w:left="1226" w:hanging="281"/>
      </w:pPr>
      <w:rPr>
        <w:rFonts w:hint="default"/>
        <w:lang w:val="uk-UA" w:eastAsia="en-US" w:bidi="ar-SA"/>
      </w:rPr>
    </w:lvl>
    <w:lvl w:ilvl="2" w:tplc="D884F0E6">
      <w:numFmt w:val="bullet"/>
      <w:lvlText w:val="•"/>
      <w:lvlJc w:val="left"/>
      <w:pPr>
        <w:ind w:left="2232" w:hanging="281"/>
      </w:pPr>
      <w:rPr>
        <w:rFonts w:hint="default"/>
        <w:lang w:val="uk-UA" w:eastAsia="en-US" w:bidi="ar-SA"/>
      </w:rPr>
    </w:lvl>
    <w:lvl w:ilvl="3" w:tplc="65666A64">
      <w:numFmt w:val="bullet"/>
      <w:lvlText w:val="•"/>
      <w:lvlJc w:val="left"/>
      <w:pPr>
        <w:ind w:left="3238" w:hanging="281"/>
      </w:pPr>
      <w:rPr>
        <w:rFonts w:hint="default"/>
        <w:lang w:val="uk-UA" w:eastAsia="en-US" w:bidi="ar-SA"/>
      </w:rPr>
    </w:lvl>
    <w:lvl w:ilvl="4" w:tplc="1EA4CEB4">
      <w:numFmt w:val="bullet"/>
      <w:lvlText w:val="•"/>
      <w:lvlJc w:val="left"/>
      <w:pPr>
        <w:ind w:left="4244" w:hanging="281"/>
      </w:pPr>
      <w:rPr>
        <w:rFonts w:hint="default"/>
        <w:lang w:val="uk-UA" w:eastAsia="en-US" w:bidi="ar-SA"/>
      </w:rPr>
    </w:lvl>
    <w:lvl w:ilvl="5" w:tplc="6FA20D26">
      <w:numFmt w:val="bullet"/>
      <w:lvlText w:val="•"/>
      <w:lvlJc w:val="left"/>
      <w:pPr>
        <w:ind w:left="5250" w:hanging="281"/>
      </w:pPr>
      <w:rPr>
        <w:rFonts w:hint="default"/>
        <w:lang w:val="uk-UA" w:eastAsia="en-US" w:bidi="ar-SA"/>
      </w:rPr>
    </w:lvl>
    <w:lvl w:ilvl="6" w:tplc="ECC272AC">
      <w:numFmt w:val="bullet"/>
      <w:lvlText w:val="•"/>
      <w:lvlJc w:val="left"/>
      <w:pPr>
        <w:ind w:left="6256" w:hanging="281"/>
      </w:pPr>
      <w:rPr>
        <w:rFonts w:hint="default"/>
        <w:lang w:val="uk-UA" w:eastAsia="en-US" w:bidi="ar-SA"/>
      </w:rPr>
    </w:lvl>
    <w:lvl w:ilvl="7" w:tplc="CC0C9990">
      <w:numFmt w:val="bullet"/>
      <w:lvlText w:val="•"/>
      <w:lvlJc w:val="left"/>
      <w:pPr>
        <w:ind w:left="7262" w:hanging="281"/>
      </w:pPr>
      <w:rPr>
        <w:rFonts w:hint="default"/>
        <w:lang w:val="uk-UA" w:eastAsia="en-US" w:bidi="ar-SA"/>
      </w:rPr>
    </w:lvl>
    <w:lvl w:ilvl="8" w:tplc="A00A1142">
      <w:numFmt w:val="bullet"/>
      <w:lvlText w:val="•"/>
      <w:lvlJc w:val="left"/>
      <w:pPr>
        <w:ind w:left="8268" w:hanging="281"/>
      </w:pPr>
      <w:rPr>
        <w:rFonts w:hint="default"/>
        <w:lang w:val="uk-UA" w:eastAsia="en-US" w:bidi="ar-SA"/>
      </w:rPr>
    </w:lvl>
  </w:abstractNum>
  <w:abstractNum w:abstractNumId="14" w15:restartNumberingAfterBreak="0">
    <w:nsid w:val="36F515C1"/>
    <w:multiLevelType w:val="multilevel"/>
    <w:tmpl w:val="6E400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0791327"/>
    <w:multiLevelType w:val="multilevel"/>
    <w:tmpl w:val="008C5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39622BC"/>
    <w:multiLevelType w:val="hybridMultilevel"/>
    <w:tmpl w:val="8A6A9B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44581FA2"/>
    <w:multiLevelType w:val="hybridMultilevel"/>
    <w:tmpl w:val="6F72D2C4"/>
    <w:lvl w:ilvl="0" w:tplc="4FD8777A">
      <w:start w:val="1"/>
      <w:numFmt w:val="decimal"/>
      <w:lvlText w:val="%1."/>
      <w:lvlJc w:val="left"/>
      <w:pPr>
        <w:ind w:left="221" w:hanging="425"/>
      </w:pPr>
      <w:rPr>
        <w:rFonts w:ascii="Times New Roman" w:eastAsia="Times New Roman" w:hAnsi="Times New Roman" w:cs="Times New Roman" w:hint="default"/>
        <w:spacing w:val="0"/>
        <w:w w:val="100"/>
        <w:sz w:val="28"/>
        <w:szCs w:val="28"/>
        <w:lang w:val="uk-UA" w:eastAsia="en-US" w:bidi="ar-SA"/>
      </w:rPr>
    </w:lvl>
    <w:lvl w:ilvl="1" w:tplc="154C6084">
      <w:numFmt w:val="bullet"/>
      <w:lvlText w:val="•"/>
      <w:lvlJc w:val="left"/>
      <w:pPr>
        <w:ind w:left="1226" w:hanging="425"/>
      </w:pPr>
      <w:rPr>
        <w:rFonts w:hint="default"/>
        <w:lang w:val="uk-UA" w:eastAsia="en-US" w:bidi="ar-SA"/>
      </w:rPr>
    </w:lvl>
    <w:lvl w:ilvl="2" w:tplc="FF3AEC00">
      <w:numFmt w:val="bullet"/>
      <w:lvlText w:val="•"/>
      <w:lvlJc w:val="left"/>
      <w:pPr>
        <w:ind w:left="2232" w:hanging="425"/>
      </w:pPr>
      <w:rPr>
        <w:rFonts w:hint="default"/>
        <w:lang w:val="uk-UA" w:eastAsia="en-US" w:bidi="ar-SA"/>
      </w:rPr>
    </w:lvl>
    <w:lvl w:ilvl="3" w:tplc="3BD48076">
      <w:numFmt w:val="bullet"/>
      <w:lvlText w:val="•"/>
      <w:lvlJc w:val="left"/>
      <w:pPr>
        <w:ind w:left="3238" w:hanging="425"/>
      </w:pPr>
      <w:rPr>
        <w:rFonts w:hint="default"/>
        <w:lang w:val="uk-UA" w:eastAsia="en-US" w:bidi="ar-SA"/>
      </w:rPr>
    </w:lvl>
    <w:lvl w:ilvl="4" w:tplc="964450C2">
      <w:numFmt w:val="bullet"/>
      <w:lvlText w:val="•"/>
      <w:lvlJc w:val="left"/>
      <w:pPr>
        <w:ind w:left="4244" w:hanging="425"/>
      </w:pPr>
      <w:rPr>
        <w:rFonts w:hint="default"/>
        <w:lang w:val="uk-UA" w:eastAsia="en-US" w:bidi="ar-SA"/>
      </w:rPr>
    </w:lvl>
    <w:lvl w:ilvl="5" w:tplc="A782ABA6">
      <w:numFmt w:val="bullet"/>
      <w:lvlText w:val="•"/>
      <w:lvlJc w:val="left"/>
      <w:pPr>
        <w:ind w:left="5250" w:hanging="425"/>
      </w:pPr>
      <w:rPr>
        <w:rFonts w:hint="default"/>
        <w:lang w:val="uk-UA" w:eastAsia="en-US" w:bidi="ar-SA"/>
      </w:rPr>
    </w:lvl>
    <w:lvl w:ilvl="6" w:tplc="6CDA708A">
      <w:numFmt w:val="bullet"/>
      <w:lvlText w:val="•"/>
      <w:lvlJc w:val="left"/>
      <w:pPr>
        <w:ind w:left="6256" w:hanging="425"/>
      </w:pPr>
      <w:rPr>
        <w:rFonts w:hint="default"/>
        <w:lang w:val="uk-UA" w:eastAsia="en-US" w:bidi="ar-SA"/>
      </w:rPr>
    </w:lvl>
    <w:lvl w:ilvl="7" w:tplc="CBF63C44">
      <w:numFmt w:val="bullet"/>
      <w:lvlText w:val="•"/>
      <w:lvlJc w:val="left"/>
      <w:pPr>
        <w:ind w:left="7262" w:hanging="425"/>
      </w:pPr>
      <w:rPr>
        <w:rFonts w:hint="default"/>
        <w:lang w:val="uk-UA" w:eastAsia="en-US" w:bidi="ar-SA"/>
      </w:rPr>
    </w:lvl>
    <w:lvl w:ilvl="8" w:tplc="72BACC18">
      <w:numFmt w:val="bullet"/>
      <w:lvlText w:val="•"/>
      <w:lvlJc w:val="left"/>
      <w:pPr>
        <w:ind w:left="8268" w:hanging="425"/>
      </w:pPr>
      <w:rPr>
        <w:rFonts w:hint="default"/>
        <w:lang w:val="uk-UA" w:eastAsia="en-US" w:bidi="ar-SA"/>
      </w:rPr>
    </w:lvl>
  </w:abstractNum>
  <w:abstractNum w:abstractNumId="18" w15:restartNumberingAfterBreak="0">
    <w:nsid w:val="45AA4E15"/>
    <w:multiLevelType w:val="multilevel"/>
    <w:tmpl w:val="7BBA2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00D4FB3"/>
    <w:multiLevelType w:val="hybridMultilevel"/>
    <w:tmpl w:val="9638672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50633CED"/>
    <w:multiLevelType w:val="hybridMultilevel"/>
    <w:tmpl w:val="9D24166C"/>
    <w:lvl w:ilvl="0" w:tplc="B152463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53396692"/>
    <w:multiLevelType w:val="hybridMultilevel"/>
    <w:tmpl w:val="68223AA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593E6F4A"/>
    <w:multiLevelType w:val="hybridMultilevel"/>
    <w:tmpl w:val="B6C088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1332297"/>
    <w:multiLevelType w:val="multilevel"/>
    <w:tmpl w:val="41A02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540212F"/>
    <w:multiLevelType w:val="hybridMultilevel"/>
    <w:tmpl w:val="85A824CC"/>
    <w:lvl w:ilvl="0" w:tplc="2AE030F8">
      <w:start w:val="1"/>
      <w:numFmt w:val="bullet"/>
      <w:lvlText w:val="•"/>
      <w:lvlJc w:val="left"/>
      <w:pPr>
        <w:tabs>
          <w:tab w:val="num" w:pos="720"/>
        </w:tabs>
        <w:ind w:left="720" w:hanging="360"/>
      </w:pPr>
      <w:rPr>
        <w:rFonts w:ascii="Times New Roman" w:hAnsi="Times New Roman" w:hint="default"/>
      </w:rPr>
    </w:lvl>
    <w:lvl w:ilvl="1" w:tplc="FA94BC58" w:tentative="1">
      <w:start w:val="1"/>
      <w:numFmt w:val="bullet"/>
      <w:lvlText w:val="•"/>
      <w:lvlJc w:val="left"/>
      <w:pPr>
        <w:tabs>
          <w:tab w:val="num" w:pos="1440"/>
        </w:tabs>
        <w:ind w:left="1440" w:hanging="360"/>
      </w:pPr>
      <w:rPr>
        <w:rFonts w:ascii="Times New Roman" w:hAnsi="Times New Roman" w:hint="default"/>
      </w:rPr>
    </w:lvl>
    <w:lvl w:ilvl="2" w:tplc="3392E29C" w:tentative="1">
      <w:start w:val="1"/>
      <w:numFmt w:val="bullet"/>
      <w:lvlText w:val="•"/>
      <w:lvlJc w:val="left"/>
      <w:pPr>
        <w:tabs>
          <w:tab w:val="num" w:pos="2160"/>
        </w:tabs>
        <w:ind w:left="2160" w:hanging="360"/>
      </w:pPr>
      <w:rPr>
        <w:rFonts w:ascii="Times New Roman" w:hAnsi="Times New Roman" w:hint="default"/>
      </w:rPr>
    </w:lvl>
    <w:lvl w:ilvl="3" w:tplc="0EB0E5BE" w:tentative="1">
      <w:start w:val="1"/>
      <w:numFmt w:val="bullet"/>
      <w:lvlText w:val="•"/>
      <w:lvlJc w:val="left"/>
      <w:pPr>
        <w:tabs>
          <w:tab w:val="num" w:pos="2880"/>
        </w:tabs>
        <w:ind w:left="2880" w:hanging="360"/>
      </w:pPr>
      <w:rPr>
        <w:rFonts w:ascii="Times New Roman" w:hAnsi="Times New Roman" w:hint="default"/>
      </w:rPr>
    </w:lvl>
    <w:lvl w:ilvl="4" w:tplc="3674809C" w:tentative="1">
      <w:start w:val="1"/>
      <w:numFmt w:val="bullet"/>
      <w:lvlText w:val="•"/>
      <w:lvlJc w:val="left"/>
      <w:pPr>
        <w:tabs>
          <w:tab w:val="num" w:pos="3600"/>
        </w:tabs>
        <w:ind w:left="3600" w:hanging="360"/>
      </w:pPr>
      <w:rPr>
        <w:rFonts w:ascii="Times New Roman" w:hAnsi="Times New Roman" w:hint="default"/>
      </w:rPr>
    </w:lvl>
    <w:lvl w:ilvl="5" w:tplc="556C7C5A" w:tentative="1">
      <w:start w:val="1"/>
      <w:numFmt w:val="bullet"/>
      <w:lvlText w:val="•"/>
      <w:lvlJc w:val="left"/>
      <w:pPr>
        <w:tabs>
          <w:tab w:val="num" w:pos="4320"/>
        </w:tabs>
        <w:ind w:left="4320" w:hanging="360"/>
      </w:pPr>
      <w:rPr>
        <w:rFonts w:ascii="Times New Roman" w:hAnsi="Times New Roman" w:hint="default"/>
      </w:rPr>
    </w:lvl>
    <w:lvl w:ilvl="6" w:tplc="E6666878" w:tentative="1">
      <w:start w:val="1"/>
      <w:numFmt w:val="bullet"/>
      <w:lvlText w:val="•"/>
      <w:lvlJc w:val="left"/>
      <w:pPr>
        <w:tabs>
          <w:tab w:val="num" w:pos="5040"/>
        </w:tabs>
        <w:ind w:left="5040" w:hanging="360"/>
      </w:pPr>
      <w:rPr>
        <w:rFonts w:ascii="Times New Roman" w:hAnsi="Times New Roman" w:hint="default"/>
      </w:rPr>
    </w:lvl>
    <w:lvl w:ilvl="7" w:tplc="4F1C68A2" w:tentative="1">
      <w:start w:val="1"/>
      <w:numFmt w:val="bullet"/>
      <w:lvlText w:val="•"/>
      <w:lvlJc w:val="left"/>
      <w:pPr>
        <w:tabs>
          <w:tab w:val="num" w:pos="5760"/>
        </w:tabs>
        <w:ind w:left="5760" w:hanging="360"/>
      </w:pPr>
      <w:rPr>
        <w:rFonts w:ascii="Times New Roman" w:hAnsi="Times New Roman" w:hint="default"/>
      </w:rPr>
    </w:lvl>
    <w:lvl w:ilvl="8" w:tplc="83889046"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66021493"/>
    <w:multiLevelType w:val="multilevel"/>
    <w:tmpl w:val="19380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2142A52"/>
    <w:multiLevelType w:val="multilevel"/>
    <w:tmpl w:val="7F6A6E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3DE4ED8"/>
    <w:multiLevelType w:val="hybridMultilevel"/>
    <w:tmpl w:val="FC7250EE"/>
    <w:lvl w:ilvl="0" w:tplc="475E57D6">
      <w:start w:val="1"/>
      <w:numFmt w:val="bullet"/>
      <w:lvlText w:val="•"/>
      <w:lvlJc w:val="left"/>
      <w:pPr>
        <w:tabs>
          <w:tab w:val="num" w:pos="720"/>
        </w:tabs>
        <w:ind w:left="720" w:hanging="360"/>
      </w:pPr>
      <w:rPr>
        <w:rFonts w:ascii="Times New Roman" w:hAnsi="Times New Roman" w:hint="default"/>
      </w:rPr>
    </w:lvl>
    <w:lvl w:ilvl="1" w:tplc="12DE1FEC" w:tentative="1">
      <w:start w:val="1"/>
      <w:numFmt w:val="bullet"/>
      <w:lvlText w:val="•"/>
      <w:lvlJc w:val="left"/>
      <w:pPr>
        <w:tabs>
          <w:tab w:val="num" w:pos="1440"/>
        </w:tabs>
        <w:ind w:left="1440" w:hanging="360"/>
      </w:pPr>
      <w:rPr>
        <w:rFonts w:ascii="Times New Roman" w:hAnsi="Times New Roman" w:hint="default"/>
      </w:rPr>
    </w:lvl>
    <w:lvl w:ilvl="2" w:tplc="2806FC7A" w:tentative="1">
      <w:start w:val="1"/>
      <w:numFmt w:val="bullet"/>
      <w:lvlText w:val="•"/>
      <w:lvlJc w:val="left"/>
      <w:pPr>
        <w:tabs>
          <w:tab w:val="num" w:pos="2160"/>
        </w:tabs>
        <w:ind w:left="2160" w:hanging="360"/>
      </w:pPr>
      <w:rPr>
        <w:rFonts w:ascii="Times New Roman" w:hAnsi="Times New Roman" w:hint="default"/>
      </w:rPr>
    </w:lvl>
    <w:lvl w:ilvl="3" w:tplc="840C55A4" w:tentative="1">
      <w:start w:val="1"/>
      <w:numFmt w:val="bullet"/>
      <w:lvlText w:val="•"/>
      <w:lvlJc w:val="left"/>
      <w:pPr>
        <w:tabs>
          <w:tab w:val="num" w:pos="2880"/>
        </w:tabs>
        <w:ind w:left="2880" w:hanging="360"/>
      </w:pPr>
      <w:rPr>
        <w:rFonts w:ascii="Times New Roman" w:hAnsi="Times New Roman" w:hint="default"/>
      </w:rPr>
    </w:lvl>
    <w:lvl w:ilvl="4" w:tplc="CB6EB05C" w:tentative="1">
      <w:start w:val="1"/>
      <w:numFmt w:val="bullet"/>
      <w:lvlText w:val="•"/>
      <w:lvlJc w:val="left"/>
      <w:pPr>
        <w:tabs>
          <w:tab w:val="num" w:pos="3600"/>
        </w:tabs>
        <w:ind w:left="3600" w:hanging="360"/>
      </w:pPr>
      <w:rPr>
        <w:rFonts w:ascii="Times New Roman" w:hAnsi="Times New Roman" w:hint="default"/>
      </w:rPr>
    </w:lvl>
    <w:lvl w:ilvl="5" w:tplc="4AEE128A" w:tentative="1">
      <w:start w:val="1"/>
      <w:numFmt w:val="bullet"/>
      <w:lvlText w:val="•"/>
      <w:lvlJc w:val="left"/>
      <w:pPr>
        <w:tabs>
          <w:tab w:val="num" w:pos="4320"/>
        </w:tabs>
        <w:ind w:left="4320" w:hanging="360"/>
      </w:pPr>
      <w:rPr>
        <w:rFonts w:ascii="Times New Roman" w:hAnsi="Times New Roman" w:hint="default"/>
      </w:rPr>
    </w:lvl>
    <w:lvl w:ilvl="6" w:tplc="AB1AAC0C" w:tentative="1">
      <w:start w:val="1"/>
      <w:numFmt w:val="bullet"/>
      <w:lvlText w:val="•"/>
      <w:lvlJc w:val="left"/>
      <w:pPr>
        <w:tabs>
          <w:tab w:val="num" w:pos="5040"/>
        </w:tabs>
        <w:ind w:left="5040" w:hanging="360"/>
      </w:pPr>
      <w:rPr>
        <w:rFonts w:ascii="Times New Roman" w:hAnsi="Times New Roman" w:hint="default"/>
      </w:rPr>
    </w:lvl>
    <w:lvl w:ilvl="7" w:tplc="B48CEC1E" w:tentative="1">
      <w:start w:val="1"/>
      <w:numFmt w:val="bullet"/>
      <w:lvlText w:val="•"/>
      <w:lvlJc w:val="left"/>
      <w:pPr>
        <w:tabs>
          <w:tab w:val="num" w:pos="5760"/>
        </w:tabs>
        <w:ind w:left="5760" w:hanging="360"/>
      </w:pPr>
      <w:rPr>
        <w:rFonts w:ascii="Times New Roman" w:hAnsi="Times New Roman" w:hint="default"/>
      </w:rPr>
    </w:lvl>
    <w:lvl w:ilvl="8" w:tplc="CDF244F6" w:tentative="1">
      <w:start w:val="1"/>
      <w:numFmt w:val="bullet"/>
      <w:lvlText w:val="•"/>
      <w:lvlJc w:val="left"/>
      <w:pPr>
        <w:tabs>
          <w:tab w:val="num" w:pos="6480"/>
        </w:tabs>
        <w:ind w:left="6480" w:hanging="360"/>
      </w:pPr>
      <w:rPr>
        <w:rFonts w:ascii="Times New Roman" w:hAnsi="Times New Roman" w:hint="default"/>
      </w:rPr>
    </w:lvl>
  </w:abstractNum>
  <w:abstractNum w:abstractNumId="28" w15:restartNumberingAfterBreak="0">
    <w:nsid w:val="75894F4C"/>
    <w:multiLevelType w:val="multilevel"/>
    <w:tmpl w:val="9364CF6C"/>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spacing w:val="0"/>
        <w:w w:val="99"/>
        <w:sz w:val="28"/>
        <w:szCs w:val="28"/>
        <w:lang w:val="uk-UA" w:eastAsia="en-US" w:bidi="ar-SA"/>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6404990"/>
    <w:multiLevelType w:val="multilevel"/>
    <w:tmpl w:val="C2249A60"/>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77D8736A"/>
    <w:multiLevelType w:val="hybridMultilevel"/>
    <w:tmpl w:val="158CFE50"/>
    <w:lvl w:ilvl="0" w:tplc="7A988104">
      <w:numFmt w:val="bullet"/>
      <w:lvlText w:val="-"/>
      <w:lvlJc w:val="left"/>
      <w:pPr>
        <w:ind w:left="720" w:hanging="360"/>
      </w:pPr>
      <w:rPr>
        <w:rFonts w:ascii="Times New Roman" w:eastAsia="Times New Roman" w:hAnsi="Times New Roman" w:cs="Times New Roman" w:hint="default"/>
        <w:b w:val="0"/>
        <w:bCs w:val="0"/>
        <w:i w:val="0"/>
        <w:iCs w:val="0"/>
        <w:spacing w:val="0"/>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7AE16D3B"/>
    <w:multiLevelType w:val="multilevel"/>
    <w:tmpl w:val="6B8A10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EAD7769"/>
    <w:multiLevelType w:val="multilevel"/>
    <w:tmpl w:val="B72EDB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9"/>
  </w:num>
  <w:num w:numId="2">
    <w:abstractNumId w:val="10"/>
  </w:num>
  <w:num w:numId="3">
    <w:abstractNumId w:val="4"/>
  </w:num>
  <w:num w:numId="4">
    <w:abstractNumId w:val="27"/>
  </w:num>
  <w:num w:numId="5">
    <w:abstractNumId w:val="24"/>
  </w:num>
  <w:num w:numId="6">
    <w:abstractNumId w:val="22"/>
  </w:num>
  <w:num w:numId="7">
    <w:abstractNumId w:val="12"/>
  </w:num>
  <w:num w:numId="8">
    <w:abstractNumId w:val="21"/>
  </w:num>
  <w:num w:numId="9">
    <w:abstractNumId w:val="32"/>
  </w:num>
  <w:num w:numId="10">
    <w:abstractNumId w:val="26"/>
  </w:num>
  <w:num w:numId="11">
    <w:abstractNumId w:val="18"/>
  </w:num>
  <w:num w:numId="12">
    <w:abstractNumId w:val="19"/>
  </w:num>
  <w:num w:numId="13">
    <w:abstractNumId w:val="1"/>
  </w:num>
  <w:num w:numId="14">
    <w:abstractNumId w:val="16"/>
  </w:num>
  <w:num w:numId="15">
    <w:abstractNumId w:val="9"/>
  </w:num>
  <w:num w:numId="16">
    <w:abstractNumId w:val="6"/>
  </w:num>
  <w:num w:numId="17">
    <w:abstractNumId w:val="15"/>
  </w:num>
  <w:num w:numId="18">
    <w:abstractNumId w:val="11"/>
  </w:num>
  <w:num w:numId="19">
    <w:abstractNumId w:val="31"/>
  </w:num>
  <w:num w:numId="20">
    <w:abstractNumId w:val="13"/>
  </w:num>
  <w:num w:numId="21">
    <w:abstractNumId w:val="17"/>
  </w:num>
  <w:num w:numId="22">
    <w:abstractNumId w:val="23"/>
  </w:num>
  <w:num w:numId="23">
    <w:abstractNumId w:val="7"/>
  </w:num>
  <w:num w:numId="24">
    <w:abstractNumId w:val="2"/>
  </w:num>
  <w:num w:numId="25">
    <w:abstractNumId w:val="8"/>
  </w:num>
  <w:num w:numId="26">
    <w:abstractNumId w:val="14"/>
  </w:num>
  <w:num w:numId="27">
    <w:abstractNumId w:val="28"/>
  </w:num>
  <w:num w:numId="28">
    <w:abstractNumId w:val="25"/>
  </w:num>
  <w:num w:numId="29">
    <w:abstractNumId w:val="30"/>
  </w:num>
  <w:num w:numId="30">
    <w:abstractNumId w:val="0"/>
  </w:num>
  <w:num w:numId="31">
    <w:abstractNumId w:val="7"/>
    <w:lvlOverride w:ilvl="0"/>
    <w:lvlOverride w:ilvl="1">
      <w:startOverride w:val="1"/>
    </w:lvlOverride>
    <w:lvlOverride w:ilvl="2"/>
    <w:lvlOverride w:ilvl="3"/>
    <w:lvlOverride w:ilvl="4"/>
    <w:lvlOverride w:ilvl="5"/>
    <w:lvlOverride w:ilvl="6"/>
    <w:lvlOverride w:ilvl="7"/>
    <w:lvlOverride w:ilvl="8"/>
  </w:num>
  <w:num w:numId="32">
    <w:abstractNumId w:val="5"/>
  </w:num>
  <w:num w:numId="33">
    <w:abstractNumId w:val="20"/>
  </w:num>
  <w:num w:numId="3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74AC"/>
    <w:rsid w:val="00014467"/>
    <w:rsid w:val="0002265C"/>
    <w:rsid w:val="00047D09"/>
    <w:rsid w:val="00062842"/>
    <w:rsid w:val="00067494"/>
    <w:rsid w:val="000B3618"/>
    <w:rsid w:val="000E39E5"/>
    <w:rsid w:val="000F01B2"/>
    <w:rsid w:val="00101AD8"/>
    <w:rsid w:val="00137DD1"/>
    <w:rsid w:val="001522E2"/>
    <w:rsid w:val="00160A6D"/>
    <w:rsid w:val="001728EB"/>
    <w:rsid w:val="00173953"/>
    <w:rsid w:val="001B77CF"/>
    <w:rsid w:val="001F148D"/>
    <w:rsid w:val="002A47DF"/>
    <w:rsid w:val="002A4924"/>
    <w:rsid w:val="002B1D9F"/>
    <w:rsid w:val="002D37A3"/>
    <w:rsid w:val="002D4314"/>
    <w:rsid w:val="002E0879"/>
    <w:rsid w:val="0031714B"/>
    <w:rsid w:val="00353063"/>
    <w:rsid w:val="003651A6"/>
    <w:rsid w:val="00375446"/>
    <w:rsid w:val="00375B38"/>
    <w:rsid w:val="00387AF0"/>
    <w:rsid w:val="003A266F"/>
    <w:rsid w:val="003D785A"/>
    <w:rsid w:val="004001B9"/>
    <w:rsid w:val="00452756"/>
    <w:rsid w:val="0049302D"/>
    <w:rsid w:val="004A40B1"/>
    <w:rsid w:val="00510F90"/>
    <w:rsid w:val="00526F8A"/>
    <w:rsid w:val="005271BF"/>
    <w:rsid w:val="00536A4A"/>
    <w:rsid w:val="00541034"/>
    <w:rsid w:val="005435D2"/>
    <w:rsid w:val="00590876"/>
    <w:rsid w:val="00595EA2"/>
    <w:rsid w:val="005C6036"/>
    <w:rsid w:val="005E67E5"/>
    <w:rsid w:val="005E6A81"/>
    <w:rsid w:val="0060051D"/>
    <w:rsid w:val="00604708"/>
    <w:rsid w:val="00676302"/>
    <w:rsid w:val="006874AC"/>
    <w:rsid w:val="00693E28"/>
    <w:rsid w:val="00695C71"/>
    <w:rsid w:val="006A42C7"/>
    <w:rsid w:val="006B5500"/>
    <w:rsid w:val="006B5A9F"/>
    <w:rsid w:val="00716907"/>
    <w:rsid w:val="00736942"/>
    <w:rsid w:val="00737038"/>
    <w:rsid w:val="0075633A"/>
    <w:rsid w:val="00767CC6"/>
    <w:rsid w:val="00797124"/>
    <w:rsid w:val="007A1CD0"/>
    <w:rsid w:val="007B7740"/>
    <w:rsid w:val="00816413"/>
    <w:rsid w:val="00852C67"/>
    <w:rsid w:val="00854E7A"/>
    <w:rsid w:val="00874483"/>
    <w:rsid w:val="0088715F"/>
    <w:rsid w:val="008E39A5"/>
    <w:rsid w:val="008F691D"/>
    <w:rsid w:val="00913E8E"/>
    <w:rsid w:val="009339C5"/>
    <w:rsid w:val="009504AF"/>
    <w:rsid w:val="00970FE4"/>
    <w:rsid w:val="009943C6"/>
    <w:rsid w:val="009F4B87"/>
    <w:rsid w:val="00A007E7"/>
    <w:rsid w:val="00A237F0"/>
    <w:rsid w:val="00A359BA"/>
    <w:rsid w:val="00A93669"/>
    <w:rsid w:val="00A9764B"/>
    <w:rsid w:val="00AB6D64"/>
    <w:rsid w:val="00AC4202"/>
    <w:rsid w:val="00AD3C5E"/>
    <w:rsid w:val="00AD541D"/>
    <w:rsid w:val="00B10AC9"/>
    <w:rsid w:val="00B22670"/>
    <w:rsid w:val="00B60916"/>
    <w:rsid w:val="00B91E88"/>
    <w:rsid w:val="00B93B4B"/>
    <w:rsid w:val="00BC4636"/>
    <w:rsid w:val="00BF34B4"/>
    <w:rsid w:val="00C02667"/>
    <w:rsid w:val="00C1774C"/>
    <w:rsid w:val="00C17EA5"/>
    <w:rsid w:val="00C24ADF"/>
    <w:rsid w:val="00C30414"/>
    <w:rsid w:val="00C312EB"/>
    <w:rsid w:val="00CD6968"/>
    <w:rsid w:val="00D92A88"/>
    <w:rsid w:val="00DB4642"/>
    <w:rsid w:val="00DE5440"/>
    <w:rsid w:val="00E04E3E"/>
    <w:rsid w:val="00E523A9"/>
    <w:rsid w:val="00E62B06"/>
    <w:rsid w:val="00E678C9"/>
    <w:rsid w:val="00E963D1"/>
    <w:rsid w:val="00EA09E5"/>
    <w:rsid w:val="00EA3928"/>
    <w:rsid w:val="00EA5C31"/>
    <w:rsid w:val="00ED2549"/>
    <w:rsid w:val="00EE4A06"/>
    <w:rsid w:val="00EE6A33"/>
    <w:rsid w:val="00EE736F"/>
    <w:rsid w:val="00EF6543"/>
    <w:rsid w:val="00F03942"/>
    <w:rsid w:val="00F10922"/>
    <w:rsid w:val="00F25A4C"/>
    <w:rsid w:val="00F26BE9"/>
    <w:rsid w:val="00F50718"/>
    <w:rsid w:val="00F86C0B"/>
    <w:rsid w:val="00FB2950"/>
    <w:rsid w:val="00FC6995"/>
    <w:rsid w:val="00FE7C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55FCA5"/>
  <w15:docId w15:val="{D679407F-47F3-45A1-9415-FCB9DE246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6C0B"/>
  </w:style>
  <w:style w:type="paragraph" w:styleId="1">
    <w:name w:val="heading 1"/>
    <w:basedOn w:val="a"/>
    <w:next w:val="a"/>
    <w:link w:val="10"/>
    <w:uiPriority w:val="9"/>
    <w:qFormat/>
    <w:rsid w:val="00101AD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101AD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736942"/>
    <w:pPr>
      <w:ind w:left="720"/>
      <w:contextualSpacing/>
    </w:pPr>
  </w:style>
  <w:style w:type="character" w:customStyle="1" w:styleId="10">
    <w:name w:val="Заголовок 1 Знак"/>
    <w:basedOn w:val="a0"/>
    <w:link w:val="1"/>
    <w:uiPriority w:val="9"/>
    <w:rsid w:val="00101AD8"/>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101AD8"/>
    <w:rPr>
      <w:rFonts w:asciiTheme="majorHAnsi" w:eastAsiaTheme="majorEastAsia" w:hAnsiTheme="majorHAnsi" w:cstheme="majorBidi"/>
      <w:b/>
      <w:bCs/>
      <w:color w:val="4F81BD" w:themeColor="accent1"/>
      <w:sz w:val="26"/>
      <w:szCs w:val="26"/>
    </w:rPr>
  </w:style>
  <w:style w:type="paragraph" w:styleId="a4">
    <w:name w:val="TOC Heading"/>
    <w:basedOn w:val="1"/>
    <w:next w:val="a"/>
    <w:uiPriority w:val="39"/>
    <w:semiHidden/>
    <w:unhideWhenUsed/>
    <w:qFormat/>
    <w:rsid w:val="00EF6543"/>
    <w:pPr>
      <w:outlineLvl w:val="9"/>
    </w:pPr>
    <w:rPr>
      <w:lang w:eastAsia="ru-RU"/>
    </w:rPr>
  </w:style>
  <w:style w:type="paragraph" w:styleId="11">
    <w:name w:val="toc 1"/>
    <w:basedOn w:val="a"/>
    <w:next w:val="a"/>
    <w:autoRedefine/>
    <w:uiPriority w:val="39"/>
    <w:unhideWhenUsed/>
    <w:rsid w:val="00EF6543"/>
    <w:pPr>
      <w:spacing w:after="100"/>
    </w:pPr>
  </w:style>
  <w:style w:type="paragraph" w:styleId="21">
    <w:name w:val="toc 2"/>
    <w:basedOn w:val="a"/>
    <w:next w:val="a"/>
    <w:autoRedefine/>
    <w:uiPriority w:val="39"/>
    <w:unhideWhenUsed/>
    <w:rsid w:val="00EF6543"/>
    <w:pPr>
      <w:spacing w:after="100"/>
      <w:ind w:left="220"/>
    </w:pPr>
  </w:style>
  <w:style w:type="character" w:styleId="a5">
    <w:name w:val="Hyperlink"/>
    <w:basedOn w:val="a0"/>
    <w:uiPriority w:val="99"/>
    <w:unhideWhenUsed/>
    <w:rsid w:val="00EF6543"/>
    <w:rPr>
      <w:color w:val="0000FF" w:themeColor="hyperlink"/>
      <w:u w:val="single"/>
    </w:rPr>
  </w:style>
  <w:style w:type="paragraph" w:styleId="a6">
    <w:name w:val="Balloon Text"/>
    <w:basedOn w:val="a"/>
    <w:link w:val="a7"/>
    <w:uiPriority w:val="99"/>
    <w:semiHidden/>
    <w:unhideWhenUsed/>
    <w:rsid w:val="00EF6543"/>
    <w:pPr>
      <w:spacing w:after="0" w:line="240" w:lineRule="auto"/>
    </w:pPr>
    <w:rPr>
      <w:rFonts w:ascii="Tahoma" w:hAnsi="Tahoma" w:cs="Tahoma"/>
      <w:sz w:val="16"/>
      <w:szCs w:val="16"/>
    </w:rPr>
  </w:style>
  <w:style w:type="character" w:customStyle="1" w:styleId="a7">
    <w:name w:val="Текст у виносці Знак"/>
    <w:basedOn w:val="a0"/>
    <w:link w:val="a6"/>
    <w:uiPriority w:val="99"/>
    <w:semiHidden/>
    <w:rsid w:val="00EF6543"/>
    <w:rPr>
      <w:rFonts w:ascii="Tahoma" w:hAnsi="Tahoma" w:cs="Tahoma"/>
      <w:sz w:val="16"/>
      <w:szCs w:val="16"/>
    </w:rPr>
  </w:style>
  <w:style w:type="table" w:styleId="a8">
    <w:name w:val="Table Grid"/>
    <w:basedOn w:val="a1"/>
    <w:uiPriority w:val="59"/>
    <w:rsid w:val="004930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ody Text"/>
    <w:basedOn w:val="a"/>
    <w:link w:val="aa"/>
    <w:uiPriority w:val="1"/>
    <w:qFormat/>
    <w:rsid w:val="009F4B87"/>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a">
    <w:name w:val="Основний текст Знак"/>
    <w:basedOn w:val="a0"/>
    <w:link w:val="a9"/>
    <w:uiPriority w:val="1"/>
    <w:rsid w:val="009F4B87"/>
    <w:rPr>
      <w:rFonts w:ascii="Times New Roman" w:eastAsia="Times New Roman" w:hAnsi="Times New Roman" w:cs="Times New Roman"/>
      <w:sz w:val="28"/>
      <w:szCs w:val="28"/>
      <w:lang w:val="uk-UA"/>
    </w:rPr>
  </w:style>
  <w:style w:type="table" w:customStyle="1" w:styleId="TableNormal">
    <w:name w:val="Table Normal"/>
    <w:uiPriority w:val="2"/>
    <w:semiHidden/>
    <w:unhideWhenUsed/>
    <w:qFormat/>
    <w:rsid w:val="0006284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62842"/>
    <w:pPr>
      <w:widowControl w:val="0"/>
      <w:autoSpaceDE w:val="0"/>
      <w:autoSpaceDN w:val="0"/>
      <w:spacing w:after="0" w:line="275" w:lineRule="exact"/>
      <w:ind w:left="107"/>
    </w:pPr>
    <w:rPr>
      <w:rFonts w:ascii="Times New Roman" w:eastAsia="Times New Roman" w:hAnsi="Times New Roman" w:cs="Times New Roman"/>
      <w:lang w:val="uk-UA"/>
    </w:rPr>
  </w:style>
  <w:style w:type="paragraph" w:styleId="ab">
    <w:name w:val="Normal (Web)"/>
    <w:basedOn w:val="a"/>
    <w:uiPriority w:val="99"/>
    <w:semiHidden/>
    <w:unhideWhenUsed/>
    <w:rsid w:val="008E39A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FollowedHyperlink"/>
    <w:basedOn w:val="a0"/>
    <w:uiPriority w:val="99"/>
    <w:semiHidden/>
    <w:unhideWhenUsed/>
    <w:rsid w:val="00E04E3E"/>
    <w:rPr>
      <w:color w:val="800080" w:themeColor="followedHyperlink"/>
      <w:u w:val="single"/>
    </w:rPr>
  </w:style>
  <w:style w:type="paragraph" w:styleId="z-">
    <w:name w:val="HTML Top of Form"/>
    <w:basedOn w:val="a"/>
    <w:next w:val="a"/>
    <w:link w:val="z-0"/>
    <w:hidden/>
    <w:uiPriority w:val="99"/>
    <w:semiHidden/>
    <w:unhideWhenUsed/>
    <w:rsid w:val="00A359BA"/>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Початок форми Знак"/>
    <w:basedOn w:val="a0"/>
    <w:link w:val="z-"/>
    <w:uiPriority w:val="99"/>
    <w:semiHidden/>
    <w:rsid w:val="00A359BA"/>
    <w:rPr>
      <w:rFonts w:ascii="Arial" w:eastAsia="Times New Roman" w:hAnsi="Arial" w:cs="Arial"/>
      <w:vanish/>
      <w:sz w:val="16"/>
      <w:szCs w:val="16"/>
      <w:lang w:eastAsia="ru-RU"/>
    </w:rPr>
  </w:style>
  <w:style w:type="paragraph" w:styleId="ad">
    <w:name w:val="header"/>
    <w:basedOn w:val="a"/>
    <w:link w:val="ae"/>
    <w:uiPriority w:val="99"/>
    <w:unhideWhenUsed/>
    <w:rsid w:val="00E678C9"/>
    <w:pPr>
      <w:tabs>
        <w:tab w:val="center" w:pos="4513"/>
        <w:tab w:val="right" w:pos="9026"/>
      </w:tabs>
      <w:spacing w:after="0" w:line="240" w:lineRule="auto"/>
    </w:pPr>
  </w:style>
  <w:style w:type="character" w:customStyle="1" w:styleId="ae">
    <w:name w:val="Верхній колонтитул Знак"/>
    <w:basedOn w:val="a0"/>
    <w:link w:val="ad"/>
    <w:uiPriority w:val="99"/>
    <w:rsid w:val="00E678C9"/>
  </w:style>
  <w:style w:type="paragraph" w:styleId="af">
    <w:name w:val="footer"/>
    <w:basedOn w:val="a"/>
    <w:link w:val="af0"/>
    <w:uiPriority w:val="99"/>
    <w:unhideWhenUsed/>
    <w:rsid w:val="00E678C9"/>
    <w:pPr>
      <w:tabs>
        <w:tab w:val="center" w:pos="4513"/>
        <w:tab w:val="right" w:pos="9026"/>
      </w:tabs>
      <w:spacing w:after="0" w:line="240" w:lineRule="auto"/>
    </w:pPr>
  </w:style>
  <w:style w:type="character" w:customStyle="1" w:styleId="af0">
    <w:name w:val="Нижній колонтитул Знак"/>
    <w:basedOn w:val="a0"/>
    <w:link w:val="af"/>
    <w:uiPriority w:val="99"/>
    <w:rsid w:val="00E678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277075">
      <w:bodyDiv w:val="1"/>
      <w:marLeft w:val="0"/>
      <w:marRight w:val="0"/>
      <w:marTop w:val="0"/>
      <w:marBottom w:val="0"/>
      <w:divBdr>
        <w:top w:val="none" w:sz="0" w:space="0" w:color="auto"/>
        <w:left w:val="none" w:sz="0" w:space="0" w:color="auto"/>
        <w:bottom w:val="none" w:sz="0" w:space="0" w:color="auto"/>
        <w:right w:val="none" w:sz="0" w:space="0" w:color="auto"/>
      </w:divBdr>
      <w:divsChild>
        <w:div w:id="970523775">
          <w:marLeft w:val="0"/>
          <w:marRight w:val="0"/>
          <w:marTop w:val="0"/>
          <w:marBottom w:val="0"/>
          <w:divBdr>
            <w:top w:val="none" w:sz="0" w:space="0" w:color="auto"/>
            <w:left w:val="none" w:sz="0" w:space="0" w:color="auto"/>
            <w:bottom w:val="none" w:sz="0" w:space="0" w:color="auto"/>
            <w:right w:val="none" w:sz="0" w:space="0" w:color="auto"/>
          </w:divBdr>
        </w:div>
        <w:div w:id="1087657269">
          <w:marLeft w:val="0"/>
          <w:marRight w:val="0"/>
          <w:marTop w:val="0"/>
          <w:marBottom w:val="0"/>
          <w:divBdr>
            <w:top w:val="single" w:sz="2" w:space="0" w:color="E3E3E3"/>
            <w:left w:val="single" w:sz="2" w:space="0" w:color="E3E3E3"/>
            <w:bottom w:val="single" w:sz="2" w:space="0" w:color="E3E3E3"/>
            <w:right w:val="single" w:sz="2" w:space="0" w:color="E3E3E3"/>
          </w:divBdr>
          <w:divsChild>
            <w:div w:id="573053955">
              <w:marLeft w:val="0"/>
              <w:marRight w:val="0"/>
              <w:marTop w:val="0"/>
              <w:marBottom w:val="0"/>
              <w:divBdr>
                <w:top w:val="single" w:sz="2" w:space="0" w:color="E3E3E3"/>
                <w:left w:val="single" w:sz="2" w:space="0" w:color="E3E3E3"/>
                <w:bottom w:val="single" w:sz="2" w:space="0" w:color="E3E3E3"/>
                <w:right w:val="single" w:sz="2" w:space="0" w:color="E3E3E3"/>
              </w:divBdr>
              <w:divsChild>
                <w:div w:id="2011979497">
                  <w:marLeft w:val="0"/>
                  <w:marRight w:val="0"/>
                  <w:marTop w:val="0"/>
                  <w:marBottom w:val="0"/>
                  <w:divBdr>
                    <w:top w:val="single" w:sz="2" w:space="0" w:color="E3E3E3"/>
                    <w:left w:val="single" w:sz="2" w:space="0" w:color="E3E3E3"/>
                    <w:bottom w:val="single" w:sz="2" w:space="0" w:color="E3E3E3"/>
                    <w:right w:val="single" w:sz="2" w:space="0" w:color="E3E3E3"/>
                  </w:divBdr>
                  <w:divsChild>
                    <w:div w:id="320735636">
                      <w:marLeft w:val="0"/>
                      <w:marRight w:val="0"/>
                      <w:marTop w:val="0"/>
                      <w:marBottom w:val="0"/>
                      <w:divBdr>
                        <w:top w:val="single" w:sz="2" w:space="0" w:color="E3E3E3"/>
                        <w:left w:val="single" w:sz="2" w:space="0" w:color="E3E3E3"/>
                        <w:bottom w:val="single" w:sz="2" w:space="0" w:color="E3E3E3"/>
                        <w:right w:val="single" w:sz="2" w:space="0" w:color="E3E3E3"/>
                      </w:divBdr>
                      <w:divsChild>
                        <w:div w:id="356782906">
                          <w:marLeft w:val="0"/>
                          <w:marRight w:val="0"/>
                          <w:marTop w:val="0"/>
                          <w:marBottom w:val="0"/>
                          <w:divBdr>
                            <w:top w:val="single" w:sz="2" w:space="0" w:color="E3E3E3"/>
                            <w:left w:val="single" w:sz="2" w:space="0" w:color="E3E3E3"/>
                            <w:bottom w:val="single" w:sz="2" w:space="0" w:color="E3E3E3"/>
                            <w:right w:val="single" w:sz="2" w:space="0" w:color="E3E3E3"/>
                          </w:divBdr>
                          <w:divsChild>
                            <w:div w:id="1191147756">
                              <w:marLeft w:val="0"/>
                              <w:marRight w:val="0"/>
                              <w:marTop w:val="0"/>
                              <w:marBottom w:val="0"/>
                              <w:divBdr>
                                <w:top w:val="single" w:sz="2" w:space="0" w:color="E3E3E3"/>
                                <w:left w:val="single" w:sz="2" w:space="0" w:color="E3E3E3"/>
                                <w:bottom w:val="single" w:sz="2" w:space="0" w:color="E3E3E3"/>
                                <w:right w:val="single" w:sz="2" w:space="0" w:color="E3E3E3"/>
                              </w:divBdr>
                              <w:divsChild>
                                <w:div w:id="1980837946">
                                  <w:marLeft w:val="0"/>
                                  <w:marRight w:val="0"/>
                                  <w:marTop w:val="100"/>
                                  <w:marBottom w:val="100"/>
                                  <w:divBdr>
                                    <w:top w:val="single" w:sz="2" w:space="0" w:color="E3E3E3"/>
                                    <w:left w:val="single" w:sz="2" w:space="0" w:color="E3E3E3"/>
                                    <w:bottom w:val="single" w:sz="2" w:space="0" w:color="E3E3E3"/>
                                    <w:right w:val="single" w:sz="2" w:space="0" w:color="E3E3E3"/>
                                  </w:divBdr>
                                  <w:divsChild>
                                    <w:div w:id="624777946">
                                      <w:marLeft w:val="0"/>
                                      <w:marRight w:val="0"/>
                                      <w:marTop w:val="0"/>
                                      <w:marBottom w:val="0"/>
                                      <w:divBdr>
                                        <w:top w:val="single" w:sz="2" w:space="0" w:color="E3E3E3"/>
                                        <w:left w:val="single" w:sz="2" w:space="0" w:color="E3E3E3"/>
                                        <w:bottom w:val="single" w:sz="2" w:space="0" w:color="E3E3E3"/>
                                        <w:right w:val="single" w:sz="2" w:space="0" w:color="E3E3E3"/>
                                      </w:divBdr>
                                      <w:divsChild>
                                        <w:div w:id="1861889642">
                                          <w:marLeft w:val="0"/>
                                          <w:marRight w:val="0"/>
                                          <w:marTop w:val="0"/>
                                          <w:marBottom w:val="0"/>
                                          <w:divBdr>
                                            <w:top w:val="single" w:sz="2" w:space="0" w:color="E3E3E3"/>
                                            <w:left w:val="single" w:sz="2" w:space="0" w:color="E3E3E3"/>
                                            <w:bottom w:val="single" w:sz="2" w:space="0" w:color="E3E3E3"/>
                                            <w:right w:val="single" w:sz="2" w:space="0" w:color="E3E3E3"/>
                                          </w:divBdr>
                                          <w:divsChild>
                                            <w:div w:id="242571480">
                                              <w:marLeft w:val="0"/>
                                              <w:marRight w:val="0"/>
                                              <w:marTop w:val="0"/>
                                              <w:marBottom w:val="0"/>
                                              <w:divBdr>
                                                <w:top w:val="single" w:sz="2" w:space="0" w:color="E3E3E3"/>
                                                <w:left w:val="single" w:sz="2" w:space="0" w:color="E3E3E3"/>
                                                <w:bottom w:val="single" w:sz="2" w:space="0" w:color="E3E3E3"/>
                                                <w:right w:val="single" w:sz="2" w:space="0" w:color="E3E3E3"/>
                                              </w:divBdr>
                                              <w:divsChild>
                                                <w:div w:id="707880360">
                                                  <w:marLeft w:val="0"/>
                                                  <w:marRight w:val="0"/>
                                                  <w:marTop w:val="0"/>
                                                  <w:marBottom w:val="0"/>
                                                  <w:divBdr>
                                                    <w:top w:val="single" w:sz="2" w:space="0" w:color="E3E3E3"/>
                                                    <w:left w:val="single" w:sz="2" w:space="0" w:color="E3E3E3"/>
                                                    <w:bottom w:val="single" w:sz="2" w:space="0" w:color="E3E3E3"/>
                                                    <w:right w:val="single" w:sz="2" w:space="0" w:color="E3E3E3"/>
                                                  </w:divBdr>
                                                  <w:divsChild>
                                                    <w:div w:id="1348754670">
                                                      <w:marLeft w:val="0"/>
                                                      <w:marRight w:val="0"/>
                                                      <w:marTop w:val="0"/>
                                                      <w:marBottom w:val="0"/>
                                                      <w:divBdr>
                                                        <w:top w:val="single" w:sz="2" w:space="0" w:color="E3E3E3"/>
                                                        <w:left w:val="single" w:sz="2" w:space="0" w:color="E3E3E3"/>
                                                        <w:bottom w:val="single" w:sz="2" w:space="0" w:color="E3E3E3"/>
                                                        <w:right w:val="single" w:sz="2" w:space="0" w:color="E3E3E3"/>
                                                      </w:divBdr>
                                                      <w:divsChild>
                                                        <w:div w:id="17491074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sChild>
    </w:div>
    <w:div w:id="81806325">
      <w:bodyDiv w:val="1"/>
      <w:marLeft w:val="0"/>
      <w:marRight w:val="0"/>
      <w:marTop w:val="0"/>
      <w:marBottom w:val="0"/>
      <w:divBdr>
        <w:top w:val="none" w:sz="0" w:space="0" w:color="auto"/>
        <w:left w:val="none" w:sz="0" w:space="0" w:color="auto"/>
        <w:bottom w:val="none" w:sz="0" w:space="0" w:color="auto"/>
        <w:right w:val="none" w:sz="0" w:space="0" w:color="auto"/>
      </w:divBdr>
      <w:divsChild>
        <w:div w:id="1401900628">
          <w:marLeft w:val="0"/>
          <w:marRight w:val="0"/>
          <w:marTop w:val="0"/>
          <w:marBottom w:val="0"/>
          <w:divBdr>
            <w:top w:val="single" w:sz="2" w:space="0" w:color="E3E3E3"/>
            <w:left w:val="single" w:sz="2" w:space="0" w:color="E3E3E3"/>
            <w:bottom w:val="single" w:sz="2" w:space="0" w:color="E3E3E3"/>
            <w:right w:val="single" w:sz="2" w:space="0" w:color="E3E3E3"/>
          </w:divBdr>
          <w:divsChild>
            <w:div w:id="487792344">
              <w:marLeft w:val="0"/>
              <w:marRight w:val="0"/>
              <w:marTop w:val="0"/>
              <w:marBottom w:val="0"/>
              <w:divBdr>
                <w:top w:val="single" w:sz="2" w:space="0" w:color="E3E3E3"/>
                <w:left w:val="single" w:sz="2" w:space="0" w:color="E3E3E3"/>
                <w:bottom w:val="single" w:sz="2" w:space="0" w:color="E3E3E3"/>
                <w:right w:val="single" w:sz="2" w:space="0" w:color="E3E3E3"/>
              </w:divBdr>
              <w:divsChild>
                <w:div w:id="14387948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4309842">
      <w:bodyDiv w:val="1"/>
      <w:marLeft w:val="0"/>
      <w:marRight w:val="0"/>
      <w:marTop w:val="0"/>
      <w:marBottom w:val="0"/>
      <w:divBdr>
        <w:top w:val="none" w:sz="0" w:space="0" w:color="auto"/>
        <w:left w:val="none" w:sz="0" w:space="0" w:color="auto"/>
        <w:bottom w:val="none" w:sz="0" w:space="0" w:color="auto"/>
        <w:right w:val="none" w:sz="0" w:space="0" w:color="auto"/>
      </w:divBdr>
      <w:divsChild>
        <w:div w:id="356345676">
          <w:marLeft w:val="0"/>
          <w:marRight w:val="0"/>
          <w:marTop w:val="0"/>
          <w:marBottom w:val="0"/>
          <w:divBdr>
            <w:top w:val="single" w:sz="2" w:space="0" w:color="E3E3E3"/>
            <w:left w:val="single" w:sz="2" w:space="0" w:color="E3E3E3"/>
            <w:bottom w:val="single" w:sz="2" w:space="0" w:color="E3E3E3"/>
            <w:right w:val="single" w:sz="2" w:space="0" w:color="E3E3E3"/>
          </w:divBdr>
          <w:divsChild>
            <w:div w:id="64187393">
              <w:marLeft w:val="0"/>
              <w:marRight w:val="0"/>
              <w:marTop w:val="0"/>
              <w:marBottom w:val="0"/>
              <w:divBdr>
                <w:top w:val="single" w:sz="2" w:space="0" w:color="E3E3E3"/>
                <w:left w:val="single" w:sz="2" w:space="0" w:color="E3E3E3"/>
                <w:bottom w:val="single" w:sz="2" w:space="0" w:color="E3E3E3"/>
                <w:right w:val="single" w:sz="2" w:space="0" w:color="E3E3E3"/>
              </w:divBdr>
              <w:divsChild>
                <w:div w:id="1224948480">
                  <w:marLeft w:val="0"/>
                  <w:marRight w:val="0"/>
                  <w:marTop w:val="0"/>
                  <w:marBottom w:val="0"/>
                  <w:divBdr>
                    <w:top w:val="single" w:sz="2" w:space="0" w:color="E3E3E3"/>
                    <w:left w:val="single" w:sz="2" w:space="0" w:color="E3E3E3"/>
                    <w:bottom w:val="single" w:sz="2" w:space="0" w:color="E3E3E3"/>
                    <w:right w:val="single" w:sz="2" w:space="0" w:color="E3E3E3"/>
                  </w:divBdr>
                  <w:divsChild>
                    <w:div w:id="1343312757">
                      <w:marLeft w:val="0"/>
                      <w:marRight w:val="0"/>
                      <w:marTop w:val="0"/>
                      <w:marBottom w:val="0"/>
                      <w:divBdr>
                        <w:top w:val="single" w:sz="2" w:space="0" w:color="E3E3E3"/>
                        <w:left w:val="single" w:sz="2" w:space="0" w:color="E3E3E3"/>
                        <w:bottom w:val="single" w:sz="2" w:space="0" w:color="E3E3E3"/>
                        <w:right w:val="single" w:sz="2" w:space="0" w:color="E3E3E3"/>
                      </w:divBdr>
                      <w:divsChild>
                        <w:div w:id="1674333922">
                          <w:marLeft w:val="0"/>
                          <w:marRight w:val="0"/>
                          <w:marTop w:val="0"/>
                          <w:marBottom w:val="0"/>
                          <w:divBdr>
                            <w:top w:val="single" w:sz="2" w:space="0" w:color="E3E3E3"/>
                            <w:left w:val="single" w:sz="2" w:space="0" w:color="E3E3E3"/>
                            <w:bottom w:val="single" w:sz="2" w:space="0" w:color="E3E3E3"/>
                            <w:right w:val="single" w:sz="2" w:space="0" w:color="E3E3E3"/>
                          </w:divBdr>
                          <w:divsChild>
                            <w:div w:id="540745766">
                              <w:marLeft w:val="0"/>
                              <w:marRight w:val="0"/>
                              <w:marTop w:val="0"/>
                              <w:marBottom w:val="0"/>
                              <w:divBdr>
                                <w:top w:val="single" w:sz="2" w:space="0" w:color="E3E3E3"/>
                                <w:left w:val="single" w:sz="2" w:space="0" w:color="E3E3E3"/>
                                <w:bottom w:val="single" w:sz="2" w:space="0" w:color="E3E3E3"/>
                                <w:right w:val="single" w:sz="2" w:space="0" w:color="E3E3E3"/>
                              </w:divBdr>
                              <w:divsChild>
                                <w:div w:id="2081829298">
                                  <w:marLeft w:val="0"/>
                                  <w:marRight w:val="0"/>
                                  <w:marTop w:val="100"/>
                                  <w:marBottom w:val="100"/>
                                  <w:divBdr>
                                    <w:top w:val="single" w:sz="2" w:space="0" w:color="E3E3E3"/>
                                    <w:left w:val="single" w:sz="2" w:space="0" w:color="E3E3E3"/>
                                    <w:bottom w:val="single" w:sz="2" w:space="0" w:color="E3E3E3"/>
                                    <w:right w:val="single" w:sz="2" w:space="0" w:color="E3E3E3"/>
                                  </w:divBdr>
                                  <w:divsChild>
                                    <w:div w:id="1120421846">
                                      <w:marLeft w:val="0"/>
                                      <w:marRight w:val="0"/>
                                      <w:marTop w:val="0"/>
                                      <w:marBottom w:val="0"/>
                                      <w:divBdr>
                                        <w:top w:val="single" w:sz="2" w:space="0" w:color="E3E3E3"/>
                                        <w:left w:val="single" w:sz="2" w:space="0" w:color="E3E3E3"/>
                                        <w:bottom w:val="single" w:sz="2" w:space="0" w:color="E3E3E3"/>
                                        <w:right w:val="single" w:sz="2" w:space="0" w:color="E3E3E3"/>
                                      </w:divBdr>
                                      <w:divsChild>
                                        <w:div w:id="1064333465">
                                          <w:marLeft w:val="0"/>
                                          <w:marRight w:val="0"/>
                                          <w:marTop w:val="0"/>
                                          <w:marBottom w:val="0"/>
                                          <w:divBdr>
                                            <w:top w:val="single" w:sz="2" w:space="0" w:color="E3E3E3"/>
                                            <w:left w:val="single" w:sz="2" w:space="0" w:color="E3E3E3"/>
                                            <w:bottom w:val="single" w:sz="2" w:space="0" w:color="E3E3E3"/>
                                            <w:right w:val="single" w:sz="2" w:space="0" w:color="E3E3E3"/>
                                          </w:divBdr>
                                          <w:divsChild>
                                            <w:div w:id="1402676228">
                                              <w:marLeft w:val="0"/>
                                              <w:marRight w:val="0"/>
                                              <w:marTop w:val="0"/>
                                              <w:marBottom w:val="0"/>
                                              <w:divBdr>
                                                <w:top w:val="single" w:sz="2" w:space="0" w:color="E3E3E3"/>
                                                <w:left w:val="single" w:sz="2" w:space="0" w:color="E3E3E3"/>
                                                <w:bottom w:val="single" w:sz="2" w:space="0" w:color="E3E3E3"/>
                                                <w:right w:val="single" w:sz="2" w:space="0" w:color="E3E3E3"/>
                                              </w:divBdr>
                                              <w:divsChild>
                                                <w:div w:id="1799446140">
                                                  <w:marLeft w:val="0"/>
                                                  <w:marRight w:val="0"/>
                                                  <w:marTop w:val="0"/>
                                                  <w:marBottom w:val="0"/>
                                                  <w:divBdr>
                                                    <w:top w:val="single" w:sz="2" w:space="0" w:color="E3E3E3"/>
                                                    <w:left w:val="single" w:sz="2" w:space="0" w:color="E3E3E3"/>
                                                    <w:bottom w:val="single" w:sz="2" w:space="0" w:color="E3E3E3"/>
                                                    <w:right w:val="single" w:sz="2" w:space="0" w:color="E3E3E3"/>
                                                  </w:divBdr>
                                                  <w:divsChild>
                                                    <w:div w:id="1459031721">
                                                      <w:marLeft w:val="0"/>
                                                      <w:marRight w:val="0"/>
                                                      <w:marTop w:val="0"/>
                                                      <w:marBottom w:val="0"/>
                                                      <w:divBdr>
                                                        <w:top w:val="single" w:sz="2" w:space="0" w:color="E3E3E3"/>
                                                        <w:left w:val="single" w:sz="2" w:space="0" w:color="E3E3E3"/>
                                                        <w:bottom w:val="single" w:sz="2" w:space="0" w:color="E3E3E3"/>
                                                        <w:right w:val="single" w:sz="2" w:space="0" w:color="E3E3E3"/>
                                                      </w:divBdr>
                                                      <w:divsChild>
                                                        <w:div w:id="16909901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14251712">
          <w:marLeft w:val="0"/>
          <w:marRight w:val="0"/>
          <w:marTop w:val="0"/>
          <w:marBottom w:val="0"/>
          <w:divBdr>
            <w:top w:val="none" w:sz="0" w:space="0" w:color="auto"/>
            <w:left w:val="none" w:sz="0" w:space="0" w:color="auto"/>
            <w:bottom w:val="none" w:sz="0" w:space="0" w:color="auto"/>
            <w:right w:val="none" w:sz="0" w:space="0" w:color="auto"/>
          </w:divBdr>
        </w:div>
      </w:divsChild>
    </w:div>
    <w:div w:id="196704331">
      <w:bodyDiv w:val="1"/>
      <w:marLeft w:val="0"/>
      <w:marRight w:val="0"/>
      <w:marTop w:val="0"/>
      <w:marBottom w:val="0"/>
      <w:divBdr>
        <w:top w:val="none" w:sz="0" w:space="0" w:color="auto"/>
        <w:left w:val="none" w:sz="0" w:space="0" w:color="auto"/>
        <w:bottom w:val="none" w:sz="0" w:space="0" w:color="auto"/>
        <w:right w:val="none" w:sz="0" w:space="0" w:color="auto"/>
      </w:divBdr>
      <w:divsChild>
        <w:div w:id="1014721352">
          <w:marLeft w:val="0"/>
          <w:marRight w:val="0"/>
          <w:marTop w:val="0"/>
          <w:marBottom w:val="0"/>
          <w:divBdr>
            <w:top w:val="single" w:sz="2" w:space="0" w:color="E3E3E3"/>
            <w:left w:val="single" w:sz="2" w:space="0" w:color="E3E3E3"/>
            <w:bottom w:val="single" w:sz="2" w:space="0" w:color="E3E3E3"/>
            <w:right w:val="single" w:sz="2" w:space="0" w:color="E3E3E3"/>
          </w:divBdr>
          <w:divsChild>
            <w:div w:id="192114040">
              <w:marLeft w:val="0"/>
              <w:marRight w:val="0"/>
              <w:marTop w:val="0"/>
              <w:marBottom w:val="0"/>
              <w:divBdr>
                <w:top w:val="single" w:sz="2" w:space="0" w:color="E3E3E3"/>
                <w:left w:val="single" w:sz="2" w:space="0" w:color="E3E3E3"/>
                <w:bottom w:val="single" w:sz="2" w:space="0" w:color="E3E3E3"/>
                <w:right w:val="single" w:sz="2" w:space="0" w:color="E3E3E3"/>
              </w:divBdr>
              <w:divsChild>
                <w:div w:id="6890643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98713274">
      <w:bodyDiv w:val="1"/>
      <w:marLeft w:val="0"/>
      <w:marRight w:val="0"/>
      <w:marTop w:val="0"/>
      <w:marBottom w:val="0"/>
      <w:divBdr>
        <w:top w:val="none" w:sz="0" w:space="0" w:color="auto"/>
        <w:left w:val="none" w:sz="0" w:space="0" w:color="auto"/>
        <w:bottom w:val="none" w:sz="0" w:space="0" w:color="auto"/>
        <w:right w:val="none" w:sz="0" w:space="0" w:color="auto"/>
      </w:divBdr>
    </w:div>
    <w:div w:id="206989158">
      <w:bodyDiv w:val="1"/>
      <w:marLeft w:val="0"/>
      <w:marRight w:val="0"/>
      <w:marTop w:val="0"/>
      <w:marBottom w:val="0"/>
      <w:divBdr>
        <w:top w:val="none" w:sz="0" w:space="0" w:color="auto"/>
        <w:left w:val="none" w:sz="0" w:space="0" w:color="auto"/>
        <w:bottom w:val="none" w:sz="0" w:space="0" w:color="auto"/>
        <w:right w:val="none" w:sz="0" w:space="0" w:color="auto"/>
      </w:divBdr>
    </w:div>
    <w:div w:id="267547604">
      <w:bodyDiv w:val="1"/>
      <w:marLeft w:val="0"/>
      <w:marRight w:val="0"/>
      <w:marTop w:val="0"/>
      <w:marBottom w:val="0"/>
      <w:divBdr>
        <w:top w:val="none" w:sz="0" w:space="0" w:color="auto"/>
        <w:left w:val="none" w:sz="0" w:space="0" w:color="auto"/>
        <w:bottom w:val="none" w:sz="0" w:space="0" w:color="auto"/>
        <w:right w:val="none" w:sz="0" w:space="0" w:color="auto"/>
      </w:divBdr>
    </w:div>
    <w:div w:id="284041785">
      <w:bodyDiv w:val="1"/>
      <w:marLeft w:val="0"/>
      <w:marRight w:val="0"/>
      <w:marTop w:val="0"/>
      <w:marBottom w:val="0"/>
      <w:divBdr>
        <w:top w:val="none" w:sz="0" w:space="0" w:color="auto"/>
        <w:left w:val="none" w:sz="0" w:space="0" w:color="auto"/>
        <w:bottom w:val="none" w:sz="0" w:space="0" w:color="auto"/>
        <w:right w:val="none" w:sz="0" w:space="0" w:color="auto"/>
      </w:divBdr>
    </w:div>
    <w:div w:id="298455798">
      <w:bodyDiv w:val="1"/>
      <w:marLeft w:val="0"/>
      <w:marRight w:val="0"/>
      <w:marTop w:val="0"/>
      <w:marBottom w:val="0"/>
      <w:divBdr>
        <w:top w:val="none" w:sz="0" w:space="0" w:color="auto"/>
        <w:left w:val="none" w:sz="0" w:space="0" w:color="auto"/>
        <w:bottom w:val="none" w:sz="0" w:space="0" w:color="auto"/>
        <w:right w:val="none" w:sz="0" w:space="0" w:color="auto"/>
      </w:divBdr>
      <w:divsChild>
        <w:div w:id="1310473697">
          <w:marLeft w:val="0"/>
          <w:marRight w:val="0"/>
          <w:marTop w:val="0"/>
          <w:marBottom w:val="0"/>
          <w:divBdr>
            <w:top w:val="single" w:sz="2" w:space="0" w:color="E3E3E3"/>
            <w:left w:val="single" w:sz="2" w:space="0" w:color="E3E3E3"/>
            <w:bottom w:val="single" w:sz="2" w:space="0" w:color="E3E3E3"/>
            <w:right w:val="single" w:sz="2" w:space="0" w:color="E3E3E3"/>
          </w:divBdr>
          <w:divsChild>
            <w:div w:id="417017961">
              <w:marLeft w:val="0"/>
              <w:marRight w:val="0"/>
              <w:marTop w:val="0"/>
              <w:marBottom w:val="0"/>
              <w:divBdr>
                <w:top w:val="single" w:sz="2" w:space="0" w:color="E3E3E3"/>
                <w:left w:val="single" w:sz="2" w:space="0" w:color="E3E3E3"/>
                <w:bottom w:val="single" w:sz="2" w:space="0" w:color="E3E3E3"/>
                <w:right w:val="single" w:sz="2" w:space="0" w:color="E3E3E3"/>
              </w:divBdr>
              <w:divsChild>
                <w:div w:id="180434402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338504433">
      <w:bodyDiv w:val="1"/>
      <w:marLeft w:val="0"/>
      <w:marRight w:val="0"/>
      <w:marTop w:val="0"/>
      <w:marBottom w:val="0"/>
      <w:divBdr>
        <w:top w:val="none" w:sz="0" w:space="0" w:color="auto"/>
        <w:left w:val="none" w:sz="0" w:space="0" w:color="auto"/>
        <w:bottom w:val="none" w:sz="0" w:space="0" w:color="auto"/>
        <w:right w:val="none" w:sz="0" w:space="0" w:color="auto"/>
      </w:divBdr>
      <w:divsChild>
        <w:div w:id="1070345016">
          <w:marLeft w:val="547"/>
          <w:marRight w:val="0"/>
          <w:marTop w:val="0"/>
          <w:marBottom w:val="0"/>
          <w:divBdr>
            <w:top w:val="none" w:sz="0" w:space="0" w:color="auto"/>
            <w:left w:val="none" w:sz="0" w:space="0" w:color="auto"/>
            <w:bottom w:val="none" w:sz="0" w:space="0" w:color="auto"/>
            <w:right w:val="none" w:sz="0" w:space="0" w:color="auto"/>
          </w:divBdr>
        </w:div>
      </w:divsChild>
    </w:div>
    <w:div w:id="357849428">
      <w:bodyDiv w:val="1"/>
      <w:marLeft w:val="0"/>
      <w:marRight w:val="0"/>
      <w:marTop w:val="0"/>
      <w:marBottom w:val="0"/>
      <w:divBdr>
        <w:top w:val="none" w:sz="0" w:space="0" w:color="auto"/>
        <w:left w:val="none" w:sz="0" w:space="0" w:color="auto"/>
        <w:bottom w:val="none" w:sz="0" w:space="0" w:color="auto"/>
        <w:right w:val="none" w:sz="0" w:space="0" w:color="auto"/>
      </w:divBdr>
    </w:div>
    <w:div w:id="410663173">
      <w:bodyDiv w:val="1"/>
      <w:marLeft w:val="0"/>
      <w:marRight w:val="0"/>
      <w:marTop w:val="0"/>
      <w:marBottom w:val="0"/>
      <w:divBdr>
        <w:top w:val="none" w:sz="0" w:space="0" w:color="auto"/>
        <w:left w:val="none" w:sz="0" w:space="0" w:color="auto"/>
        <w:bottom w:val="none" w:sz="0" w:space="0" w:color="auto"/>
        <w:right w:val="none" w:sz="0" w:space="0" w:color="auto"/>
      </w:divBdr>
      <w:divsChild>
        <w:div w:id="635138150">
          <w:marLeft w:val="0"/>
          <w:marRight w:val="0"/>
          <w:marTop w:val="0"/>
          <w:marBottom w:val="0"/>
          <w:divBdr>
            <w:top w:val="single" w:sz="2" w:space="0" w:color="E3E3E3"/>
            <w:left w:val="single" w:sz="2" w:space="0" w:color="E3E3E3"/>
            <w:bottom w:val="single" w:sz="2" w:space="0" w:color="E3E3E3"/>
            <w:right w:val="single" w:sz="2" w:space="0" w:color="E3E3E3"/>
          </w:divBdr>
          <w:divsChild>
            <w:div w:id="682633383">
              <w:marLeft w:val="0"/>
              <w:marRight w:val="0"/>
              <w:marTop w:val="0"/>
              <w:marBottom w:val="0"/>
              <w:divBdr>
                <w:top w:val="single" w:sz="2" w:space="0" w:color="E3E3E3"/>
                <w:left w:val="single" w:sz="2" w:space="0" w:color="E3E3E3"/>
                <w:bottom w:val="single" w:sz="2" w:space="0" w:color="E3E3E3"/>
                <w:right w:val="single" w:sz="2" w:space="0" w:color="E3E3E3"/>
              </w:divBdr>
              <w:divsChild>
                <w:div w:id="1818524551">
                  <w:marLeft w:val="0"/>
                  <w:marRight w:val="0"/>
                  <w:marTop w:val="0"/>
                  <w:marBottom w:val="0"/>
                  <w:divBdr>
                    <w:top w:val="single" w:sz="2" w:space="0" w:color="E3E3E3"/>
                    <w:left w:val="single" w:sz="2" w:space="0" w:color="E3E3E3"/>
                    <w:bottom w:val="single" w:sz="2" w:space="0" w:color="E3E3E3"/>
                    <w:right w:val="single" w:sz="2" w:space="0" w:color="E3E3E3"/>
                  </w:divBdr>
                  <w:divsChild>
                    <w:div w:id="76363529">
                      <w:marLeft w:val="0"/>
                      <w:marRight w:val="0"/>
                      <w:marTop w:val="0"/>
                      <w:marBottom w:val="0"/>
                      <w:divBdr>
                        <w:top w:val="single" w:sz="2" w:space="0" w:color="E3E3E3"/>
                        <w:left w:val="single" w:sz="2" w:space="0" w:color="E3E3E3"/>
                        <w:bottom w:val="single" w:sz="2" w:space="0" w:color="E3E3E3"/>
                        <w:right w:val="single" w:sz="2" w:space="0" w:color="E3E3E3"/>
                      </w:divBdr>
                      <w:divsChild>
                        <w:div w:id="913317737">
                          <w:marLeft w:val="0"/>
                          <w:marRight w:val="0"/>
                          <w:marTop w:val="0"/>
                          <w:marBottom w:val="0"/>
                          <w:divBdr>
                            <w:top w:val="single" w:sz="2" w:space="0" w:color="E3E3E3"/>
                            <w:left w:val="single" w:sz="2" w:space="0" w:color="E3E3E3"/>
                            <w:bottom w:val="single" w:sz="2" w:space="0" w:color="E3E3E3"/>
                            <w:right w:val="single" w:sz="2" w:space="0" w:color="E3E3E3"/>
                          </w:divBdr>
                          <w:divsChild>
                            <w:div w:id="1710063206">
                              <w:marLeft w:val="0"/>
                              <w:marRight w:val="0"/>
                              <w:marTop w:val="0"/>
                              <w:marBottom w:val="0"/>
                              <w:divBdr>
                                <w:top w:val="single" w:sz="2" w:space="0" w:color="E3E3E3"/>
                                <w:left w:val="single" w:sz="2" w:space="0" w:color="E3E3E3"/>
                                <w:bottom w:val="single" w:sz="2" w:space="0" w:color="E3E3E3"/>
                                <w:right w:val="single" w:sz="2" w:space="0" w:color="E3E3E3"/>
                              </w:divBdr>
                              <w:divsChild>
                                <w:div w:id="295835919">
                                  <w:marLeft w:val="0"/>
                                  <w:marRight w:val="0"/>
                                  <w:marTop w:val="100"/>
                                  <w:marBottom w:val="100"/>
                                  <w:divBdr>
                                    <w:top w:val="single" w:sz="2" w:space="0" w:color="E3E3E3"/>
                                    <w:left w:val="single" w:sz="2" w:space="0" w:color="E3E3E3"/>
                                    <w:bottom w:val="single" w:sz="2" w:space="0" w:color="E3E3E3"/>
                                    <w:right w:val="single" w:sz="2" w:space="0" w:color="E3E3E3"/>
                                  </w:divBdr>
                                  <w:divsChild>
                                    <w:div w:id="227110556">
                                      <w:marLeft w:val="0"/>
                                      <w:marRight w:val="0"/>
                                      <w:marTop w:val="0"/>
                                      <w:marBottom w:val="0"/>
                                      <w:divBdr>
                                        <w:top w:val="single" w:sz="2" w:space="0" w:color="E3E3E3"/>
                                        <w:left w:val="single" w:sz="2" w:space="0" w:color="E3E3E3"/>
                                        <w:bottom w:val="single" w:sz="2" w:space="0" w:color="E3E3E3"/>
                                        <w:right w:val="single" w:sz="2" w:space="0" w:color="E3E3E3"/>
                                      </w:divBdr>
                                      <w:divsChild>
                                        <w:div w:id="1632251330">
                                          <w:marLeft w:val="0"/>
                                          <w:marRight w:val="0"/>
                                          <w:marTop w:val="0"/>
                                          <w:marBottom w:val="0"/>
                                          <w:divBdr>
                                            <w:top w:val="single" w:sz="2" w:space="0" w:color="E3E3E3"/>
                                            <w:left w:val="single" w:sz="2" w:space="0" w:color="E3E3E3"/>
                                            <w:bottom w:val="single" w:sz="2" w:space="0" w:color="E3E3E3"/>
                                            <w:right w:val="single" w:sz="2" w:space="0" w:color="E3E3E3"/>
                                          </w:divBdr>
                                          <w:divsChild>
                                            <w:div w:id="542643421">
                                              <w:marLeft w:val="0"/>
                                              <w:marRight w:val="0"/>
                                              <w:marTop w:val="0"/>
                                              <w:marBottom w:val="0"/>
                                              <w:divBdr>
                                                <w:top w:val="single" w:sz="2" w:space="0" w:color="E3E3E3"/>
                                                <w:left w:val="single" w:sz="2" w:space="0" w:color="E3E3E3"/>
                                                <w:bottom w:val="single" w:sz="2" w:space="0" w:color="E3E3E3"/>
                                                <w:right w:val="single" w:sz="2" w:space="0" w:color="E3E3E3"/>
                                              </w:divBdr>
                                              <w:divsChild>
                                                <w:div w:id="1944533440">
                                                  <w:marLeft w:val="0"/>
                                                  <w:marRight w:val="0"/>
                                                  <w:marTop w:val="0"/>
                                                  <w:marBottom w:val="0"/>
                                                  <w:divBdr>
                                                    <w:top w:val="single" w:sz="2" w:space="0" w:color="E3E3E3"/>
                                                    <w:left w:val="single" w:sz="2" w:space="0" w:color="E3E3E3"/>
                                                    <w:bottom w:val="single" w:sz="2" w:space="0" w:color="E3E3E3"/>
                                                    <w:right w:val="single" w:sz="2" w:space="0" w:color="E3E3E3"/>
                                                  </w:divBdr>
                                                  <w:divsChild>
                                                    <w:div w:id="2064521164">
                                                      <w:marLeft w:val="0"/>
                                                      <w:marRight w:val="0"/>
                                                      <w:marTop w:val="0"/>
                                                      <w:marBottom w:val="0"/>
                                                      <w:divBdr>
                                                        <w:top w:val="single" w:sz="2" w:space="0" w:color="E3E3E3"/>
                                                        <w:left w:val="single" w:sz="2" w:space="0" w:color="E3E3E3"/>
                                                        <w:bottom w:val="single" w:sz="2" w:space="0" w:color="E3E3E3"/>
                                                        <w:right w:val="single" w:sz="2" w:space="0" w:color="E3E3E3"/>
                                                      </w:divBdr>
                                                      <w:divsChild>
                                                        <w:div w:id="16281258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932657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447772815">
      <w:bodyDiv w:val="1"/>
      <w:marLeft w:val="0"/>
      <w:marRight w:val="0"/>
      <w:marTop w:val="0"/>
      <w:marBottom w:val="0"/>
      <w:divBdr>
        <w:top w:val="none" w:sz="0" w:space="0" w:color="auto"/>
        <w:left w:val="none" w:sz="0" w:space="0" w:color="auto"/>
        <w:bottom w:val="none" w:sz="0" w:space="0" w:color="auto"/>
        <w:right w:val="none" w:sz="0" w:space="0" w:color="auto"/>
      </w:divBdr>
    </w:div>
    <w:div w:id="462965184">
      <w:bodyDiv w:val="1"/>
      <w:marLeft w:val="0"/>
      <w:marRight w:val="0"/>
      <w:marTop w:val="0"/>
      <w:marBottom w:val="0"/>
      <w:divBdr>
        <w:top w:val="none" w:sz="0" w:space="0" w:color="auto"/>
        <w:left w:val="none" w:sz="0" w:space="0" w:color="auto"/>
        <w:bottom w:val="none" w:sz="0" w:space="0" w:color="auto"/>
        <w:right w:val="none" w:sz="0" w:space="0" w:color="auto"/>
      </w:divBdr>
    </w:div>
    <w:div w:id="504251750">
      <w:bodyDiv w:val="1"/>
      <w:marLeft w:val="0"/>
      <w:marRight w:val="0"/>
      <w:marTop w:val="0"/>
      <w:marBottom w:val="0"/>
      <w:divBdr>
        <w:top w:val="none" w:sz="0" w:space="0" w:color="auto"/>
        <w:left w:val="none" w:sz="0" w:space="0" w:color="auto"/>
        <w:bottom w:val="none" w:sz="0" w:space="0" w:color="auto"/>
        <w:right w:val="none" w:sz="0" w:space="0" w:color="auto"/>
      </w:divBdr>
    </w:div>
    <w:div w:id="528418681">
      <w:bodyDiv w:val="1"/>
      <w:marLeft w:val="0"/>
      <w:marRight w:val="0"/>
      <w:marTop w:val="0"/>
      <w:marBottom w:val="0"/>
      <w:divBdr>
        <w:top w:val="none" w:sz="0" w:space="0" w:color="auto"/>
        <w:left w:val="none" w:sz="0" w:space="0" w:color="auto"/>
        <w:bottom w:val="none" w:sz="0" w:space="0" w:color="auto"/>
        <w:right w:val="none" w:sz="0" w:space="0" w:color="auto"/>
      </w:divBdr>
    </w:div>
    <w:div w:id="746342246">
      <w:bodyDiv w:val="1"/>
      <w:marLeft w:val="0"/>
      <w:marRight w:val="0"/>
      <w:marTop w:val="0"/>
      <w:marBottom w:val="0"/>
      <w:divBdr>
        <w:top w:val="none" w:sz="0" w:space="0" w:color="auto"/>
        <w:left w:val="none" w:sz="0" w:space="0" w:color="auto"/>
        <w:bottom w:val="none" w:sz="0" w:space="0" w:color="auto"/>
        <w:right w:val="none" w:sz="0" w:space="0" w:color="auto"/>
      </w:divBdr>
    </w:div>
    <w:div w:id="750125696">
      <w:bodyDiv w:val="1"/>
      <w:marLeft w:val="0"/>
      <w:marRight w:val="0"/>
      <w:marTop w:val="0"/>
      <w:marBottom w:val="0"/>
      <w:divBdr>
        <w:top w:val="none" w:sz="0" w:space="0" w:color="auto"/>
        <w:left w:val="none" w:sz="0" w:space="0" w:color="auto"/>
        <w:bottom w:val="none" w:sz="0" w:space="0" w:color="auto"/>
        <w:right w:val="none" w:sz="0" w:space="0" w:color="auto"/>
      </w:divBdr>
    </w:div>
    <w:div w:id="820736459">
      <w:bodyDiv w:val="1"/>
      <w:marLeft w:val="0"/>
      <w:marRight w:val="0"/>
      <w:marTop w:val="0"/>
      <w:marBottom w:val="0"/>
      <w:divBdr>
        <w:top w:val="none" w:sz="0" w:space="0" w:color="auto"/>
        <w:left w:val="none" w:sz="0" w:space="0" w:color="auto"/>
        <w:bottom w:val="none" w:sz="0" w:space="0" w:color="auto"/>
        <w:right w:val="none" w:sz="0" w:space="0" w:color="auto"/>
      </w:divBdr>
    </w:div>
    <w:div w:id="852260444">
      <w:bodyDiv w:val="1"/>
      <w:marLeft w:val="0"/>
      <w:marRight w:val="0"/>
      <w:marTop w:val="0"/>
      <w:marBottom w:val="0"/>
      <w:divBdr>
        <w:top w:val="none" w:sz="0" w:space="0" w:color="auto"/>
        <w:left w:val="none" w:sz="0" w:space="0" w:color="auto"/>
        <w:bottom w:val="none" w:sz="0" w:space="0" w:color="auto"/>
        <w:right w:val="none" w:sz="0" w:space="0" w:color="auto"/>
      </w:divBdr>
    </w:div>
    <w:div w:id="855118570">
      <w:bodyDiv w:val="1"/>
      <w:marLeft w:val="0"/>
      <w:marRight w:val="0"/>
      <w:marTop w:val="0"/>
      <w:marBottom w:val="0"/>
      <w:divBdr>
        <w:top w:val="none" w:sz="0" w:space="0" w:color="auto"/>
        <w:left w:val="none" w:sz="0" w:space="0" w:color="auto"/>
        <w:bottom w:val="none" w:sz="0" w:space="0" w:color="auto"/>
        <w:right w:val="none" w:sz="0" w:space="0" w:color="auto"/>
      </w:divBdr>
    </w:div>
    <w:div w:id="911768175">
      <w:bodyDiv w:val="1"/>
      <w:marLeft w:val="0"/>
      <w:marRight w:val="0"/>
      <w:marTop w:val="0"/>
      <w:marBottom w:val="0"/>
      <w:divBdr>
        <w:top w:val="none" w:sz="0" w:space="0" w:color="auto"/>
        <w:left w:val="none" w:sz="0" w:space="0" w:color="auto"/>
        <w:bottom w:val="none" w:sz="0" w:space="0" w:color="auto"/>
        <w:right w:val="none" w:sz="0" w:space="0" w:color="auto"/>
      </w:divBdr>
    </w:div>
    <w:div w:id="912860291">
      <w:bodyDiv w:val="1"/>
      <w:marLeft w:val="0"/>
      <w:marRight w:val="0"/>
      <w:marTop w:val="0"/>
      <w:marBottom w:val="0"/>
      <w:divBdr>
        <w:top w:val="none" w:sz="0" w:space="0" w:color="auto"/>
        <w:left w:val="none" w:sz="0" w:space="0" w:color="auto"/>
        <w:bottom w:val="none" w:sz="0" w:space="0" w:color="auto"/>
        <w:right w:val="none" w:sz="0" w:space="0" w:color="auto"/>
      </w:divBdr>
    </w:div>
    <w:div w:id="978614382">
      <w:bodyDiv w:val="1"/>
      <w:marLeft w:val="0"/>
      <w:marRight w:val="0"/>
      <w:marTop w:val="0"/>
      <w:marBottom w:val="0"/>
      <w:divBdr>
        <w:top w:val="none" w:sz="0" w:space="0" w:color="auto"/>
        <w:left w:val="none" w:sz="0" w:space="0" w:color="auto"/>
        <w:bottom w:val="none" w:sz="0" w:space="0" w:color="auto"/>
        <w:right w:val="none" w:sz="0" w:space="0" w:color="auto"/>
      </w:divBdr>
    </w:div>
    <w:div w:id="1069380969">
      <w:bodyDiv w:val="1"/>
      <w:marLeft w:val="0"/>
      <w:marRight w:val="0"/>
      <w:marTop w:val="0"/>
      <w:marBottom w:val="0"/>
      <w:divBdr>
        <w:top w:val="none" w:sz="0" w:space="0" w:color="auto"/>
        <w:left w:val="none" w:sz="0" w:space="0" w:color="auto"/>
        <w:bottom w:val="none" w:sz="0" w:space="0" w:color="auto"/>
        <w:right w:val="none" w:sz="0" w:space="0" w:color="auto"/>
      </w:divBdr>
    </w:div>
    <w:div w:id="1131048038">
      <w:bodyDiv w:val="1"/>
      <w:marLeft w:val="0"/>
      <w:marRight w:val="0"/>
      <w:marTop w:val="0"/>
      <w:marBottom w:val="0"/>
      <w:divBdr>
        <w:top w:val="none" w:sz="0" w:space="0" w:color="auto"/>
        <w:left w:val="none" w:sz="0" w:space="0" w:color="auto"/>
        <w:bottom w:val="none" w:sz="0" w:space="0" w:color="auto"/>
        <w:right w:val="none" w:sz="0" w:space="0" w:color="auto"/>
      </w:divBdr>
    </w:div>
    <w:div w:id="1200358427">
      <w:bodyDiv w:val="1"/>
      <w:marLeft w:val="0"/>
      <w:marRight w:val="0"/>
      <w:marTop w:val="0"/>
      <w:marBottom w:val="0"/>
      <w:divBdr>
        <w:top w:val="none" w:sz="0" w:space="0" w:color="auto"/>
        <w:left w:val="none" w:sz="0" w:space="0" w:color="auto"/>
        <w:bottom w:val="none" w:sz="0" w:space="0" w:color="auto"/>
        <w:right w:val="none" w:sz="0" w:space="0" w:color="auto"/>
      </w:divBdr>
      <w:divsChild>
        <w:div w:id="332413534">
          <w:marLeft w:val="547"/>
          <w:marRight w:val="0"/>
          <w:marTop w:val="0"/>
          <w:marBottom w:val="0"/>
          <w:divBdr>
            <w:top w:val="none" w:sz="0" w:space="0" w:color="auto"/>
            <w:left w:val="none" w:sz="0" w:space="0" w:color="auto"/>
            <w:bottom w:val="none" w:sz="0" w:space="0" w:color="auto"/>
            <w:right w:val="none" w:sz="0" w:space="0" w:color="auto"/>
          </w:divBdr>
        </w:div>
        <w:div w:id="709454753">
          <w:marLeft w:val="547"/>
          <w:marRight w:val="0"/>
          <w:marTop w:val="0"/>
          <w:marBottom w:val="0"/>
          <w:divBdr>
            <w:top w:val="none" w:sz="0" w:space="0" w:color="auto"/>
            <w:left w:val="none" w:sz="0" w:space="0" w:color="auto"/>
            <w:bottom w:val="none" w:sz="0" w:space="0" w:color="auto"/>
            <w:right w:val="none" w:sz="0" w:space="0" w:color="auto"/>
          </w:divBdr>
        </w:div>
        <w:div w:id="1024667944">
          <w:marLeft w:val="547"/>
          <w:marRight w:val="0"/>
          <w:marTop w:val="0"/>
          <w:marBottom w:val="0"/>
          <w:divBdr>
            <w:top w:val="none" w:sz="0" w:space="0" w:color="auto"/>
            <w:left w:val="none" w:sz="0" w:space="0" w:color="auto"/>
            <w:bottom w:val="none" w:sz="0" w:space="0" w:color="auto"/>
            <w:right w:val="none" w:sz="0" w:space="0" w:color="auto"/>
          </w:divBdr>
        </w:div>
        <w:div w:id="1135103906">
          <w:marLeft w:val="547"/>
          <w:marRight w:val="0"/>
          <w:marTop w:val="0"/>
          <w:marBottom w:val="0"/>
          <w:divBdr>
            <w:top w:val="none" w:sz="0" w:space="0" w:color="auto"/>
            <w:left w:val="none" w:sz="0" w:space="0" w:color="auto"/>
            <w:bottom w:val="none" w:sz="0" w:space="0" w:color="auto"/>
            <w:right w:val="none" w:sz="0" w:space="0" w:color="auto"/>
          </w:divBdr>
        </w:div>
        <w:div w:id="1251699715">
          <w:marLeft w:val="547"/>
          <w:marRight w:val="0"/>
          <w:marTop w:val="0"/>
          <w:marBottom w:val="0"/>
          <w:divBdr>
            <w:top w:val="none" w:sz="0" w:space="0" w:color="auto"/>
            <w:left w:val="none" w:sz="0" w:space="0" w:color="auto"/>
            <w:bottom w:val="none" w:sz="0" w:space="0" w:color="auto"/>
            <w:right w:val="none" w:sz="0" w:space="0" w:color="auto"/>
          </w:divBdr>
        </w:div>
        <w:div w:id="1284775858">
          <w:marLeft w:val="547"/>
          <w:marRight w:val="0"/>
          <w:marTop w:val="0"/>
          <w:marBottom w:val="0"/>
          <w:divBdr>
            <w:top w:val="none" w:sz="0" w:space="0" w:color="auto"/>
            <w:left w:val="none" w:sz="0" w:space="0" w:color="auto"/>
            <w:bottom w:val="none" w:sz="0" w:space="0" w:color="auto"/>
            <w:right w:val="none" w:sz="0" w:space="0" w:color="auto"/>
          </w:divBdr>
        </w:div>
        <w:div w:id="1369524724">
          <w:marLeft w:val="547"/>
          <w:marRight w:val="0"/>
          <w:marTop w:val="0"/>
          <w:marBottom w:val="0"/>
          <w:divBdr>
            <w:top w:val="none" w:sz="0" w:space="0" w:color="auto"/>
            <w:left w:val="none" w:sz="0" w:space="0" w:color="auto"/>
            <w:bottom w:val="none" w:sz="0" w:space="0" w:color="auto"/>
            <w:right w:val="none" w:sz="0" w:space="0" w:color="auto"/>
          </w:divBdr>
        </w:div>
        <w:div w:id="1440293154">
          <w:marLeft w:val="547"/>
          <w:marRight w:val="0"/>
          <w:marTop w:val="0"/>
          <w:marBottom w:val="0"/>
          <w:divBdr>
            <w:top w:val="none" w:sz="0" w:space="0" w:color="auto"/>
            <w:left w:val="none" w:sz="0" w:space="0" w:color="auto"/>
            <w:bottom w:val="none" w:sz="0" w:space="0" w:color="auto"/>
            <w:right w:val="none" w:sz="0" w:space="0" w:color="auto"/>
          </w:divBdr>
        </w:div>
        <w:div w:id="1604265957">
          <w:marLeft w:val="547"/>
          <w:marRight w:val="0"/>
          <w:marTop w:val="0"/>
          <w:marBottom w:val="0"/>
          <w:divBdr>
            <w:top w:val="none" w:sz="0" w:space="0" w:color="auto"/>
            <w:left w:val="none" w:sz="0" w:space="0" w:color="auto"/>
            <w:bottom w:val="none" w:sz="0" w:space="0" w:color="auto"/>
            <w:right w:val="none" w:sz="0" w:space="0" w:color="auto"/>
          </w:divBdr>
        </w:div>
        <w:div w:id="1904560737">
          <w:marLeft w:val="547"/>
          <w:marRight w:val="0"/>
          <w:marTop w:val="0"/>
          <w:marBottom w:val="0"/>
          <w:divBdr>
            <w:top w:val="none" w:sz="0" w:space="0" w:color="auto"/>
            <w:left w:val="none" w:sz="0" w:space="0" w:color="auto"/>
            <w:bottom w:val="none" w:sz="0" w:space="0" w:color="auto"/>
            <w:right w:val="none" w:sz="0" w:space="0" w:color="auto"/>
          </w:divBdr>
        </w:div>
        <w:div w:id="2026511748">
          <w:marLeft w:val="547"/>
          <w:marRight w:val="0"/>
          <w:marTop w:val="0"/>
          <w:marBottom w:val="0"/>
          <w:divBdr>
            <w:top w:val="none" w:sz="0" w:space="0" w:color="auto"/>
            <w:left w:val="none" w:sz="0" w:space="0" w:color="auto"/>
            <w:bottom w:val="none" w:sz="0" w:space="0" w:color="auto"/>
            <w:right w:val="none" w:sz="0" w:space="0" w:color="auto"/>
          </w:divBdr>
        </w:div>
      </w:divsChild>
    </w:div>
    <w:div w:id="1391074414">
      <w:bodyDiv w:val="1"/>
      <w:marLeft w:val="0"/>
      <w:marRight w:val="0"/>
      <w:marTop w:val="0"/>
      <w:marBottom w:val="0"/>
      <w:divBdr>
        <w:top w:val="none" w:sz="0" w:space="0" w:color="auto"/>
        <w:left w:val="none" w:sz="0" w:space="0" w:color="auto"/>
        <w:bottom w:val="none" w:sz="0" w:space="0" w:color="auto"/>
        <w:right w:val="none" w:sz="0" w:space="0" w:color="auto"/>
      </w:divBdr>
    </w:div>
    <w:div w:id="1408260071">
      <w:bodyDiv w:val="1"/>
      <w:marLeft w:val="0"/>
      <w:marRight w:val="0"/>
      <w:marTop w:val="0"/>
      <w:marBottom w:val="0"/>
      <w:divBdr>
        <w:top w:val="none" w:sz="0" w:space="0" w:color="auto"/>
        <w:left w:val="none" w:sz="0" w:space="0" w:color="auto"/>
        <w:bottom w:val="none" w:sz="0" w:space="0" w:color="auto"/>
        <w:right w:val="none" w:sz="0" w:space="0" w:color="auto"/>
      </w:divBdr>
    </w:div>
    <w:div w:id="1491408975">
      <w:bodyDiv w:val="1"/>
      <w:marLeft w:val="0"/>
      <w:marRight w:val="0"/>
      <w:marTop w:val="0"/>
      <w:marBottom w:val="0"/>
      <w:divBdr>
        <w:top w:val="none" w:sz="0" w:space="0" w:color="auto"/>
        <w:left w:val="none" w:sz="0" w:space="0" w:color="auto"/>
        <w:bottom w:val="none" w:sz="0" w:space="0" w:color="auto"/>
        <w:right w:val="none" w:sz="0" w:space="0" w:color="auto"/>
      </w:divBdr>
    </w:div>
    <w:div w:id="1580674738">
      <w:bodyDiv w:val="1"/>
      <w:marLeft w:val="0"/>
      <w:marRight w:val="0"/>
      <w:marTop w:val="0"/>
      <w:marBottom w:val="0"/>
      <w:divBdr>
        <w:top w:val="none" w:sz="0" w:space="0" w:color="auto"/>
        <w:left w:val="none" w:sz="0" w:space="0" w:color="auto"/>
        <w:bottom w:val="none" w:sz="0" w:space="0" w:color="auto"/>
        <w:right w:val="none" w:sz="0" w:space="0" w:color="auto"/>
      </w:divBdr>
    </w:div>
    <w:div w:id="1646929720">
      <w:bodyDiv w:val="1"/>
      <w:marLeft w:val="0"/>
      <w:marRight w:val="0"/>
      <w:marTop w:val="0"/>
      <w:marBottom w:val="0"/>
      <w:divBdr>
        <w:top w:val="none" w:sz="0" w:space="0" w:color="auto"/>
        <w:left w:val="none" w:sz="0" w:space="0" w:color="auto"/>
        <w:bottom w:val="none" w:sz="0" w:space="0" w:color="auto"/>
        <w:right w:val="none" w:sz="0" w:space="0" w:color="auto"/>
      </w:divBdr>
    </w:div>
    <w:div w:id="1659071148">
      <w:bodyDiv w:val="1"/>
      <w:marLeft w:val="0"/>
      <w:marRight w:val="0"/>
      <w:marTop w:val="0"/>
      <w:marBottom w:val="0"/>
      <w:divBdr>
        <w:top w:val="none" w:sz="0" w:space="0" w:color="auto"/>
        <w:left w:val="none" w:sz="0" w:space="0" w:color="auto"/>
        <w:bottom w:val="none" w:sz="0" w:space="0" w:color="auto"/>
        <w:right w:val="none" w:sz="0" w:space="0" w:color="auto"/>
      </w:divBdr>
    </w:div>
    <w:div w:id="1730961179">
      <w:bodyDiv w:val="1"/>
      <w:marLeft w:val="0"/>
      <w:marRight w:val="0"/>
      <w:marTop w:val="0"/>
      <w:marBottom w:val="0"/>
      <w:divBdr>
        <w:top w:val="none" w:sz="0" w:space="0" w:color="auto"/>
        <w:left w:val="none" w:sz="0" w:space="0" w:color="auto"/>
        <w:bottom w:val="none" w:sz="0" w:space="0" w:color="auto"/>
        <w:right w:val="none" w:sz="0" w:space="0" w:color="auto"/>
      </w:divBdr>
    </w:div>
    <w:div w:id="1790002105">
      <w:bodyDiv w:val="1"/>
      <w:marLeft w:val="0"/>
      <w:marRight w:val="0"/>
      <w:marTop w:val="0"/>
      <w:marBottom w:val="0"/>
      <w:divBdr>
        <w:top w:val="none" w:sz="0" w:space="0" w:color="auto"/>
        <w:left w:val="none" w:sz="0" w:space="0" w:color="auto"/>
        <w:bottom w:val="none" w:sz="0" w:space="0" w:color="auto"/>
        <w:right w:val="none" w:sz="0" w:space="0" w:color="auto"/>
      </w:divBdr>
      <w:divsChild>
        <w:div w:id="881479407">
          <w:marLeft w:val="0"/>
          <w:marRight w:val="0"/>
          <w:marTop w:val="0"/>
          <w:marBottom w:val="0"/>
          <w:divBdr>
            <w:top w:val="single" w:sz="2" w:space="0" w:color="E3E3E3"/>
            <w:left w:val="single" w:sz="2" w:space="0" w:color="E3E3E3"/>
            <w:bottom w:val="single" w:sz="2" w:space="0" w:color="E3E3E3"/>
            <w:right w:val="single" w:sz="2" w:space="0" w:color="E3E3E3"/>
          </w:divBdr>
          <w:divsChild>
            <w:div w:id="321281926">
              <w:marLeft w:val="0"/>
              <w:marRight w:val="0"/>
              <w:marTop w:val="0"/>
              <w:marBottom w:val="0"/>
              <w:divBdr>
                <w:top w:val="single" w:sz="2" w:space="0" w:color="E3E3E3"/>
                <w:left w:val="single" w:sz="2" w:space="0" w:color="E3E3E3"/>
                <w:bottom w:val="single" w:sz="2" w:space="0" w:color="E3E3E3"/>
                <w:right w:val="single" w:sz="2" w:space="0" w:color="E3E3E3"/>
              </w:divBdr>
              <w:divsChild>
                <w:div w:id="725296888">
                  <w:marLeft w:val="0"/>
                  <w:marRight w:val="0"/>
                  <w:marTop w:val="0"/>
                  <w:marBottom w:val="0"/>
                  <w:divBdr>
                    <w:top w:val="single" w:sz="2" w:space="0" w:color="E3E3E3"/>
                    <w:left w:val="single" w:sz="2" w:space="0" w:color="E3E3E3"/>
                    <w:bottom w:val="single" w:sz="2" w:space="0" w:color="E3E3E3"/>
                    <w:right w:val="single" w:sz="2" w:space="0" w:color="E3E3E3"/>
                  </w:divBdr>
                  <w:divsChild>
                    <w:div w:id="1106273405">
                      <w:marLeft w:val="0"/>
                      <w:marRight w:val="0"/>
                      <w:marTop w:val="0"/>
                      <w:marBottom w:val="0"/>
                      <w:divBdr>
                        <w:top w:val="single" w:sz="2" w:space="0" w:color="E3E3E3"/>
                        <w:left w:val="single" w:sz="2" w:space="0" w:color="E3E3E3"/>
                        <w:bottom w:val="single" w:sz="2" w:space="0" w:color="E3E3E3"/>
                        <w:right w:val="single" w:sz="2" w:space="0" w:color="E3E3E3"/>
                      </w:divBdr>
                      <w:divsChild>
                        <w:div w:id="173809961">
                          <w:marLeft w:val="0"/>
                          <w:marRight w:val="0"/>
                          <w:marTop w:val="0"/>
                          <w:marBottom w:val="0"/>
                          <w:divBdr>
                            <w:top w:val="single" w:sz="2" w:space="0" w:color="E3E3E3"/>
                            <w:left w:val="single" w:sz="2" w:space="0" w:color="E3E3E3"/>
                            <w:bottom w:val="single" w:sz="2" w:space="0" w:color="E3E3E3"/>
                            <w:right w:val="single" w:sz="2" w:space="0" w:color="E3E3E3"/>
                          </w:divBdr>
                          <w:divsChild>
                            <w:div w:id="58940563">
                              <w:marLeft w:val="0"/>
                              <w:marRight w:val="0"/>
                              <w:marTop w:val="0"/>
                              <w:marBottom w:val="0"/>
                              <w:divBdr>
                                <w:top w:val="single" w:sz="2" w:space="0" w:color="E3E3E3"/>
                                <w:left w:val="single" w:sz="2" w:space="0" w:color="E3E3E3"/>
                                <w:bottom w:val="single" w:sz="2" w:space="0" w:color="E3E3E3"/>
                                <w:right w:val="single" w:sz="2" w:space="0" w:color="E3E3E3"/>
                              </w:divBdr>
                              <w:divsChild>
                                <w:div w:id="188445984">
                                  <w:marLeft w:val="0"/>
                                  <w:marRight w:val="0"/>
                                  <w:marTop w:val="100"/>
                                  <w:marBottom w:val="100"/>
                                  <w:divBdr>
                                    <w:top w:val="single" w:sz="2" w:space="0" w:color="E3E3E3"/>
                                    <w:left w:val="single" w:sz="2" w:space="0" w:color="E3E3E3"/>
                                    <w:bottom w:val="single" w:sz="2" w:space="0" w:color="E3E3E3"/>
                                    <w:right w:val="single" w:sz="2" w:space="0" w:color="E3E3E3"/>
                                  </w:divBdr>
                                  <w:divsChild>
                                    <w:div w:id="1108964891">
                                      <w:marLeft w:val="0"/>
                                      <w:marRight w:val="0"/>
                                      <w:marTop w:val="0"/>
                                      <w:marBottom w:val="0"/>
                                      <w:divBdr>
                                        <w:top w:val="single" w:sz="2" w:space="0" w:color="E3E3E3"/>
                                        <w:left w:val="single" w:sz="2" w:space="0" w:color="E3E3E3"/>
                                        <w:bottom w:val="single" w:sz="2" w:space="0" w:color="E3E3E3"/>
                                        <w:right w:val="single" w:sz="2" w:space="0" w:color="E3E3E3"/>
                                      </w:divBdr>
                                      <w:divsChild>
                                        <w:div w:id="1305306684">
                                          <w:marLeft w:val="0"/>
                                          <w:marRight w:val="0"/>
                                          <w:marTop w:val="0"/>
                                          <w:marBottom w:val="0"/>
                                          <w:divBdr>
                                            <w:top w:val="single" w:sz="2" w:space="0" w:color="E3E3E3"/>
                                            <w:left w:val="single" w:sz="2" w:space="0" w:color="E3E3E3"/>
                                            <w:bottom w:val="single" w:sz="2" w:space="0" w:color="E3E3E3"/>
                                            <w:right w:val="single" w:sz="2" w:space="0" w:color="E3E3E3"/>
                                          </w:divBdr>
                                          <w:divsChild>
                                            <w:div w:id="1394819025">
                                              <w:marLeft w:val="0"/>
                                              <w:marRight w:val="0"/>
                                              <w:marTop w:val="0"/>
                                              <w:marBottom w:val="0"/>
                                              <w:divBdr>
                                                <w:top w:val="single" w:sz="2" w:space="0" w:color="E3E3E3"/>
                                                <w:left w:val="single" w:sz="2" w:space="0" w:color="E3E3E3"/>
                                                <w:bottom w:val="single" w:sz="2" w:space="0" w:color="E3E3E3"/>
                                                <w:right w:val="single" w:sz="2" w:space="0" w:color="E3E3E3"/>
                                              </w:divBdr>
                                              <w:divsChild>
                                                <w:div w:id="1525050644">
                                                  <w:marLeft w:val="0"/>
                                                  <w:marRight w:val="0"/>
                                                  <w:marTop w:val="0"/>
                                                  <w:marBottom w:val="0"/>
                                                  <w:divBdr>
                                                    <w:top w:val="single" w:sz="2" w:space="0" w:color="E3E3E3"/>
                                                    <w:left w:val="single" w:sz="2" w:space="0" w:color="E3E3E3"/>
                                                    <w:bottom w:val="single" w:sz="2" w:space="0" w:color="E3E3E3"/>
                                                    <w:right w:val="single" w:sz="2" w:space="0" w:color="E3E3E3"/>
                                                  </w:divBdr>
                                                  <w:divsChild>
                                                    <w:div w:id="1179612601">
                                                      <w:marLeft w:val="0"/>
                                                      <w:marRight w:val="0"/>
                                                      <w:marTop w:val="0"/>
                                                      <w:marBottom w:val="0"/>
                                                      <w:divBdr>
                                                        <w:top w:val="single" w:sz="2" w:space="0" w:color="E3E3E3"/>
                                                        <w:left w:val="single" w:sz="2" w:space="0" w:color="E3E3E3"/>
                                                        <w:bottom w:val="single" w:sz="2" w:space="0" w:color="E3E3E3"/>
                                                        <w:right w:val="single" w:sz="2" w:space="0" w:color="E3E3E3"/>
                                                      </w:divBdr>
                                                      <w:divsChild>
                                                        <w:div w:id="14312408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799164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10772779">
      <w:bodyDiv w:val="1"/>
      <w:marLeft w:val="0"/>
      <w:marRight w:val="0"/>
      <w:marTop w:val="0"/>
      <w:marBottom w:val="0"/>
      <w:divBdr>
        <w:top w:val="none" w:sz="0" w:space="0" w:color="auto"/>
        <w:left w:val="none" w:sz="0" w:space="0" w:color="auto"/>
        <w:bottom w:val="none" w:sz="0" w:space="0" w:color="auto"/>
        <w:right w:val="none" w:sz="0" w:space="0" w:color="auto"/>
      </w:divBdr>
      <w:divsChild>
        <w:div w:id="472135198">
          <w:marLeft w:val="0"/>
          <w:marRight w:val="0"/>
          <w:marTop w:val="0"/>
          <w:marBottom w:val="0"/>
          <w:divBdr>
            <w:top w:val="single" w:sz="2" w:space="0" w:color="E3E3E3"/>
            <w:left w:val="single" w:sz="2" w:space="0" w:color="E3E3E3"/>
            <w:bottom w:val="single" w:sz="2" w:space="0" w:color="E3E3E3"/>
            <w:right w:val="single" w:sz="2" w:space="0" w:color="E3E3E3"/>
          </w:divBdr>
          <w:divsChild>
            <w:div w:id="132798748">
              <w:marLeft w:val="0"/>
              <w:marRight w:val="0"/>
              <w:marTop w:val="0"/>
              <w:marBottom w:val="0"/>
              <w:divBdr>
                <w:top w:val="single" w:sz="2" w:space="0" w:color="E3E3E3"/>
                <w:left w:val="single" w:sz="2" w:space="0" w:color="E3E3E3"/>
                <w:bottom w:val="single" w:sz="2" w:space="0" w:color="E3E3E3"/>
                <w:right w:val="single" w:sz="2" w:space="0" w:color="E3E3E3"/>
              </w:divBdr>
              <w:divsChild>
                <w:div w:id="1058360979">
                  <w:marLeft w:val="0"/>
                  <w:marRight w:val="0"/>
                  <w:marTop w:val="0"/>
                  <w:marBottom w:val="0"/>
                  <w:divBdr>
                    <w:top w:val="single" w:sz="2" w:space="0" w:color="E3E3E3"/>
                    <w:left w:val="single" w:sz="2" w:space="0" w:color="E3E3E3"/>
                    <w:bottom w:val="single" w:sz="2" w:space="0" w:color="E3E3E3"/>
                    <w:right w:val="single" w:sz="2" w:space="0" w:color="E3E3E3"/>
                  </w:divBdr>
                  <w:divsChild>
                    <w:div w:id="710420811">
                      <w:marLeft w:val="0"/>
                      <w:marRight w:val="0"/>
                      <w:marTop w:val="0"/>
                      <w:marBottom w:val="0"/>
                      <w:divBdr>
                        <w:top w:val="single" w:sz="2" w:space="0" w:color="E3E3E3"/>
                        <w:left w:val="single" w:sz="2" w:space="0" w:color="E3E3E3"/>
                        <w:bottom w:val="single" w:sz="2" w:space="0" w:color="E3E3E3"/>
                        <w:right w:val="single" w:sz="2" w:space="0" w:color="E3E3E3"/>
                      </w:divBdr>
                      <w:divsChild>
                        <w:div w:id="899941030">
                          <w:marLeft w:val="0"/>
                          <w:marRight w:val="0"/>
                          <w:marTop w:val="0"/>
                          <w:marBottom w:val="0"/>
                          <w:divBdr>
                            <w:top w:val="single" w:sz="2" w:space="0" w:color="E3E3E3"/>
                            <w:left w:val="single" w:sz="2" w:space="0" w:color="E3E3E3"/>
                            <w:bottom w:val="single" w:sz="2" w:space="0" w:color="E3E3E3"/>
                            <w:right w:val="single" w:sz="2" w:space="0" w:color="E3E3E3"/>
                          </w:divBdr>
                          <w:divsChild>
                            <w:div w:id="1497498789">
                              <w:marLeft w:val="0"/>
                              <w:marRight w:val="0"/>
                              <w:marTop w:val="0"/>
                              <w:marBottom w:val="0"/>
                              <w:divBdr>
                                <w:top w:val="single" w:sz="2" w:space="0" w:color="E3E3E3"/>
                                <w:left w:val="single" w:sz="2" w:space="0" w:color="E3E3E3"/>
                                <w:bottom w:val="single" w:sz="2" w:space="0" w:color="E3E3E3"/>
                                <w:right w:val="single" w:sz="2" w:space="0" w:color="E3E3E3"/>
                              </w:divBdr>
                              <w:divsChild>
                                <w:div w:id="1514370796">
                                  <w:marLeft w:val="0"/>
                                  <w:marRight w:val="0"/>
                                  <w:marTop w:val="100"/>
                                  <w:marBottom w:val="100"/>
                                  <w:divBdr>
                                    <w:top w:val="single" w:sz="2" w:space="0" w:color="E3E3E3"/>
                                    <w:left w:val="single" w:sz="2" w:space="0" w:color="E3E3E3"/>
                                    <w:bottom w:val="single" w:sz="2" w:space="0" w:color="E3E3E3"/>
                                    <w:right w:val="single" w:sz="2" w:space="0" w:color="E3E3E3"/>
                                  </w:divBdr>
                                  <w:divsChild>
                                    <w:div w:id="1004551561">
                                      <w:marLeft w:val="0"/>
                                      <w:marRight w:val="0"/>
                                      <w:marTop w:val="0"/>
                                      <w:marBottom w:val="0"/>
                                      <w:divBdr>
                                        <w:top w:val="single" w:sz="2" w:space="0" w:color="E3E3E3"/>
                                        <w:left w:val="single" w:sz="2" w:space="0" w:color="E3E3E3"/>
                                        <w:bottom w:val="single" w:sz="2" w:space="0" w:color="E3E3E3"/>
                                        <w:right w:val="single" w:sz="2" w:space="0" w:color="E3E3E3"/>
                                      </w:divBdr>
                                      <w:divsChild>
                                        <w:div w:id="785153471">
                                          <w:marLeft w:val="0"/>
                                          <w:marRight w:val="0"/>
                                          <w:marTop w:val="0"/>
                                          <w:marBottom w:val="0"/>
                                          <w:divBdr>
                                            <w:top w:val="single" w:sz="2" w:space="0" w:color="E3E3E3"/>
                                            <w:left w:val="single" w:sz="2" w:space="0" w:color="E3E3E3"/>
                                            <w:bottom w:val="single" w:sz="2" w:space="0" w:color="E3E3E3"/>
                                            <w:right w:val="single" w:sz="2" w:space="0" w:color="E3E3E3"/>
                                          </w:divBdr>
                                          <w:divsChild>
                                            <w:div w:id="222067185">
                                              <w:marLeft w:val="0"/>
                                              <w:marRight w:val="0"/>
                                              <w:marTop w:val="0"/>
                                              <w:marBottom w:val="0"/>
                                              <w:divBdr>
                                                <w:top w:val="single" w:sz="2" w:space="0" w:color="E3E3E3"/>
                                                <w:left w:val="single" w:sz="2" w:space="0" w:color="E3E3E3"/>
                                                <w:bottom w:val="single" w:sz="2" w:space="0" w:color="E3E3E3"/>
                                                <w:right w:val="single" w:sz="2" w:space="0" w:color="E3E3E3"/>
                                              </w:divBdr>
                                              <w:divsChild>
                                                <w:div w:id="1515723605">
                                                  <w:marLeft w:val="0"/>
                                                  <w:marRight w:val="0"/>
                                                  <w:marTop w:val="0"/>
                                                  <w:marBottom w:val="0"/>
                                                  <w:divBdr>
                                                    <w:top w:val="single" w:sz="2" w:space="0" w:color="E3E3E3"/>
                                                    <w:left w:val="single" w:sz="2" w:space="0" w:color="E3E3E3"/>
                                                    <w:bottom w:val="single" w:sz="2" w:space="0" w:color="E3E3E3"/>
                                                    <w:right w:val="single" w:sz="2" w:space="0" w:color="E3E3E3"/>
                                                  </w:divBdr>
                                                  <w:divsChild>
                                                    <w:div w:id="1259752823">
                                                      <w:marLeft w:val="0"/>
                                                      <w:marRight w:val="0"/>
                                                      <w:marTop w:val="0"/>
                                                      <w:marBottom w:val="0"/>
                                                      <w:divBdr>
                                                        <w:top w:val="single" w:sz="2" w:space="0" w:color="E3E3E3"/>
                                                        <w:left w:val="single" w:sz="2" w:space="0" w:color="E3E3E3"/>
                                                        <w:bottom w:val="single" w:sz="2" w:space="0" w:color="E3E3E3"/>
                                                        <w:right w:val="single" w:sz="2" w:space="0" w:color="E3E3E3"/>
                                                      </w:divBdr>
                                                      <w:divsChild>
                                                        <w:div w:id="137377036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026034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21719122">
      <w:bodyDiv w:val="1"/>
      <w:marLeft w:val="0"/>
      <w:marRight w:val="0"/>
      <w:marTop w:val="0"/>
      <w:marBottom w:val="0"/>
      <w:divBdr>
        <w:top w:val="none" w:sz="0" w:space="0" w:color="auto"/>
        <w:left w:val="none" w:sz="0" w:space="0" w:color="auto"/>
        <w:bottom w:val="none" w:sz="0" w:space="0" w:color="auto"/>
        <w:right w:val="none" w:sz="0" w:space="0" w:color="auto"/>
      </w:divBdr>
      <w:divsChild>
        <w:div w:id="1014697048">
          <w:marLeft w:val="0"/>
          <w:marRight w:val="0"/>
          <w:marTop w:val="0"/>
          <w:marBottom w:val="0"/>
          <w:divBdr>
            <w:top w:val="single" w:sz="2" w:space="0" w:color="E3E3E3"/>
            <w:left w:val="single" w:sz="2" w:space="0" w:color="E3E3E3"/>
            <w:bottom w:val="single" w:sz="2" w:space="0" w:color="E3E3E3"/>
            <w:right w:val="single" w:sz="2" w:space="0" w:color="E3E3E3"/>
          </w:divBdr>
          <w:divsChild>
            <w:div w:id="1273514614">
              <w:marLeft w:val="0"/>
              <w:marRight w:val="0"/>
              <w:marTop w:val="0"/>
              <w:marBottom w:val="0"/>
              <w:divBdr>
                <w:top w:val="single" w:sz="2" w:space="0" w:color="E3E3E3"/>
                <w:left w:val="single" w:sz="2" w:space="0" w:color="E3E3E3"/>
                <w:bottom w:val="single" w:sz="2" w:space="0" w:color="E3E3E3"/>
                <w:right w:val="single" w:sz="2" w:space="0" w:color="E3E3E3"/>
              </w:divBdr>
              <w:divsChild>
                <w:div w:id="1981765503">
                  <w:marLeft w:val="0"/>
                  <w:marRight w:val="0"/>
                  <w:marTop w:val="0"/>
                  <w:marBottom w:val="0"/>
                  <w:divBdr>
                    <w:top w:val="single" w:sz="2" w:space="0" w:color="E3E3E3"/>
                    <w:left w:val="single" w:sz="2" w:space="0" w:color="E3E3E3"/>
                    <w:bottom w:val="single" w:sz="2" w:space="0" w:color="E3E3E3"/>
                    <w:right w:val="single" w:sz="2" w:space="0" w:color="E3E3E3"/>
                  </w:divBdr>
                  <w:divsChild>
                    <w:div w:id="735906022">
                      <w:marLeft w:val="0"/>
                      <w:marRight w:val="0"/>
                      <w:marTop w:val="0"/>
                      <w:marBottom w:val="0"/>
                      <w:divBdr>
                        <w:top w:val="single" w:sz="2" w:space="0" w:color="E3E3E3"/>
                        <w:left w:val="single" w:sz="2" w:space="0" w:color="E3E3E3"/>
                        <w:bottom w:val="single" w:sz="2" w:space="0" w:color="E3E3E3"/>
                        <w:right w:val="single" w:sz="2" w:space="0" w:color="E3E3E3"/>
                      </w:divBdr>
                      <w:divsChild>
                        <w:div w:id="60755133">
                          <w:marLeft w:val="0"/>
                          <w:marRight w:val="0"/>
                          <w:marTop w:val="0"/>
                          <w:marBottom w:val="0"/>
                          <w:divBdr>
                            <w:top w:val="single" w:sz="2" w:space="0" w:color="E3E3E3"/>
                            <w:left w:val="single" w:sz="2" w:space="0" w:color="E3E3E3"/>
                            <w:bottom w:val="single" w:sz="2" w:space="0" w:color="E3E3E3"/>
                            <w:right w:val="single" w:sz="2" w:space="0" w:color="E3E3E3"/>
                          </w:divBdr>
                          <w:divsChild>
                            <w:div w:id="1418139243">
                              <w:marLeft w:val="0"/>
                              <w:marRight w:val="0"/>
                              <w:marTop w:val="0"/>
                              <w:marBottom w:val="0"/>
                              <w:divBdr>
                                <w:top w:val="single" w:sz="2" w:space="0" w:color="E3E3E3"/>
                                <w:left w:val="single" w:sz="2" w:space="0" w:color="E3E3E3"/>
                                <w:bottom w:val="single" w:sz="2" w:space="0" w:color="E3E3E3"/>
                                <w:right w:val="single" w:sz="2" w:space="0" w:color="E3E3E3"/>
                              </w:divBdr>
                              <w:divsChild>
                                <w:div w:id="663238021">
                                  <w:marLeft w:val="0"/>
                                  <w:marRight w:val="0"/>
                                  <w:marTop w:val="100"/>
                                  <w:marBottom w:val="100"/>
                                  <w:divBdr>
                                    <w:top w:val="single" w:sz="2" w:space="0" w:color="E3E3E3"/>
                                    <w:left w:val="single" w:sz="2" w:space="0" w:color="E3E3E3"/>
                                    <w:bottom w:val="single" w:sz="2" w:space="0" w:color="E3E3E3"/>
                                    <w:right w:val="single" w:sz="2" w:space="0" w:color="E3E3E3"/>
                                  </w:divBdr>
                                  <w:divsChild>
                                    <w:div w:id="34157079">
                                      <w:marLeft w:val="0"/>
                                      <w:marRight w:val="0"/>
                                      <w:marTop w:val="0"/>
                                      <w:marBottom w:val="0"/>
                                      <w:divBdr>
                                        <w:top w:val="single" w:sz="2" w:space="0" w:color="E3E3E3"/>
                                        <w:left w:val="single" w:sz="2" w:space="0" w:color="E3E3E3"/>
                                        <w:bottom w:val="single" w:sz="2" w:space="0" w:color="E3E3E3"/>
                                        <w:right w:val="single" w:sz="2" w:space="0" w:color="E3E3E3"/>
                                      </w:divBdr>
                                      <w:divsChild>
                                        <w:div w:id="1421028929">
                                          <w:marLeft w:val="0"/>
                                          <w:marRight w:val="0"/>
                                          <w:marTop w:val="0"/>
                                          <w:marBottom w:val="0"/>
                                          <w:divBdr>
                                            <w:top w:val="single" w:sz="2" w:space="0" w:color="E3E3E3"/>
                                            <w:left w:val="single" w:sz="2" w:space="0" w:color="E3E3E3"/>
                                            <w:bottom w:val="single" w:sz="2" w:space="0" w:color="E3E3E3"/>
                                            <w:right w:val="single" w:sz="2" w:space="0" w:color="E3E3E3"/>
                                          </w:divBdr>
                                          <w:divsChild>
                                            <w:div w:id="1612129268">
                                              <w:marLeft w:val="0"/>
                                              <w:marRight w:val="0"/>
                                              <w:marTop w:val="0"/>
                                              <w:marBottom w:val="0"/>
                                              <w:divBdr>
                                                <w:top w:val="single" w:sz="2" w:space="0" w:color="E3E3E3"/>
                                                <w:left w:val="single" w:sz="2" w:space="0" w:color="E3E3E3"/>
                                                <w:bottom w:val="single" w:sz="2" w:space="0" w:color="E3E3E3"/>
                                                <w:right w:val="single" w:sz="2" w:space="0" w:color="E3E3E3"/>
                                              </w:divBdr>
                                              <w:divsChild>
                                                <w:div w:id="1268198485">
                                                  <w:marLeft w:val="0"/>
                                                  <w:marRight w:val="0"/>
                                                  <w:marTop w:val="0"/>
                                                  <w:marBottom w:val="0"/>
                                                  <w:divBdr>
                                                    <w:top w:val="single" w:sz="2" w:space="0" w:color="E3E3E3"/>
                                                    <w:left w:val="single" w:sz="2" w:space="0" w:color="E3E3E3"/>
                                                    <w:bottom w:val="single" w:sz="2" w:space="0" w:color="E3E3E3"/>
                                                    <w:right w:val="single" w:sz="2" w:space="0" w:color="E3E3E3"/>
                                                  </w:divBdr>
                                                  <w:divsChild>
                                                    <w:div w:id="1611160694">
                                                      <w:marLeft w:val="0"/>
                                                      <w:marRight w:val="0"/>
                                                      <w:marTop w:val="0"/>
                                                      <w:marBottom w:val="0"/>
                                                      <w:divBdr>
                                                        <w:top w:val="single" w:sz="2" w:space="0" w:color="E3E3E3"/>
                                                        <w:left w:val="single" w:sz="2" w:space="0" w:color="E3E3E3"/>
                                                        <w:bottom w:val="single" w:sz="2" w:space="0" w:color="E3E3E3"/>
                                                        <w:right w:val="single" w:sz="2" w:space="0" w:color="E3E3E3"/>
                                                      </w:divBdr>
                                                      <w:divsChild>
                                                        <w:div w:id="8290982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12906127">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997029286">
      <w:bodyDiv w:val="1"/>
      <w:marLeft w:val="0"/>
      <w:marRight w:val="0"/>
      <w:marTop w:val="0"/>
      <w:marBottom w:val="0"/>
      <w:divBdr>
        <w:top w:val="none" w:sz="0" w:space="0" w:color="auto"/>
        <w:left w:val="none" w:sz="0" w:space="0" w:color="auto"/>
        <w:bottom w:val="none" w:sz="0" w:space="0" w:color="auto"/>
        <w:right w:val="none" w:sz="0" w:space="0" w:color="auto"/>
      </w:divBdr>
    </w:div>
    <w:div w:id="2022201656">
      <w:bodyDiv w:val="1"/>
      <w:marLeft w:val="0"/>
      <w:marRight w:val="0"/>
      <w:marTop w:val="0"/>
      <w:marBottom w:val="0"/>
      <w:divBdr>
        <w:top w:val="none" w:sz="0" w:space="0" w:color="auto"/>
        <w:left w:val="none" w:sz="0" w:space="0" w:color="auto"/>
        <w:bottom w:val="none" w:sz="0" w:space="0" w:color="auto"/>
        <w:right w:val="none" w:sz="0" w:space="0" w:color="auto"/>
      </w:divBdr>
      <w:divsChild>
        <w:div w:id="163278545">
          <w:marLeft w:val="0"/>
          <w:marRight w:val="0"/>
          <w:marTop w:val="0"/>
          <w:marBottom w:val="0"/>
          <w:divBdr>
            <w:top w:val="none" w:sz="0" w:space="0" w:color="auto"/>
            <w:left w:val="none" w:sz="0" w:space="0" w:color="auto"/>
            <w:bottom w:val="none" w:sz="0" w:space="0" w:color="auto"/>
            <w:right w:val="none" w:sz="0" w:space="0" w:color="auto"/>
          </w:divBdr>
          <w:divsChild>
            <w:div w:id="1535657088">
              <w:marLeft w:val="0"/>
              <w:marRight w:val="0"/>
              <w:marTop w:val="0"/>
              <w:marBottom w:val="0"/>
              <w:divBdr>
                <w:top w:val="none" w:sz="0" w:space="0" w:color="auto"/>
                <w:left w:val="none" w:sz="0" w:space="0" w:color="auto"/>
                <w:bottom w:val="none" w:sz="0" w:space="0" w:color="auto"/>
                <w:right w:val="none" w:sz="0" w:space="0" w:color="auto"/>
              </w:divBdr>
              <w:divsChild>
                <w:div w:id="1914048732">
                  <w:marLeft w:val="0"/>
                  <w:marRight w:val="0"/>
                  <w:marTop w:val="0"/>
                  <w:marBottom w:val="0"/>
                  <w:divBdr>
                    <w:top w:val="none" w:sz="0" w:space="0" w:color="auto"/>
                    <w:left w:val="none" w:sz="0" w:space="0" w:color="auto"/>
                    <w:bottom w:val="none" w:sz="0" w:space="0" w:color="auto"/>
                    <w:right w:val="none" w:sz="0" w:space="0" w:color="auto"/>
                  </w:divBdr>
                  <w:divsChild>
                    <w:div w:id="46345491">
                      <w:marLeft w:val="0"/>
                      <w:marRight w:val="0"/>
                      <w:marTop w:val="0"/>
                      <w:marBottom w:val="0"/>
                      <w:divBdr>
                        <w:top w:val="none" w:sz="0" w:space="0" w:color="auto"/>
                        <w:left w:val="none" w:sz="0" w:space="0" w:color="auto"/>
                        <w:bottom w:val="none" w:sz="0" w:space="0" w:color="auto"/>
                        <w:right w:val="none" w:sz="0" w:space="0" w:color="auto"/>
                      </w:divBdr>
                    </w:div>
                    <w:div w:id="106431313">
                      <w:marLeft w:val="0"/>
                      <w:marRight w:val="0"/>
                      <w:marTop w:val="0"/>
                      <w:marBottom w:val="0"/>
                      <w:divBdr>
                        <w:top w:val="none" w:sz="0" w:space="0" w:color="auto"/>
                        <w:left w:val="none" w:sz="0" w:space="0" w:color="auto"/>
                        <w:bottom w:val="none" w:sz="0" w:space="0" w:color="auto"/>
                        <w:right w:val="none" w:sz="0" w:space="0" w:color="auto"/>
                      </w:divBdr>
                    </w:div>
                    <w:div w:id="879047587">
                      <w:marLeft w:val="0"/>
                      <w:marRight w:val="0"/>
                      <w:marTop w:val="0"/>
                      <w:marBottom w:val="0"/>
                      <w:divBdr>
                        <w:top w:val="none" w:sz="0" w:space="0" w:color="auto"/>
                        <w:left w:val="none" w:sz="0" w:space="0" w:color="auto"/>
                        <w:bottom w:val="none" w:sz="0" w:space="0" w:color="auto"/>
                        <w:right w:val="none" w:sz="0" w:space="0" w:color="auto"/>
                      </w:divBdr>
                    </w:div>
                    <w:div w:id="1189679362">
                      <w:marLeft w:val="0"/>
                      <w:marRight w:val="0"/>
                      <w:marTop w:val="0"/>
                      <w:marBottom w:val="0"/>
                      <w:divBdr>
                        <w:top w:val="none" w:sz="0" w:space="0" w:color="auto"/>
                        <w:left w:val="none" w:sz="0" w:space="0" w:color="auto"/>
                        <w:bottom w:val="none" w:sz="0" w:space="0" w:color="auto"/>
                        <w:right w:val="none" w:sz="0" w:space="0" w:color="auto"/>
                      </w:divBdr>
                    </w:div>
                    <w:div w:id="1242447250">
                      <w:marLeft w:val="0"/>
                      <w:marRight w:val="0"/>
                      <w:marTop w:val="0"/>
                      <w:marBottom w:val="0"/>
                      <w:divBdr>
                        <w:top w:val="none" w:sz="0" w:space="0" w:color="auto"/>
                        <w:left w:val="none" w:sz="0" w:space="0" w:color="auto"/>
                        <w:bottom w:val="none" w:sz="0" w:space="0" w:color="auto"/>
                        <w:right w:val="none" w:sz="0" w:space="0" w:color="auto"/>
                      </w:divBdr>
                    </w:div>
                    <w:div w:id="1479572172">
                      <w:marLeft w:val="0"/>
                      <w:marRight w:val="0"/>
                      <w:marTop w:val="0"/>
                      <w:marBottom w:val="0"/>
                      <w:divBdr>
                        <w:top w:val="none" w:sz="0" w:space="0" w:color="auto"/>
                        <w:left w:val="none" w:sz="0" w:space="0" w:color="auto"/>
                        <w:bottom w:val="none" w:sz="0" w:space="0" w:color="auto"/>
                        <w:right w:val="none" w:sz="0" w:space="0" w:color="auto"/>
                      </w:divBdr>
                    </w:div>
                    <w:div w:id="2070951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4058404">
          <w:marLeft w:val="0"/>
          <w:marRight w:val="0"/>
          <w:marTop w:val="0"/>
          <w:marBottom w:val="0"/>
          <w:divBdr>
            <w:top w:val="none" w:sz="0" w:space="0" w:color="auto"/>
            <w:left w:val="none" w:sz="0" w:space="0" w:color="auto"/>
            <w:bottom w:val="none" w:sz="0" w:space="0" w:color="auto"/>
            <w:right w:val="none" w:sz="0" w:space="0" w:color="auto"/>
          </w:divBdr>
          <w:divsChild>
            <w:div w:id="93786254">
              <w:marLeft w:val="0"/>
              <w:marRight w:val="0"/>
              <w:marTop w:val="0"/>
              <w:marBottom w:val="0"/>
              <w:divBdr>
                <w:top w:val="none" w:sz="0" w:space="0" w:color="auto"/>
                <w:left w:val="none" w:sz="0" w:space="0" w:color="auto"/>
                <w:bottom w:val="none" w:sz="0" w:space="0" w:color="auto"/>
                <w:right w:val="none" w:sz="0" w:space="0" w:color="auto"/>
              </w:divBdr>
              <w:divsChild>
                <w:div w:id="2070417993">
                  <w:marLeft w:val="0"/>
                  <w:marRight w:val="0"/>
                  <w:marTop w:val="0"/>
                  <w:marBottom w:val="0"/>
                  <w:divBdr>
                    <w:top w:val="none" w:sz="0" w:space="0" w:color="auto"/>
                    <w:left w:val="none" w:sz="0" w:space="0" w:color="auto"/>
                    <w:bottom w:val="none" w:sz="0" w:space="0" w:color="auto"/>
                    <w:right w:val="none" w:sz="0" w:space="0" w:color="auto"/>
                  </w:divBdr>
                  <w:divsChild>
                    <w:div w:id="594264">
                      <w:marLeft w:val="0"/>
                      <w:marRight w:val="0"/>
                      <w:marTop w:val="0"/>
                      <w:marBottom w:val="0"/>
                      <w:divBdr>
                        <w:top w:val="none" w:sz="0" w:space="0" w:color="auto"/>
                        <w:left w:val="none" w:sz="0" w:space="0" w:color="auto"/>
                        <w:bottom w:val="none" w:sz="0" w:space="0" w:color="auto"/>
                        <w:right w:val="none" w:sz="0" w:space="0" w:color="auto"/>
                      </w:divBdr>
                    </w:div>
                    <w:div w:id="1146781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9328698">
      <w:bodyDiv w:val="1"/>
      <w:marLeft w:val="0"/>
      <w:marRight w:val="0"/>
      <w:marTop w:val="0"/>
      <w:marBottom w:val="0"/>
      <w:divBdr>
        <w:top w:val="none" w:sz="0" w:space="0" w:color="auto"/>
        <w:left w:val="none" w:sz="0" w:space="0" w:color="auto"/>
        <w:bottom w:val="none" w:sz="0" w:space="0" w:color="auto"/>
        <w:right w:val="none" w:sz="0" w:space="0" w:color="auto"/>
      </w:divBdr>
    </w:div>
    <w:div w:id="2067608964">
      <w:bodyDiv w:val="1"/>
      <w:marLeft w:val="0"/>
      <w:marRight w:val="0"/>
      <w:marTop w:val="0"/>
      <w:marBottom w:val="0"/>
      <w:divBdr>
        <w:top w:val="none" w:sz="0" w:space="0" w:color="auto"/>
        <w:left w:val="none" w:sz="0" w:space="0" w:color="auto"/>
        <w:bottom w:val="none" w:sz="0" w:space="0" w:color="auto"/>
        <w:right w:val="none" w:sz="0" w:space="0" w:color="auto"/>
      </w:divBdr>
    </w:div>
    <w:div w:id="2072533901">
      <w:bodyDiv w:val="1"/>
      <w:marLeft w:val="0"/>
      <w:marRight w:val="0"/>
      <w:marTop w:val="0"/>
      <w:marBottom w:val="0"/>
      <w:divBdr>
        <w:top w:val="none" w:sz="0" w:space="0" w:color="auto"/>
        <w:left w:val="none" w:sz="0" w:space="0" w:color="auto"/>
        <w:bottom w:val="none" w:sz="0" w:space="0" w:color="auto"/>
        <w:right w:val="none" w:sz="0" w:space="0" w:color="auto"/>
      </w:divBdr>
    </w:div>
    <w:div w:id="2121797630">
      <w:bodyDiv w:val="1"/>
      <w:marLeft w:val="0"/>
      <w:marRight w:val="0"/>
      <w:marTop w:val="0"/>
      <w:marBottom w:val="0"/>
      <w:divBdr>
        <w:top w:val="none" w:sz="0" w:space="0" w:color="auto"/>
        <w:left w:val="none" w:sz="0" w:space="0" w:color="auto"/>
        <w:bottom w:val="none" w:sz="0" w:space="0" w:color="auto"/>
        <w:right w:val="none" w:sz="0" w:space="0" w:color="auto"/>
      </w:divBdr>
    </w:div>
    <w:div w:id="2123650924">
      <w:bodyDiv w:val="1"/>
      <w:marLeft w:val="0"/>
      <w:marRight w:val="0"/>
      <w:marTop w:val="0"/>
      <w:marBottom w:val="0"/>
      <w:divBdr>
        <w:top w:val="none" w:sz="0" w:space="0" w:color="auto"/>
        <w:left w:val="none" w:sz="0" w:space="0" w:color="auto"/>
        <w:bottom w:val="none" w:sz="0" w:space="0" w:color="auto"/>
        <w:right w:val="none" w:sz="0" w:space="0" w:color="auto"/>
      </w:divBdr>
      <w:divsChild>
        <w:div w:id="345523856">
          <w:marLeft w:val="0"/>
          <w:marRight w:val="0"/>
          <w:marTop w:val="0"/>
          <w:marBottom w:val="0"/>
          <w:divBdr>
            <w:top w:val="single" w:sz="2" w:space="0" w:color="E3E3E3"/>
            <w:left w:val="single" w:sz="2" w:space="0" w:color="E3E3E3"/>
            <w:bottom w:val="single" w:sz="2" w:space="0" w:color="E3E3E3"/>
            <w:right w:val="single" w:sz="2" w:space="0" w:color="E3E3E3"/>
          </w:divBdr>
          <w:divsChild>
            <w:div w:id="1296524215">
              <w:marLeft w:val="0"/>
              <w:marRight w:val="0"/>
              <w:marTop w:val="0"/>
              <w:marBottom w:val="0"/>
              <w:divBdr>
                <w:top w:val="single" w:sz="2" w:space="0" w:color="E3E3E3"/>
                <w:left w:val="single" w:sz="2" w:space="0" w:color="E3E3E3"/>
                <w:bottom w:val="single" w:sz="2" w:space="0" w:color="E3E3E3"/>
                <w:right w:val="single" w:sz="2" w:space="0" w:color="E3E3E3"/>
              </w:divBdr>
              <w:divsChild>
                <w:div w:id="930554137">
                  <w:marLeft w:val="0"/>
                  <w:marRight w:val="0"/>
                  <w:marTop w:val="0"/>
                  <w:marBottom w:val="0"/>
                  <w:divBdr>
                    <w:top w:val="single" w:sz="2" w:space="0" w:color="E3E3E3"/>
                    <w:left w:val="single" w:sz="2" w:space="0" w:color="E3E3E3"/>
                    <w:bottom w:val="single" w:sz="2" w:space="0" w:color="E3E3E3"/>
                    <w:right w:val="single" w:sz="2" w:space="0" w:color="E3E3E3"/>
                  </w:divBdr>
                  <w:divsChild>
                    <w:div w:id="1607544370">
                      <w:marLeft w:val="0"/>
                      <w:marRight w:val="0"/>
                      <w:marTop w:val="0"/>
                      <w:marBottom w:val="0"/>
                      <w:divBdr>
                        <w:top w:val="single" w:sz="2" w:space="0" w:color="E3E3E3"/>
                        <w:left w:val="single" w:sz="2" w:space="0" w:color="E3E3E3"/>
                        <w:bottom w:val="single" w:sz="2" w:space="0" w:color="E3E3E3"/>
                        <w:right w:val="single" w:sz="2" w:space="0" w:color="E3E3E3"/>
                      </w:divBdr>
                      <w:divsChild>
                        <w:div w:id="102499584">
                          <w:marLeft w:val="0"/>
                          <w:marRight w:val="0"/>
                          <w:marTop w:val="0"/>
                          <w:marBottom w:val="0"/>
                          <w:divBdr>
                            <w:top w:val="single" w:sz="2" w:space="0" w:color="E3E3E3"/>
                            <w:left w:val="single" w:sz="2" w:space="0" w:color="E3E3E3"/>
                            <w:bottom w:val="single" w:sz="2" w:space="0" w:color="E3E3E3"/>
                            <w:right w:val="single" w:sz="2" w:space="0" w:color="E3E3E3"/>
                          </w:divBdr>
                          <w:divsChild>
                            <w:div w:id="2040086769">
                              <w:marLeft w:val="0"/>
                              <w:marRight w:val="0"/>
                              <w:marTop w:val="0"/>
                              <w:marBottom w:val="0"/>
                              <w:divBdr>
                                <w:top w:val="single" w:sz="2" w:space="0" w:color="E3E3E3"/>
                                <w:left w:val="single" w:sz="2" w:space="0" w:color="E3E3E3"/>
                                <w:bottom w:val="single" w:sz="2" w:space="0" w:color="E3E3E3"/>
                                <w:right w:val="single" w:sz="2" w:space="0" w:color="E3E3E3"/>
                              </w:divBdr>
                              <w:divsChild>
                                <w:div w:id="1333872615">
                                  <w:marLeft w:val="0"/>
                                  <w:marRight w:val="0"/>
                                  <w:marTop w:val="100"/>
                                  <w:marBottom w:val="100"/>
                                  <w:divBdr>
                                    <w:top w:val="single" w:sz="2" w:space="0" w:color="E3E3E3"/>
                                    <w:left w:val="single" w:sz="2" w:space="0" w:color="E3E3E3"/>
                                    <w:bottom w:val="single" w:sz="2" w:space="0" w:color="E3E3E3"/>
                                    <w:right w:val="single" w:sz="2" w:space="0" w:color="E3E3E3"/>
                                  </w:divBdr>
                                  <w:divsChild>
                                    <w:div w:id="622347518">
                                      <w:marLeft w:val="0"/>
                                      <w:marRight w:val="0"/>
                                      <w:marTop w:val="0"/>
                                      <w:marBottom w:val="0"/>
                                      <w:divBdr>
                                        <w:top w:val="single" w:sz="2" w:space="0" w:color="E3E3E3"/>
                                        <w:left w:val="single" w:sz="2" w:space="0" w:color="E3E3E3"/>
                                        <w:bottom w:val="single" w:sz="2" w:space="0" w:color="E3E3E3"/>
                                        <w:right w:val="single" w:sz="2" w:space="0" w:color="E3E3E3"/>
                                      </w:divBdr>
                                      <w:divsChild>
                                        <w:div w:id="368116814">
                                          <w:marLeft w:val="0"/>
                                          <w:marRight w:val="0"/>
                                          <w:marTop w:val="0"/>
                                          <w:marBottom w:val="0"/>
                                          <w:divBdr>
                                            <w:top w:val="single" w:sz="2" w:space="0" w:color="E3E3E3"/>
                                            <w:left w:val="single" w:sz="2" w:space="0" w:color="E3E3E3"/>
                                            <w:bottom w:val="single" w:sz="2" w:space="0" w:color="E3E3E3"/>
                                            <w:right w:val="single" w:sz="2" w:space="0" w:color="E3E3E3"/>
                                          </w:divBdr>
                                          <w:divsChild>
                                            <w:div w:id="507985111">
                                              <w:marLeft w:val="0"/>
                                              <w:marRight w:val="0"/>
                                              <w:marTop w:val="0"/>
                                              <w:marBottom w:val="0"/>
                                              <w:divBdr>
                                                <w:top w:val="single" w:sz="2" w:space="0" w:color="E3E3E3"/>
                                                <w:left w:val="single" w:sz="2" w:space="0" w:color="E3E3E3"/>
                                                <w:bottom w:val="single" w:sz="2" w:space="0" w:color="E3E3E3"/>
                                                <w:right w:val="single" w:sz="2" w:space="0" w:color="E3E3E3"/>
                                              </w:divBdr>
                                              <w:divsChild>
                                                <w:div w:id="1922327309">
                                                  <w:marLeft w:val="0"/>
                                                  <w:marRight w:val="0"/>
                                                  <w:marTop w:val="0"/>
                                                  <w:marBottom w:val="0"/>
                                                  <w:divBdr>
                                                    <w:top w:val="single" w:sz="2" w:space="0" w:color="E3E3E3"/>
                                                    <w:left w:val="single" w:sz="2" w:space="0" w:color="E3E3E3"/>
                                                    <w:bottom w:val="single" w:sz="2" w:space="0" w:color="E3E3E3"/>
                                                    <w:right w:val="single" w:sz="2" w:space="0" w:color="E3E3E3"/>
                                                  </w:divBdr>
                                                  <w:divsChild>
                                                    <w:div w:id="1559778133">
                                                      <w:marLeft w:val="0"/>
                                                      <w:marRight w:val="0"/>
                                                      <w:marTop w:val="0"/>
                                                      <w:marBottom w:val="0"/>
                                                      <w:divBdr>
                                                        <w:top w:val="single" w:sz="2" w:space="0" w:color="E3E3E3"/>
                                                        <w:left w:val="single" w:sz="2" w:space="0" w:color="E3E3E3"/>
                                                        <w:bottom w:val="single" w:sz="2" w:space="0" w:color="E3E3E3"/>
                                                        <w:right w:val="single" w:sz="2" w:space="0" w:color="E3E3E3"/>
                                                      </w:divBdr>
                                                      <w:divsChild>
                                                        <w:div w:id="26916552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969654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hyperlink" Target="https://clarity-project.info/edr/30356917/finances?current_year=2023" TargetMode="External"/><Relationship Id="rId3" Type="http://schemas.openxmlformats.org/officeDocument/2006/relationships/styles" Target="styles.xml"/><Relationship Id="rId21" Type="http://schemas.openxmlformats.org/officeDocument/2006/relationships/hyperlink" Target="http://www.economy.nayka.com.ua/?op=1&amp;z=4253" TargetMode="Externa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chart" Target="charts/chart5.xml"/><Relationship Id="rId25" Type="http://schemas.openxmlformats.org/officeDocument/2006/relationships/hyperlink" Target="https://eu-conf.com/en/events/actual-scientific-ideas-of-the-development-of-the-latest-technologies/" TargetMode="Externa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hyperlink" Target="http://oldconf.neasmo.org.ua/node/1466"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s://doi.org/10.18371/fp.4(44).2021.136145" TargetMode="Externa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s://molokija.com/about" TargetMode="External"/><Relationship Id="rId28" Type="http://schemas.openxmlformats.org/officeDocument/2006/relationships/hyperlink" Target="http://nbuv.gov.ua/UJRN/ecfor_2019_2_32" TargetMode="External"/><Relationship Id="rId10" Type="http://schemas.openxmlformats.org/officeDocument/2006/relationships/diagramQuickStyle" Target="diagrams/quickStyle1.xml"/><Relationship Id="rId19" Type="http://schemas.openxmlformats.org/officeDocument/2006/relationships/hyperlink" Target="https://doi.org/10.32782/2524-0072/2022-42-37"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chart" Target="charts/chart2.xml"/><Relationship Id="rId22" Type="http://schemas.openxmlformats.org/officeDocument/2006/relationships/hyperlink" Target="http://nbuv.gov.ua/UJRN/Vkhdtusg_2019_200_26" TargetMode="External"/><Relationship Id="rId27" Type="http://schemas.openxmlformats.org/officeDocument/2006/relationships/hyperlink" Target="http://nbuv.gov.ua/UJRN/bses_2018_33_29"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nb-oklak\Downloads\&#1042;&#1110;&#1076;&#1089;&#1091;&#1090;&#1085;&#1110;%20&#1088;&#1086;&#1079;&#1093;&#1110;&#1076;&#1085;&#1110;%20&#1076;&#1086;&#1082;&#1091;&#1084;&#1077;&#1085;&#1090;&#1080;%20&#1074;&#1110;&#1076;&#1087;&#1086;&#1074;&#1110;&#1076;&#1100;.xls"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3.xml.rels><?xml version="1.0" encoding="UTF-8" standalone="yes"?>
<Relationships xmlns="http://schemas.openxmlformats.org/package/2006/relationships"><Relationship Id="rId1" Type="http://schemas.openxmlformats.org/officeDocument/2006/relationships/oleObject" Target="file:///C:\Users\nb-oklak\Downloads\&#1042;&#1110;&#1076;&#1089;&#1091;&#1090;&#1085;&#1110;%20&#1088;&#1086;&#1079;&#1093;&#1110;&#1076;&#1085;&#1110;%20&#1076;&#1086;&#1082;&#1091;&#1084;&#1077;&#1085;&#1090;&#1080;%20&#1074;&#1110;&#1076;&#1087;&#1086;&#1074;&#1110;&#1076;&#1100;.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nb-oklak\Downloads\&#1042;&#1110;&#1076;&#1089;&#1091;&#1090;&#1085;&#1110;%20&#1088;&#1086;&#1079;&#1093;&#1110;&#1076;&#1085;&#1110;%20&#1076;&#1086;&#1082;&#1091;&#1084;&#1077;&#1085;&#1090;&#1080;%20&#1074;&#1110;&#1076;&#1087;&#1086;&#1074;&#1110;&#1076;&#1100;.xls" TargetMode="External"/></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6.xml.rels><?xml version="1.0" encoding="UTF-8" standalone="yes"?>
<Relationships xmlns="http://schemas.openxmlformats.org/package/2006/relationships"><Relationship Id="rId1" Type="http://schemas.openxmlformats.org/officeDocument/2006/relationships/oleObject" Target="file:///C:\Users\nb-oklak\Downloads\&#1042;&#1110;&#1076;&#1089;&#1091;&#1090;&#1085;&#1110;%20&#1088;&#1086;&#1079;&#1093;&#1110;&#1076;&#1085;&#1110;%20&#1076;&#1086;&#1082;&#1091;&#1084;&#1077;&#1085;&#1090;&#1080;%20&#1074;&#1110;&#1076;&#1087;&#1086;&#1074;&#1110;&#1076;&#110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Лист9!$H$9</c:f>
              <c:strCache>
                <c:ptCount val="1"/>
                <c:pt idx="0">
                  <c:v>2021 р.</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Лист9!$G$10:$G$14</c:f>
              <c:strCache>
                <c:ptCount val="5"/>
                <c:pt idx="0">
                  <c:v>Середньооблікова кількість штатних працівників, всього:</c:v>
                </c:pt>
                <c:pt idx="1">
                  <c:v>Виробничий персонал - робітники</c:v>
                </c:pt>
                <c:pt idx="2">
                  <c:v>Інженерно-технічні працівники</c:v>
                </c:pt>
                <c:pt idx="3">
                  <c:v>- керівники</c:v>
                </c:pt>
                <c:pt idx="4">
                  <c:v>- фахівці</c:v>
                </c:pt>
              </c:strCache>
            </c:strRef>
          </c:cat>
          <c:val>
            <c:numRef>
              <c:f>Лист9!$H$10:$H$14</c:f>
              <c:numCache>
                <c:formatCode>General</c:formatCode>
                <c:ptCount val="5"/>
                <c:pt idx="0">
                  <c:v>1268</c:v>
                </c:pt>
                <c:pt idx="1">
                  <c:v>1040</c:v>
                </c:pt>
                <c:pt idx="2">
                  <c:v>228</c:v>
                </c:pt>
                <c:pt idx="3">
                  <c:v>57</c:v>
                </c:pt>
                <c:pt idx="4">
                  <c:v>171</c:v>
                </c:pt>
              </c:numCache>
            </c:numRef>
          </c:val>
          <c:extLst>
            <c:ext xmlns:c16="http://schemas.microsoft.com/office/drawing/2014/chart" uri="{C3380CC4-5D6E-409C-BE32-E72D297353CC}">
              <c16:uniqueId val="{00000000-0FAA-401E-B5F5-723E62B17C6E}"/>
            </c:ext>
          </c:extLst>
        </c:ser>
        <c:ser>
          <c:idx val="1"/>
          <c:order val="1"/>
          <c:tx>
            <c:strRef>
              <c:f>Лист9!$I$9</c:f>
              <c:strCache>
                <c:ptCount val="1"/>
                <c:pt idx="0">
                  <c:v>2022 р.</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Лист9!$G$10:$G$14</c:f>
              <c:strCache>
                <c:ptCount val="5"/>
                <c:pt idx="0">
                  <c:v>Середньооблікова кількість штатних працівників, всього:</c:v>
                </c:pt>
                <c:pt idx="1">
                  <c:v>Виробничий персонал - робітники</c:v>
                </c:pt>
                <c:pt idx="2">
                  <c:v>Інженерно-технічні працівники</c:v>
                </c:pt>
                <c:pt idx="3">
                  <c:v>- керівники</c:v>
                </c:pt>
                <c:pt idx="4">
                  <c:v>- фахівці</c:v>
                </c:pt>
              </c:strCache>
            </c:strRef>
          </c:cat>
          <c:val>
            <c:numRef>
              <c:f>Лист9!$I$10:$I$14</c:f>
              <c:numCache>
                <c:formatCode>General</c:formatCode>
                <c:ptCount val="5"/>
                <c:pt idx="0">
                  <c:v>1245</c:v>
                </c:pt>
                <c:pt idx="1">
                  <c:v>1008</c:v>
                </c:pt>
                <c:pt idx="2">
                  <c:v>237</c:v>
                </c:pt>
                <c:pt idx="3">
                  <c:v>66</c:v>
                </c:pt>
                <c:pt idx="4">
                  <c:v>171</c:v>
                </c:pt>
              </c:numCache>
            </c:numRef>
          </c:val>
          <c:extLst>
            <c:ext xmlns:c16="http://schemas.microsoft.com/office/drawing/2014/chart" uri="{C3380CC4-5D6E-409C-BE32-E72D297353CC}">
              <c16:uniqueId val="{00000001-0FAA-401E-B5F5-723E62B17C6E}"/>
            </c:ext>
          </c:extLst>
        </c:ser>
        <c:ser>
          <c:idx val="2"/>
          <c:order val="2"/>
          <c:tx>
            <c:strRef>
              <c:f>Лист9!$J$9</c:f>
              <c:strCache>
                <c:ptCount val="1"/>
                <c:pt idx="0">
                  <c:v>2023 р.</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Лист9!$G$10:$G$14</c:f>
              <c:strCache>
                <c:ptCount val="5"/>
                <c:pt idx="0">
                  <c:v>Середньооблікова кількість штатних працівників, всього:</c:v>
                </c:pt>
                <c:pt idx="1">
                  <c:v>Виробничий персонал - робітники</c:v>
                </c:pt>
                <c:pt idx="2">
                  <c:v>Інженерно-технічні працівники</c:v>
                </c:pt>
                <c:pt idx="3">
                  <c:v>- керівники</c:v>
                </c:pt>
                <c:pt idx="4">
                  <c:v>- фахівці</c:v>
                </c:pt>
              </c:strCache>
            </c:strRef>
          </c:cat>
          <c:val>
            <c:numRef>
              <c:f>Лист9!$J$10:$J$14</c:f>
              <c:numCache>
                <c:formatCode>General</c:formatCode>
                <c:ptCount val="5"/>
                <c:pt idx="0">
                  <c:v>1273</c:v>
                </c:pt>
                <c:pt idx="1">
                  <c:v>992</c:v>
                </c:pt>
                <c:pt idx="2">
                  <c:v>281</c:v>
                </c:pt>
                <c:pt idx="3">
                  <c:v>84</c:v>
                </c:pt>
                <c:pt idx="4">
                  <c:v>197</c:v>
                </c:pt>
              </c:numCache>
            </c:numRef>
          </c:val>
          <c:extLst>
            <c:ext xmlns:c16="http://schemas.microsoft.com/office/drawing/2014/chart" uri="{C3380CC4-5D6E-409C-BE32-E72D297353CC}">
              <c16:uniqueId val="{00000002-0FAA-401E-B5F5-723E62B17C6E}"/>
            </c:ext>
          </c:extLst>
        </c:ser>
        <c:dLbls>
          <c:dLblPos val="outEnd"/>
          <c:showLegendKey val="0"/>
          <c:showVal val="1"/>
          <c:showCatName val="0"/>
          <c:showSerName val="0"/>
          <c:showPercent val="0"/>
          <c:showBubbleSize val="0"/>
        </c:dLbls>
        <c:gapWidth val="150"/>
        <c:axId val="230672384"/>
        <c:axId val="226491712"/>
      </c:barChart>
      <c:catAx>
        <c:axId val="230672384"/>
        <c:scaling>
          <c:orientation val="minMax"/>
        </c:scaling>
        <c:delete val="0"/>
        <c:axPos val="l"/>
        <c:numFmt formatCode="General" sourceLinked="0"/>
        <c:majorTickMark val="out"/>
        <c:minorTickMark val="none"/>
        <c:tickLblPos val="nextTo"/>
        <c:crossAx val="226491712"/>
        <c:crosses val="autoZero"/>
        <c:auto val="1"/>
        <c:lblAlgn val="ctr"/>
        <c:lblOffset val="100"/>
        <c:noMultiLvlLbl val="0"/>
      </c:catAx>
      <c:valAx>
        <c:axId val="226491712"/>
        <c:scaling>
          <c:orientation val="minMax"/>
        </c:scaling>
        <c:delete val="0"/>
        <c:axPos val="b"/>
        <c:majorGridlines/>
        <c:numFmt formatCode="General" sourceLinked="1"/>
        <c:majorTickMark val="out"/>
        <c:minorTickMark val="none"/>
        <c:tickLblPos val="nextTo"/>
        <c:crossAx val="230672384"/>
        <c:crosses val="autoZero"/>
        <c:crossBetween val="between"/>
      </c:valAx>
    </c:plotArea>
    <c:legend>
      <c:legendPos val="r"/>
      <c:overlay val="0"/>
    </c:legend>
    <c:plotVisOnly val="1"/>
    <c:dispBlanksAs val="gap"/>
    <c:showDLblsOverMax val="0"/>
  </c:chart>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Лист1!$B$1</c:f>
              <c:strCache>
                <c:ptCount val="1"/>
                <c:pt idx="0">
                  <c:v>Ефективність існуючої системи мотивації</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Лист1!$A$2:$A$5</c:f>
              <c:strCache>
                <c:ptCount val="4"/>
                <c:pt idx="0">
                  <c:v>Так</c:v>
                </c:pt>
                <c:pt idx="1">
                  <c:v>Швидше так, ніж ні</c:v>
                </c:pt>
                <c:pt idx="2">
                  <c:v>Швидше ні, ніж так</c:v>
                </c:pt>
                <c:pt idx="3">
                  <c:v>Ні</c:v>
                </c:pt>
              </c:strCache>
            </c:strRef>
          </c:cat>
          <c:val>
            <c:numRef>
              <c:f>Лист1!$B$2:$B$5</c:f>
              <c:numCache>
                <c:formatCode>General</c:formatCode>
                <c:ptCount val="4"/>
                <c:pt idx="0">
                  <c:v>56</c:v>
                </c:pt>
                <c:pt idx="1">
                  <c:v>19</c:v>
                </c:pt>
                <c:pt idx="2">
                  <c:v>18</c:v>
                </c:pt>
                <c:pt idx="3">
                  <c:v>7</c:v>
                </c:pt>
              </c:numCache>
            </c:numRef>
          </c:val>
          <c:extLst>
            <c:ext xmlns:c16="http://schemas.microsoft.com/office/drawing/2014/chart" uri="{C3380CC4-5D6E-409C-BE32-E72D297353CC}">
              <c16:uniqueId val="{00000000-D653-43A1-B607-A7220CCEB068}"/>
            </c:ext>
          </c:extLst>
        </c:ser>
        <c:dLbls>
          <c:showLegendKey val="0"/>
          <c:showVal val="0"/>
          <c:showCatName val="0"/>
          <c:showSerName val="0"/>
          <c:showPercent val="0"/>
          <c:showBubbleSize val="0"/>
          <c:showLeaderLines val="0"/>
        </c:dLbls>
        <c:firstSliceAng val="0"/>
      </c:pieChart>
    </c:plotArea>
    <c:legend>
      <c:legendPos val="r"/>
      <c:overlay val="0"/>
    </c:legend>
    <c:plotVisOnly val="1"/>
    <c:dispBlanksAs val="gap"/>
    <c:showDLblsOverMax val="0"/>
  </c:chart>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Лист5!$F$39:$F$45</c:f>
              <c:strCache>
                <c:ptCount val="7"/>
                <c:pt idx="0">
                  <c:v>Умови праці</c:v>
                </c:pt>
                <c:pt idx="1">
                  <c:v>Хороший рівень заробітної плати</c:v>
                </c:pt>
                <c:pt idx="2">
                  <c:v>Кар'єрний ріст</c:v>
                </c:pt>
                <c:pt idx="3">
                  <c:v>Заняття улюбленою професією</c:v>
                </c:pt>
                <c:pt idx="4">
                  <c:v>Можливість творчо реалізуватися</c:v>
                </c:pt>
                <c:pt idx="5">
                  <c:v>Престиж підприємства</c:v>
                </c:pt>
                <c:pt idx="6">
                  <c:v>Соціальний пакет</c:v>
                </c:pt>
              </c:strCache>
            </c:strRef>
          </c:cat>
          <c:val>
            <c:numRef>
              <c:f>Лист5!$G$39:$G$45</c:f>
              <c:numCache>
                <c:formatCode>0%</c:formatCode>
                <c:ptCount val="7"/>
                <c:pt idx="0">
                  <c:v>0.55000000000000004</c:v>
                </c:pt>
                <c:pt idx="1">
                  <c:v>0.82</c:v>
                </c:pt>
                <c:pt idx="2">
                  <c:v>0.22</c:v>
                </c:pt>
                <c:pt idx="3">
                  <c:v>0.23</c:v>
                </c:pt>
                <c:pt idx="4">
                  <c:v>0.2</c:v>
                </c:pt>
                <c:pt idx="5">
                  <c:v>0.15</c:v>
                </c:pt>
                <c:pt idx="6">
                  <c:v>0.45</c:v>
                </c:pt>
              </c:numCache>
            </c:numRef>
          </c:val>
          <c:extLst>
            <c:ext xmlns:c16="http://schemas.microsoft.com/office/drawing/2014/chart" uri="{C3380CC4-5D6E-409C-BE32-E72D297353CC}">
              <c16:uniqueId val="{00000000-925B-46B6-8D18-347755CF2627}"/>
            </c:ext>
          </c:extLst>
        </c:ser>
        <c:dLbls>
          <c:showLegendKey val="0"/>
          <c:showVal val="0"/>
          <c:showCatName val="0"/>
          <c:showSerName val="0"/>
          <c:showPercent val="0"/>
          <c:showBubbleSize val="0"/>
        </c:dLbls>
        <c:gapWidth val="150"/>
        <c:axId val="230672896"/>
        <c:axId val="233280576"/>
      </c:barChart>
      <c:catAx>
        <c:axId val="230672896"/>
        <c:scaling>
          <c:orientation val="minMax"/>
        </c:scaling>
        <c:delete val="0"/>
        <c:axPos val="b"/>
        <c:numFmt formatCode="General" sourceLinked="1"/>
        <c:majorTickMark val="none"/>
        <c:minorTickMark val="none"/>
        <c:tickLblPos val="nextTo"/>
        <c:crossAx val="233280576"/>
        <c:crosses val="autoZero"/>
        <c:auto val="1"/>
        <c:lblAlgn val="ctr"/>
        <c:lblOffset val="100"/>
        <c:noMultiLvlLbl val="0"/>
      </c:catAx>
      <c:valAx>
        <c:axId val="233280576"/>
        <c:scaling>
          <c:orientation val="minMax"/>
        </c:scaling>
        <c:delete val="0"/>
        <c:axPos val="l"/>
        <c:majorGridlines/>
        <c:numFmt formatCode="0%" sourceLinked="1"/>
        <c:majorTickMark val="none"/>
        <c:minorTickMark val="none"/>
        <c:tickLblPos val="nextTo"/>
        <c:crossAx val="230672896"/>
        <c:crosses val="autoZero"/>
        <c:crossBetween val="between"/>
      </c:valAx>
    </c:plotArea>
    <c:plotVisOnly val="1"/>
    <c:dispBlanksAs val="gap"/>
    <c:showDLblsOverMax val="0"/>
  </c:chart>
  <c:txPr>
    <a:bodyPr/>
    <a:lstStyle/>
    <a:p>
      <a:pPr>
        <a:defRPr sz="1050">
          <a:latin typeface="Times New Roman" pitchFamily="18" charset="0"/>
          <a:cs typeface="Times New Roman" pitchFamily="18" charset="0"/>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15"/>
    </mc:Choice>
    <mc:Fallback>
      <c:style val="15"/>
    </mc:Fallback>
  </mc:AlternateContent>
  <c:chart>
    <c:autoTitleDeleted val="0"/>
    <c:plotArea>
      <c:layout/>
      <c:barChart>
        <c:barDir val="col"/>
        <c:grouping val="clustered"/>
        <c:varyColors val="0"/>
        <c:ser>
          <c:idx val="0"/>
          <c:order val="0"/>
          <c:tx>
            <c:strRef>
              <c:f>Лист5!$F$20</c:f>
              <c:strCache>
                <c:ptCount val="1"/>
                <c:pt idx="0">
                  <c:v>Витрати на оплату праці</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Лист5!$G$19:$I$19</c:f>
              <c:strCache>
                <c:ptCount val="3"/>
                <c:pt idx="0">
                  <c:v>2021р</c:v>
                </c:pt>
                <c:pt idx="1">
                  <c:v>2022 р</c:v>
                </c:pt>
                <c:pt idx="2">
                  <c:v>2023 р</c:v>
                </c:pt>
              </c:strCache>
            </c:strRef>
          </c:cat>
          <c:val>
            <c:numRef>
              <c:f>Лист5!$G$20:$I$20</c:f>
              <c:numCache>
                <c:formatCode>#,##0</c:formatCode>
                <c:ptCount val="3"/>
                <c:pt idx="0">
                  <c:v>197281</c:v>
                </c:pt>
                <c:pt idx="1">
                  <c:v>306530</c:v>
                </c:pt>
                <c:pt idx="2">
                  <c:v>407569</c:v>
                </c:pt>
              </c:numCache>
            </c:numRef>
          </c:val>
          <c:extLst>
            <c:ext xmlns:c16="http://schemas.microsoft.com/office/drawing/2014/chart" uri="{C3380CC4-5D6E-409C-BE32-E72D297353CC}">
              <c16:uniqueId val="{00000000-99D1-48D8-8E49-6DDB4C6BF361}"/>
            </c:ext>
          </c:extLst>
        </c:ser>
        <c:ser>
          <c:idx val="1"/>
          <c:order val="1"/>
          <c:tx>
            <c:strRef>
              <c:f>Лист5!$F$21</c:f>
              <c:strCache>
                <c:ptCount val="1"/>
                <c:pt idx="0">
                  <c:v>В т.ч. на заробітну плату та компенсації</c:v>
                </c:pt>
              </c:strCache>
            </c:strRef>
          </c:tx>
          <c:invertIfNegative val="0"/>
          <c:dLbls>
            <c:dLbl>
              <c:idx val="0"/>
              <c:layout>
                <c:manualLayout>
                  <c:x val="5.5555555555555552E-2"/>
                  <c:y val="0"/>
                </c:manualLayout>
              </c:layout>
              <c:spPr/>
              <c:txPr>
                <a:bodyPr/>
                <a:lstStyle/>
                <a:p>
                  <a:pPr>
                    <a:defRPr/>
                  </a:pPr>
                  <a:endParaRPr lang="uk-UA"/>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9D1-48D8-8E49-6DDB4C6BF361}"/>
                </c:ext>
              </c:extLst>
            </c:dLbl>
            <c:dLbl>
              <c:idx val="1"/>
              <c:layout>
                <c:manualLayout>
                  <c:x val="6.1111111111111109E-2"/>
                  <c:y val="1.3888888888888888E-2"/>
                </c:manualLayout>
              </c:layout>
              <c:spPr/>
              <c:txPr>
                <a:bodyPr/>
                <a:lstStyle/>
                <a:p>
                  <a:pPr>
                    <a:defRPr/>
                  </a:pPr>
                  <a:endParaRPr lang="uk-UA"/>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9D1-48D8-8E49-6DDB4C6BF361}"/>
                </c:ext>
              </c:extLst>
            </c:dLbl>
            <c:dLbl>
              <c:idx val="2"/>
              <c:layout>
                <c:manualLayout>
                  <c:x val="6.6666666666666569E-2"/>
                  <c:y val="4.6296296296296294E-3"/>
                </c:manualLayout>
              </c:layout>
              <c:spPr/>
              <c:txPr>
                <a:bodyPr/>
                <a:lstStyle/>
                <a:p>
                  <a:pPr>
                    <a:defRPr/>
                  </a:pPr>
                  <a:endParaRPr lang="uk-UA"/>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9D1-48D8-8E49-6DDB4C6BF361}"/>
                </c:ext>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Лист5!$G$19:$I$19</c:f>
              <c:strCache>
                <c:ptCount val="3"/>
                <c:pt idx="0">
                  <c:v>2021р</c:v>
                </c:pt>
                <c:pt idx="1">
                  <c:v>2022 р</c:v>
                </c:pt>
                <c:pt idx="2">
                  <c:v>2023 р</c:v>
                </c:pt>
              </c:strCache>
            </c:strRef>
          </c:cat>
          <c:val>
            <c:numRef>
              <c:f>Лист5!$G$21:$I$21</c:f>
              <c:numCache>
                <c:formatCode>0</c:formatCode>
                <c:ptCount val="3"/>
                <c:pt idx="0">
                  <c:v>181498.52000000002</c:v>
                </c:pt>
                <c:pt idx="1">
                  <c:v>272811.7</c:v>
                </c:pt>
                <c:pt idx="2" formatCode="#,##0">
                  <c:v>366812.10000000003</c:v>
                </c:pt>
              </c:numCache>
            </c:numRef>
          </c:val>
          <c:extLst>
            <c:ext xmlns:c16="http://schemas.microsoft.com/office/drawing/2014/chart" uri="{C3380CC4-5D6E-409C-BE32-E72D297353CC}">
              <c16:uniqueId val="{00000004-99D1-48D8-8E49-6DDB4C6BF361}"/>
            </c:ext>
          </c:extLst>
        </c:ser>
        <c:ser>
          <c:idx val="2"/>
          <c:order val="2"/>
          <c:tx>
            <c:strRef>
              <c:f>Лист5!$F$22</c:f>
              <c:strCache>
                <c:ptCount val="1"/>
                <c:pt idx="0">
                  <c:v>В т.ч. на преміальні та бонусні виплати</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Лист5!$G$19:$I$19</c:f>
              <c:strCache>
                <c:ptCount val="3"/>
                <c:pt idx="0">
                  <c:v>2021р</c:v>
                </c:pt>
                <c:pt idx="1">
                  <c:v>2022 р</c:v>
                </c:pt>
                <c:pt idx="2">
                  <c:v>2023 р</c:v>
                </c:pt>
              </c:strCache>
            </c:strRef>
          </c:cat>
          <c:val>
            <c:numRef>
              <c:f>Лист5!$G$22:$I$22</c:f>
              <c:numCache>
                <c:formatCode>0</c:formatCode>
                <c:ptCount val="3"/>
                <c:pt idx="0">
                  <c:v>15782.479999999981</c:v>
                </c:pt>
                <c:pt idx="1">
                  <c:v>33718.299999999988</c:v>
                </c:pt>
                <c:pt idx="2" formatCode="#,##0">
                  <c:v>40756.899999999965</c:v>
                </c:pt>
              </c:numCache>
            </c:numRef>
          </c:val>
          <c:extLst>
            <c:ext xmlns:c16="http://schemas.microsoft.com/office/drawing/2014/chart" uri="{C3380CC4-5D6E-409C-BE32-E72D297353CC}">
              <c16:uniqueId val="{00000005-99D1-48D8-8E49-6DDB4C6BF361}"/>
            </c:ext>
          </c:extLst>
        </c:ser>
        <c:dLbls>
          <c:showLegendKey val="0"/>
          <c:showVal val="0"/>
          <c:showCatName val="0"/>
          <c:showSerName val="0"/>
          <c:showPercent val="0"/>
          <c:showBubbleSize val="0"/>
        </c:dLbls>
        <c:gapWidth val="75"/>
        <c:overlap val="-25"/>
        <c:axId val="230673408"/>
        <c:axId val="233282304"/>
      </c:barChart>
      <c:catAx>
        <c:axId val="230673408"/>
        <c:scaling>
          <c:orientation val="minMax"/>
        </c:scaling>
        <c:delete val="0"/>
        <c:axPos val="b"/>
        <c:numFmt formatCode="General" sourceLinked="1"/>
        <c:majorTickMark val="none"/>
        <c:minorTickMark val="none"/>
        <c:tickLblPos val="nextTo"/>
        <c:crossAx val="233282304"/>
        <c:crosses val="autoZero"/>
        <c:auto val="1"/>
        <c:lblAlgn val="ctr"/>
        <c:lblOffset val="100"/>
        <c:noMultiLvlLbl val="0"/>
      </c:catAx>
      <c:valAx>
        <c:axId val="233282304"/>
        <c:scaling>
          <c:orientation val="minMax"/>
        </c:scaling>
        <c:delete val="0"/>
        <c:axPos val="l"/>
        <c:majorGridlines/>
        <c:numFmt formatCode="#,##0" sourceLinked="1"/>
        <c:majorTickMark val="none"/>
        <c:minorTickMark val="none"/>
        <c:tickLblPos val="nextTo"/>
        <c:crossAx val="230673408"/>
        <c:crosses val="autoZero"/>
        <c:crossBetween val="between"/>
      </c:valAx>
    </c:plotArea>
    <c:legend>
      <c:legendPos val="b"/>
      <c:overlay val="0"/>
    </c:legend>
    <c:plotVisOnly val="1"/>
    <c:dispBlanksAs val="gap"/>
    <c:showDLblsOverMax val="0"/>
  </c:chart>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Середньомісячна заробітня плата на ПрАТ</a:t>
            </a:r>
            <a:r>
              <a:rPr lang="ru-RU" baseline="0"/>
              <a:t> "Тернопільський молокозавод" 2021-2023 рр., тис грн.</a:t>
            </a:r>
            <a:endParaRPr lang="ru-RU"/>
          </a:p>
        </c:rich>
      </c:tx>
      <c:overlay val="0"/>
    </c:title>
    <c:autoTitleDeleted val="0"/>
    <c:plotArea>
      <c:layout/>
      <c:barChart>
        <c:barDir val="col"/>
        <c:grouping val="clustered"/>
        <c:varyColors val="0"/>
        <c:ser>
          <c:idx val="0"/>
          <c:order val="0"/>
          <c:tx>
            <c:strRef>
              <c:f>Лист1!$B$1</c:f>
              <c:strCache>
                <c:ptCount val="1"/>
                <c:pt idx="0">
                  <c:v>Середньомісячна заробітня плата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2022 р.</c:v>
                </c:pt>
                <c:pt idx="1">
                  <c:v>2023 р.</c:v>
                </c:pt>
                <c:pt idx="2">
                  <c:v>2024 р.</c:v>
                </c:pt>
              </c:strCache>
            </c:strRef>
          </c:cat>
          <c:val>
            <c:numRef>
              <c:f>Лист1!$B$2:$B$4</c:f>
              <c:numCache>
                <c:formatCode>0.00</c:formatCode>
                <c:ptCount val="3"/>
                <c:pt idx="0">
                  <c:v>12.965365404837014</c:v>
                </c:pt>
                <c:pt idx="1">
                  <c:v>20.51740294511379</c:v>
                </c:pt>
                <c:pt idx="2">
                  <c:v>26.68034825870647</c:v>
                </c:pt>
              </c:numCache>
            </c:numRef>
          </c:val>
          <c:extLst>
            <c:ext xmlns:c16="http://schemas.microsoft.com/office/drawing/2014/chart" uri="{C3380CC4-5D6E-409C-BE32-E72D297353CC}">
              <c16:uniqueId val="{00000000-5FDD-4E10-A85B-DFB59865B52D}"/>
            </c:ext>
          </c:extLst>
        </c:ser>
        <c:dLbls>
          <c:showLegendKey val="0"/>
          <c:showVal val="0"/>
          <c:showCatName val="0"/>
          <c:showSerName val="0"/>
          <c:showPercent val="0"/>
          <c:showBubbleSize val="0"/>
        </c:dLbls>
        <c:gapWidth val="150"/>
        <c:axId val="230702592"/>
        <c:axId val="253100608"/>
      </c:barChart>
      <c:catAx>
        <c:axId val="230702592"/>
        <c:scaling>
          <c:orientation val="minMax"/>
        </c:scaling>
        <c:delete val="0"/>
        <c:axPos val="b"/>
        <c:numFmt formatCode="General" sourceLinked="0"/>
        <c:majorTickMark val="out"/>
        <c:minorTickMark val="none"/>
        <c:tickLblPos val="nextTo"/>
        <c:crossAx val="253100608"/>
        <c:crosses val="autoZero"/>
        <c:auto val="1"/>
        <c:lblAlgn val="ctr"/>
        <c:lblOffset val="100"/>
        <c:noMultiLvlLbl val="0"/>
      </c:catAx>
      <c:valAx>
        <c:axId val="253100608"/>
        <c:scaling>
          <c:orientation val="minMax"/>
        </c:scaling>
        <c:delete val="0"/>
        <c:axPos val="l"/>
        <c:majorGridlines/>
        <c:numFmt formatCode="0.00" sourceLinked="1"/>
        <c:majorTickMark val="out"/>
        <c:minorTickMark val="none"/>
        <c:tickLblPos val="nextTo"/>
        <c:crossAx val="230702592"/>
        <c:crosses val="autoZero"/>
        <c:crossBetween val="between"/>
      </c:valAx>
    </c:plotArea>
    <c:legend>
      <c:legendPos val="r"/>
      <c:overlay val="0"/>
    </c:legend>
    <c:plotVisOnly val="1"/>
    <c:dispBlanksAs val="gap"/>
    <c:showDLblsOverMax val="0"/>
  </c:chart>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Лист5!$I$156</c:f>
              <c:strCache>
                <c:ptCount val="1"/>
                <c:pt idx="0">
                  <c:v>2021 р.</c:v>
                </c:pt>
              </c:strCache>
            </c:strRef>
          </c:tx>
          <c:invertIfNegative val="0"/>
          <c:dLbls>
            <c:dLbl>
              <c:idx val="0"/>
              <c:tx>
                <c:rich>
                  <a:bodyPr/>
                  <a:lstStyle/>
                  <a:p>
                    <a:r>
                      <a:rPr lang="en-US"/>
                      <a:t>1 932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B4F-4A47-89E4-B97AADF69CD0}"/>
                </c:ext>
              </c:extLst>
            </c:dLbl>
            <c:dLbl>
              <c:idx val="2"/>
              <c:layout>
                <c:manualLayout>
                  <c:x val="-2.4906600249066001E-2"/>
                  <c:y val="-8.658008658008658E-3"/>
                </c:manualLayout>
              </c:layout>
              <c:tx>
                <c:rich>
                  <a:bodyPr/>
                  <a:lstStyle/>
                  <a:p>
                    <a:r>
                      <a:rPr lang="en-US"/>
                      <a:t>347,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B4F-4A47-89E4-B97AADF69CD0}"/>
                </c:ext>
              </c:extLst>
            </c:dLbl>
            <c:dLbl>
              <c:idx val="3"/>
              <c:layout>
                <c:manualLayout>
                  <c:x val="-2.2831050228310501E-2"/>
                  <c:y val="-4.32900432900432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B4F-4A47-89E4-B97AADF69CD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Лист5!$H$157:$H$160</c:f>
              <c:strCache>
                <c:ptCount val="4"/>
                <c:pt idx="0">
                  <c:v>Заохочувальні та компенсаційні виплати, в т. ч.:</c:v>
                </c:pt>
                <c:pt idx="1">
                  <c:v>Матеріальна допомога</c:v>
                </c:pt>
                <c:pt idx="2">
                  <c:v>Соціальні пільги, що мають індивідуальний характер</c:v>
                </c:pt>
                <c:pt idx="3">
                  <c:v>Оплата за невідпрацьований робочий час</c:v>
                </c:pt>
              </c:strCache>
            </c:strRef>
          </c:cat>
          <c:val>
            <c:numRef>
              <c:f>Лист5!$I$157:$I$160</c:f>
              <c:numCache>
                <c:formatCode>General</c:formatCode>
                <c:ptCount val="4"/>
                <c:pt idx="0" formatCode="#,##0.00">
                  <c:v>1932</c:v>
                </c:pt>
                <c:pt idx="1">
                  <c:v>676.19999999999993</c:v>
                </c:pt>
                <c:pt idx="2">
                  <c:v>347.76</c:v>
                </c:pt>
                <c:pt idx="3">
                  <c:v>908.04</c:v>
                </c:pt>
              </c:numCache>
            </c:numRef>
          </c:val>
          <c:extLst>
            <c:ext xmlns:c16="http://schemas.microsoft.com/office/drawing/2014/chart" uri="{C3380CC4-5D6E-409C-BE32-E72D297353CC}">
              <c16:uniqueId val="{00000003-1B4F-4A47-89E4-B97AADF69CD0}"/>
            </c:ext>
          </c:extLst>
        </c:ser>
        <c:ser>
          <c:idx val="1"/>
          <c:order val="1"/>
          <c:tx>
            <c:strRef>
              <c:f>Лист5!$J$156</c:f>
              <c:strCache>
                <c:ptCount val="1"/>
                <c:pt idx="0">
                  <c:v>2022 р.</c:v>
                </c:pt>
              </c:strCache>
            </c:strRef>
          </c:tx>
          <c:invertIfNegative val="0"/>
          <c:dLbls>
            <c:dLbl>
              <c:idx val="0"/>
              <c:layout>
                <c:manualLayout>
                  <c:x val="3.1133250311332503E-2"/>
                  <c:y val="1.298701298701298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B4F-4A47-89E4-B97AADF69CD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Лист5!$H$157:$H$160</c:f>
              <c:strCache>
                <c:ptCount val="4"/>
                <c:pt idx="0">
                  <c:v>Заохочувальні та компенсаційні виплати, в т. ч.:</c:v>
                </c:pt>
                <c:pt idx="1">
                  <c:v>Матеріальна допомога</c:v>
                </c:pt>
                <c:pt idx="2">
                  <c:v>Соціальні пільги, що мають індивідуальний характер</c:v>
                </c:pt>
                <c:pt idx="3">
                  <c:v>Оплата за невідпрацьований робочий час</c:v>
                </c:pt>
              </c:strCache>
            </c:strRef>
          </c:cat>
          <c:val>
            <c:numRef>
              <c:f>Лист5!$J$157:$J$160</c:f>
              <c:numCache>
                <c:formatCode>#,##0</c:formatCode>
                <c:ptCount val="4"/>
                <c:pt idx="0">
                  <c:v>1978</c:v>
                </c:pt>
                <c:pt idx="1">
                  <c:v>652.74</c:v>
                </c:pt>
                <c:pt idx="2">
                  <c:v>316.48</c:v>
                </c:pt>
                <c:pt idx="3">
                  <c:v>1008.78</c:v>
                </c:pt>
              </c:numCache>
            </c:numRef>
          </c:val>
          <c:extLst>
            <c:ext xmlns:c16="http://schemas.microsoft.com/office/drawing/2014/chart" uri="{C3380CC4-5D6E-409C-BE32-E72D297353CC}">
              <c16:uniqueId val="{00000005-1B4F-4A47-89E4-B97AADF69CD0}"/>
            </c:ext>
          </c:extLst>
        </c:ser>
        <c:ser>
          <c:idx val="2"/>
          <c:order val="2"/>
          <c:tx>
            <c:strRef>
              <c:f>Лист5!$K$156</c:f>
              <c:strCache>
                <c:ptCount val="1"/>
                <c:pt idx="0">
                  <c:v>2023 р.</c:v>
                </c:pt>
              </c:strCache>
            </c:strRef>
          </c:tx>
          <c:invertIfNegative val="0"/>
          <c:dLbls>
            <c:dLbl>
              <c:idx val="0"/>
              <c:layout>
                <c:manualLayout>
                  <c:x val="3.7359900373599E-2"/>
                  <c:y val="1.5500812996777589E-1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B4F-4A47-89E4-B97AADF69CD0}"/>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Лист5!$H$157:$H$160</c:f>
              <c:strCache>
                <c:ptCount val="4"/>
                <c:pt idx="0">
                  <c:v>Заохочувальні та компенсаційні виплати, в т. ч.:</c:v>
                </c:pt>
                <c:pt idx="1">
                  <c:v>Матеріальна допомога</c:v>
                </c:pt>
                <c:pt idx="2">
                  <c:v>Соціальні пільги, що мають індивідуальний характер</c:v>
                </c:pt>
                <c:pt idx="3">
                  <c:v>Оплата за невідпрацьований робочий час</c:v>
                </c:pt>
              </c:strCache>
            </c:strRef>
          </c:cat>
          <c:val>
            <c:numRef>
              <c:f>Лист5!$K$157:$K$160</c:f>
              <c:numCache>
                <c:formatCode>#,##0</c:formatCode>
                <c:ptCount val="4"/>
                <c:pt idx="0">
                  <c:v>2326</c:v>
                </c:pt>
                <c:pt idx="1">
                  <c:v>651.28000000000009</c:v>
                </c:pt>
                <c:pt idx="2">
                  <c:v>348.9</c:v>
                </c:pt>
                <c:pt idx="3">
                  <c:v>1325.82</c:v>
                </c:pt>
              </c:numCache>
            </c:numRef>
          </c:val>
          <c:extLst>
            <c:ext xmlns:c16="http://schemas.microsoft.com/office/drawing/2014/chart" uri="{C3380CC4-5D6E-409C-BE32-E72D297353CC}">
              <c16:uniqueId val="{00000007-1B4F-4A47-89E4-B97AADF69CD0}"/>
            </c:ext>
          </c:extLst>
        </c:ser>
        <c:dLbls>
          <c:showLegendKey val="0"/>
          <c:showVal val="1"/>
          <c:showCatName val="0"/>
          <c:showSerName val="0"/>
          <c:showPercent val="0"/>
          <c:showBubbleSize val="0"/>
        </c:dLbls>
        <c:gapWidth val="75"/>
        <c:axId val="230673920"/>
        <c:axId val="253102336"/>
      </c:barChart>
      <c:catAx>
        <c:axId val="230673920"/>
        <c:scaling>
          <c:orientation val="minMax"/>
        </c:scaling>
        <c:delete val="0"/>
        <c:axPos val="b"/>
        <c:numFmt formatCode="General" sourceLinked="0"/>
        <c:majorTickMark val="none"/>
        <c:minorTickMark val="none"/>
        <c:tickLblPos val="nextTo"/>
        <c:crossAx val="253102336"/>
        <c:crosses val="autoZero"/>
        <c:auto val="1"/>
        <c:lblAlgn val="ctr"/>
        <c:lblOffset val="100"/>
        <c:noMultiLvlLbl val="0"/>
      </c:catAx>
      <c:valAx>
        <c:axId val="253102336"/>
        <c:scaling>
          <c:orientation val="minMax"/>
        </c:scaling>
        <c:delete val="0"/>
        <c:axPos val="l"/>
        <c:title>
          <c:tx>
            <c:rich>
              <a:bodyPr rot="-5400000" vert="horz"/>
              <a:lstStyle/>
              <a:p>
                <a:pPr>
                  <a:defRPr/>
                </a:pPr>
                <a:r>
                  <a:rPr lang="ru-RU"/>
                  <a:t>тис.грн</a:t>
                </a:r>
              </a:p>
            </c:rich>
          </c:tx>
          <c:overlay val="0"/>
        </c:title>
        <c:numFmt formatCode="#,##0.00" sourceLinked="1"/>
        <c:majorTickMark val="none"/>
        <c:minorTickMark val="none"/>
        <c:tickLblPos val="nextTo"/>
        <c:crossAx val="230673920"/>
        <c:crosses val="autoZero"/>
        <c:crossBetween val="between"/>
      </c:valAx>
    </c:plotArea>
    <c:legend>
      <c:legendPos val="b"/>
      <c:layout>
        <c:manualLayout>
          <c:xMode val="edge"/>
          <c:yMode val="edge"/>
          <c:x val="0.32464068532740437"/>
          <c:y val="0.90227715770965522"/>
          <c:w val="0.35482878142081808"/>
          <c:h val="7.7496305073516292E-2"/>
        </c:manualLayout>
      </c:layout>
      <c:overlay val="0"/>
    </c:legend>
    <c:plotVisOnly val="1"/>
    <c:dispBlanksAs val="gap"/>
    <c:showDLblsOverMax val="0"/>
  </c:chart>
  <c:txPr>
    <a:bodyPr/>
    <a:lstStyle/>
    <a:p>
      <a:pPr>
        <a:defRPr sz="1200">
          <a:latin typeface="Times New Roman" pitchFamily="18" charset="0"/>
          <a:cs typeface="Times New Roman"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F6E3246-E1FC-400D-A0C1-72FF38476E22}"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ru-RU"/>
        </a:p>
      </dgm:t>
    </dgm:pt>
    <dgm:pt modelId="{4EEE297A-7A8E-4056-A498-DB2881148324}">
      <dgm:prSet phldrT="[Текст]" custT="1"/>
      <dgm:spPr/>
      <dgm:t>
        <a:bodyPr/>
        <a:lstStyle/>
        <a:p>
          <a:endParaRPr lang="ru-RU" sz="1200">
            <a:latin typeface="Times New Roman" pitchFamily="18" charset="0"/>
            <a:cs typeface="Times New Roman" pitchFamily="18" charset="0"/>
          </a:endParaRPr>
        </a:p>
      </dgm:t>
    </dgm:pt>
    <dgm:pt modelId="{D14E67EA-660C-44E5-822F-2088248A7532}" type="parTrans" cxnId="{F4390E27-A162-4272-A24C-6E8B6E60DB55}">
      <dgm:prSet/>
      <dgm:spPr/>
      <dgm:t>
        <a:bodyPr/>
        <a:lstStyle/>
        <a:p>
          <a:endParaRPr lang="ru-RU" sz="1200">
            <a:latin typeface="Times New Roman" pitchFamily="18" charset="0"/>
            <a:cs typeface="Times New Roman" pitchFamily="18" charset="0"/>
          </a:endParaRPr>
        </a:p>
      </dgm:t>
    </dgm:pt>
    <dgm:pt modelId="{A7483FAC-B4DA-4449-8036-60BCACBEEB11}" type="sibTrans" cxnId="{F4390E27-A162-4272-A24C-6E8B6E60DB55}">
      <dgm:prSet/>
      <dgm:spPr/>
      <dgm:t>
        <a:bodyPr/>
        <a:lstStyle/>
        <a:p>
          <a:endParaRPr lang="ru-RU" sz="1200">
            <a:latin typeface="Times New Roman" pitchFamily="18" charset="0"/>
            <a:cs typeface="Times New Roman" pitchFamily="18" charset="0"/>
          </a:endParaRPr>
        </a:p>
      </dgm:t>
    </dgm:pt>
    <dgm:pt modelId="{74811C96-A076-4E5A-BF6D-BF9AB763DD83}">
      <dgm:prSet custT="1"/>
      <dgm:spPr/>
      <dgm:t>
        <a:bodyPr/>
        <a:lstStyle/>
        <a:p>
          <a:endParaRPr lang="ru-RU" sz="1200">
            <a:latin typeface="Times New Roman" pitchFamily="18" charset="0"/>
            <a:cs typeface="Times New Roman" pitchFamily="18" charset="0"/>
          </a:endParaRPr>
        </a:p>
      </dgm:t>
    </dgm:pt>
    <dgm:pt modelId="{0738AE4C-3298-47C6-845C-7C399DD08FE0}" type="parTrans" cxnId="{1FE83A9D-7E0F-4179-8807-2CDD4D3F563C}">
      <dgm:prSet/>
      <dgm:spPr/>
      <dgm:t>
        <a:bodyPr/>
        <a:lstStyle/>
        <a:p>
          <a:endParaRPr lang="ru-RU" sz="1200">
            <a:latin typeface="Times New Roman" pitchFamily="18" charset="0"/>
            <a:cs typeface="Times New Roman" pitchFamily="18" charset="0"/>
          </a:endParaRPr>
        </a:p>
      </dgm:t>
    </dgm:pt>
    <dgm:pt modelId="{5C9361BB-851F-4259-B079-629EABE72465}" type="sibTrans" cxnId="{1FE83A9D-7E0F-4179-8807-2CDD4D3F563C}">
      <dgm:prSet/>
      <dgm:spPr/>
      <dgm:t>
        <a:bodyPr/>
        <a:lstStyle/>
        <a:p>
          <a:endParaRPr lang="ru-RU" sz="1200">
            <a:latin typeface="Times New Roman" pitchFamily="18" charset="0"/>
            <a:cs typeface="Times New Roman" pitchFamily="18" charset="0"/>
          </a:endParaRPr>
        </a:p>
      </dgm:t>
    </dgm:pt>
    <dgm:pt modelId="{8A6B011C-1E1D-4AFD-B9D1-99C33E1319AC}">
      <dgm:prSet custT="1"/>
      <dgm:spPr/>
      <dgm:t>
        <a:bodyPr/>
        <a:lstStyle/>
        <a:p>
          <a:endParaRPr lang="ru-RU" sz="1200">
            <a:latin typeface="Times New Roman" pitchFamily="18" charset="0"/>
            <a:cs typeface="Times New Roman" pitchFamily="18" charset="0"/>
          </a:endParaRPr>
        </a:p>
      </dgm:t>
    </dgm:pt>
    <dgm:pt modelId="{84D8F72A-ABC1-43C1-A412-80EFEF5BF273}" type="parTrans" cxnId="{98401D99-419E-453C-9598-4C9C396C6F4A}">
      <dgm:prSet/>
      <dgm:spPr/>
      <dgm:t>
        <a:bodyPr/>
        <a:lstStyle/>
        <a:p>
          <a:endParaRPr lang="ru-RU" sz="1200">
            <a:latin typeface="Times New Roman" pitchFamily="18" charset="0"/>
            <a:cs typeface="Times New Roman" pitchFamily="18" charset="0"/>
          </a:endParaRPr>
        </a:p>
      </dgm:t>
    </dgm:pt>
    <dgm:pt modelId="{7FA6A4A3-DAC6-4E50-B239-2A15CFAA3E09}" type="sibTrans" cxnId="{98401D99-419E-453C-9598-4C9C396C6F4A}">
      <dgm:prSet/>
      <dgm:spPr/>
      <dgm:t>
        <a:bodyPr/>
        <a:lstStyle/>
        <a:p>
          <a:endParaRPr lang="ru-RU" sz="1200">
            <a:latin typeface="Times New Roman" pitchFamily="18" charset="0"/>
            <a:cs typeface="Times New Roman" pitchFamily="18" charset="0"/>
          </a:endParaRPr>
        </a:p>
      </dgm:t>
    </dgm:pt>
    <dgm:pt modelId="{0B05FCB9-2BEE-4E13-AA4D-6BF2A0761A3E}">
      <dgm:prSet custT="1"/>
      <dgm:spPr/>
      <dgm:t>
        <a:bodyPr/>
        <a:lstStyle/>
        <a:p>
          <a:endParaRPr lang="ru-RU" sz="1200">
            <a:latin typeface="Times New Roman" pitchFamily="18" charset="0"/>
            <a:cs typeface="Times New Roman" pitchFamily="18" charset="0"/>
          </a:endParaRPr>
        </a:p>
      </dgm:t>
    </dgm:pt>
    <dgm:pt modelId="{5BBA0948-7407-4A1E-B29A-AE080CB48E52}" type="parTrans" cxnId="{9D18CF07-1C86-4298-BB7F-9824EE420979}">
      <dgm:prSet/>
      <dgm:spPr/>
      <dgm:t>
        <a:bodyPr/>
        <a:lstStyle/>
        <a:p>
          <a:endParaRPr lang="ru-RU" sz="1200">
            <a:latin typeface="Times New Roman" pitchFamily="18" charset="0"/>
            <a:cs typeface="Times New Roman" pitchFamily="18" charset="0"/>
          </a:endParaRPr>
        </a:p>
      </dgm:t>
    </dgm:pt>
    <dgm:pt modelId="{1021E0B2-45ED-4C31-8F98-492B089BF0DF}" type="sibTrans" cxnId="{9D18CF07-1C86-4298-BB7F-9824EE420979}">
      <dgm:prSet/>
      <dgm:spPr/>
      <dgm:t>
        <a:bodyPr/>
        <a:lstStyle/>
        <a:p>
          <a:endParaRPr lang="ru-RU" sz="1200">
            <a:latin typeface="Times New Roman" pitchFamily="18" charset="0"/>
            <a:cs typeface="Times New Roman" pitchFamily="18" charset="0"/>
          </a:endParaRPr>
        </a:p>
      </dgm:t>
    </dgm:pt>
    <dgm:pt modelId="{39742E9D-1C73-4AEF-9C09-E2ED83BCB8EF}">
      <dgm:prSet custT="1"/>
      <dgm:spPr/>
      <dgm:t>
        <a:bodyPr/>
        <a:lstStyle/>
        <a:p>
          <a:endParaRPr lang="ru-RU" sz="1200">
            <a:latin typeface="Times New Roman" pitchFamily="18" charset="0"/>
            <a:cs typeface="Times New Roman" pitchFamily="18" charset="0"/>
          </a:endParaRPr>
        </a:p>
      </dgm:t>
    </dgm:pt>
    <dgm:pt modelId="{FAE683BC-9F3D-4B75-8A0C-A651B51C5418}" type="parTrans" cxnId="{C08B599A-6196-41B4-9A43-08A7AA0C2442}">
      <dgm:prSet/>
      <dgm:spPr/>
      <dgm:t>
        <a:bodyPr/>
        <a:lstStyle/>
        <a:p>
          <a:endParaRPr lang="ru-RU" sz="1200">
            <a:latin typeface="Times New Roman" pitchFamily="18" charset="0"/>
            <a:cs typeface="Times New Roman" pitchFamily="18" charset="0"/>
          </a:endParaRPr>
        </a:p>
      </dgm:t>
    </dgm:pt>
    <dgm:pt modelId="{886603B3-9051-4B94-9A9E-7B9A1240BCEF}" type="sibTrans" cxnId="{C08B599A-6196-41B4-9A43-08A7AA0C2442}">
      <dgm:prSet/>
      <dgm:spPr/>
      <dgm:t>
        <a:bodyPr/>
        <a:lstStyle/>
        <a:p>
          <a:endParaRPr lang="ru-RU" sz="1200">
            <a:latin typeface="Times New Roman" pitchFamily="18" charset="0"/>
            <a:cs typeface="Times New Roman" pitchFamily="18" charset="0"/>
          </a:endParaRPr>
        </a:p>
      </dgm:t>
    </dgm:pt>
    <dgm:pt modelId="{3E509837-4246-45E1-9A30-EDDB81B40187}">
      <dgm:prSet custT="1"/>
      <dgm:spPr/>
      <dgm:t>
        <a:bodyPr/>
        <a:lstStyle/>
        <a:p>
          <a:endParaRPr lang="ru-RU" sz="1200">
            <a:latin typeface="Times New Roman" pitchFamily="18" charset="0"/>
            <a:cs typeface="Times New Roman" pitchFamily="18" charset="0"/>
          </a:endParaRPr>
        </a:p>
      </dgm:t>
    </dgm:pt>
    <dgm:pt modelId="{E70BEF61-CA9E-4ED1-86F8-BF4223904EDE}" type="parTrans" cxnId="{16DC5C05-EF52-4EE3-B937-8E302A1EBD74}">
      <dgm:prSet/>
      <dgm:spPr/>
      <dgm:t>
        <a:bodyPr/>
        <a:lstStyle/>
        <a:p>
          <a:endParaRPr lang="ru-RU" sz="1200">
            <a:latin typeface="Times New Roman" pitchFamily="18" charset="0"/>
            <a:cs typeface="Times New Roman" pitchFamily="18" charset="0"/>
          </a:endParaRPr>
        </a:p>
      </dgm:t>
    </dgm:pt>
    <dgm:pt modelId="{6953E385-9906-40E5-8B35-B14C8ED0DB42}" type="sibTrans" cxnId="{16DC5C05-EF52-4EE3-B937-8E302A1EBD74}">
      <dgm:prSet/>
      <dgm:spPr/>
      <dgm:t>
        <a:bodyPr/>
        <a:lstStyle/>
        <a:p>
          <a:endParaRPr lang="ru-RU" sz="1200">
            <a:latin typeface="Times New Roman" pitchFamily="18" charset="0"/>
            <a:cs typeface="Times New Roman" pitchFamily="18" charset="0"/>
          </a:endParaRPr>
        </a:p>
      </dgm:t>
    </dgm:pt>
    <dgm:pt modelId="{99359978-B6D2-4105-890D-83195A3B02AE}">
      <dgm:prSet custT="1"/>
      <dgm:spPr/>
      <dgm:t>
        <a:bodyPr/>
        <a:lstStyle/>
        <a:p>
          <a:endParaRPr lang="ru-RU" sz="1200">
            <a:latin typeface="Times New Roman" pitchFamily="18" charset="0"/>
            <a:cs typeface="Times New Roman" pitchFamily="18" charset="0"/>
          </a:endParaRPr>
        </a:p>
      </dgm:t>
    </dgm:pt>
    <dgm:pt modelId="{B54DE375-3093-4D37-BC94-60E4C851BE54}" type="parTrans" cxnId="{45B1B65E-5D95-443A-A92D-E6DC184C4790}">
      <dgm:prSet/>
      <dgm:spPr/>
      <dgm:t>
        <a:bodyPr/>
        <a:lstStyle/>
        <a:p>
          <a:endParaRPr lang="ru-RU" sz="1200">
            <a:latin typeface="Times New Roman" pitchFamily="18" charset="0"/>
            <a:cs typeface="Times New Roman" pitchFamily="18" charset="0"/>
          </a:endParaRPr>
        </a:p>
      </dgm:t>
    </dgm:pt>
    <dgm:pt modelId="{EF648E95-6C54-4766-A7DF-518D7E93C011}" type="sibTrans" cxnId="{45B1B65E-5D95-443A-A92D-E6DC184C4790}">
      <dgm:prSet/>
      <dgm:spPr/>
      <dgm:t>
        <a:bodyPr/>
        <a:lstStyle/>
        <a:p>
          <a:endParaRPr lang="ru-RU" sz="1200">
            <a:latin typeface="Times New Roman" pitchFamily="18" charset="0"/>
            <a:cs typeface="Times New Roman" pitchFamily="18" charset="0"/>
          </a:endParaRPr>
        </a:p>
      </dgm:t>
    </dgm:pt>
    <dgm:pt modelId="{932C9819-B16B-4DD7-9876-CC184585D271}">
      <dgm:prSet custT="1"/>
      <dgm:spPr/>
      <dgm:t>
        <a:bodyPr/>
        <a:lstStyle/>
        <a:p>
          <a:r>
            <a:rPr lang="ru-RU" sz="1200">
              <a:latin typeface="Times New Roman" pitchFamily="18" charset="0"/>
              <a:cs typeface="Times New Roman" pitchFamily="18" charset="0"/>
            </a:rPr>
            <a:t>Приваблення та утримання кваліфікованого персоналу</a:t>
          </a:r>
        </a:p>
      </dgm:t>
    </dgm:pt>
    <dgm:pt modelId="{64C436AC-B56A-4490-9B2B-2177EFA9FD8C}" type="parTrans" cxnId="{C66F3F05-9770-4755-A13D-5D971B539F44}">
      <dgm:prSet/>
      <dgm:spPr/>
      <dgm:t>
        <a:bodyPr/>
        <a:lstStyle/>
        <a:p>
          <a:endParaRPr lang="ru-RU" sz="1200">
            <a:latin typeface="Times New Roman" pitchFamily="18" charset="0"/>
            <a:cs typeface="Times New Roman" pitchFamily="18" charset="0"/>
          </a:endParaRPr>
        </a:p>
      </dgm:t>
    </dgm:pt>
    <dgm:pt modelId="{F2CC51A8-9DE6-4A4B-A0A8-4F7ED147C716}" type="sibTrans" cxnId="{C66F3F05-9770-4755-A13D-5D971B539F44}">
      <dgm:prSet/>
      <dgm:spPr/>
      <dgm:t>
        <a:bodyPr/>
        <a:lstStyle/>
        <a:p>
          <a:endParaRPr lang="ru-RU" sz="1200">
            <a:latin typeface="Times New Roman" pitchFamily="18" charset="0"/>
            <a:cs typeface="Times New Roman" pitchFamily="18" charset="0"/>
          </a:endParaRPr>
        </a:p>
      </dgm:t>
    </dgm:pt>
    <dgm:pt modelId="{E0786826-AAE2-43AD-90B6-CBA475653B85}">
      <dgm:prSet custT="1"/>
      <dgm:spPr/>
      <dgm:t>
        <a:bodyPr/>
        <a:lstStyle/>
        <a:p>
          <a:r>
            <a:rPr lang="ru-RU" sz="1200">
              <a:latin typeface="Times New Roman" pitchFamily="18" charset="0"/>
              <a:cs typeface="Times New Roman" pitchFamily="18" charset="0"/>
            </a:rPr>
            <a:t>Стратегічне планування та розвиток кадрів</a:t>
          </a:r>
        </a:p>
      </dgm:t>
    </dgm:pt>
    <dgm:pt modelId="{298258A4-8477-41D1-AD70-7924BA298FED}" type="parTrans" cxnId="{B2998138-4380-4E70-A278-2ED6F4C8B924}">
      <dgm:prSet/>
      <dgm:spPr/>
      <dgm:t>
        <a:bodyPr/>
        <a:lstStyle/>
        <a:p>
          <a:endParaRPr lang="ru-RU" sz="1200">
            <a:latin typeface="Times New Roman" pitchFamily="18" charset="0"/>
            <a:cs typeface="Times New Roman" pitchFamily="18" charset="0"/>
          </a:endParaRPr>
        </a:p>
      </dgm:t>
    </dgm:pt>
    <dgm:pt modelId="{4935392D-317D-4CD4-B2B1-7FC128142699}" type="sibTrans" cxnId="{B2998138-4380-4E70-A278-2ED6F4C8B924}">
      <dgm:prSet/>
      <dgm:spPr/>
      <dgm:t>
        <a:bodyPr/>
        <a:lstStyle/>
        <a:p>
          <a:endParaRPr lang="ru-RU" sz="1200">
            <a:latin typeface="Times New Roman" pitchFamily="18" charset="0"/>
            <a:cs typeface="Times New Roman" pitchFamily="18" charset="0"/>
          </a:endParaRPr>
        </a:p>
      </dgm:t>
    </dgm:pt>
    <dgm:pt modelId="{E2A5B6F2-F44B-47A0-A18C-FF5B9214BE33}">
      <dgm:prSet custT="1"/>
      <dgm:spPr/>
      <dgm:t>
        <a:bodyPr/>
        <a:lstStyle/>
        <a:p>
          <a:r>
            <a:rPr lang="ru-RU" sz="1200">
              <a:latin typeface="Times New Roman" pitchFamily="18" charset="0"/>
              <a:cs typeface="Times New Roman" pitchFamily="18" charset="0"/>
            </a:rPr>
            <a:t>Стимулювання працівників</a:t>
          </a:r>
        </a:p>
      </dgm:t>
    </dgm:pt>
    <dgm:pt modelId="{C8B74E82-E8C2-46CF-A31C-CFA62A7344D0}" type="parTrans" cxnId="{D2CE3BE7-EEAA-44AF-997B-7446E8E6C726}">
      <dgm:prSet/>
      <dgm:spPr/>
      <dgm:t>
        <a:bodyPr/>
        <a:lstStyle/>
        <a:p>
          <a:endParaRPr lang="ru-RU" sz="1200">
            <a:latin typeface="Times New Roman" pitchFamily="18" charset="0"/>
            <a:cs typeface="Times New Roman" pitchFamily="18" charset="0"/>
          </a:endParaRPr>
        </a:p>
      </dgm:t>
    </dgm:pt>
    <dgm:pt modelId="{19F90C02-236F-4683-8C3C-A7CF991430CF}" type="sibTrans" cxnId="{D2CE3BE7-EEAA-44AF-997B-7446E8E6C726}">
      <dgm:prSet/>
      <dgm:spPr/>
      <dgm:t>
        <a:bodyPr/>
        <a:lstStyle/>
        <a:p>
          <a:endParaRPr lang="ru-RU" sz="1200">
            <a:latin typeface="Times New Roman" pitchFamily="18" charset="0"/>
            <a:cs typeface="Times New Roman" pitchFamily="18" charset="0"/>
          </a:endParaRPr>
        </a:p>
      </dgm:t>
    </dgm:pt>
    <dgm:pt modelId="{7FED986F-42E8-4BC4-8214-2DF059B5FC91}">
      <dgm:prSet custT="1"/>
      <dgm:spPr/>
      <dgm:t>
        <a:bodyPr/>
        <a:lstStyle/>
        <a:p>
          <a:r>
            <a:rPr lang="ru-RU" sz="1200">
              <a:latin typeface="Times New Roman" pitchFamily="18" charset="0"/>
              <a:cs typeface="Times New Roman" pitchFamily="18" charset="0"/>
            </a:rPr>
            <a:t>Формування корпоративної культури</a:t>
          </a:r>
        </a:p>
      </dgm:t>
    </dgm:pt>
    <dgm:pt modelId="{91924475-94EF-4CD8-A107-46AB767A64BF}" type="parTrans" cxnId="{23E2678B-FE10-41BE-84C0-9F84FF81F130}">
      <dgm:prSet/>
      <dgm:spPr/>
      <dgm:t>
        <a:bodyPr/>
        <a:lstStyle/>
        <a:p>
          <a:endParaRPr lang="ru-RU" sz="1200">
            <a:latin typeface="Times New Roman" pitchFamily="18" charset="0"/>
            <a:cs typeface="Times New Roman" pitchFamily="18" charset="0"/>
          </a:endParaRPr>
        </a:p>
      </dgm:t>
    </dgm:pt>
    <dgm:pt modelId="{2DC36C4B-9CCF-4750-AAC7-4496DCB7ADB8}" type="sibTrans" cxnId="{23E2678B-FE10-41BE-84C0-9F84FF81F130}">
      <dgm:prSet/>
      <dgm:spPr/>
      <dgm:t>
        <a:bodyPr/>
        <a:lstStyle/>
        <a:p>
          <a:endParaRPr lang="ru-RU" sz="1200">
            <a:latin typeface="Times New Roman" pitchFamily="18" charset="0"/>
            <a:cs typeface="Times New Roman" pitchFamily="18" charset="0"/>
          </a:endParaRPr>
        </a:p>
      </dgm:t>
    </dgm:pt>
    <dgm:pt modelId="{920F41BC-8776-4D12-A987-07BBCF49089C}">
      <dgm:prSet custT="1"/>
      <dgm:spPr/>
      <dgm:t>
        <a:bodyPr/>
        <a:lstStyle/>
        <a:p>
          <a:r>
            <a:rPr lang="ru-RU" sz="1200">
              <a:latin typeface="Times New Roman" pitchFamily="18" charset="0"/>
              <a:cs typeface="Times New Roman" pitchFamily="18" charset="0"/>
            </a:rPr>
            <a:t>Систематичний підхід</a:t>
          </a:r>
        </a:p>
      </dgm:t>
    </dgm:pt>
    <dgm:pt modelId="{8B5B4C7E-EE97-4DFE-8447-93C2DC40E54B}" type="parTrans" cxnId="{4DD614B7-F266-4D79-ACDA-678F39C91A80}">
      <dgm:prSet/>
      <dgm:spPr/>
      <dgm:t>
        <a:bodyPr/>
        <a:lstStyle/>
        <a:p>
          <a:endParaRPr lang="ru-RU" sz="1200">
            <a:latin typeface="Times New Roman" pitchFamily="18" charset="0"/>
            <a:cs typeface="Times New Roman" pitchFamily="18" charset="0"/>
          </a:endParaRPr>
        </a:p>
      </dgm:t>
    </dgm:pt>
    <dgm:pt modelId="{A716D61A-E050-4EAD-8A9C-5B5D9FC916F8}" type="sibTrans" cxnId="{4DD614B7-F266-4D79-ACDA-678F39C91A80}">
      <dgm:prSet/>
      <dgm:spPr/>
      <dgm:t>
        <a:bodyPr/>
        <a:lstStyle/>
        <a:p>
          <a:endParaRPr lang="ru-RU" sz="1200">
            <a:latin typeface="Times New Roman" pitchFamily="18" charset="0"/>
            <a:cs typeface="Times New Roman" pitchFamily="18" charset="0"/>
          </a:endParaRPr>
        </a:p>
      </dgm:t>
    </dgm:pt>
    <dgm:pt modelId="{0CA611A7-56A4-4500-86F1-4AF1A8BF031A}">
      <dgm:prSet custT="1"/>
      <dgm:spPr/>
      <dgm:t>
        <a:bodyPr/>
        <a:lstStyle/>
        <a:p>
          <a:r>
            <a:rPr lang="ru-RU" sz="1200">
              <a:latin typeface="Times New Roman" pitchFamily="18" charset="0"/>
              <a:cs typeface="Times New Roman" pitchFamily="18" charset="0"/>
            </a:rPr>
            <a:t>Оцінка та управління результативністю персоналу</a:t>
          </a:r>
        </a:p>
      </dgm:t>
    </dgm:pt>
    <dgm:pt modelId="{8A9B9F30-BFD6-40B7-A128-90E23A7B3BD8}" type="parTrans" cxnId="{96974BD9-3BC9-4513-89B7-1C9A9935ECCB}">
      <dgm:prSet/>
      <dgm:spPr/>
      <dgm:t>
        <a:bodyPr/>
        <a:lstStyle/>
        <a:p>
          <a:endParaRPr lang="ru-RU" sz="1200">
            <a:latin typeface="Times New Roman" pitchFamily="18" charset="0"/>
            <a:cs typeface="Times New Roman" pitchFamily="18" charset="0"/>
          </a:endParaRPr>
        </a:p>
      </dgm:t>
    </dgm:pt>
    <dgm:pt modelId="{8525DAA2-57DC-4138-8E27-E413CD5D7E4B}" type="sibTrans" cxnId="{96974BD9-3BC9-4513-89B7-1C9A9935ECCB}">
      <dgm:prSet/>
      <dgm:spPr/>
      <dgm:t>
        <a:bodyPr/>
        <a:lstStyle/>
        <a:p>
          <a:endParaRPr lang="ru-RU" sz="1200">
            <a:latin typeface="Times New Roman" pitchFamily="18" charset="0"/>
            <a:cs typeface="Times New Roman" pitchFamily="18" charset="0"/>
          </a:endParaRPr>
        </a:p>
      </dgm:t>
    </dgm:pt>
    <dgm:pt modelId="{0DFC4038-99F0-423E-B824-FFEF098D6AF1}">
      <dgm:prSet custT="1"/>
      <dgm:spPr/>
      <dgm:t>
        <a:bodyPr/>
        <a:lstStyle/>
        <a:p>
          <a:r>
            <a:rPr lang="ru-RU" sz="1200">
              <a:latin typeface="Times New Roman" pitchFamily="18" charset="0"/>
              <a:cs typeface="Times New Roman" pitchFamily="18" charset="0"/>
            </a:rPr>
            <a:t>Ефективна комунікація та співпраця з персоналом</a:t>
          </a:r>
        </a:p>
      </dgm:t>
    </dgm:pt>
    <dgm:pt modelId="{C8EBBCAF-B77E-4EAA-9DB2-87DC97FF986A}" type="parTrans" cxnId="{55A66983-1CF0-45E8-BB63-7DA24BF597EF}">
      <dgm:prSet/>
      <dgm:spPr/>
      <dgm:t>
        <a:bodyPr/>
        <a:lstStyle/>
        <a:p>
          <a:endParaRPr lang="ru-RU" sz="1200">
            <a:latin typeface="Times New Roman" pitchFamily="18" charset="0"/>
            <a:cs typeface="Times New Roman" pitchFamily="18" charset="0"/>
          </a:endParaRPr>
        </a:p>
      </dgm:t>
    </dgm:pt>
    <dgm:pt modelId="{7B44F529-CDD3-436C-95E7-03E2756A657C}" type="sibTrans" cxnId="{55A66983-1CF0-45E8-BB63-7DA24BF597EF}">
      <dgm:prSet/>
      <dgm:spPr/>
      <dgm:t>
        <a:bodyPr/>
        <a:lstStyle/>
        <a:p>
          <a:endParaRPr lang="ru-RU" sz="1200">
            <a:latin typeface="Times New Roman" pitchFamily="18" charset="0"/>
            <a:cs typeface="Times New Roman" pitchFamily="18" charset="0"/>
          </a:endParaRPr>
        </a:p>
      </dgm:t>
    </dgm:pt>
    <dgm:pt modelId="{B4AB4020-AF1A-4371-8B59-4856960E61E8}">
      <dgm:prSet custT="1"/>
      <dgm:spPr/>
      <dgm:t>
        <a:bodyPr/>
        <a:lstStyle/>
        <a:p>
          <a:endParaRPr lang="ru-RU" sz="1200">
            <a:latin typeface="Times New Roman" pitchFamily="18" charset="0"/>
            <a:cs typeface="Times New Roman" pitchFamily="18" charset="0"/>
          </a:endParaRPr>
        </a:p>
      </dgm:t>
    </dgm:pt>
    <dgm:pt modelId="{7DD796F3-F5E0-42A4-8172-3138A40103A0}" type="parTrans" cxnId="{7CCCC23A-F4B9-4470-9954-CF36676D7E7D}">
      <dgm:prSet/>
      <dgm:spPr/>
      <dgm:t>
        <a:bodyPr/>
        <a:lstStyle/>
        <a:p>
          <a:endParaRPr lang="ru-RU" sz="1200">
            <a:latin typeface="Times New Roman" pitchFamily="18" charset="0"/>
            <a:cs typeface="Times New Roman" pitchFamily="18" charset="0"/>
          </a:endParaRPr>
        </a:p>
      </dgm:t>
    </dgm:pt>
    <dgm:pt modelId="{0925F6C9-3324-4B4A-AFCA-8C4B564E9752}" type="sibTrans" cxnId="{7CCCC23A-F4B9-4470-9954-CF36676D7E7D}">
      <dgm:prSet/>
      <dgm:spPr/>
      <dgm:t>
        <a:bodyPr/>
        <a:lstStyle/>
        <a:p>
          <a:endParaRPr lang="ru-RU" sz="1200">
            <a:latin typeface="Times New Roman" pitchFamily="18" charset="0"/>
            <a:cs typeface="Times New Roman" pitchFamily="18" charset="0"/>
          </a:endParaRPr>
        </a:p>
      </dgm:t>
    </dgm:pt>
    <dgm:pt modelId="{3B0C2A7B-513B-4F7B-9B62-118541222AD6}">
      <dgm:prSet custT="1"/>
      <dgm:spPr/>
      <dgm:t>
        <a:bodyPr/>
        <a:lstStyle/>
        <a:p>
          <a:endParaRPr lang="ru-RU" sz="1200">
            <a:latin typeface="Times New Roman" pitchFamily="18" charset="0"/>
            <a:cs typeface="Times New Roman" pitchFamily="18" charset="0"/>
          </a:endParaRPr>
        </a:p>
      </dgm:t>
    </dgm:pt>
    <dgm:pt modelId="{48D4B474-10B6-4516-9C35-D2E5BA83BBBD}" type="parTrans" cxnId="{7C1926C9-8E45-4A6F-B72A-B09189679CF0}">
      <dgm:prSet/>
      <dgm:spPr/>
      <dgm:t>
        <a:bodyPr/>
        <a:lstStyle/>
        <a:p>
          <a:endParaRPr lang="ru-RU" sz="1200">
            <a:latin typeface="Times New Roman" pitchFamily="18" charset="0"/>
            <a:cs typeface="Times New Roman" pitchFamily="18" charset="0"/>
          </a:endParaRPr>
        </a:p>
      </dgm:t>
    </dgm:pt>
    <dgm:pt modelId="{A3B232B1-44E9-44AE-9C51-B54882FDD735}" type="sibTrans" cxnId="{7C1926C9-8E45-4A6F-B72A-B09189679CF0}">
      <dgm:prSet/>
      <dgm:spPr/>
      <dgm:t>
        <a:bodyPr/>
        <a:lstStyle/>
        <a:p>
          <a:endParaRPr lang="ru-RU" sz="1200">
            <a:latin typeface="Times New Roman" pitchFamily="18" charset="0"/>
            <a:cs typeface="Times New Roman" pitchFamily="18" charset="0"/>
          </a:endParaRPr>
        </a:p>
      </dgm:t>
    </dgm:pt>
    <dgm:pt modelId="{E0AA5BAB-7F4E-4BE6-B28E-B051BE863327}">
      <dgm:prSet custT="1"/>
      <dgm:spPr/>
      <dgm:t>
        <a:bodyPr/>
        <a:lstStyle/>
        <a:p>
          <a:endParaRPr lang="ru-RU" sz="1200">
            <a:latin typeface="Times New Roman" pitchFamily="18" charset="0"/>
            <a:cs typeface="Times New Roman" pitchFamily="18" charset="0"/>
          </a:endParaRPr>
        </a:p>
      </dgm:t>
    </dgm:pt>
    <dgm:pt modelId="{C85DA6F2-2111-4BE5-91A2-6932389ED69D}" type="parTrans" cxnId="{08161B9F-426B-4CA6-9E59-3E79FCC557ED}">
      <dgm:prSet/>
      <dgm:spPr/>
      <dgm:t>
        <a:bodyPr/>
        <a:lstStyle/>
        <a:p>
          <a:endParaRPr lang="ru-RU" sz="1200">
            <a:latin typeface="Times New Roman" pitchFamily="18" charset="0"/>
            <a:cs typeface="Times New Roman" pitchFamily="18" charset="0"/>
          </a:endParaRPr>
        </a:p>
      </dgm:t>
    </dgm:pt>
    <dgm:pt modelId="{E825900A-D5A5-4D06-88F3-8B4E90F50F59}" type="sibTrans" cxnId="{08161B9F-426B-4CA6-9E59-3E79FCC557ED}">
      <dgm:prSet/>
      <dgm:spPr/>
      <dgm:t>
        <a:bodyPr/>
        <a:lstStyle/>
        <a:p>
          <a:endParaRPr lang="ru-RU" sz="1200">
            <a:latin typeface="Times New Roman" pitchFamily="18" charset="0"/>
            <a:cs typeface="Times New Roman" pitchFamily="18" charset="0"/>
          </a:endParaRPr>
        </a:p>
      </dgm:t>
    </dgm:pt>
    <dgm:pt modelId="{ADA340F2-B396-494D-AAB8-B0DE52480CC8}">
      <dgm:prSet custT="1"/>
      <dgm:spPr/>
      <dgm:t>
        <a:bodyPr/>
        <a:lstStyle/>
        <a:p>
          <a:endParaRPr lang="ru-RU" sz="1200">
            <a:latin typeface="Times New Roman" pitchFamily="18" charset="0"/>
            <a:cs typeface="Times New Roman" pitchFamily="18" charset="0"/>
          </a:endParaRPr>
        </a:p>
      </dgm:t>
    </dgm:pt>
    <dgm:pt modelId="{14C24730-10B9-4515-897D-911BA129E5F6}" type="parTrans" cxnId="{4737452B-E8AA-49EE-8522-20FF6DE75396}">
      <dgm:prSet/>
      <dgm:spPr/>
      <dgm:t>
        <a:bodyPr/>
        <a:lstStyle/>
        <a:p>
          <a:endParaRPr lang="ru-RU" sz="1200">
            <a:latin typeface="Times New Roman" pitchFamily="18" charset="0"/>
            <a:cs typeface="Times New Roman" pitchFamily="18" charset="0"/>
          </a:endParaRPr>
        </a:p>
      </dgm:t>
    </dgm:pt>
    <dgm:pt modelId="{5A0A3290-27AF-41BA-B2A8-4853FFA41DAE}" type="sibTrans" cxnId="{4737452B-E8AA-49EE-8522-20FF6DE75396}">
      <dgm:prSet/>
      <dgm:spPr/>
      <dgm:t>
        <a:bodyPr/>
        <a:lstStyle/>
        <a:p>
          <a:endParaRPr lang="ru-RU" sz="1200">
            <a:latin typeface="Times New Roman" pitchFamily="18" charset="0"/>
            <a:cs typeface="Times New Roman" pitchFamily="18" charset="0"/>
          </a:endParaRPr>
        </a:p>
      </dgm:t>
    </dgm:pt>
    <dgm:pt modelId="{F37A129D-CAF5-4AFE-B4F5-00B7B5D102D0}">
      <dgm:prSet custT="1"/>
      <dgm:spPr/>
      <dgm:t>
        <a:bodyPr/>
        <a:lstStyle/>
        <a:p>
          <a:r>
            <a:rPr lang="ru-RU" sz="1200">
              <a:latin typeface="Times New Roman" pitchFamily="18" charset="0"/>
              <a:cs typeface="Times New Roman" pitchFamily="18" charset="0"/>
            </a:rPr>
            <a:t>Професійне навчання та розвиток працівників</a:t>
          </a:r>
        </a:p>
      </dgm:t>
    </dgm:pt>
    <dgm:pt modelId="{4E51F89E-46A1-486F-9966-4E7C90883D7C}" type="parTrans" cxnId="{6137C89F-73E2-4B8E-AB67-58367BA4DA07}">
      <dgm:prSet/>
      <dgm:spPr/>
      <dgm:t>
        <a:bodyPr/>
        <a:lstStyle/>
        <a:p>
          <a:endParaRPr lang="ru-RU" sz="1200">
            <a:latin typeface="Times New Roman" pitchFamily="18" charset="0"/>
            <a:cs typeface="Times New Roman" pitchFamily="18" charset="0"/>
          </a:endParaRPr>
        </a:p>
      </dgm:t>
    </dgm:pt>
    <dgm:pt modelId="{72B0E3D8-6A24-466D-9BC8-7CCD129E1184}" type="sibTrans" cxnId="{6137C89F-73E2-4B8E-AB67-58367BA4DA07}">
      <dgm:prSet/>
      <dgm:spPr/>
      <dgm:t>
        <a:bodyPr/>
        <a:lstStyle/>
        <a:p>
          <a:endParaRPr lang="ru-RU" sz="1200">
            <a:latin typeface="Times New Roman" pitchFamily="18" charset="0"/>
            <a:cs typeface="Times New Roman" pitchFamily="18" charset="0"/>
          </a:endParaRPr>
        </a:p>
      </dgm:t>
    </dgm:pt>
    <dgm:pt modelId="{D595B106-BD72-490D-A5E2-2B2EDB0A9123}">
      <dgm:prSet custT="1"/>
      <dgm:spPr/>
      <dgm:t>
        <a:bodyPr/>
        <a:lstStyle/>
        <a:p>
          <a:r>
            <a:rPr lang="ru-RU" sz="1200">
              <a:latin typeface="Times New Roman" pitchFamily="18" charset="0"/>
              <a:cs typeface="Times New Roman" pitchFamily="18" charset="0"/>
            </a:rPr>
            <a:t>Компенсаційна система  (оплата праці)</a:t>
          </a:r>
        </a:p>
      </dgm:t>
    </dgm:pt>
    <dgm:pt modelId="{A0E6882C-F714-46E1-AD70-C309F2DCB66E}" type="parTrans" cxnId="{0B71A303-55BE-4EB1-810C-16570F4C2193}">
      <dgm:prSet/>
      <dgm:spPr/>
      <dgm:t>
        <a:bodyPr/>
        <a:lstStyle/>
        <a:p>
          <a:endParaRPr lang="ru-RU" sz="1200">
            <a:latin typeface="Times New Roman" pitchFamily="18" charset="0"/>
            <a:cs typeface="Times New Roman" pitchFamily="18" charset="0"/>
          </a:endParaRPr>
        </a:p>
      </dgm:t>
    </dgm:pt>
    <dgm:pt modelId="{0BA2D738-F298-46B5-AA9B-A58825D1C93D}" type="sibTrans" cxnId="{0B71A303-55BE-4EB1-810C-16570F4C2193}">
      <dgm:prSet/>
      <dgm:spPr/>
      <dgm:t>
        <a:bodyPr/>
        <a:lstStyle/>
        <a:p>
          <a:endParaRPr lang="ru-RU" sz="1200">
            <a:latin typeface="Times New Roman" pitchFamily="18" charset="0"/>
            <a:cs typeface="Times New Roman" pitchFamily="18" charset="0"/>
          </a:endParaRPr>
        </a:p>
      </dgm:t>
    </dgm:pt>
    <dgm:pt modelId="{3D7CA328-C2D9-470B-8963-1EF204557BA3}">
      <dgm:prSet custT="1"/>
      <dgm:spPr/>
      <dgm:t>
        <a:bodyPr/>
        <a:lstStyle/>
        <a:p>
          <a:r>
            <a:rPr lang="ru-RU" sz="1200">
              <a:latin typeface="Times New Roman" pitchFamily="18" charset="0"/>
              <a:cs typeface="Times New Roman" pitchFamily="18" charset="0"/>
            </a:rPr>
            <a:t>Визнання ролі персоналу як важливого ресурсу</a:t>
          </a:r>
        </a:p>
      </dgm:t>
    </dgm:pt>
    <dgm:pt modelId="{468023A7-2282-440C-95A8-35D79F9A3F7E}" type="parTrans" cxnId="{E70F130E-D238-4F61-AE91-2A990447B3CC}">
      <dgm:prSet/>
      <dgm:spPr/>
      <dgm:t>
        <a:bodyPr/>
        <a:lstStyle/>
        <a:p>
          <a:endParaRPr lang="ru-RU" sz="1200">
            <a:latin typeface="Times New Roman" pitchFamily="18" charset="0"/>
            <a:cs typeface="Times New Roman" pitchFamily="18" charset="0"/>
          </a:endParaRPr>
        </a:p>
      </dgm:t>
    </dgm:pt>
    <dgm:pt modelId="{CBCC4D98-663C-4453-A7E0-88B95898C2CA}" type="sibTrans" cxnId="{E70F130E-D238-4F61-AE91-2A990447B3CC}">
      <dgm:prSet/>
      <dgm:spPr/>
      <dgm:t>
        <a:bodyPr/>
        <a:lstStyle/>
        <a:p>
          <a:endParaRPr lang="ru-RU" sz="1200">
            <a:latin typeface="Times New Roman" pitchFamily="18" charset="0"/>
            <a:cs typeface="Times New Roman" pitchFamily="18" charset="0"/>
          </a:endParaRPr>
        </a:p>
      </dgm:t>
    </dgm:pt>
    <dgm:pt modelId="{D2A6A21E-A639-4BD2-A791-5BBBAEF982E4}">
      <dgm:prSet custT="1"/>
      <dgm:spPr/>
      <dgm:t>
        <a:bodyPr/>
        <a:lstStyle/>
        <a:p>
          <a:r>
            <a:rPr lang="ru-RU" sz="1200">
              <a:latin typeface="Times New Roman" pitchFamily="18" charset="0"/>
              <a:cs typeface="Times New Roman" pitchFamily="18" charset="0"/>
            </a:rPr>
            <a:t>Адаптація до змін</a:t>
          </a:r>
        </a:p>
      </dgm:t>
    </dgm:pt>
    <dgm:pt modelId="{306C2B96-D136-4396-B04D-22DFE4CB5A53}" type="parTrans" cxnId="{53123D8A-0943-4D1A-AEE5-37BC5FF19021}">
      <dgm:prSet/>
      <dgm:spPr/>
      <dgm:t>
        <a:bodyPr/>
        <a:lstStyle/>
        <a:p>
          <a:endParaRPr lang="ru-RU" sz="1200">
            <a:latin typeface="Times New Roman" pitchFamily="18" charset="0"/>
            <a:cs typeface="Times New Roman" pitchFamily="18" charset="0"/>
          </a:endParaRPr>
        </a:p>
      </dgm:t>
    </dgm:pt>
    <dgm:pt modelId="{9FF7619B-D15E-4198-B250-D36E2647AA10}" type="sibTrans" cxnId="{53123D8A-0943-4D1A-AEE5-37BC5FF19021}">
      <dgm:prSet/>
      <dgm:spPr/>
      <dgm:t>
        <a:bodyPr/>
        <a:lstStyle/>
        <a:p>
          <a:endParaRPr lang="ru-RU" sz="1200">
            <a:latin typeface="Times New Roman" pitchFamily="18" charset="0"/>
            <a:cs typeface="Times New Roman" pitchFamily="18" charset="0"/>
          </a:endParaRPr>
        </a:p>
      </dgm:t>
    </dgm:pt>
    <dgm:pt modelId="{EBB9EF46-E4EF-4317-956A-749603979184}" type="pres">
      <dgm:prSet presAssocID="{FF6E3246-E1FC-400D-A0C1-72FF38476E22}" presName="linearFlow" presStyleCnt="0">
        <dgm:presLayoutVars>
          <dgm:dir/>
          <dgm:animLvl val="lvl"/>
          <dgm:resizeHandles val="exact"/>
        </dgm:presLayoutVars>
      </dgm:prSet>
      <dgm:spPr/>
      <dgm:t>
        <a:bodyPr/>
        <a:lstStyle/>
        <a:p>
          <a:endParaRPr lang="ru-RU"/>
        </a:p>
      </dgm:t>
    </dgm:pt>
    <dgm:pt modelId="{C23F7F96-D563-4633-8197-FA1C239FF6E7}" type="pres">
      <dgm:prSet presAssocID="{4EEE297A-7A8E-4056-A498-DB2881148324}" presName="composite" presStyleCnt="0"/>
      <dgm:spPr/>
    </dgm:pt>
    <dgm:pt modelId="{54C87301-3BE4-4E29-8E68-F372007E420D}" type="pres">
      <dgm:prSet presAssocID="{4EEE297A-7A8E-4056-A498-DB2881148324}" presName="parentText" presStyleLbl="alignNode1" presStyleIdx="0" presStyleCnt="11">
        <dgm:presLayoutVars>
          <dgm:chMax val="1"/>
          <dgm:bulletEnabled val="1"/>
        </dgm:presLayoutVars>
      </dgm:prSet>
      <dgm:spPr/>
      <dgm:t>
        <a:bodyPr/>
        <a:lstStyle/>
        <a:p>
          <a:endParaRPr lang="ru-RU"/>
        </a:p>
      </dgm:t>
    </dgm:pt>
    <dgm:pt modelId="{87BB0EB8-B51F-4862-A146-1752FECAFF20}" type="pres">
      <dgm:prSet presAssocID="{4EEE297A-7A8E-4056-A498-DB2881148324}" presName="descendantText" presStyleLbl="alignAcc1" presStyleIdx="0" presStyleCnt="11">
        <dgm:presLayoutVars>
          <dgm:bulletEnabled val="1"/>
        </dgm:presLayoutVars>
      </dgm:prSet>
      <dgm:spPr/>
      <dgm:t>
        <a:bodyPr/>
        <a:lstStyle/>
        <a:p>
          <a:endParaRPr lang="ru-RU"/>
        </a:p>
      </dgm:t>
    </dgm:pt>
    <dgm:pt modelId="{DBEDF34D-2C5A-4067-B882-2713318FBB87}" type="pres">
      <dgm:prSet presAssocID="{A7483FAC-B4DA-4449-8036-60BCACBEEB11}" presName="sp" presStyleCnt="0"/>
      <dgm:spPr/>
    </dgm:pt>
    <dgm:pt modelId="{61BDCB19-5307-4808-929D-A408418E524B}" type="pres">
      <dgm:prSet presAssocID="{74811C96-A076-4E5A-BF6D-BF9AB763DD83}" presName="composite" presStyleCnt="0"/>
      <dgm:spPr/>
    </dgm:pt>
    <dgm:pt modelId="{71D91536-4758-475A-9971-A4A4775C2D52}" type="pres">
      <dgm:prSet presAssocID="{74811C96-A076-4E5A-BF6D-BF9AB763DD83}" presName="parentText" presStyleLbl="alignNode1" presStyleIdx="1" presStyleCnt="11">
        <dgm:presLayoutVars>
          <dgm:chMax val="1"/>
          <dgm:bulletEnabled val="1"/>
        </dgm:presLayoutVars>
      </dgm:prSet>
      <dgm:spPr/>
      <dgm:t>
        <a:bodyPr/>
        <a:lstStyle/>
        <a:p>
          <a:endParaRPr lang="ru-RU"/>
        </a:p>
      </dgm:t>
    </dgm:pt>
    <dgm:pt modelId="{A14E498A-F69A-4E52-8D81-BCCA9678F854}" type="pres">
      <dgm:prSet presAssocID="{74811C96-A076-4E5A-BF6D-BF9AB763DD83}" presName="descendantText" presStyleLbl="alignAcc1" presStyleIdx="1" presStyleCnt="11">
        <dgm:presLayoutVars>
          <dgm:bulletEnabled val="1"/>
        </dgm:presLayoutVars>
      </dgm:prSet>
      <dgm:spPr/>
      <dgm:t>
        <a:bodyPr/>
        <a:lstStyle/>
        <a:p>
          <a:endParaRPr lang="ru-RU"/>
        </a:p>
      </dgm:t>
    </dgm:pt>
    <dgm:pt modelId="{729FB82E-6579-4D1E-BA79-70534512DAEF}" type="pres">
      <dgm:prSet presAssocID="{5C9361BB-851F-4259-B079-629EABE72465}" presName="sp" presStyleCnt="0"/>
      <dgm:spPr/>
    </dgm:pt>
    <dgm:pt modelId="{71BBB6EB-225C-47E4-BA3A-4AB4DE98D725}" type="pres">
      <dgm:prSet presAssocID="{8A6B011C-1E1D-4AFD-B9D1-99C33E1319AC}" presName="composite" presStyleCnt="0"/>
      <dgm:spPr/>
    </dgm:pt>
    <dgm:pt modelId="{CB511A00-DE3A-44D4-BA87-65A1D2CA2A58}" type="pres">
      <dgm:prSet presAssocID="{8A6B011C-1E1D-4AFD-B9D1-99C33E1319AC}" presName="parentText" presStyleLbl="alignNode1" presStyleIdx="2" presStyleCnt="11">
        <dgm:presLayoutVars>
          <dgm:chMax val="1"/>
          <dgm:bulletEnabled val="1"/>
        </dgm:presLayoutVars>
      </dgm:prSet>
      <dgm:spPr/>
      <dgm:t>
        <a:bodyPr/>
        <a:lstStyle/>
        <a:p>
          <a:endParaRPr lang="ru-RU"/>
        </a:p>
      </dgm:t>
    </dgm:pt>
    <dgm:pt modelId="{916BAA22-1CEC-4714-9FA2-0FFDE8D58CEF}" type="pres">
      <dgm:prSet presAssocID="{8A6B011C-1E1D-4AFD-B9D1-99C33E1319AC}" presName="descendantText" presStyleLbl="alignAcc1" presStyleIdx="2" presStyleCnt="11">
        <dgm:presLayoutVars>
          <dgm:bulletEnabled val="1"/>
        </dgm:presLayoutVars>
      </dgm:prSet>
      <dgm:spPr/>
      <dgm:t>
        <a:bodyPr/>
        <a:lstStyle/>
        <a:p>
          <a:endParaRPr lang="ru-RU"/>
        </a:p>
      </dgm:t>
    </dgm:pt>
    <dgm:pt modelId="{95EB6FFF-4490-4D15-B3FC-6420FD92C967}" type="pres">
      <dgm:prSet presAssocID="{7FA6A4A3-DAC6-4E50-B239-2A15CFAA3E09}" presName="sp" presStyleCnt="0"/>
      <dgm:spPr/>
    </dgm:pt>
    <dgm:pt modelId="{6885E09C-39F9-49EA-88F6-29D7E17BA162}" type="pres">
      <dgm:prSet presAssocID="{0B05FCB9-2BEE-4E13-AA4D-6BF2A0761A3E}" presName="composite" presStyleCnt="0"/>
      <dgm:spPr/>
    </dgm:pt>
    <dgm:pt modelId="{F1CC4E91-D4EF-4DDA-8B75-F88130976998}" type="pres">
      <dgm:prSet presAssocID="{0B05FCB9-2BEE-4E13-AA4D-6BF2A0761A3E}" presName="parentText" presStyleLbl="alignNode1" presStyleIdx="3" presStyleCnt="11">
        <dgm:presLayoutVars>
          <dgm:chMax val="1"/>
          <dgm:bulletEnabled val="1"/>
        </dgm:presLayoutVars>
      </dgm:prSet>
      <dgm:spPr/>
      <dgm:t>
        <a:bodyPr/>
        <a:lstStyle/>
        <a:p>
          <a:endParaRPr lang="ru-RU"/>
        </a:p>
      </dgm:t>
    </dgm:pt>
    <dgm:pt modelId="{7DA60990-03B7-4A70-AA83-F3A188351CDF}" type="pres">
      <dgm:prSet presAssocID="{0B05FCB9-2BEE-4E13-AA4D-6BF2A0761A3E}" presName="descendantText" presStyleLbl="alignAcc1" presStyleIdx="3" presStyleCnt="11">
        <dgm:presLayoutVars>
          <dgm:bulletEnabled val="1"/>
        </dgm:presLayoutVars>
      </dgm:prSet>
      <dgm:spPr/>
      <dgm:t>
        <a:bodyPr/>
        <a:lstStyle/>
        <a:p>
          <a:endParaRPr lang="ru-RU"/>
        </a:p>
      </dgm:t>
    </dgm:pt>
    <dgm:pt modelId="{9FCAA34D-CFCC-469D-AAAC-0B3BF561D38C}" type="pres">
      <dgm:prSet presAssocID="{1021E0B2-45ED-4C31-8F98-492B089BF0DF}" presName="sp" presStyleCnt="0"/>
      <dgm:spPr/>
    </dgm:pt>
    <dgm:pt modelId="{85FCE5AA-A232-41A2-9B7D-BDDDA9C36ADA}" type="pres">
      <dgm:prSet presAssocID="{39742E9D-1C73-4AEF-9C09-E2ED83BCB8EF}" presName="composite" presStyleCnt="0"/>
      <dgm:spPr/>
    </dgm:pt>
    <dgm:pt modelId="{D482C5C9-1F69-4F03-A539-E8FB370778A4}" type="pres">
      <dgm:prSet presAssocID="{39742E9D-1C73-4AEF-9C09-E2ED83BCB8EF}" presName="parentText" presStyleLbl="alignNode1" presStyleIdx="4" presStyleCnt="11">
        <dgm:presLayoutVars>
          <dgm:chMax val="1"/>
          <dgm:bulletEnabled val="1"/>
        </dgm:presLayoutVars>
      </dgm:prSet>
      <dgm:spPr/>
      <dgm:t>
        <a:bodyPr/>
        <a:lstStyle/>
        <a:p>
          <a:endParaRPr lang="ru-RU"/>
        </a:p>
      </dgm:t>
    </dgm:pt>
    <dgm:pt modelId="{1AB2930B-3913-4871-A854-FEB0D6C97DF0}" type="pres">
      <dgm:prSet presAssocID="{39742E9D-1C73-4AEF-9C09-E2ED83BCB8EF}" presName="descendantText" presStyleLbl="alignAcc1" presStyleIdx="4" presStyleCnt="11">
        <dgm:presLayoutVars>
          <dgm:bulletEnabled val="1"/>
        </dgm:presLayoutVars>
      </dgm:prSet>
      <dgm:spPr/>
      <dgm:t>
        <a:bodyPr/>
        <a:lstStyle/>
        <a:p>
          <a:endParaRPr lang="ru-RU"/>
        </a:p>
      </dgm:t>
    </dgm:pt>
    <dgm:pt modelId="{2491D506-A8AB-4E1B-ADDD-E90712A83C18}" type="pres">
      <dgm:prSet presAssocID="{886603B3-9051-4B94-9A9E-7B9A1240BCEF}" presName="sp" presStyleCnt="0"/>
      <dgm:spPr/>
    </dgm:pt>
    <dgm:pt modelId="{E8FF4CF1-E593-4D23-A58C-D4FC8C8443E6}" type="pres">
      <dgm:prSet presAssocID="{3E509837-4246-45E1-9A30-EDDB81B40187}" presName="composite" presStyleCnt="0"/>
      <dgm:spPr/>
    </dgm:pt>
    <dgm:pt modelId="{336B0CEE-89CA-4392-ADB3-2D6C3441407A}" type="pres">
      <dgm:prSet presAssocID="{3E509837-4246-45E1-9A30-EDDB81B40187}" presName="parentText" presStyleLbl="alignNode1" presStyleIdx="5" presStyleCnt="11">
        <dgm:presLayoutVars>
          <dgm:chMax val="1"/>
          <dgm:bulletEnabled val="1"/>
        </dgm:presLayoutVars>
      </dgm:prSet>
      <dgm:spPr/>
      <dgm:t>
        <a:bodyPr/>
        <a:lstStyle/>
        <a:p>
          <a:endParaRPr lang="ru-RU"/>
        </a:p>
      </dgm:t>
    </dgm:pt>
    <dgm:pt modelId="{715B6F80-4B1D-4E15-BA01-2B63CAA6E68B}" type="pres">
      <dgm:prSet presAssocID="{3E509837-4246-45E1-9A30-EDDB81B40187}" presName="descendantText" presStyleLbl="alignAcc1" presStyleIdx="5" presStyleCnt="11">
        <dgm:presLayoutVars>
          <dgm:bulletEnabled val="1"/>
        </dgm:presLayoutVars>
      </dgm:prSet>
      <dgm:spPr/>
      <dgm:t>
        <a:bodyPr/>
        <a:lstStyle/>
        <a:p>
          <a:endParaRPr lang="ru-RU"/>
        </a:p>
      </dgm:t>
    </dgm:pt>
    <dgm:pt modelId="{9713FDA3-8255-4C68-9080-859E06A1D271}" type="pres">
      <dgm:prSet presAssocID="{6953E385-9906-40E5-8B35-B14C8ED0DB42}" presName="sp" presStyleCnt="0"/>
      <dgm:spPr/>
    </dgm:pt>
    <dgm:pt modelId="{7691B3FE-D4C8-425B-AA12-DCF0D5935E76}" type="pres">
      <dgm:prSet presAssocID="{99359978-B6D2-4105-890D-83195A3B02AE}" presName="composite" presStyleCnt="0"/>
      <dgm:spPr/>
    </dgm:pt>
    <dgm:pt modelId="{337350F3-ABBD-48AC-9F2D-51BE8EC070BB}" type="pres">
      <dgm:prSet presAssocID="{99359978-B6D2-4105-890D-83195A3B02AE}" presName="parentText" presStyleLbl="alignNode1" presStyleIdx="6" presStyleCnt="11">
        <dgm:presLayoutVars>
          <dgm:chMax val="1"/>
          <dgm:bulletEnabled val="1"/>
        </dgm:presLayoutVars>
      </dgm:prSet>
      <dgm:spPr/>
      <dgm:t>
        <a:bodyPr/>
        <a:lstStyle/>
        <a:p>
          <a:endParaRPr lang="ru-RU"/>
        </a:p>
      </dgm:t>
    </dgm:pt>
    <dgm:pt modelId="{EF76C072-7D13-42EE-A5FE-86D7D9EF8F65}" type="pres">
      <dgm:prSet presAssocID="{99359978-B6D2-4105-890D-83195A3B02AE}" presName="descendantText" presStyleLbl="alignAcc1" presStyleIdx="6" presStyleCnt="11">
        <dgm:presLayoutVars>
          <dgm:bulletEnabled val="1"/>
        </dgm:presLayoutVars>
      </dgm:prSet>
      <dgm:spPr/>
      <dgm:t>
        <a:bodyPr/>
        <a:lstStyle/>
        <a:p>
          <a:endParaRPr lang="ru-RU"/>
        </a:p>
      </dgm:t>
    </dgm:pt>
    <dgm:pt modelId="{0E6FF420-B872-484F-BBDA-2868598AC4B5}" type="pres">
      <dgm:prSet presAssocID="{EF648E95-6C54-4766-A7DF-518D7E93C011}" presName="sp" presStyleCnt="0"/>
      <dgm:spPr/>
    </dgm:pt>
    <dgm:pt modelId="{37DE976D-E897-43DB-928D-7EC5331181AA}" type="pres">
      <dgm:prSet presAssocID="{B4AB4020-AF1A-4371-8B59-4856960E61E8}" presName="composite" presStyleCnt="0"/>
      <dgm:spPr/>
    </dgm:pt>
    <dgm:pt modelId="{E1AF21DF-D538-466C-A06E-6C1743238C73}" type="pres">
      <dgm:prSet presAssocID="{B4AB4020-AF1A-4371-8B59-4856960E61E8}" presName="parentText" presStyleLbl="alignNode1" presStyleIdx="7" presStyleCnt="11">
        <dgm:presLayoutVars>
          <dgm:chMax val="1"/>
          <dgm:bulletEnabled val="1"/>
        </dgm:presLayoutVars>
      </dgm:prSet>
      <dgm:spPr/>
      <dgm:t>
        <a:bodyPr/>
        <a:lstStyle/>
        <a:p>
          <a:endParaRPr lang="ru-RU"/>
        </a:p>
      </dgm:t>
    </dgm:pt>
    <dgm:pt modelId="{6E8C7300-6C2F-4A5A-B746-FE85ED596834}" type="pres">
      <dgm:prSet presAssocID="{B4AB4020-AF1A-4371-8B59-4856960E61E8}" presName="descendantText" presStyleLbl="alignAcc1" presStyleIdx="7" presStyleCnt="11">
        <dgm:presLayoutVars>
          <dgm:bulletEnabled val="1"/>
        </dgm:presLayoutVars>
      </dgm:prSet>
      <dgm:spPr/>
      <dgm:t>
        <a:bodyPr/>
        <a:lstStyle/>
        <a:p>
          <a:endParaRPr lang="ru-RU"/>
        </a:p>
      </dgm:t>
    </dgm:pt>
    <dgm:pt modelId="{21F9DC21-31A8-40E7-AEE2-21A3A494B696}" type="pres">
      <dgm:prSet presAssocID="{0925F6C9-3324-4B4A-AFCA-8C4B564E9752}" presName="sp" presStyleCnt="0"/>
      <dgm:spPr/>
    </dgm:pt>
    <dgm:pt modelId="{59EF2AF7-A79F-46D3-9EEB-CAA55FB3E3C1}" type="pres">
      <dgm:prSet presAssocID="{3B0C2A7B-513B-4F7B-9B62-118541222AD6}" presName="composite" presStyleCnt="0"/>
      <dgm:spPr/>
    </dgm:pt>
    <dgm:pt modelId="{92BA069F-3272-46D5-9FBA-CE8FDF1231A4}" type="pres">
      <dgm:prSet presAssocID="{3B0C2A7B-513B-4F7B-9B62-118541222AD6}" presName="parentText" presStyleLbl="alignNode1" presStyleIdx="8" presStyleCnt="11">
        <dgm:presLayoutVars>
          <dgm:chMax val="1"/>
          <dgm:bulletEnabled val="1"/>
        </dgm:presLayoutVars>
      </dgm:prSet>
      <dgm:spPr/>
      <dgm:t>
        <a:bodyPr/>
        <a:lstStyle/>
        <a:p>
          <a:endParaRPr lang="ru-RU"/>
        </a:p>
      </dgm:t>
    </dgm:pt>
    <dgm:pt modelId="{C157EECB-03F3-4CCB-86A9-E48221DE072E}" type="pres">
      <dgm:prSet presAssocID="{3B0C2A7B-513B-4F7B-9B62-118541222AD6}" presName="descendantText" presStyleLbl="alignAcc1" presStyleIdx="8" presStyleCnt="11">
        <dgm:presLayoutVars>
          <dgm:bulletEnabled val="1"/>
        </dgm:presLayoutVars>
      </dgm:prSet>
      <dgm:spPr/>
      <dgm:t>
        <a:bodyPr/>
        <a:lstStyle/>
        <a:p>
          <a:endParaRPr lang="ru-RU"/>
        </a:p>
      </dgm:t>
    </dgm:pt>
    <dgm:pt modelId="{173B38ED-C400-496F-8F2B-38696711E1A9}" type="pres">
      <dgm:prSet presAssocID="{A3B232B1-44E9-44AE-9C51-B54882FDD735}" presName="sp" presStyleCnt="0"/>
      <dgm:spPr/>
    </dgm:pt>
    <dgm:pt modelId="{E0F21455-F651-4F01-90EC-5E8B3786ADE2}" type="pres">
      <dgm:prSet presAssocID="{E0AA5BAB-7F4E-4BE6-B28E-B051BE863327}" presName="composite" presStyleCnt="0"/>
      <dgm:spPr/>
    </dgm:pt>
    <dgm:pt modelId="{BAE3860F-896F-47CE-A57A-DACA9D50313D}" type="pres">
      <dgm:prSet presAssocID="{E0AA5BAB-7F4E-4BE6-B28E-B051BE863327}" presName="parentText" presStyleLbl="alignNode1" presStyleIdx="9" presStyleCnt="11">
        <dgm:presLayoutVars>
          <dgm:chMax val="1"/>
          <dgm:bulletEnabled val="1"/>
        </dgm:presLayoutVars>
      </dgm:prSet>
      <dgm:spPr/>
      <dgm:t>
        <a:bodyPr/>
        <a:lstStyle/>
        <a:p>
          <a:endParaRPr lang="ru-RU"/>
        </a:p>
      </dgm:t>
    </dgm:pt>
    <dgm:pt modelId="{6DA1E4EF-C18E-42AD-BB8B-986B71EC3310}" type="pres">
      <dgm:prSet presAssocID="{E0AA5BAB-7F4E-4BE6-B28E-B051BE863327}" presName="descendantText" presStyleLbl="alignAcc1" presStyleIdx="9" presStyleCnt="11">
        <dgm:presLayoutVars>
          <dgm:bulletEnabled val="1"/>
        </dgm:presLayoutVars>
      </dgm:prSet>
      <dgm:spPr/>
      <dgm:t>
        <a:bodyPr/>
        <a:lstStyle/>
        <a:p>
          <a:endParaRPr lang="ru-RU"/>
        </a:p>
      </dgm:t>
    </dgm:pt>
    <dgm:pt modelId="{589B191D-0EDD-48AB-B3FB-E374E2936C8C}" type="pres">
      <dgm:prSet presAssocID="{E825900A-D5A5-4D06-88F3-8B4E90F50F59}" presName="sp" presStyleCnt="0"/>
      <dgm:spPr/>
    </dgm:pt>
    <dgm:pt modelId="{044C8E07-93C7-4A74-8690-DF6239CB501D}" type="pres">
      <dgm:prSet presAssocID="{ADA340F2-B396-494D-AAB8-B0DE52480CC8}" presName="composite" presStyleCnt="0"/>
      <dgm:spPr/>
    </dgm:pt>
    <dgm:pt modelId="{09B539E1-5253-4352-BDDD-7D12CAB244CA}" type="pres">
      <dgm:prSet presAssocID="{ADA340F2-B396-494D-AAB8-B0DE52480CC8}" presName="parentText" presStyleLbl="alignNode1" presStyleIdx="10" presStyleCnt="11">
        <dgm:presLayoutVars>
          <dgm:chMax val="1"/>
          <dgm:bulletEnabled val="1"/>
        </dgm:presLayoutVars>
      </dgm:prSet>
      <dgm:spPr/>
      <dgm:t>
        <a:bodyPr/>
        <a:lstStyle/>
        <a:p>
          <a:endParaRPr lang="ru-RU"/>
        </a:p>
      </dgm:t>
    </dgm:pt>
    <dgm:pt modelId="{C3B5D777-6C81-485A-9FA5-62FC6C9D9CF2}" type="pres">
      <dgm:prSet presAssocID="{ADA340F2-B396-494D-AAB8-B0DE52480CC8}" presName="descendantText" presStyleLbl="alignAcc1" presStyleIdx="10" presStyleCnt="11">
        <dgm:presLayoutVars>
          <dgm:bulletEnabled val="1"/>
        </dgm:presLayoutVars>
      </dgm:prSet>
      <dgm:spPr/>
      <dgm:t>
        <a:bodyPr/>
        <a:lstStyle/>
        <a:p>
          <a:endParaRPr lang="ru-RU"/>
        </a:p>
      </dgm:t>
    </dgm:pt>
  </dgm:ptLst>
  <dgm:cxnLst>
    <dgm:cxn modelId="{253876DE-D79A-4A5B-841A-94ABB3CF2BEC}" type="presOf" srcId="{ADA340F2-B396-494D-AAB8-B0DE52480CC8}" destId="{09B539E1-5253-4352-BDDD-7D12CAB244CA}" srcOrd="0" destOrd="0" presId="urn:microsoft.com/office/officeart/2005/8/layout/chevron2"/>
    <dgm:cxn modelId="{CB522E28-F17F-4C2A-9412-3A8E6D2D4E6F}" type="presOf" srcId="{3B0C2A7B-513B-4F7B-9B62-118541222AD6}" destId="{92BA069F-3272-46D5-9FBA-CE8FDF1231A4}" srcOrd="0" destOrd="0" presId="urn:microsoft.com/office/officeart/2005/8/layout/chevron2"/>
    <dgm:cxn modelId="{7CCCC23A-F4B9-4470-9954-CF36676D7E7D}" srcId="{FF6E3246-E1FC-400D-A0C1-72FF38476E22}" destId="{B4AB4020-AF1A-4371-8B59-4856960E61E8}" srcOrd="7" destOrd="0" parTransId="{7DD796F3-F5E0-42A4-8172-3138A40103A0}" sibTransId="{0925F6C9-3324-4B4A-AFCA-8C4B564E9752}"/>
    <dgm:cxn modelId="{C08B599A-6196-41B4-9A43-08A7AA0C2442}" srcId="{FF6E3246-E1FC-400D-A0C1-72FF38476E22}" destId="{39742E9D-1C73-4AEF-9C09-E2ED83BCB8EF}" srcOrd="4" destOrd="0" parTransId="{FAE683BC-9F3D-4B75-8A0C-A651B51C5418}" sibTransId="{886603B3-9051-4B94-9A9E-7B9A1240BCEF}"/>
    <dgm:cxn modelId="{96974BD9-3BC9-4513-89B7-1C9A9935ECCB}" srcId="{4EEE297A-7A8E-4056-A498-DB2881148324}" destId="{0CA611A7-56A4-4500-86F1-4AF1A8BF031A}" srcOrd="0" destOrd="0" parTransId="{8A9B9F30-BFD6-40B7-A128-90E23A7B3BD8}" sibTransId="{8525DAA2-57DC-4138-8E27-E413CD5D7E4B}"/>
    <dgm:cxn modelId="{7FD79F39-41BE-460F-AB24-8DFAB12C7E1E}" type="presOf" srcId="{4EEE297A-7A8E-4056-A498-DB2881148324}" destId="{54C87301-3BE4-4E29-8E68-F372007E420D}" srcOrd="0" destOrd="0" presId="urn:microsoft.com/office/officeart/2005/8/layout/chevron2"/>
    <dgm:cxn modelId="{8AEEA769-D02D-438C-B6B2-03744E246024}" type="presOf" srcId="{D2A6A21E-A639-4BD2-A791-5BBBAEF982E4}" destId="{C3B5D777-6C81-485A-9FA5-62FC6C9D9CF2}" srcOrd="0" destOrd="0" presId="urn:microsoft.com/office/officeart/2005/8/layout/chevron2"/>
    <dgm:cxn modelId="{B2998138-4380-4E70-A278-2ED6F4C8B924}" srcId="{0B05FCB9-2BEE-4E13-AA4D-6BF2A0761A3E}" destId="{E0786826-AAE2-43AD-90B6-CBA475653B85}" srcOrd="0" destOrd="0" parTransId="{298258A4-8477-41D1-AD70-7924BA298FED}" sibTransId="{4935392D-317D-4CD4-B2B1-7FC128142699}"/>
    <dgm:cxn modelId="{7C1926C9-8E45-4A6F-B72A-B09189679CF0}" srcId="{FF6E3246-E1FC-400D-A0C1-72FF38476E22}" destId="{3B0C2A7B-513B-4F7B-9B62-118541222AD6}" srcOrd="8" destOrd="0" parTransId="{48D4B474-10B6-4516-9C35-D2E5BA83BBBD}" sibTransId="{A3B232B1-44E9-44AE-9C51-B54882FDD735}"/>
    <dgm:cxn modelId="{08161B9F-426B-4CA6-9E59-3E79FCC557ED}" srcId="{FF6E3246-E1FC-400D-A0C1-72FF38476E22}" destId="{E0AA5BAB-7F4E-4BE6-B28E-B051BE863327}" srcOrd="9" destOrd="0" parTransId="{C85DA6F2-2111-4BE5-91A2-6932389ED69D}" sibTransId="{E825900A-D5A5-4D06-88F3-8B4E90F50F59}"/>
    <dgm:cxn modelId="{F0DAA509-4AAD-4F8E-81C7-7767FA291608}" type="presOf" srcId="{E0AA5BAB-7F4E-4BE6-B28E-B051BE863327}" destId="{BAE3860F-896F-47CE-A57A-DACA9D50313D}" srcOrd="0" destOrd="0" presId="urn:microsoft.com/office/officeart/2005/8/layout/chevron2"/>
    <dgm:cxn modelId="{16DC5C05-EF52-4EE3-B937-8E302A1EBD74}" srcId="{FF6E3246-E1FC-400D-A0C1-72FF38476E22}" destId="{3E509837-4246-45E1-9A30-EDDB81B40187}" srcOrd="5" destOrd="0" parTransId="{E70BEF61-CA9E-4ED1-86F8-BF4223904EDE}" sibTransId="{6953E385-9906-40E5-8B35-B14C8ED0DB42}"/>
    <dgm:cxn modelId="{E70F130E-D238-4F61-AE91-2A990447B3CC}" srcId="{E0AA5BAB-7F4E-4BE6-B28E-B051BE863327}" destId="{3D7CA328-C2D9-470B-8963-1EF204557BA3}" srcOrd="0" destOrd="0" parTransId="{468023A7-2282-440C-95A8-35D79F9A3F7E}" sibTransId="{CBCC4D98-663C-4453-A7E0-88B95898C2CA}"/>
    <dgm:cxn modelId="{4737452B-E8AA-49EE-8522-20FF6DE75396}" srcId="{FF6E3246-E1FC-400D-A0C1-72FF38476E22}" destId="{ADA340F2-B396-494D-AAB8-B0DE52480CC8}" srcOrd="10" destOrd="0" parTransId="{14C24730-10B9-4515-897D-911BA129E5F6}" sibTransId="{5A0A3290-27AF-41BA-B2A8-4853FFA41DAE}"/>
    <dgm:cxn modelId="{98401D99-419E-453C-9598-4C9C396C6F4A}" srcId="{FF6E3246-E1FC-400D-A0C1-72FF38476E22}" destId="{8A6B011C-1E1D-4AFD-B9D1-99C33E1319AC}" srcOrd="2" destOrd="0" parTransId="{84D8F72A-ABC1-43C1-A412-80EFEF5BF273}" sibTransId="{7FA6A4A3-DAC6-4E50-B239-2A15CFAA3E09}"/>
    <dgm:cxn modelId="{D2CE3BE7-EEAA-44AF-997B-7446E8E6C726}" srcId="{8A6B011C-1E1D-4AFD-B9D1-99C33E1319AC}" destId="{E2A5B6F2-F44B-47A0-A18C-FF5B9214BE33}" srcOrd="0" destOrd="0" parTransId="{C8B74E82-E8C2-46CF-A31C-CFA62A7344D0}" sibTransId="{19F90C02-236F-4683-8C3C-A7CF991430CF}"/>
    <dgm:cxn modelId="{23E2678B-FE10-41BE-84C0-9F84FF81F130}" srcId="{39742E9D-1C73-4AEF-9C09-E2ED83BCB8EF}" destId="{7FED986F-42E8-4BC4-8214-2DF059B5FC91}" srcOrd="0" destOrd="0" parTransId="{91924475-94EF-4CD8-A107-46AB767A64BF}" sibTransId="{2DC36C4B-9CCF-4750-AAC7-4496DCB7ADB8}"/>
    <dgm:cxn modelId="{9D18CF07-1C86-4298-BB7F-9824EE420979}" srcId="{FF6E3246-E1FC-400D-A0C1-72FF38476E22}" destId="{0B05FCB9-2BEE-4E13-AA4D-6BF2A0761A3E}" srcOrd="3" destOrd="0" parTransId="{5BBA0948-7407-4A1E-B29A-AE080CB48E52}" sibTransId="{1021E0B2-45ED-4C31-8F98-492B089BF0DF}"/>
    <dgm:cxn modelId="{FAD0ABD9-220E-4F9F-91A1-30801B402244}" type="presOf" srcId="{D595B106-BD72-490D-A5E2-2B2EDB0A9123}" destId="{C157EECB-03F3-4CCB-86A9-E48221DE072E}" srcOrd="0" destOrd="0" presId="urn:microsoft.com/office/officeart/2005/8/layout/chevron2"/>
    <dgm:cxn modelId="{4599B1FB-6E17-46EB-AADE-33A4ADD6CF62}" type="presOf" srcId="{74811C96-A076-4E5A-BF6D-BF9AB763DD83}" destId="{71D91536-4758-475A-9971-A4A4775C2D52}" srcOrd="0" destOrd="0" presId="urn:microsoft.com/office/officeart/2005/8/layout/chevron2"/>
    <dgm:cxn modelId="{6137C89F-73E2-4B8E-AB67-58367BA4DA07}" srcId="{B4AB4020-AF1A-4371-8B59-4856960E61E8}" destId="{F37A129D-CAF5-4AFE-B4F5-00B7B5D102D0}" srcOrd="0" destOrd="0" parTransId="{4E51F89E-46A1-486F-9966-4E7C90883D7C}" sibTransId="{72B0E3D8-6A24-466D-9BC8-7CCD129E1184}"/>
    <dgm:cxn modelId="{C66F3F05-9770-4755-A13D-5D971B539F44}" srcId="{74811C96-A076-4E5A-BF6D-BF9AB763DD83}" destId="{932C9819-B16B-4DD7-9876-CC184585D271}" srcOrd="0" destOrd="0" parTransId="{64C436AC-B56A-4490-9B2B-2177EFA9FD8C}" sibTransId="{F2CC51A8-9DE6-4A4B-A0A8-4F7ED147C716}"/>
    <dgm:cxn modelId="{4DD614B7-F266-4D79-ACDA-678F39C91A80}" srcId="{3E509837-4246-45E1-9A30-EDDB81B40187}" destId="{920F41BC-8776-4D12-A987-07BBCF49089C}" srcOrd="0" destOrd="0" parTransId="{8B5B4C7E-EE97-4DFE-8447-93C2DC40E54B}" sibTransId="{A716D61A-E050-4EAD-8A9C-5B5D9FC916F8}"/>
    <dgm:cxn modelId="{1B64E96C-0C18-484F-ACF6-AB3AD8867006}" type="presOf" srcId="{B4AB4020-AF1A-4371-8B59-4856960E61E8}" destId="{E1AF21DF-D538-466C-A06E-6C1743238C73}" srcOrd="0" destOrd="0" presId="urn:microsoft.com/office/officeart/2005/8/layout/chevron2"/>
    <dgm:cxn modelId="{45B1B65E-5D95-443A-A92D-E6DC184C4790}" srcId="{FF6E3246-E1FC-400D-A0C1-72FF38476E22}" destId="{99359978-B6D2-4105-890D-83195A3B02AE}" srcOrd="6" destOrd="0" parTransId="{B54DE375-3093-4D37-BC94-60E4C851BE54}" sibTransId="{EF648E95-6C54-4766-A7DF-518D7E93C011}"/>
    <dgm:cxn modelId="{0B71A303-55BE-4EB1-810C-16570F4C2193}" srcId="{3B0C2A7B-513B-4F7B-9B62-118541222AD6}" destId="{D595B106-BD72-490D-A5E2-2B2EDB0A9123}" srcOrd="0" destOrd="0" parTransId="{A0E6882C-F714-46E1-AD70-C309F2DCB66E}" sibTransId="{0BA2D738-F298-46B5-AA9B-A58825D1C93D}"/>
    <dgm:cxn modelId="{53123D8A-0943-4D1A-AEE5-37BC5FF19021}" srcId="{ADA340F2-B396-494D-AAB8-B0DE52480CC8}" destId="{D2A6A21E-A639-4BD2-A791-5BBBAEF982E4}" srcOrd="0" destOrd="0" parTransId="{306C2B96-D136-4396-B04D-22DFE4CB5A53}" sibTransId="{9FF7619B-D15E-4198-B250-D36E2647AA10}"/>
    <dgm:cxn modelId="{1FE83A9D-7E0F-4179-8807-2CDD4D3F563C}" srcId="{FF6E3246-E1FC-400D-A0C1-72FF38476E22}" destId="{74811C96-A076-4E5A-BF6D-BF9AB763DD83}" srcOrd="1" destOrd="0" parTransId="{0738AE4C-3298-47C6-845C-7C399DD08FE0}" sibTransId="{5C9361BB-851F-4259-B079-629EABE72465}"/>
    <dgm:cxn modelId="{768AA10D-E4CE-4B8C-BA53-24E4A10618BF}" type="presOf" srcId="{39742E9D-1C73-4AEF-9C09-E2ED83BCB8EF}" destId="{D482C5C9-1F69-4F03-A539-E8FB370778A4}" srcOrd="0" destOrd="0" presId="urn:microsoft.com/office/officeart/2005/8/layout/chevron2"/>
    <dgm:cxn modelId="{2A353D70-D133-4DB4-A1D5-8FFC9A751408}" type="presOf" srcId="{F37A129D-CAF5-4AFE-B4F5-00B7B5D102D0}" destId="{6E8C7300-6C2F-4A5A-B746-FE85ED596834}" srcOrd="0" destOrd="0" presId="urn:microsoft.com/office/officeart/2005/8/layout/chevron2"/>
    <dgm:cxn modelId="{EE40F388-DF1A-4170-AA7F-86E85F062452}" type="presOf" srcId="{E2A5B6F2-F44B-47A0-A18C-FF5B9214BE33}" destId="{916BAA22-1CEC-4714-9FA2-0FFDE8D58CEF}" srcOrd="0" destOrd="0" presId="urn:microsoft.com/office/officeart/2005/8/layout/chevron2"/>
    <dgm:cxn modelId="{DB99D34F-3C05-4FCB-8353-70B8EFFF476A}" type="presOf" srcId="{8A6B011C-1E1D-4AFD-B9D1-99C33E1319AC}" destId="{CB511A00-DE3A-44D4-BA87-65A1D2CA2A58}" srcOrd="0" destOrd="0" presId="urn:microsoft.com/office/officeart/2005/8/layout/chevron2"/>
    <dgm:cxn modelId="{6D22C8B8-C342-4C31-9703-E36C13862A82}" type="presOf" srcId="{0CA611A7-56A4-4500-86F1-4AF1A8BF031A}" destId="{87BB0EB8-B51F-4862-A146-1752FECAFF20}" srcOrd="0" destOrd="0" presId="urn:microsoft.com/office/officeart/2005/8/layout/chevron2"/>
    <dgm:cxn modelId="{8530A72D-9E39-48A1-84A9-EB37FE9A54DB}" type="presOf" srcId="{932C9819-B16B-4DD7-9876-CC184585D271}" destId="{A14E498A-F69A-4E52-8D81-BCCA9678F854}" srcOrd="0" destOrd="0" presId="urn:microsoft.com/office/officeart/2005/8/layout/chevron2"/>
    <dgm:cxn modelId="{4351F4E7-C06B-4F76-BF54-DDA296FD6259}" type="presOf" srcId="{0B05FCB9-2BEE-4E13-AA4D-6BF2A0761A3E}" destId="{F1CC4E91-D4EF-4DDA-8B75-F88130976998}" srcOrd="0" destOrd="0" presId="urn:microsoft.com/office/officeart/2005/8/layout/chevron2"/>
    <dgm:cxn modelId="{D0239E70-60A0-42A9-B617-37408A203BA8}" type="presOf" srcId="{3D7CA328-C2D9-470B-8963-1EF204557BA3}" destId="{6DA1E4EF-C18E-42AD-BB8B-986B71EC3310}" srcOrd="0" destOrd="0" presId="urn:microsoft.com/office/officeart/2005/8/layout/chevron2"/>
    <dgm:cxn modelId="{D69FCBCD-9156-414D-AC6E-749F462111DB}" type="presOf" srcId="{99359978-B6D2-4105-890D-83195A3B02AE}" destId="{337350F3-ABBD-48AC-9F2D-51BE8EC070BB}" srcOrd="0" destOrd="0" presId="urn:microsoft.com/office/officeart/2005/8/layout/chevron2"/>
    <dgm:cxn modelId="{E41D86A0-7B0E-4B36-A853-2EB8F13B2F5F}" type="presOf" srcId="{E0786826-AAE2-43AD-90B6-CBA475653B85}" destId="{7DA60990-03B7-4A70-AA83-F3A188351CDF}" srcOrd="0" destOrd="0" presId="urn:microsoft.com/office/officeart/2005/8/layout/chevron2"/>
    <dgm:cxn modelId="{D26E3F77-033D-4250-A8DC-D1CD80672A53}" type="presOf" srcId="{920F41BC-8776-4D12-A987-07BBCF49089C}" destId="{715B6F80-4B1D-4E15-BA01-2B63CAA6E68B}" srcOrd="0" destOrd="0" presId="urn:microsoft.com/office/officeart/2005/8/layout/chevron2"/>
    <dgm:cxn modelId="{1E6E420C-A73C-404A-82DD-F159F19EFACD}" type="presOf" srcId="{7FED986F-42E8-4BC4-8214-2DF059B5FC91}" destId="{1AB2930B-3913-4871-A854-FEB0D6C97DF0}" srcOrd="0" destOrd="0" presId="urn:microsoft.com/office/officeart/2005/8/layout/chevron2"/>
    <dgm:cxn modelId="{C4A3ED62-56AB-458C-8946-5FFC1178FD0A}" type="presOf" srcId="{3E509837-4246-45E1-9A30-EDDB81B40187}" destId="{336B0CEE-89CA-4392-ADB3-2D6C3441407A}" srcOrd="0" destOrd="0" presId="urn:microsoft.com/office/officeart/2005/8/layout/chevron2"/>
    <dgm:cxn modelId="{55A66983-1CF0-45E8-BB63-7DA24BF597EF}" srcId="{99359978-B6D2-4105-890D-83195A3B02AE}" destId="{0DFC4038-99F0-423E-B824-FFEF098D6AF1}" srcOrd="0" destOrd="0" parTransId="{C8EBBCAF-B77E-4EAA-9DB2-87DC97FF986A}" sibTransId="{7B44F529-CDD3-436C-95E7-03E2756A657C}"/>
    <dgm:cxn modelId="{F4390E27-A162-4272-A24C-6E8B6E60DB55}" srcId="{FF6E3246-E1FC-400D-A0C1-72FF38476E22}" destId="{4EEE297A-7A8E-4056-A498-DB2881148324}" srcOrd="0" destOrd="0" parTransId="{D14E67EA-660C-44E5-822F-2088248A7532}" sibTransId="{A7483FAC-B4DA-4449-8036-60BCACBEEB11}"/>
    <dgm:cxn modelId="{41EABC25-E6D3-4712-AF55-2316BB607AED}" type="presOf" srcId="{FF6E3246-E1FC-400D-A0C1-72FF38476E22}" destId="{EBB9EF46-E4EF-4317-956A-749603979184}" srcOrd="0" destOrd="0" presId="urn:microsoft.com/office/officeart/2005/8/layout/chevron2"/>
    <dgm:cxn modelId="{2697804D-3761-4EC9-ADE4-188B709FF46C}" type="presOf" srcId="{0DFC4038-99F0-423E-B824-FFEF098D6AF1}" destId="{EF76C072-7D13-42EE-A5FE-86D7D9EF8F65}" srcOrd="0" destOrd="0" presId="urn:microsoft.com/office/officeart/2005/8/layout/chevron2"/>
    <dgm:cxn modelId="{6B0B6E8F-0931-4038-8D88-B3748C21B47D}" type="presParOf" srcId="{EBB9EF46-E4EF-4317-956A-749603979184}" destId="{C23F7F96-D563-4633-8197-FA1C239FF6E7}" srcOrd="0" destOrd="0" presId="urn:microsoft.com/office/officeart/2005/8/layout/chevron2"/>
    <dgm:cxn modelId="{FD34644E-882F-4B54-BA31-6FF09DBF8E45}" type="presParOf" srcId="{C23F7F96-D563-4633-8197-FA1C239FF6E7}" destId="{54C87301-3BE4-4E29-8E68-F372007E420D}" srcOrd="0" destOrd="0" presId="urn:microsoft.com/office/officeart/2005/8/layout/chevron2"/>
    <dgm:cxn modelId="{46A9EC55-3C34-4C25-A4BF-EBF6F5FC1803}" type="presParOf" srcId="{C23F7F96-D563-4633-8197-FA1C239FF6E7}" destId="{87BB0EB8-B51F-4862-A146-1752FECAFF20}" srcOrd="1" destOrd="0" presId="urn:microsoft.com/office/officeart/2005/8/layout/chevron2"/>
    <dgm:cxn modelId="{E4FD0AB8-A9CD-4BC0-B5A1-8C731E8364CE}" type="presParOf" srcId="{EBB9EF46-E4EF-4317-956A-749603979184}" destId="{DBEDF34D-2C5A-4067-B882-2713318FBB87}" srcOrd="1" destOrd="0" presId="urn:microsoft.com/office/officeart/2005/8/layout/chevron2"/>
    <dgm:cxn modelId="{5177377F-1528-441E-BA40-1944589ACDDF}" type="presParOf" srcId="{EBB9EF46-E4EF-4317-956A-749603979184}" destId="{61BDCB19-5307-4808-929D-A408418E524B}" srcOrd="2" destOrd="0" presId="urn:microsoft.com/office/officeart/2005/8/layout/chevron2"/>
    <dgm:cxn modelId="{18881249-ABE0-4C40-B58C-0E4F61CB6B01}" type="presParOf" srcId="{61BDCB19-5307-4808-929D-A408418E524B}" destId="{71D91536-4758-475A-9971-A4A4775C2D52}" srcOrd="0" destOrd="0" presId="urn:microsoft.com/office/officeart/2005/8/layout/chevron2"/>
    <dgm:cxn modelId="{7D802A50-E49C-4241-A52F-5010CEA70BC3}" type="presParOf" srcId="{61BDCB19-5307-4808-929D-A408418E524B}" destId="{A14E498A-F69A-4E52-8D81-BCCA9678F854}" srcOrd="1" destOrd="0" presId="urn:microsoft.com/office/officeart/2005/8/layout/chevron2"/>
    <dgm:cxn modelId="{DEE86737-8210-4EDE-BC09-88FE474F8127}" type="presParOf" srcId="{EBB9EF46-E4EF-4317-956A-749603979184}" destId="{729FB82E-6579-4D1E-BA79-70534512DAEF}" srcOrd="3" destOrd="0" presId="urn:microsoft.com/office/officeart/2005/8/layout/chevron2"/>
    <dgm:cxn modelId="{578CBC53-9CDC-4FFA-AFE8-965AA2A7231B}" type="presParOf" srcId="{EBB9EF46-E4EF-4317-956A-749603979184}" destId="{71BBB6EB-225C-47E4-BA3A-4AB4DE98D725}" srcOrd="4" destOrd="0" presId="urn:microsoft.com/office/officeart/2005/8/layout/chevron2"/>
    <dgm:cxn modelId="{88F4D3B7-EC19-42E9-98BD-1F8B31973C06}" type="presParOf" srcId="{71BBB6EB-225C-47E4-BA3A-4AB4DE98D725}" destId="{CB511A00-DE3A-44D4-BA87-65A1D2CA2A58}" srcOrd="0" destOrd="0" presId="urn:microsoft.com/office/officeart/2005/8/layout/chevron2"/>
    <dgm:cxn modelId="{03E2F1E0-6728-4947-99EF-A55D24838F33}" type="presParOf" srcId="{71BBB6EB-225C-47E4-BA3A-4AB4DE98D725}" destId="{916BAA22-1CEC-4714-9FA2-0FFDE8D58CEF}" srcOrd="1" destOrd="0" presId="urn:microsoft.com/office/officeart/2005/8/layout/chevron2"/>
    <dgm:cxn modelId="{D5164C58-EAB6-4A17-8051-156EAF5FE915}" type="presParOf" srcId="{EBB9EF46-E4EF-4317-956A-749603979184}" destId="{95EB6FFF-4490-4D15-B3FC-6420FD92C967}" srcOrd="5" destOrd="0" presId="urn:microsoft.com/office/officeart/2005/8/layout/chevron2"/>
    <dgm:cxn modelId="{8BB59174-AF28-48F1-9F80-97FC8EA347F2}" type="presParOf" srcId="{EBB9EF46-E4EF-4317-956A-749603979184}" destId="{6885E09C-39F9-49EA-88F6-29D7E17BA162}" srcOrd="6" destOrd="0" presId="urn:microsoft.com/office/officeart/2005/8/layout/chevron2"/>
    <dgm:cxn modelId="{ADEBFE9F-C491-4412-90A7-9F940525EFF8}" type="presParOf" srcId="{6885E09C-39F9-49EA-88F6-29D7E17BA162}" destId="{F1CC4E91-D4EF-4DDA-8B75-F88130976998}" srcOrd="0" destOrd="0" presId="urn:microsoft.com/office/officeart/2005/8/layout/chevron2"/>
    <dgm:cxn modelId="{EBD96871-CA4B-432D-A2D1-4DAC85B89668}" type="presParOf" srcId="{6885E09C-39F9-49EA-88F6-29D7E17BA162}" destId="{7DA60990-03B7-4A70-AA83-F3A188351CDF}" srcOrd="1" destOrd="0" presId="urn:microsoft.com/office/officeart/2005/8/layout/chevron2"/>
    <dgm:cxn modelId="{7480D4CC-225B-4EBC-92C5-8AB41DD91566}" type="presParOf" srcId="{EBB9EF46-E4EF-4317-956A-749603979184}" destId="{9FCAA34D-CFCC-469D-AAAC-0B3BF561D38C}" srcOrd="7" destOrd="0" presId="urn:microsoft.com/office/officeart/2005/8/layout/chevron2"/>
    <dgm:cxn modelId="{30F2EE66-294F-44D6-A1C8-6A05C56F637D}" type="presParOf" srcId="{EBB9EF46-E4EF-4317-956A-749603979184}" destId="{85FCE5AA-A232-41A2-9B7D-BDDDA9C36ADA}" srcOrd="8" destOrd="0" presId="urn:microsoft.com/office/officeart/2005/8/layout/chevron2"/>
    <dgm:cxn modelId="{2D23FB95-32A4-4FC3-87A3-1EA9B6D8F130}" type="presParOf" srcId="{85FCE5AA-A232-41A2-9B7D-BDDDA9C36ADA}" destId="{D482C5C9-1F69-4F03-A539-E8FB370778A4}" srcOrd="0" destOrd="0" presId="urn:microsoft.com/office/officeart/2005/8/layout/chevron2"/>
    <dgm:cxn modelId="{635C3DFB-ACD4-4465-9C6D-FDCCEA1D5670}" type="presParOf" srcId="{85FCE5AA-A232-41A2-9B7D-BDDDA9C36ADA}" destId="{1AB2930B-3913-4871-A854-FEB0D6C97DF0}" srcOrd="1" destOrd="0" presId="urn:microsoft.com/office/officeart/2005/8/layout/chevron2"/>
    <dgm:cxn modelId="{8CB69827-D62D-40C4-B9FE-D6B7300C8685}" type="presParOf" srcId="{EBB9EF46-E4EF-4317-956A-749603979184}" destId="{2491D506-A8AB-4E1B-ADDD-E90712A83C18}" srcOrd="9" destOrd="0" presId="urn:microsoft.com/office/officeart/2005/8/layout/chevron2"/>
    <dgm:cxn modelId="{51D8AB94-D624-4906-8DE3-2599DC9D6512}" type="presParOf" srcId="{EBB9EF46-E4EF-4317-956A-749603979184}" destId="{E8FF4CF1-E593-4D23-A58C-D4FC8C8443E6}" srcOrd="10" destOrd="0" presId="urn:microsoft.com/office/officeart/2005/8/layout/chevron2"/>
    <dgm:cxn modelId="{909CC785-51B8-429E-BE04-41BAD35487C0}" type="presParOf" srcId="{E8FF4CF1-E593-4D23-A58C-D4FC8C8443E6}" destId="{336B0CEE-89CA-4392-ADB3-2D6C3441407A}" srcOrd="0" destOrd="0" presId="urn:microsoft.com/office/officeart/2005/8/layout/chevron2"/>
    <dgm:cxn modelId="{ED14A39A-0801-4D77-BCFE-5E659CEE9172}" type="presParOf" srcId="{E8FF4CF1-E593-4D23-A58C-D4FC8C8443E6}" destId="{715B6F80-4B1D-4E15-BA01-2B63CAA6E68B}" srcOrd="1" destOrd="0" presId="urn:microsoft.com/office/officeart/2005/8/layout/chevron2"/>
    <dgm:cxn modelId="{FA879716-FD35-4270-83E3-78358AF6D5D6}" type="presParOf" srcId="{EBB9EF46-E4EF-4317-956A-749603979184}" destId="{9713FDA3-8255-4C68-9080-859E06A1D271}" srcOrd="11" destOrd="0" presId="urn:microsoft.com/office/officeart/2005/8/layout/chevron2"/>
    <dgm:cxn modelId="{C1E1EF15-376B-42B4-BDFF-10FAC21D63B7}" type="presParOf" srcId="{EBB9EF46-E4EF-4317-956A-749603979184}" destId="{7691B3FE-D4C8-425B-AA12-DCF0D5935E76}" srcOrd="12" destOrd="0" presId="urn:microsoft.com/office/officeart/2005/8/layout/chevron2"/>
    <dgm:cxn modelId="{5B2CF81F-D5CD-438A-9D79-8B56E1025E5F}" type="presParOf" srcId="{7691B3FE-D4C8-425B-AA12-DCF0D5935E76}" destId="{337350F3-ABBD-48AC-9F2D-51BE8EC070BB}" srcOrd="0" destOrd="0" presId="urn:microsoft.com/office/officeart/2005/8/layout/chevron2"/>
    <dgm:cxn modelId="{52106799-F27F-4569-9242-317E29026B18}" type="presParOf" srcId="{7691B3FE-D4C8-425B-AA12-DCF0D5935E76}" destId="{EF76C072-7D13-42EE-A5FE-86D7D9EF8F65}" srcOrd="1" destOrd="0" presId="urn:microsoft.com/office/officeart/2005/8/layout/chevron2"/>
    <dgm:cxn modelId="{59CC8558-0B97-4966-9798-13CB602D45A1}" type="presParOf" srcId="{EBB9EF46-E4EF-4317-956A-749603979184}" destId="{0E6FF420-B872-484F-BBDA-2868598AC4B5}" srcOrd="13" destOrd="0" presId="urn:microsoft.com/office/officeart/2005/8/layout/chevron2"/>
    <dgm:cxn modelId="{7EFE0243-D632-46E6-9DE9-98EA71C96C47}" type="presParOf" srcId="{EBB9EF46-E4EF-4317-956A-749603979184}" destId="{37DE976D-E897-43DB-928D-7EC5331181AA}" srcOrd="14" destOrd="0" presId="urn:microsoft.com/office/officeart/2005/8/layout/chevron2"/>
    <dgm:cxn modelId="{D6E8309D-113A-410B-8524-41D85E47C72F}" type="presParOf" srcId="{37DE976D-E897-43DB-928D-7EC5331181AA}" destId="{E1AF21DF-D538-466C-A06E-6C1743238C73}" srcOrd="0" destOrd="0" presId="urn:microsoft.com/office/officeart/2005/8/layout/chevron2"/>
    <dgm:cxn modelId="{9D4E60AE-BA2B-4AF1-B2EC-85A63D5A786A}" type="presParOf" srcId="{37DE976D-E897-43DB-928D-7EC5331181AA}" destId="{6E8C7300-6C2F-4A5A-B746-FE85ED596834}" srcOrd="1" destOrd="0" presId="urn:microsoft.com/office/officeart/2005/8/layout/chevron2"/>
    <dgm:cxn modelId="{1F835404-8AEC-4E2C-80F4-4D4488E89799}" type="presParOf" srcId="{EBB9EF46-E4EF-4317-956A-749603979184}" destId="{21F9DC21-31A8-40E7-AEE2-21A3A494B696}" srcOrd="15" destOrd="0" presId="urn:microsoft.com/office/officeart/2005/8/layout/chevron2"/>
    <dgm:cxn modelId="{FD00E37E-707A-4CDB-9A71-D7E48D621747}" type="presParOf" srcId="{EBB9EF46-E4EF-4317-956A-749603979184}" destId="{59EF2AF7-A79F-46D3-9EEB-CAA55FB3E3C1}" srcOrd="16" destOrd="0" presId="urn:microsoft.com/office/officeart/2005/8/layout/chevron2"/>
    <dgm:cxn modelId="{5685BBB0-CE50-4BB4-A722-DA127324F25C}" type="presParOf" srcId="{59EF2AF7-A79F-46D3-9EEB-CAA55FB3E3C1}" destId="{92BA069F-3272-46D5-9FBA-CE8FDF1231A4}" srcOrd="0" destOrd="0" presId="urn:microsoft.com/office/officeart/2005/8/layout/chevron2"/>
    <dgm:cxn modelId="{DE92D0CF-A198-480F-BF7F-A375922B6292}" type="presParOf" srcId="{59EF2AF7-A79F-46D3-9EEB-CAA55FB3E3C1}" destId="{C157EECB-03F3-4CCB-86A9-E48221DE072E}" srcOrd="1" destOrd="0" presId="urn:microsoft.com/office/officeart/2005/8/layout/chevron2"/>
    <dgm:cxn modelId="{B0858E28-E456-4F79-AF18-0639B043F542}" type="presParOf" srcId="{EBB9EF46-E4EF-4317-956A-749603979184}" destId="{173B38ED-C400-496F-8F2B-38696711E1A9}" srcOrd="17" destOrd="0" presId="urn:microsoft.com/office/officeart/2005/8/layout/chevron2"/>
    <dgm:cxn modelId="{0854ABAA-44F7-47D4-B009-B0506AF1A4CF}" type="presParOf" srcId="{EBB9EF46-E4EF-4317-956A-749603979184}" destId="{E0F21455-F651-4F01-90EC-5E8B3786ADE2}" srcOrd="18" destOrd="0" presId="urn:microsoft.com/office/officeart/2005/8/layout/chevron2"/>
    <dgm:cxn modelId="{6D298838-4916-4DF1-83FF-06D1765BA43C}" type="presParOf" srcId="{E0F21455-F651-4F01-90EC-5E8B3786ADE2}" destId="{BAE3860F-896F-47CE-A57A-DACA9D50313D}" srcOrd="0" destOrd="0" presId="urn:microsoft.com/office/officeart/2005/8/layout/chevron2"/>
    <dgm:cxn modelId="{1C7977EF-6878-4B58-8FE2-CEA93FB4FC7A}" type="presParOf" srcId="{E0F21455-F651-4F01-90EC-5E8B3786ADE2}" destId="{6DA1E4EF-C18E-42AD-BB8B-986B71EC3310}" srcOrd="1" destOrd="0" presId="urn:microsoft.com/office/officeart/2005/8/layout/chevron2"/>
    <dgm:cxn modelId="{481F01FC-48E7-45AE-B4E8-56CECBE33511}" type="presParOf" srcId="{EBB9EF46-E4EF-4317-956A-749603979184}" destId="{589B191D-0EDD-48AB-B3FB-E374E2936C8C}" srcOrd="19" destOrd="0" presId="urn:microsoft.com/office/officeart/2005/8/layout/chevron2"/>
    <dgm:cxn modelId="{6196117C-9156-42AA-B205-ED56E034852D}" type="presParOf" srcId="{EBB9EF46-E4EF-4317-956A-749603979184}" destId="{044C8E07-93C7-4A74-8690-DF6239CB501D}" srcOrd="20" destOrd="0" presId="urn:microsoft.com/office/officeart/2005/8/layout/chevron2"/>
    <dgm:cxn modelId="{728A88C7-51CD-48BB-8FA3-26E9FAF91578}" type="presParOf" srcId="{044C8E07-93C7-4A74-8690-DF6239CB501D}" destId="{09B539E1-5253-4352-BDDD-7D12CAB244CA}" srcOrd="0" destOrd="0" presId="urn:microsoft.com/office/officeart/2005/8/layout/chevron2"/>
    <dgm:cxn modelId="{F147F593-BBB7-4EDC-8C90-32AC10ACE469}" type="presParOf" srcId="{044C8E07-93C7-4A74-8690-DF6239CB501D}" destId="{C3B5D777-6C81-485A-9FA5-62FC6C9D9CF2}" srcOrd="1" destOrd="0" presId="urn:microsoft.com/office/officeart/2005/8/layout/chevron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C87301-3BE4-4E29-8E68-F372007E420D}">
      <dsp:nvSpPr>
        <dsp:cNvPr id="0" name=""/>
        <dsp:cNvSpPr/>
      </dsp:nvSpPr>
      <dsp:spPr>
        <a:xfrm rot="5400000">
          <a:off x="-48816" y="50357"/>
          <a:ext cx="325442" cy="22780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rot="-5400000">
        <a:off x="1" y="115446"/>
        <a:ext cx="227809" cy="97633"/>
      </dsp:txXfrm>
    </dsp:sp>
    <dsp:sp modelId="{87BB0EB8-B51F-4862-A146-1752FECAFF20}">
      <dsp:nvSpPr>
        <dsp:cNvPr id="0" name=""/>
        <dsp:cNvSpPr/>
      </dsp:nvSpPr>
      <dsp:spPr>
        <a:xfrm rot="5400000">
          <a:off x="2976126" y="-2746775"/>
          <a:ext cx="211537" cy="5708170"/>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Оцінка та управління результативністю персоналу</a:t>
          </a:r>
        </a:p>
      </dsp:txBody>
      <dsp:txXfrm rot="-5400000">
        <a:off x="227810" y="11867"/>
        <a:ext cx="5697844" cy="190885"/>
      </dsp:txXfrm>
    </dsp:sp>
    <dsp:sp modelId="{71D91536-4758-475A-9971-A4A4775C2D52}">
      <dsp:nvSpPr>
        <dsp:cNvPr id="0" name=""/>
        <dsp:cNvSpPr/>
      </dsp:nvSpPr>
      <dsp:spPr>
        <a:xfrm rot="5400000">
          <a:off x="-48816" y="317732"/>
          <a:ext cx="325442" cy="22780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rot="-5400000">
        <a:off x="1" y="382821"/>
        <a:ext cx="227809" cy="97633"/>
      </dsp:txXfrm>
    </dsp:sp>
    <dsp:sp modelId="{A14E498A-F69A-4E52-8D81-BCCA9678F854}">
      <dsp:nvSpPr>
        <dsp:cNvPr id="0" name=""/>
        <dsp:cNvSpPr/>
      </dsp:nvSpPr>
      <dsp:spPr>
        <a:xfrm rot="5400000">
          <a:off x="2976126" y="-2479399"/>
          <a:ext cx="211537" cy="5708170"/>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Приваблення та утримання кваліфікованого персоналу</a:t>
          </a:r>
        </a:p>
      </dsp:txBody>
      <dsp:txXfrm rot="-5400000">
        <a:off x="227810" y="279243"/>
        <a:ext cx="5697844" cy="190885"/>
      </dsp:txXfrm>
    </dsp:sp>
    <dsp:sp modelId="{CB511A00-DE3A-44D4-BA87-65A1D2CA2A58}">
      <dsp:nvSpPr>
        <dsp:cNvPr id="0" name=""/>
        <dsp:cNvSpPr/>
      </dsp:nvSpPr>
      <dsp:spPr>
        <a:xfrm rot="5400000">
          <a:off x="-48816" y="585108"/>
          <a:ext cx="325442" cy="22780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rot="-5400000">
        <a:off x="1" y="650197"/>
        <a:ext cx="227809" cy="97633"/>
      </dsp:txXfrm>
    </dsp:sp>
    <dsp:sp modelId="{916BAA22-1CEC-4714-9FA2-0FFDE8D58CEF}">
      <dsp:nvSpPr>
        <dsp:cNvPr id="0" name=""/>
        <dsp:cNvSpPr/>
      </dsp:nvSpPr>
      <dsp:spPr>
        <a:xfrm rot="5400000">
          <a:off x="2976126" y="-2212024"/>
          <a:ext cx="211537" cy="5708170"/>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Стимулювання працівників</a:t>
          </a:r>
        </a:p>
      </dsp:txBody>
      <dsp:txXfrm rot="-5400000">
        <a:off x="227810" y="546618"/>
        <a:ext cx="5697844" cy="190885"/>
      </dsp:txXfrm>
    </dsp:sp>
    <dsp:sp modelId="{F1CC4E91-D4EF-4DDA-8B75-F88130976998}">
      <dsp:nvSpPr>
        <dsp:cNvPr id="0" name=""/>
        <dsp:cNvSpPr/>
      </dsp:nvSpPr>
      <dsp:spPr>
        <a:xfrm rot="5400000">
          <a:off x="-48816" y="852483"/>
          <a:ext cx="325442" cy="22780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rot="-5400000">
        <a:off x="1" y="917572"/>
        <a:ext cx="227809" cy="97633"/>
      </dsp:txXfrm>
    </dsp:sp>
    <dsp:sp modelId="{7DA60990-03B7-4A70-AA83-F3A188351CDF}">
      <dsp:nvSpPr>
        <dsp:cNvPr id="0" name=""/>
        <dsp:cNvSpPr/>
      </dsp:nvSpPr>
      <dsp:spPr>
        <a:xfrm rot="5400000">
          <a:off x="2976126" y="-1944648"/>
          <a:ext cx="211537" cy="5708170"/>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Стратегічне планування та розвиток кадрів</a:t>
          </a:r>
        </a:p>
      </dsp:txBody>
      <dsp:txXfrm rot="-5400000">
        <a:off x="227810" y="813994"/>
        <a:ext cx="5697844" cy="190885"/>
      </dsp:txXfrm>
    </dsp:sp>
    <dsp:sp modelId="{D482C5C9-1F69-4F03-A539-E8FB370778A4}">
      <dsp:nvSpPr>
        <dsp:cNvPr id="0" name=""/>
        <dsp:cNvSpPr/>
      </dsp:nvSpPr>
      <dsp:spPr>
        <a:xfrm rot="5400000">
          <a:off x="-48816" y="1119859"/>
          <a:ext cx="325442" cy="22780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rot="-5400000">
        <a:off x="1" y="1184948"/>
        <a:ext cx="227809" cy="97633"/>
      </dsp:txXfrm>
    </dsp:sp>
    <dsp:sp modelId="{1AB2930B-3913-4871-A854-FEB0D6C97DF0}">
      <dsp:nvSpPr>
        <dsp:cNvPr id="0" name=""/>
        <dsp:cNvSpPr/>
      </dsp:nvSpPr>
      <dsp:spPr>
        <a:xfrm rot="5400000">
          <a:off x="2976126" y="-1677273"/>
          <a:ext cx="211537" cy="5708170"/>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Формування корпоративної культури</a:t>
          </a:r>
        </a:p>
      </dsp:txBody>
      <dsp:txXfrm rot="-5400000">
        <a:off x="227810" y="1081369"/>
        <a:ext cx="5697844" cy="190885"/>
      </dsp:txXfrm>
    </dsp:sp>
    <dsp:sp modelId="{336B0CEE-89CA-4392-ADB3-2D6C3441407A}">
      <dsp:nvSpPr>
        <dsp:cNvPr id="0" name=""/>
        <dsp:cNvSpPr/>
      </dsp:nvSpPr>
      <dsp:spPr>
        <a:xfrm rot="5400000">
          <a:off x="-48816" y="1387235"/>
          <a:ext cx="325442" cy="22780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rot="-5400000">
        <a:off x="1" y="1452324"/>
        <a:ext cx="227809" cy="97633"/>
      </dsp:txXfrm>
    </dsp:sp>
    <dsp:sp modelId="{715B6F80-4B1D-4E15-BA01-2B63CAA6E68B}">
      <dsp:nvSpPr>
        <dsp:cNvPr id="0" name=""/>
        <dsp:cNvSpPr/>
      </dsp:nvSpPr>
      <dsp:spPr>
        <a:xfrm rot="5400000">
          <a:off x="2976126" y="-1409897"/>
          <a:ext cx="211537" cy="5708170"/>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Систематичний підхід</a:t>
          </a:r>
        </a:p>
      </dsp:txBody>
      <dsp:txXfrm rot="-5400000">
        <a:off x="227810" y="1348745"/>
        <a:ext cx="5697844" cy="190885"/>
      </dsp:txXfrm>
    </dsp:sp>
    <dsp:sp modelId="{337350F3-ABBD-48AC-9F2D-51BE8EC070BB}">
      <dsp:nvSpPr>
        <dsp:cNvPr id="0" name=""/>
        <dsp:cNvSpPr/>
      </dsp:nvSpPr>
      <dsp:spPr>
        <a:xfrm rot="5400000">
          <a:off x="-48816" y="1654610"/>
          <a:ext cx="325442" cy="22780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rot="-5400000">
        <a:off x="1" y="1719699"/>
        <a:ext cx="227809" cy="97633"/>
      </dsp:txXfrm>
    </dsp:sp>
    <dsp:sp modelId="{EF76C072-7D13-42EE-A5FE-86D7D9EF8F65}">
      <dsp:nvSpPr>
        <dsp:cNvPr id="0" name=""/>
        <dsp:cNvSpPr/>
      </dsp:nvSpPr>
      <dsp:spPr>
        <a:xfrm rot="5400000">
          <a:off x="2976126" y="-1142521"/>
          <a:ext cx="211537" cy="5708170"/>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Ефективна комунікація та співпраця з персоналом</a:t>
          </a:r>
        </a:p>
      </dsp:txBody>
      <dsp:txXfrm rot="-5400000">
        <a:off x="227810" y="1616121"/>
        <a:ext cx="5697844" cy="190885"/>
      </dsp:txXfrm>
    </dsp:sp>
    <dsp:sp modelId="{E1AF21DF-D538-466C-A06E-6C1743238C73}">
      <dsp:nvSpPr>
        <dsp:cNvPr id="0" name=""/>
        <dsp:cNvSpPr/>
      </dsp:nvSpPr>
      <dsp:spPr>
        <a:xfrm rot="5400000">
          <a:off x="-48816" y="1921986"/>
          <a:ext cx="325442" cy="22780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rot="-5400000">
        <a:off x="1" y="1987075"/>
        <a:ext cx="227809" cy="97633"/>
      </dsp:txXfrm>
    </dsp:sp>
    <dsp:sp modelId="{6E8C7300-6C2F-4A5A-B746-FE85ED596834}">
      <dsp:nvSpPr>
        <dsp:cNvPr id="0" name=""/>
        <dsp:cNvSpPr/>
      </dsp:nvSpPr>
      <dsp:spPr>
        <a:xfrm rot="5400000">
          <a:off x="2976126" y="-875146"/>
          <a:ext cx="211537" cy="5708170"/>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Професійне навчання та розвиток працівників</a:t>
          </a:r>
        </a:p>
      </dsp:txBody>
      <dsp:txXfrm rot="-5400000">
        <a:off x="227810" y="1883496"/>
        <a:ext cx="5697844" cy="190885"/>
      </dsp:txXfrm>
    </dsp:sp>
    <dsp:sp modelId="{92BA069F-3272-46D5-9FBA-CE8FDF1231A4}">
      <dsp:nvSpPr>
        <dsp:cNvPr id="0" name=""/>
        <dsp:cNvSpPr/>
      </dsp:nvSpPr>
      <dsp:spPr>
        <a:xfrm rot="5400000">
          <a:off x="-48816" y="2189361"/>
          <a:ext cx="325442" cy="22780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rot="-5400000">
        <a:off x="1" y="2254450"/>
        <a:ext cx="227809" cy="97633"/>
      </dsp:txXfrm>
    </dsp:sp>
    <dsp:sp modelId="{C157EECB-03F3-4CCB-86A9-E48221DE072E}">
      <dsp:nvSpPr>
        <dsp:cNvPr id="0" name=""/>
        <dsp:cNvSpPr/>
      </dsp:nvSpPr>
      <dsp:spPr>
        <a:xfrm rot="5400000">
          <a:off x="2976126" y="-607770"/>
          <a:ext cx="211537" cy="5708170"/>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Компенсаційна система  (оплата праці)</a:t>
          </a:r>
        </a:p>
      </dsp:txBody>
      <dsp:txXfrm rot="-5400000">
        <a:off x="227810" y="2150872"/>
        <a:ext cx="5697844" cy="190885"/>
      </dsp:txXfrm>
    </dsp:sp>
    <dsp:sp modelId="{BAE3860F-896F-47CE-A57A-DACA9D50313D}">
      <dsp:nvSpPr>
        <dsp:cNvPr id="0" name=""/>
        <dsp:cNvSpPr/>
      </dsp:nvSpPr>
      <dsp:spPr>
        <a:xfrm rot="5400000">
          <a:off x="-48816" y="2456737"/>
          <a:ext cx="325442" cy="22780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rot="-5400000">
        <a:off x="1" y="2521826"/>
        <a:ext cx="227809" cy="97633"/>
      </dsp:txXfrm>
    </dsp:sp>
    <dsp:sp modelId="{6DA1E4EF-C18E-42AD-BB8B-986B71EC3310}">
      <dsp:nvSpPr>
        <dsp:cNvPr id="0" name=""/>
        <dsp:cNvSpPr/>
      </dsp:nvSpPr>
      <dsp:spPr>
        <a:xfrm rot="5400000">
          <a:off x="2976126" y="-340395"/>
          <a:ext cx="211537" cy="5708170"/>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Визнання ролі персоналу як важливого ресурсу</a:t>
          </a:r>
        </a:p>
      </dsp:txBody>
      <dsp:txXfrm rot="-5400000">
        <a:off x="227810" y="2418247"/>
        <a:ext cx="5697844" cy="190885"/>
      </dsp:txXfrm>
    </dsp:sp>
    <dsp:sp modelId="{09B539E1-5253-4352-BDDD-7D12CAB244CA}">
      <dsp:nvSpPr>
        <dsp:cNvPr id="0" name=""/>
        <dsp:cNvSpPr/>
      </dsp:nvSpPr>
      <dsp:spPr>
        <a:xfrm rot="5400000">
          <a:off x="-48816" y="2724113"/>
          <a:ext cx="325442" cy="227809"/>
        </a:xfrm>
        <a:prstGeom prst="chevron">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endParaRPr lang="ru-RU" sz="1200" kern="1200">
            <a:latin typeface="Times New Roman" pitchFamily="18" charset="0"/>
            <a:cs typeface="Times New Roman" pitchFamily="18" charset="0"/>
          </a:endParaRPr>
        </a:p>
      </dsp:txBody>
      <dsp:txXfrm rot="-5400000">
        <a:off x="1" y="2789202"/>
        <a:ext cx="227809" cy="97633"/>
      </dsp:txXfrm>
    </dsp:sp>
    <dsp:sp modelId="{C3B5D777-6C81-485A-9FA5-62FC6C9D9CF2}">
      <dsp:nvSpPr>
        <dsp:cNvPr id="0" name=""/>
        <dsp:cNvSpPr/>
      </dsp:nvSpPr>
      <dsp:spPr>
        <a:xfrm rot="5400000">
          <a:off x="2976126" y="-73019"/>
          <a:ext cx="211537" cy="5708170"/>
        </a:xfrm>
        <a:prstGeom prst="round2Same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ru-RU" sz="1200" kern="1200">
              <a:latin typeface="Times New Roman" pitchFamily="18" charset="0"/>
              <a:cs typeface="Times New Roman" pitchFamily="18" charset="0"/>
            </a:rPr>
            <a:t>Адаптація до змін</a:t>
          </a:r>
        </a:p>
      </dsp:txBody>
      <dsp:txXfrm rot="-5400000">
        <a:off x="227810" y="2685623"/>
        <a:ext cx="5697844" cy="190885"/>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CC734F-7963-4996-84FA-DF044343BD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42</Pages>
  <Words>41156</Words>
  <Characters>23460</Characters>
  <Application>Microsoft Office Word</Application>
  <DocSecurity>0</DocSecurity>
  <Lines>195</Lines>
  <Paragraphs>128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64488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nb-oklak</dc:creator>
  <cp:lastModifiedBy>myi</cp:lastModifiedBy>
  <cp:revision>2</cp:revision>
  <dcterms:created xsi:type="dcterms:W3CDTF">2024-06-03T10:11:00Z</dcterms:created>
  <dcterms:modified xsi:type="dcterms:W3CDTF">2024-06-03T10:11:00Z</dcterms:modified>
</cp:coreProperties>
</file>