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52A04A" w14:textId="77777777" w:rsidR="00F269A9" w:rsidRPr="00912959" w:rsidRDefault="00F269A9" w:rsidP="008A54DF">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Міністерство освіти і науки України</w:t>
      </w:r>
    </w:p>
    <w:p w14:paraId="5DDC26C0" w14:textId="77777777" w:rsidR="00F269A9" w:rsidRPr="00912959" w:rsidRDefault="00F269A9" w:rsidP="008A54DF">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Західноукраїнський національний університет</w:t>
      </w:r>
    </w:p>
    <w:p w14:paraId="61C774DB" w14:textId="5776A709" w:rsidR="00F269A9" w:rsidRPr="00912959" w:rsidRDefault="00F269A9" w:rsidP="008A54DF">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Кафедра маркетингу</w:t>
      </w:r>
    </w:p>
    <w:p w14:paraId="3BDADEFC" w14:textId="7DF2EA18" w:rsidR="00F269A9" w:rsidRPr="00912959" w:rsidRDefault="00F269A9" w:rsidP="008A54DF">
      <w:pPr>
        <w:spacing w:after="0" w:line="360" w:lineRule="auto"/>
        <w:jc w:val="center"/>
        <w:rPr>
          <w:rFonts w:ascii="Times New Roman" w:hAnsi="Times New Roman" w:cs="Times New Roman"/>
          <w:sz w:val="28"/>
          <w:szCs w:val="28"/>
        </w:rPr>
      </w:pPr>
    </w:p>
    <w:p w14:paraId="6B0B9526" w14:textId="77777777" w:rsidR="00F269A9" w:rsidRPr="00912959" w:rsidRDefault="00F269A9" w:rsidP="008A54DF">
      <w:pPr>
        <w:spacing w:after="0" w:line="360" w:lineRule="auto"/>
        <w:jc w:val="center"/>
        <w:rPr>
          <w:rFonts w:ascii="Times New Roman" w:hAnsi="Times New Roman" w:cs="Times New Roman"/>
          <w:sz w:val="28"/>
          <w:szCs w:val="28"/>
        </w:rPr>
      </w:pPr>
    </w:p>
    <w:p w14:paraId="56A932D3" w14:textId="77777777" w:rsidR="00F269A9" w:rsidRPr="00912959" w:rsidRDefault="00F269A9" w:rsidP="008A54DF">
      <w:pPr>
        <w:spacing w:after="0" w:line="360" w:lineRule="auto"/>
        <w:jc w:val="center"/>
        <w:rPr>
          <w:rFonts w:ascii="Times New Roman" w:hAnsi="Times New Roman" w:cs="Times New Roman"/>
          <w:b/>
          <w:sz w:val="28"/>
          <w:szCs w:val="28"/>
        </w:rPr>
      </w:pPr>
    </w:p>
    <w:p w14:paraId="5A8E22C4" w14:textId="767D78B5" w:rsidR="00F269A9" w:rsidRPr="00912959" w:rsidRDefault="00F269A9" w:rsidP="008A54DF">
      <w:pPr>
        <w:spacing w:after="0" w:line="360" w:lineRule="auto"/>
        <w:jc w:val="center"/>
        <w:rPr>
          <w:rFonts w:ascii="Times New Roman" w:hAnsi="Times New Roman" w:cs="Times New Roman"/>
          <w:b/>
          <w:sz w:val="28"/>
          <w:szCs w:val="28"/>
        </w:rPr>
      </w:pPr>
      <w:r w:rsidRPr="00912959">
        <w:rPr>
          <w:rFonts w:ascii="Times New Roman" w:hAnsi="Times New Roman" w:cs="Times New Roman"/>
          <w:b/>
          <w:sz w:val="28"/>
          <w:szCs w:val="28"/>
        </w:rPr>
        <w:t>КУРСОВА РОБОТА ЗІ СПЕЦІАЛЬНОСТІ</w:t>
      </w:r>
    </w:p>
    <w:p w14:paraId="19D8A7BA" w14:textId="4E8B056B" w:rsidR="00F269A9" w:rsidRPr="00912959" w:rsidRDefault="00F269A9" w:rsidP="008A54DF">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на тему «Аналіз конкурентного середовища, його структури та динаміки»</w:t>
      </w:r>
    </w:p>
    <w:p w14:paraId="27A73AFA" w14:textId="77777777" w:rsidR="00F269A9" w:rsidRPr="00912959" w:rsidRDefault="00F269A9" w:rsidP="008A54DF">
      <w:pPr>
        <w:spacing w:after="0" w:line="360" w:lineRule="auto"/>
        <w:rPr>
          <w:rFonts w:ascii="Times New Roman" w:hAnsi="Times New Roman" w:cs="Times New Roman"/>
          <w:sz w:val="28"/>
          <w:szCs w:val="28"/>
        </w:rPr>
      </w:pPr>
    </w:p>
    <w:p w14:paraId="558E4955" w14:textId="3665CB84" w:rsidR="00F269A9" w:rsidRPr="00912959" w:rsidRDefault="00F269A9" w:rsidP="008A54DF">
      <w:pPr>
        <w:spacing w:after="0" w:line="360" w:lineRule="auto"/>
        <w:rPr>
          <w:rFonts w:ascii="Times New Roman" w:hAnsi="Times New Roman" w:cs="Times New Roman"/>
          <w:sz w:val="28"/>
          <w:szCs w:val="28"/>
        </w:rPr>
      </w:pPr>
    </w:p>
    <w:p w14:paraId="7A3D5267" w14:textId="77777777" w:rsidR="00F269A9" w:rsidRPr="00912959" w:rsidRDefault="00F269A9" w:rsidP="008A54DF">
      <w:pPr>
        <w:spacing w:after="0" w:line="360" w:lineRule="auto"/>
        <w:rPr>
          <w:rFonts w:ascii="Times New Roman" w:hAnsi="Times New Roman" w:cs="Times New Roman"/>
          <w:sz w:val="28"/>
          <w:szCs w:val="28"/>
        </w:rPr>
      </w:pPr>
    </w:p>
    <w:p w14:paraId="4EA02AC7" w14:textId="0D9B98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Студентки групи </w:t>
      </w:r>
      <w:r w:rsidR="00B460D2" w:rsidRPr="00912959">
        <w:rPr>
          <w:rFonts w:ascii="Times New Roman" w:eastAsia="Times New Roman" w:hAnsi="Times New Roman" w:cs="Times New Roman"/>
          <w:color w:val="000000"/>
          <w:sz w:val="28"/>
          <w:szCs w:val="28"/>
          <w:lang w:eastAsia="uk-UA"/>
        </w:rPr>
        <w:t>МАРК-31</w:t>
      </w:r>
    </w:p>
    <w:p w14:paraId="7195F985" w14:textId="27E40874" w:rsidR="00F269A9" w:rsidRPr="00912959" w:rsidRDefault="00B460D2" w:rsidP="008A54DF">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Лебе</w:t>
      </w:r>
      <w:r w:rsidR="00611C36" w:rsidRPr="00912959">
        <w:rPr>
          <w:rFonts w:ascii="Times New Roman" w:eastAsia="Times New Roman" w:hAnsi="Times New Roman" w:cs="Times New Roman"/>
          <w:color w:val="000000"/>
          <w:sz w:val="28"/>
          <w:szCs w:val="28"/>
          <w:lang w:eastAsia="uk-UA"/>
        </w:rPr>
        <w:t>д</w:t>
      </w:r>
      <w:r w:rsidRPr="00912959">
        <w:rPr>
          <w:rFonts w:ascii="Times New Roman" w:eastAsia="Times New Roman" w:hAnsi="Times New Roman" w:cs="Times New Roman"/>
          <w:color w:val="000000"/>
          <w:sz w:val="28"/>
          <w:szCs w:val="28"/>
          <w:lang w:eastAsia="uk-UA"/>
        </w:rPr>
        <w:t>євої</w:t>
      </w:r>
      <w:proofErr w:type="spellEnd"/>
      <w:r w:rsidRPr="00912959">
        <w:rPr>
          <w:rFonts w:ascii="Times New Roman" w:eastAsia="Times New Roman" w:hAnsi="Times New Roman" w:cs="Times New Roman"/>
          <w:color w:val="000000"/>
          <w:sz w:val="28"/>
          <w:szCs w:val="28"/>
          <w:lang w:eastAsia="uk-UA"/>
        </w:rPr>
        <w:t xml:space="preserve"> А.В.</w:t>
      </w:r>
    </w:p>
    <w:p w14:paraId="04887F1B"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Науковий керівник: </w:t>
      </w:r>
    </w:p>
    <w:p w14:paraId="0380D0D4" w14:textId="228D8D09" w:rsidR="00F269A9" w:rsidRPr="00912959" w:rsidRDefault="00B460D2" w:rsidP="008A54DF">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д.е.н</w:t>
      </w:r>
      <w:proofErr w:type="spellEnd"/>
      <w:r w:rsidRPr="00912959">
        <w:rPr>
          <w:rFonts w:ascii="Times New Roman" w:eastAsia="Times New Roman" w:hAnsi="Times New Roman" w:cs="Times New Roman"/>
          <w:color w:val="000000"/>
          <w:sz w:val="28"/>
          <w:szCs w:val="28"/>
          <w:lang w:eastAsia="uk-UA"/>
        </w:rPr>
        <w:t>, професор</w:t>
      </w:r>
    </w:p>
    <w:p w14:paraId="7FD81A52" w14:textId="19B1B422" w:rsidR="00F269A9" w:rsidRPr="00912959" w:rsidRDefault="00B460D2"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Борисова Т.М.</w:t>
      </w:r>
    </w:p>
    <w:p w14:paraId="2076BCAB" w14:textId="77777777" w:rsidR="00F269A9" w:rsidRPr="00912959" w:rsidRDefault="00F269A9" w:rsidP="008A54DF">
      <w:pPr>
        <w:spacing w:after="0" w:line="360" w:lineRule="auto"/>
        <w:ind w:left="434"/>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w:t>
      </w:r>
    </w:p>
    <w:p w14:paraId="0630AFC9"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Національна шкала _______________</w:t>
      </w:r>
    </w:p>
    <w:p w14:paraId="14D46653"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Кількість балів: __________________</w:t>
      </w:r>
    </w:p>
    <w:p w14:paraId="33662963"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Оцінка: ECTS ____________________</w:t>
      </w:r>
    </w:p>
    <w:p w14:paraId="6D92E14F" w14:textId="77777777" w:rsidR="00F269A9" w:rsidRPr="00912959" w:rsidRDefault="00F269A9" w:rsidP="008A54DF">
      <w:pPr>
        <w:spacing w:after="0" w:line="360" w:lineRule="auto"/>
        <w:ind w:left="10" w:right="197" w:hanging="10"/>
        <w:jc w:val="right"/>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Члени комісії:    _______     _____________________</w:t>
      </w:r>
    </w:p>
    <w:p w14:paraId="36DA8584"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4"/>
          <w:szCs w:val="28"/>
          <w:lang w:eastAsia="uk-UA"/>
        </w:rPr>
      </w:pPr>
      <w:r w:rsidRPr="00912959">
        <w:rPr>
          <w:rFonts w:ascii="Times New Roman" w:eastAsia="Times New Roman" w:hAnsi="Times New Roman" w:cs="Times New Roman"/>
          <w:color w:val="000000"/>
          <w:sz w:val="24"/>
          <w:szCs w:val="28"/>
          <w:lang w:eastAsia="uk-UA"/>
        </w:rPr>
        <w:t xml:space="preserve">   (підпис)              (прізвище та ініціали) </w:t>
      </w:r>
    </w:p>
    <w:p w14:paraId="7840EF7E"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_______         ____________________ </w:t>
      </w:r>
    </w:p>
    <w:p w14:paraId="6E30AD1B"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4"/>
          <w:szCs w:val="28"/>
          <w:lang w:eastAsia="uk-UA"/>
        </w:rPr>
      </w:pPr>
      <w:r w:rsidRPr="00912959">
        <w:rPr>
          <w:rFonts w:ascii="Times New Roman" w:eastAsia="Times New Roman" w:hAnsi="Times New Roman" w:cs="Times New Roman"/>
          <w:color w:val="000000"/>
          <w:sz w:val="24"/>
          <w:szCs w:val="28"/>
          <w:lang w:eastAsia="uk-UA"/>
        </w:rPr>
        <w:t xml:space="preserve">   (підпис)               (прізвище та ініціали) </w:t>
      </w:r>
    </w:p>
    <w:p w14:paraId="5C6DDA38" w14:textId="77777777" w:rsidR="00F269A9" w:rsidRPr="00912959" w:rsidRDefault="00F269A9" w:rsidP="008A54DF">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_______           ____________________</w:t>
      </w:r>
    </w:p>
    <w:p w14:paraId="7D598875" w14:textId="77777777" w:rsidR="00F269A9" w:rsidRPr="00912959" w:rsidRDefault="00F269A9" w:rsidP="008A54DF">
      <w:pPr>
        <w:tabs>
          <w:tab w:val="center" w:pos="5373"/>
          <w:tab w:val="center" w:pos="6481"/>
          <w:tab w:val="center" w:pos="8089"/>
        </w:tabs>
        <w:spacing w:after="0" w:line="360" w:lineRule="auto"/>
        <w:rPr>
          <w:rFonts w:ascii="Times New Roman" w:eastAsia="Times New Roman" w:hAnsi="Times New Roman" w:cs="Times New Roman"/>
          <w:color w:val="000000"/>
          <w:sz w:val="28"/>
          <w:szCs w:val="28"/>
          <w:lang w:eastAsia="uk-UA"/>
        </w:rPr>
      </w:pPr>
      <w:r w:rsidRPr="00912959">
        <w:rPr>
          <w:rFonts w:ascii="Times New Roman" w:eastAsia="Calibri" w:hAnsi="Times New Roman" w:cs="Times New Roman"/>
          <w:color w:val="000000"/>
          <w:sz w:val="28"/>
          <w:szCs w:val="28"/>
          <w:lang w:eastAsia="uk-UA"/>
        </w:rPr>
        <w:tab/>
        <w:t xml:space="preserve">       </w:t>
      </w:r>
      <w:r w:rsidRPr="00912959">
        <w:rPr>
          <w:rFonts w:ascii="Times New Roman" w:eastAsia="Times New Roman" w:hAnsi="Times New Roman" w:cs="Times New Roman"/>
          <w:color w:val="000000"/>
          <w:sz w:val="24"/>
          <w:szCs w:val="28"/>
          <w:lang w:eastAsia="uk-UA"/>
        </w:rPr>
        <w:t xml:space="preserve">(підпис)  </w:t>
      </w:r>
      <w:r w:rsidRPr="00912959">
        <w:rPr>
          <w:rFonts w:ascii="Times New Roman" w:eastAsia="Times New Roman" w:hAnsi="Times New Roman" w:cs="Times New Roman"/>
          <w:color w:val="000000"/>
          <w:sz w:val="24"/>
          <w:szCs w:val="28"/>
          <w:lang w:eastAsia="uk-UA"/>
        </w:rPr>
        <w:tab/>
        <w:t xml:space="preserve"> </w:t>
      </w:r>
      <w:r w:rsidRPr="00912959">
        <w:rPr>
          <w:rFonts w:ascii="Times New Roman" w:eastAsia="Times New Roman" w:hAnsi="Times New Roman" w:cs="Times New Roman"/>
          <w:color w:val="000000"/>
          <w:sz w:val="24"/>
          <w:szCs w:val="28"/>
          <w:lang w:eastAsia="uk-UA"/>
        </w:rPr>
        <w:tab/>
        <w:t xml:space="preserve">(прізвище та ініціали) </w:t>
      </w:r>
    </w:p>
    <w:p w14:paraId="46E4C078" w14:textId="34DE9B4D" w:rsidR="00F269A9" w:rsidRDefault="00F269A9" w:rsidP="008A54DF">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5AF8A65F" w14:textId="5AFA1480" w:rsidR="00602A89" w:rsidRDefault="00602A89" w:rsidP="008A54DF">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2749C513" w14:textId="2EC0F3FF" w:rsidR="00602A89" w:rsidRPr="00912959" w:rsidRDefault="00602A89" w:rsidP="008A54DF">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49E876D3" w14:textId="50B8A431" w:rsidR="00F269A9" w:rsidRPr="00912959" w:rsidRDefault="00F269A9" w:rsidP="008A54DF">
      <w:pPr>
        <w:spacing w:after="0" w:line="360" w:lineRule="auto"/>
        <w:ind w:left="10" w:hanging="10"/>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Тернопіль – 2024</w:t>
      </w:r>
    </w:p>
    <w:p w14:paraId="567FDB85" w14:textId="616A4D8B" w:rsidR="00F269A9" w:rsidRPr="00912959" w:rsidRDefault="00F269A9" w:rsidP="008A54DF">
      <w:pPr>
        <w:spacing w:after="0" w:line="360" w:lineRule="auto"/>
        <w:ind w:left="10" w:hanging="10"/>
        <w:jc w:val="center"/>
        <w:rPr>
          <w:rFonts w:ascii="Times New Roman" w:eastAsia="Times New Roman" w:hAnsi="Times New Roman" w:cs="Times New Roman"/>
          <w:b/>
          <w:bCs/>
          <w:color w:val="000000"/>
          <w:sz w:val="28"/>
          <w:szCs w:val="28"/>
          <w:lang w:eastAsia="uk-UA"/>
        </w:rPr>
      </w:pPr>
      <w:bookmarkStart w:id="0" w:name="_Hlk165300833"/>
      <w:r w:rsidRPr="00912959">
        <w:rPr>
          <w:rFonts w:ascii="Times New Roman" w:eastAsia="Times New Roman" w:hAnsi="Times New Roman" w:cs="Times New Roman"/>
          <w:b/>
          <w:bCs/>
          <w:color w:val="000000"/>
          <w:sz w:val="28"/>
          <w:szCs w:val="28"/>
          <w:lang w:eastAsia="uk-UA"/>
        </w:rPr>
        <w:lastRenderedPageBreak/>
        <w:t>ЗМІСТ</w:t>
      </w:r>
    </w:p>
    <w:p w14:paraId="462DAEE7" w14:textId="619BB2DA" w:rsidR="00F269A9" w:rsidRPr="00912959" w:rsidRDefault="00F269A9" w:rsidP="008A54DF">
      <w:pPr>
        <w:spacing w:after="0" w:line="360" w:lineRule="auto"/>
        <w:ind w:left="10" w:hanging="10"/>
        <w:jc w:val="both"/>
        <w:rPr>
          <w:rFonts w:ascii="Times New Roman" w:eastAsia="Times New Roman" w:hAnsi="Times New Roman" w:cs="Times New Roman"/>
          <w:color w:val="000000"/>
          <w:sz w:val="28"/>
          <w:szCs w:val="28"/>
          <w:lang w:eastAsia="uk-UA"/>
        </w:rPr>
      </w:pPr>
    </w:p>
    <w:p w14:paraId="2D29345B" w14:textId="7610281A" w:rsidR="00F269A9" w:rsidRPr="00912959" w:rsidRDefault="00F269A9" w:rsidP="008A54DF">
      <w:pPr>
        <w:spacing w:after="0" w:line="360" w:lineRule="auto"/>
        <w:ind w:left="10" w:hanging="10"/>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ВСТУП</w:t>
      </w:r>
      <w:r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3</w:t>
      </w:r>
    </w:p>
    <w:p w14:paraId="4CA9C299" w14:textId="6D8159A8" w:rsidR="00F269A9" w:rsidRPr="00912959" w:rsidRDefault="00F269A9" w:rsidP="008A54DF">
      <w:pPr>
        <w:spacing w:after="0" w:line="360" w:lineRule="auto"/>
        <w:ind w:left="10" w:hanging="10"/>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РОЗДІЛ 1. ТЕОРЕТИЧН</w:t>
      </w:r>
      <w:r w:rsidR="00445630" w:rsidRPr="00912959">
        <w:rPr>
          <w:rFonts w:ascii="Times New Roman" w:eastAsia="Times New Roman" w:hAnsi="Times New Roman" w:cs="Times New Roman"/>
          <w:b/>
          <w:bCs/>
          <w:color w:val="000000"/>
          <w:sz w:val="28"/>
          <w:szCs w:val="28"/>
          <w:lang w:eastAsia="uk-UA"/>
        </w:rPr>
        <w:t>О-МЕТОДИЧНІ ЗАСАДИ ДОСЛІДЖЕННЯ КОНКУРЕНТНОГО СЕРЕДОВИЩА СУБ’ЄКТА ГОСПОДАРЮВАННЯ</w:t>
      </w:r>
      <w:r w:rsidR="00E80743" w:rsidRPr="00912959">
        <w:rPr>
          <w:rFonts w:ascii="Times New Roman" w:eastAsia="Times New Roman" w:hAnsi="Times New Roman" w:cs="Times New Roman"/>
          <w:color w:val="000000"/>
          <w:sz w:val="28"/>
          <w:szCs w:val="28"/>
          <w:lang w:eastAsia="uk-UA"/>
        </w:rPr>
        <w:t>…………………………………………………………….</w:t>
      </w:r>
      <w:r w:rsidR="00602A89">
        <w:rPr>
          <w:rFonts w:ascii="Times New Roman" w:eastAsia="Times New Roman" w:hAnsi="Times New Roman" w:cs="Times New Roman"/>
          <w:color w:val="000000"/>
          <w:sz w:val="28"/>
          <w:szCs w:val="28"/>
          <w:lang w:eastAsia="uk-UA"/>
        </w:rPr>
        <w:t>6</w:t>
      </w:r>
    </w:p>
    <w:p w14:paraId="31598D2C" w14:textId="16F84E6C" w:rsidR="00F269A9" w:rsidRPr="00912959" w:rsidRDefault="00E87777" w:rsidP="008A54DF">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Поняття конкурентного середовища </w:t>
      </w:r>
      <w:r w:rsidR="00445630" w:rsidRPr="00912959">
        <w:rPr>
          <w:rFonts w:ascii="Times New Roman" w:eastAsia="Times New Roman" w:hAnsi="Times New Roman" w:cs="Times New Roman"/>
          <w:color w:val="000000"/>
          <w:sz w:val="28"/>
          <w:szCs w:val="28"/>
          <w:lang w:eastAsia="uk-UA"/>
        </w:rPr>
        <w:t>підприємства та підходи до класифікації………</w:t>
      </w:r>
      <w:r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...6</w:t>
      </w:r>
    </w:p>
    <w:p w14:paraId="2BF3E1B6" w14:textId="7EEC46FA" w:rsidR="00E87777" w:rsidRPr="00912959" w:rsidRDefault="00445630" w:rsidP="008A54DF">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bookmarkStart w:id="1" w:name="_Hlk165976902"/>
      <w:r w:rsidRPr="00912959">
        <w:rPr>
          <w:rFonts w:ascii="Times New Roman" w:eastAsia="Times New Roman" w:hAnsi="Times New Roman" w:cs="Times New Roman"/>
          <w:color w:val="000000"/>
          <w:sz w:val="28"/>
          <w:szCs w:val="28"/>
          <w:lang w:eastAsia="uk-UA"/>
        </w:rPr>
        <w:t>Чинники, що впливають на структуру та динаміку конкурентного середовища підприємства</w:t>
      </w:r>
      <w:bookmarkEnd w:id="1"/>
      <w:r w:rsidRPr="00912959">
        <w:rPr>
          <w:rFonts w:ascii="Times New Roman" w:eastAsia="Times New Roman" w:hAnsi="Times New Roman" w:cs="Times New Roman"/>
          <w:color w:val="000000"/>
          <w:sz w:val="28"/>
          <w:szCs w:val="28"/>
          <w:lang w:eastAsia="uk-UA"/>
        </w:rPr>
        <w:t>…………………………..</w:t>
      </w:r>
      <w:r w:rsidR="00E87777"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..8</w:t>
      </w:r>
    </w:p>
    <w:p w14:paraId="1FF19481" w14:textId="0C3E1D78" w:rsidR="00445630" w:rsidRPr="00912959" w:rsidRDefault="00445630" w:rsidP="008A54DF">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Методи аналізу конкурентного середовища підприємства………</w:t>
      </w:r>
      <w:r w:rsidR="00A84BB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…9</w:t>
      </w:r>
    </w:p>
    <w:p w14:paraId="3C2403D1" w14:textId="02BB1584"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 xml:space="preserve">РОЗДІЛ 2. АНАЛІЗ КОНКУРЕНТНОГО СЕРЕДОВИЩА НА ПРИКЛАДІ </w:t>
      </w:r>
      <w:r w:rsidR="00B460D2" w:rsidRPr="00912959">
        <w:rPr>
          <w:rFonts w:ascii="Times New Roman" w:eastAsia="Times New Roman" w:hAnsi="Times New Roman" w:cs="Times New Roman"/>
          <w:b/>
          <w:bCs/>
          <w:color w:val="000000"/>
          <w:sz w:val="28"/>
          <w:szCs w:val="28"/>
          <w:lang w:eastAsia="uk-UA"/>
        </w:rPr>
        <w:t xml:space="preserve">ІНТЕРНЕТ-МАГАЗИНУ </w:t>
      </w:r>
      <w:r w:rsidR="00445630" w:rsidRPr="00912959">
        <w:rPr>
          <w:rFonts w:ascii="Times New Roman" w:eastAsia="Times New Roman" w:hAnsi="Times New Roman" w:cs="Times New Roman"/>
          <w:b/>
          <w:bCs/>
          <w:color w:val="000000"/>
          <w:sz w:val="28"/>
          <w:szCs w:val="28"/>
          <w:lang w:eastAsia="uk-UA"/>
        </w:rPr>
        <w:t>«</w:t>
      </w:r>
      <w:r w:rsidR="00B460D2" w:rsidRPr="00912959">
        <w:rPr>
          <w:rFonts w:ascii="Times New Roman" w:eastAsia="Times New Roman" w:hAnsi="Times New Roman" w:cs="Times New Roman"/>
          <w:b/>
          <w:bCs/>
          <w:color w:val="000000"/>
          <w:sz w:val="28"/>
          <w:szCs w:val="28"/>
          <w:lang w:eastAsia="uk-UA"/>
        </w:rPr>
        <w:t>MAKEUP</w:t>
      </w:r>
      <w:r w:rsidR="00445630" w:rsidRPr="00912959">
        <w:rPr>
          <w:rFonts w:ascii="Times New Roman" w:eastAsia="Times New Roman" w:hAnsi="Times New Roman" w:cs="Times New Roman"/>
          <w:b/>
          <w:bCs/>
          <w:color w:val="000000"/>
          <w:sz w:val="28"/>
          <w:szCs w:val="28"/>
          <w:lang w:eastAsia="uk-UA"/>
        </w:rPr>
        <w:t>»</w:t>
      </w:r>
      <w:r w:rsidR="00B460D2"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1D1A59"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..14</w:t>
      </w:r>
    </w:p>
    <w:p w14:paraId="4DD1CE2E" w14:textId="3F1DA2AC"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2.1.   </w:t>
      </w:r>
      <w:r w:rsidR="00445630" w:rsidRPr="00912959">
        <w:rPr>
          <w:rFonts w:ascii="Times New Roman" w:eastAsia="Times New Roman" w:hAnsi="Times New Roman" w:cs="Times New Roman"/>
          <w:color w:val="000000"/>
          <w:sz w:val="28"/>
          <w:szCs w:val="28"/>
          <w:lang w:eastAsia="uk-UA"/>
        </w:rPr>
        <w:t>Дослідження конкурентних переваг Інтернет-магазину «MAKEUP» на ринку України…………………………</w:t>
      </w:r>
      <w:r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...14</w:t>
      </w:r>
    </w:p>
    <w:p w14:paraId="7E60368E" w14:textId="0AE489A2"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2.2.   </w:t>
      </w:r>
      <w:r w:rsidR="00445630" w:rsidRPr="00912959">
        <w:rPr>
          <w:rFonts w:ascii="Times New Roman" w:eastAsia="Times New Roman" w:hAnsi="Times New Roman" w:cs="Times New Roman"/>
          <w:color w:val="000000"/>
          <w:sz w:val="28"/>
          <w:szCs w:val="28"/>
          <w:lang w:eastAsia="uk-UA"/>
        </w:rPr>
        <w:t>Оцінка с</w:t>
      </w:r>
      <w:r w:rsidRPr="00912959">
        <w:rPr>
          <w:rFonts w:ascii="Times New Roman" w:eastAsia="Times New Roman" w:hAnsi="Times New Roman" w:cs="Times New Roman"/>
          <w:color w:val="000000"/>
          <w:sz w:val="28"/>
          <w:szCs w:val="28"/>
          <w:lang w:eastAsia="uk-UA"/>
        </w:rPr>
        <w:t>труктур</w:t>
      </w:r>
      <w:r w:rsidR="00445630" w:rsidRPr="00912959">
        <w:rPr>
          <w:rFonts w:ascii="Times New Roman" w:eastAsia="Times New Roman" w:hAnsi="Times New Roman" w:cs="Times New Roman"/>
          <w:color w:val="000000"/>
          <w:sz w:val="28"/>
          <w:szCs w:val="28"/>
          <w:lang w:eastAsia="uk-UA"/>
        </w:rPr>
        <w:t>и</w:t>
      </w:r>
      <w:r w:rsidRPr="00912959">
        <w:rPr>
          <w:rFonts w:ascii="Times New Roman" w:eastAsia="Times New Roman" w:hAnsi="Times New Roman" w:cs="Times New Roman"/>
          <w:color w:val="000000"/>
          <w:sz w:val="28"/>
          <w:szCs w:val="28"/>
          <w:lang w:eastAsia="uk-UA"/>
        </w:rPr>
        <w:t xml:space="preserve"> та динамік</w:t>
      </w:r>
      <w:r w:rsidR="00FB46F7" w:rsidRPr="00912959">
        <w:rPr>
          <w:rFonts w:ascii="Times New Roman" w:eastAsia="Times New Roman" w:hAnsi="Times New Roman" w:cs="Times New Roman"/>
          <w:color w:val="000000"/>
          <w:sz w:val="28"/>
          <w:szCs w:val="28"/>
          <w:lang w:eastAsia="uk-UA"/>
        </w:rPr>
        <w:t>и</w:t>
      </w:r>
      <w:r w:rsidRPr="00912959">
        <w:rPr>
          <w:rFonts w:ascii="Times New Roman" w:eastAsia="Times New Roman" w:hAnsi="Times New Roman" w:cs="Times New Roman"/>
          <w:color w:val="000000"/>
          <w:sz w:val="28"/>
          <w:szCs w:val="28"/>
          <w:lang w:eastAsia="uk-UA"/>
        </w:rPr>
        <w:t xml:space="preserve"> конкурентного середовища</w:t>
      </w:r>
      <w:r w:rsidR="00A05984" w:rsidRPr="00912959">
        <w:rPr>
          <w:rFonts w:ascii="Times New Roman" w:eastAsia="Times New Roman" w:hAnsi="Times New Roman" w:cs="Times New Roman"/>
          <w:color w:val="000000"/>
          <w:sz w:val="28"/>
          <w:szCs w:val="28"/>
          <w:lang w:eastAsia="uk-UA"/>
        </w:rPr>
        <w:t xml:space="preserve"> інтернет-магазину </w:t>
      </w:r>
      <w:r w:rsidR="00FB46F7" w:rsidRPr="00912959">
        <w:rPr>
          <w:rFonts w:ascii="Times New Roman" w:eastAsia="Times New Roman" w:hAnsi="Times New Roman" w:cs="Times New Roman"/>
          <w:color w:val="000000"/>
          <w:sz w:val="28"/>
          <w:szCs w:val="28"/>
          <w:lang w:eastAsia="uk-UA"/>
        </w:rPr>
        <w:t>«</w:t>
      </w:r>
      <w:r w:rsidR="00A05984" w:rsidRPr="00912959">
        <w:rPr>
          <w:rFonts w:ascii="Times New Roman" w:eastAsia="Times New Roman" w:hAnsi="Times New Roman" w:cs="Times New Roman"/>
          <w:color w:val="000000"/>
          <w:sz w:val="28"/>
          <w:szCs w:val="28"/>
          <w:lang w:eastAsia="uk-UA"/>
        </w:rPr>
        <w:t>MAKEUP</w:t>
      </w:r>
      <w:r w:rsidR="00FB46F7"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A05984"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...21</w:t>
      </w:r>
    </w:p>
    <w:p w14:paraId="083C4143" w14:textId="56323E2F"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2.3.   </w:t>
      </w:r>
      <w:r w:rsidR="00FB46F7" w:rsidRPr="00912959">
        <w:rPr>
          <w:rFonts w:ascii="Times New Roman" w:eastAsia="Times New Roman" w:hAnsi="Times New Roman" w:cs="Times New Roman"/>
          <w:color w:val="000000"/>
          <w:sz w:val="28"/>
          <w:szCs w:val="28"/>
          <w:lang w:eastAsia="uk-UA"/>
        </w:rPr>
        <w:t>Порівняльний аналіз с</w:t>
      </w:r>
      <w:r w:rsidRPr="00912959">
        <w:rPr>
          <w:rFonts w:ascii="Times New Roman" w:eastAsia="Times New Roman" w:hAnsi="Times New Roman" w:cs="Times New Roman"/>
          <w:color w:val="000000"/>
          <w:sz w:val="28"/>
          <w:szCs w:val="28"/>
          <w:lang w:eastAsia="uk-UA"/>
        </w:rPr>
        <w:t>ильн</w:t>
      </w:r>
      <w:r w:rsidR="00FB46F7" w:rsidRPr="00912959">
        <w:rPr>
          <w:rFonts w:ascii="Times New Roman" w:eastAsia="Times New Roman" w:hAnsi="Times New Roman" w:cs="Times New Roman"/>
          <w:color w:val="000000"/>
          <w:sz w:val="28"/>
          <w:szCs w:val="28"/>
          <w:lang w:eastAsia="uk-UA"/>
        </w:rPr>
        <w:t>их</w:t>
      </w:r>
      <w:r w:rsidRPr="00912959">
        <w:rPr>
          <w:rFonts w:ascii="Times New Roman" w:eastAsia="Times New Roman" w:hAnsi="Times New Roman" w:cs="Times New Roman"/>
          <w:color w:val="000000"/>
          <w:sz w:val="28"/>
          <w:szCs w:val="28"/>
          <w:lang w:eastAsia="uk-UA"/>
        </w:rPr>
        <w:t xml:space="preserve"> та слабк</w:t>
      </w:r>
      <w:r w:rsidR="00FB46F7" w:rsidRPr="00912959">
        <w:rPr>
          <w:rFonts w:ascii="Times New Roman" w:eastAsia="Times New Roman" w:hAnsi="Times New Roman" w:cs="Times New Roman"/>
          <w:color w:val="000000"/>
          <w:sz w:val="28"/>
          <w:szCs w:val="28"/>
          <w:lang w:eastAsia="uk-UA"/>
        </w:rPr>
        <w:t>их</w:t>
      </w:r>
      <w:r w:rsidRPr="00912959">
        <w:rPr>
          <w:rFonts w:ascii="Times New Roman" w:eastAsia="Times New Roman" w:hAnsi="Times New Roman" w:cs="Times New Roman"/>
          <w:color w:val="000000"/>
          <w:sz w:val="28"/>
          <w:szCs w:val="28"/>
          <w:lang w:eastAsia="uk-UA"/>
        </w:rPr>
        <w:t xml:space="preserve"> стор</w:t>
      </w:r>
      <w:r w:rsidR="00FB46F7" w:rsidRPr="00912959">
        <w:rPr>
          <w:rFonts w:ascii="Times New Roman" w:eastAsia="Times New Roman" w:hAnsi="Times New Roman" w:cs="Times New Roman"/>
          <w:color w:val="000000"/>
          <w:sz w:val="28"/>
          <w:szCs w:val="28"/>
          <w:lang w:eastAsia="uk-UA"/>
        </w:rPr>
        <w:t xml:space="preserve">ін </w:t>
      </w:r>
      <w:r w:rsidRPr="00912959">
        <w:rPr>
          <w:rFonts w:ascii="Times New Roman" w:eastAsia="Times New Roman" w:hAnsi="Times New Roman" w:cs="Times New Roman"/>
          <w:color w:val="000000"/>
          <w:sz w:val="28"/>
          <w:szCs w:val="28"/>
          <w:lang w:eastAsia="uk-UA"/>
        </w:rPr>
        <w:t>конкурентів</w:t>
      </w:r>
      <w:r w:rsidR="00FB46F7" w:rsidRPr="00912959">
        <w:rPr>
          <w:rFonts w:ascii="Times New Roman" w:eastAsia="Times New Roman" w:hAnsi="Times New Roman" w:cs="Times New Roman"/>
          <w:color w:val="000000"/>
          <w:sz w:val="28"/>
          <w:szCs w:val="28"/>
          <w:lang w:eastAsia="uk-UA"/>
        </w:rPr>
        <w:t xml:space="preserve"> досліджуваного Інтернет-магазину………...</w:t>
      </w:r>
      <w:r w:rsidRPr="00912959">
        <w:rPr>
          <w:rFonts w:ascii="Times New Roman" w:eastAsia="Times New Roman" w:hAnsi="Times New Roman" w:cs="Times New Roman"/>
          <w:color w:val="000000"/>
          <w:sz w:val="28"/>
          <w:szCs w:val="28"/>
          <w:lang w:eastAsia="uk-UA"/>
        </w:rPr>
        <w:t>……………………………</w:t>
      </w:r>
      <w:r w:rsidR="00A84BB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E80743" w:rsidRPr="00912959">
        <w:rPr>
          <w:rFonts w:ascii="Times New Roman" w:eastAsia="Times New Roman" w:hAnsi="Times New Roman" w:cs="Times New Roman"/>
          <w:color w:val="000000"/>
          <w:sz w:val="28"/>
          <w:szCs w:val="28"/>
          <w:lang w:eastAsia="uk-UA"/>
        </w:rPr>
        <w:t>.26</w:t>
      </w:r>
    </w:p>
    <w:p w14:paraId="3579BF8C" w14:textId="7431EC84"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 xml:space="preserve">РОЗДІЛ 3. </w:t>
      </w:r>
      <w:r w:rsidR="00FB46F7" w:rsidRPr="00912959">
        <w:rPr>
          <w:rFonts w:ascii="Times New Roman" w:eastAsia="Times New Roman" w:hAnsi="Times New Roman" w:cs="Times New Roman"/>
          <w:b/>
          <w:bCs/>
          <w:color w:val="000000"/>
          <w:sz w:val="28"/>
          <w:szCs w:val="28"/>
          <w:lang w:eastAsia="uk-UA"/>
        </w:rPr>
        <w:t>ПРОПОЗИЦІЇ ЩОДО ПОСИЛЕННЯ КОНКУРЕНТНОЇ ПОЗИЦІЇ ДОСЛІДЖУВАНОГО ІНТЕРНЕТ-МАГАЗИНУ</w:t>
      </w:r>
      <w:r w:rsidRPr="00912959">
        <w:rPr>
          <w:rFonts w:ascii="Times New Roman" w:eastAsia="Times New Roman" w:hAnsi="Times New Roman" w:cs="Times New Roman"/>
          <w:color w:val="000000"/>
          <w:sz w:val="28"/>
          <w:szCs w:val="28"/>
          <w:lang w:eastAsia="uk-UA"/>
        </w:rPr>
        <w:t>…</w:t>
      </w:r>
      <w:r w:rsidR="001D1A59" w:rsidRPr="00912959">
        <w:rPr>
          <w:rFonts w:ascii="Times New Roman" w:eastAsia="Times New Roman" w:hAnsi="Times New Roman" w:cs="Times New Roman"/>
          <w:color w:val="000000"/>
          <w:sz w:val="28"/>
          <w:szCs w:val="28"/>
          <w:lang w:eastAsia="uk-UA"/>
        </w:rPr>
        <w:t>…</w:t>
      </w:r>
      <w:r w:rsidR="00FB46F7"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…29</w:t>
      </w:r>
    </w:p>
    <w:p w14:paraId="3BBF1369" w14:textId="42413313" w:rsidR="00E87777" w:rsidRPr="00912959" w:rsidRDefault="00E87777"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3.1.   </w:t>
      </w:r>
      <w:r w:rsidR="00FB46F7" w:rsidRPr="00912959">
        <w:rPr>
          <w:rFonts w:ascii="Times New Roman" w:eastAsia="Times New Roman" w:hAnsi="Times New Roman" w:cs="Times New Roman"/>
          <w:color w:val="000000"/>
          <w:sz w:val="28"/>
          <w:szCs w:val="28"/>
          <w:lang w:eastAsia="uk-UA"/>
        </w:rPr>
        <w:t xml:space="preserve">Стратегічна панорама розвитку Інтерне-магазину «MAKEUP»  на ринку України…. </w:t>
      </w:r>
      <w:r w:rsidR="001D1A59"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.29</w:t>
      </w:r>
    </w:p>
    <w:p w14:paraId="52A087F4" w14:textId="048A065B" w:rsidR="001D1A59" w:rsidRPr="00912959" w:rsidRDefault="001D1A59"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3.2.    Шляхи </w:t>
      </w:r>
      <w:r w:rsidR="00FB46F7" w:rsidRPr="00912959">
        <w:rPr>
          <w:rFonts w:ascii="Times New Roman" w:eastAsia="Times New Roman" w:hAnsi="Times New Roman" w:cs="Times New Roman"/>
          <w:color w:val="000000"/>
          <w:sz w:val="28"/>
          <w:szCs w:val="28"/>
          <w:lang w:eastAsia="uk-UA"/>
        </w:rPr>
        <w:t>посилення конкурентної позиції Інтернет-магазину «MAKEUP» на ринку України в умовах війни……………</w:t>
      </w:r>
      <w:r w:rsidR="00A84BB3">
        <w:rPr>
          <w:rFonts w:ascii="Times New Roman" w:eastAsia="Times New Roman" w:hAnsi="Times New Roman" w:cs="Times New Roman"/>
          <w:color w:val="000000"/>
          <w:sz w:val="28"/>
          <w:szCs w:val="28"/>
          <w:lang w:eastAsia="uk-UA"/>
        </w:rPr>
        <w:t>...</w:t>
      </w:r>
      <w:r w:rsidR="00FB46F7" w:rsidRPr="00912959">
        <w:rPr>
          <w:rFonts w:ascii="Times New Roman" w:eastAsia="Times New Roman" w:hAnsi="Times New Roman" w:cs="Times New Roman"/>
          <w:color w:val="000000"/>
          <w:sz w:val="28"/>
          <w:szCs w:val="28"/>
          <w:lang w:eastAsia="uk-UA"/>
        </w:rPr>
        <w:t>……………..</w:t>
      </w:r>
      <w:r w:rsidR="00912959"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…32</w:t>
      </w:r>
    </w:p>
    <w:p w14:paraId="04C33620" w14:textId="4981F5AF" w:rsidR="001D1A59" w:rsidRPr="00912959" w:rsidRDefault="001D1A59"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ВИСНОВКИ</w:t>
      </w:r>
      <w:r w:rsidRPr="00912959">
        <w:rPr>
          <w:rFonts w:ascii="Times New Roman" w:eastAsia="Times New Roman" w:hAnsi="Times New Roman" w:cs="Times New Roman"/>
          <w:color w:val="000000"/>
          <w:sz w:val="28"/>
          <w:szCs w:val="28"/>
          <w:lang w:eastAsia="uk-UA"/>
        </w:rPr>
        <w:t>……………………………….…………………………………</w:t>
      </w:r>
      <w:r w:rsidR="00FB46F7"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..34</w:t>
      </w:r>
    </w:p>
    <w:p w14:paraId="28F897A9" w14:textId="09A7BA51" w:rsidR="001D1A59" w:rsidRPr="00912959" w:rsidRDefault="001D1A59"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СПИСОК ВИКОРИСТАНИХ ДЖЕРЕЛ</w:t>
      </w:r>
      <w:r w:rsidRPr="00912959">
        <w:rPr>
          <w:rFonts w:ascii="Times New Roman" w:eastAsia="Times New Roman" w:hAnsi="Times New Roman" w:cs="Times New Roman"/>
          <w:color w:val="000000"/>
          <w:sz w:val="28"/>
          <w:szCs w:val="28"/>
          <w:lang w:eastAsia="uk-UA"/>
        </w:rPr>
        <w:t>…………………………………</w:t>
      </w:r>
      <w:r w:rsidR="00FB46F7"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...36</w:t>
      </w:r>
    </w:p>
    <w:p w14:paraId="7596BDB2" w14:textId="0C140355" w:rsidR="00E267DD" w:rsidRPr="00912959" w:rsidRDefault="00E267DD"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b/>
          <w:bCs/>
          <w:color w:val="000000"/>
          <w:sz w:val="28"/>
          <w:szCs w:val="28"/>
          <w:lang w:eastAsia="uk-UA"/>
        </w:rPr>
        <w:t>ДОДАТКИ</w:t>
      </w:r>
      <w:r w:rsidRPr="00912959">
        <w:rPr>
          <w:rFonts w:ascii="Times New Roman" w:eastAsia="Times New Roman" w:hAnsi="Times New Roman" w:cs="Times New Roman"/>
          <w:color w:val="000000"/>
          <w:sz w:val="28"/>
          <w:szCs w:val="28"/>
          <w:lang w:eastAsia="uk-UA"/>
        </w:rPr>
        <w:t>…………………………………………………………………………</w:t>
      </w:r>
      <w:r w:rsidR="005E12AB" w:rsidRPr="00912959">
        <w:rPr>
          <w:rFonts w:ascii="Times New Roman" w:eastAsia="Times New Roman" w:hAnsi="Times New Roman" w:cs="Times New Roman"/>
          <w:color w:val="000000"/>
          <w:sz w:val="28"/>
          <w:szCs w:val="28"/>
          <w:lang w:eastAsia="uk-UA"/>
        </w:rPr>
        <w:t>.38</w:t>
      </w:r>
    </w:p>
    <w:bookmarkEnd w:id="0"/>
    <w:p w14:paraId="7061CD30" w14:textId="21A8A998" w:rsidR="0060352F" w:rsidRPr="00912959" w:rsidRDefault="0060352F"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lastRenderedPageBreak/>
        <w:t>ВСТУП</w:t>
      </w:r>
    </w:p>
    <w:p w14:paraId="5E7EE0BE" w14:textId="4480BF86" w:rsidR="0060352F" w:rsidRPr="00912959" w:rsidRDefault="0060352F" w:rsidP="008A54DF">
      <w:pPr>
        <w:spacing w:after="0" w:line="360" w:lineRule="auto"/>
        <w:jc w:val="center"/>
        <w:rPr>
          <w:rFonts w:ascii="Times New Roman" w:eastAsia="Times New Roman" w:hAnsi="Times New Roman" w:cs="Times New Roman"/>
          <w:b/>
          <w:bCs/>
          <w:color w:val="000000"/>
          <w:sz w:val="28"/>
          <w:szCs w:val="28"/>
          <w:lang w:eastAsia="uk-UA"/>
        </w:rPr>
      </w:pPr>
    </w:p>
    <w:p w14:paraId="5DF0EC89" w14:textId="21432200" w:rsidR="0060352F" w:rsidRPr="00912959" w:rsidRDefault="0060352F"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Актуальність теми дослідження. У сучасному динамічному світі бізнесу, розуміння конкурентного середовища є ключовим фактором успіху будь-якої компанії. Здатність аналізувати структуру та динаміку ринкових конкурентів дозволяє підприємствам адаптуватися до змін у вимогах споживачів та технологічних інновацій, визначити свої стратегічні переваги та мінімізувати ризики. У контексті глобалізації та зростання технологічної конкуренції, здатність передбачати та реагувати на зміни у конкурентному ландшафті стає ще більш важливою.</w:t>
      </w:r>
    </w:p>
    <w:p w14:paraId="1A40641B" w14:textId="4E2C797E" w:rsidR="0060352F" w:rsidRPr="00912959" w:rsidRDefault="0060352F"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Детальний аналіз конкурентів допомагає виявити не тільки їхні сильні та слабкі сторони, але й оцінити потенційні загрози та можливості для власного бізнесу. Це, в свою чергу, сприяє розробці ефективних стратегій розвитку та позиціонування на ринку. Тому, вивчення конкурентного середовища, його структури та динаміки є актуальним не лише для великих корпорацій, але й для малих та середніх підприємств, які прагнуть зберегти свою конкурентоспроможність та зайняти стійкі позиції на ринку.</w:t>
      </w:r>
    </w:p>
    <w:p w14:paraId="1B3DAA05" w14:textId="0DD90DF4" w:rsidR="0060352F" w:rsidRPr="00912959" w:rsidRDefault="0060352F"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Мета дослідження - полягає в комплексному вивченні структури конкурентного середовища, ідентифікації ключових гравців на ринку та аналізі їх стратегій і поведінки. Дослідження спрямоване на оцінку динаміки змін у конкурентному середовищі, визначення тенденцій розвитку ринку та впливу нових технологій на конкурентні відносини. Це дозволить сформулювати рекомендації щодо стратегічного позиціонування компаній для підвищення їхньої конкурентоспроможності на ринку.</w:t>
      </w:r>
    </w:p>
    <w:p w14:paraId="5AF8F865" w14:textId="3B527D11" w:rsidR="0060352F" w:rsidRPr="00912959" w:rsidRDefault="0060352F"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Для досягнення поставленої мети потрібно вирішити такі завдання:</w:t>
      </w:r>
    </w:p>
    <w:p w14:paraId="73038839" w14:textId="6C99E57C" w:rsidR="0060352F" w:rsidRPr="00912959" w:rsidRDefault="0060352F"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дослідити сутність та значення конкурентного середовища в сучасних умовах господарювання;</w:t>
      </w:r>
    </w:p>
    <w:p w14:paraId="698DFA06" w14:textId="40FDB45F" w:rsidR="0060352F" w:rsidRPr="00912959" w:rsidRDefault="0060352F"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обґрунтувати вплив факторів зовнішнього та внутрішнього середовища на формування конкурентного середовища;</w:t>
      </w:r>
    </w:p>
    <w:p w14:paraId="06BDBA2F" w14:textId="21D6DDD6" w:rsidR="0060352F" w:rsidRPr="00912959" w:rsidRDefault="0060352F"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lastRenderedPageBreak/>
        <w:t>визначити основні моделі конкурентного середовища та їх характеристики</w:t>
      </w:r>
      <w:r w:rsidR="00E73A86" w:rsidRPr="00912959">
        <w:rPr>
          <w:rFonts w:ascii="Times New Roman" w:eastAsia="Times New Roman" w:hAnsi="Times New Roman" w:cs="Times New Roman"/>
          <w:color w:val="000000"/>
          <w:sz w:val="28"/>
          <w:szCs w:val="28"/>
          <w:lang w:eastAsia="uk-UA"/>
        </w:rPr>
        <w:t>;</w:t>
      </w:r>
    </w:p>
    <w:p w14:paraId="6694CD4A" w14:textId="4C0FEF4E" w:rsidR="0060352F" w:rsidRPr="00912959" w:rsidRDefault="00E73A86"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у</w:t>
      </w:r>
      <w:r w:rsidR="0060352F" w:rsidRPr="00912959">
        <w:rPr>
          <w:rFonts w:ascii="Times New Roman" w:eastAsia="Times New Roman" w:hAnsi="Times New Roman" w:cs="Times New Roman"/>
          <w:color w:val="000000"/>
          <w:sz w:val="28"/>
          <w:szCs w:val="28"/>
          <w:lang w:eastAsia="uk-UA"/>
        </w:rPr>
        <w:t>точнити методи аналізу конкурентного середовища, що застосовуються в сучасній практиці.</w:t>
      </w:r>
    </w:p>
    <w:p w14:paraId="1A5C56A9" w14:textId="135B7DFF" w:rsidR="00E73A86" w:rsidRPr="00912959" w:rsidRDefault="00E73A8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Об’єкт дослідження – це саме конкурентне середовище певного ринку або галузі.</w:t>
      </w:r>
    </w:p>
    <w:p w14:paraId="03D2405A" w14:textId="37FD5104" w:rsidR="00E73A86" w:rsidRPr="00912959" w:rsidRDefault="00E73A8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Предмет дослідження - зосереджується на вивченні основних аспектів конкурентної взаємодії між компаніями в різних секторах економіки. Це включає аналіз структури конкурентного середовища, виявлення ключових гравців на ринку, вивчення їхніх стратегій, тактик та поведінкових моделей.</w:t>
      </w:r>
    </w:p>
    <w:p w14:paraId="0C19D4D5" w14:textId="14092C90" w:rsidR="00E73A86" w:rsidRPr="00912959" w:rsidRDefault="00E73A8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Для аналізу конкурентного середовища, його структури та динаміки можна використовувати різноманітні методи дослідження, кожен з яких допоможе отримати глибший інсайт у вивчену тему. Ось декілька ключових методів:</w:t>
      </w:r>
    </w:p>
    <w:p w14:paraId="3077C708" w14:textId="7F27F521" w:rsidR="00E73A86"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w:t>
      </w:r>
      <w:r w:rsidR="00E73A86" w:rsidRPr="00912959">
        <w:rPr>
          <w:rFonts w:ascii="Times New Roman" w:eastAsia="Times New Roman" w:hAnsi="Times New Roman" w:cs="Times New Roman"/>
          <w:color w:val="000000"/>
          <w:sz w:val="28"/>
          <w:szCs w:val="28"/>
          <w:lang w:eastAsia="uk-UA"/>
        </w:rPr>
        <w:t xml:space="preserve">ількісний аналіз даних - включає статистичну обробку даних про обсяги продажів, частки ринку, прибутковість тощо. Використання програмного забезпечення для обробки великих даних дозволяє здійснити детальний аналіз трендів і </w:t>
      </w:r>
      <w:r>
        <w:rPr>
          <w:rFonts w:ascii="Times New Roman" w:eastAsia="Times New Roman" w:hAnsi="Times New Roman" w:cs="Times New Roman"/>
          <w:color w:val="000000"/>
          <w:sz w:val="28"/>
          <w:szCs w:val="28"/>
          <w:lang w:eastAsia="uk-UA"/>
        </w:rPr>
        <w:t>змін у конкурентному середовищі;</w:t>
      </w:r>
    </w:p>
    <w:p w14:paraId="7E1B52A6" w14:textId="6EF45D17" w:rsidR="00E73A86"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w:t>
      </w:r>
      <w:r w:rsidR="00E73A86" w:rsidRPr="00912959">
        <w:rPr>
          <w:rFonts w:ascii="Times New Roman" w:eastAsia="Times New Roman" w:hAnsi="Times New Roman" w:cs="Times New Roman"/>
          <w:color w:val="000000"/>
          <w:sz w:val="28"/>
          <w:szCs w:val="28"/>
          <w:lang w:eastAsia="uk-UA"/>
        </w:rPr>
        <w:t>онтент-аналіз - аналіз маркетингових матеріалів, корпоративних звітів, прес-релізів та інших документів компаній для визначення стратегій, цілей та п</w:t>
      </w:r>
      <w:r>
        <w:rPr>
          <w:rFonts w:ascii="Times New Roman" w:eastAsia="Times New Roman" w:hAnsi="Times New Roman" w:cs="Times New Roman"/>
          <w:color w:val="000000"/>
          <w:sz w:val="28"/>
          <w:szCs w:val="28"/>
          <w:lang w:eastAsia="uk-UA"/>
        </w:rPr>
        <w:t>ідходів різних гравців на ринку;</w:t>
      </w:r>
    </w:p>
    <w:p w14:paraId="793E94D9" w14:textId="7CC7B068" w:rsidR="00E73A86" w:rsidRPr="00912959" w:rsidRDefault="00E73A86"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SWOT-аналіз - детальний аналіз сильних та слабких сторін компаній, можливостей і загроз для них на ринку. Цей метод допомагає виявити ключові фактори, які впливають на </w:t>
      </w:r>
      <w:r w:rsidR="00A84BB3">
        <w:rPr>
          <w:rFonts w:ascii="Times New Roman" w:eastAsia="Times New Roman" w:hAnsi="Times New Roman" w:cs="Times New Roman"/>
          <w:color w:val="000000"/>
          <w:sz w:val="28"/>
          <w:szCs w:val="28"/>
          <w:lang w:eastAsia="uk-UA"/>
        </w:rPr>
        <w:t>конкурентоспроможність компаній;</w:t>
      </w:r>
    </w:p>
    <w:p w14:paraId="3EFF48A9" w14:textId="50FA68E0" w:rsidR="00E73A86"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w:t>
      </w:r>
      <w:r w:rsidR="00E73A86" w:rsidRPr="00912959">
        <w:rPr>
          <w:rFonts w:ascii="Times New Roman" w:eastAsia="Times New Roman" w:hAnsi="Times New Roman" w:cs="Times New Roman"/>
          <w:color w:val="000000"/>
          <w:sz w:val="28"/>
          <w:szCs w:val="28"/>
          <w:lang w:eastAsia="uk-UA"/>
        </w:rPr>
        <w:t>оделювання Портера - включає аналіз п'яти конкурентних сил Майкла Портера (рівень конкуренції в галузі, загроза нових учасників, загроза замінних товарів, влада постачальників та влада споживачів), що дозволяє оцінити привабливість індустрії.</w:t>
      </w:r>
    </w:p>
    <w:p w14:paraId="500B6590" w14:textId="429A3FD0" w:rsidR="001049C7" w:rsidRPr="00912959" w:rsidRDefault="001049C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Комбінація цих методів дозволяє отримати глибоке розуміння конкурентного середовища і забезпечує багатогранний підхід до аналізу динаміки ринку.</w:t>
      </w:r>
    </w:p>
    <w:p w14:paraId="3A5C32FF" w14:textId="57B79F1A" w:rsidR="001049C7" w:rsidRPr="00912959" w:rsidRDefault="001049C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lastRenderedPageBreak/>
        <w:t>Інформаційна база дослідження повинна включати різноманітні джерела даних, що забезпечать комплексний аналіз і дозволять отримати глибоке розуміння ринкових тенденцій та поведінки учасників. Ось ключові типи інформаційних ресурсів, які можуть бути використані:</w:t>
      </w:r>
    </w:p>
    <w:p w14:paraId="7E1D3528" w14:textId="3E42B8D7" w:rsidR="001049C7"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w:t>
      </w:r>
      <w:r w:rsidR="001049C7" w:rsidRPr="00912959">
        <w:rPr>
          <w:rFonts w:ascii="Times New Roman" w:eastAsia="Times New Roman" w:hAnsi="Times New Roman" w:cs="Times New Roman"/>
          <w:color w:val="000000"/>
          <w:sz w:val="28"/>
          <w:szCs w:val="28"/>
          <w:lang w:eastAsia="uk-UA"/>
        </w:rPr>
        <w:t xml:space="preserve">ані офіційної статистики – звіти та бази даних національних статистичних агенцій, які надають інформацію про економічний стан країни, обсяги продажу в галузях, рівень зайнятості, імпорт і </w:t>
      </w:r>
      <w:r>
        <w:rPr>
          <w:rFonts w:ascii="Times New Roman" w:eastAsia="Times New Roman" w:hAnsi="Times New Roman" w:cs="Times New Roman"/>
          <w:color w:val="000000"/>
          <w:sz w:val="28"/>
          <w:szCs w:val="28"/>
          <w:lang w:eastAsia="uk-UA"/>
        </w:rPr>
        <w:t>експорт тощо;</w:t>
      </w:r>
    </w:p>
    <w:p w14:paraId="418D2C2D" w14:textId="0EEF4625" w:rsidR="001049C7"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w:t>
      </w:r>
      <w:r w:rsidR="001049C7" w:rsidRPr="00912959">
        <w:rPr>
          <w:rFonts w:ascii="Times New Roman" w:eastAsia="Times New Roman" w:hAnsi="Times New Roman" w:cs="Times New Roman"/>
          <w:color w:val="000000"/>
          <w:sz w:val="28"/>
          <w:szCs w:val="28"/>
          <w:lang w:eastAsia="uk-UA"/>
        </w:rPr>
        <w:t>налітичні дані підприємств – внутрішні звіти компаній про продажі, маркетинг, стратегічне планування, а також річні звіти, які містять інформацію про фінансові показники, стр</w:t>
      </w:r>
      <w:r>
        <w:rPr>
          <w:rFonts w:ascii="Times New Roman" w:eastAsia="Times New Roman" w:hAnsi="Times New Roman" w:cs="Times New Roman"/>
          <w:color w:val="000000"/>
          <w:sz w:val="28"/>
          <w:szCs w:val="28"/>
          <w:lang w:eastAsia="uk-UA"/>
        </w:rPr>
        <w:t>атегічні зміни, інвестиції тощо;</w:t>
      </w:r>
    </w:p>
    <w:p w14:paraId="5FE4A2DF" w14:textId="5D9E93DB" w:rsidR="001049C7"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1049C7" w:rsidRPr="00912959">
        <w:rPr>
          <w:rFonts w:ascii="Times New Roman" w:eastAsia="Times New Roman" w:hAnsi="Times New Roman" w:cs="Times New Roman"/>
          <w:color w:val="000000"/>
          <w:sz w:val="28"/>
          <w:szCs w:val="28"/>
          <w:lang w:eastAsia="uk-UA"/>
        </w:rPr>
        <w:t>аконодавчі акти – національні та міжнародні законодавчі документи, що регулюють діяльність компаній на ринку, включаючи антимонопольне законодавство, закони про захист прав сп</w:t>
      </w:r>
      <w:r>
        <w:rPr>
          <w:rFonts w:ascii="Times New Roman" w:eastAsia="Times New Roman" w:hAnsi="Times New Roman" w:cs="Times New Roman"/>
          <w:color w:val="000000"/>
          <w:sz w:val="28"/>
          <w:szCs w:val="28"/>
          <w:lang w:eastAsia="uk-UA"/>
        </w:rPr>
        <w:t>оживачів, комерційні угоди тощо;</w:t>
      </w:r>
    </w:p>
    <w:p w14:paraId="61492DC2" w14:textId="3DCBA7B3" w:rsidR="001049C7"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w:t>
      </w:r>
      <w:r w:rsidR="001049C7" w:rsidRPr="00912959">
        <w:rPr>
          <w:rFonts w:ascii="Times New Roman" w:eastAsia="Times New Roman" w:hAnsi="Times New Roman" w:cs="Times New Roman"/>
          <w:color w:val="000000"/>
          <w:sz w:val="28"/>
          <w:szCs w:val="28"/>
          <w:lang w:eastAsia="uk-UA"/>
        </w:rPr>
        <w:t>инкова аналітика – дослідження і звіти від аналітичних агенцій та консалтингових компаній, які надають огляди галузей, прогнози ринкових тенденцій, аналіз конкурентоспроможно</w:t>
      </w:r>
      <w:r>
        <w:rPr>
          <w:rFonts w:ascii="Times New Roman" w:eastAsia="Times New Roman" w:hAnsi="Times New Roman" w:cs="Times New Roman"/>
          <w:color w:val="000000"/>
          <w:sz w:val="28"/>
          <w:szCs w:val="28"/>
          <w:lang w:eastAsia="uk-UA"/>
        </w:rPr>
        <w:t xml:space="preserve">сті та інші стратегічні </w:t>
      </w:r>
      <w:proofErr w:type="spellStart"/>
      <w:r>
        <w:rPr>
          <w:rFonts w:ascii="Times New Roman" w:eastAsia="Times New Roman" w:hAnsi="Times New Roman" w:cs="Times New Roman"/>
          <w:color w:val="000000"/>
          <w:sz w:val="28"/>
          <w:szCs w:val="28"/>
          <w:lang w:eastAsia="uk-UA"/>
        </w:rPr>
        <w:t>інсайти</w:t>
      </w:r>
      <w:proofErr w:type="spellEnd"/>
      <w:r>
        <w:rPr>
          <w:rFonts w:ascii="Times New Roman" w:eastAsia="Times New Roman" w:hAnsi="Times New Roman" w:cs="Times New Roman"/>
          <w:color w:val="000000"/>
          <w:sz w:val="28"/>
          <w:szCs w:val="28"/>
          <w:lang w:eastAsia="uk-UA"/>
        </w:rPr>
        <w:t>;</w:t>
      </w:r>
    </w:p>
    <w:p w14:paraId="328EE362" w14:textId="20A34166" w:rsidR="001049C7" w:rsidRPr="00912959" w:rsidRDefault="00A84BB3" w:rsidP="008A54DF">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w:t>
      </w:r>
      <w:r w:rsidR="001049C7" w:rsidRPr="00912959">
        <w:rPr>
          <w:rFonts w:ascii="Times New Roman" w:eastAsia="Times New Roman" w:hAnsi="Times New Roman" w:cs="Times New Roman"/>
          <w:color w:val="000000"/>
          <w:sz w:val="28"/>
          <w:szCs w:val="28"/>
          <w:lang w:eastAsia="uk-UA"/>
        </w:rPr>
        <w:t xml:space="preserve">ані відкритих баз даних – інформація з відкритих джерел, які містять вільно доступні </w:t>
      </w:r>
      <w:proofErr w:type="spellStart"/>
      <w:r w:rsidR="001049C7" w:rsidRPr="00912959">
        <w:rPr>
          <w:rFonts w:ascii="Times New Roman" w:eastAsia="Times New Roman" w:hAnsi="Times New Roman" w:cs="Times New Roman"/>
          <w:color w:val="000000"/>
          <w:sz w:val="28"/>
          <w:szCs w:val="28"/>
          <w:lang w:eastAsia="uk-UA"/>
        </w:rPr>
        <w:t>датасети</w:t>
      </w:r>
      <w:proofErr w:type="spellEnd"/>
      <w:r w:rsidR="001049C7" w:rsidRPr="00912959">
        <w:rPr>
          <w:rFonts w:ascii="Times New Roman" w:eastAsia="Times New Roman" w:hAnsi="Times New Roman" w:cs="Times New Roman"/>
          <w:color w:val="000000"/>
          <w:sz w:val="28"/>
          <w:szCs w:val="28"/>
          <w:lang w:eastAsia="uk-UA"/>
        </w:rPr>
        <w:t xml:space="preserve"> про різні галузі, економічні індикатори, демографічні дані та інше, що може бути використане для аналізу ринку.</w:t>
      </w:r>
    </w:p>
    <w:p w14:paraId="187246B2" w14:textId="258BAA95" w:rsidR="001049C7" w:rsidRPr="00912959" w:rsidRDefault="001049C7" w:rsidP="008A54DF">
      <w:pPr>
        <w:spacing w:after="0" w:line="360" w:lineRule="auto"/>
        <w:ind w:firstLine="709"/>
        <w:jc w:val="both"/>
        <w:rPr>
          <w:rFonts w:ascii="Times New Roman" w:hAnsi="Times New Roman" w:cs="Times New Roman"/>
          <w:bCs/>
          <w:color w:val="000000" w:themeColor="text1"/>
          <w:sz w:val="28"/>
          <w:szCs w:val="28"/>
        </w:rPr>
      </w:pPr>
      <w:bookmarkStart w:id="2" w:name="_Hlk132648669"/>
      <w:r w:rsidRPr="00912959">
        <w:rPr>
          <w:rFonts w:ascii="Times New Roman" w:hAnsi="Times New Roman" w:cs="Times New Roman"/>
          <w:bCs/>
          <w:color w:val="000000" w:themeColor="text1"/>
          <w:sz w:val="28"/>
          <w:szCs w:val="28"/>
        </w:rPr>
        <w:t>Практичне значення дослідження виявляється у здатності компаній підвищувати свою конкурентоспроможність шляхом глибшого розуміння сильних і слабких сторін відносно конкурентів, що допомагає у формулюванні або коригуванні стратегій для зміцнення ринкових позицій. Дослідження допомагає також при розробці стратегій входу на нові ринки, дозволяючи компаніям визначити оптимальні шляхи для входу та конкурування, мінімізуючи ризики та підвищуючи шанси на успіх.</w:t>
      </w:r>
    </w:p>
    <w:p w14:paraId="2BAD1BD0" w14:textId="11BB620F" w:rsidR="001049C7" w:rsidRPr="00912959" w:rsidRDefault="001049C7" w:rsidP="008A54DF">
      <w:pPr>
        <w:spacing w:after="0" w:line="360" w:lineRule="auto"/>
        <w:ind w:firstLine="709"/>
        <w:jc w:val="both"/>
        <w:rPr>
          <w:rFonts w:ascii="Times New Roman" w:hAnsi="Times New Roman" w:cs="Times New Roman"/>
          <w:bCs/>
          <w:color w:val="000000" w:themeColor="text1"/>
          <w:sz w:val="28"/>
          <w:szCs w:val="28"/>
        </w:rPr>
      </w:pPr>
      <w:r w:rsidRPr="00912959">
        <w:rPr>
          <w:rFonts w:ascii="Times New Roman" w:hAnsi="Times New Roman" w:cs="Times New Roman"/>
          <w:bCs/>
          <w:color w:val="000000" w:themeColor="text1"/>
          <w:sz w:val="28"/>
          <w:szCs w:val="28"/>
        </w:rPr>
        <w:t>Структура і обсяг роботи. Робота складається зі вступу, трьох розділів, висновків, списку використаних джерел із 2</w:t>
      </w:r>
      <w:r w:rsidR="00E80743" w:rsidRPr="00912959">
        <w:rPr>
          <w:rFonts w:ascii="Times New Roman" w:hAnsi="Times New Roman" w:cs="Times New Roman"/>
          <w:bCs/>
          <w:color w:val="000000" w:themeColor="text1"/>
          <w:sz w:val="28"/>
          <w:szCs w:val="28"/>
        </w:rPr>
        <w:t>2</w:t>
      </w:r>
      <w:r w:rsidRPr="00912959">
        <w:rPr>
          <w:rFonts w:ascii="Times New Roman" w:hAnsi="Times New Roman" w:cs="Times New Roman"/>
          <w:bCs/>
          <w:color w:val="000000" w:themeColor="text1"/>
          <w:sz w:val="28"/>
          <w:szCs w:val="28"/>
        </w:rPr>
        <w:t xml:space="preserve"> найменувань. У тексті роботи міститься </w:t>
      </w:r>
      <w:r w:rsidR="00E80743" w:rsidRPr="00912959">
        <w:rPr>
          <w:rFonts w:ascii="Times New Roman" w:hAnsi="Times New Roman" w:cs="Times New Roman"/>
          <w:bCs/>
          <w:color w:val="000000" w:themeColor="text1"/>
          <w:sz w:val="28"/>
          <w:szCs w:val="28"/>
        </w:rPr>
        <w:t>7</w:t>
      </w:r>
      <w:r w:rsidRPr="00912959">
        <w:rPr>
          <w:rFonts w:ascii="Times New Roman" w:hAnsi="Times New Roman" w:cs="Times New Roman"/>
          <w:bCs/>
          <w:color w:val="000000" w:themeColor="text1"/>
          <w:sz w:val="28"/>
          <w:szCs w:val="28"/>
        </w:rPr>
        <w:t xml:space="preserve"> таблиц</w:t>
      </w:r>
      <w:r w:rsidR="00E80743" w:rsidRPr="00912959">
        <w:rPr>
          <w:rFonts w:ascii="Times New Roman" w:hAnsi="Times New Roman" w:cs="Times New Roman"/>
          <w:bCs/>
          <w:color w:val="000000" w:themeColor="text1"/>
          <w:sz w:val="28"/>
          <w:szCs w:val="28"/>
        </w:rPr>
        <w:t>ь</w:t>
      </w:r>
      <w:r w:rsidRPr="00912959">
        <w:rPr>
          <w:rFonts w:ascii="Times New Roman" w:hAnsi="Times New Roman" w:cs="Times New Roman"/>
          <w:bCs/>
          <w:color w:val="000000" w:themeColor="text1"/>
          <w:sz w:val="28"/>
          <w:szCs w:val="28"/>
        </w:rPr>
        <w:t xml:space="preserve"> і </w:t>
      </w:r>
      <w:r w:rsidR="00E80743" w:rsidRPr="00912959">
        <w:rPr>
          <w:rFonts w:ascii="Times New Roman" w:hAnsi="Times New Roman" w:cs="Times New Roman"/>
          <w:bCs/>
          <w:color w:val="000000" w:themeColor="text1"/>
          <w:sz w:val="28"/>
          <w:szCs w:val="28"/>
        </w:rPr>
        <w:t>8</w:t>
      </w:r>
      <w:r w:rsidRPr="00912959">
        <w:rPr>
          <w:rFonts w:ascii="Times New Roman" w:hAnsi="Times New Roman" w:cs="Times New Roman"/>
          <w:bCs/>
          <w:color w:val="000000" w:themeColor="text1"/>
          <w:sz w:val="28"/>
          <w:szCs w:val="28"/>
        </w:rPr>
        <w:t xml:space="preserve"> рисунків. Загальний обсяг роботи складає 3</w:t>
      </w:r>
      <w:r w:rsidR="00E80743" w:rsidRPr="00912959">
        <w:rPr>
          <w:rFonts w:ascii="Times New Roman" w:hAnsi="Times New Roman" w:cs="Times New Roman"/>
          <w:bCs/>
          <w:color w:val="000000" w:themeColor="text1"/>
          <w:sz w:val="28"/>
          <w:szCs w:val="28"/>
        </w:rPr>
        <w:t>5</w:t>
      </w:r>
      <w:r w:rsidRPr="00912959">
        <w:rPr>
          <w:rFonts w:ascii="Times New Roman" w:hAnsi="Times New Roman" w:cs="Times New Roman"/>
          <w:bCs/>
          <w:color w:val="000000" w:themeColor="text1"/>
          <w:sz w:val="28"/>
          <w:szCs w:val="28"/>
        </w:rPr>
        <w:t xml:space="preserve"> сторін</w:t>
      </w:r>
      <w:r w:rsidR="00E80743" w:rsidRPr="00912959">
        <w:rPr>
          <w:rFonts w:ascii="Times New Roman" w:hAnsi="Times New Roman" w:cs="Times New Roman"/>
          <w:bCs/>
          <w:color w:val="000000" w:themeColor="text1"/>
          <w:sz w:val="28"/>
          <w:szCs w:val="28"/>
        </w:rPr>
        <w:t>ок</w:t>
      </w:r>
      <w:r w:rsidRPr="00912959">
        <w:rPr>
          <w:rFonts w:ascii="Times New Roman" w:hAnsi="Times New Roman" w:cs="Times New Roman"/>
          <w:bCs/>
          <w:color w:val="000000" w:themeColor="text1"/>
          <w:sz w:val="28"/>
          <w:szCs w:val="28"/>
        </w:rPr>
        <w:t>.</w:t>
      </w:r>
    </w:p>
    <w:p w14:paraId="0C224DE8" w14:textId="0874C2FA" w:rsidR="00912959" w:rsidRPr="00912959" w:rsidRDefault="00912959">
      <w:pPr>
        <w:rPr>
          <w:rFonts w:ascii="Times New Roman" w:eastAsia="Times New Roman" w:hAnsi="Times New Roman" w:cs="Times New Roman"/>
          <w:b/>
          <w:bCs/>
          <w:color w:val="000000"/>
          <w:sz w:val="28"/>
          <w:szCs w:val="28"/>
          <w:lang w:eastAsia="uk-UA"/>
        </w:rPr>
      </w:pPr>
    </w:p>
    <w:p w14:paraId="583BFD04" w14:textId="51B5139C" w:rsidR="001049C7" w:rsidRPr="00912959" w:rsidRDefault="00912959"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lastRenderedPageBreak/>
        <w:t>РОЗДІЛ 1</w:t>
      </w:r>
    </w:p>
    <w:p w14:paraId="28DBEBF2" w14:textId="10666BBB" w:rsidR="001049C7" w:rsidRPr="00912959" w:rsidRDefault="001049C7"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t>ТЕОРЕТИЧНІ АПЕКТИ КОНКУРЕНТНОГО СЕРЕДОВИЩА</w:t>
      </w:r>
    </w:p>
    <w:p w14:paraId="5D812AD5" w14:textId="38952F27" w:rsidR="001049C7" w:rsidRPr="00912959" w:rsidRDefault="00FB46F7" w:rsidP="00B118A8">
      <w:pPr>
        <w:pStyle w:val="a7"/>
        <w:numPr>
          <w:ilvl w:val="1"/>
          <w:numId w:val="5"/>
        </w:numPr>
        <w:spacing w:after="0" w:line="360" w:lineRule="auto"/>
        <w:ind w:left="0" w:firstLine="0"/>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Поняття конкурентного середовища підприємства та підходи до класифікації</w:t>
      </w:r>
    </w:p>
    <w:p w14:paraId="4EC24A22" w14:textId="26353684" w:rsidR="008D7B97" w:rsidRPr="00912959" w:rsidRDefault="008D7B97" w:rsidP="008A54DF">
      <w:pPr>
        <w:spacing w:after="0" w:line="360" w:lineRule="auto"/>
        <w:jc w:val="center"/>
        <w:rPr>
          <w:rFonts w:ascii="Times New Roman" w:eastAsia="Times New Roman" w:hAnsi="Times New Roman" w:cs="Times New Roman"/>
          <w:color w:val="000000"/>
          <w:sz w:val="28"/>
          <w:szCs w:val="28"/>
          <w:lang w:eastAsia="uk-UA"/>
        </w:rPr>
      </w:pPr>
    </w:p>
    <w:p w14:paraId="62793FF1" w14:textId="5D0B72CF" w:rsidR="008D7B97" w:rsidRPr="00912959" w:rsidRDefault="008D7B9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Конкурентне середовище підприємства — це зовнішнє середовище, яке включає всіх учасників ринку, які конкурують між собою за споживачів, ресурси, партнерів та інші необхідні компоненти для успішної діяльності підприємства. Розуміння конкурентного середовища допомагає компаніям формулювати стратегії, що забезпечують конкурентні переваги та довгострокове виживання на ринку.</w:t>
      </w:r>
    </w:p>
    <w:p w14:paraId="5A3E2596" w14:textId="38FC698B" w:rsidR="008D7B97" w:rsidRPr="00912959" w:rsidRDefault="008D7B9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Підходи до класифікації конкурентного середовища</w:t>
      </w:r>
      <w:r w:rsidR="00B27722" w:rsidRPr="00912959">
        <w:rPr>
          <w:rFonts w:ascii="Times New Roman" w:eastAsia="Times New Roman" w:hAnsi="Times New Roman" w:cs="Times New Roman"/>
          <w:color w:val="000000"/>
          <w:sz w:val="28"/>
          <w:szCs w:val="28"/>
          <w:lang w:eastAsia="uk-UA"/>
        </w:rPr>
        <w:t xml:space="preserve"> [1</w:t>
      </w:r>
      <w:r w:rsidR="006900CD" w:rsidRPr="00912959">
        <w:rPr>
          <w:rFonts w:ascii="Times New Roman" w:eastAsia="Times New Roman" w:hAnsi="Times New Roman" w:cs="Times New Roman"/>
          <w:color w:val="000000"/>
          <w:sz w:val="28"/>
          <w:szCs w:val="28"/>
          <w:lang w:eastAsia="uk-UA"/>
        </w:rPr>
        <w:t>9</w:t>
      </w:r>
      <w:r w:rsidR="00B27722" w:rsidRPr="00912959">
        <w:rPr>
          <w:rFonts w:ascii="Times New Roman" w:eastAsia="Times New Roman" w:hAnsi="Times New Roman" w:cs="Times New Roman"/>
          <w:color w:val="000000"/>
          <w:sz w:val="28"/>
          <w:szCs w:val="28"/>
          <w:lang w:eastAsia="uk-UA"/>
        </w:rPr>
        <w:t xml:space="preserve">, c. 152-155; </w:t>
      </w:r>
      <w:r w:rsidR="006900CD" w:rsidRPr="00912959">
        <w:rPr>
          <w:rFonts w:ascii="Times New Roman" w:eastAsia="Times New Roman" w:hAnsi="Times New Roman" w:cs="Times New Roman"/>
          <w:color w:val="000000"/>
          <w:sz w:val="28"/>
          <w:szCs w:val="28"/>
          <w:lang w:eastAsia="uk-UA"/>
        </w:rPr>
        <w:t>20</w:t>
      </w:r>
      <w:r w:rsidR="00B27722" w:rsidRPr="00912959">
        <w:rPr>
          <w:rFonts w:ascii="Times New Roman" w:eastAsia="Times New Roman" w:hAnsi="Times New Roman" w:cs="Times New Roman"/>
          <w:color w:val="000000"/>
          <w:sz w:val="28"/>
          <w:szCs w:val="28"/>
          <w:lang w:eastAsia="uk-UA"/>
        </w:rPr>
        <w:t>, с. 32-35]</w:t>
      </w:r>
      <w:r w:rsidRPr="00912959">
        <w:rPr>
          <w:rFonts w:ascii="Times New Roman" w:eastAsia="Times New Roman" w:hAnsi="Times New Roman" w:cs="Times New Roman"/>
          <w:color w:val="000000"/>
          <w:sz w:val="28"/>
          <w:szCs w:val="28"/>
          <w:lang w:eastAsia="uk-UA"/>
        </w:rPr>
        <w:t>:</w:t>
      </w:r>
    </w:p>
    <w:p w14:paraId="1D34D1EC" w14:textId="50C272B0" w:rsidR="008D7B97" w:rsidRPr="00912959" w:rsidRDefault="008C1603" w:rsidP="008A54DF">
      <w:pPr>
        <w:pStyle w:val="a7"/>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8D7B97" w:rsidRPr="00912959">
        <w:rPr>
          <w:rFonts w:ascii="Times New Roman" w:eastAsia="Times New Roman" w:hAnsi="Times New Roman" w:cs="Times New Roman"/>
          <w:color w:val="000000"/>
          <w:sz w:val="28"/>
          <w:szCs w:val="28"/>
          <w:lang w:eastAsia="uk-UA"/>
        </w:rPr>
        <w:t>а структурою ринку:</w:t>
      </w:r>
    </w:p>
    <w:p w14:paraId="0E6609D4" w14:textId="6EF5C692" w:rsidR="008D7B97" w:rsidRPr="00912959" w:rsidRDefault="00A84BB3" w:rsidP="008A54DF">
      <w:pPr>
        <w:pStyle w:val="a7"/>
        <w:numPr>
          <w:ilvl w:val="0"/>
          <w:numId w:val="8"/>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w:t>
      </w:r>
      <w:r w:rsidR="008D7B97" w:rsidRPr="00912959">
        <w:rPr>
          <w:rFonts w:ascii="Times New Roman" w:eastAsia="Times New Roman" w:hAnsi="Times New Roman" w:cs="Times New Roman"/>
          <w:color w:val="000000"/>
          <w:sz w:val="28"/>
          <w:szCs w:val="28"/>
          <w:lang w:eastAsia="uk-UA"/>
        </w:rPr>
        <w:t xml:space="preserve">онополія: один продавець та </w:t>
      </w:r>
      <w:r>
        <w:rPr>
          <w:rFonts w:ascii="Times New Roman" w:eastAsia="Times New Roman" w:hAnsi="Times New Roman" w:cs="Times New Roman"/>
          <w:color w:val="000000"/>
          <w:sz w:val="28"/>
          <w:szCs w:val="28"/>
          <w:lang w:eastAsia="uk-UA"/>
        </w:rPr>
        <w:t>відсутність близьких замінників;</w:t>
      </w:r>
    </w:p>
    <w:p w14:paraId="7B93BB3D" w14:textId="498625ED" w:rsidR="008D7B97" w:rsidRPr="00912959" w:rsidRDefault="00A84BB3" w:rsidP="008A54DF">
      <w:pPr>
        <w:pStyle w:val="a7"/>
        <w:numPr>
          <w:ilvl w:val="0"/>
          <w:numId w:val="8"/>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w:t>
      </w:r>
      <w:r w:rsidR="008D7B97" w:rsidRPr="00912959">
        <w:rPr>
          <w:rFonts w:ascii="Times New Roman" w:eastAsia="Times New Roman" w:hAnsi="Times New Roman" w:cs="Times New Roman"/>
          <w:color w:val="000000"/>
          <w:sz w:val="28"/>
          <w:szCs w:val="28"/>
          <w:lang w:eastAsia="uk-UA"/>
        </w:rPr>
        <w:t xml:space="preserve">лігополія: невелика кількість великих продавців, які </w:t>
      </w:r>
      <w:r>
        <w:rPr>
          <w:rFonts w:ascii="Times New Roman" w:eastAsia="Times New Roman" w:hAnsi="Times New Roman" w:cs="Times New Roman"/>
          <w:color w:val="000000"/>
          <w:sz w:val="28"/>
          <w:szCs w:val="28"/>
          <w:lang w:eastAsia="uk-UA"/>
        </w:rPr>
        <w:t>можуть впливати на ринкові ціни;</w:t>
      </w:r>
    </w:p>
    <w:p w14:paraId="6D832053" w14:textId="65B774F5" w:rsidR="008D7B97" w:rsidRPr="00912959" w:rsidRDefault="00A84BB3" w:rsidP="008A54DF">
      <w:pPr>
        <w:pStyle w:val="a7"/>
        <w:numPr>
          <w:ilvl w:val="0"/>
          <w:numId w:val="8"/>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w:t>
      </w:r>
      <w:r w:rsidR="008D7B97" w:rsidRPr="00912959">
        <w:rPr>
          <w:rFonts w:ascii="Times New Roman" w:eastAsia="Times New Roman" w:hAnsi="Times New Roman" w:cs="Times New Roman"/>
          <w:color w:val="000000"/>
          <w:sz w:val="28"/>
          <w:szCs w:val="28"/>
          <w:lang w:eastAsia="uk-UA"/>
        </w:rPr>
        <w:t>онополістична конкуренція: багато продавців, що пропонують товари та послуги, як</w:t>
      </w:r>
      <w:r>
        <w:rPr>
          <w:rFonts w:ascii="Times New Roman" w:eastAsia="Times New Roman" w:hAnsi="Times New Roman" w:cs="Times New Roman"/>
          <w:color w:val="000000"/>
          <w:sz w:val="28"/>
          <w:szCs w:val="28"/>
          <w:lang w:eastAsia="uk-UA"/>
        </w:rPr>
        <w:t>і є схожими, але не ідентичними;</w:t>
      </w:r>
    </w:p>
    <w:p w14:paraId="5A7BF215" w14:textId="2959A88C" w:rsidR="008D7B97" w:rsidRPr="00912959" w:rsidRDefault="00A84BB3" w:rsidP="008A54DF">
      <w:pPr>
        <w:pStyle w:val="a7"/>
        <w:numPr>
          <w:ilvl w:val="0"/>
          <w:numId w:val="8"/>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w:t>
      </w:r>
      <w:r w:rsidR="008D7B97" w:rsidRPr="00912959">
        <w:rPr>
          <w:rFonts w:ascii="Times New Roman" w:eastAsia="Times New Roman" w:hAnsi="Times New Roman" w:cs="Times New Roman"/>
          <w:color w:val="000000"/>
          <w:sz w:val="28"/>
          <w:szCs w:val="28"/>
          <w:lang w:eastAsia="uk-UA"/>
        </w:rPr>
        <w:t>осконала конкуренція: багато продавців та покупців, однаковий товар, немає бар'єр</w:t>
      </w:r>
      <w:r w:rsidR="008C1603">
        <w:rPr>
          <w:rFonts w:ascii="Times New Roman" w:eastAsia="Times New Roman" w:hAnsi="Times New Roman" w:cs="Times New Roman"/>
          <w:color w:val="000000"/>
          <w:sz w:val="28"/>
          <w:szCs w:val="28"/>
          <w:lang w:eastAsia="uk-UA"/>
        </w:rPr>
        <w:t>ів для входу та виходу на ринок;</w:t>
      </w:r>
    </w:p>
    <w:p w14:paraId="6002F90D" w14:textId="455C7DB3" w:rsidR="008D7B97" w:rsidRPr="00912959" w:rsidRDefault="008C1603" w:rsidP="008A54DF">
      <w:pPr>
        <w:pStyle w:val="a7"/>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8D7B97" w:rsidRPr="00912959">
        <w:rPr>
          <w:rFonts w:ascii="Times New Roman" w:eastAsia="Times New Roman" w:hAnsi="Times New Roman" w:cs="Times New Roman"/>
          <w:color w:val="000000"/>
          <w:sz w:val="28"/>
          <w:szCs w:val="28"/>
          <w:lang w:eastAsia="uk-UA"/>
        </w:rPr>
        <w:t>а рівнем конкуренції:</w:t>
      </w:r>
    </w:p>
    <w:p w14:paraId="6D19575D" w14:textId="3DEA35AD" w:rsidR="008D7B97" w:rsidRPr="00912959" w:rsidRDefault="00A84BB3" w:rsidP="008A54DF">
      <w:pPr>
        <w:pStyle w:val="a7"/>
        <w:numPr>
          <w:ilvl w:val="0"/>
          <w:numId w:val="9"/>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w:t>
      </w:r>
      <w:r w:rsidR="008D7B97" w:rsidRPr="00912959">
        <w:rPr>
          <w:rFonts w:ascii="Times New Roman" w:eastAsia="Times New Roman" w:hAnsi="Times New Roman" w:cs="Times New Roman"/>
          <w:color w:val="000000"/>
          <w:sz w:val="28"/>
          <w:szCs w:val="28"/>
          <w:lang w:eastAsia="uk-UA"/>
        </w:rPr>
        <w:t>исока конкуренція: ринок з високим ступенем конкурентної боротьби, де компанії акти</w:t>
      </w:r>
      <w:r>
        <w:rPr>
          <w:rFonts w:ascii="Times New Roman" w:eastAsia="Times New Roman" w:hAnsi="Times New Roman" w:cs="Times New Roman"/>
          <w:color w:val="000000"/>
          <w:sz w:val="28"/>
          <w:szCs w:val="28"/>
          <w:lang w:eastAsia="uk-UA"/>
        </w:rPr>
        <w:t>вно борються за кожного клієнта;</w:t>
      </w:r>
    </w:p>
    <w:p w14:paraId="00397D5B" w14:textId="7617FAC7" w:rsidR="008D7B97" w:rsidRPr="00912959" w:rsidRDefault="00A84BB3" w:rsidP="008A54DF">
      <w:pPr>
        <w:pStyle w:val="a7"/>
        <w:numPr>
          <w:ilvl w:val="0"/>
          <w:numId w:val="9"/>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w:t>
      </w:r>
      <w:r w:rsidR="008D7B97" w:rsidRPr="00912959">
        <w:rPr>
          <w:rFonts w:ascii="Times New Roman" w:eastAsia="Times New Roman" w:hAnsi="Times New Roman" w:cs="Times New Roman"/>
          <w:color w:val="000000"/>
          <w:sz w:val="28"/>
          <w:szCs w:val="28"/>
          <w:lang w:eastAsia="uk-UA"/>
        </w:rPr>
        <w:t>изька конкуренція: ринок з обмеженою конкуренцією, можливо через високі бар'єри для входу, правові о</w:t>
      </w:r>
      <w:r w:rsidR="008C1603">
        <w:rPr>
          <w:rFonts w:ascii="Times New Roman" w:eastAsia="Times New Roman" w:hAnsi="Times New Roman" w:cs="Times New Roman"/>
          <w:color w:val="000000"/>
          <w:sz w:val="28"/>
          <w:szCs w:val="28"/>
          <w:lang w:eastAsia="uk-UA"/>
        </w:rPr>
        <w:t>бмеження або специфіку продукту;</w:t>
      </w:r>
    </w:p>
    <w:p w14:paraId="388AB532" w14:textId="6ACA591B" w:rsidR="008D7B97" w:rsidRPr="00912959" w:rsidRDefault="008C1603" w:rsidP="008A54DF">
      <w:pPr>
        <w:pStyle w:val="a7"/>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8D7B97" w:rsidRPr="00912959">
        <w:rPr>
          <w:rFonts w:ascii="Times New Roman" w:eastAsia="Times New Roman" w:hAnsi="Times New Roman" w:cs="Times New Roman"/>
          <w:color w:val="000000"/>
          <w:sz w:val="28"/>
          <w:szCs w:val="28"/>
          <w:lang w:eastAsia="uk-UA"/>
        </w:rPr>
        <w:t>а динамікою змін:</w:t>
      </w:r>
    </w:p>
    <w:p w14:paraId="3C560E4A" w14:textId="173E7FD0" w:rsidR="008D7B97" w:rsidRPr="00912959" w:rsidRDefault="00A84BB3" w:rsidP="008A54DF">
      <w:pPr>
        <w:pStyle w:val="a7"/>
        <w:numPr>
          <w:ilvl w:val="0"/>
          <w:numId w:val="10"/>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008D7B97" w:rsidRPr="00912959">
        <w:rPr>
          <w:rFonts w:ascii="Times New Roman" w:eastAsia="Times New Roman" w:hAnsi="Times New Roman" w:cs="Times New Roman"/>
          <w:color w:val="000000"/>
          <w:sz w:val="28"/>
          <w:szCs w:val="28"/>
          <w:lang w:eastAsia="uk-UA"/>
        </w:rPr>
        <w:t>татичні ринки: ринки з ма</w:t>
      </w:r>
      <w:r>
        <w:rPr>
          <w:rFonts w:ascii="Times New Roman" w:eastAsia="Times New Roman" w:hAnsi="Times New Roman" w:cs="Times New Roman"/>
          <w:color w:val="000000"/>
          <w:sz w:val="28"/>
          <w:szCs w:val="28"/>
          <w:lang w:eastAsia="uk-UA"/>
        </w:rPr>
        <w:t>лою кількістю інновацій та змін;</w:t>
      </w:r>
    </w:p>
    <w:p w14:paraId="4C6F0DEA" w14:textId="23367211" w:rsidR="008D7B97" w:rsidRPr="00912959" w:rsidRDefault="00A84BB3" w:rsidP="008A54DF">
      <w:pPr>
        <w:pStyle w:val="a7"/>
        <w:numPr>
          <w:ilvl w:val="0"/>
          <w:numId w:val="10"/>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д</w:t>
      </w:r>
      <w:r w:rsidR="008D7B97" w:rsidRPr="00912959">
        <w:rPr>
          <w:rFonts w:ascii="Times New Roman" w:eastAsia="Times New Roman" w:hAnsi="Times New Roman" w:cs="Times New Roman"/>
          <w:color w:val="000000"/>
          <w:sz w:val="28"/>
          <w:szCs w:val="28"/>
          <w:lang w:eastAsia="uk-UA"/>
        </w:rPr>
        <w:t>инамічні ринки: ринки, що швидко розвиваються, з великою кількіст</w:t>
      </w:r>
      <w:r w:rsidR="008C1603">
        <w:rPr>
          <w:rFonts w:ascii="Times New Roman" w:eastAsia="Times New Roman" w:hAnsi="Times New Roman" w:cs="Times New Roman"/>
          <w:color w:val="000000"/>
          <w:sz w:val="28"/>
          <w:szCs w:val="28"/>
          <w:lang w:eastAsia="uk-UA"/>
        </w:rPr>
        <w:t>ю інновацій та нових технологій;</w:t>
      </w:r>
    </w:p>
    <w:p w14:paraId="5B75AC76" w14:textId="3DF5B625" w:rsidR="008D7B97" w:rsidRPr="00912959" w:rsidRDefault="008C1603" w:rsidP="008A54DF">
      <w:pPr>
        <w:pStyle w:val="a7"/>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8D7B97" w:rsidRPr="00912959">
        <w:rPr>
          <w:rFonts w:ascii="Times New Roman" w:eastAsia="Times New Roman" w:hAnsi="Times New Roman" w:cs="Times New Roman"/>
          <w:color w:val="000000"/>
          <w:sz w:val="28"/>
          <w:szCs w:val="28"/>
          <w:lang w:eastAsia="uk-UA"/>
        </w:rPr>
        <w:t>а географічним охопленням:</w:t>
      </w:r>
    </w:p>
    <w:p w14:paraId="4C661EA2" w14:textId="5E3623F2" w:rsidR="008D7B97" w:rsidRPr="00912959" w:rsidRDefault="00A84BB3" w:rsidP="008A54DF">
      <w:pPr>
        <w:pStyle w:val="a7"/>
        <w:numPr>
          <w:ilvl w:val="0"/>
          <w:numId w:val="11"/>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л</w:t>
      </w:r>
      <w:r w:rsidR="008D7B97" w:rsidRPr="00912959">
        <w:rPr>
          <w:rFonts w:ascii="Times New Roman" w:eastAsia="Times New Roman" w:hAnsi="Times New Roman" w:cs="Times New Roman"/>
          <w:color w:val="000000"/>
          <w:sz w:val="28"/>
          <w:szCs w:val="28"/>
          <w:lang w:eastAsia="uk-UA"/>
        </w:rPr>
        <w:t>окальні ринки: обмежую</w:t>
      </w:r>
      <w:r>
        <w:rPr>
          <w:rFonts w:ascii="Times New Roman" w:eastAsia="Times New Roman" w:hAnsi="Times New Roman" w:cs="Times New Roman"/>
          <w:color w:val="000000"/>
          <w:sz w:val="28"/>
          <w:szCs w:val="28"/>
          <w:lang w:eastAsia="uk-UA"/>
        </w:rPr>
        <w:t>ться малим географічним районом;</w:t>
      </w:r>
    </w:p>
    <w:p w14:paraId="04B1F8AF" w14:textId="0A0021FE" w:rsidR="008D7B97" w:rsidRPr="00912959" w:rsidRDefault="00A84BB3" w:rsidP="008A54DF">
      <w:pPr>
        <w:pStyle w:val="a7"/>
        <w:numPr>
          <w:ilvl w:val="0"/>
          <w:numId w:val="11"/>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w:t>
      </w:r>
      <w:r w:rsidR="008D7B97" w:rsidRPr="00912959">
        <w:rPr>
          <w:rFonts w:ascii="Times New Roman" w:eastAsia="Times New Roman" w:hAnsi="Times New Roman" w:cs="Times New Roman"/>
          <w:color w:val="000000"/>
          <w:sz w:val="28"/>
          <w:szCs w:val="28"/>
          <w:lang w:eastAsia="uk-UA"/>
        </w:rPr>
        <w:t xml:space="preserve">аціональні </w:t>
      </w:r>
      <w:r>
        <w:rPr>
          <w:rFonts w:ascii="Times New Roman" w:eastAsia="Times New Roman" w:hAnsi="Times New Roman" w:cs="Times New Roman"/>
          <w:color w:val="000000"/>
          <w:sz w:val="28"/>
          <w:szCs w:val="28"/>
          <w:lang w:eastAsia="uk-UA"/>
        </w:rPr>
        <w:t>ринки: охоплюють весь країну;</w:t>
      </w:r>
    </w:p>
    <w:p w14:paraId="3A9DFE28" w14:textId="0338F4A0" w:rsidR="008D7B97" w:rsidRPr="00912959" w:rsidRDefault="00A84BB3" w:rsidP="008A54DF">
      <w:pPr>
        <w:pStyle w:val="a7"/>
        <w:numPr>
          <w:ilvl w:val="0"/>
          <w:numId w:val="11"/>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w:t>
      </w:r>
      <w:r w:rsidR="008D7B97" w:rsidRPr="00912959">
        <w:rPr>
          <w:rFonts w:ascii="Times New Roman" w:eastAsia="Times New Roman" w:hAnsi="Times New Roman" w:cs="Times New Roman"/>
          <w:color w:val="000000"/>
          <w:sz w:val="28"/>
          <w:szCs w:val="28"/>
          <w:lang w:eastAsia="uk-UA"/>
        </w:rPr>
        <w:t>іжнародні та глобальні ринки: охоплюють кілька країн або ве</w:t>
      </w:r>
      <w:r w:rsidR="008C1603">
        <w:rPr>
          <w:rFonts w:ascii="Times New Roman" w:eastAsia="Times New Roman" w:hAnsi="Times New Roman" w:cs="Times New Roman"/>
          <w:color w:val="000000"/>
          <w:sz w:val="28"/>
          <w:szCs w:val="28"/>
          <w:lang w:eastAsia="uk-UA"/>
        </w:rPr>
        <w:t>сь світ;</w:t>
      </w:r>
    </w:p>
    <w:p w14:paraId="5A2C214B" w14:textId="59488B06" w:rsidR="008D7B97" w:rsidRPr="00912959" w:rsidRDefault="008C1603" w:rsidP="008A54DF">
      <w:pPr>
        <w:pStyle w:val="a7"/>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8D7B97" w:rsidRPr="00912959">
        <w:rPr>
          <w:rFonts w:ascii="Times New Roman" w:eastAsia="Times New Roman" w:hAnsi="Times New Roman" w:cs="Times New Roman"/>
          <w:color w:val="000000"/>
          <w:sz w:val="28"/>
          <w:szCs w:val="28"/>
          <w:lang w:eastAsia="uk-UA"/>
        </w:rPr>
        <w:t>а особливостями споживачів:</w:t>
      </w:r>
    </w:p>
    <w:p w14:paraId="6A060F23" w14:textId="5E66BE1B" w:rsidR="008D7B97"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w:t>
      </w:r>
      <w:r w:rsidR="008D7B97" w:rsidRPr="00912959">
        <w:rPr>
          <w:rFonts w:ascii="Times New Roman" w:eastAsia="Times New Roman" w:hAnsi="Times New Roman" w:cs="Times New Roman"/>
          <w:color w:val="000000"/>
          <w:sz w:val="28"/>
          <w:szCs w:val="28"/>
          <w:lang w:eastAsia="uk-UA"/>
        </w:rPr>
        <w:t>инки B2B (</w:t>
      </w:r>
      <w:proofErr w:type="spellStart"/>
      <w:r w:rsidR="008D7B97" w:rsidRPr="00912959">
        <w:rPr>
          <w:rFonts w:ascii="Times New Roman" w:eastAsia="Times New Roman" w:hAnsi="Times New Roman" w:cs="Times New Roman"/>
          <w:color w:val="000000"/>
          <w:sz w:val="28"/>
          <w:szCs w:val="28"/>
          <w:lang w:eastAsia="uk-UA"/>
        </w:rPr>
        <w:t>business-to-business</w:t>
      </w:r>
      <w:proofErr w:type="spellEnd"/>
      <w:r w:rsidR="008D7B97" w:rsidRPr="00912959">
        <w:rPr>
          <w:rFonts w:ascii="Times New Roman" w:eastAsia="Times New Roman" w:hAnsi="Times New Roman" w:cs="Times New Roman"/>
          <w:color w:val="000000"/>
          <w:sz w:val="28"/>
          <w:szCs w:val="28"/>
          <w:lang w:eastAsia="uk-UA"/>
        </w:rPr>
        <w:t xml:space="preserve">): основні учасники — юридичні особи, товари й послуги купуються для подальшої комерційної </w:t>
      </w:r>
      <w:r>
        <w:rPr>
          <w:rFonts w:ascii="Times New Roman" w:eastAsia="Times New Roman" w:hAnsi="Times New Roman" w:cs="Times New Roman"/>
          <w:color w:val="000000"/>
          <w:sz w:val="28"/>
          <w:szCs w:val="28"/>
          <w:lang w:eastAsia="uk-UA"/>
        </w:rPr>
        <w:t>діяльності;</w:t>
      </w:r>
    </w:p>
    <w:p w14:paraId="057FAA34" w14:textId="3EBEFB00" w:rsidR="008D7B97"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w:t>
      </w:r>
      <w:r w:rsidR="008D7B97" w:rsidRPr="00912959">
        <w:rPr>
          <w:rFonts w:ascii="Times New Roman" w:eastAsia="Times New Roman" w:hAnsi="Times New Roman" w:cs="Times New Roman"/>
          <w:color w:val="000000"/>
          <w:sz w:val="28"/>
          <w:szCs w:val="28"/>
          <w:lang w:eastAsia="uk-UA"/>
        </w:rPr>
        <w:t>инки B2C (</w:t>
      </w:r>
      <w:proofErr w:type="spellStart"/>
      <w:r w:rsidR="008D7B97" w:rsidRPr="00912959">
        <w:rPr>
          <w:rFonts w:ascii="Times New Roman" w:eastAsia="Times New Roman" w:hAnsi="Times New Roman" w:cs="Times New Roman"/>
          <w:color w:val="000000"/>
          <w:sz w:val="28"/>
          <w:szCs w:val="28"/>
          <w:lang w:eastAsia="uk-UA"/>
        </w:rPr>
        <w:t>business-to-consumer</w:t>
      </w:r>
      <w:proofErr w:type="spellEnd"/>
      <w:r w:rsidR="008D7B97" w:rsidRPr="00912959">
        <w:rPr>
          <w:rFonts w:ascii="Times New Roman" w:eastAsia="Times New Roman" w:hAnsi="Times New Roman" w:cs="Times New Roman"/>
          <w:color w:val="000000"/>
          <w:sz w:val="28"/>
          <w:szCs w:val="28"/>
          <w:lang w:eastAsia="uk-UA"/>
        </w:rPr>
        <w:t>): основні учасники — приватні особи, кінцеві споживачі продукції.</w:t>
      </w:r>
    </w:p>
    <w:p w14:paraId="6E61EAD5" w14:textId="0D639AD9" w:rsidR="005D23EB" w:rsidRPr="00912959" w:rsidRDefault="004717AB"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Для комплексного аналізу взаємодії учасників ринку необхідна оцінка загального економічного середовища, в якому вони функціонують. Цей аналіз ґрунтується на застосуванні ряду індексів, представлених у таблиці 1.1.</w:t>
      </w:r>
    </w:p>
    <w:p w14:paraId="41381E9F" w14:textId="77777777" w:rsidR="004717AB" w:rsidRPr="00912959" w:rsidRDefault="004717AB"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177A6897" w14:textId="20FB7E8C" w:rsidR="004717AB" w:rsidRPr="00912959" w:rsidRDefault="004717AB" w:rsidP="008A54DF">
      <w:pPr>
        <w:spacing w:after="0" w:line="360" w:lineRule="auto"/>
        <w:ind w:firstLine="709"/>
        <w:jc w:val="right"/>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Таблиця 1.1</w:t>
      </w:r>
    </w:p>
    <w:p w14:paraId="6B3290F5" w14:textId="435DC177" w:rsidR="004717AB" w:rsidRPr="00912959" w:rsidRDefault="004717AB" w:rsidP="008A54DF">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Методи вимірювання ринкової концентрації за допомогою індексів</w:t>
      </w:r>
    </w:p>
    <w:tbl>
      <w:tblPr>
        <w:tblStyle w:val="a9"/>
        <w:tblW w:w="0" w:type="auto"/>
        <w:tblLook w:val="04A0" w:firstRow="1" w:lastRow="0" w:firstColumn="1" w:lastColumn="0" w:noHBand="0" w:noVBand="1"/>
      </w:tblPr>
      <w:tblGrid>
        <w:gridCol w:w="2972"/>
        <w:gridCol w:w="6655"/>
      </w:tblGrid>
      <w:tr w:rsidR="004717AB" w:rsidRPr="00912959" w14:paraId="01848F83" w14:textId="77777777" w:rsidTr="00F55B9F">
        <w:tc>
          <w:tcPr>
            <w:tcW w:w="2972" w:type="dxa"/>
          </w:tcPr>
          <w:p w14:paraId="74044408" w14:textId="29036807" w:rsidR="004717AB" w:rsidRPr="00912959" w:rsidRDefault="004717AB" w:rsidP="008A54DF">
            <w:pPr>
              <w:jc w:val="center"/>
              <w:rPr>
                <w:rFonts w:ascii="Times New Roman" w:eastAsia="Times New Roman" w:hAnsi="Times New Roman" w:cs="Times New Roman"/>
                <w:b/>
                <w:bCs/>
                <w:color w:val="000000"/>
                <w:sz w:val="24"/>
                <w:szCs w:val="24"/>
                <w:lang w:eastAsia="uk-UA"/>
              </w:rPr>
            </w:pPr>
            <w:r w:rsidRPr="00912959">
              <w:rPr>
                <w:rFonts w:ascii="Times New Roman" w:eastAsia="Times New Roman" w:hAnsi="Times New Roman" w:cs="Times New Roman"/>
                <w:b/>
                <w:bCs/>
                <w:color w:val="000000"/>
                <w:sz w:val="24"/>
                <w:szCs w:val="24"/>
                <w:lang w:eastAsia="uk-UA"/>
              </w:rPr>
              <w:t>Показник</w:t>
            </w:r>
          </w:p>
        </w:tc>
        <w:tc>
          <w:tcPr>
            <w:tcW w:w="6655" w:type="dxa"/>
          </w:tcPr>
          <w:p w14:paraId="62B2D43A" w14:textId="33B47E09" w:rsidR="004717AB" w:rsidRPr="00912959" w:rsidRDefault="004717AB" w:rsidP="008A54DF">
            <w:pPr>
              <w:jc w:val="center"/>
              <w:rPr>
                <w:rFonts w:ascii="Times New Roman" w:eastAsia="Times New Roman" w:hAnsi="Times New Roman" w:cs="Times New Roman"/>
                <w:b/>
                <w:bCs/>
                <w:color w:val="000000"/>
                <w:sz w:val="24"/>
                <w:szCs w:val="24"/>
                <w:lang w:eastAsia="uk-UA"/>
              </w:rPr>
            </w:pPr>
            <w:r w:rsidRPr="00912959">
              <w:rPr>
                <w:rFonts w:ascii="Times New Roman" w:eastAsia="Times New Roman" w:hAnsi="Times New Roman" w:cs="Times New Roman"/>
                <w:b/>
                <w:bCs/>
                <w:color w:val="000000"/>
                <w:sz w:val="24"/>
                <w:szCs w:val="24"/>
                <w:lang w:eastAsia="uk-UA"/>
              </w:rPr>
              <w:t>Формула розрахунку</w:t>
            </w:r>
          </w:p>
        </w:tc>
      </w:tr>
      <w:tr w:rsidR="004717AB" w:rsidRPr="00912959" w14:paraId="223D1A73" w14:textId="77777777" w:rsidTr="00F55B9F">
        <w:tc>
          <w:tcPr>
            <w:tcW w:w="2972" w:type="dxa"/>
          </w:tcPr>
          <w:p w14:paraId="444E38A2" w14:textId="655B47CE" w:rsidR="004717AB" w:rsidRPr="00912959" w:rsidRDefault="004717AB"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xml:space="preserve">Індекс </w:t>
            </w:r>
            <w:proofErr w:type="spellStart"/>
            <w:r w:rsidRPr="00912959">
              <w:rPr>
                <w:rFonts w:ascii="Times New Roman" w:eastAsia="Times New Roman" w:hAnsi="Times New Roman" w:cs="Times New Roman"/>
                <w:color w:val="000000"/>
                <w:sz w:val="24"/>
                <w:szCs w:val="24"/>
                <w:lang w:eastAsia="uk-UA"/>
              </w:rPr>
              <w:t>Херфіндаля-Хіршмана</w:t>
            </w:r>
            <w:proofErr w:type="spellEnd"/>
            <w:r w:rsidRPr="00912959">
              <w:rPr>
                <w:rFonts w:ascii="Times New Roman" w:eastAsia="Times New Roman" w:hAnsi="Times New Roman" w:cs="Times New Roman"/>
                <w:color w:val="000000"/>
                <w:sz w:val="24"/>
                <w:szCs w:val="24"/>
                <w:lang w:eastAsia="uk-UA"/>
              </w:rPr>
              <w:t xml:space="preserve"> (HHI)</w:t>
            </w:r>
          </w:p>
        </w:tc>
        <w:tc>
          <w:tcPr>
            <w:tcW w:w="6655" w:type="dxa"/>
          </w:tcPr>
          <w:p w14:paraId="5D08693C" w14:textId="77777777" w:rsidR="004717AB" w:rsidRPr="00912959" w:rsidRDefault="004717AB" w:rsidP="008A54DF">
            <w:pPr>
              <w:jc w:val="center"/>
              <w:rPr>
                <w:rFonts w:ascii="Times New Roman" w:eastAsia="Times New Roman" w:hAnsi="Times New Roman" w:cs="Times New Roman"/>
                <w:i/>
                <w:color w:val="000000"/>
                <w:sz w:val="24"/>
                <w:szCs w:val="24"/>
                <w:lang w:eastAsia="uk-UA"/>
              </w:rPr>
            </w:pPr>
            <m:oMathPara>
              <m:oMath>
                <m:r>
                  <w:rPr>
                    <w:rFonts w:ascii="Cambria Math" w:eastAsia="Times New Roman" w:hAnsi="Cambria Math" w:cs="Times New Roman"/>
                    <w:color w:val="000000"/>
                    <w:sz w:val="24"/>
                    <w:szCs w:val="24"/>
                    <w:lang w:eastAsia="uk-UA"/>
                  </w:rPr>
                  <m:t>ННІ=</m:t>
                </m:r>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t=1</m:t>
                    </m:r>
                  </m:sub>
                  <m:sup>
                    <m:r>
                      <w:rPr>
                        <w:rFonts w:ascii="Cambria Math" w:eastAsia="Times New Roman" w:hAnsi="Cambria Math" w:cs="Times New Roman"/>
                        <w:color w:val="000000"/>
                        <w:sz w:val="24"/>
                        <w:szCs w:val="24"/>
                        <w:lang w:eastAsia="uk-UA"/>
                      </w:rPr>
                      <m:t>n</m:t>
                    </m:r>
                  </m:sup>
                  <m:e>
                    <m:sSubSup>
                      <m:sSubSupPr>
                        <m:ctrlPr>
                          <w:rPr>
                            <w:rFonts w:ascii="Cambria Math" w:eastAsia="Times New Roman" w:hAnsi="Cambria Math" w:cs="Times New Roman"/>
                            <w:i/>
                            <w:color w:val="000000"/>
                            <w:sz w:val="24"/>
                            <w:szCs w:val="24"/>
                            <w:lang w:eastAsia="uk-UA"/>
                          </w:rPr>
                        </m:ctrlPr>
                      </m:sSubSup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t</m:t>
                        </m:r>
                      </m:sub>
                      <m:sup>
                        <m:r>
                          <w:rPr>
                            <w:rFonts w:ascii="Cambria Math" w:eastAsia="Times New Roman" w:hAnsi="Cambria Math" w:cs="Times New Roman"/>
                            <w:color w:val="000000"/>
                            <w:sz w:val="24"/>
                            <w:szCs w:val="24"/>
                            <w:lang w:eastAsia="uk-UA"/>
                          </w:rPr>
                          <m:t>2</m:t>
                        </m:r>
                      </m:sup>
                    </m:sSubSup>
                  </m:e>
                </m:nary>
              </m:oMath>
            </m:oMathPara>
          </w:p>
          <w:p w14:paraId="5140AFA5" w14:textId="131DE1D8" w:rsidR="00F55B9F" w:rsidRPr="00912959" w:rsidRDefault="00F55B9F" w:rsidP="008A54DF">
            <w:pPr>
              <w:rPr>
                <w:rFonts w:ascii="Times New Roman" w:eastAsia="Times New Roman" w:hAnsi="Times New Roman" w:cs="Times New Roman"/>
                <w:iCs/>
                <w:color w:val="000000"/>
                <w:sz w:val="24"/>
                <w:szCs w:val="24"/>
                <w:lang w:eastAsia="uk-UA"/>
              </w:rPr>
            </w:pPr>
            <w:r w:rsidRPr="00912959">
              <w:rPr>
                <w:rFonts w:ascii="Times New Roman" w:eastAsia="Times New Roman" w:hAnsi="Times New Roman" w:cs="Times New Roman"/>
                <w:iCs/>
                <w:color w:val="000000"/>
                <w:sz w:val="24"/>
                <w:szCs w:val="24"/>
                <w:lang w:eastAsia="uk-UA"/>
              </w:rPr>
              <w:t>n – кількість фірм на ринку;</w:t>
            </w:r>
          </w:p>
          <w:p w14:paraId="07DF72A0" w14:textId="6B848554" w:rsidR="00F55B9F" w:rsidRPr="00912959" w:rsidRDefault="00F55B9F" w:rsidP="008A54DF">
            <w:pPr>
              <w:rPr>
                <w:rFonts w:ascii="Times New Roman" w:eastAsia="Times New Roman" w:hAnsi="Times New Roman" w:cs="Times New Roman"/>
                <w:iCs/>
                <w:color w:val="000000"/>
                <w:sz w:val="24"/>
                <w:szCs w:val="24"/>
                <w:lang w:eastAsia="uk-UA"/>
              </w:rPr>
            </w:pPr>
            <w:proofErr w:type="spellStart"/>
            <w:r w:rsidRPr="00912959">
              <w:rPr>
                <w:rFonts w:ascii="Times New Roman" w:eastAsia="Times New Roman" w:hAnsi="Times New Roman" w:cs="Times New Roman"/>
                <w:iCs/>
                <w:color w:val="000000"/>
                <w:sz w:val="24"/>
                <w:szCs w:val="24"/>
                <w:lang w:eastAsia="uk-UA"/>
              </w:rPr>
              <w:t>s</w:t>
            </w:r>
            <w:r w:rsidRPr="00912959">
              <w:rPr>
                <w:rFonts w:ascii="Times New Roman" w:eastAsia="Times New Roman" w:hAnsi="Times New Roman" w:cs="Times New Roman"/>
                <w:iCs/>
                <w:color w:val="000000"/>
                <w:sz w:val="24"/>
                <w:szCs w:val="24"/>
                <w:vertAlign w:val="subscript"/>
                <w:lang w:eastAsia="uk-UA"/>
              </w:rPr>
              <w:t>t</w:t>
            </w:r>
            <w:proofErr w:type="spellEnd"/>
            <w:r w:rsidRPr="00912959">
              <w:rPr>
                <w:rFonts w:ascii="Times New Roman" w:eastAsia="Times New Roman" w:hAnsi="Times New Roman" w:cs="Times New Roman"/>
                <w:iCs/>
                <w:color w:val="000000"/>
                <w:sz w:val="24"/>
                <w:szCs w:val="24"/>
                <w:lang w:eastAsia="uk-UA"/>
              </w:rPr>
              <w:t xml:space="preserve"> – ринкова частка і (j) -ї фірми.</w:t>
            </w:r>
          </w:p>
        </w:tc>
      </w:tr>
      <w:tr w:rsidR="004717AB" w:rsidRPr="00912959" w14:paraId="5119D505" w14:textId="77777777" w:rsidTr="00F55B9F">
        <w:trPr>
          <w:trHeight w:val="1128"/>
        </w:trPr>
        <w:tc>
          <w:tcPr>
            <w:tcW w:w="2972" w:type="dxa"/>
          </w:tcPr>
          <w:p w14:paraId="6510E950" w14:textId="5B4B103B" w:rsidR="004717AB" w:rsidRPr="00912959" w:rsidRDefault="004717AB"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xml:space="preserve">Індекс </w:t>
            </w:r>
            <w:proofErr w:type="spellStart"/>
            <w:r w:rsidRPr="00912959">
              <w:rPr>
                <w:rFonts w:ascii="Times New Roman" w:eastAsia="Times New Roman" w:hAnsi="Times New Roman" w:cs="Times New Roman"/>
                <w:color w:val="000000"/>
                <w:sz w:val="24"/>
                <w:szCs w:val="24"/>
                <w:lang w:eastAsia="uk-UA"/>
              </w:rPr>
              <w:t>Лернера</w:t>
            </w:r>
            <w:proofErr w:type="spellEnd"/>
            <w:r w:rsidRPr="00912959">
              <w:rPr>
                <w:rFonts w:ascii="Times New Roman" w:eastAsia="Times New Roman" w:hAnsi="Times New Roman" w:cs="Times New Roman"/>
                <w:color w:val="000000"/>
                <w:sz w:val="24"/>
                <w:szCs w:val="24"/>
                <w:lang w:eastAsia="uk-UA"/>
              </w:rPr>
              <w:t xml:space="preserve"> (L)</w:t>
            </w:r>
          </w:p>
        </w:tc>
        <w:tc>
          <w:tcPr>
            <w:tcW w:w="6655" w:type="dxa"/>
          </w:tcPr>
          <w:p w14:paraId="0AC2426E" w14:textId="77777777" w:rsidR="004717AB" w:rsidRPr="00912959" w:rsidRDefault="004717AB"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L=</w:t>
            </w:r>
            <m:oMath>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P-MC</m:t>
                  </m:r>
                </m:num>
                <m:den>
                  <m:r>
                    <w:rPr>
                      <w:rFonts w:ascii="Cambria Math" w:eastAsia="Times New Roman" w:hAnsi="Cambria Math" w:cs="Times New Roman"/>
                      <w:color w:val="000000"/>
                      <w:sz w:val="24"/>
                      <w:szCs w:val="24"/>
                      <w:lang w:eastAsia="uk-UA"/>
                    </w:rPr>
                    <m:t>P</m:t>
                  </m:r>
                </m:den>
              </m:f>
              <m:r>
                <w:rPr>
                  <w:rFonts w:ascii="Cambria Math" w:eastAsia="Times New Roman" w:hAnsi="Cambria Math" w:cs="Times New Roman"/>
                  <w:color w:val="000000"/>
                  <w:sz w:val="24"/>
                  <w:szCs w:val="24"/>
                  <w:lang w:eastAsia="uk-UA"/>
                </w:rPr>
                <m:t>=</m:t>
              </m:r>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P</m:t>
                  </m:r>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t=1</m:t>
                      </m:r>
                    </m:sub>
                    <m:sup>
                      <m:r>
                        <w:rPr>
                          <w:rFonts w:ascii="Cambria Math" w:eastAsia="Times New Roman" w:hAnsi="Cambria Math" w:cs="Times New Roman"/>
                          <w:color w:val="000000"/>
                          <w:sz w:val="24"/>
                          <w:szCs w:val="24"/>
                          <w:lang w:eastAsia="uk-UA"/>
                        </w:rPr>
                        <m:t>n</m:t>
                      </m:r>
                    </m:sup>
                    <m:e>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t</m:t>
                          </m:r>
                        </m:sub>
                      </m:sSub>
                      <m:r>
                        <w:rPr>
                          <w:rFonts w:ascii="Cambria Math" w:eastAsia="Times New Roman" w:hAnsi="Cambria Math" w:cs="Times New Roman"/>
                          <w:color w:val="000000"/>
                          <w:sz w:val="24"/>
                          <w:szCs w:val="24"/>
                          <w:lang w:eastAsia="uk-UA"/>
                        </w:rPr>
                        <m:t>-</m:t>
                      </m:r>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t=1</m:t>
                          </m:r>
                        </m:sub>
                        <m:sup>
                          <m:r>
                            <w:rPr>
                              <w:rFonts w:ascii="Cambria Math" w:eastAsia="Times New Roman" w:hAnsi="Cambria Math" w:cs="Times New Roman"/>
                              <w:color w:val="000000"/>
                              <w:sz w:val="24"/>
                              <w:szCs w:val="24"/>
                              <w:lang w:eastAsia="uk-UA"/>
                            </w:rPr>
                            <m:t>n</m:t>
                          </m:r>
                        </m:sup>
                        <m:e>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MC</m:t>
                              </m:r>
                            </m:e>
                            <m:sub>
                              <m:r>
                                <w:rPr>
                                  <w:rFonts w:ascii="Cambria Math" w:eastAsia="Times New Roman" w:hAnsi="Cambria Math" w:cs="Times New Roman"/>
                                  <w:color w:val="000000"/>
                                  <w:sz w:val="24"/>
                                  <w:szCs w:val="24"/>
                                  <w:lang w:eastAsia="uk-UA"/>
                                </w:rPr>
                                <m:t xml:space="preserve">t </m:t>
                              </m:r>
                            </m:sub>
                          </m:sSub>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t</m:t>
                              </m:r>
                            </m:sub>
                          </m:sSub>
                        </m:e>
                      </m:nary>
                    </m:e>
                  </m:nary>
                </m:num>
                <m:den>
                  <m:r>
                    <w:rPr>
                      <w:rFonts w:ascii="Cambria Math" w:eastAsia="Times New Roman" w:hAnsi="Cambria Math" w:cs="Times New Roman"/>
                      <w:color w:val="000000"/>
                      <w:sz w:val="24"/>
                      <w:szCs w:val="24"/>
                      <w:lang w:eastAsia="uk-UA"/>
                    </w:rPr>
                    <m:t>P</m:t>
                  </m:r>
                </m:den>
              </m:f>
              <m:r>
                <w:rPr>
                  <w:rFonts w:ascii="Cambria Math" w:eastAsia="Times New Roman" w:hAnsi="Cambria Math" w:cs="Times New Roman"/>
                  <w:color w:val="000000"/>
                  <w:sz w:val="24"/>
                  <w:szCs w:val="24"/>
                  <w:lang w:eastAsia="uk-UA"/>
                </w:rPr>
                <m:t>=-</m:t>
              </m:r>
              <m:f>
                <m:fPr>
                  <m:ctrlPr>
                    <w:rPr>
                      <w:rFonts w:ascii="Cambria Math" w:eastAsia="Times New Roman" w:hAnsi="Cambria Math" w:cs="Times New Roman"/>
                      <w:i/>
                      <w:color w:val="000000"/>
                      <w:sz w:val="24"/>
                      <w:szCs w:val="24"/>
                      <w:lang w:eastAsia="uk-UA"/>
                    </w:rPr>
                  </m:ctrlPr>
                </m:fPr>
                <m:num>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t=1</m:t>
                      </m:r>
                    </m:sub>
                    <m:sup>
                      <m:r>
                        <w:rPr>
                          <w:rFonts w:ascii="Cambria Math" w:eastAsia="Times New Roman" w:hAnsi="Cambria Math" w:cs="Times New Roman"/>
                          <w:color w:val="000000"/>
                          <w:sz w:val="24"/>
                          <w:szCs w:val="24"/>
                          <w:lang w:eastAsia="uk-UA"/>
                        </w:rPr>
                        <m:t>n</m:t>
                      </m:r>
                    </m:sup>
                    <m:e>
                      <m:sSubSup>
                        <m:sSubSupPr>
                          <m:ctrlPr>
                            <w:rPr>
                              <w:rFonts w:ascii="Cambria Math" w:eastAsia="Times New Roman" w:hAnsi="Cambria Math" w:cs="Times New Roman"/>
                              <w:i/>
                              <w:color w:val="000000"/>
                              <w:sz w:val="24"/>
                              <w:szCs w:val="24"/>
                              <w:lang w:eastAsia="uk-UA"/>
                            </w:rPr>
                          </m:ctrlPr>
                        </m:sSubSup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t</m:t>
                          </m:r>
                        </m:sub>
                        <m:sup>
                          <m:r>
                            <w:rPr>
                              <w:rFonts w:ascii="Cambria Math" w:eastAsia="Times New Roman" w:hAnsi="Cambria Math" w:cs="Times New Roman"/>
                              <w:color w:val="000000"/>
                              <w:sz w:val="24"/>
                              <w:szCs w:val="24"/>
                              <w:lang w:eastAsia="uk-UA"/>
                            </w:rPr>
                            <m:t>2</m:t>
                          </m:r>
                        </m:sup>
                      </m:sSubSup>
                    </m:e>
                  </m:nary>
                </m:num>
                <m:den>
                  <m:r>
                    <w:rPr>
                      <w:rFonts w:ascii="Cambria Math" w:eastAsia="Times New Roman" w:hAnsi="Cambria Math" w:cs="Times New Roman"/>
                      <w:color w:val="000000"/>
                      <w:sz w:val="24"/>
                      <w:szCs w:val="24"/>
                      <w:lang w:eastAsia="uk-UA"/>
                    </w:rPr>
                    <m:t>Ed</m:t>
                  </m:r>
                </m:den>
              </m:f>
              <m:r>
                <w:rPr>
                  <w:rFonts w:ascii="Cambria Math" w:eastAsia="Times New Roman" w:hAnsi="Cambria Math" w:cs="Times New Roman"/>
                  <w:color w:val="000000"/>
                  <w:sz w:val="24"/>
                  <w:szCs w:val="24"/>
                  <w:lang w:eastAsia="uk-UA"/>
                </w:rPr>
                <m:t>=-</m:t>
              </m:r>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HHI</m:t>
                  </m:r>
                </m:num>
                <m:den>
                  <m:r>
                    <w:rPr>
                      <w:rFonts w:ascii="Cambria Math" w:eastAsia="Times New Roman" w:hAnsi="Cambria Math" w:cs="Times New Roman"/>
                      <w:color w:val="000000"/>
                      <w:sz w:val="24"/>
                      <w:szCs w:val="24"/>
                      <w:lang w:eastAsia="uk-UA"/>
                    </w:rPr>
                    <m:t>Ed</m:t>
                  </m:r>
                </m:den>
              </m:f>
            </m:oMath>
          </w:p>
          <w:p w14:paraId="4B8BC880" w14:textId="7185D496" w:rsidR="00F55B9F" w:rsidRPr="00912959" w:rsidRDefault="00F55B9F" w:rsidP="008A54DF">
            <w:pP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MC – граничні витрати фірми;</w:t>
            </w:r>
          </w:p>
          <w:p w14:paraId="7684B272" w14:textId="6C83D800" w:rsidR="00F55B9F" w:rsidRPr="00912959" w:rsidRDefault="00F55B9F" w:rsidP="008A54DF">
            <w:pPr>
              <w:rPr>
                <w:rFonts w:ascii="Times New Roman" w:eastAsia="Times New Roman" w:hAnsi="Times New Roman" w:cs="Times New Roman"/>
                <w:color w:val="000000"/>
                <w:sz w:val="24"/>
                <w:szCs w:val="24"/>
                <w:lang w:eastAsia="uk-UA"/>
              </w:rPr>
            </w:pPr>
            <w:proofErr w:type="spellStart"/>
            <w:r w:rsidRPr="00912959">
              <w:rPr>
                <w:rFonts w:ascii="Times New Roman" w:eastAsia="Times New Roman" w:hAnsi="Times New Roman" w:cs="Times New Roman"/>
                <w:color w:val="000000"/>
                <w:sz w:val="24"/>
                <w:szCs w:val="24"/>
                <w:lang w:eastAsia="uk-UA"/>
              </w:rPr>
              <w:t>Ed</w:t>
            </w:r>
            <w:proofErr w:type="spellEnd"/>
            <w:r w:rsidRPr="00912959">
              <w:rPr>
                <w:rFonts w:ascii="Times New Roman" w:eastAsia="Times New Roman" w:hAnsi="Times New Roman" w:cs="Times New Roman"/>
                <w:color w:val="000000"/>
                <w:sz w:val="24"/>
                <w:szCs w:val="24"/>
                <w:lang w:eastAsia="uk-UA"/>
              </w:rPr>
              <w:t xml:space="preserve"> – еластичність попиту за ціною;</w:t>
            </w:r>
          </w:p>
          <w:p w14:paraId="54D38172" w14:textId="787195F1" w:rsidR="00F55B9F" w:rsidRPr="00912959" w:rsidRDefault="00F55B9F" w:rsidP="008A54DF">
            <w:pP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P – ціна продукції.</w:t>
            </w:r>
          </w:p>
        </w:tc>
      </w:tr>
      <w:tr w:rsidR="004717AB" w:rsidRPr="00912959" w14:paraId="50285D3C" w14:textId="77777777" w:rsidTr="00F55B9F">
        <w:tc>
          <w:tcPr>
            <w:tcW w:w="2972" w:type="dxa"/>
          </w:tcPr>
          <w:p w14:paraId="7AB4A897" w14:textId="15401770" w:rsidR="004717AB" w:rsidRPr="00912959" w:rsidRDefault="00CA6C01"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U-Індекс (U)</w:t>
            </w:r>
          </w:p>
        </w:tc>
        <w:tc>
          <w:tcPr>
            <w:tcW w:w="6655" w:type="dxa"/>
          </w:tcPr>
          <w:p w14:paraId="73DB9C5D" w14:textId="258FDAE6" w:rsidR="00CA6C01" w:rsidRPr="00912959" w:rsidRDefault="00CA6C01"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U=</w:t>
            </w:r>
            <w:r w:rsidR="00FD4A6D" w:rsidRPr="00912959">
              <w:rPr>
                <w:rFonts w:ascii="Times New Roman" w:eastAsia="Times New Roman" w:hAnsi="Times New Roman" w:cs="Times New Roman"/>
                <w:color w:val="000000"/>
                <w:sz w:val="24"/>
                <w:szCs w:val="24"/>
                <w:lang w:eastAsia="uk-UA"/>
              </w:rPr>
              <w:t>(n</w:t>
            </w:r>
            <m:oMath>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t=1</m:t>
                  </m:r>
                </m:sub>
                <m:sup>
                  <m:r>
                    <w:rPr>
                      <w:rFonts w:ascii="Cambria Math" w:eastAsia="Times New Roman" w:hAnsi="Cambria Math" w:cs="Times New Roman"/>
                      <w:color w:val="000000"/>
                      <w:sz w:val="24"/>
                      <w:szCs w:val="24"/>
                      <w:lang w:eastAsia="uk-UA"/>
                    </w:rPr>
                    <m:t>n</m:t>
                  </m:r>
                </m:sup>
                <m:e>
                  <m:sSubSup>
                    <m:sSubSupPr>
                      <m:ctrlPr>
                        <w:rPr>
                          <w:rFonts w:ascii="Cambria Math" w:eastAsia="Times New Roman" w:hAnsi="Cambria Math" w:cs="Times New Roman"/>
                          <w:i/>
                          <w:color w:val="000000"/>
                          <w:sz w:val="24"/>
                          <w:szCs w:val="24"/>
                          <w:lang w:eastAsia="uk-UA"/>
                        </w:rPr>
                      </m:ctrlPr>
                    </m:sSubSup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t</m:t>
                      </m:r>
                    </m:sub>
                    <m:sup>
                      <m:r>
                        <w:rPr>
                          <w:rFonts w:ascii="Cambria Math" w:eastAsia="Times New Roman" w:hAnsi="Cambria Math" w:cs="Times New Roman"/>
                          <w:color w:val="000000"/>
                          <w:sz w:val="24"/>
                          <w:szCs w:val="24"/>
                          <w:lang w:eastAsia="uk-UA"/>
                        </w:rPr>
                        <m:t>2</m:t>
                      </m:r>
                    </m:sup>
                  </m:sSubSup>
                  <m:sSup>
                    <m:sSupPr>
                      <m:ctrlPr>
                        <w:rPr>
                          <w:rFonts w:ascii="Cambria Math" w:eastAsia="Times New Roman" w:hAnsi="Cambria Math" w:cs="Times New Roman"/>
                          <w:i/>
                          <w:color w:val="000000"/>
                          <w:sz w:val="24"/>
                          <w:szCs w:val="24"/>
                          <w:lang w:eastAsia="uk-UA"/>
                        </w:rPr>
                      </m:ctrlPr>
                    </m:sSupPr>
                    <m:e>
                      <m:r>
                        <w:rPr>
                          <w:rFonts w:ascii="Cambria Math" w:eastAsia="Times New Roman" w:hAnsi="Cambria Math" w:cs="Times New Roman"/>
                          <w:color w:val="000000"/>
                          <w:sz w:val="24"/>
                          <w:szCs w:val="24"/>
                          <w:lang w:eastAsia="uk-UA"/>
                        </w:rPr>
                        <m:t>)</m:t>
                      </m:r>
                    </m:e>
                    <m:sup>
                      <m:r>
                        <w:rPr>
                          <w:rFonts w:ascii="Cambria Math" w:eastAsia="Times New Roman" w:hAnsi="Cambria Math" w:cs="Times New Roman"/>
                          <w:color w:val="000000"/>
                          <w:sz w:val="24"/>
                          <w:szCs w:val="24"/>
                          <w:lang w:eastAsia="uk-UA"/>
                        </w:rPr>
                        <m:t>α</m:t>
                      </m:r>
                    </m:sup>
                  </m:sSup>
                  <m:sSup>
                    <m:sSupPr>
                      <m:ctrlPr>
                        <w:rPr>
                          <w:rFonts w:ascii="Cambria Math" w:eastAsia="Times New Roman" w:hAnsi="Cambria Math" w:cs="Times New Roman"/>
                          <w:i/>
                          <w:color w:val="000000"/>
                          <w:sz w:val="24"/>
                          <w:szCs w:val="24"/>
                          <w:lang w:eastAsia="uk-UA"/>
                        </w:rPr>
                      </m:ctrlPr>
                    </m:sSupPr>
                    <m:e>
                      <m:r>
                        <w:rPr>
                          <w:rFonts w:ascii="Cambria Math" w:eastAsia="Times New Roman" w:hAnsi="Cambria Math" w:cs="Times New Roman"/>
                          <w:color w:val="000000"/>
                          <w:sz w:val="24"/>
                          <w:szCs w:val="24"/>
                          <w:lang w:eastAsia="uk-UA"/>
                        </w:rPr>
                        <m:t>n</m:t>
                      </m:r>
                    </m:e>
                    <m:sup>
                      <m:r>
                        <w:rPr>
                          <w:rFonts w:ascii="Cambria Math" w:eastAsia="Times New Roman" w:hAnsi="Cambria Math" w:cs="Times New Roman"/>
                          <w:color w:val="000000"/>
                          <w:sz w:val="24"/>
                          <w:szCs w:val="24"/>
                          <w:lang w:eastAsia="uk-UA"/>
                        </w:rPr>
                        <m:t>-1</m:t>
                      </m:r>
                    </m:sup>
                  </m:sSup>
                </m:e>
              </m:nary>
            </m:oMath>
          </w:p>
          <w:p w14:paraId="7FB4A4EF" w14:textId="774A2E35" w:rsidR="004717AB" w:rsidRPr="00912959" w:rsidRDefault="00CA6C01" w:rsidP="008A54DF">
            <w:pP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α – коефіцієнт, що показує ступінь впливу кількості фірм, якщо α &lt;1 та обсягів реалізації, якщо α &gt;1; при α=1 - U=HHI</w:t>
            </w:r>
          </w:p>
        </w:tc>
      </w:tr>
      <w:tr w:rsidR="004717AB" w:rsidRPr="00912959" w14:paraId="4BCA4995" w14:textId="77777777" w:rsidTr="00F55B9F">
        <w:tc>
          <w:tcPr>
            <w:tcW w:w="2972" w:type="dxa"/>
          </w:tcPr>
          <w:p w14:paraId="25EF818B" w14:textId="767DD232" w:rsidR="004717AB" w:rsidRPr="00912959" w:rsidRDefault="00FD4A6D"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Індекс Джині (G)</w:t>
            </w:r>
          </w:p>
        </w:tc>
        <w:tc>
          <w:tcPr>
            <w:tcW w:w="6655" w:type="dxa"/>
          </w:tcPr>
          <w:p w14:paraId="70496C3D" w14:textId="2FF15EA7" w:rsidR="004717AB" w:rsidRPr="00912959" w:rsidRDefault="00FD4A6D"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G=</w:t>
            </w:r>
            <m:oMath>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1</m:t>
                  </m:r>
                </m:num>
                <m:den>
                  <m:r>
                    <w:rPr>
                      <w:rFonts w:ascii="Cambria Math" w:eastAsia="Times New Roman" w:hAnsi="Cambria Math" w:cs="Times New Roman"/>
                      <w:color w:val="000000"/>
                      <w:sz w:val="24"/>
                      <w:szCs w:val="24"/>
                      <w:lang w:eastAsia="uk-UA"/>
                    </w:rPr>
                    <m:t>2(n-1)</m:t>
                  </m:r>
                </m:den>
              </m:f>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i,j=1</m:t>
                  </m:r>
                </m:sub>
                <m:sup>
                  <m:r>
                    <w:rPr>
                      <w:rFonts w:ascii="Cambria Math" w:eastAsia="Times New Roman" w:hAnsi="Cambria Math" w:cs="Times New Roman"/>
                      <w:color w:val="000000"/>
                      <w:sz w:val="24"/>
                      <w:szCs w:val="24"/>
                      <w:lang w:eastAsia="uk-UA"/>
                    </w:rPr>
                    <m:t>n</m:t>
                  </m:r>
                </m:sup>
                <m:e>
                  <m:d>
                    <m:dPr>
                      <m:begChr m:val="|"/>
                      <m:endChr m:val="|"/>
                      <m:ctrlPr>
                        <w:rPr>
                          <w:rFonts w:ascii="Cambria Math" w:eastAsia="Times New Roman" w:hAnsi="Cambria Math" w:cs="Times New Roman"/>
                          <w:i/>
                          <w:color w:val="000000"/>
                          <w:sz w:val="24"/>
                          <w:szCs w:val="24"/>
                          <w:lang w:eastAsia="uk-UA"/>
                        </w:rPr>
                      </m:ctrlPr>
                    </m:dPr>
                    <m:e>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i</m:t>
                          </m:r>
                        </m:sub>
                      </m:sSub>
                      <m:r>
                        <w:rPr>
                          <w:rFonts w:ascii="Cambria Math" w:eastAsia="Times New Roman" w:hAnsi="Cambria Math" w:cs="Times New Roman"/>
                          <w:color w:val="000000"/>
                          <w:sz w:val="24"/>
                          <w:szCs w:val="24"/>
                          <w:lang w:eastAsia="uk-UA"/>
                        </w:rPr>
                        <m:t>-</m:t>
                      </m:r>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j</m:t>
                          </m:r>
                        </m:sub>
                      </m:sSub>
                    </m:e>
                  </m:d>
                </m:e>
              </m:nary>
            </m:oMath>
          </w:p>
        </w:tc>
      </w:tr>
      <w:tr w:rsidR="004717AB" w:rsidRPr="00912959" w14:paraId="4FE2DAEA" w14:textId="77777777" w:rsidTr="00F55B9F">
        <w:tc>
          <w:tcPr>
            <w:tcW w:w="2972" w:type="dxa"/>
          </w:tcPr>
          <w:p w14:paraId="38B7F1AB" w14:textId="365DFD94" w:rsidR="004717AB" w:rsidRPr="00912959" w:rsidRDefault="00FD4A6D"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Індекс обсягів продажу (IQ)</w:t>
            </w:r>
          </w:p>
        </w:tc>
        <w:tc>
          <w:tcPr>
            <w:tcW w:w="6655" w:type="dxa"/>
          </w:tcPr>
          <w:p w14:paraId="03BEF5A8" w14:textId="770F83D7" w:rsidR="004717AB" w:rsidRPr="00912959" w:rsidRDefault="00FD4A6D"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IQ=</w:t>
            </w:r>
            <m:oMath>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(132-</m:t>
                  </m:r>
                  <m:r>
                    <w:rPr>
                      <w:rFonts w:ascii="Cambria Math" w:eastAsia="Times New Roman" w:hAnsi="Cambria Math" w:cs="Times New Roman"/>
                      <w:i/>
                      <w:color w:val="000000"/>
                      <w:sz w:val="24"/>
                      <w:szCs w:val="24"/>
                      <w:lang w:eastAsia="uk-UA"/>
                    </w:rPr>
                    <w:sym w:font="Symbol" w:char="F044"/>
                  </m:r>
                  <m:r>
                    <w:rPr>
                      <w:rFonts w:ascii="Cambria Math" w:eastAsia="Times New Roman" w:hAnsi="Cambria Math" w:cs="Times New Roman"/>
                      <w:color w:val="000000"/>
                      <w:sz w:val="24"/>
                      <w:szCs w:val="24"/>
                      <w:lang w:eastAsia="uk-UA"/>
                    </w:rPr>
                    <m:t>Q)</m:t>
                  </m:r>
                </m:num>
                <m:den>
                  <m:r>
                    <w:rPr>
                      <w:rFonts w:ascii="Cambria Math" w:eastAsia="Times New Roman" w:hAnsi="Cambria Math" w:cs="Times New Roman"/>
                      <w:color w:val="000000"/>
                      <w:sz w:val="24"/>
                      <w:szCs w:val="24"/>
                      <w:lang w:eastAsia="uk-UA"/>
                    </w:rPr>
                    <m:t>66</m:t>
                  </m:r>
                </m:den>
              </m:f>
            </m:oMath>
          </w:p>
        </w:tc>
      </w:tr>
      <w:tr w:rsidR="00FD4A6D" w:rsidRPr="00912959" w14:paraId="7EB2FEED" w14:textId="77777777" w:rsidTr="00F55B9F">
        <w:tc>
          <w:tcPr>
            <w:tcW w:w="2972" w:type="dxa"/>
          </w:tcPr>
          <w:p w14:paraId="02193911" w14:textId="2417208A" w:rsidR="00FD4A6D" w:rsidRPr="00912959" w:rsidRDefault="00FD4A6D" w:rsidP="008A54DF">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Показник дисперсії (σ)</w:t>
            </w:r>
          </w:p>
        </w:tc>
        <w:tc>
          <w:tcPr>
            <w:tcW w:w="6655" w:type="dxa"/>
          </w:tcPr>
          <w:p w14:paraId="1CAEF328" w14:textId="5B234215" w:rsidR="00FD4A6D" w:rsidRPr="00912959" w:rsidRDefault="00A84BB3" w:rsidP="008A54DF">
            <w:pPr>
              <w:jc w:val="center"/>
              <w:rPr>
                <w:rFonts w:ascii="Times New Roman" w:eastAsia="Times New Roman" w:hAnsi="Times New Roman" w:cs="Times New Roman"/>
                <w:color w:val="000000"/>
                <w:sz w:val="24"/>
                <w:szCs w:val="24"/>
                <w:lang w:eastAsia="uk-UA"/>
              </w:rPr>
            </w:pPr>
            <m:oMath>
              <m:sSup>
                <m:sSupPr>
                  <m:ctrlPr>
                    <w:rPr>
                      <w:rFonts w:ascii="Cambria Math" w:eastAsia="Times New Roman" w:hAnsi="Cambria Math" w:cs="Times New Roman"/>
                      <w:i/>
                      <w:color w:val="000000"/>
                      <w:sz w:val="24"/>
                      <w:szCs w:val="24"/>
                      <w:lang w:eastAsia="uk-UA"/>
                    </w:rPr>
                  </m:ctrlPr>
                </m:sSupPr>
                <m:e>
                  <m:r>
                    <w:rPr>
                      <w:rFonts w:ascii="Cambria Math" w:eastAsia="Times New Roman" w:hAnsi="Cambria Math" w:cs="Times New Roman"/>
                      <w:i/>
                      <w:color w:val="000000"/>
                      <w:sz w:val="24"/>
                      <w:szCs w:val="24"/>
                      <w:lang w:eastAsia="uk-UA"/>
                    </w:rPr>
                    <w:sym w:font="Symbol" w:char="F073"/>
                  </m:r>
                </m:e>
                <m:sup>
                  <m:r>
                    <w:rPr>
                      <w:rFonts w:ascii="Cambria Math" w:eastAsia="Times New Roman" w:hAnsi="Cambria Math" w:cs="Times New Roman"/>
                      <w:color w:val="000000"/>
                      <w:sz w:val="24"/>
                      <w:szCs w:val="24"/>
                      <w:lang w:eastAsia="uk-UA"/>
                    </w:rPr>
                    <m:t>2</m:t>
                  </m:r>
                </m:sup>
              </m:sSup>
            </m:oMath>
            <w:r w:rsidR="00FD4A6D" w:rsidRPr="00912959">
              <w:rPr>
                <w:rFonts w:ascii="Times New Roman" w:eastAsia="Times New Roman" w:hAnsi="Times New Roman" w:cs="Times New Roman"/>
                <w:color w:val="000000"/>
                <w:sz w:val="24"/>
                <w:szCs w:val="24"/>
                <w:lang w:eastAsia="uk-UA"/>
              </w:rPr>
              <w:t>=</w:t>
            </w:r>
            <m:oMath>
              <m:f>
                <m:fPr>
                  <m:ctrlPr>
                    <w:rPr>
                      <w:rFonts w:ascii="Cambria Math" w:eastAsia="Times New Roman" w:hAnsi="Cambria Math" w:cs="Times New Roman"/>
                      <w:i/>
                      <w:color w:val="000000"/>
                      <w:sz w:val="24"/>
                      <w:szCs w:val="24"/>
                      <w:lang w:eastAsia="uk-UA"/>
                    </w:rPr>
                  </m:ctrlPr>
                </m:fPr>
                <m:num>
                  <m:r>
                    <w:rPr>
                      <w:rFonts w:ascii="Cambria Math" w:eastAsia="Times New Roman" w:hAnsi="Cambria Math" w:cs="Times New Roman"/>
                      <w:color w:val="000000"/>
                      <w:sz w:val="24"/>
                      <w:szCs w:val="24"/>
                      <w:lang w:eastAsia="uk-UA"/>
                    </w:rPr>
                    <m:t>1</m:t>
                  </m:r>
                </m:num>
                <m:den>
                  <m:r>
                    <w:rPr>
                      <w:rFonts w:ascii="Cambria Math" w:eastAsia="Times New Roman" w:hAnsi="Cambria Math" w:cs="Times New Roman"/>
                      <w:color w:val="000000"/>
                      <w:sz w:val="24"/>
                      <w:szCs w:val="24"/>
                      <w:lang w:eastAsia="uk-UA"/>
                    </w:rPr>
                    <m:t>2</m:t>
                  </m:r>
                </m:den>
              </m:f>
              <m:nary>
                <m:naryPr>
                  <m:chr m:val="∑"/>
                  <m:limLoc m:val="undOvr"/>
                  <m:ctrlPr>
                    <w:rPr>
                      <w:rFonts w:ascii="Cambria Math" w:eastAsia="Times New Roman" w:hAnsi="Cambria Math" w:cs="Times New Roman"/>
                      <w:i/>
                      <w:color w:val="000000"/>
                      <w:sz w:val="24"/>
                      <w:szCs w:val="24"/>
                      <w:lang w:eastAsia="uk-UA"/>
                    </w:rPr>
                  </m:ctrlPr>
                </m:naryPr>
                <m:sub>
                  <m:r>
                    <w:rPr>
                      <w:rFonts w:ascii="Cambria Math" w:eastAsia="Times New Roman" w:hAnsi="Cambria Math" w:cs="Times New Roman"/>
                      <w:color w:val="000000"/>
                      <w:sz w:val="24"/>
                      <w:szCs w:val="24"/>
                      <w:lang w:eastAsia="uk-UA"/>
                    </w:rPr>
                    <m:t>i=1</m:t>
                  </m:r>
                </m:sub>
                <m:sup>
                  <m:r>
                    <w:rPr>
                      <w:rFonts w:ascii="Cambria Math" w:eastAsia="Times New Roman" w:hAnsi="Cambria Math" w:cs="Times New Roman"/>
                      <w:color w:val="000000"/>
                      <w:sz w:val="24"/>
                      <w:szCs w:val="24"/>
                      <w:lang w:eastAsia="uk-UA"/>
                    </w:rPr>
                    <m:t>n</m:t>
                  </m:r>
                </m:sup>
                <m:e>
                  <m:r>
                    <w:rPr>
                      <w:rFonts w:ascii="Cambria Math" w:eastAsia="Times New Roman" w:hAnsi="Cambria Math" w:cs="Times New Roman"/>
                      <w:color w:val="000000"/>
                      <w:sz w:val="24"/>
                      <w:szCs w:val="24"/>
                      <w:lang w:eastAsia="uk-UA"/>
                    </w:rPr>
                    <m:t>(</m:t>
                  </m:r>
                  <m:sSub>
                    <m:sSubPr>
                      <m:ctrlPr>
                        <w:rPr>
                          <w:rFonts w:ascii="Cambria Math" w:eastAsia="Times New Roman" w:hAnsi="Cambria Math" w:cs="Times New Roman"/>
                          <w:i/>
                          <w:color w:val="000000"/>
                          <w:sz w:val="24"/>
                          <w:szCs w:val="24"/>
                          <w:lang w:eastAsia="uk-UA"/>
                        </w:rPr>
                      </m:ctrlPr>
                    </m:sSubPr>
                    <m:e>
                      <m:r>
                        <w:rPr>
                          <w:rFonts w:ascii="Cambria Math" w:eastAsia="Times New Roman" w:hAnsi="Cambria Math" w:cs="Times New Roman"/>
                          <w:color w:val="000000"/>
                          <w:sz w:val="24"/>
                          <w:szCs w:val="24"/>
                          <w:lang w:eastAsia="uk-UA"/>
                        </w:rPr>
                        <m:t>s</m:t>
                      </m:r>
                    </m:e>
                    <m:sub>
                      <m:r>
                        <w:rPr>
                          <w:rFonts w:ascii="Cambria Math" w:eastAsia="Times New Roman" w:hAnsi="Cambria Math" w:cs="Times New Roman"/>
                          <w:color w:val="000000"/>
                          <w:sz w:val="24"/>
                          <w:szCs w:val="24"/>
                          <w:lang w:eastAsia="uk-UA"/>
                        </w:rPr>
                        <m:t>i</m:t>
                      </m:r>
                    </m:sub>
                  </m:sSub>
                </m:e>
              </m:nary>
              <m:r>
                <w:rPr>
                  <w:rFonts w:ascii="Cambria Math" w:eastAsia="Times New Roman" w:hAnsi="Cambria Math" w:cs="Times New Roman"/>
                  <w:color w:val="000000"/>
                  <w:sz w:val="24"/>
                  <w:szCs w:val="24"/>
                  <w:lang w:eastAsia="uk-UA"/>
                </w:rPr>
                <m:t>-</m:t>
              </m:r>
              <m:sSup>
                <m:sSupPr>
                  <m:ctrlPr>
                    <w:rPr>
                      <w:rFonts w:ascii="Cambria Math" w:eastAsia="Times New Roman" w:hAnsi="Cambria Math" w:cs="Times New Roman"/>
                      <w:i/>
                      <w:color w:val="000000"/>
                      <w:sz w:val="24"/>
                      <w:szCs w:val="24"/>
                      <w:lang w:eastAsia="uk-UA"/>
                    </w:rPr>
                  </m:ctrlPr>
                </m:sSupPr>
                <m:e>
                  <m:r>
                    <w:rPr>
                      <w:rFonts w:ascii="Cambria Math" w:eastAsia="Times New Roman" w:hAnsi="Cambria Math" w:cs="Times New Roman"/>
                      <w:color w:val="000000"/>
                      <w:sz w:val="24"/>
                      <w:szCs w:val="24"/>
                      <w:lang w:eastAsia="uk-UA"/>
                    </w:rPr>
                    <m:t>s</m:t>
                  </m:r>
                </m:e>
                <m:sup>
                  <m:r>
                    <w:rPr>
                      <w:rFonts w:ascii="Cambria Math" w:eastAsia="Times New Roman" w:hAnsi="Cambria Math" w:cs="Times New Roman"/>
                      <w:color w:val="000000"/>
                      <w:sz w:val="24"/>
                      <w:szCs w:val="24"/>
                      <w:lang w:eastAsia="uk-UA"/>
                    </w:rPr>
                    <m:t>-</m:t>
                  </m:r>
                </m:sup>
              </m:sSup>
              <m:sSup>
                <m:sSupPr>
                  <m:ctrlPr>
                    <w:rPr>
                      <w:rFonts w:ascii="Cambria Math" w:eastAsia="Times New Roman" w:hAnsi="Cambria Math" w:cs="Times New Roman"/>
                      <w:i/>
                      <w:color w:val="000000"/>
                      <w:sz w:val="24"/>
                      <w:szCs w:val="24"/>
                      <w:lang w:eastAsia="uk-UA"/>
                    </w:rPr>
                  </m:ctrlPr>
                </m:sSupPr>
                <m:e>
                  <m:r>
                    <w:rPr>
                      <w:rFonts w:ascii="Cambria Math" w:eastAsia="Times New Roman" w:hAnsi="Cambria Math" w:cs="Times New Roman"/>
                      <w:color w:val="000000"/>
                      <w:sz w:val="24"/>
                      <w:szCs w:val="24"/>
                      <w:lang w:eastAsia="uk-UA"/>
                    </w:rPr>
                    <m:t>)</m:t>
                  </m:r>
                </m:e>
                <m:sup>
                  <m:r>
                    <w:rPr>
                      <w:rFonts w:ascii="Cambria Math" w:eastAsia="Times New Roman" w:hAnsi="Cambria Math" w:cs="Times New Roman"/>
                      <w:color w:val="000000"/>
                      <w:sz w:val="24"/>
                      <w:szCs w:val="24"/>
                      <w:lang w:eastAsia="uk-UA"/>
                    </w:rPr>
                    <m:t>2</m:t>
                  </m:r>
                </m:sup>
              </m:sSup>
            </m:oMath>
          </w:p>
        </w:tc>
      </w:tr>
    </w:tbl>
    <w:p w14:paraId="707FACAB" w14:textId="5CA79017" w:rsidR="00F55B9F" w:rsidRPr="00912959" w:rsidRDefault="00F55B9F" w:rsidP="008A54DF">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w:t>
      </w:r>
      <w:r w:rsidR="005C7C0A" w:rsidRPr="00912959">
        <w:rPr>
          <w:rFonts w:ascii="Times New Roman" w:eastAsia="Times New Roman" w:hAnsi="Times New Roman" w:cs="Times New Roman"/>
          <w:color w:val="000000"/>
          <w:sz w:val="24"/>
          <w:szCs w:val="24"/>
          <w:lang w:eastAsia="uk-UA"/>
        </w:rPr>
        <w:t>[13, c. 68-69]</w:t>
      </w:r>
    </w:p>
    <w:p w14:paraId="4F8D7CFA" w14:textId="77777777" w:rsidR="004717AB" w:rsidRPr="00912959" w:rsidRDefault="004717AB" w:rsidP="008A54DF">
      <w:pPr>
        <w:spacing w:after="0" w:line="360" w:lineRule="auto"/>
        <w:rPr>
          <w:rFonts w:ascii="Times New Roman" w:eastAsia="Times New Roman" w:hAnsi="Times New Roman" w:cs="Times New Roman"/>
          <w:color w:val="000000"/>
          <w:sz w:val="28"/>
          <w:szCs w:val="28"/>
          <w:lang w:eastAsia="uk-UA"/>
        </w:rPr>
      </w:pPr>
    </w:p>
    <w:p w14:paraId="164E901B" w14:textId="77777777" w:rsidR="005E12AB" w:rsidRPr="00912959" w:rsidRDefault="008D7B9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lastRenderedPageBreak/>
        <w:t xml:space="preserve">Розуміння типу конкурентного середовища, в якому діє підприємство, є критично важливим для розробки ефективних стратегій управління, маркетингу, розподілу ресурсів та планування майбутнього розвитку. </w:t>
      </w:r>
    </w:p>
    <w:p w14:paraId="1B404A8A" w14:textId="187D345D" w:rsidR="008D7B97" w:rsidRPr="00912959" w:rsidRDefault="008D7B97"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Оцінка зовнішнього конкурентного середовища дозволяє краще розуміти поточні та потенційні виклики, з якими може зіткнутися підприємство.</w:t>
      </w:r>
    </w:p>
    <w:p w14:paraId="432E19CF" w14:textId="6A5D6536" w:rsidR="00651EE0" w:rsidRPr="00912959" w:rsidRDefault="00651EE0"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64EFDFB5" w14:textId="6FD0A77D" w:rsidR="001049C7" w:rsidRPr="00912959" w:rsidRDefault="00FB46F7" w:rsidP="00B118A8">
      <w:pPr>
        <w:spacing w:after="0" w:line="360" w:lineRule="auto"/>
        <w:ind w:firstLine="709"/>
        <w:jc w:val="center"/>
        <w:rPr>
          <w:rFonts w:ascii="Times New Roman" w:hAnsi="Times New Roman" w:cs="Times New Roman"/>
          <w:bCs/>
          <w:color w:val="000000" w:themeColor="text1"/>
          <w:sz w:val="28"/>
          <w:szCs w:val="28"/>
        </w:rPr>
      </w:pPr>
      <w:r w:rsidRPr="00912959">
        <w:rPr>
          <w:rFonts w:ascii="Times New Roman" w:eastAsia="Times New Roman" w:hAnsi="Times New Roman" w:cs="Times New Roman"/>
          <w:color w:val="000000"/>
          <w:sz w:val="28"/>
          <w:szCs w:val="28"/>
          <w:lang w:eastAsia="uk-UA"/>
        </w:rPr>
        <w:t>1.2.</w:t>
      </w:r>
      <w:r w:rsidRPr="00912959">
        <w:rPr>
          <w:rFonts w:ascii="Times New Roman" w:eastAsia="Times New Roman" w:hAnsi="Times New Roman" w:cs="Times New Roman"/>
          <w:color w:val="000000"/>
          <w:sz w:val="28"/>
          <w:szCs w:val="28"/>
          <w:lang w:eastAsia="uk-UA"/>
        </w:rPr>
        <w:tab/>
        <w:t>Чинники, що впливають на структуру та динаміку конкурентного середовища підприємства</w:t>
      </w:r>
    </w:p>
    <w:bookmarkEnd w:id="2"/>
    <w:p w14:paraId="2FEAD366" w14:textId="36B64E41" w:rsidR="001049C7" w:rsidRPr="00912959" w:rsidRDefault="001049C7" w:rsidP="008A54DF">
      <w:pPr>
        <w:spacing w:after="0" w:line="360" w:lineRule="auto"/>
        <w:jc w:val="both"/>
        <w:rPr>
          <w:rFonts w:ascii="Times New Roman" w:eastAsia="Times New Roman" w:hAnsi="Times New Roman" w:cs="Times New Roman"/>
          <w:color w:val="000000"/>
          <w:sz w:val="28"/>
          <w:szCs w:val="28"/>
          <w:lang w:eastAsia="uk-UA"/>
        </w:rPr>
      </w:pPr>
    </w:p>
    <w:p w14:paraId="7B3B79BA" w14:textId="1B83D6A5" w:rsidR="00F056F8" w:rsidRPr="00912959" w:rsidRDefault="00F056F8"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Конкурентне середовище підприємства — це динамічний ландшафт, що складається з різноманітних зовнішніх та внутрішніх факторів, які впливають на його діяльність та стратегію</w:t>
      </w:r>
      <w:r w:rsidR="00B27722" w:rsidRPr="00912959">
        <w:rPr>
          <w:rFonts w:ascii="Times New Roman" w:eastAsia="Times New Roman" w:hAnsi="Times New Roman" w:cs="Times New Roman"/>
          <w:color w:val="000000"/>
          <w:sz w:val="28"/>
          <w:szCs w:val="28"/>
          <w:lang w:eastAsia="uk-UA"/>
        </w:rPr>
        <w:t xml:space="preserve"> [14-15]</w:t>
      </w:r>
      <w:r w:rsidRPr="00912959">
        <w:rPr>
          <w:rFonts w:ascii="Times New Roman" w:eastAsia="Times New Roman" w:hAnsi="Times New Roman" w:cs="Times New Roman"/>
          <w:color w:val="000000"/>
          <w:sz w:val="28"/>
          <w:szCs w:val="28"/>
          <w:lang w:eastAsia="uk-UA"/>
        </w:rPr>
        <w:t xml:space="preserve">. </w:t>
      </w:r>
    </w:p>
    <w:p w14:paraId="66C11631" w14:textId="77777777" w:rsidR="005E12AB" w:rsidRPr="00912959" w:rsidRDefault="00F056F8"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Жоден бізнес не існує у вакуумі. Як правило, існує кілька зовнішніх сил, які впливають на нього в різних аспектах. Однією з найпотужніших серед цих сил є конкуренція. </w:t>
      </w:r>
    </w:p>
    <w:p w14:paraId="1AB22156" w14:textId="64DF54B2" w:rsidR="00F056F8" w:rsidRPr="00912959" w:rsidRDefault="00F056F8"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Загалом конкуренція корисна як для бізнесу, так і для клієнтів. Для перших це створює стимули для інновацій і дає поштовх перевершити конкурентів. Для останніх конкуренція гарантує отримання якісної продукції за розумними цінами. </w:t>
      </w:r>
    </w:p>
    <w:p w14:paraId="0AE4D315" w14:textId="44C82FD6" w:rsidR="00F056F8" w:rsidRPr="00912959" w:rsidRDefault="00F056F8" w:rsidP="005E12AB">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Проте конкуренція також ускладнює життя підприємствам, особливо новим. Тому для них </w:t>
      </w:r>
      <w:proofErr w:type="spellStart"/>
      <w:r w:rsidRPr="00912959">
        <w:rPr>
          <w:rFonts w:ascii="Times New Roman" w:eastAsia="Times New Roman" w:hAnsi="Times New Roman" w:cs="Times New Roman"/>
          <w:color w:val="000000"/>
          <w:sz w:val="28"/>
          <w:szCs w:val="28"/>
          <w:lang w:eastAsia="uk-UA"/>
        </w:rPr>
        <w:t>життєво</w:t>
      </w:r>
      <w:proofErr w:type="spellEnd"/>
      <w:r w:rsidRPr="00912959">
        <w:rPr>
          <w:rFonts w:ascii="Times New Roman" w:eastAsia="Times New Roman" w:hAnsi="Times New Roman" w:cs="Times New Roman"/>
          <w:color w:val="000000"/>
          <w:sz w:val="28"/>
          <w:szCs w:val="28"/>
          <w:lang w:eastAsia="uk-UA"/>
        </w:rPr>
        <w:t xml:space="preserve"> важливо розуміти своє конкурентне середовище, аналізувати його та враховувати при розробці стратегій. Розуміння чинників, що впливає на конкурентне середовище підприємства (табл. 1.</w:t>
      </w:r>
      <w:r w:rsidR="004717AB" w:rsidRPr="00912959">
        <w:rPr>
          <w:rFonts w:ascii="Times New Roman" w:eastAsia="Times New Roman" w:hAnsi="Times New Roman" w:cs="Times New Roman"/>
          <w:color w:val="000000"/>
          <w:sz w:val="28"/>
          <w:szCs w:val="28"/>
          <w:lang w:eastAsia="uk-UA"/>
        </w:rPr>
        <w:t>2</w:t>
      </w:r>
      <w:r w:rsidRPr="00912959">
        <w:rPr>
          <w:rFonts w:ascii="Times New Roman" w:eastAsia="Times New Roman" w:hAnsi="Times New Roman" w:cs="Times New Roman"/>
          <w:color w:val="000000"/>
          <w:sz w:val="28"/>
          <w:szCs w:val="28"/>
          <w:lang w:eastAsia="uk-UA"/>
        </w:rPr>
        <w:t>) є вирішальним для формування ефективних конкурентних стратегій.</w:t>
      </w:r>
    </w:p>
    <w:p w14:paraId="025AF49D" w14:textId="77777777" w:rsidR="00CE7765" w:rsidRPr="00912959" w:rsidRDefault="00CE7765"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7E89B70A" w14:textId="15BBD954" w:rsidR="00F056F8" w:rsidRPr="00912959" w:rsidRDefault="00F056F8" w:rsidP="008A54DF">
      <w:pPr>
        <w:spacing w:after="0" w:line="360" w:lineRule="auto"/>
        <w:ind w:firstLine="709"/>
        <w:jc w:val="right"/>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Таблиця 1.</w:t>
      </w:r>
      <w:r w:rsidR="004717AB" w:rsidRPr="00912959">
        <w:rPr>
          <w:rFonts w:ascii="Times New Roman" w:eastAsia="Times New Roman" w:hAnsi="Times New Roman" w:cs="Times New Roman"/>
          <w:color w:val="000000"/>
          <w:sz w:val="28"/>
          <w:szCs w:val="28"/>
          <w:lang w:eastAsia="uk-UA"/>
        </w:rPr>
        <w:t>2</w:t>
      </w:r>
    </w:p>
    <w:p w14:paraId="1970270F" w14:textId="36DD5660" w:rsidR="00F056F8" w:rsidRPr="00912959" w:rsidRDefault="00F056F8" w:rsidP="008A54DF">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Чинники, що впливають на конкурентне середовище підприє</w:t>
      </w:r>
      <w:r w:rsidR="008A54DF" w:rsidRPr="00912959">
        <w:rPr>
          <w:rFonts w:ascii="Times New Roman" w:eastAsia="Times New Roman" w:hAnsi="Times New Roman" w:cs="Times New Roman"/>
          <w:color w:val="000000"/>
          <w:sz w:val="28"/>
          <w:szCs w:val="28"/>
          <w:lang w:eastAsia="uk-UA"/>
        </w:rPr>
        <w:t>м</w:t>
      </w:r>
      <w:r w:rsidRPr="00912959">
        <w:rPr>
          <w:rFonts w:ascii="Times New Roman" w:eastAsia="Times New Roman" w:hAnsi="Times New Roman" w:cs="Times New Roman"/>
          <w:color w:val="000000"/>
          <w:sz w:val="28"/>
          <w:szCs w:val="28"/>
          <w:lang w:eastAsia="uk-UA"/>
        </w:rPr>
        <w:t>ства</w:t>
      </w:r>
    </w:p>
    <w:tbl>
      <w:tblPr>
        <w:tblStyle w:val="a9"/>
        <w:tblW w:w="0" w:type="auto"/>
        <w:tblLook w:val="04A0" w:firstRow="1" w:lastRow="0" w:firstColumn="1" w:lastColumn="0" w:noHBand="0" w:noVBand="1"/>
      </w:tblPr>
      <w:tblGrid>
        <w:gridCol w:w="2547"/>
        <w:gridCol w:w="7080"/>
      </w:tblGrid>
      <w:tr w:rsidR="00651EE0" w:rsidRPr="00912959" w14:paraId="17D83F09" w14:textId="77777777" w:rsidTr="00F056F8">
        <w:tc>
          <w:tcPr>
            <w:tcW w:w="2547" w:type="dxa"/>
          </w:tcPr>
          <w:p w14:paraId="367CCD54" w14:textId="7501E0CA" w:rsidR="00651EE0" w:rsidRPr="00912959" w:rsidRDefault="00651EE0" w:rsidP="005E12AB">
            <w:pPr>
              <w:jc w:val="center"/>
              <w:rPr>
                <w:rFonts w:ascii="Times New Roman" w:eastAsia="Times New Roman" w:hAnsi="Times New Roman" w:cs="Times New Roman"/>
                <w:b/>
                <w:bCs/>
                <w:color w:val="000000"/>
                <w:sz w:val="24"/>
                <w:szCs w:val="24"/>
                <w:lang w:eastAsia="uk-UA"/>
              </w:rPr>
            </w:pPr>
            <w:r w:rsidRPr="00912959">
              <w:rPr>
                <w:rFonts w:ascii="Times New Roman" w:eastAsia="Times New Roman" w:hAnsi="Times New Roman" w:cs="Times New Roman"/>
                <w:b/>
                <w:bCs/>
                <w:color w:val="000000"/>
                <w:sz w:val="24"/>
                <w:szCs w:val="24"/>
                <w:lang w:eastAsia="uk-UA"/>
              </w:rPr>
              <w:t>Чинник</w:t>
            </w:r>
          </w:p>
        </w:tc>
        <w:tc>
          <w:tcPr>
            <w:tcW w:w="7080" w:type="dxa"/>
          </w:tcPr>
          <w:p w14:paraId="6CDDE648" w14:textId="36AC9975" w:rsidR="00651EE0" w:rsidRPr="00912959" w:rsidRDefault="00651EE0" w:rsidP="005E12AB">
            <w:pPr>
              <w:jc w:val="center"/>
              <w:rPr>
                <w:rFonts w:ascii="Times New Roman" w:eastAsia="Times New Roman" w:hAnsi="Times New Roman" w:cs="Times New Roman"/>
                <w:b/>
                <w:bCs/>
                <w:color w:val="000000"/>
                <w:sz w:val="24"/>
                <w:szCs w:val="24"/>
                <w:lang w:eastAsia="uk-UA"/>
              </w:rPr>
            </w:pPr>
            <w:r w:rsidRPr="00912959">
              <w:rPr>
                <w:rFonts w:ascii="Times New Roman" w:eastAsia="Times New Roman" w:hAnsi="Times New Roman" w:cs="Times New Roman"/>
                <w:b/>
                <w:bCs/>
                <w:color w:val="000000"/>
                <w:sz w:val="24"/>
                <w:szCs w:val="24"/>
                <w:lang w:eastAsia="uk-UA"/>
              </w:rPr>
              <w:t>Опис</w:t>
            </w:r>
          </w:p>
        </w:tc>
      </w:tr>
      <w:tr w:rsidR="00651EE0" w:rsidRPr="00912959" w14:paraId="09C75AC2" w14:textId="77777777" w:rsidTr="00F056F8">
        <w:tc>
          <w:tcPr>
            <w:tcW w:w="2547" w:type="dxa"/>
          </w:tcPr>
          <w:p w14:paraId="5DF6FEE1" w14:textId="2504A0A8"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Галузеві характеристики</w:t>
            </w:r>
          </w:p>
        </w:tc>
        <w:tc>
          <w:tcPr>
            <w:tcW w:w="7080" w:type="dxa"/>
          </w:tcPr>
          <w:p w14:paraId="679CE9EF" w14:textId="5E8F1490" w:rsidR="00651EE0" w:rsidRPr="00912959" w:rsidRDefault="00651EE0"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Включають в себе такі фактори, як темпи зростання галузі, бар'єри входу та виходу, наявність ресурсів, диференціація продукції та рівень концентрації. Ці фактори визначають загальну привабливість галузі та інтенсивність конкуренції.</w:t>
            </w:r>
          </w:p>
        </w:tc>
      </w:tr>
    </w:tbl>
    <w:p w14:paraId="15AB5536" w14:textId="0F06252B" w:rsidR="005E12AB" w:rsidRPr="00912959" w:rsidRDefault="005E12AB" w:rsidP="005E12AB">
      <w:pPr>
        <w:jc w:val="right"/>
        <w:rPr>
          <w:rFonts w:ascii="Times New Roman" w:hAnsi="Times New Roman" w:cs="Times New Roman"/>
          <w:sz w:val="24"/>
          <w:szCs w:val="24"/>
        </w:rPr>
      </w:pPr>
      <w:r w:rsidRPr="00912959">
        <w:rPr>
          <w:rFonts w:ascii="Times New Roman" w:hAnsi="Times New Roman" w:cs="Times New Roman"/>
          <w:sz w:val="24"/>
          <w:szCs w:val="24"/>
        </w:rPr>
        <w:lastRenderedPageBreak/>
        <w:t>Продовження таблиці 1.2</w:t>
      </w:r>
    </w:p>
    <w:tbl>
      <w:tblPr>
        <w:tblStyle w:val="a9"/>
        <w:tblW w:w="0" w:type="auto"/>
        <w:tblLook w:val="04A0" w:firstRow="1" w:lastRow="0" w:firstColumn="1" w:lastColumn="0" w:noHBand="0" w:noVBand="1"/>
      </w:tblPr>
      <w:tblGrid>
        <w:gridCol w:w="2547"/>
        <w:gridCol w:w="7080"/>
      </w:tblGrid>
      <w:tr w:rsidR="00651EE0" w:rsidRPr="00912959" w14:paraId="468AF7EE" w14:textId="77777777" w:rsidTr="00F056F8">
        <w:tc>
          <w:tcPr>
            <w:tcW w:w="2547" w:type="dxa"/>
          </w:tcPr>
          <w:p w14:paraId="3FF16B4A" w14:textId="46FBBA26"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Конкуренти</w:t>
            </w:r>
          </w:p>
        </w:tc>
        <w:tc>
          <w:tcPr>
            <w:tcW w:w="7080" w:type="dxa"/>
          </w:tcPr>
          <w:p w14:paraId="2BADD32C" w14:textId="1F40F7E4"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Це інші підприємства, які пропонують схожі продукти або послуги. Їхні стратегії, ресурси та можливості впливають на здатність підприємства конкурувати.</w:t>
            </w:r>
          </w:p>
        </w:tc>
      </w:tr>
      <w:tr w:rsidR="00651EE0" w:rsidRPr="00912959" w14:paraId="145506B6" w14:textId="77777777" w:rsidTr="00F056F8">
        <w:tc>
          <w:tcPr>
            <w:tcW w:w="2547" w:type="dxa"/>
          </w:tcPr>
          <w:p w14:paraId="5C564119" w14:textId="0D1D00C1"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Покупці</w:t>
            </w:r>
          </w:p>
        </w:tc>
        <w:tc>
          <w:tcPr>
            <w:tcW w:w="7080" w:type="dxa"/>
          </w:tcPr>
          <w:p w14:paraId="740C3B8A" w14:textId="6F1E2230"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Їхні потреби, вподобання, купівельна спроможність та переговорна сила впливають на те, як підприємство цінує свою продукцію, позиціонує себе на ринку та розподіляє ресурси.</w:t>
            </w:r>
          </w:p>
        </w:tc>
      </w:tr>
      <w:tr w:rsidR="00651EE0" w:rsidRPr="00912959" w14:paraId="7AE3CAEF" w14:textId="77777777" w:rsidTr="00F056F8">
        <w:tc>
          <w:tcPr>
            <w:tcW w:w="2547" w:type="dxa"/>
          </w:tcPr>
          <w:p w14:paraId="1CEF250C" w14:textId="346914CB"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Постачальники</w:t>
            </w:r>
          </w:p>
        </w:tc>
        <w:tc>
          <w:tcPr>
            <w:tcW w:w="7080" w:type="dxa"/>
          </w:tcPr>
          <w:p w14:paraId="1D6D084A" w14:textId="330B98FE"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Це підприємства, які надають ресурси, необхідні для виробництва продукції або надання послуг. Їхня переговорна сила, ціни та наявність ресурсів впливають на витрати та прибутковість підприємства.</w:t>
            </w:r>
          </w:p>
        </w:tc>
      </w:tr>
      <w:tr w:rsidR="00651EE0" w:rsidRPr="00912959" w14:paraId="2B9819A6" w14:textId="77777777" w:rsidTr="00F056F8">
        <w:tc>
          <w:tcPr>
            <w:tcW w:w="2547" w:type="dxa"/>
          </w:tcPr>
          <w:p w14:paraId="0FED1AAE" w14:textId="33B2B210"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Технології</w:t>
            </w:r>
          </w:p>
        </w:tc>
        <w:tc>
          <w:tcPr>
            <w:tcW w:w="7080" w:type="dxa"/>
          </w:tcPr>
          <w:p w14:paraId="16252F66" w14:textId="11324FDC"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Нові технології можуть створювати нові можливості для підприємств, але також можуть зробити застарілими існуючі продукти або послуги. Підприємствам необхідно постійно оновлювати свої технології, щоб залишатися конкурентоспроможними.</w:t>
            </w:r>
          </w:p>
        </w:tc>
      </w:tr>
      <w:tr w:rsidR="00651EE0" w:rsidRPr="00912959" w14:paraId="669E14A1" w14:textId="77777777" w:rsidTr="00F056F8">
        <w:tc>
          <w:tcPr>
            <w:tcW w:w="2547" w:type="dxa"/>
          </w:tcPr>
          <w:p w14:paraId="051CB49F" w14:textId="646EE69A"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Економічні фактори</w:t>
            </w:r>
          </w:p>
        </w:tc>
        <w:tc>
          <w:tcPr>
            <w:tcW w:w="7080" w:type="dxa"/>
          </w:tcPr>
          <w:p w14:paraId="3949FDE5" w14:textId="55B5F529"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Економічні умови, такі як рівень інфляції, процентні ставки та обмінні курси, можуть впливати на витрати, попит та прибутковість підприємства.</w:t>
            </w:r>
          </w:p>
        </w:tc>
      </w:tr>
      <w:tr w:rsidR="00651EE0" w:rsidRPr="00912959" w14:paraId="53E46161" w14:textId="77777777" w:rsidTr="00F056F8">
        <w:tc>
          <w:tcPr>
            <w:tcW w:w="2547" w:type="dxa"/>
          </w:tcPr>
          <w:p w14:paraId="598A478B" w14:textId="0FBC92D2" w:rsidR="00651EE0" w:rsidRPr="00912959" w:rsidRDefault="00F056F8" w:rsidP="005E12AB">
            <w:pPr>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Політичні та соціальні фактори</w:t>
            </w:r>
          </w:p>
        </w:tc>
        <w:tc>
          <w:tcPr>
            <w:tcW w:w="7080" w:type="dxa"/>
          </w:tcPr>
          <w:p w14:paraId="28E77E48" w14:textId="6879DB17" w:rsidR="00651EE0" w:rsidRPr="00912959" w:rsidRDefault="00F056F8" w:rsidP="005E12AB">
            <w:pPr>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Урядові політики, закони та соціальні норми можуть впливати на те, як підприємства ведуть свою діяльність.</w:t>
            </w:r>
          </w:p>
        </w:tc>
      </w:tr>
    </w:tbl>
    <w:p w14:paraId="1C5BFB56" w14:textId="7FDAA25F" w:rsidR="00651EE0" w:rsidRPr="00912959" w:rsidRDefault="00F056F8" w:rsidP="008A54DF">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складено автором на основі</w:t>
      </w:r>
      <w:r w:rsidR="005E12AB" w:rsidRPr="00912959">
        <w:rPr>
          <w:rFonts w:ascii="Times New Roman" w:eastAsia="Times New Roman" w:hAnsi="Times New Roman" w:cs="Times New Roman"/>
          <w:color w:val="000000"/>
          <w:sz w:val="24"/>
          <w:szCs w:val="24"/>
          <w:lang w:eastAsia="uk-UA"/>
        </w:rPr>
        <w:t xml:space="preserve"> [14-15]</w:t>
      </w:r>
    </w:p>
    <w:p w14:paraId="39BF70EC" w14:textId="005BD226" w:rsidR="00F056F8" w:rsidRPr="00912959" w:rsidRDefault="00F056F8" w:rsidP="008A54DF">
      <w:pPr>
        <w:spacing w:after="0" w:line="360" w:lineRule="auto"/>
        <w:jc w:val="both"/>
        <w:rPr>
          <w:rFonts w:ascii="Times New Roman" w:eastAsia="Times New Roman" w:hAnsi="Times New Roman" w:cs="Times New Roman"/>
          <w:color w:val="000000"/>
          <w:sz w:val="24"/>
          <w:szCs w:val="24"/>
          <w:lang w:eastAsia="uk-UA"/>
        </w:rPr>
      </w:pPr>
    </w:p>
    <w:p w14:paraId="5D99A90F" w14:textId="3CDAF53A" w:rsidR="00F056F8"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Розуміння та адаптація до цих чинників є числом для підтримки конкурентоспроможності та досягнення успіху в сучасному швидкозмінному бізнес-середовищі. Компанії повинні постійно </w:t>
      </w:r>
      <w:proofErr w:type="spellStart"/>
      <w:r w:rsidRPr="00912959">
        <w:rPr>
          <w:rFonts w:ascii="Times New Roman" w:eastAsia="Times New Roman" w:hAnsi="Times New Roman" w:cs="Times New Roman"/>
          <w:color w:val="000000"/>
          <w:sz w:val="28"/>
          <w:szCs w:val="28"/>
          <w:lang w:eastAsia="uk-UA"/>
        </w:rPr>
        <w:t>моніторити</w:t>
      </w:r>
      <w:proofErr w:type="spellEnd"/>
      <w:r w:rsidRPr="00912959">
        <w:rPr>
          <w:rFonts w:ascii="Times New Roman" w:eastAsia="Times New Roman" w:hAnsi="Times New Roman" w:cs="Times New Roman"/>
          <w:color w:val="000000"/>
          <w:sz w:val="28"/>
          <w:szCs w:val="28"/>
          <w:lang w:eastAsia="uk-UA"/>
        </w:rPr>
        <w:t xml:space="preserve"> зовнішнє середовище, щоб </w:t>
      </w:r>
      <w:proofErr w:type="spellStart"/>
      <w:r w:rsidRPr="00912959">
        <w:rPr>
          <w:rFonts w:ascii="Times New Roman" w:eastAsia="Times New Roman" w:hAnsi="Times New Roman" w:cs="Times New Roman"/>
          <w:color w:val="000000"/>
          <w:sz w:val="28"/>
          <w:szCs w:val="28"/>
          <w:lang w:eastAsia="uk-UA"/>
        </w:rPr>
        <w:t>оперативно</w:t>
      </w:r>
      <w:proofErr w:type="spellEnd"/>
      <w:r w:rsidRPr="00912959">
        <w:rPr>
          <w:rFonts w:ascii="Times New Roman" w:eastAsia="Times New Roman" w:hAnsi="Times New Roman" w:cs="Times New Roman"/>
          <w:color w:val="000000"/>
          <w:sz w:val="28"/>
          <w:szCs w:val="28"/>
          <w:lang w:eastAsia="uk-UA"/>
        </w:rPr>
        <w:t xml:space="preserve"> реагувати зміни та використовувати виникаючі можливості.</w:t>
      </w:r>
    </w:p>
    <w:p w14:paraId="36FE956D" w14:textId="5FB74AE4"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15C0F3EF" w14:textId="028D0FAA" w:rsidR="00F11A90" w:rsidRPr="00912959" w:rsidRDefault="00F11A90" w:rsidP="008A54DF">
      <w:pPr>
        <w:pStyle w:val="a7"/>
        <w:numPr>
          <w:ilvl w:val="1"/>
          <w:numId w:val="13"/>
        </w:num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Методи аналізу конкурентного середовища підприємства</w:t>
      </w:r>
    </w:p>
    <w:p w14:paraId="789E94EB" w14:textId="6BEC679A" w:rsidR="00F11A90" w:rsidRPr="00912959" w:rsidRDefault="00F11A90" w:rsidP="008A54DF">
      <w:pPr>
        <w:pStyle w:val="a7"/>
        <w:spacing w:after="0" w:line="360" w:lineRule="auto"/>
        <w:rPr>
          <w:rFonts w:ascii="Times New Roman" w:eastAsia="Times New Roman" w:hAnsi="Times New Roman" w:cs="Times New Roman"/>
          <w:color w:val="000000"/>
          <w:sz w:val="28"/>
          <w:szCs w:val="28"/>
          <w:lang w:eastAsia="uk-UA"/>
        </w:rPr>
      </w:pPr>
    </w:p>
    <w:p w14:paraId="362395CC" w14:textId="65B12086" w:rsidR="0062630B" w:rsidRPr="00912959" w:rsidRDefault="0062630B"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В сучасних умовах динамічного розвитку ринкових відносин, жорсткої конкуренції та постійної зміни зовнішнього середовища, для успішного функціонування та розвитку підприємствам </w:t>
      </w:r>
      <w:proofErr w:type="spellStart"/>
      <w:r w:rsidRPr="00912959">
        <w:rPr>
          <w:rFonts w:ascii="Times New Roman" w:eastAsia="Times New Roman" w:hAnsi="Times New Roman" w:cs="Times New Roman"/>
          <w:color w:val="000000"/>
          <w:sz w:val="28"/>
          <w:szCs w:val="28"/>
          <w:lang w:eastAsia="uk-UA"/>
        </w:rPr>
        <w:t>життєво</w:t>
      </w:r>
      <w:proofErr w:type="spellEnd"/>
      <w:r w:rsidRPr="00912959">
        <w:rPr>
          <w:rFonts w:ascii="Times New Roman" w:eastAsia="Times New Roman" w:hAnsi="Times New Roman" w:cs="Times New Roman"/>
          <w:color w:val="000000"/>
          <w:sz w:val="28"/>
          <w:szCs w:val="28"/>
          <w:lang w:eastAsia="uk-UA"/>
        </w:rPr>
        <w:t xml:space="preserve"> необхідно володіти глибокими знаннями та навичками аналізу конкурентного середовища.</w:t>
      </w:r>
    </w:p>
    <w:p w14:paraId="2642B160" w14:textId="6EFB34C0"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Для більш детального аналізу та класифікації конкурентного середовища підприємства, можна використовувати додаткові методи та інструменти стратегічного аналізу, такі як Матриця БКГ та </w:t>
      </w:r>
      <w:proofErr w:type="spellStart"/>
      <w:r w:rsidRPr="00912959">
        <w:rPr>
          <w:rFonts w:ascii="Times New Roman" w:eastAsia="Times New Roman" w:hAnsi="Times New Roman" w:cs="Times New Roman"/>
          <w:color w:val="000000"/>
          <w:sz w:val="28"/>
          <w:szCs w:val="28"/>
          <w:lang w:eastAsia="uk-UA"/>
        </w:rPr>
        <w:t>бенчмаркінговий</w:t>
      </w:r>
      <w:proofErr w:type="spellEnd"/>
      <w:r w:rsidRPr="00912959">
        <w:rPr>
          <w:rFonts w:ascii="Times New Roman" w:eastAsia="Times New Roman" w:hAnsi="Times New Roman" w:cs="Times New Roman"/>
          <w:color w:val="000000"/>
          <w:sz w:val="28"/>
          <w:szCs w:val="28"/>
          <w:lang w:eastAsia="uk-UA"/>
        </w:rPr>
        <w:t xml:space="preserve"> аналіз, а також інші популярні інструменти.</w:t>
      </w:r>
    </w:p>
    <w:p w14:paraId="679B84B1" w14:textId="426B763F"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lastRenderedPageBreak/>
        <w:t>Матриця БКГ – це стратегічний інструмент, який допомагає компаніям аналізувати свої бізнес-одиниці або продукти за двома основними параметрами: темп росту ринку і ринкова частка</w:t>
      </w:r>
      <w:r w:rsidR="00B27722" w:rsidRPr="00912959">
        <w:rPr>
          <w:rFonts w:ascii="Times New Roman" w:eastAsia="Times New Roman" w:hAnsi="Times New Roman" w:cs="Times New Roman"/>
          <w:color w:val="000000"/>
          <w:sz w:val="28"/>
          <w:szCs w:val="28"/>
          <w:lang w:eastAsia="uk-UA"/>
        </w:rPr>
        <w:t xml:space="preserve"> [1</w:t>
      </w:r>
      <w:r w:rsidR="006900CD" w:rsidRPr="00912959">
        <w:rPr>
          <w:rFonts w:ascii="Times New Roman" w:eastAsia="Times New Roman" w:hAnsi="Times New Roman" w:cs="Times New Roman"/>
          <w:color w:val="000000"/>
          <w:sz w:val="28"/>
          <w:szCs w:val="28"/>
          <w:lang w:eastAsia="uk-UA"/>
        </w:rPr>
        <w:t>8</w:t>
      </w:r>
      <w:r w:rsidR="00B27722" w:rsidRPr="00912959">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Матриця поділяє продукти або бізнес-одиниці на чотири категорії:</w:t>
      </w:r>
    </w:p>
    <w:p w14:paraId="543E6BD1" w14:textId="40A9CAEB" w:rsidR="00F11A90"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зірки (</w:t>
      </w:r>
      <w:r>
        <w:rPr>
          <w:rFonts w:ascii="Times New Roman" w:eastAsia="Times New Roman" w:hAnsi="Times New Roman" w:cs="Times New Roman"/>
          <w:color w:val="000000"/>
          <w:sz w:val="28"/>
          <w:szCs w:val="28"/>
          <w:lang w:val="en-US" w:eastAsia="uk-UA"/>
        </w:rPr>
        <w:t>s</w:t>
      </w:r>
      <w:proofErr w:type="spellStart"/>
      <w:r w:rsidR="00F11A90" w:rsidRPr="00912959">
        <w:rPr>
          <w:rFonts w:ascii="Times New Roman" w:eastAsia="Times New Roman" w:hAnsi="Times New Roman" w:cs="Times New Roman"/>
          <w:color w:val="000000"/>
          <w:sz w:val="28"/>
          <w:szCs w:val="28"/>
          <w:lang w:eastAsia="uk-UA"/>
        </w:rPr>
        <w:t>tars</w:t>
      </w:r>
      <w:proofErr w:type="spellEnd"/>
      <w:r w:rsidR="00F11A90" w:rsidRPr="00912959">
        <w:rPr>
          <w:rFonts w:ascii="Times New Roman" w:eastAsia="Times New Roman" w:hAnsi="Times New Roman" w:cs="Times New Roman"/>
          <w:color w:val="000000"/>
          <w:sz w:val="28"/>
          <w:szCs w:val="28"/>
          <w:lang w:eastAsia="uk-UA"/>
        </w:rPr>
        <w:t>): висока ринкова частка в швидко зростаючому секторі. Ці продукти генерують значні доходи, але також вимагають значних інвести</w:t>
      </w:r>
      <w:r>
        <w:rPr>
          <w:rFonts w:ascii="Times New Roman" w:eastAsia="Times New Roman" w:hAnsi="Times New Roman" w:cs="Times New Roman"/>
          <w:color w:val="000000"/>
          <w:sz w:val="28"/>
          <w:szCs w:val="28"/>
          <w:lang w:eastAsia="uk-UA"/>
        </w:rPr>
        <w:t>цій для підтримки своїх позицій;</w:t>
      </w:r>
    </w:p>
    <w:p w14:paraId="79BB11E1" w14:textId="03B08DEC" w:rsidR="00F11A90"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грошові корови (</w:t>
      </w:r>
      <w:proofErr w:type="spellStart"/>
      <w:r>
        <w:rPr>
          <w:rFonts w:ascii="Times New Roman" w:eastAsia="Times New Roman" w:hAnsi="Times New Roman" w:cs="Times New Roman"/>
          <w:color w:val="000000"/>
          <w:sz w:val="28"/>
          <w:szCs w:val="28"/>
          <w:lang w:eastAsia="uk-UA"/>
        </w:rPr>
        <w:t>cash</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c</w:t>
      </w:r>
      <w:r w:rsidR="00F11A90" w:rsidRPr="00912959">
        <w:rPr>
          <w:rFonts w:ascii="Times New Roman" w:eastAsia="Times New Roman" w:hAnsi="Times New Roman" w:cs="Times New Roman"/>
          <w:color w:val="000000"/>
          <w:sz w:val="28"/>
          <w:szCs w:val="28"/>
          <w:lang w:eastAsia="uk-UA"/>
        </w:rPr>
        <w:t>ows</w:t>
      </w:r>
      <w:proofErr w:type="spellEnd"/>
      <w:r w:rsidR="00F11A90" w:rsidRPr="00912959">
        <w:rPr>
          <w:rFonts w:ascii="Times New Roman" w:eastAsia="Times New Roman" w:hAnsi="Times New Roman" w:cs="Times New Roman"/>
          <w:color w:val="000000"/>
          <w:sz w:val="28"/>
          <w:szCs w:val="28"/>
          <w:lang w:eastAsia="uk-UA"/>
        </w:rPr>
        <w:t>): висока ринкова частка в повільно зростаючому секторі. Ці продукти генерують більше гроше</w:t>
      </w:r>
      <w:r>
        <w:rPr>
          <w:rFonts w:ascii="Times New Roman" w:eastAsia="Times New Roman" w:hAnsi="Times New Roman" w:cs="Times New Roman"/>
          <w:color w:val="000000"/>
          <w:sz w:val="28"/>
          <w:szCs w:val="28"/>
          <w:lang w:eastAsia="uk-UA"/>
        </w:rPr>
        <w:t>й, ніж потребують для підтримки;</w:t>
      </w:r>
    </w:p>
    <w:p w14:paraId="18A9E697" w14:textId="00C4AF4C" w:rsidR="00F11A90"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F11A90" w:rsidRPr="00912959">
        <w:rPr>
          <w:rFonts w:ascii="Times New Roman" w:eastAsia="Times New Roman" w:hAnsi="Times New Roman" w:cs="Times New Roman"/>
          <w:color w:val="000000"/>
          <w:sz w:val="28"/>
          <w:szCs w:val="28"/>
          <w:lang w:eastAsia="uk-UA"/>
        </w:rPr>
        <w:t>наки запитанн</w:t>
      </w:r>
      <w:r>
        <w:rPr>
          <w:rFonts w:ascii="Times New Roman" w:eastAsia="Times New Roman" w:hAnsi="Times New Roman" w:cs="Times New Roman"/>
          <w:color w:val="000000"/>
          <w:sz w:val="28"/>
          <w:szCs w:val="28"/>
          <w:lang w:eastAsia="uk-UA"/>
        </w:rPr>
        <w:t>я (</w:t>
      </w:r>
      <w:proofErr w:type="spellStart"/>
      <w:r>
        <w:rPr>
          <w:rFonts w:ascii="Times New Roman" w:eastAsia="Times New Roman" w:hAnsi="Times New Roman" w:cs="Times New Roman"/>
          <w:color w:val="000000"/>
          <w:sz w:val="28"/>
          <w:szCs w:val="28"/>
          <w:lang w:eastAsia="uk-UA"/>
        </w:rPr>
        <w:t>question</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m</w:t>
      </w:r>
      <w:r w:rsidR="00F11A90" w:rsidRPr="00912959">
        <w:rPr>
          <w:rFonts w:ascii="Times New Roman" w:eastAsia="Times New Roman" w:hAnsi="Times New Roman" w:cs="Times New Roman"/>
          <w:color w:val="000000"/>
          <w:sz w:val="28"/>
          <w:szCs w:val="28"/>
          <w:lang w:eastAsia="uk-UA"/>
        </w:rPr>
        <w:t>arks</w:t>
      </w:r>
      <w:proofErr w:type="spellEnd"/>
      <w:r w:rsidR="00F11A90" w:rsidRPr="00912959">
        <w:rPr>
          <w:rFonts w:ascii="Times New Roman" w:eastAsia="Times New Roman" w:hAnsi="Times New Roman" w:cs="Times New Roman"/>
          <w:color w:val="000000"/>
          <w:sz w:val="28"/>
          <w:szCs w:val="28"/>
          <w:lang w:eastAsia="uk-UA"/>
        </w:rPr>
        <w:t xml:space="preserve">): низька ринкова частка в швидко зростаючому секторі. Ці продукти потребують великих інвестицій для збільшення ринкової </w:t>
      </w:r>
      <w:r>
        <w:rPr>
          <w:rFonts w:ascii="Times New Roman" w:eastAsia="Times New Roman" w:hAnsi="Times New Roman" w:cs="Times New Roman"/>
          <w:color w:val="000000"/>
          <w:sz w:val="28"/>
          <w:szCs w:val="28"/>
          <w:lang w:eastAsia="uk-UA"/>
        </w:rPr>
        <w:t>частки або їх можна ліквідувати;</w:t>
      </w:r>
    </w:p>
    <w:p w14:paraId="49000074" w14:textId="7A1DFB23" w:rsidR="00F11A90" w:rsidRPr="00912959" w:rsidRDefault="00A84BB3"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собаки (</w:t>
      </w:r>
      <w:proofErr w:type="spellStart"/>
      <w:r>
        <w:rPr>
          <w:rFonts w:ascii="Times New Roman" w:eastAsia="Times New Roman" w:hAnsi="Times New Roman" w:cs="Times New Roman"/>
          <w:color w:val="000000"/>
          <w:sz w:val="28"/>
          <w:szCs w:val="28"/>
          <w:lang w:eastAsia="uk-UA"/>
        </w:rPr>
        <w:t>d</w:t>
      </w:r>
      <w:r w:rsidR="00F11A90" w:rsidRPr="00912959">
        <w:rPr>
          <w:rFonts w:ascii="Times New Roman" w:eastAsia="Times New Roman" w:hAnsi="Times New Roman" w:cs="Times New Roman"/>
          <w:color w:val="000000"/>
          <w:sz w:val="28"/>
          <w:szCs w:val="28"/>
          <w:lang w:eastAsia="uk-UA"/>
        </w:rPr>
        <w:t>ogs</w:t>
      </w:r>
      <w:proofErr w:type="spellEnd"/>
      <w:r w:rsidR="00F11A90" w:rsidRPr="00912959">
        <w:rPr>
          <w:rFonts w:ascii="Times New Roman" w:eastAsia="Times New Roman" w:hAnsi="Times New Roman" w:cs="Times New Roman"/>
          <w:color w:val="000000"/>
          <w:sz w:val="28"/>
          <w:szCs w:val="28"/>
          <w:lang w:eastAsia="uk-UA"/>
        </w:rPr>
        <w:t>): низька ринкова частка в повільно зростаючому секторі. Ці продукти не генерують значних доходів і часто вважаються кандидатами для виведення з ринку.</w:t>
      </w:r>
    </w:p>
    <w:p w14:paraId="201E3490"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Кожен круг на матриці являє собою окремий стратегічний бізнес-об'єкт (СБО), а його розмір відповідає загальному обсягу ринку, на якому працює цей СБО. Таким чином, враховується не лише масштаб діяльності конкретної компанії, але й загальний обсяг галузі в економіці. </w:t>
      </w:r>
    </w:p>
    <w:p w14:paraId="41D34AA9"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У верхній частині матриці розташовані бізнес-сектори з над середніми темпами росту, тоді як у нижній частині - з темпами нижче середнього. Згідно з оригінальною версією моделі, порогові значення для високих і низьких темпів зростання становлять 10% на рік. Ось абсциса в моделі є логарифмічною, і, як правило, коефіцієнт значення, який показує ринкову структуру сектора, становить від 0,1 до 10. </w:t>
      </w:r>
    </w:p>
    <w:p w14:paraId="61E400C5" w14:textId="019425A1"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Графічне відображення даного методу представлене на рис. 1.1.</w:t>
      </w:r>
    </w:p>
    <w:p w14:paraId="2B744291" w14:textId="262A8D8B" w:rsidR="005E12AB" w:rsidRPr="00912959" w:rsidRDefault="005E12AB"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4984DCCF" w14:textId="7DB22FA6" w:rsidR="005E12AB" w:rsidRDefault="005E12AB"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37DAE3EC" w14:textId="77777777" w:rsidR="00602A89" w:rsidRPr="00912959" w:rsidRDefault="00602A89"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234A4687" w14:textId="77777777" w:rsidR="008A54DF" w:rsidRPr="00912959" w:rsidRDefault="008A54DF"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02FE7B6F"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noProof/>
          <w:color w:val="000000"/>
          <w:sz w:val="28"/>
          <w:szCs w:val="28"/>
          <w:lang w:val="ru-RU" w:eastAsia="ru-RU"/>
        </w:rPr>
        <w:lastRenderedPageBreak/>
        <mc:AlternateContent>
          <mc:Choice Requires="wpg">
            <w:drawing>
              <wp:anchor distT="0" distB="0" distL="114300" distR="114300" simplePos="0" relativeHeight="251659264" behindDoc="0" locked="0" layoutInCell="1" allowOverlap="1" wp14:anchorId="726FD264" wp14:editId="46E72A5B">
                <wp:simplePos x="0" y="0"/>
                <wp:positionH relativeFrom="page">
                  <wp:posOffset>1722120</wp:posOffset>
                </wp:positionH>
                <wp:positionV relativeFrom="paragraph">
                  <wp:posOffset>30480</wp:posOffset>
                </wp:positionV>
                <wp:extent cx="4671060" cy="3501390"/>
                <wp:effectExtent l="0" t="0" r="0" b="3810"/>
                <wp:wrapNone/>
                <wp:docPr id="39" name="Групувати 38">
                  <a:extLst xmlns:a="http://schemas.openxmlformats.org/drawingml/2006/main">
                    <a:ext uri="{FF2B5EF4-FFF2-40B4-BE49-F238E27FC236}">
                      <a16:creationId xmlns:a16="http://schemas.microsoft.com/office/drawing/2014/main" id="{0603EC79-29F1-4200-AC05-0BE711B1DD03}"/>
                    </a:ext>
                  </a:extLst>
                </wp:docPr>
                <wp:cNvGraphicFramePr/>
                <a:graphic xmlns:a="http://schemas.openxmlformats.org/drawingml/2006/main">
                  <a:graphicData uri="http://schemas.microsoft.com/office/word/2010/wordprocessingGroup">
                    <wpg:wgp>
                      <wpg:cNvGrpSpPr/>
                      <wpg:grpSpPr>
                        <a:xfrm>
                          <a:off x="0" y="0"/>
                          <a:ext cx="4671060" cy="3501390"/>
                          <a:chOff x="0" y="0"/>
                          <a:chExt cx="5899661" cy="4758429"/>
                        </a:xfrm>
                      </wpg:grpSpPr>
                      <wpg:grpSp>
                        <wpg:cNvPr id="2" name="Группа 20">
                          <a:extLst>
                            <a:ext uri="{FF2B5EF4-FFF2-40B4-BE49-F238E27FC236}">
                              <a16:creationId xmlns:a16="http://schemas.microsoft.com/office/drawing/2014/main" id="{E93F9114-4B67-4EFC-8E3E-AB88125457AF}"/>
                            </a:ext>
                          </a:extLst>
                        </wpg:cNvPr>
                        <wpg:cNvGrpSpPr>
                          <a:grpSpLocks/>
                        </wpg:cNvGrpSpPr>
                        <wpg:grpSpPr bwMode="auto">
                          <a:xfrm>
                            <a:off x="0" y="0"/>
                            <a:ext cx="5899661" cy="4758429"/>
                            <a:chOff x="0" y="0"/>
                            <a:chExt cx="5822" cy="5307"/>
                          </a:xfrm>
                        </wpg:grpSpPr>
                        <wps:wsp>
                          <wps:cNvPr id="7" name="Rectangle 3">
                            <a:extLst>
                              <a:ext uri="{FF2B5EF4-FFF2-40B4-BE49-F238E27FC236}">
                                <a16:creationId xmlns:a16="http://schemas.microsoft.com/office/drawing/2014/main" id="{A467EEB3-0267-4960-915B-91B15F9BE694}"/>
                              </a:ext>
                            </a:extLst>
                          </wps:cNvPr>
                          <wps:cNvSpPr>
                            <a:spLocks noChangeArrowheads="1"/>
                          </wps:cNvSpPr>
                          <wps:spPr bwMode="auto">
                            <a:xfrm>
                              <a:off x="1162" y="391"/>
                              <a:ext cx="3958" cy="3834"/>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wps:wsp>
                          <wps:cNvPr id="8" name="Rectangle 4">
                            <a:extLst>
                              <a:ext uri="{FF2B5EF4-FFF2-40B4-BE49-F238E27FC236}">
                                <a16:creationId xmlns:a16="http://schemas.microsoft.com/office/drawing/2014/main" id="{2EEBA9BF-0D70-4812-9AD8-B865DAD29AF7}"/>
                              </a:ext>
                            </a:extLst>
                          </wps:cNvPr>
                          <wps:cNvSpPr>
                            <a:spLocks noChangeArrowheads="1"/>
                          </wps:cNvSpPr>
                          <wps:spPr bwMode="auto">
                            <a:xfrm>
                              <a:off x="1308" y="531"/>
                              <a:ext cx="1843" cy="184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CA30B05"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Дикі кішки (проблемні діти, знаки питання)</w:t>
                                </w:r>
                              </w:p>
                            </w:txbxContent>
                          </wps:txbx>
                          <wps:bodyPr rot="0" vert="horz" wrap="square" lIns="91440" tIns="45720" rIns="91440" bIns="45720" anchor="t" anchorCtr="0" upright="1">
                            <a:noAutofit/>
                          </wps:bodyPr>
                        </wps:wsp>
                        <wps:wsp>
                          <wps:cNvPr id="9" name="Rectangle 5">
                            <a:extLst>
                              <a:ext uri="{FF2B5EF4-FFF2-40B4-BE49-F238E27FC236}">
                                <a16:creationId xmlns:a16="http://schemas.microsoft.com/office/drawing/2014/main" id="{99EC230A-026D-433F-BAF2-106C23200881}"/>
                              </a:ext>
                            </a:extLst>
                          </wps:cNvPr>
                          <wps:cNvSpPr>
                            <a:spLocks noChangeArrowheads="1"/>
                          </wps:cNvSpPr>
                          <wps:spPr bwMode="auto">
                            <a:xfrm>
                              <a:off x="3132" y="531"/>
                              <a:ext cx="1843" cy="184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5EAAA6A"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Зірки</w:t>
                                </w:r>
                              </w:p>
                            </w:txbxContent>
                          </wps:txbx>
                          <wps:bodyPr rot="0" vert="horz" wrap="square" lIns="91440" tIns="45720" rIns="91440" bIns="45720" anchor="t" anchorCtr="0" upright="1">
                            <a:noAutofit/>
                          </wps:bodyPr>
                        </wps:wsp>
                        <wps:wsp>
                          <wps:cNvPr id="10" name="Rectangle 6">
                            <a:extLst>
                              <a:ext uri="{FF2B5EF4-FFF2-40B4-BE49-F238E27FC236}">
                                <a16:creationId xmlns:a16="http://schemas.microsoft.com/office/drawing/2014/main" id="{E6737122-FDEA-4822-B305-8FC3A335EAA0}"/>
                              </a:ext>
                            </a:extLst>
                          </wps:cNvPr>
                          <wps:cNvSpPr>
                            <a:spLocks noChangeArrowheads="1"/>
                          </wps:cNvSpPr>
                          <wps:spPr bwMode="auto">
                            <a:xfrm>
                              <a:off x="1306" y="2247"/>
                              <a:ext cx="1843" cy="1843"/>
                            </a:xfrm>
                            <a:prstGeom prst="rect">
                              <a:avLst/>
                            </a:prstGeom>
                            <a:solidFill>
                              <a:srgbClr val="FFFFFF"/>
                            </a:solidFill>
                            <a:ln w="9525">
                              <a:solidFill>
                                <a:srgbClr val="000000"/>
                              </a:solidFill>
                              <a:miter lim="800000"/>
                              <a:headEnd/>
                              <a:tailEnd/>
                            </a:ln>
                          </wps:spPr>
                          <wps:txbx>
                            <w:txbxContent>
                              <w:p w14:paraId="5698780D" w14:textId="77777777" w:rsidR="00A84BB3" w:rsidRDefault="00A84BB3" w:rsidP="00F11A90">
                                <w:pPr>
                                  <w:jc w:val="center"/>
                                  <w:rPr>
                                    <w:rFonts w:eastAsia="Times New Roman"/>
                                    <w:b/>
                                    <w:bCs/>
                                    <w:color w:val="000000" w:themeColor="text1"/>
                                    <w:kern w:val="24"/>
                                  </w:rPr>
                                </w:pPr>
                                <w:r>
                                  <w:rPr>
                                    <w:rFonts w:eastAsia="Times New Roman"/>
                                    <w:b/>
                                    <w:bCs/>
                                    <w:color w:val="000000" w:themeColor="text1"/>
                                    <w:kern w:val="24"/>
                                  </w:rPr>
                                  <w:t>Собаки</w:t>
                                </w:r>
                              </w:p>
                            </w:txbxContent>
                          </wps:txbx>
                          <wps:bodyPr rot="0" vert="horz" wrap="square" lIns="91440" tIns="45720" rIns="91440" bIns="45720" anchor="t" anchorCtr="0" upright="1">
                            <a:noAutofit/>
                          </wps:bodyPr>
                        </wps:wsp>
                        <wps:wsp>
                          <wps:cNvPr id="11" name="Rectangle 7">
                            <a:extLst>
                              <a:ext uri="{FF2B5EF4-FFF2-40B4-BE49-F238E27FC236}">
                                <a16:creationId xmlns:a16="http://schemas.microsoft.com/office/drawing/2014/main" id="{DAFD8556-4724-44CC-863D-5570F0358CFB}"/>
                              </a:ext>
                            </a:extLst>
                          </wps:cNvPr>
                          <wps:cNvSpPr>
                            <a:spLocks noChangeArrowheads="1"/>
                          </wps:cNvSpPr>
                          <wps:spPr bwMode="auto">
                            <a:xfrm>
                              <a:off x="3132" y="2247"/>
                              <a:ext cx="1843" cy="184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24278DE"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Дійні корови</w:t>
                                </w:r>
                              </w:p>
                            </w:txbxContent>
                          </wps:txbx>
                          <wps:bodyPr rot="0" vert="horz" wrap="square" lIns="91440" tIns="45720" rIns="91440" bIns="45720" anchor="t" anchorCtr="0" upright="1">
                            <a:noAutofit/>
                          </wps:bodyPr>
                        </wps:wsp>
                        <wps:wsp>
                          <wps:cNvPr id="12" name="Rectangle 8">
                            <a:extLst>
                              <a:ext uri="{FF2B5EF4-FFF2-40B4-BE49-F238E27FC236}">
                                <a16:creationId xmlns:a16="http://schemas.microsoft.com/office/drawing/2014/main" id="{94968BB8-6095-4A08-AAAB-4F7028312B80}"/>
                              </a:ext>
                            </a:extLst>
                          </wps:cNvPr>
                          <wps:cNvSpPr>
                            <a:spLocks noChangeArrowheads="1"/>
                          </wps:cNvSpPr>
                          <wps:spPr bwMode="auto">
                            <a:xfrm>
                              <a:off x="1329" y="4214"/>
                              <a:ext cx="158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3B6F0" w14:textId="77777777" w:rsidR="00A84BB3" w:rsidRDefault="00A84BB3" w:rsidP="00F11A90">
                                <w:pPr>
                                  <w:spacing w:line="192" w:lineRule="auto"/>
                                  <w:jc w:val="center"/>
                                  <w:rPr>
                                    <w:rFonts w:eastAsia="Times New Roman"/>
                                    <w:color w:val="000000" w:themeColor="text1"/>
                                    <w:kern w:val="24"/>
                                    <w:sz w:val="20"/>
                                    <w:szCs w:val="20"/>
                                  </w:rPr>
                                </w:pPr>
                                <w:r>
                                  <w:rPr>
                                    <w:rFonts w:eastAsia="Times New Roman"/>
                                    <w:color w:val="000000" w:themeColor="text1"/>
                                    <w:kern w:val="24"/>
                                    <w:sz w:val="20"/>
                                    <w:szCs w:val="20"/>
                                  </w:rPr>
                                  <w:t>Низький (&lt;1)</w:t>
                                </w:r>
                              </w:p>
                            </w:txbxContent>
                          </wps:txbx>
                          <wps:bodyPr rot="0" vert="horz" wrap="square" lIns="91440" tIns="45720" rIns="91440" bIns="45720" anchor="t" anchorCtr="0" upright="1">
                            <a:noAutofit/>
                          </wps:bodyPr>
                        </wps:wsp>
                        <wps:wsp>
                          <wps:cNvPr id="13" name="Rectangle 9">
                            <a:extLst>
                              <a:ext uri="{FF2B5EF4-FFF2-40B4-BE49-F238E27FC236}">
                                <a16:creationId xmlns:a16="http://schemas.microsoft.com/office/drawing/2014/main" id="{305BD3F9-29D0-49D7-A8C9-444A1D91555C}"/>
                              </a:ext>
                            </a:extLst>
                          </wps:cNvPr>
                          <wps:cNvSpPr>
                            <a:spLocks noChangeArrowheads="1"/>
                          </wps:cNvSpPr>
                          <wps:spPr bwMode="auto">
                            <a:xfrm>
                              <a:off x="3245" y="4214"/>
                              <a:ext cx="158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2DEA4E" w14:textId="77777777" w:rsidR="00A84BB3" w:rsidRDefault="00A84BB3" w:rsidP="00F11A90">
                                <w:pPr>
                                  <w:spacing w:line="192" w:lineRule="auto"/>
                                  <w:jc w:val="center"/>
                                  <w:rPr>
                                    <w:rFonts w:eastAsia="Times New Roman"/>
                                    <w:color w:val="000000" w:themeColor="text1"/>
                                    <w:kern w:val="24"/>
                                    <w:sz w:val="20"/>
                                    <w:szCs w:val="20"/>
                                  </w:rPr>
                                </w:pPr>
                                <w:r>
                                  <w:rPr>
                                    <w:rFonts w:eastAsia="Times New Roman"/>
                                    <w:color w:val="000000" w:themeColor="text1"/>
                                    <w:kern w:val="24"/>
                                    <w:sz w:val="20"/>
                                    <w:szCs w:val="20"/>
                                  </w:rPr>
                                  <w:t>Високий (&gt;1)</w:t>
                                </w:r>
                              </w:p>
                            </w:txbxContent>
                          </wps:txbx>
                          <wps:bodyPr rot="0" vert="horz" wrap="square" lIns="91440" tIns="45720" rIns="91440" bIns="45720" anchor="t" anchorCtr="0" upright="1">
                            <a:noAutofit/>
                          </wps:bodyPr>
                        </wps:wsp>
                        <wps:wsp>
                          <wps:cNvPr id="14" name="Rectangle 10">
                            <a:extLst>
                              <a:ext uri="{FF2B5EF4-FFF2-40B4-BE49-F238E27FC236}">
                                <a16:creationId xmlns:a16="http://schemas.microsoft.com/office/drawing/2014/main" id="{5DF165A2-EA97-441E-9AC7-7275F64491EB}"/>
                              </a:ext>
                            </a:extLst>
                          </wps:cNvPr>
                          <wps:cNvSpPr>
                            <a:spLocks noChangeArrowheads="1"/>
                          </wps:cNvSpPr>
                          <wps:spPr bwMode="auto">
                            <a:xfrm>
                              <a:off x="852" y="523"/>
                              <a:ext cx="310" cy="1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2995D" w14:textId="77777777" w:rsidR="00A84BB3" w:rsidRPr="00CD396E" w:rsidRDefault="00A84BB3" w:rsidP="00F11A90">
                                <w:pPr>
                                  <w:spacing w:line="192" w:lineRule="auto"/>
                                  <w:jc w:val="center"/>
                                  <w:rPr>
                                    <w:rFonts w:eastAsia="Times New Roman"/>
                                    <w:color w:val="000000" w:themeColor="text1"/>
                                    <w:kern w:val="24"/>
                                    <w:sz w:val="20"/>
                                    <w:szCs w:val="20"/>
                                    <w:lang w:val="en-US"/>
                                  </w:rPr>
                                </w:pPr>
                                <w:r>
                                  <w:rPr>
                                    <w:rFonts w:eastAsia="Times New Roman"/>
                                    <w:color w:val="000000" w:themeColor="text1"/>
                                    <w:kern w:val="24"/>
                                    <w:sz w:val="20"/>
                                    <w:szCs w:val="20"/>
                                  </w:rPr>
                                  <w:t xml:space="preserve">Високий </w:t>
                                </w:r>
                                <w:r>
                                  <w:rPr>
                                    <w:rFonts w:eastAsia="Times New Roman"/>
                                    <w:color w:val="000000" w:themeColor="text1"/>
                                    <w:kern w:val="24"/>
                                    <w:sz w:val="20"/>
                                    <w:szCs w:val="20"/>
                                    <w:lang w:val="en-US"/>
                                  </w:rPr>
                                  <w:t xml:space="preserve"> (&gt;10%)</w:t>
                                </w:r>
                              </w:p>
                            </w:txbxContent>
                          </wps:txbx>
                          <wps:bodyPr rot="0" vert="vert270" wrap="square" lIns="0" tIns="36000" rIns="0" bIns="36000" anchor="t" anchorCtr="0" upright="1">
                            <a:noAutofit/>
                          </wps:bodyPr>
                        </wps:wsp>
                        <wps:wsp>
                          <wps:cNvPr id="15" name="Rectangle 11">
                            <a:extLst>
                              <a:ext uri="{FF2B5EF4-FFF2-40B4-BE49-F238E27FC236}">
                                <a16:creationId xmlns:a16="http://schemas.microsoft.com/office/drawing/2014/main" id="{695905D1-E44C-4604-A517-16059D2C5B0B}"/>
                              </a:ext>
                            </a:extLst>
                          </wps:cNvPr>
                          <wps:cNvSpPr>
                            <a:spLocks noChangeArrowheads="1"/>
                          </wps:cNvSpPr>
                          <wps:spPr bwMode="auto">
                            <a:xfrm>
                              <a:off x="0" y="0"/>
                              <a:ext cx="568" cy="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25542" w14:textId="77777777" w:rsidR="00A84BB3" w:rsidRDefault="00A84BB3" w:rsidP="00F11A90">
                                <w:pPr>
                                  <w:spacing w:before="240" w:after="60"/>
                                  <w:jc w:val="center"/>
                                  <w:rPr>
                                    <w:rFonts w:eastAsia="Times New Roman"/>
                                    <w:b/>
                                    <w:bCs/>
                                    <w:color w:val="000000" w:themeColor="text1"/>
                                    <w:kern w:val="24"/>
                                  </w:rPr>
                                </w:pPr>
                                <w:r>
                                  <w:rPr>
                                    <w:rFonts w:eastAsia="Times New Roman"/>
                                    <w:b/>
                                    <w:bCs/>
                                    <w:color w:val="000000" w:themeColor="text1"/>
                                    <w:kern w:val="24"/>
                                  </w:rPr>
                                  <w:t>ТЗР</w:t>
                                </w:r>
                              </w:p>
                            </w:txbxContent>
                          </wps:txbx>
                          <wps:bodyPr rot="0" vert="horz" wrap="square" lIns="54000" tIns="10800" rIns="54000" bIns="10800" anchor="t" anchorCtr="0" upright="1">
                            <a:noAutofit/>
                          </wps:bodyPr>
                        </wps:wsp>
                        <wps:wsp>
                          <wps:cNvPr id="16" name="Rectangle 12">
                            <a:extLst>
                              <a:ext uri="{FF2B5EF4-FFF2-40B4-BE49-F238E27FC236}">
                                <a16:creationId xmlns:a16="http://schemas.microsoft.com/office/drawing/2014/main" id="{00FA0BA3-9BCE-4BDA-8338-8B29502E5290}"/>
                              </a:ext>
                            </a:extLst>
                          </wps:cNvPr>
                          <wps:cNvSpPr>
                            <a:spLocks noChangeArrowheads="1"/>
                          </wps:cNvSpPr>
                          <wps:spPr bwMode="auto">
                            <a:xfrm>
                              <a:off x="852" y="2247"/>
                              <a:ext cx="310" cy="184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DA1F7" w14:textId="77777777" w:rsidR="00A84BB3" w:rsidRPr="00CD396E" w:rsidRDefault="00A84BB3" w:rsidP="00F11A90">
                                <w:pPr>
                                  <w:spacing w:line="192" w:lineRule="auto"/>
                                  <w:jc w:val="center"/>
                                  <w:rPr>
                                    <w:rFonts w:eastAsia="Times New Roman"/>
                                    <w:color w:val="000000" w:themeColor="text1"/>
                                    <w:kern w:val="24"/>
                                    <w:sz w:val="20"/>
                                    <w:szCs w:val="20"/>
                                    <w:lang w:val="en-US"/>
                                  </w:rPr>
                                </w:pPr>
                                <w:r>
                                  <w:rPr>
                                    <w:rFonts w:eastAsia="Times New Roman"/>
                                    <w:color w:val="000000" w:themeColor="text1"/>
                                    <w:kern w:val="24"/>
                                    <w:sz w:val="20"/>
                                    <w:szCs w:val="20"/>
                                  </w:rPr>
                                  <w:t>Низький (</w:t>
                                </w:r>
                                <w:r>
                                  <w:rPr>
                                    <w:rFonts w:eastAsia="Times New Roman"/>
                                    <w:color w:val="000000" w:themeColor="text1"/>
                                    <w:kern w:val="24"/>
                                    <w:sz w:val="20"/>
                                    <w:szCs w:val="20"/>
                                    <w:lang w:val="en-US"/>
                                  </w:rPr>
                                  <w:t>&lt;10%)</w:t>
                                </w:r>
                              </w:p>
                            </w:txbxContent>
                          </wps:txbx>
                          <wps:bodyPr rot="0" vert="vert270" wrap="square" lIns="0" tIns="36000" rIns="0" bIns="36000" anchor="t" anchorCtr="0" upright="1">
                            <a:noAutofit/>
                          </wps:bodyPr>
                        </wps:wsp>
                        <wps:wsp>
                          <wps:cNvPr id="17" name="Oval 13">
                            <a:extLst>
                              <a:ext uri="{FF2B5EF4-FFF2-40B4-BE49-F238E27FC236}">
                                <a16:creationId xmlns:a16="http://schemas.microsoft.com/office/drawing/2014/main" id="{6D3BB6F9-C1D7-4663-B076-5B9D3D30338F}"/>
                              </a:ext>
                            </a:extLst>
                          </wps:cNvPr>
                          <wps:cNvSpPr>
                            <a:spLocks noChangeArrowheads="1"/>
                          </wps:cNvSpPr>
                          <wps:spPr bwMode="auto">
                            <a:xfrm>
                              <a:off x="1594" y="1527"/>
                              <a:ext cx="141" cy="14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 name="Oval 15">
                            <a:extLst>
                              <a:ext uri="{FF2B5EF4-FFF2-40B4-BE49-F238E27FC236}">
                                <a16:creationId xmlns:a16="http://schemas.microsoft.com/office/drawing/2014/main" id="{F86E9309-4E4B-4B83-A61B-1E037CE655BD}"/>
                              </a:ext>
                            </a:extLst>
                          </wps:cNvPr>
                          <wps:cNvSpPr>
                            <a:spLocks noChangeArrowheads="1"/>
                          </wps:cNvSpPr>
                          <wps:spPr bwMode="auto">
                            <a:xfrm>
                              <a:off x="3466" y="2663"/>
                              <a:ext cx="141" cy="14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 name="Oval 16">
                            <a:extLst>
                              <a:ext uri="{FF2B5EF4-FFF2-40B4-BE49-F238E27FC236}">
                                <a16:creationId xmlns:a16="http://schemas.microsoft.com/office/drawing/2014/main" id="{7728B6AE-596A-413D-A59B-3C9E144E16CA}"/>
                              </a:ext>
                            </a:extLst>
                          </wps:cNvPr>
                          <wps:cNvSpPr>
                            <a:spLocks noChangeArrowheads="1"/>
                          </wps:cNvSpPr>
                          <wps:spPr bwMode="auto">
                            <a:xfrm>
                              <a:off x="3363" y="1612"/>
                              <a:ext cx="141" cy="14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 name="Oval 17">
                            <a:extLst>
                              <a:ext uri="{FF2B5EF4-FFF2-40B4-BE49-F238E27FC236}">
                                <a16:creationId xmlns:a16="http://schemas.microsoft.com/office/drawing/2014/main" id="{91E6DC62-85E8-46B6-8D13-F99B945E90CA}"/>
                              </a:ext>
                            </a:extLst>
                          </wps:cNvPr>
                          <wps:cNvSpPr>
                            <a:spLocks noChangeArrowheads="1"/>
                          </wps:cNvSpPr>
                          <wps:spPr bwMode="auto">
                            <a:xfrm>
                              <a:off x="2697" y="3255"/>
                              <a:ext cx="282" cy="2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2" name="Oval 18">
                            <a:extLst>
                              <a:ext uri="{FF2B5EF4-FFF2-40B4-BE49-F238E27FC236}">
                                <a16:creationId xmlns:a16="http://schemas.microsoft.com/office/drawing/2014/main" id="{61255B1E-B493-44E6-893B-D2511CE8DB95}"/>
                              </a:ext>
                            </a:extLst>
                          </wps:cNvPr>
                          <wps:cNvSpPr>
                            <a:spLocks noChangeArrowheads="1"/>
                          </wps:cNvSpPr>
                          <wps:spPr bwMode="auto">
                            <a:xfrm>
                              <a:off x="3511" y="1292"/>
                              <a:ext cx="282" cy="2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 name="Oval 19">
                            <a:extLst>
                              <a:ext uri="{FF2B5EF4-FFF2-40B4-BE49-F238E27FC236}">
                                <a16:creationId xmlns:a16="http://schemas.microsoft.com/office/drawing/2014/main" id="{6CA69E5E-D26B-4C9F-A550-EAB785DB7ED7}"/>
                              </a:ext>
                            </a:extLst>
                          </wps:cNvPr>
                          <wps:cNvSpPr>
                            <a:spLocks noChangeArrowheads="1"/>
                          </wps:cNvSpPr>
                          <wps:spPr bwMode="auto">
                            <a:xfrm>
                              <a:off x="3748" y="2663"/>
                              <a:ext cx="282" cy="2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4" name="Oval 20">
                            <a:extLst>
                              <a:ext uri="{FF2B5EF4-FFF2-40B4-BE49-F238E27FC236}">
                                <a16:creationId xmlns:a16="http://schemas.microsoft.com/office/drawing/2014/main" id="{765E05D1-9F16-4963-A307-A77679ED58DE}"/>
                              </a:ext>
                            </a:extLst>
                          </wps:cNvPr>
                          <wps:cNvSpPr>
                            <a:spLocks noChangeArrowheads="1"/>
                          </wps:cNvSpPr>
                          <wps:spPr bwMode="auto">
                            <a:xfrm>
                              <a:off x="2706" y="1267"/>
                              <a:ext cx="282" cy="2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 name="Oval 21">
                            <a:extLst>
                              <a:ext uri="{FF2B5EF4-FFF2-40B4-BE49-F238E27FC236}">
                                <a16:creationId xmlns:a16="http://schemas.microsoft.com/office/drawing/2014/main" id="{ECAC5B8B-CB99-4E17-9324-3E142D2DDF64}"/>
                              </a:ext>
                            </a:extLst>
                          </wps:cNvPr>
                          <wps:cNvSpPr>
                            <a:spLocks noChangeArrowheads="1"/>
                          </wps:cNvSpPr>
                          <wps:spPr bwMode="auto">
                            <a:xfrm>
                              <a:off x="2283" y="1551"/>
                              <a:ext cx="423" cy="4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 name="Oval 22">
                            <a:extLst>
                              <a:ext uri="{FF2B5EF4-FFF2-40B4-BE49-F238E27FC236}">
                                <a16:creationId xmlns:a16="http://schemas.microsoft.com/office/drawing/2014/main" id="{A1B783C4-D466-4DFD-BBA0-6B5571A877A1}"/>
                              </a:ext>
                            </a:extLst>
                          </wps:cNvPr>
                          <wps:cNvSpPr>
                            <a:spLocks noChangeArrowheads="1"/>
                          </wps:cNvSpPr>
                          <wps:spPr bwMode="auto">
                            <a:xfrm>
                              <a:off x="1594" y="3373"/>
                              <a:ext cx="423" cy="4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 name="Oval 23">
                            <a:extLst>
                              <a:ext uri="{FF2B5EF4-FFF2-40B4-BE49-F238E27FC236}">
                                <a16:creationId xmlns:a16="http://schemas.microsoft.com/office/drawing/2014/main" id="{68D37EF4-4B99-49E6-B8D6-5D940C6940DF}"/>
                              </a:ext>
                            </a:extLst>
                          </wps:cNvPr>
                          <wps:cNvSpPr>
                            <a:spLocks noChangeArrowheads="1"/>
                          </wps:cNvSpPr>
                          <wps:spPr bwMode="auto">
                            <a:xfrm>
                              <a:off x="2017" y="2663"/>
                              <a:ext cx="680" cy="6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 name="Oval 24">
                            <a:extLst>
                              <a:ext uri="{FF2B5EF4-FFF2-40B4-BE49-F238E27FC236}">
                                <a16:creationId xmlns:a16="http://schemas.microsoft.com/office/drawing/2014/main" id="{4E2FF2F7-BA0F-4127-88B7-F89F5609A38A}"/>
                              </a:ext>
                            </a:extLst>
                          </wps:cNvPr>
                          <wps:cNvSpPr>
                            <a:spLocks noChangeArrowheads="1"/>
                          </wps:cNvSpPr>
                          <wps:spPr bwMode="auto">
                            <a:xfrm>
                              <a:off x="4126" y="1273"/>
                              <a:ext cx="680" cy="6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 name="Oval 25">
                            <a:extLst>
                              <a:ext uri="{FF2B5EF4-FFF2-40B4-BE49-F238E27FC236}">
                                <a16:creationId xmlns:a16="http://schemas.microsoft.com/office/drawing/2014/main" id="{90BC6704-60BD-4ADA-B68E-64E4227F83E3}"/>
                              </a:ext>
                            </a:extLst>
                          </wps:cNvPr>
                          <wps:cNvSpPr>
                            <a:spLocks noChangeArrowheads="1"/>
                          </wps:cNvSpPr>
                          <wps:spPr bwMode="auto">
                            <a:xfrm>
                              <a:off x="4126" y="3113"/>
                              <a:ext cx="423" cy="4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 name="Line 26">
                            <a:extLst>
                              <a:ext uri="{FF2B5EF4-FFF2-40B4-BE49-F238E27FC236}">
                                <a16:creationId xmlns:a16="http://schemas.microsoft.com/office/drawing/2014/main" id="{7DD47E4D-BC5A-429A-AFBA-EE647728B699}"/>
                              </a:ext>
                            </a:extLst>
                          </wps:cNvPr>
                          <wps:cNvCnPr/>
                          <wps:spPr bwMode="auto">
                            <a:xfrm flipV="1">
                              <a:off x="710" y="105"/>
                              <a:ext cx="0" cy="4541"/>
                            </a:xfrm>
                            <a:prstGeom prst="line">
                              <a:avLst/>
                            </a:prstGeom>
                            <a:noFill/>
                            <a:ln w="1587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31" name="Line 27">
                            <a:extLst>
                              <a:ext uri="{FF2B5EF4-FFF2-40B4-BE49-F238E27FC236}">
                                <a16:creationId xmlns:a16="http://schemas.microsoft.com/office/drawing/2014/main" id="{228CEC42-46BD-4A79-91B2-98BF91622A94}"/>
                              </a:ext>
                            </a:extLst>
                          </wps:cNvPr>
                          <wps:cNvCnPr/>
                          <wps:spPr bwMode="auto">
                            <a:xfrm>
                              <a:off x="710" y="4651"/>
                              <a:ext cx="4828" cy="0"/>
                            </a:xfrm>
                            <a:prstGeom prst="line">
                              <a:avLst/>
                            </a:prstGeom>
                            <a:noFill/>
                            <a:ln w="1587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32" name="Rectangle 28">
                            <a:extLst>
                              <a:ext uri="{FF2B5EF4-FFF2-40B4-BE49-F238E27FC236}">
                                <a16:creationId xmlns:a16="http://schemas.microsoft.com/office/drawing/2014/main" id="{D45D8FAD-BD14-405D-8BD4-538F62C8258F}"/>
                              </a:ext>
                            </a:extLst>
                          </wps:cNvPr>
                          <wps:cNvSpPr>
                            <a:spLocks noChangeArrowheads="1"/>
                          </wps:cNvSpPr>
                          <wps:spPr bwMode="auto">
                            <a:xfrm>
                              <a:off x="0" y="3932"/>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B442A"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0%</w:t>
                                </w:r>
                              </w:p>
                            </w:txbxContent>
                          </wps:txbx>
                          <wps:bodyPr rot="0" vert="horz" wrap="square" lIns="0" tIns="0" rIns="0" bIns="0" anchor="t" anchorCtr="0" upright="1">
                            <a:noAutofit/>
                          </wps:bodyPr>
                        </wps:wsp>
                        <wps:wsp>
                          <wps:cNvPr id="33" name="Rectangle 29">
                            <a:extLst>
                              <a:ext uri="{FF2B5EF4-FFF2-40B4-BE49-F238E27FC236}">
                                <a16:creationId xmlns:a16="http://schemas.microsoft.com/office/drawing/2014/main" id="{002A05E5-D4D3-4610-9344-8FB443FC257F}"/>
                              </a:ext>
                            </a:extLst>
                          </wps:cNvPr>
                          <wps:cNvSpPr>
                            <a:spLocks noChangeArrowheads="1"/>
                          </wps:cNvSpPr>
                          <wps:spPr bwMode="auto">
                            <a:xfrm>
                              <a:off x="0" y="2095"/>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2EB61"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wps:txbx>
                          <wps:bodyPr rot="0" vert="horz" wrap="square" lIns="0" tIns="0" rIns="0" bIns="0" anchor="t" anchorCtr="0" upright="1">
                            <a:noAutofit/>
                          </wps:bodyPr>
                        </wps:wsp>
                        <wps:wsp>
                          <wps:cNvPr id="34" name="Rectangle 30">
                            <a:extLst>
                              <a:ext uri="{FF2B5EF4-FFF2-40B4-BE49-F238E27FC236}">
                                <a16:creationId xmlns:a16="http://schemas.microsoft.com/office/drawing/2014/main" id="{98E64242-0BEB-489B-97A3-169F4E3A9299}"/>
                              </a:ext>
                            </a:extLst>
                          </wps:cNvPr>
                          <wps:cNvSpPr>
                            <a:spLocks noChangeArrowheads="1"/>
                          </wps:cNvSpPr>
                          <wps:spPr bwMode="auto">
                            <a:xfrm>
                              <a:off x="0" y="391"/>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CC633"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20%</w:t>
                                </w:r>
                              </w:p>
                            </w:txbxContent>
                          </wps:txbx>
                          <wps:bodyPr rot="0" vert="horz" wrap="square" lIns="0" tIns="0" rIns="0" bIns="0" anchor="t" anchorCtr="0" upright="1">
                            <a:noAutofit/>
                          </wps:bodyPr>
                        </wps:wsp>
                        <wps:wsp>
                          <wps:cNvPr id="35" name="Rectangle 31">
                            <a:extLst>
                              <a:ext uri="{FF2B5EF4-FFF2-40B4-BE49-F238E27FC236}">
                                <a16:creationId xmlns:a16="http://schemas.microsoft.com/office/drawing/2014/main" id="{B83D52A8-3C79-45C3-9476-5F2A248BED67}"/>
                              </a:ext>
                            </a:extLst>
                          </wps:cNvPr>
                          <wps:cNvSpPr>
                            <a:spLocks noChangeArrowheads="1"/>
                          </wps:cNvSpPr>
                          <wps:spPr bwMode="auto">
                            <a:xfrm>
                              <a:off x="5112" y="4784"/>
                              <a:ext cx="710" cy="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1C63D3" w14:textId="77777777" w:rsidR="00A84BB3" w:rsidRDefault="00A84BB3" w:rsidP="00F11A90">
                                <w:pPr>
                                  <w:spacing w:before="240" w:after="60"/>
                                  <w:jc w:val="center"/>
                                  <w:rPr>
                                    <w:rFonts w:eastAsia="Times New Roman"/>
                                    <w:b/>
                                    <w:bCs/>
                                    <w:color w:val="000000" w:themeColor="text1"/>
                                    <w:kern w:val="24"/>
                                  </w:rPr>
                                </w:pPr>
                                <w:r>
                                  <w:rPr>
                                    <w:rFonts w:eastAsia="Times New Roman"/>
                                    <w:b/>
                                    <w:bCs/>
                                    <w:color w:val="000000" w:themeColor="text1"/>
                                    <w:kern w:val="24"/>
                                  </w:rPr>
                                  <w:t>ВЧР</w:t>
                                </w:r>
                              </w:p>
                            </w:txbxContent>
                          </wps:txbx>
                          <wps:bodyPr rot="0" vert="horz" wrap="square" lIns="54000" tIns="10800" rIns="54000" bIns="10800" anchor="t" anchorCtr="0" upright="1">
                            <a:noAutofit/>
                          </wps:bodyPr>
                        </wps:wsp>
                        <wps:wsp>
                          <wps:cNvPr id="36" name="Rectangle 32">
                            <a:extLst>
                              <a:ext uri="{FF2B5EF4-FFF2-40B4-BE49-F238E27FC236}">
                                <a16:creationId xmlns:a16="http://schemas.microsoft.com/office/drawing/2014/main" id="{E98EDD64-3DE7-49F6-AC4E-60893E4C477B}"/>
                              </a:ext>
                            </a:extLst>
                          </wps:cNvPr>
                          <wps:cNvSpPr>
                            <a:spLocks noChangeArrowheads="1"/>
                          </wps:cNvSpPr>
                          <wps:spPr bwMode="auto">
                            <a:xfrm>
                              <a:off x="994" y="4646"/>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2E7291"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0,1</w:t>
                                </w:r>
                              </w:p>
                            </w:txbxContent>
                          </wps:txbx>
                          <wps:bodyPr rot="0" vert="horz" wrap="square" lIns="0" tIns="0" rIns="0" bIns="0" anchor="t" anchorCtr="0" upright="1">
                            <a:noAutofit/>
                          </wps:bodyPr>
                        </wps:wsp>
                        <wps:wsp>
                          <wps:cNvPr id="37" name="Rectangle 33">
                            <a:extLst>
                              <a:ext uri="{FF2B5EF4-FFF2-40B4-BE49-F238E27FC236}">
                                <a16:creationId xmlns:a16="http://schemas.microsoft.com/office/drawing/2014/main" id="{0A735817-1969-47A9-9526-989186951CAC}"/>
                              </a:ext>
                            </a:extLst>
                          </wps:cNvPr>
                          <wps:cNvSpPr>
                            <a:spLocks noChangeArrowheads="1"/>
                          </wps:cNvSpPr>
                          <wps:spPr bwMode="auto">
                            <a:xfrm>
                              <a:off x="2847" y="4651"/>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EDE125"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wps:txbx>
                          <wps:bodyPr rot="0" vert="horz" wrap="square" lIns="0" tIns="0" rIns="0" bIns="0" anchor="t" anchorCtr="0" upright="1">
                            <a:noAutofit/>
                          </wps:bodyPr>
                        </wps:wsp>
                        <wps:wsp>
                          <wps:cNvPr id="38" name="Rectangle 34">
                            <a:extLst>
                              <a:ext uri="{FF2B5EF4-FFF2-40B4-BE49-F238E27FC236}">
                                <a16:creationId xmlns:a16="http://schemas.microsoft.com/office/drawing/2014/main" id="{3AB917EB-CD34-411D-9F7C-9D23C9CEE1AA}"/>
                              </a:ext>
                            </a:extLst>
                          </wps:cNvPr>
                          <wps:cNvSpPr>
                            <a:spLocks noChangeArrowheads="1"/>
                          </wps:cNvSpPr>
                          <wps:spPr bwMode="auto">
                            <a:xfrm>
                              <a:off x="4686" y="4646"/>
                              <a:ext cx="56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E31252"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wps:txbx>
                          <wps:bodyPr rot="0" vert="horz" wrap="square" lIns="0" tIns="0" rIns="0" bIns="0" anchor="t" anchorCtr="0" upright="1">
                            <a:noAutofit/>
                          </wps:bodyPr>
                        </wps:wsp>
                      </wpg:grpSp>
                      <pic:pic xmlns:pic="http://schemas.openxmlformats.org/drawingml/2006/picture">
                        <pic:nvPicPr>
                          <pic:cNvPr id="3" name="Рисунок 3">
                            <a:extLst>
                              <a:ext uri="{FF2B5EF4-FFF2-40B4-BE49-F238E27FC236}">
                                <a16:creationId xmlns:a16="http://schemas.microsoft.com/office/drawing/2014/main" id="{A141F9F4-9596-4632-A54C-BFDCFBBC898F}"/>
                              </a:ext>
                            </a:extLst>
                          </pic:cNvPr>
                          <pic:cNvPicPr>
                            <a:picLocks noChangeAspect="1"/>
                          </pic:cNvPicPr>
                        </pic:nvPicPr>
                        <pic:blipFill>
                          <a:blip r:embed="rId8"/>
                          <a:stretch>
                            <a:fillRect/>
                          </a:stretch>
                        </pic:blipFill>
                        <pic:spPr>
                          <a:xfrm>
                            <a:off x="3146093" y="3071755"/>
                            <a:ext cx="823959" cy="626065"/>
                          </a:xfrm>
                          <a:prstGeom prst="rect">
                            <a:avLst/>
                          </a:prstGeom>
                        </pic:spPr>
                      </pic:pic>
                      <pic:pic xmlns:pic="http://schemas.openxmlformats.org/drawingml/2006/picture">
                        <pic:nvPicPr>
                          <pic:cNvPr id="4" name="Рисунок 4">
                            <a:extLst>
                              <a:ext uri="{FF2B5EF4-FFF2-40B4-BE49-F238E27FC236}">
                                <a16:creationId xmlns:a16="http://schemas.microsoft.com/office/drawing/2014/main" id="{76F735FE-598A-4732-9919-5CA1DDD079FA}"/>
                              </a:ext>
                            </a:extLst>
                          </pic:cNvPr>
                          <pic:cNvPicPr>
                            <a:picLocks noChangeAspect="1"/>
                          </pic:cNvPicPr>
                        </pic:nvPicPr>
                        <pic:blipFill>
                          <a:blip r:embed="rId9"/>
                          <a:stretch>
                            <a:fillRect/>
                          </a:stretch>
                        </pic:blipFill>
                        <pic:spPr>
                          <a:xfrm flipH="1">
                            <a:off x="2321965" y="2904162"/>
                            <a:ext cx="1047388" cy="1047388"/>
                          </a:xfrm>
                          <a:prstGeom prst="rect">
                            <a:avLst/>
                          </a:prstGeom>
                        </pic:spPr>
                      </pic:pic>
                      <pic:pic xmlns:pic="http://schemas.openxmlformats.org/drawingml/2006/picture">
                        <pic:nvPicPr>
                          <pic:cNvPr id="5" name="Рисунок 5">
                            <a:extLst>
                              <a:ext uri="{FF2B5EF4-FFF2-40B4-BE49-F238E27FC236}">
                                <a16:creationId xmlns:a16="http://schemas.microsoft.com/office/drawing/2014/main" id="{98B49F01-F6DD-4B88-A2BD-E4DC670EF199}"/>
                              </a:ext>
                            </a:extLst>
                          </pic:cNvPr>
                          <pic:cNvPicPr>
                            <a:picLocks noChangeAspect="1"/>
                          </pic:cNvPicPr>
                        </pic:nvPicPr>
                        <pic:blipFill>
                          <a:blip r:embed="rId10"/>
                          <a:stretch>
                            <a:fillRect/>
                          </a:stretch>
                        </pic:blipFill>
                        <pic:spPr>
                          <a:xfrm>
                            <a:off x="3055744" y="1645792"/>
                            <a:ext cx="634051" cy="351783"/>
                          </a:xfrm>
                          <a:prstGeom prst="rect">
                            <a:avLst/>
                          </a:prstGeom>
                        </pic:spPr>
                      </pic:pic>
                      <pic:pic xmlns:pic="http://schemas.openxmlformats.org/drawingml/2006/picture">
                        <pic:nvPicPr>
                          <pic:cNvPr id="6" name="Рисунок 6">
                            <a:extLst>
                              <a:ext uri="{FF2B5EF4-FFF2-40B4-BE49-F238E27FC236}">
                                <a16:creationId xmlns:a16="http://schemas.microsoft.com/office/drawing/2014/main" id="{BF3C77DE-CF36-4387-956B-221D479F55E5}"/>
                              </a:ext>
                            </a:extLst>
                          </pic:cNvPr>
                          <pic:cNvPicPr>
                            <a:picLocks noChangeAspect="1"/>
                          </pic:cNvPicPr>
                        </pic:nvPicPr>
                        <pic:blipFill>
                          <a:blip r:embed="rId11"/>
                          <a:stretch>
                            <a:fillRect/>
                          </a:stretch>
                        </pic:blipFill>
                        <pic:spPr>
                          <a:xfrm>
                            <a:off x="2839453" y="1587848"/>
                            <a:ext cx="293818" cy="38196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26FD264" id="Групувати 38" o:spid="_x0000_s1026" style="position:absolute;left:0;text-align:left;margin-left:135.6pt;margin-top:2.4pt;width:367.8pt;height:275.7pt;z-index:251659264;mso-position-horizontal-relative:page;mso-width-relative:margin;mso-height-relative:margin" coordsize="58996,47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">
                <v:group id="Группа 20" o:spid="_x0000_s1027" style="position:absolute;width:58996;height:47584" coordsize="5822,53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3" o:spid="_x0000_s1028" style="position:absolute;left:1162;top:391;width:3958;height:3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" strokeweight="3pt">
                    <v:stroke linestyle="thinThin"/>
                  </v:rect>
                  <v:rect id="Rectangle 4" o:spid="_x0000_s1029" style="position:absolute;left:1308;top:531;width:184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6CA30B05"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Дикі кішки (проблемні діти, знаки питання)</w:t>
                          </w:r>
                        </w:p>
                      </w:txbxContent>
                    </v:textbox>
                  </v:rect>
                  <v:rect id="Rectangle 5" o:spid="_x0000_s1030" style="position:absolute;left:3132;top:531;width:184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45EAAA6A"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Зірки</w:t>
                          </w:r>
                        </w:p>
                      </w:txbxContent>
                    </v:textbox>
                  </v:rect>
                  <v:rect id="Rectangle 6" o:spid="_x0000_s1031" style="position:absolute;left:1306;top:2247;width:184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5698780D" w14:textId="77777777" w:rsidR="00A84BB3" w:rsidRDefault="00A84BB3" w:rsidP="00F11A90">
                          <w:pPr>
                            <w:jc w:val="center"/>
                            <w:rPr>
                              <w:rFonts w:eastAsia="Times New Roman"/>
                              <w:b/>
                              <w:bCs/>
                              <w:color w:val="000000" w:themeColor="text1"/>
                              <w:kern w:val="24"/>
                            </w:rPr>
                          </w:pPr>
                          <w:r>
                            <w:rPr>
                              <w:rFonts w:eastAsia="Times New Roman"/>
                              <w:b/>
                              <w:bCs/>
                              <w:color w:val="000000" w:themeColor="text1"/>
                              <w:kern w:val="24"/>
                            </w:rPr>
                            <w:t>Собаки</w:t>
                          </w:r>
                        </w:p>
                      </w:txbxContent>
                    </v:textbox>
                  </v:rect>
                  <v:rect id="Rectangle 7" o:spid="_x0000_s1032" style="position:absolute;left:3132;top:2247;width:184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324278DE" w14:textId="77777777" w:rsidR="00A84BB3" w:rsidRDefault="00A84BB3" w:rsidP="00F11A90">
                          <w:pPr>
                            <w:jc w:val="center"/>
                            <w:rPr>
                              <w:rFonts w:eastAsia="Times New Roman"/>
                              <w:b/>
                              <w:bCs/>
                              <w:color w:val="000000" w:themeColor="text1"/>
                              <w:kern w:val="24"/>
                              <w:sz w:val="20"/>
                              <w:szCs w:val="20"/>
                            </w:rPr>
                          </w:pPr>
                          <w:r>
                            <w:rPr>
                              <w:rFonts w:eastAsia="Times New Roman"/>
                              <w:b/>
                              <w:bCs/>
                              <w:color w:val="000000" w:themeColor="text1"/>
                              <w:kern w:val="24"/>
                              <w:sz w:val="20"/>
                              <w:szCs w:val="20"/>
                            </w:rPr>
                            <w:t>Дійні корови</w:t>
                          </w:r>
                        </w:p>
                      </w:txbxContent>
                    </v:textbox>
                  </v:rect>
                  <v:rect id="Rectangle 8" o:spid="_x0000_s1033" style="position:absolute;left:1329;top:4214;width:158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" filled="f" stroked="f">
                    <v:textbox>
                      <w:txbxContent>
                        <w:p w14:paraId="3B23B6F0" w14:textId="77777777" w:rsidR="00A84BB3" w:rsidRDefault="00A84BB3" w:rsidP="00F11A90">
                          <w:pPr>
                            <w:spacing w:line="192" w:lineRule="auto"/>
                            <w:jc w:val="center"/>
                            <w:rPr>
                              <w:rFonts w:eastAsia="Times New Roman"/>
                              <w:color w:val="000000" w:themeColor="text1"/>
                              <w:kern w:val="24"/>
                              <w:sz w:val="20"/>
                              <w:szCs w:val="20"/>
                            </w:rPr>
                          </w:pPr>
                          <w:r>
                            <w:rPr>
                              <w:rFonts w:eastAsia="Times New Roman"/>
                              <w:color w:val="000000" w:themeColor="text1"/>
                              <w:kern w:val="24"/>
                              <w:sz w:val="20"/>
                              <w:szCs w:val="20"/>
                            </w:rPr>
                            <w:t>Низький (&lt;1)</w:t>
                          </w:r>
                        </w:p>
                      </w:txbxContent>
                    </v:textbox>
                  </v:rect>
                  <v:rect id="Rectangle 9" o:spid="_x0000_s1034" style="position:absolute;left:3245;top:4214;width:158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textbox>
                      <w:txbxContent>
                        <w:p w14:paraId="642DEA4E" w14:textId="77777777" w:rsidR="00A84BB3" w:rsidRDefault="00A84BB3" w:rsidP="00F11A90">
                          <w:pPr>
                            <w:spacing w:line="192" w:lineRule="auto"/>
                            <w:jc w:val="center"/>
                            <w:rPr>
                              <w:rFonts w:eastAsia="Times New Roman"/>
                              <w:color w:val="000000" w:themeColor="text1"/>
                              <w:kern w:val="24"/>
                              <w:sz w:val="20"/>
                              <w:szCs w:val="20"/>
                            </w:rPr>
                          </w:pPr>
                          <w:r>
                            <w:rPr>
                              <w:rFonts w:eastAsia="Times New Roman"/>
                              <w:color w:val="000000" w:themeColor="text1"/>
                              <w:kern w:val="24"/>
                              <w:sz w:val="20"/>
                              <w:szCs w:val="20"/>
                            </w:rPr>
                            <w:t>Високий (&gt;1)</w:t>
                          </w:r>
                        </w:p>
                      </w:txbxContent>
                    </v:textbox>
                  </v:rect>
                  <v:rect id="Rectangle 10" o:spid="_x0000_s1035" style="position:absolute;left:852;top:523;width:310;height:1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" filled="f" stroked="f">
                    <v:textbox style="layout-flow:vertical;mso-layout-flow-alt:bottom-to-top" inset="0,1mm,0,1mm">
                      <w:txbxContent>
                        <w:p w14:paraId="5082995D" w14:textId="77777777" w:rsidR="00A84BB3" w:rsidRPr="00CD396E" w:rsidRDefault="00A84BB3" w:rsidP="00F11A90">
                          <w:pPr>
                            <w:spacing w:line="192" w:lineRule="auto"/>
                            <w:jc w:val="center"/>
                            <w:rPr>
                              <w:rFonts w:eastAsia="Times New Roman"/>
                              <w:color w:val="000000" w:themeColor="text1"/>
                              <w:kern w:val="24"/>
                              <w:sz w:val="20"/>
                              <w:szCs w:val="20"/>
                              <w:lang w:val="en-US"/>
                            </w:rPr>
                          </w:pPr>
                          <w:r>
                            <w:rPr>
                              <w:rFonts w:eastAsia="Times New Roman"/>
                              <w:color w:val="000000" w:themeColor="text1"/>
                              <w:kern w:val="24"/>
                              <w:sz w:val="20"/>
                              <w:szCs w:val="20"/>
                            </w:rPr>
                            <w:t xml:space="preserve">Високий </w:t>
                          </w:r>
                          <w:r>
                            <w:rPr>
                              <w:rFonts w:eastAsia="Times New Roman"/>
                              <w:color w:val="000000" w:themeColor="text1"/>
                              <w:kern w:val="24"/>
                              <w:sz w:val="20"/>
                              <w:szCs w:val="20"/>
                              <w:lang w:val="en-US"/>
                            </w:rPr>
                            <w:t xml:space="preserve"> (&gt;10%)</w:t>
                          </w:r>
                        </w:p>
                      </w:txbxContent>
                    </v:textbox>
                  </v:rect>
                  <v:rect id="Rectangle 11" o:spid="_x0000_s1036" style="position:absolute;width:568;height: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" filled="f" stroked="f">
                    <v:textbox inset="1.5mm,.3mm,1.5mm,.3mm">
                      <w:txbxContent>
                        <w:p w14:paraId="3D425542" w14:textId="77777777" w:rsidR="00A84BB3" w:rsidRDefault="00A84BB3" w:rsidP="00F11A90">
                          <w:pPr>
                            <w:spacing w:before="240" w:after="60"/>
                            <w:jc w:val="center"/>
                            <w:rPr>
                              <w:rFonts w:eastAsia="Times New Roman"/>
                              <w:b/>
                              <w:bCs/>
                              <w:color w:val="000000" w:themeColor="text1"/>
                              <w:kern w:val="24"/>
                            </w:rPr>
                          </w:pPr>
                          <w:r>
                            <w:rPr>
                              <w:rFonts w:eastAsia="Times New Roman"/>
                              <w:b/>
                              <w:bCs/>
                              <w:color w:val="000000" w:themeColor="text1"/>
                              <w:kern w:val="24"/>
                            </w:rPr>
                            <w:t>ТЗР</w:t>
                          </w:r>
                        </w:p>
                      </w:txbxContent>
                    </v:textbox>
                  </v:rect>
                  <v:rect id="Rectangle 12" o:spid="_x0000_s1037" style="position:absolute;left:852;top:2247;width:310;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" filled="f" stroked="f">
                    <v:textbox style="layout-flow:vertical;mso-layout-flow-alt:bottom-to-top" inset="0,1mm,0,1mm">
                      <w:txbxContent>
                        <w:p w14:paraId="34CDA1F7" w14:textId="77777777" w:rsidR="00A84BB3" w:rsidRPr="00CD396E" w:rsidRDefault="00A84BB3" w:rsidP="00F11A90">
                          <w:pPr>
                            <w:spacing w:line="192" w:lineRule="auto"/>
                            <w:jc w:val="center"/>
                            <w:rPr>
                              <w:rFonts w:eastAsia="Times New Roman"/>
                              <w:color w:val="000000" w:themeColor="text1"/>
                              <w:kern w:val="24"/>
                              <w:sz w:val="20"/>
                              <w:szCs w:val="20"/>
                              <w:lang w:val="en-US"/>
                            </w:rPr>
                          </w:pPr>
                          <w:r>
                            <w:rPr>
                              <w:rFonts w:eastAsia="Times New Roman"/>
                              <w:color w:val="000000" w:themeColor="text1"/>
                              <w:kern w:val="24"/>
                              <w:sz w:val="20"/>
                              <w:szCs w:val="20"/>
                            </w:rPr>
                            <w:t>Низький (</w:t>
                          </w:r>
                          <w:r>
                            <w:rPr>
                              <w:rFonts w:eastAsia="Times New Roman"/>
                              <w:color w:val="000000" w:themeColor="text1"/>
                              <w:kern w:val="24"/>
                              <w:sz w:val="20"/>
                              <w:szCs w:val="20"/>
                              <w:lang w:val="en-US"/>
                            </w:rPr>
                            <w:t>&lt;10%)</w:t>
                          </w:r>
                        </w:p>
                      </w:txbxContent>
                    </v:textbox>
                  </v:rect>
                  <v:oval id="Oval 13" o:spid="_x0000_s1038" style="position:absolute;left:1594;top:1527;width:141;height: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"/>
                  <v:oval id="Oval 15" o:spid="_x0000_s1039" style="position:absolute;left:3466;top:2663;width:141;height: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"/>
                  <v:oval id="Oval 16" o:spid="_x0000_s1040" style="position:absolute;left:3363;top:1612;width:141;height: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"/>
                  <v:oval id="Oval 17" o:spid="_x0000_s1041" style="position:absolute;left:2697;top:3255;width:28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"/>
                  <v:oval id="Oval 18" o:spid="_x0000_s1042" style="position:absolute;left:3511;top:1292;width:28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"/>
                  <v:oval id="Oval 19" o:spid="_x0000_s1043" style="position:absolute;left:3748;top:2663;width:28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"/>
                  <v:oval id="Oval 20" o:spid="_x0000_s1044" style="position:absolute;left:2706;top:1267;width:28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"/>
                  <v:oval id="Oval 21" o:spid="_x0000_s1045" style="position:absolute;left:2283;top:1551;width:423;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"/>
                  <v:oval id="Oval 22" o:spid="_x0000_s1046" style="position:absolute;left:1594;top:3373;width:423;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"/>
                  <v:oval id="Oval 23" o:spid="_x0000_s1047" style="position:absolute;left:2017;top:2663;width:680;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"/>
                  <v:oval id="Oval 24" o:spid="_x0000_s1048" style="position:absolute;left:4126;top:1273;width:680;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"/>
                  <v:oval id="Oval 25" o:spid="_x0000_s1049" style="position:absolute;left:4126;top:3113;width:423;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"/>
                  <v:line id="Line 26" o:spid="_x0000_s1050" style="position:absolute;flip:y;visibility:visible;mso-wrap-style:square" from="710,105" to="710,4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" strokeweight="1.25pt">
                    <v:stroke endarrow="classic"/>
                  </v:line>
                  <v:line id="Line 27" o:spid="_x0000_s1051" style="position:absolute;visibility:visible;mso-wrap-style:square" from="710,4651" to="5538,4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" strokeweight="1.25pt">
                    <v:stroke endarrow="classic"/>
                  </v:line>
                  <v:rect id="Rectangle 28" o:spid="_x0000_s1052" style="position:absolute;top:3932;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4FCB442A"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0%</w:t>
                          </w:r>
                        </w:p>
                      </w:txbxContent>
                    </v:textbox>
                  </v:rect>
                  <v:rect id="Rectangle 29" o:spid="_x0000_s1053" style="position:absolute;top:2095;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4402EB61"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v:textbox>
                  </v:rect>
                  <v:rect id="Rectangle 30" o:spid="_x0000_s1054" style="position:absolute;top:391;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3F0CC633"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20%</w:t>
                          </w:r>
                        </w:p>
                      </w:txbxContent>
                    </v:textbox>
                  </v:rect>
                  <v:rect id="Rectangle 31" o:spid="_x0000_s1055" style="position:absolute;left:5112;top:4784;width:710;height: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" filled="f" stroked="f">
                    <v:textbox inset="1.5mm,.3mm,1.5mm,.3mm">
                      <w:txbxContent>
                        <w:p w14:paraId="681C63D3" w14:textId="77777777" w:rsidR="00A84BB3" w:rsidRDefault="00A84BB3" w:rsidP="00F11A90">
                          <w:pPr>
                            <w:spacing w:before="240" w:after="60"/>
                            <w:jc w:val="center"/>
                            <w:rPr>
                              <w:rFonts w:eastAsia="Times New Roman"/>
                              <w:b/>
                              <w:bCs/>
                              <w:color w:val="000000" w:themeColor="text1"/>
                              <w:kern w:val="24"/>
                            </w:rPr>
                          </w:pPr>
                          <w:r>
                            <w:rPr>
                              <w:rFonts w:eastAsia="Times New Roman"/>
                              <w:b/>
                              <w:bCs/>
                              <w:color w:val="000000" w:themeColor="text1"/>
                              <w:kern w:val="24"/>
                            </w:rPr>
                            <w:t>ВЧР</w:t>
                          </w:r>
                        </w:p>
                      </w:txbxContent>
                    </v:textbox>
                  </v:rect>
                  <v:rect id="Rectangle 32" o:spid="_x0000_s1056" style="position:absolute;left:994;top:4646;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242E7291"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0,1</w:t>
                          </w:r>
                        </w:p>
                      </w:txbxContent>
                    </v:textbox>
                  </v:rect>
                  <v:rect id="Rectangle 33" o:spid="_x0000_s1057" style="position:absolute;left:2847;top:4651;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24EDE125"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v:textbox>
                  </v:rect>
                  <v:rect id="Rectangle 34" o:spid="_x0000_s1058" style="position:absolute;left:4686;top:4646;width:56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54E31252" w14:textId="77777777" w:rsidR="00A84BB3" w:rsidRDefault="00A84BB3" w:rsidP="00F11A90">
                          <w:pPr>
                            <w:jc w:val="center"/>
                            <w:rPr>
                              <w:rFonts w:eastAsia="Times New Roman"/>
                              <w:i/>
                              <w:iCs/>
                              <w:color w:val="000000" w:themeColor="text1"/>
                              <w:kern w:val="24"/>
                              <w:sz w:val="24"/>
                              <w:szCs w:val="24"/>
                            </w:rPr>
                          </w:pPr>
                          <w:r>
                            <w:rPr>
                              <w:rFonts w:eastAsia="Times New Roman"/>
                              <w:i/>
                              <w:iCs/>
                              <w:color w:val="000000" w:themeColor="text1"/>
                              <w:kern w:val="24"/>
                            </w:rPr>
                            <w:t>10</w:t>
                          </w:r>
                        </w:p>
                      </w:txbxContent>
                    </v:textbox>
                  </v:rect>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59" type="#_x0000_t75" style="position:absolute;left:31460;top:30717;width:8240;height:6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">
                  <v:imagedata r:id="rId12" o:title=""/>
                  <v:path arrowok="t"/>
                </v:shape>
                <v:shape id="Рисунок 4" o:spid="_x0000_s1060" type="#_x0000_t75" style="position:absolute;left:23219;top:29041;width:10474;height:10474;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">
                  <v:imagedata r:id="rId13" o:title=""/>
                  <v:path arrowok="t"/>
                </v:shape>
                <v:shape id="Рисунок 5" o:spid="_x0000_s1061" type="#_x0000_t75" style="position:absolute;left:30557;top:16457;width:6340;height:3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">
                  <v:imagedata r:id="rId14" o:title=""/>
                  <v:path arrowok="t"/>
                </v:shape>
                <v:shape id="Рисунок 6" o:spid="_x0000_s1062" type="#_x0000_t75" style="position:absolute;left:28394;top:15878;width:2938;height:3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">
                  <v:imagedata r:id="rId15" o:title=""/>
                  <v:path arrowok="t"/>
                </v:shape>
                <w10:wrap anchorx="page"/>
              </v:group>
            </w:pict>
          </mc:Fallback>
        </mc:AlternateContent>
      </w:r>
    </w:p>
    <w:p w14:paraId="77D1FA15"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4D73F0A4"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73E39B77"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7DD026E7"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357163BB"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5A0BC17E"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100AE055"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0C4CE364"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7CBC23E1"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58B9638D" w14:textId="77777777"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p>
    <w:p w14:paraId="5B2CF8F4"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Рис. 1.1. Матриця БКГ</w:t>
      </w:r>
    </w:p>
    <w:p w14:paraId="67579596" w14:textId="3FDFDCC6" w:rsidR="00F11A90" w:rsidRPr="00912959" w:rsidRDefault="00F11A90" w:rsidP="008A54DF">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ск</w:t>
      </w:r>
      <w:r w:rsidR="00655B0A" w:rsidRPr="00912959">
        <w:rPr>
          <w:rFonts w:ascii="Times New Roman" w:eastAsia="Times New Roman" w:hAnsi="Times New Roman" w:cs="Times New Roman"/>
          <w:color w:val="000000"/>
          <w:sz w:val="24"/>
          <w:szCs w:val="24"/>
          <w:lang w:eastAsia="uk-UA"/>
        </w:rPr>
        <w:t>ладено автором на основі [1</w:t>
      </w:r>
      <w:r w:rsidR="00B27722" w:rsidRPr="00912959">
        <w:rPr>
          <w:rFonts w:ascii="Times New Roman" w:eastAsia="Times New Roman" w:hAnsi="Times New Roman" w:cs="Times New Roman"/>
          <w:color w:val="000000"/>
          <w:sz w:val="24"/>
          <w:szCs w:val="24"/>
          <w:lang w:eastAsia="uk-UA"/>
        </w:rPr>
        <w:t>; 17</w:t>
      </w:r>
      <w:r w:rsidR="00655B0A" w:rsidRPr="00912959">
        <w:rPr>
          <w:rFonts w:ascii="Times New Roman" w:eastAsia="Times New Roman" w:hAnsi="Times New Roman" w:cs="Times New Roman"/>
          <w:color w:val="000000"/>
          <w:sz w:val="24"/>
          <w:szCs w:val="24"/>
          <w:lang w:eastAsia="uk-UA"/>
        </w:rPr>
        <w:t>]</w:t>
      </w:r>
    </w:p>
    <w:p w14:paraId="21B46619" w14:textId="77777777" w:rsidR="008A54DF" w:rsidRPr="00912959" w:rsidRDefault="008A54DF" w:rsidP="008A54DF">
      <w:pPr>
        <w:spacing w:after="0" w:line="360" w:lineRule="auto"/>
        <w:ind w:firstLine="709"/>
        <w:jc w:val="both"/>
        <w:rPr>
          <w:rFonts w:ascii="Times New Roman" w:eastAsia="Times New Roman" w:hAnsi="Times New Roman" w:cs="Times New Roman"/>
          <w:color w:val="000000"/>
          <w:sz w:val="24"/>
          <w:szCs w:val="24"/>
          <w:lang w:eastAsia="uk-UA"/>
        </w:rPr>
      </w:pPr>
    </w:p>
    <w:p w14:paraId="26127961" w14:textId="196B7125"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Бенчмаркінговий</w:t>
      </w:r>
      <w:proofErr w:type="spellEnd"/>
      <w:r w:rsidRPr="00912959">
        <w:rPr>
          <w:rFonts w:ascii="Times New Roman" w:eastAsia="Times New Roman" w:hAnsi="Times New Roman" w:cs="Times New Roman"/>
          <w:color w:val="000000"/>
          <w:sz w:val="28"/>
          <w:szCs w:val="28"/>
          <w:lang w:eastAsia="uk-UA"/>
        </w:rPr>
        <w:t xml:space="preserve"> аналіз — це процес систематичного порівняння продуктів, послуг, процесів або методів роботи організації з тими, хто є лідерами у відповідній галузі, або з кращими практиками в інших галузях. Мета такого аналізу — виявити "розриви" у продуктивності та знайти способи покращення власних операцій, що сприяє підвищенню конкурентоспроможності організації</w:t>
      </w:r>
      <w:r w:rsidR="00C516B8" w:rsidRPr="00912959">
        <w:rPr>
          <w:rFonts w:ascii="Times New Roman" w:eastAsia="Times New Roman" w:hAnsi="Times New Roman" w:cs="Times New Roman"/>
          <w:color w:val="000000"/>
          <w:sz w:val="28"/>
          <w:szCs w:val="28"/>
          <w:lang w:eastAsia="uk-UA"/>
        </w:rPr>
        <w:t xml:space="preserve"> [4]</w:t>
      </w:r>
      <w:r w:rsidRPr="00912959">
        <w:rPr>
          <w:rFonts w:ascii="Times New Roman" w:eastAsia="Times New Roman" w:hAnsi="Times New Roman" w:cs="Times New Roman"/>
          <w:color w:val="000000"/>
          <w:sz w:val="28"/>
          <w:szCs w:val="28"/>
          <w:lang w:eastAsia="uk-UA"/>
        </w:rPr>
        <w:t>.</w:t>
      </w:r>
    </w:p>
    <w:p w14:paraId="2DC74892"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Опишемо основні параметри </w:t>
      </w:r>
      <w:proofErr w:type="spellStart"/>
      <w:r w:rsidRPr="00912959">
        <w:rPr>
          <w:rFonts w:ascii="Times New Roman" w:eastAsia="Times New Roman" w:hAnsi="Times New Roman" w:cs="Times New Roman"/>
          <w:color w:val="000000"/>
          <w:sz w:val="28"/>
          <w:szCs w:val="28"/>
          <w:lang w:eastAsia="uk-UA"/>
        </w:rPr>
        <w:t>бенчмаркінгового</w:t>
      </w:r>
      <w:proofErr w:type="spellEnd"/>
      <w:r w:rsidRPr="00912959">
        <w:rPr>
          <w:rFonts w:ascii="Times New Roman" w:eastAsia="Times New Roman" w:hAnsi="Times New Roman" w:cs="Times New Roman"/>
          <w:color w:val="000000"/>
          <w:sz w:val="28"/>
          <w:szCs w:val="28"/>
          <w:lang w:eastAsia="uk-UA"/>
        </w:rPr>
        <w:t xml:space="preserve"> аналізу, графічне відображення (</w:t>
      </w:r>
      <w:proofErr w:type="spellStart"/>
      <w:r w:rsidRPr="00912959">
        <w:rPr>
          <w:rFonts w:ascii="Times New Roman" w:eastAsia="Times New Roman" w:hAnsi="Times New Roman" w:cs="Times New Roman"/>
          <w:color w:val="000000"/>
          <w:sz w:val="28"/>
          <w:szCs w:val="28"/>
          <w:lang w:eastAsia="uk-UA"/>
        </w:rPr>
        <w:t>бенчмаркінгове</w:t>
      </w:r>
      <w:proofErr w:type="spellEnd"/>
      <w:r w:rsidRPr="00912959">
        <w:rPr>
          <w:rFonts w:ascii="Times New Roman" w:eastAsia="Times New Roman" w:hAnsi="Times New Roman" w:cs="Times New Roman"/>
          <w:color w:val="000000"/>
          <w:sz w:val="28"/>
          <w:szCs w:val="28"/>
          <w:lang w:eastAsia="uk-UA"/>
        </w:rPr>
        <w:t xml:space="preserve"> «павутиння») зображено на рис. 1.2.</w:t>
      </w:r>
    </w:p>
    <w:p w14:paraId="5137C3B5"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
    <w:tbl>
      <w:tblPr>
        <w:tblStyle w:val="TableNormal"/>
        <w:tblW w:w="9563" w:type="dxa"/>
        <w:tblInd w:w="2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04"/>
        <w:gridCol w:w="2693"/>
        <w:gridCol w:w="1498"/>
        <w:gridCol w:w="2168"/>
      </w:tblGrid>
      <w:tr w:rsidR="00F11A90" w:rsidRPr="00912959" w14:paraId="5480E7ED" w14:textId="77777777" w:rsidTr="008A54DF">
        <w:trPr>
          <w:trHeight w:val="4975"/>
        </w:trPr>
        <w:tc>
          <w:tcPr>
            <w:tcW w:w="3204" w:type="dxa"/>
            <w:tcBorders>
              <w:bottom w:val="nil"/>
              <w:right w:val="nil"/>
            </w:tcBorders>
          </w:tcPr>
          <w:p w14:paraId="635BD935" w14:textId="77777777" w:rsidR="00F11A90" w:rsidRPr="00912959" w:rsidRDefault="00F11A90" w:rsidP="008A54DF">
            <w:pPr>
              <w:pStyle w:val="TableParagraph"/>
              <w:rPr>
                <w:rFonts w:ascii="Times New Roman" w:hAnsi="Times New Roman" w:cs="Times New Roman"/>
                <w:sz w:val="20"/>
                <w:lang w:val="uk-UA"/>
              </w:rPr>
            </w:pPr>
          </w:p>
          <w:p w14:paraId="55A8BA04" w14:textId="77777777" w:rsidR="00F11A90" w:rsidRPr="00912959" w:rsidRDefault="00F11A90" w:rsidP="008A54DF">
            <w:pPr>
              <w:pStyle w:val="TableParagraph"/>
              <w:rPr>
                <w:rFonts w:ascii="Times New Roman" w:hAnsi="Times New Roman" w:cs="Times New Roman"/>
                <w:sz w:val="20"/>
                <w:lang w:val="uk-UA"/>
              </w:rPr>
            </w:pPr>
          </w:p>
          <w:p w14:paraId="44F51DA5" w14:textId="77777777" w:rsidR="00F11A90" w:rsidRPr="00912959" w:rsidRDefault="00F11A90" w:rsidP="008A54DF">
            <w:pPr>
              <w:pStyle w:val="TableParagraph"/>
              <w:rPr>
                <w:rFonts w:ascii="Times New Roman" w:hAnsi="Times New Roman" w:cs="Times New Roman"/>
                <w:sz w:val="20"/>
                <w:lang w:val="uk-UA"/>
              </w:rPr>
            </w:pPr>
          </w:p>
          <w:p w14:paraId="0A7F15E4" w14:textId="77777777" w:rsidR="00F11A90" w:rsidRPr="00912959" w:rsidRDefault="00F11A90" w:rsidP="008A54DF">
            <w:pPr>
              <w:pStyle w:val="TableParagraph"/>
              <w:rPr>
                <w:rFonts w:ascii="Times New Roman" w:hAnsi="Times New Roman" w:cs="Times New Roman"/>
                <w:sz w:val="20"/>
                <w:lang w:val="uk-UA"/>
              </w:rPr>
            </w:pPr>
          </w:p>
          <w:p w14:paraId="4877823A" w14:textId="77777777" w:rsidR="00F11A90" w:rsidRPr="00912959" w:rsidRDefault="00F11A90" w:rsidP="008A54DF">
            <w:pPr>
              <w:pStyle w:val="TableParagraph"/>
              <w:ind w:right="57"/>
              <w:jc w:val="right"/>
              <w:rPr>
                <w:rFonts w:ascii="Times New Roman" w:hAnsi="Times New Roman" w:cs="Times New Roman"/>
                <w:sz w:val="20"/>
                <w:lang w:val="uk-UA"/>
              </w:rPr>
            </w:pPr>
            <w:r w:rsidRPr="00912959">
              <w:rPr>
                <w:rFonts w:ascii="Times New Roman" w:hAnsi="Times New Roman" w:cs="Times New Roman"/>
                <w:spacing w:val="-8"/>
                <w:sz w:val="20"/>
                <w:lang w:val="uk-UA"/>
              </w:rPr>
              <w:t>Зручність веб-сайту</w:t>
            </w:r>
          </w:p>
          <w:p w14:paraId="2BCBBFF7" w14:textId="77777777" w:rsidR="00F11A90" w:rsidRPr="00912959" w:rsidRDefault="00F11A90" w:rsidP="008A54DF">
            <w:pPr>
              <w:pStyle w:val="TableParagraph"/>
              <w:rPr>
                <w:rFonts w:ascii="Times New Roman" w:hAnsi="Times New Roman" w:cs="Times New Roman"/>
                <w:sz w:val="20"/>
                <w:lang w:val="uk-UA"/>
              </w:rPr>
            </w:pPr>
          </w:p>
          <w:p w14:paraId="429038DA" w14:textId="77777777" w:rsidR="00F11A90" w:rsidRPr="00912959" w:rsidRDefault="00F11A90" w:rsidP="008A54DF">
            <w:pPr>
              <w:pStyle w:val="TableParagraph"/>
              <w:rPr>
                <w:rFonts w:ascii="Times New Roman" w:hAnsi="Times New Roman" w:cs="Times New Roman"/>
                <w:sz w:val="20"/>
                <w:lang w:val="uk-UA"/>
              </w:rPr>
            </w:pPr>
          </w:p>
          <w:p w14:paraId="31E1E008" w14:textId="77777777" w:rsidR="00F11A90" w:rsidRPr="00912959" w:rsidRDefault="00F11A90" w:rsidP="008A54DF">
            <w:pPr>
              <w:pStyle w:val="TableParagraph"/>
              <w:rPr>
                <w:rFonts w:ascii="Times New Roman" w:hAnsi="Times New Roman" w:cs="Times New Roman"/>
                <w:sz w:val="20"/>
                <w:lang w:val="uk-UA"/>
              </w:rPr>
            </w:pPr>
          </w:p>
          <w:p w14:paraId="415C6EC5" w14:textId="77777777" w:rsidR="00F11A90" w:rsidRPr="00912959" w:rsidRDefault="00F11A90" w:rsidP="008A54DF">
            <w:pPr>
              <w:pStyle w:val="TableParagraph"/>
              <w:rPr>
                <w:rFonts w:ascii="Times New Roman" w:hAnsi="Times New Roman" w:cs="Times New Roman"/>
                <w:sz w:val="20"/>
                <w:lang w:val="uk-UA"/>
              </w:rPr>
            </w:pPr>
          </w:p>
          <w:p w14:paraId="12124992" w14:textId="77777777" w:rsidR="00F11A90" w:rsidRPr="00912959" w:rsidRDefault="00F11A90" w:rsidP="008A54DF">
            <w:pPr>
              <w:pStyle w:val="TableParagraph"/>
              <w:rPr>
                <w:rFonts w:ascii="Times New Roman" w:hAnsi="Times New Roman" w:cs="Times New Roman"/>
                <w:sz w:val="20"/>
                <w:lang w:val="uk-UA"/>
              </w:rPr>
            </w:pPr>
          </w:p>
          <w:p w14:paraId="629D1CE3" w14:textId="77777777" w:rsidR="00F11A90" w:rsidRPr="00912959" w:rsidRDefault="00F11A90" w:rsidP="008A54DF">
            <w:pPr>
              <w:pStyle w:val="TableParagraph"/>
              <w:rPr>
                <w:rFonts w:ascii="Times New Roman" w:hAnsi="Times New Roman" w:cs="Times New Roman"/>
                <w:sz w:val="20"/>
                <w:lang w:val="uk-UA"/>
              </w:rPr>
            </w:pPr>
          </w:p>
          <w:p w14:paraId="406A08CE" w14:textId="77777777" w:rsidR="00F11A90" w:rsidRPr="00912959" w:rsidRDefault="00F11A90" w:rsidP="008A54DF">
            <w:pPr>
              <w:pStyle w:val="TableParagraph"/>
              <w:tabs>
                <w:tab w:val="left" w:pos="1250"/>
              </w:tabs>
              <w:ind w:right="72"/>
              <w:jc w:val="right"/>
              <w:rPr>
                <w:rFonts w:ascii="Times New Roman" w:hAnsi="Times New Roman" w:cs="Times New Roman"/>
                <w:sz w:val="20"/>
                <w:lang w:val="uk-UA"/>
              </w:rPr>
            </w:pPr>
            <w:r w:rsidRPr="00912959">
              <w:rPr>
                <w:rFonts w:ascii="Times New Roman" w:hAnsi="Times New Roman" w:cs="Times New Roman"/>
                <w:spacing w:val="-2"/>
                <w:position w:val="1"/>
                <w:sz w:val="20"/>
                <w:lang w:val="uk-UA"/>
              </w:rPr>
              <w:t>Реклама</w:t>
            </w:r>
            <w:r w:rsidRPr="00912959">
              <w:rPr>
                <w:rFonts w:ascii="Times New Roman" w:hAnsi="Times New Roman" w:cs="Times New Roman"/>
                <w:position w:val="1"/>
                <w:sz w:val="20"/>
                <w:lang w:val="uk-UA"/>
              </w:rPr>
              <w:tab/>
            </w:r>
            <w:r w:rsidRPr="00912959">
              <w:rPr>
                <w:rFonts w:ascii="Times New Roman" w:hAnsi="Times New Roman" w:cs="Times New Roman"/>
                <w:noProof/>
                <w:sz w:val="20"/>
                <w:lang w:val="ru-RU" w:eastAsia="ru-RU"/>
              </w:rPr>
              <w:drawing>
                <wp:inline distT="0" distB="0" distL="0" distR="0" wp14:anchorId="2D50D1C8" wp14:editId="108CAEA4">
                  <wp:extent cx="101272" cy="105147"/>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6" cstate="print"/>
                          <a:stretch>
                            <a:fillRect/>
                          </a:stretch>
                        </pic:blipFill>
                        <pic:spPr>
                          <a:xfrm>
                            <a:off x="0" y="0"/>
                            <a:ext cx="101272" cy="105147"/>
                          </a:xfrm>
                          <a:prstGeom prst="rect">
                            <a:avLst/>
                          </a:prstGeom>
                        </pic:spPr>
                      </pic:pic>
                    </a:graphicData>
                  </a:graphic>
                </wp:inline>
              </w:drawing>
            </w:r>
          </w:p>
          <w:p w14:paraId="3EE0A698" w14:textId="77777777" w:rsidR="00F11A90" w:rsidRPr="00912959" w:rsidRDefault="00F11A90" w:rsidP="008A54DF">
            <w:pPr>
              <w:pStyle w:val="TableParagraph"/>
              <w:rPr>
                <w:rFonts w:ascii="Times New Roman" w:hAnsi="Times New Roman" w:cs="Times New Roman"/>
                <w:sz w:val="20"/>
                <w:lang w:val="uk-UA"/>
              </w:rPr>
            </w:pPr>
          </w:p>
          <w:p w14:paraId="4B63F44D" w14:textId="77777777" w:rsidR="00F11A90" w:rsidRPr="00912959" w:rsidRDefault="00F11A90" w:rsidP="008A54DF">
            <w:pPr>
              <w:pStyle w:val="TableParagraph"/>
              <w:rPr>
                <w:rFonts w:ascii="Times New Roman" w:hAnsi="Times New Roman" w:cs="Times New Roman"/>
                <w:sz w:val="20"/>
                <w:lang w:val="uk-UA"/>
              </w:rPr>
            </w:pPr>
          </w:p>
          <w:p w14:paraId="54A01B11" w14:textId="77777777" w:rsidR="00F11A90" w:rsidRPr="00912959" w:rsidRDefault="00F11A90" w:rsidP="008A54DF">
            <w:pPr>
              <w:pStyle w:val="TableParagraph"/>
              <w:rPr>
                <w:rFonts w:ascii="Times New Roman" w:hAnsi="Times New Roman" w:cs="Times New Roman"/>
                <w:sz w:val="20"/>
                <w:lang w:val="uk-UA"/>
              </w:rPr>
            </w:pPr>
          </w:p>
          <w:p w14:paraId="1D3B4700" w14:textId="77777777" w:rsidR="00F11A90" w:rsidRPr="00912959" w:rsidRDefault="00F11A90" w:rsidP="008A54DF">
            <w:pPr>
              <w:pStyle w:val="TableParagraph"/>
              <w:rPr>
                <w:rFonts w:ascii="Times New Roman" w:hAnsi="Times New Roman" w:cs="Times New Roman"/>
                <w:sz w:val="20"/>
                <w:lang w:val="uk-UA"/>
              </w:rPr>
            </w:pPr>
          </w:p>
          <w:p w14:paraId="061F8D17" w14:textId="77777777" w:rsidR="00F11A90" w:rsidRPr="00912959" w:rsidRDefault="00F11A90" w:rsidP="008A54DF">
            <w:pPr>
              <w:pStyle w:val="TableParagraph"/>
              <w:rPr>
                <w:rFonts w:ascii="Times New Roman" w:hAnsi="Times New Roman" w:cs="Times New Roman"/>
                <w:sz w:val="20"/>
                <w:lang w:val="uk-UA"/>
              </w:rPr>
            </w:pPr>
          </w:p>
          <w:p w14:paraId="037466C7" w14:textId="77777777" w:rsidR="00F11A90" w:rsidRPr="00912959" w:rsidRDefault="00F11A90" w:rsidP="008A54DF">
            <w:pPr>
              <w:pStyle w:val="TableParagraph"/>
              <w:rPr>
                <w:rFonts w:ascii="Times New Roman" w:hAnsi="Times New Roman" w:cs="Times New Roman"/>
                <w:sz w:val="20"/>
                <w:lang w:val="uk-UA"/>
              </w:rPr>
            </w:pPr>
          </w:p>
          <w:p w14:paraId="23979558" w14:textId="77777777" w:rsidR="00F11A90" w:rsidRPr="00912959" w:rsidRDefault="00F11A90" w:rsidP="008A54DF">
            <w:pPr>
              <w:pStyle w:val="TableParagraph"/>
              <w:ind w:right="63"/>
              <w:jc w:val="right"/>
              <w:rPr>
                <w:rFonts w:ascii="Times New Roman" w:hAnsi="Times New Roman" w:cs="Times New Roman"/>
                <w:sz w:val="20"/>
                <w:lang w:val="uk-UA"/>
              </w:rPr>
            </w:pPr>
            <w:r w:rsidRPr="00912959">
              <w:rPr>
                <w:rFonts w:ascii="Times New Roman" w:hAnsi="Times New Roman" w:cs="Times New Roman"/>
                <w:spacing w:val="-6"/>
                <w:sz w:val="20"/>
                <w:lang w:val="uk-UA"/>
              </w:rPr>
              <w:t>Доставка товарів</w:t>
            </w:r>
          </w:p>
        </w:tc>
        <w:tc>
          <w:tcPr>
            <w:tcW w:w="2693" w:type="dxa"/>
            <w:tcBorders>
              <w:left w:val="nil"/>
              <w:right w:val="nil"/>
            </w:tcBorders>
          </w:tcPr>
          <w:p w14:paraId="09491B87" w14:textId="77777777" w:rsidR="00F11A90" w:rsidRPr="00912959" w:rsidRDefault="00F11A90" w:rsidP="008A54DF">
            <w:pPr>
              <w:pStyle w:val="TableParagraph"/>
              <w:ind w:left="459"/>
              <w:jc w:val="center"/>
              <w:rPr>
                <w:rFonts w:ascii="Times New Roman" w:hAnsi="Times New Roman" w:cs="Times New Roman"/>
                <w:sz w:val="20"/>
                <w:lang w:val="uk-UA"/>
              </w:rPr>
            </w:pPr>
            <w:r w:rsidRPr="00912959">
              <w:rPr>
                <w:rFonts w:ascii="Times New Roman" w:hAnsi="Times New Roman" w:cs="Times New Roman"/>
                <w:spacing w:val="-5"/>
                <w:sz w:val="20"/>
                <w:lang w:val="uk-UA"/>
              </w:rPr>
              <w:t>Репутація</w:t>
            </w:r>
            <w:r w:rsidRPr="00912959">
              <w:rPr>
                <w:rFonts w:ascii="Times New Roman" w:hAnsi="Times New Roman" w:cs="Times New Roman"/>
                <w:spacing w:val="-3"/>
                <w:sz w:val="20"/>
                <w:lang w:val="uk-UA"/>
              </w:rPr>
              <w:t xml:space="preserve"> </w:t>
            </w:r>
            <w:r w:rsidRPr="00912959">
              <w:rPr>
                <w:rFonts w:ascii="Times New Roman" w:hAnsi="Times New Roman" w:cs="Times New Roman"/>
                <w:spacing w:val="-2"/>
                <w:sz w:val="20"/>
                <w:lang w:val="uk-UA"/>
              </w:rPr>
              <w:t>фірми</w:t>
            </w:r>
          </w:p>
          <w:p w14:paraId="54B1B341"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position w:val="1"/>
                <w:sz w:val="20"/>
                <w:lang w:val="uk-UA"/>
              </w:rPr>
              <w:t>5</w:t>
            </w:r>
            <w:r w:rsidRPr="00912959">
              <w:rPr>
                <w:rFonts w:ascii="Times New Roman" w:hAnsi="Times New Roman" w:cs="Times New Roman"/>
                <w:spacing w:val="40"/>
                <w:position w:val="1"/>
                <w:sz w:val="20"/>
                <w:lang w:val="uk-UA"/>
              </w:rPr>
              <w:t xml:space="preserve"> </w:t>
            </w:r>
            <w:r w:rsidRPr="00912959">
              <w:rPr>
                <w:rFonts w:ascii="Times New Roman" w:hAnsi="Times New Roman" w:cs="Times New Roman"/>
                <w:noProof/>
                <w:spacing w:val="-20"/>
                <w:sz w:val="20"/>
                <w:lang w:val="ru-RU" w:eastAsia="ru-RU"/>
              </w:rPr>
              <w:drawing>
                <wp:inline distT="0" distB="0" distL="0" distR="0" wp14:anchorId="001479E9" wp14:editId="2C959931">
                  <wp:extent cx="101271" cy="105470"/>
                  <wp:effectExtent l="0" t="0" r="0" b="0"/>
                  <wp:docPr id="77"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7" cstate="print"/>
                          <a:stretch>
                            <a:fillRect/>
                          </a:stretch>
                        </pic:blipFill>
                        <pic:spPr>
                          <a:xfrm>
                            <a:off x="0" y="0"/>
                            <a:ext cx="101271" cy="105470"/>
                          </a:xfrm>
                          <a:prstGeom prst="rect">
                            <a:avLst/>
                          </a:prstGeom>
                        </pic:spPr>
                      </pic:pic>
                    </a:graphicData>
                  </a:graphic>
                </wp:inline>
              </w:drawing>
            </w:r>
          </w:p>
          <w:p w14:paraId="40369AB5" w14:textId="77777777" w:rsidR="00F11A90" w:rsidRPr="00912959" w:rsidRDefault="00F11A90" w:rsidP="008A54DF">
            <w:pPr>
              <w:pStyle w:val="TableParagraph"/>
              <w:rPr>
                <w:rFonts w:ascii="Times New Roman" w:hAnsi="Times New Roman" w:cs="Times New Roman"/>
                <w:sz w:val="20"/>
                <w:lang w:val="uk-UA"/>
              </w:rPr>
            </w:pPr>
          </w:p>
          <w:p w14:paraId="09D9E048"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spacing w:val="-10"/>
                <w:sz w:val="20"/>
                <w:lang w:val="uk-UA"/>
              </w:rPr>
              <w:t>4</w:t>
            </w:r>
          </w:p>
          <w:p w14:paraId="067DEB6C" w14:textId="77777777" w:rsidR="00F11A90" w:rsidRPr="00912959" w:rsidRDefault="00F11A90" w:rsidP="008A54DF">
            <w:pPr>
              <w:pStyle w:val="TableParagraph"/>
              <w:spacing w:line="165" w:lineRule="exact"/>
              <w:rPr>
                <w:rFonts w:ascii="Times New Roman" w:hAnsi="Times New Roman" w:cs="Times New Roman"/>
                <w:sz w:val="16"/>
                <w:lang w:val="uk-UA"/>
              </w:rPr>
            </w:pPr>
            <w:r w:rsidRPr="00912959">
              <w:rPr>
                <w:rFonts w:ascii="Times New Roman" w:hAnsi="Times New Roman" w:cs="Times New Roman"/>
                <w:noProof/>
                <w:lang w:val="ru-RU" w:eastAsia="ru-RU"/>
              </w:rPr>
              <mc:AlternateContent>
                <mc:Choice Requires="wpg">
                  <w:drawing>
                    <wp:anchor distT="0" distB="0" distL="0" distR="0" simplePos="0" relativeHeight="251660288" behindDoc="1" locked="0" layoutInCell="1" allowOverlap="1" wp14:anchorId="0222B377" wp14:editId="084B8200">
                      <wp:simplePos x="0" y="0"/>
                      <wp:positionH relativeFrom="column">
                        <wp:posOffset>-389378</wp:posOffset>
                      </wp:positionH>
                      <wp:positionV relativeFrom="paragraph">
                        <wp:posOffset>-385601</wp:posOffset>
                      </wp:positionV>
                      <wp:extent cx="2784475" cy="2959100"/>
                      <wp:effectExtent l="0" t="0" r="0" b="0"/>
                      <wp:wrapNone/>
                      <wp:docPr id="40"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84475" cy="2959100"/>
                                <a:chOff x="0" y="0"/>
                                <a:chExt cx="2784475" cy="2959100"/>
                              </a:xfrm>
                            </wpg:grpSpPr>
                            <wps:wsp>
                              <wps:cNvPr id="41" name="Graphic 4"/>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42" name="Graphic 5"/>
                              <wps:cNvSpPr/>
                              <wps:spPr>
                                <a:xfrm>
                                  <a:off x="1389908" y="16184"/>
                                  <a:ext cx="974090" cy="1242060"/>
                                </a:xfrm>
                                <a:custGeom>
                                  <a:avLst/>
                                  <a:gdLst/>
                                  <a:ahLst/>
                                  <a:cxnLst/>
                                  <a:rect l="l" t="t" r="r" b="b"/>
                                  <a:pathLst>
                                    <a:path w="974090" h="1242060">
                                      <a:moveTo>
                                        <a:pt x="0" y="1160770"/>
                                      </a:moveTo>
                                      <a:lnTo>
                                        <a:pt x="186873" y="1241777"/>
                                      </a:lnTo>
                                    </a:path>
                                    <a:path w="974090" h="1242060">
                                      <a:moveTo>
                                        <a:pt x="0" y="868391"/>
                                      </a:moveTo>
                                      <a:lnTo>
                                        <a:pt x="381524" y="1039044"/>
                                      </a:lnTo>
                                    </a:path>
                                    <a:path w="974090" h="1242060">
                                      <a:moveTo>
                                        <a:pt x="0" y="584327"/>
                                      </a:moveTo>
                                      <a:lnTo>
                                        <a:pt x="576279" y="835988"/>
                                      </a:lnTo>
                                    </a:path>
                                    <a:path w="974090" h="1242060">
                                      <a:moveTo>
                                        <a:pt x="0" y="292163"/>
                                      </a:moveTo>
                                      <a:lnTo>
                                        <a:pt x="778812" y="625047"/>
                                      </a:lnTo>
                                    </a:path>
                                    <a:path w="974090" h="1242060">
                                      <a:moveTo>
                                        <a:pt x="0" y="0"/>
                                      </a:moveTo>
                                      <a:lnTo>
                                        <a:pt x="973463" y="421990"/>
                                      </a:lnTo>
                                    </a:path>
                                  </a:pathLst>
                                </a:custGeom>
                                <a:ln w="7939">
                                  <a:solidFill>
                                    <a:srgbClr val="000000"/>
                                  </a:solidFill>
                                  <a:prstDash val="solid"/>
                                </a:ln>
                              </wps:spPr>
                              <wps:bodyPr wrap="square" lIns="0" tIns="0" rIns="0" bIns="0" rtlCol="0">
                                <a:prstTxWarp prst="textNoShape">
                                  <a:avLst/>
                                </a:prstTxWarp>
                                <a:noAutofit/>
                              </wps:bodyPr>
                            </wps:wsp>
                            <wps:wsp>
                              <wps:cNvPr id="43" name="Graphic 6"/>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44" name="Graphic 7"/>
                              <wps:cNvSpPr/>
                              <wps:spPr>
                                <a:xfrm>
                                  <a:off x="1584559" y="438175"/>
                                  <a:ext cx="1191895" cy="1015365"/>
                                </a:xfrm>
                                <a:custGeom>
                                  <a:avLst/>
                                  <a:gdLst/>
                                  <a:ahLst/>
                                  <a:cxnLst/>
                                  <a:rect l="l" t="t" r="r" b="b"/>
                                  <a:pathLst>
                                    <a:path w="1191895" h="1015365">
                                      <a:moveTo>
                                        <a:pt x="0" y="819787"/>
                                      </a:moveTo>
                                      <a:lnTo>
                                        <a:pt x="77984" y="1014743"/>
                                      </a:lnTo>
                                    </a:path>
                                    <a:path w="1191895" h="1015365">
                                      <a:moveTo>
                                        <a:pt x="194651" y="617054"/>
                                      </a:moveTo>
                                      <a:lnTo>
                                        <a:pt x="358295" y="1014743"/>
                                      </a:lnTo>
                                    </a:path>
                                    <a:path w="1191895" h="1015365">
                                      <a:moveTo>
                                        <a:pt x="389406" y="413997"/>
                                      </a:moveTo>
                                      <a:lnTo>
                                        <a:pt x="630827" y="1014743"/>
                                      </a:lnTo>
                                    </a:path>
                                    <a:path w="1191895" h="1015365">
                                      <a:moveTo>
                                        <a:pt x="591938" y="203056"/>
                                      </a:moveTo>
                                      <a:lnTo>
                                        <a:pt x="911034" y="1014743"/>
                                      </a:lnTo>
                                    </a:path>
                                    <a:path w="1191895" h="1015365">
                                      <a:moveTo>
                                        <a:pt x="786589" y="0"/>
                                      </a:moveTo>
                                      <a:lnTo>
                                        <a:pt x="1191551" y="1014743"/>
                                      </a:lnTo>
                                    </a:path>
                                  </a:pathLst>
                                </a:custGeom>
                                <a:ln w="7939">
                                  <a:solidFill>
                                    <a:srgbClr val="000000"/>
                                  </a:solidFill>
                                  <a:prstDash val="solid"/>
                                </a:ln>
                              </wps:spPr>
                              <wps:bodyPr wrap="square" lIns="0" tIns="0" rIns="0" bIns="0" rtlCol="0">
                                <a:prstTxWarp prst="textNoShape">
                                  <a:avLst/>
                                </a:prstTxWarp>
                                <a:noAutofit/>
                              </wps:bodyPr>
                            </wps:wsp>
                            <wps:wsp>
                              <wps:cNvPr id="45" name="Graphic 8"/>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46" name="Graphic 9"/>
                              <wps:cNvSpPr/>
                              <wps:spPr>
                                <a:xfrm>
                                  <a:off x="1584559" y="1461018"/>
                                  <a:ext cx="1191895" cy="1015365"/>
                                </a:xfrm>
                                <a:custGeom>
                                  <a:avLst/>
                                  <a:gdLst/>
                                  <a:ahLst/>
                                  <a:cxnLst/>
                                  <a:rect l="l" t="t" r="r" b="b"/>
                                  <a:pathLst>
                                    <a:path w="1191895" h="1015365">
                                      <a:moveTo>
                                        <a:pt x="77984" y="0"/>
                                      </a:moveTo>
                                      <a:lnTo>
                                        <a:pt x="0" y="194739"/>
                                      </a:lnTo>
                                    </a:path>
                                    <a:path w="1191895" h="1015365">
                                      <a:moveTo>
                                        <a:pt x="358295" y="0"/>
                                      </a:moveTo>
                                      <a:lnTo>
                                        <a:pt x="194651" y="397796"/>
                                      </a:lnTo>
                                    </a:path>
                                    <a:path w="1191895" h="1015365">
                                      <a:moveTo>
                                        <a:pt x="630827" y="0"/>
                                      </a:moveTo>
                                      <a:lnTo>
                                        <a:pt x="389406" y="600853"/>
                                      </a:lnTo>
                                    </a:path>
                                    <a:path w="1191895" h="1015365">
                                      <a:moveTo>
                                        <a:pt x="911034" y="0"/>
                                      </a:moveTo>
                                      <a:lnTo>
                                        <a:pt x="591938" y="811686"/>
                                      </a:lnTo>
                                    </a:path>
                                    <a:path w="1191895" h="1015365">
                                      <a:moveTo>
                                        <a:pt x="1191551" y="0"/>
                                      </a:moveTo>
                                      <a:lnTo>
                                        <a:pt x="786589" y="1014764"/>
                                      </a:lnTo>
                                    </a:path>
                                  </a:pathLst>
                                </a:custGeom>
                                <a:ln w="7939">
                                  <a:solidFill>
                                    <a:srgbClr val="000000"/>
                                  </a:solidFill>
                                  <a:prstDash val="solid"/>
                                </a:ln>
                              </wps:spPr>
                              <wps:bodyPr wrap="square" lIns="0" tIns="0" rIns="0" bIns="0" rtlCol="0">
                                <a:prstTxWarp prst="textNoShape">
                                  <a:avLst/>
                                </a:prstTxWarp>
                                <a:noAutofit/>
                              </wps:bodyPr>
                            </wps:wsp>
                            <wps:wsp>
                              <wps:cNvPr id="47" name="Graphic 10"/>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48" name="Graphic 11"/>
                              <wps:cNvSpPr/>
                              <wps:spPr>
                                <a:xfrm>
                                  <a:off x="1397685" y="1664075"/>
                                  <a:ext cx="974090" cy="1242060"/>
                                </a:xfrm>
                                <a:custGeom>
                                  <a:avLst/>
                                  <a:gdLst/>
                                  <a:ahLst/>
                                  <a:cxnLst/>
                                  <a:rect l="l" t="t" r="r" b="b"/>
                                  <a:pathLst>
                                    <a:path w="974090" h="1242060">
                                      <a:moveTo>
                                        <a:pt x="186873" y="0"/>
                                      </a:moveTo>
                                      <a:lnTo>
                                        <a:pt x="0" y="81006"/>
                                      </a:lnTo>
                                    </a:path>
                                    <a:path w="974090" h="1242060">
                                      <a:moveTo>
                                        <a:pt x="381524" y="202840"/>
                                      </a:moveTo>
                                      <a:lnTo>
                                        <a:pt x="0" y="373170"/>
                                      </a:lnTo>
                                    </a:path>
                                    <a:path w="974090" h="1242060">
                                      <a:moveTo>
                                        <a:pt x="576279" y="405897"/>
                                      </a:moveTo>
                                      <a:lnTo>
                                        <a:pt x="0" y="657557"/>
                                      </a:lnTo>
                                    </a:path>
                                    <a:path w="974090" h="1242060">
                                      <a:moveTo>
                                        <a:pt x="778812" y="616730"/>
                                      </a:moveTo>
                                      <a:lnTo>
                                        <a:pt x="0" y="949689"/>
                                      </a:lnTo>
                                    </a:path>
                                    <a:path w="974090" h="1242060">
                                      <a:moveTo>
                                        <a:pt x="973463" y="819808"/>
                                      </a:moveTo>
                                      <a:lnTo>
                                        <a:pt x="0" y="1241853"/>
                                      </a:lnTo>
                                    </a:path>
                                  </a:pathLst>
                                </a:custGeom>
                                <a:ln w="7939">
                                  <a:solidFill>
                                    <a:srgbClr val="000000"/>
                                  </a:solidFill>
                                  <a:prstDash val="solid"/>
                                </a:ln>
                              </wps:spPr>
                              <wps:bodyPr wrap="square" lIns="0" tIns="0" rIns="0" bIns="0" rtlCol="0">
                                <a:prstTxWarp prst="textNoShape">
                                  <a:avLst/>
                                </a:prstTxWarp>
                                <a:noAutofit/>
                              </wps:bodyPr>
                            </wps:wsp>
                            <wps:wsp>
                              <wps:cNvPr id="49" name="Graphic 12"/>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50" name="Graphic 13"/>
                              <wps:cNvSpPr/>
                              <wps:spPr>
                                <a:xfrm>
                                  <a:off x="416652" y="1664075"/>
                                  <a:ext cx="973455" cy="1242060"/>
                                </a:xfrm>
                                <a:custGeom>
                                  <a:avLst/>
                                  <a:gdLst/>
                                  <a:ahLst/>
                                  <a:cxnLst/>
                                  <a:rect l="l" t="t" r="r" b="b"/>
                                  <a:pathLst>
                                    <a:path w="973455" h="1242060">
                                      <a:moveTo>
                                        <a:pt x="973256" y="81006"/>
                                      </a:moveTo>
                                      <a:lnTo>
                                        <a:pt x="786278" y="0"/>
                                      </a:lnTo>
                                    </a:path>
                                    <a:path w="973455" h="1242060">
                                      <a:moveTo>
                                        <a:pt x="973256" y="373170"/>
                                      </a:moveTo>
                                      <a:lnTo>
                                        <a:pt x="591835" y="202840"/>
                                      </a:lnTo>
                                    </a:path>
                                    <a:path w="973455" h="1242060">
                                      <a:moveTo>
                                        <a:pt x="973256" y="657557"/>
                                      </a:moveTo>
                                      <a:lnTo>
                                        <a:pt x="397183" y="405897"/>
                                      </a:lnTo>
                                    </a:path>
                                    <a:path w="973455" h="1242060">
                                      <a:moveTo>
                                        <a:pt x="973256" y="949689"/>
                                      </a:moveTo>
                                      <a:lnTo>
                                        <a:pt x="194651" y="616730"/>
                                      </a:lnTo>
                                    </a:path>
                                    <a:path w="973455" h="1242060">
                                      <a:moveTo>
                                        <a:pt x="973256" y="1241853"/>
                                      </a:moveTo>
                                      <a:lnTo>
                                        <a:pt x="0" y="819808"/>
                                      </a:lnTo>
                                    </a:path>
                                  </a:pathLst>
                                </a:custGeom>
                                <a:ln w="7939">
                                  <a:solidFill>
                                    <a:srgbClr val="000000"/>
                                  </a:solidFill>
                                  <a:prstDash val="solid"/>
                                </a:ln>
                              </wps:spPr>
                              <wps:bodyPr wrap="square" lIns="0" tIns="0" rIns="0" bIns="0" rtlCol="0">
                                <a:prstTxWarp prst="textNoShape">
                                  <a:avLst/>
                                </a:prstTxWarp>
                                <a:noAutofit/>
                              </wps:bodyPr>
                            </wps:wsp>
                            <wps:wsp>
                              <wps:cNvPr id="51" name="Graphic 14"/>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52" name="Graphic 15"/>
                              <wps:cNvSpPr/>
                              <wps:spPr>
                                <a:xfrm>
                                  <a:off x="3912" y="1469119"/>
                                  <a:ext cx="1191260" cy="1015365"/>
                                </a:xfrm>
                                <a:custGeom>
                                  <a:avLst/>
                                  <a:gdLst/>
                                  <a:ahLst/>
                                  <a:cxnLst/>
                                  <a:rect l="l" t="t" r="r" b="b"/>
                                  <a:pathLst>
                                    <a:path w="1191260" h="1015365">
                                      <a:moveTo>
                                        <a:pt x="1191240" y="194955"/>
                                      </a:moveTo>
                                      <a:lnTo>
                                        <a:pt x="1113462" y="0"/>
                                      </a:lnTo>
                                    </a:path>
                                    <a:path w="1191260" h="1015365">
                                      <a:moveTo>
                                        <a:pt x="996589" y="397796"/>
                                      </a:moveTo>
                                      <a:lnTo>
                                        <a:pt x="833256" y="0"/>
                                      </a:lnTo>
                                    </a:path>
                                    <a:path w="1191260" h="1015365">
                                      <a:moveTo>
                                        <a:pt x="802145" y="600853"/>
                                      </a:moveTo>
                                      <a:lnTo>
                                        <a:pt x="560516" y="0"/>
                                      </a:lnTo>
                                    </a:path>
                                    <a:path w="1191260" h="1015365">
                                      <a:moveTo>
                                        <a:pt x="599612" y="811686"/>
                                      </a:moveTo>
                                      <a:lnTo>
                                        <a:pt x="280206" y="0"/>
                                      </a:lnTo>
                                    </a:path>
                                    <a:path w="1191260" h="1015365">
                                      <a:moveTo>
                                        <a:pt x="404961" y="1014764"/>
                                      </a:moveTo>
                                      <a:lnTo>
                                        <a:pt x="0" y="0"/>
                                      </a:lnTo>
                                    </a:path>
                                  </a:pathLst>
                                </a:custGeom>
                                <a:ln w="7939">
                                  <a:solidFill>
                                    <a:srgbClr val="000000"/>
                                  </a:solidFill>
                                  <a:prstDash val="solid"/>
                                </a:ln>
                              </wps:spPr>
                              <wps:bodyPr wrap="square" lIns="0" tIns="0" rIns="0" bIns="0" rtlCol="0">
                                <a:prstTxWarp prst="textNoShape">
                                  <a:avLst/>
                                </a:prstTxWarp>
                                <a:noAutofit/>
                              </wps:bodyPr>
                            </wps:wsp>
                            <wps:wsp>
                              <wps:cNvPr id="53" name="Graphic 16"/>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54" name="Graphic 17"/>
                              <wps:cNvSpPr/>
                              <wps:spPr>
                                <a:xfrm>
                                  <a:off x="3912" y="446275"/>
                                  <a:ext cx="1191260" cy="1015365"/>
                                </a:xfrm>
                                <a:custGeom>
                                  <a:avLst/>
                                  <a:gdLst/>
                                  <a:ahLst/>
                                  <a:cxnLst/>
                                  <a:rect l="l" t="t" r="r" b="b"/>
                                  <a:pathLst>
                                    <a:path w="1191260" h="1015365">
                                      <a:moveTo>
                                        <a:pt x="1113462" y="1014743"/>
                                      </a:moveTo>
                                      <a:lnTo>
                                        <a:pt x="1191240" y="819787"/>
                                      </a:lnTo>
                                    </a:path>
                                    <a:path w="1191260" h="1015365">
                                      <a:moveTo>
                                        <a:pt x="833256" y="1014743"/>
                                      </a:moveTo>
                                      <a:lnTo>
                                        <a:pt x="996589" y="617054"/>
                                      </a:lnTo>
                                    </a:path>
                                    <a:path w="1191260" h="1015365">
                                      <a:moveTo>
                                        <a:pt x="560516" y="1014743"/>
                                      </a:moveTo>
                                      <a:lnTo>
                                        <a:pt x="802145" y="413997"/>
                                      </a:lnTo>
                                    </a:path>
                                    <a:path w="1191260" h="1015365">
                                      <a:moveTo>
                                        <a:pt x="280206" y="1014743"/>
                                      </a:moveTo>
                                      <a:lnTo>
                                        <a:pt x="599612" y="203056"/>
                                      </a:lnTo>
                                    </a:path>
                                    <a:path w="1191260" h="1015365">
                                      <a:moveTo>
                                        <a:pt x="0" y="1014743"/>
                                      </a:moveTo>
                                      <a:lnTo>
                                        <a:pt x="404961" y="0"/>
                                      </a:lnTo>
                                    </a:path>
                                  </a:pathLst>
                                </a:custGeom>
                                <a:ln w="7939">
                                  <a:solidFill>
                                    <a:srgbClr val="000000"/>
                                  </a:solidFill>
                                  <a:prstDash val="solid"/>
                                </a:ln>
                              </wps:spPr>
                              <wps:bodyPr wrap="square" lIns="0" tIns="0" rIns="0" bIns="0" rtlCol="0">
                                <a:prstTxWarp prst="textNoShape">
                                  <a:avLst/>
                                </a:prstTxWarp>
                                <a:noAutofit/>
                              </wps:bodyPr>
                            </wps:wsp>
                            <wps:wsp>
                              <wps:cNvPr id="55" name="Graphic 18"/>
                              <wps:cNvSpPr/>
                              <wps:spPr>
                                <a:xfrm>
                                  <a:off x="1386019" y="1456968"/>
                                  <a:ext cx="8255" cy="8255"/>
                                </a:xfrm>
                                <a:custGeom>
                                  <a:avLst/>
                                  <a:gdLst/>
                                  <a:ahLst/>
                                  <a:cxnLst/>
                                  <a:rect l="l" t="t" r="r" b="b"/>
                                  <a:pathLst>
                                    <a:path w="8255" h="8255">
                                      <a:moveTo>
                                        <a:pt x="0" y="4050"/>
                                      </a:moveTo>
                                      <a:lnTo>
                                        <a:pt x="1139" y="1186"/>
                                      </a:lnTo>
                                      <a:lnTo>
                                        <a:pt x="3888" y="0"/>
                                      </a:lnTo>
                                      <a:lnTo>
                                        <a:pt x="6638" y="1186"/>
                                      </a:lnTo>
                                      <a:lnTo>
                                        <a:pt x="7777" y="4050"/>
                                      </a:lnTo>
                                      <a:lnTo>
                                        <a:pt x="6638" y="6914"/>
                                      </a:lnTo>
                                      <a:lnTo>
                                        <a:pt x="3888" y="8100"/>
                                      </a:lnTo>
                                      <a:lnTo>
                                        <a:pt x="1139" y="6914"/>
                                      </a:lnTo>
                                      <a:lnTo>
                                        <a:pt x="0" y="4050"/>
                                      </a:lnTo>
                                      <a:close/>
                                    </a:path>
                                  </a:pathLst>
                                </a:custGeom>
                                <a:solidFill>
                                  <a:srgbClr val="000000"/>
                                </a:solidFill>
                              </wps:spPr>
                              <wps:bodyPr wrap="square" lIns="0" tIns="0" rIns="0" bIns="0" rtlCol="0">
                                <a:prstTxWarp prst="textNoShape">
                                  <a:avLst/>
                                </a:prstTxWarp>
                                <a:noAutofit/>
                              </wps:bodyPr>
                            </wps:wsp>
                            <wps:wsp>
                              <wps:cNvPr id="56" name="Graphic 19"/>
                              <wps:cNvSpPr/>
                              <wps:spPr>
                                <a:xfrm>
                                  <a:off x="408874" y="16184"/>
                                  <a:ext cx="973455" cy="1242060"/>
                                </a:xfrm>
                                <a:custGeom>
                                  <a:avLst/>
                                  <a:gdLst/>
                                  <a:ahLst/>
                                  <a:cxnLst/>
                                  <a:rect l="l" t="t" r="r" b="b"/>
                                  <a:pathLst>
                                    <a:path w="973455" h="1242060">
                                      <a:moveTo>
                                        <a:pt x="786278" y="1241777"/>
                                      </a:moveTo>
                                      <a:lnTo>
                                        <a:pt x="973256" y="1160770"/>
                                      </a:lnTo>
                                    </a:path>
                                    <a:path w="973455" h="1242060">
                                      <a:moveTo>
                                        <a:pt x="591627" y="1039044"/>
                                      </a:moveTo>
                                      <a:lnTo>
                                        <a:pt x="973256" y="868391"/>
                                      </a:lnTo>
                                    </a:path>
                                    <a:path w="973455" h="1242060">
                                      <a:moveTo>
                                        <a:pt x="397183" y="835988"/>
                                      </a:moveTo>
                                      <a:lnTo>
                                        <a:pt x="973256" y="584327"/>
                                      </a:lnTo>
                                    </a:path>
                                    <a:path w="973455" h="1242060">
                                      <a:moveTo>
                                        <a:pt x="194651" y="625047"/>
                                      </a:moveTo>
                                      <a:lnTo>
                                        <a:pt x="973256" y="292163"/>
                                      </a:lnTo>
                                    </a:path>
                                    <a:path w="973455" h="1242060">
                                      <a:moveTo>
                                        <a:pt x="0" y="421990"/>
                                      </a:moveTo>
                                      <a:lnTo>
                                        <a:pt x="973256" y="0"/>
                                      </a:lnTo>
                                    </a:path>
                                  </a:pathLst>
                                </a:custGeom>
                                <a:ln w="7939">
                                  <a:solidFill>
                                    <a:srgbClr val="000000"/>
                                  </a:solidFill>
                                  <a:prstDash val="solid"/>
                                </a:ln>
                              </wps:spPr>
                              <wps:bodyPr wrap="square" lIns="0" tIns="0" rIns="0" bIns="0" rtlCol="0">
                                <a:prstTxWarp prst="textNoShape">
                                  <a:avLst/>
                                </a:prstTxWarp>
                                <a:noAutofit/>
                              </wps:bodyPr>
                            </wps:wsp>
                            <wps:wsp>
                              <wps:cNvPr id="57" name="Graphic 20"/>
                              <wps:cNvSpPr/>
                              <wps:spPr>
                                <a:xfrm>
                                  <a:off x="1389908" y="24285"/>
                                  <a:ext cx="1270" cy="1437005"/>
                                </a:xfrm>
                                <a:custGeom>
                                  <a:avLst/>
                                  <a:gdLst/>
                                  <a:ahLst/>
                                  <a:cxnLst/>
                                  <a:rect l="l" t="t" r="r" b="b"/>
                                  <a:pathLst>
                                    <a:path h="1437005">
                                      <a:moveTo>
                                        <a:pt x="0" y="320462"/>
                                      </a:moveTo>
                                      <a:lnTo>
                                        <a:pt x="0" y="1436733"/>
                                      </a:lnTo>
                                    </a:path>
                                    <a:path h="1437005">
                                      <a:moveTo>
                                        <a:pt x="0" y="0"/>
                                      </a:moveTo>
                                      <a:lnTo>
                                        <a:pt x="0" y="231354"/>
                                      </a:lnTo>
                                    </a:path>
                                  </a:pathLst>
                                </a:custGeom>
                                <a:ln w="7777">
                                  <a:solidFill>
                                    <a:srgbClr val="000000"/>
                                  </a:solidFill>
                                  <a:prstDash val="solid"/>
                                </a:ln>
                              </wps:spPr>
                              <wps:bodyPr wrap="square" lIns="0" tIns="0" rIns="0" bIns="0" rtlCol="0">
                                <a:prstTxWarp prst="textNoShape">
                                  <a:avLst/>
                                </a:prstTxWarp>
                                <a:noAutofit/>
                              </wps:bodyPr>
                            </wps:wsp>
                            <wps:wsp>
                              <wps:cNvPr id="58" name="Graphic 21"/>
                              <wps:cNvSpPr/>
                              <wps:spPr>
                                <a:xfrm>
                                  <a:off x="1389908" y="446275"/>
                                  <a:ext cx="974090" cy="1015365"/>
                                </a:xfrm>
                                <a:custGeom>
                                  <a:avLst/>
                                  <a:gdLst/>
                                  <a:ahLst/>
                                  <a:cxnLst/>
                                  <a:rect l="l" t="t" r="r" b="b"/>
                                  <a:pathLst>
                                    <a:path w="974090" h="1015365">
                                      <a:moveTo>
                                        <a:pt x="0" y="1014743"/>
                                      </a:moveTo>
                                      <a:lnTo>
                                        <a:pt x="973463" y="0"/>
                                      </a:lnTo>
                                    </a:path>
                                  </a:pathLst>
                                </a:custGeom>
                                <a:ln w="7932">
                                  <a:solidFill>
                                    <a:srgbClr val="000000"/>
                                  </a:solidFill>
                                  <a:prstDash val="solid"/>
                                </a:ln>
                              </wps:spPr>
                              <wps:bodyPr wrap="square" lIns="0" tIns="0" rIns="0" bIns="0" rtlCol="0">
                                <a:prstTxWarp prst="textNoShape">
                                  <a:avLst/>
                                </a:prstTxWarp>
                                <a:noAutofit/>
                              </wps:bodyPr>
                            </wps:wsp>
                            <wps:wsp>
                              <wps:cNvPr id="59" name="Graphic 22"/>
                              <wps:cNvSpPr/>
                              <wps:spPr>
                                <a:xfrm>
                                  <a:off x="1389908" y="1461018"/>
                                  <a:ext cx="1378585" cy="1270"/>
                                </a:xfrm>
                                <a:custGeom>
                                  <a:avLst/>
                                  <a:gdLst/>
                                  <a:ahLst/>
                                  <a:cxnLst/>
                                  <a:rect l="l" t="t" r="r" b="b"/>
                                  <a:pathLst>
                                    <a:path w="1378585">
                                      <a:moveTo>
                                        <a:pt x="0" y="0"/>
                                      </a:moveTo>
                                      <a:lnTo>
                                        <a:pt x="782649" y="0"/>
                                      </a:lnTo>
                                    </a:path>
                                    <a:path w="1378585">
                                      <a:moveTo>
                                        <a:pt x="868204" y="0"/>
                                      </a:moveTo>
                                      <a:lnTo>
                                        <a:pt x="1378425" y="0"/>
                                      </a:lnTo>
                                    </a:path>
                                  </a:pathLst>
                                </a:custGeom>
                                <a:ln w="8100">
                                  <a:solidFill>
                                    <a:srgbClr val="000000"/>
                                  </a:solidFill>
                                  <a:prstDash val="solid"/>
                                </a:ln>
                              </wps:spPr>
                              <wps:bodyPr wrap="square" lIns="0" tIns="0" rIns="0" bIns="0" rtlCol="0">
                                <a:prstTxWarp prst="textNoShape">
                                  <a:avLst/>
                                </a:prstTxWarp>
                                <a:noAutofit/>
                              </wps:bodyPr>
                            </wps:wsp>
                            <wps:wsp>
                              <wps:cNvPr id="60" name="Graphic 23"/>
                              <wps:cNvSpPr/>
                              <wps:spPr>
                                <a:xfrm>
                                  <a:off x="416652" y="1461018"/>
                                  <a:ext cx="1946910" cy="1437005"/>
                                </a:xfrm>
                                <a:custGeom>
                                  <a:avLst/>
                                  <a:gdLst/>
                                  <a:ahLst/>
                                  <a:cxnLst/>
                                  <a:rect l="l" t="t" r="r" b="b"/>
                                  <a:pathLst>
                                    <a:path w="1946910" h="1437005">
                                      <a:moveTo>
                                        <a:pt x="973256" y="0"/>
                                      </a:moveTo>
                                      <a:lnTo>
                                        <a:pt x="1946719" y="1014764"/>
                                      </a:lnTo>
                                    </a:path>
                                    <a:path w="1946910" h="1437005">
                                      <a:moveTo>
                                        <a:pt x="973256" y="0"/>
                                      </a:moveTo>
                                      <a:lnTo>
                                        <a:pt x="973256" y="1436809"/>
                                      </a:lnTo>
                                    </a:path>
                                    <a:path w="1946910" h="1437005">
                                      <a:moveTo>
                                        <a:pt x="973256" y="0"/>
                                      </a:moveTo>
                                      <a:lnTo>
                                        <a:pt x="0" y="1014764"/>
                                      </a:lnTo>
                                    </a:path>
                                  </a:pathLst>
                                </a:custGeom>
                                <a:ln w="7939">
                                  <a:solidFill>
                                    <a:srgbClr val="000000"/>
                                  </a:solidFill>
                                  <a:prstDash val="solid"/>
                                </a:ln>
                              </wps:spPr>
                              <wps:bodyPr wrap="square" lIns="0" tIns="0" rIns="0" bIns="0" rtlCol="0">
                                <a:prstTxWarp prst="textNoShape">
                                  <a:avLst/>
                                </a:prstTxWarp>
                                <a:noAutofit/>
                              </wps:bodyPr>
                            </wps:wsp>
                            <wps:wsp>
                              <wps:cNvPr id="61" name="Graphic 24"/>
                              <wps:cNvSpPr/>
                              <wps:spPr>
                                <a:xfrm>
                                  <a:off x="11690" y="1461018"/>
                                  <a:ext cx="1378585" cy="1270"/>
                                </a:xfrm>
                                <a:custGeom>
                                  <a:avLst/>
                                  <a:gdLst/>
                                  <a:ahLst/>
                                  <a:cxnLst/>
                                  <a:rect l="l" t="t" r="r" b="b"/>
                                  <a:pathLst>
                                    <a:path w="1378585">
                                      <a:moveTo>
                                        <a:pt x="0" y="0"/>
                                      </a:moveTo>
                                      <a:lnTo>
                                        <a:pt x="494353" y="0"/>
                                      </a:lnTo>
                                    </a:path>
                                    <a:path w="1378585">
                                      <a:moveTo>
                                        <a:pt x="580168" y="0"/>
                                      </a:moveTo>
                                      <a:lnTo>
                                        <a:pt x="1378217" y="0"/>
                                      </a:lnTo>
                                    </a:path>
                                  </a:pathLst>
                                </a:custGeom>
                                <a:ln w="8100">
                                  <a:solidFill>
                                    <a:srgbClr val="000000"/>
                                  </a:solidFill>
                                  <a:prstDash val="solid"/>
                                </a:ln>
                              </wps:spPr>
                              <wps:bodyPr wrap="square" lIns="0" tIns="0" rIns="0" bIns="0" rtlCol="0">
                                <a:prstTxWarp prst="textNoShape">
                                  <a:avLst/>
                                </a:prstTxWarp>
                                <a:noAutofit/>
                              </wps:bodyPr>
                            </wps:wsp>
                            <wps:wsp>
                              <wps:cNvPr id="62" name="Graphic 25"/>
                              <wps:cNvSpPr/>
                              <wps:spPr>
                                <a:xfrm>
                                  <a:off x="416652" y="446275"/>
                                  <a:ext cx="973455" cy="1015365"/>
                                </a:xfrm>
                                <a:custGeom>
                                  <a:avLst/>
                                  <a:gdLst/>
                                  <a:ahLst/>
                                  <a:cxnLst/>
                                  <a:rect l="l" t="t" r="r" b="b"/>
                                  <a:pathLst>
                                    <a:path w="973455" h="1015365">
                                      <a:moveTo>
                                        <a:pt x="973256" y="1014743"/>
                                      </a:moveTo>
                                      <a:lnTo>
                                        <a:pt x="0" y="0"/>
                                      </a:lnTo>
                                    </a:path>
                                  </a:pathLst>
                                </a:custGeom>
                                <a:ln w="7932">
                                  <a:solidFill>
                                    <a:srgbClr val="000000"/>
                                  </a:solidFill>
                                  <a:prstDash val="solid"/>
                                </a:ln>
                              </wps:spPr>
                              <wps:bodyPr wrap="square" lIns="0" tIns="0" rIns="0" bIns="0" rtlCol="0">
                                <a:prstTxWarp prst="textNoShape">
                                  <a:avLst/>
                                </a:prstTxWarp>
                                <a:noAutofit/>
                              </wps:bodyPr>
                            </wps:wsp>
                            <wps:wsp>
                              <wps:cNvPr id="63" name="Graphic 26"/>
                              <wps:cNvSpPr/>
                              <wps:spPr>
                                <a:xfrm>
                                  <a:off x="280282" y="12080"/>
                                  <a:ext cx="2492375" cy="2889885"/>
                                </a:xfrm>
                                <a:custGeom>
                                  <a:avLst/>
                                  <a:gdLst/>
                                  <a:ahLst/>
                                  <a:cxnLst/>
                                  <a:rect l="l" t="t" r="r" b="b"/>
                                  <a:pathLst>
                                    <a:path w="2492375" h="2889885">
                                      <a:moveTo>
                                        <a:pt x="1105685" y="0"/>
                                      </a:moveTo>
                                      <a:lnTo>
                                        <a:pt x="2087030" y="422098"/>
                                      </a:lnTo>
                                    </a:path>
                                    <a:path w="2492375" h="2889885">
                                      <a:moveTo>
                                        <a:pt x="2087030" y="422098"/>
                                      </a:moveTo>
                                      <a:lnTo>
                                        <a:pt x="2491888" y="1444942"/>
                                      </a:lnTo>
                                    </a:path>
                                    <a:path w="2492375" h="2889885">
                                      <a:moveTo>
                                        <a:pt x="2491888" y="1444942"/>
                                      </a:moveTo>
                                      <a:lnTo>
                                        <a:pt x="1884497" y="2256628"/>
                                      </a:lnTo>
                                    </a:path>
                                    <a:path w="2492375" h="2889885">
                                      <a:moveTo>
                                        <a:pt x="1884497" y="2256628"/>
                                      </a:moveTo>
                                      <a:lnTo>
                                        <a:pt x="1105685" y="2889797"/>
                                      </a:lnTo>
                                    </a:path>
                                    <a:path w="2492375" h="2889885">
                                      <a:moveTo>
                                        <a:pt x="1105685" y="2889797"/>
                                      </a:moveTo>
                                      <a:lnTo>
                                        <a:pt x="124651" y="2467753"/>
                                      </a:lnTo>
                                    </a:path>
                                    <a:path w="2492375" h="2889885">
                                      <a:moveTo>
                                        <a:pt x="124651" y="2467753"/>
                                      </a:moveTo>
                                      <a:lnTo>
                                        <a:pt x="0" y="1444942"/>
                                      </a:lnTo>
                                    </a:path>
                                    <a:path w="2492375" h="2889885">
                                      <a:moveTo>
                                        <a:pt x="0" y="1444942"/>
                                      </a:moveTo>
                                      <a:lnTo>
                                        <a:pt x="124651" y="422098"/>
                                      </a:lnTo>
                                    </a:path>
                                    <a:path w="2492375" h="2889885">
                                      <a:moveTo>
                                        <a:pt x="124651" y="422098"/>
                                      </a:moveTo>
                                      <a:lnTo>
                                        <a:pt x="1105685" y="0"/>
                                      </a:lnTo>
                                    </a:path>
                                  </a:pathLst>
                                </a:custGeom>
                                <a:ln w="23817">
                                  <a:solidFill>
                                    <a:srgbClr val="000080"/>
                                  </a:solidFill>
                                  <a:prstDash val="solid"/>
                                </a:ln>
                              </wps:spPr>
                              <wps:bodyPr wrap="square" lIns="0" tIns="0" rIns="0" bIns="0" rtlCol="0">
                                <a:prstTxWarp prst="textNoShape">
                                  <a:avLst/>
                                </a:prstTxWarp>
                                <a:noAutofit/>
                              </wps:bodyPr>
                            </wps:wsp>
                            <wps:wsp>
                              <wps:cNvPr id="64" name="Graphic 27"/>
                              <wps:cNvSpPr/>
                              <wps:spPr>
                                <a:xfrm>
                                  <a:off x="404933" y="304244"/>
                                  <a:ext cx="1962785" cy="2597785"/>
                                </a:xfrm>
                                <a:custGeom>
                                  <a:avLst/>
                                  <a:gdLst/>
                                  <a:ahLst/>
                                  <a:cxnLst/>
                                  <a:rect l="l" t="t" r="r" b="b"/>
                                  <a:pathLst>
                                    <a:path w="1962785" h="2597785">
                                      <a:moveTo>
                                        <a:pt x="981033" y="0"/>
                                      </a:moveTo>
                                      <a:lnTo>
                                        <a:pt x="1962378" y="129934"/>
                                      </a:lnTo>
                                    </a:path>
                                    <a:path w="1962785" h="2597785">
                                      <a:moveTo>
                                        <a:pt x="1962378" y="129934"/>
                                      </a:moveTo>
                                      <a:lnTo>
                                        <a:pt x="1814290" y="1152778"/>
                                      </a:lnTo>
                                    </a:path>
                                    <a:path w="1962785" h="2597785">
                                      <a:moveTo>
                                        <a:pt x="1814290" y="1152778"/>
                                      </a:moveTo>
                                      <a:lnTo>
                                        <a:pt x="1759845" y="1964464"/>
                                      </a:lnTo>
                                    </a:path>
                                    <a:path w="1962785" h="2597785">
                                      <a:moveTo>
                                        <a:pt x="1759845" y="1964464"/>
                                      </a:moveTo>
                                      <a:lnTo>
                                        <a:pt x="981033" y="2597634"/>
                                      </a:lnTo>
                                    </a:path>
                                    <a:path w="1962785" h="2597785">
                                      <a:moveTo>
                                        <a:pt x="981033" y="2597634"/>
                                      </a:moveTo>
                                      <a:lnTo>
                                        <a:pt x="0" y="2175589"/>
                                      </a:lnTo>
                                    </a:path>
                                    <a:path w="1962785" h="2597785">
                                      <a:moveTo>
                                        <a:pt x="0" y="2175589"/>
                                      </a:moveTo>
                                      <a:lnTo>
                                        <a:pt x="147777" y="1152778"/>
                                      </a:lnTo>
                                    </a:path>
                                    <a:path w="1962785" h="2597785">
                                      <a:moveTo>
                                        <a:pt x="147777" y="1152778"/>
                                      </a:moveTo>
                                      <a:lnTo>
                                        <a:pt x="389406" y="535723"/>
                                      </a:lnTo>
                                    </a:path>
                                    <a:path w="1962785" h="2597785">
                                      <a:moveTo>
                                        <a:pt x="389406" y="535723"/>
                                      </a:moveTo>
                                      <a:lnTo>
                                        <a:pt x="981033" y="0"/>
                                      </a:lnTo>
                                    </a:path>
                                  </a:pathLst>
                                </a:custGeom>
                                <a:ln w="23817">
                                  <a:solidFill>
                                    <a:srgbClr val="FF00FF"/>
                                  </a:solidFill>
                                  <a:prstDash val="solid"/>
                                </a:ln>
                              </wps:spPr>
                              <wps:bodyPr wrap="square" lIns="0" tIns="0" rIns="0" bIns="0" rtlCol="0">
                                <a:prstTxWarp prst="textNoShape">
                                  <a:avLst/>
                                </a:prstTxWarp>
                                <a:noAutofit/>
                              </wps:bodyPr>
                            </wps:wsp>
                            <wps:wsp>
                              <wps:cNvPr id="65" name="Graphic 28"/>
                              <wps:cNvSpPr/>
                              <wps:spPr>
                                <a:xfrm>
                                  <a:off x="2324482" y="389571"/>
                                  <a:ext cx="93345" cy="97790"/>
                                </a:xfrm>
                                <a:custGeom>
                                  <a:avLst/>
                                  <a:gdLst/>
                                  <a:ahLst/>
                                  <a:cxnLst/>
                                  <a:rect l="l" t="t" r="r" b="b"/>
                                  <a:pathLst>
                                    <a:path w="93345" h="97790">
                                      <a:moveTo>
                                        <a:pt x="46666" y="0"/>
                                      </a:moveTo>
                                      <a:lnTo>
                                        <a:pt x="0" y="48603"/>
                                      </a:lnTo>
                                      <a:lnTo>
                                        <a:pt x="46666" y="97207"/>
                                      </a:lnTo>
                                      <a:lnTo>
                                        <a:pt x="93333" y="48603"/>
                                      </a:lnTo>
                                      <a:lnTo>
                                        <a:pt x="46666" y="0"/>
                                      </a:lnTo>
                                      <a:close/>
                                    </a:path>
                                  </a:pathLst>
                                </a:custGeom>
                                <a:solidFill>
                                  <a:srgbClr val="000080"/>
                                </a:solidFill>
                              </wps:spPr>
                              <wps:bodyPr wrap="square" lIns="0" tIns="0" rIns="0" bIns="0" rtlCol="0">
                                <a:prstTxWarp prst="textNoShape">
                                  <a:avLst/>
                                </a:prstTxWarp>
                                <a:noAutofit/>
                              </wps:bodyPr>
                            </wps:wsp>
                            <wps:wsp>
                              <wps:cNvPr id="66" name="Graphic 29"/>
                              <wps:cNvSpPr/>
                              <wps:spPr>
                                <a:xfrm>
                                  <a:off x="2324482" y="389571"/>
                                  <a:ext cx="93345" cy="97790"/>
                                </a:xfrm>
                                <a:custGeom>
                                  <a:avLst/>
                                  <a:gdLst/>
                                  <a:ahLst/>
                                  <a:cxnLst/>
                                  <a:rect l="l" t="t" r="r" b="b"/>
                                  <a:pathLst>
                                    <a:path w="93345" h="97790">
                                      <a:moveTo>
                                        <a:pt x="46666" y="0"/>
                                      </a:moveTo>
                                      <a:lnTo>
                                        <a:pt x="93333" y="48603"/>
                                      </a:lnTo>
                                      <a:lnTo>
                                        <a:pt x="46666" y="97207"/>
                                      </a:lnTo>
                                      <a:lnTo>
                                        <a:pt x="0" y="48603"/>
                                      </a:lnTo>
                                      <a:lnTo>
                                        <a:pt x="46666" y="0"/>
                                      </a:lnTo>
                                      <a:close/>
                                    </a:path>
                                  </a:pathLst>
                                </a:custGeom>
                                <a:ln w="7932">
                                  <a:solidFill>
                                    <a:srgbClr val="000080"/>
                                  </a:solidFill>
                                  <a:prstDash val="solid"/>
                                </a:ln>
                              </wps:spPr>
                              <wps:bodyPr wrap="square" lIns="0" tIns="0" rIns="0" bIns="0" rtlCol="0">
                                <a:prstTxWarp prst="textNoShape">
                                  <a:avLst/>
                                </a:prstTxWarp>
                                <a:noAutofit/>
                              </wps:bodyPr>
                            </wps:wsp>
                            <wps:wsp>
                              <wps:cNvPr id="67" name="Graphic 30"/>
                              <wps:cNvSpPr/>
                              <wps:spPr>
                                <a:xfrm>
                                  <a:off x="2122053" y="2224101"/>
                                  <a:ext cx="93345" cy="97790"/>
                                </a:xfrm>
                                <a:custGeom>
                                  <a:avLst/>
                                  <a:gdLst/>
                                  <a:ahLst/>
                                  <a:cxnLst/>
                                  <a:rect l="l" t="t" r="r" b="b"/>
                                  <a:pathLst>
                                    <a:path w="93345" h="97790">
                                      <a:moveTo>
                                        <a:pt x="46666" y="0"/>
                                      </a:moveTo>
                                      <a:lnTo>
                                        <a:pt x="0" y="48603"/>
                                      </a:lnTo>
                                      <a:lnTo>
                                        <a:pt x="46666" y="97531"/>
                                      </a:lnTo>
                                      <a:lnTo>
                                        <a:pt x="93333" y="48603"/>
                                      </a:lnTo>
                                      <a:lnTo>
                                        <a:pt x="46666" y="0"/>
                                      </a:lnTo>
                                      <a:close/>
                                    </a:path>
                                  </a:pathLst>
                                </a:custGeom>
                                <a:solidFill>
                                  <a:srgbClr val="000080"/>
                                </a:solidFill>
                              </wps:spPr>
                              <wps:bodyPr wrap="square" lIns="0" tIns="0" rIns="0" bIns="0" rtlCol="0">
                                <a:prstTxWarp prst="textNoShape">
                                  <a:avLst/>
                                </a:prstTxWarp>
                                <a:noAutofit/>
                              </wps:bodyPr>
                            </wps:wsp>
                            <wps:wsp>
                              <wps:cNvPr id="68" name="Graphic 31"/>
                              <wps:cNvSpPr/>
                              <wps:spPr>
                                <a:xfrm>
                                  <a:off x="2122053" y="2224101"/>
                                  <a:ext cx="93345" cy="97790"/>
                                </a:xfrm>
                                <a:custGeom>
                                  <a:avLst/>
                                  <a:gdLst/>
                                  <a:ahLst/>
                                  <a:cxnLst/>
                                  <a:rect l="l" t="t" r="r" b="b"/>
                                  <a:pathLst>
                                    <a:path w="93345" h="97790">
                                      <a:moveTo>
                                        <a:pt x="46666" y="0"/>
                                      </a:moveTo>
                                      <a:lnTo>
                                        <a:pt x="93333" y="48603"/>
                                      </a:lnTo>
                                      <a:lnTo>
                                        <a:pt x="46666" y="97531"/>
                                      </a:lnTo>
                                      <a:lnTo>
                                        <a:pt x="0" y="48603"/>
                                      </a:lnTo>
                                      <a:lnTo>
                                        <a:pt x="46666" y="0"/>
                                      </a:lnTo>
                                      <a:close/>
                                    </a:path>
                                  </a:pathLst>
                                </a:custGeom>
                                <a:ln w="7932">
                                  <a:solidFill>
                                    <a:srgbClr val="000080"/>
                                  </a:solidFill>
                                  <a:prstDash val="solid"/>
                                </a:ln>
                              </wps:spPr>
                              <wps:bodyPr wrap="square" lIns="0" tIns="0" rIns="0" bIns="0" rtlCol="0">
                                <a:prstTxWarp prst="textNoShape">
                                  <a:avLst/>
                                </a:prstTxWarp>
                                <a:noAutofit/>
                              </wps:bodyPr>
                            </wps:wsp>
                            <wps:wsp>
                              <wps:cNvPr id="69" name="Graphic 32"/>
                              <wps:cNvSpPr/>
                              <wps:spPr>
                                <a:xfrm>
                                  <a:off x="1343241" y="2857324"/>
                                  <a:ext cx="93345" cy="97790"/>
                                </a:xfrm>
                                <a:custGeom>
                                  <a:avLst/>
                                  <a:gdLst/>
                                  <a:ahLst/>
                                  <a:cxnLst/>
                                  <a:rect l="l" t="t" r="r" b="b"/>
                                  <a:pathLst>
                                    <a:path w="93345" h="97790">
                                      <a:moveTo>
                                        <a:pt x="46666" y="0"/>
                                      </a:moveTo>
                                      <a:lnTo>
                                        <a:pt x="0" y="48603"/>
                                      </a:lnTo>
                                      <a:lnTo>
                                        <a:pt x="46666" y="97477"/>
                                      </a:lnTo>
                                      <a:lnTo>
                                        <a:pt x="93333" y="48603"/>
                                      </a:lnTo>
                                      <a:lnTo>
                                        <a:pt x="46666" y="0"/>
                                      </a:lnTo>
                                      <a:close/>
                                    </a:path>
                                  </a:pathLst>
                                </a:custGeom>
                                <a:solidFill>
                                  <a:srgbClr val="000080"/>
                                </a:solidFill>
                              </wps:spPr>
                              <wps:bodyPr wrap="square" lIns="0" tIns="0" rIns="0" bIns="0" rtlCol="0">
                                <a:prstTxWarp prst="textNoShape">
                                  <a:avLst/>
                                </a:prstTxWarp>
                                <a:noAutofit/>
                              </wps:bodyPr>
                            </wps:wsp>
                            <wps:wsp>
                              <wps:cNvPr id="70" name="Graphic 33"/>
                              <wps:cNvSpPr/>
                              <wps:spPr>
                                <a:xfrm>
                                  <a:off x="1343241" y="2857324"/>
                                  <a:ext cx="93345" cy="97790"/>
                                </a:xfrm>
                                <a:custGeom>
                                  <a:avLst/>
                                  <a:gdLst/>
                                  <a:ahLst/>
                                  <a:cxnLst/>
                                  <a:rect l="l" t="t" r="r" b="b"/>
                                  <a:pathLst>
                                    <a:path w="93345" h="97790">
                                      <a:moveTo>
                                        <a:pt x="46666" y="0"/>
                                      </a:moveTo>
                                      <a:lnTo>
                                        <a:pt x="93333" y="48603"/>
                                      </a:lnTo>
                                      <a:lnTo>
                                        <a:pt x="46666" y="97477"/>
                                      </a:lnTo>
                                      <a:lnTo>
                                        <a:pt x="0" y="48603"/>
                                      </a:lnTo>
                                      <a:lnTo>
                                        <a:pt x="46666" y="0"/>
                                      </a:lnTo>
                                      <a:close/>
                                    </a:path>
                                  </a:pathLst>
                                </a:custGeom>
                                <a:ln w="7932">
                                  <a:solidFill>
                                    <a:srgbClr val="000080"/>
                                  </a:solidFill>
                                  <a:prstDash val="solid"/>
                                </a:ln>
                              </wps:spPr>
                              <wps:bodyPr wrap="square" lIns="0" tIns="0" rIns="0" bIns="0" rtlCol="0">
                                <a:prstTxWarp prst="textNoShape">
                                  <a:avLst/>
                                </a:prstTxWarp>
                                <a:noAutofit/>
                              </wps:bodyPr>
                            </wps:wsp>
                            <wps:wsp>
                              <wps:cNvPr id="71" name="Graphic 34"/>
                              <wps:cNvSpPr/>
                              <wps:spPr>
                                <a:xfrm>
                                  <a:off x="362207" y="2435280"/>
                                  <a:ext cx="93345" cy="97790"/>
                                </a:xfrm>
                                <a:custGeom>
                                  <a:avLst/>
                                  <a:gdLst/>
                                  <a:ahLst/>
                                  <a:cxnLst/>
                                  <a:rect l="l" t="t" r="r" b="b"/>
                                  <a:pathLst>
                                    <a:path w="93345" h="97790">
                                      <a:moveTo>
                                        <a:pt x="46666" y="0"/>
                                      </a:moveTo>
                                      <a:lnTo>
                                        <a:pt x="0" y="48603"/>
                                      </a:lnTo>
                                      <a:lnTo>
                                        <a:pt x="46666" y="97207"/>
                                      </a:lnTo>
                                      <a:lnTo>
                                        <a:pt x="93333" y="48603"/>
                                      </a:lnTo>
                                      <a:lnTo>
                                        <a:pt x="46666" y="0"/>
                                      </a:lnTo>
                                      <a:close/>
                                    </a:path>
                                  </a:pathLst>
                                </a:custGeom>
                                <a:solidFill>
                                  <a:srgbClr val="000080"/>
                                </a:solidFill>
                              </wps:spPr>
                              <wps:bodyPr wrap="square" lIns="0" tIns="0" rIns="0" bIns="0" rtlCol="0">
                                <a:prstTxWarp prst="textNoShape">
                                  <a:avLst/>
                                </a:prstTxWarp>
                                <a:noAutofit/>
                              </wps:bodyPr>
                            </wps:wsp>
                            <wps:wsp>
                              <wps:cNvPr id="72" name="Graphic 35"/>
                              <wps:cNvSpPr/>
                              <wps:spPr>
                                <a:xfrm>
                                  <a:off x="362207" y="2435280"/>
                                  <a:ext cx="93345" cy="97790"/>
                                </a:xfrm>
                                <a:custGeom>
                                  <a:avLst/>
                                  <a:gdLst/>
                                  <a:ahLst/>
                                  <a:cxnLst/>
                                  <a:rect l="l" t="t" r="r" b="b"/>
                                  <a:pathLst>
                                    <a:path w="93345" h="97790">
                                      <a:moveTo>
                                        <a:pt x="46666" y="0"/>
                                      </a:moveTo>
                                      <a:lnTo>
                                        <a:pt x="93333" y="48603"/>
                                      </a:lnTo>
                                      <a:lnTo>
                                        <a:pt x="46666" y="97207"/>
                                      </a:lnTo>
                                      <a:lnTo>
                                        <a:pt x="0" y="48603"/>
                                      </a:lnTo>
                                      <a:lnTo>
                                        <a:pt x="46666" y="0"/>
                                      </a:lnTo>
                                      <a:close/>
                                    </a:path>
                                  </a:pathLst>
                                </a:custGeom>
                                <a:ln w="7932">
                                  <a:solidFill>
                                    <a:srgbClr val="000080"/>
                                  </a:solidFill>
                                  <a:prstDash val="solid"/>
                                </a:ln>
                              </wps:spPr>
                              <wps:bodyPr wrap="square" lIns="0" tIns="0" rIns="0" bIns="0" rtlCol="0">
                                <a:prstTxWarp prst="textNoShape">
                                  <a:avLst/>
                                </a:prstTxWarp>
                                <a:noAutofit/>
                              </wps:bodyPr>
                            </wps:wsp>
                            <wps:wsp>
                              <wps:cNvPr id="73" name="Graphic 36"/>
                              <wps:cNvSpPr/>
                              <wps:spPr>
                                <a:xfrm>
                                  <a:off x="358262" y="255649"/>
                                  <a:ext cx="2048510" cy="2687320"/>
                                </a:xfrm>
                                <a:custGeom>
                                  <a:avLst/>
                                  <a:gdLst/>
                                  <a:ahLst/>
                                  <a:cxnLst/>
                                  <a:rect l="l" t="t" r="r" b="b"/>
                                  <a:pathLst>
                                    <a:path w="2048510" h="2687320">
                                      <a:moveTo>
                                        <a:pt x="85559" y="2175586"/>
                                      </a:moveTo>
                                      <a:lnTo>
                                        <a:pt x="0" y="2175586"/>
                                      </a:lnTo>
                                      <a:lnTo>
                                        <a:pt x="0" y="2264689"/>
                                      </a:lnTo>
                                      <a:lnTo>
                                        <a:pt x="85559" y="2264689"/>
                                      </a:lnTo>
                                      <a:lnTo>
                                        <a:pt x="85559" y="2175586"/>
                                      </a:lnTo>
                                      <a:close/>
                                    </a:path>
                                    <a:path w="2048510" h="2687320">
                                      <a:moveTo>
                                        <a:pt x="233591" y="1152779"/>
                                      </a:moveTo>
                                      <a:lnTo>
                                        <a:pt x="147777" y="1152779"/>
                                      </a:lnTo>
                                      <a:lnTo>
                                        <a:pt x="147777" y="1241882"/>
                                      </a:lnTo>
                                      <a:lnTo>
                                        <a:pt x="233591" y="1241882"/>
                                      </a:lnTo>
                                      <a:lnTo>
                                        <a:pt x="233591" y="1152779"/>
                                      </a:lnTo>
                                      <a:close/>
                                    </a:path>
                                    <a:path w="2048510" h="2687320">
                                      <a:moveTo>
                                        <a:pt x="475018" y="535724"/>
                                      </a:moveTo>
                                      <a:lnTo>
                                        <a:pt x="389191" y="535724"/>
                                      </a:lnTo>
                                      <a:lnTo>
                                        <a:pt x="389191" y="624827"/>
                                      </a:lnTo>
                                      <a:lnTo>
                                        <a:pt x="475018" y="624827"/>
                                      </a:lnTo>
                                      <a:lnTo>
                                        <a:pt x="475018" y="535724"/>
                                      </a:lnTo>
                                      <a:close/>
                                    </a:path>
                                    <a:path w="2048510" h="2687320">
                                      <a:moveTo>
                                        <a:pt x="1066584" y="2597632"/>
                                      </a:moveTo>
                                      <a:lnTo>
                                        <a:pt x="981036" y="2597632"/>
                                      </a:lnTo>
                                      <a:lnTo>
                                        <a:pt x="981036" y="2687002"/>
                                      </a:lnTo>
                                      <a:lnTo>
                                        <a:pt x="1066584" y="2687002"/>
                                      </a:lnTo>
                                      <a:lnTo>
                                        <a:pt x="1066584" y="2597632"/>
                                      </a:lnTo>
                                      <a:close/>
                                    </a:path>
                                    <a:path w="2048510" h="2687320">
                                      <a:moveTo>
                                        <a:pt x="1066584" y="0"/>
                                      </a:moveTo>
                                      <a:lnTo>
                                        <a:pt x="981036" y="0"/>
                                      </a:lnTo>
                                      <a:lnTo>
                                        <a:pt x="981036" y="89103"/>
                                      </a:lnTo>
                                      <a:lnTo>
                                        <a:pt x="1066584" y="89103"/>
                                      </a:lnTo>
                                      <a:lnTo>
                                        <a:pt x="1066584" y="0"/>
                                      </a:lnTo>
                                      <a:close/>
                                    </a:path>
                                    <a:path w="2048510" h="2687320">
                                      <a:moveTo>
                                        <a:pt x="1845398" y="1964410"/>
                                      </a:moveTo>
                                      <a:lnTo>
                                        <a:pt x="1759839" y="1964410"/>
                                      </a:lnTo>
                                      <a:lnTo>
                                        <a:pt x="1759839" y="2053780"/>
                                      </a:lnTo>
                                      <a:lnTo>
                                        <a:pt x="1845398" y="2053780"/>
                                      </a:lnTo>
                                      <a:lnTo>
                                        <a:pt x="1845398" y="1964410"/>
                                      </a:lnTo>
                                      <a:close/>
                                    </a:path>
                                    <a:path w="2048510" h="2687320">
                                      <a:moveTo>
                                        <a:pt x="1899843" y="1152779"/>
                                      </a:moveTo>
                                      <a:lnTo>
                                        <a:pt x="1814283" y="1152779"/>
                                      </a:lnTo>
                                      <a:lnTo>
                                        <a:pt x="1814283" y="1241882"/>
                                      </a:lnTo>
                                      <a:lnTo>
                                        <a:pt x="1899843" y="1241882"/>
                                      </a:lnTo>
                                      <a:lnTo>
                                        <a:pt x="1899843" y="1152779"/>
                                      </a:lnTo>
                                      <a:close/>
                                    </a:path>
                                    <a:path w="2048510" h="2687320">
                                      <a:moveTo>
                                        <a:pt x="2047938" y="129933"/>
                                      </a:moveTo>
                                      <a:lnTo>
                                        <a:pt x="1962378" y="129933"/>
                                      </a:lnTo>
                                      <a:lnTo>
                                        <a:pt x="1962378" y="219036"/>
                                      </a:lnTo>
                                      <a:lnTo>
                                        <a:pt x="2047938" y="219036"/>
                                      </a:lnTo>
                                      <a:lnTo>
                                        <a:pt x="2047938" y="129933"/>
                                      </a:lnTo>
                                      <a:close/>
                                    </a:path>
                                  </a:pathLst>
                                </a:custGeom>
                                <a:solidFill>
                                  <a:srgbClr val="FF00FF"/>
                                </a:solidFill>
                              </wps:spPr>
                              <wps:bodyPr wrap="square" lIns="0" tIns="0" rIns="0" bIns="0" rtlCol="0">
                                <a:prstTxWarp prst="textNoShape">
                                  <a:avLst/>
                                </a:prstTxWarp>
                                <a:noAutofit/>
                              </wps:bodyPr>
                            </wps:wsp>
                          </wpg:wgp>
                        </a:graphicData>
                      </a:graphic>
                    </wp:anchor>
                  </w:drawing>
                </mc:Choice>
                <mc:Fallback>
                  <w:pict>
                    <v:group w14:anchorId="1CFC25C8" id="Group 3" o:spid="_x0000_s1026" style="position:absolute;margin-left:-30.65pt;margin-top:-30.35pt;width:219.25pt;height:233pt;z-index:-251656192;mso-wrap-distance-left:0;mso-wrap-distance-right:0" coordsize="27844,29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">
                      <v:shape id="Graphic 4" o:spid="_x0000_s1027"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" path="m,4050l1139,1186,3888,,6638,1186,7777,4050,6638,6914,3888,8100,1139,6914,,4050xe" fillcolor="black" stroked="f">
                        <v:path arrowok="t"/>
                      </v:shape>
                      <v:shape id="Graphic 5" o:spid="_x0000_s1028" style="position:absolute;left:13899;top:161;width:9740;height:12421;visibility:visible;mso-wrap-style:square;v-text-anchor:top" coordsize="974090,1242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" path="m,1160770r186873,81007em,868391r381524,170653em,584327l576279,835988em,292163l778812,625047em,l973463,421990e" filled="f" strokeweight=".22053mm">
                        <v:path arrowok="t"/>
                      </v:shape>
                      <v:shape id="Graphic 6" o:spid="_x0000_s1029"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" path="m,4050l1139,1186,3888,,6638,1186,7777,4050,6638,6914,3888,8100,1139,6914,,4050xe" fillcolor="black" stroked="f">
                        <v:path arrowok="t"/>
                      </v:shape>
                      <v:shape id="Graphic 7" o:spid="_x0000_s1030" style="position:absolute;left:15845;top:4381;width:11919;height:10154;visibility:visible;mso-wrap-style:square;v-text-anchor:top" coordsize="1191895,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" path="m,819787r77984,194956em194651,617054r163644,397689em389406,413997r241421,600746em591938,203056r319096,811687em786589,r404962,1014743e" filled="f" strokeweight=".22053mm">
                        <v:path arrowok="t"/>
                      </v:shape>
                      <v:shape id="Graphic 8" o:spid="_x0000_s1031"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" path="m,4050l1139,1186,3888,,6638,1186,7777,4050,6638,6914,3888,8100,1139,6914,,4050xe" fillcolor="black" stroked="f">
                        <v:path arrowok="t"/>
                      </v:shape>
                      <v:shape id="Graphic 9" o:spid="_x0000_s1032" style="position:absolute;left:15845;top:14610;width:11919;height:10153;visibility:visible;mso-wrap-style:square;v-text-anchor:top" coordsize="1191895,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" path="m77984,l,194739em358295,l194651,397796em630827,l389406,600853em911034,l591938,811686em1191551,l786589,1014764e" filled="f" strokeweight=".22053mm">
                        <v:path arrowok="t"/>
                      </v:shape>
                      <v:shape id="Graphic 10" o:spid="_x0000_s1033"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" path="m,4050l1139,1186,3888,,6638,1186,7777,4050,6638,6914,3888,8100,1139,6914,,4050xe" fillcolor="black" stroked="f">
                        <v:path arrowok="t"/>
                      </v:shape>
                      <v:shape id="Graphic 11" o:spid="_x0000_s1034" style="position:absolute;left:13976;top:16640;width:9741;height:12421;visibility:visible;mso-wrap-style:square;v-text-anchor:top" coordsize="974090,1242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" path="m186873,l,81006em381524,202840l,373170em576279,405897l,657557em778812,616730l,949689em973463,819808l,1241853e" filled="f" strokeweight=".22053mm">
                        <v:path arrowok="t"/>
                      </v:shape>
                      <v:shape id="Graphic 12" o:spid="_x0000_s1035"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" path="m,4050l1139,1186,3888,,6638,1186,7777,4050,6638,6914,3888,8100,1139,6914,,4050xe" fillcolor="black" stroked="f">
                        <v:path arrowok="t"/>
                      </v:shape>
                      <v:shape id="Graphic 13" o:spid="_x0000_s1036" style="position:absolute;left:4166;top:16640;width:9735;height:12421;visibility:visible;mso-wrap-style:square;v-text-anchor:top" coordsize="973455,1242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" path="m973256,81006l786278,em973256,373170l591835,202840em973256,657557l397183,405897em973256,949689l194651,616730em973256,1241853l,819808e" filled="f" strokeweight=".22053mm">
                        <v:path arrowok="t"/>
                      </v:shape>
                      <v:shape id="Graphic 14" o:spid="_x0000_s1037"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" path="m,4050l1139,1186,3888,,6638,1186,7777,4050,6638,6914,3888,8100,1139,6914,,4050xe" fillcolor="black" stroked="f">
                        <v:path arrowok="t"/>
                      </v:shape>
                      <v:shape id="Graphic 15" o:spid="_x0000_s1038" style="position:absolute;left:39;top:14691;width:11912;height:10153;visibility:visible;mso-wrap-style:square;v-text-anchor:top" coordsize="119126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" path="m1191240,194955l1113462,em996589,397796l833256,em802145,600853l560516,em599612,811686l280206,em404961,1014764l,e" filled="f" strokeweight=".22053mm">
                        <v:path arrowok="t"/>
                      </v:shape>
                      <v:shape id="Graphic 16" o:spid="_x0000_s1039"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" path="m,4050l1139,1186,3888,,6638,1186,7777,4050,6638,6914,3888,8100,1139,6914,,4050xe" fillcolor="black" stroked="f">
                        <v:path arrowok="t"/>
                      </v:shape>
                      <v:shape id="Graphic 17" o:spid="_x0000_s1040" style="position:absolute;left:39;top:4462;width:11912;height:10154;visibility:visible;mso-wrap-style:square;v-text-anchor:top" coordsize="119126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" path="m1113462,1014743r77778,-194956em833256,1014743l996589,617054em560516,1014743l802145,413997em280206,1014743l599612,203056em,1014743l404961,e" filled="f" strokeweight=".22053mm">
                        <v:path arrowok="t"/>
                      </v:shape>
                      <v:shape id="Graphic 18" o:spid="_x0000_s1041" style="position:absolute;left:13860;top:14569;width:82;height:83;visibility:visible;mso-wrap-style:square;v-text-anchor:top" coordsize="8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" path="m,4050l1139,1186,3888,,6638,1186,7777,4050,6638,6914,3888,8100,1139,6914,,4050xe" fillcolor="black" stroked="f">
                        <v:path arrowok="t"/>
                      </v:shape>
                      <v:shape id="Graphic 19" o:spid="_x0000_s1042" style="position:absolute;left:4088;top:161;width:9735;height:12421;visibility:visible;mso-wrap-style:square;v-text-anchor:top" coordsize="973455,1242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" path="m786278,1241777r186978,-81007em591627,1039044l973256,868391em397183,835988l973256,584327em194651,625047l973256,292163em,421990l973256,e" filled="f" strokeweight=".22053mm">
                        <v:path arrowok="t"/>
                      </v:shape>
                      <v:shape id="Graphic 20" o:spid="_x0000_s1043" style="position:absolute;left:13899;top:242;width:12;height:14370;visibility:visible;mso-wrap-style:square;v-text-anchor:top" coordsize="1270,143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" path="m,320462l,1436733em,l,231354e" filled="f" strokeweight=".21603mm">
                        <v:path arrowok="t"/>
                      </v:shape>
                      <v:shape id="Graphic 21" o:spid="_x0000_s1044" style="position:absolute;left:13899;top:4462;width:9740;height:10154;visibility:visible;mso-wrap-style:square;v-text-anchor:top" coordsize="97409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" path="m,1014743l973463,e" filled="f" strokeweight=".22033mm">
                        <v:path arrowok="t"/>
                      </v:shape>
                      <v:shape id="Graphic 22" o:spid="_x0000_s1045" style="position:absolute;left:13899;top:14610;width:13785;height:12;visibility:visible;mso-wrap-style:square;v-text-anchor:top" coordsize="13785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" path="m,l782649,em868204,r510221,e" filled="f" strokeweight=".225mm">
                        <v:path arrowok="t"/>
                      </v:shape>
                      <v:shape id="Graphic 23" o:spid="_x0000_s1046" style="position:absolute;left:4166;top:14610;width:19469;height:14370;visibility:visible;mso-wrap-style:square;v-text-anchor:top" coordsize="1946910,143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" path="m973256,r973463,1014764em973256,r,1436809em973256,l,1014764e" filled="f" strokeweight=".22053mm">
                        <v:path arrowok="t"/>
                      </v:shape>
                      <v:shape id="Graphic 24" o:spid="_x0000_s1047" style="position:absolute;left:116;top:14610;width:13786;height:12;visibility:visible;mso-wrap-style:square;v-text-anchor:top" coordsize="13785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" path="m,l494353,em580168,r798049,e" filled="f" strokeweight=".225mm">
                        <v:path arrowok="t"/>
                      </v:shape>
                      <v:shape id="Graphic 25" o:spid="_x0000_s1048" style="position:absolute;left:4166;top:4462;width:9735;height:10154;visibility:visible;mso-wrap-style:square;v-text-anchor:top" coordsize="973455,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" path="m973256,1014743l,e" filled="f" strokeweight=".22033mm">
                        <v:path arrowok="t"/>
                      </v:shape>
                      <v:shape id="Graphic 26" o:spid="_x0000_s1049" style="position:absolute;left:2802;top:120;width:24924;height:28899;visibility:visible;mso-wrap-style:square;v-text-anchor:top" coordsize="2492375,2889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" path="m1105685,r981345,422098em2087030,422098r404858,1022844em2491888,1444942r-607391,811686em1884497,2256628r-778812,633169em1105685,2889797l124651,2467753em124651,2467753l,1444942em,1444942l124651,422098em124651,422098l1105685,e" filled="f" strokecolor="navy" strokeweight=".66158mm">
                        <v:path arrowok="t"/>
                      </v:shape>
                      <v:shape id="Graphic 27" o:spid="_x0000_s1050" style="position:absolute;left:4049;top:3042;width:19628;height:25978;visibility:visible;mso-wrap-style:square;v-text-anchor:top" coordsize="1962785,259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" path="m981033,r981345,129934em1962378,129934l1814290,1152778em1814290,1152778r-54445,811686em1759845,1964464l981033,2597634em981033,2597634l,2175589em,2175589l147777,1152778em147777,1152778l389406,535723em389406,535723l981033,e" filled="f" strokecolor="fuchsia" strokeweight=".66158mm">
                        <v:path arrowok="t"/>
                      </v:shape>
                      <v:shape id="Graphic 28" o:spid="_x0000_s1051" style="position:absolute;left:23244;top:3895;width:934;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" path="m46666,l,48603,46666,97207,93333,48603,46666,xe" fillcolor="navy" stroked="f">
                        <v:path arrowok="t"/>
                      </v:shape>
                      <v:shape id="Graphic 29" o:spid="_x0000_s1052" style="position:absolute;left:23244;top:3895;width:934;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" path="m46666,l93333,48603,46666,97207,,48603,46666,xe" filled="f" strokecolor="navy" strokeweight=".22033mm">
                        <v:path arrowok="t"/>
                      </v:shape>
                      <v:shape id="Graphic 30" o:spid="_x0000_s1053" style="position:absolute;left:21220;top:22241;width:933;height:977;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" path="m46666,l,48603,46666,97531,93333,48603,46666,xe" fillcolor="navy" stroked="f">
                        <v:path arrowok="t"/>
                      </v:shape>
                      <v:shape id="Graphic 31" o:spid="_x0000_s1054" style="position:absolute;left:21220;top:22241;width:933;height:977;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" path="m46666,l93333,48603,46666,97531,,48603,46666,xe" filled="f" strokecolor="navy" strokeweight=".22033mm">
                        <v:path arrowok="t"/>
                      </v:shape>
                      <v:shape id="Graphic 32" o:spid="_x0000_s1055" style="position:absolute;left:13432;top:28573;width:933;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" path="m46666,l,48603,46666,97477,93333,48603,46666,xe" fillcolor="navy" stroked="f">
                        <v:path arrowok="t"/>
                      </v:shape>
                      <v:shape id="Graphic 33" o:spid="_x0000_s1056" style="position:absolute;left:13432;top:28573;width:933;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" path="m46666,l93333,48603,46666,97477,,48603,46666,xe" filled="f" strokecolor="navy" strokeweight=".22033mm">
                        <v:path arrowok="t"/>
                      </v:shape>
                      <v:shape id="Graphic 34" o:spid="_x0000_s1057" style="position:absolute;left:3622;top:24352;width:933;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" path="m46666,l,48603,46666,97207,93333,48603,46666,xe" fillcolor="navy" stroked="f">
                        <v:path arrowok="t"/>
                      </v:shape>
                      <v:shape id="Graphic 35" o:spid="_x0000_s1058" style="position:absolute;left:3622;top:24352;width:933;height:978;visibility:visible;mso-wrap-style:square;v-text-anchor:top" coordsize="93345,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" path="m46666,l93333,48603,46666,97207,,48603,46666,xe" filled="f" strokecolor="navy" strokeweight=".22033mm">
                        <v:path arrowok="t"/>
                      </v:shape>
                      <v:shape id="Graphic 36" o:spid="_x0000_s1059" style="position:absolute;left:3582;top:2556;width:20485;height:26873;visibility:visible;mso-wrap-style:square;v-text-anchor:top" coordsize="2048510,2687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" path="m85559,2175586r-85559,l,2264689r85559,l85559,2175586xem233591,1152779r-85814,l147777,1241882r85814,l233591,1152779xem475018,535724r-85827,l389191,624827r85827,l475018,535724xem1066584,2597632r-85548,l981036,2687002r85548,l1066584,2597632xem1066584,l981036,r,89103l1066584,89103r,-89103xem1845398,1964410r-85559,l1759839,2053780r85559,l1845398,1964410xem1899843,1152779r-85560,l1814283,1241882r85560,l1899843,1152779xem2047938,129933r-85560,l1962378,219036r85560,l2047938,129933xe" fillcolor="fuchsia" stroked="f">
                        <v:path arrowok="t"/>
                      </v:shape>
                    </v:group>
                  </w:pict>
                </mc:Fallback>
              </mc:AlternateContent>
            </w:r>
            <w:r w:rsidRPr="00912959">
              <w:rPr>
                <w:rFonts w:ascii="Times New Roman" w:hAnsi="Times New Roman" w:cs="Times New Roman"/>
                <w:noProof/>
                <w:position w:val="-2"/>
                <w:sz w:val="16"/>
                <w:lang w:val="ru-RU" w:eastAsia="ru-RU"/>
              </w:rPr>
              <w:drawing>
                <wp:inline distT="0" distB="0" distL="0" distR="0" wp14:anchorId="53C6DC18" wp14:editId="0EF667FE">
                  <wp:extent cx="77190" cy="104775"/>
                  <wp:effectExtent l="0" t="0" r="0" b="0"/>
                  <wp:docPr id="78"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6" cstate="print"/>
                          <a:stretch>
                            <a:fillRect/>
                          </a:stretch>
                        </pic:blipFill>
                        <pic:spPr>
                          <a:xfrm>
                            <a:off x="0" y="0"/>
                            <a:ext cx="77190" cy="104775"/>
                          </a:xfrm>
                          <a:prstGeom prst="rect">
                            <a:avLst/>
                          </a:prstGeom>
                        </pic:spPr>
                      </pic:pic>
                    </a:graphicData>
                  </a:graphic>
                </wp:inline>
              </w:drawing>
            </w:r>
          </w:p>
          <w:p w14:paraId="27BD49BB"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spacing w:val="-10"/>
                <w:sz w:val="20"/>
                <w:lang w:val="uk-UA"/>
              </w:rPr>
              <w:t>3</w:t>
            </w:r>
          </w:p>
          <w:p w14:paraId="23C246F4"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spacing w:val="-10"/>
                <w:sz w:val="20"/>
                <w:lang w:val="uk-UA"/>
              </w:rPr>
              <w:t>2</w:t>
            </w:r>
          </w:p>
          <w:p w14:paraId="6F28C512" w14:textId="77777777" w:rsidR="00F11A90" w:rsidRPr="00912959" w:rsidRDefault="00F11A90" w:rsidP="008A54DF">
            <w:pPr>
              <w:pStyle w:val="TableParagraph"/>
              <w:rPr>
                <w:rFonts w:ascii="Times New Roman" w:hAnsi="Times New Roman" w:cs="Times New Roman"/>
                <w:sz w:val="20"/>
                <w:lang w:val="uk-UA"/>
              </w:rPr>
            </w:pPr>
          </w:p>
          <w:p w14:paraId="0A1D39DB"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spacing w:val="-10"/>
                <w:sz w:val="20"/>
                <w:lang w:val="uk-UA"/>
              </w:rPr>
              <w:t>1</w:t>
            </w:r>
          </w:p>
          <w:p w14:paraId="1E4132D8" w14:textId="77777777" w:rsidR="00F11A90" w:rsidRPr="00912959" w:rsidRDefault="00F11A90" w:rsidP="008A54DF">
            <w:pPr>
              <w:pStyle w:val="TableParagraph"/>
              <w:ind w:left="1311"/>
              <w:rPr>
                <w:rFonts w:ascii="Times New Roman" w:hAnsi="Times New Roman" w:cs="Times New Roman"/>
                <w:sz w:val="20"/>
                <w:lang w:val="uk-UA"/>
              </w:rPr>
            </w:pPr>
            <w:r w:rsidRPr="00912959">
              <w:rPr>
                <w:rFonts w:ascii="Times New Roman" w:hAnsi="Times New Roman" w:cs="Times New Roman"/>
                <w:spacing w:val="-10"/>
                <w:sz w:val="20"/>
                <w:lang w:val="uk-UA"/>
              </w:rPr>
              <w:t>0</w:t>
            </w:r>
          </w:p>
          <w:p w14:paraId="4648495B" w14:textId="77777777" w:rsidR="00F11A90" w:rsidRPr="00912959" w:rsidRDefault="00F11A90" w:rsidP="008A54DF">
            <w:pPr>
              <w:pStyle w:val="TableParagraph"/>
              <w:rPr>
                <w:rFonts w:ascii="Times New Roman" w:hAnsi="Times New Roman" w:cs="Times New Roman"/>
                <w:sz w:val="20"/>
                <w:lang w:val="uk-UA"/>
              </w:rPr>
            </w:pPr>
          </w:p>
          <w:p w14:paraId="5E330D6F" w14:textId="77777777" w:rsidR="00F11A90" w:rsidRPr="00912959" w:rsidRDefault="00F11A90" w:rsidP="008A54DF">
            <w:pPr>
              <w:pStyle w:val="TableParagraph"/>
              <w:rPr>
                <w:rFonts w:ascii="Times New Roman" w:hAnsi="Times New Roman" w:cs="Times New Roman"/>
                <w:sz w:val="20"/>
                <w:lang w:val="uk-UA"/>
              </w:rPr>
            </w:pPr>
          </w:p>
          <w:p w14:paraId="6797524F" w14:textId="77777777" w:rsidR="00F11A90" w:rsidRPr="00912959" w:rsidRDefault="00F11A90" w:rsidP="008A54DF">
            <w:pPr>
              <w:pStyle w:val="TableParagraph"/>
              <w:rPr>
                <w:rFonts w:ascii="Times New Roman" w:hAnsi="Times New Roman" w:cs="Times New Roman"/>
                <w:sz w:val="20"/>
                <w:lang w:val="uk-UA"/>
              </w:rPr>
            </w:pPr>
          </w:p>
          <w:p w14:paraId="333D8B9F" w14:textId="77777777" w:rsidR="00F11A90" w:rsidRPr="00912959" w:rsidRDefault="00F11A90" w:rsidP="008A54DF">
            <w:pPr>
              <w:pStyle w:val="TableParagraph"/>
              <w:rPr>
                <w:rFonts w:ascii="Times New Roman" w:hAnsi="Times New Roman" w:cs="Times New Roman"/>
                <w:sz w:val="20"/>
                <w:lang w:val="uk-UA"/>
              </w:rPr>
            </w:pPr>
          </w:p>
          <w:p w14:paraId="5B223451" w14:textId="77777777" w:rsidR="00F11A90" w:rsidRPr="00912959" w:rsidRDefault="00F11A90" w:rsidP="008A54DF">
            <w:pPr>
              <w:pStyle w:val="TableParagraph"/>
              <w:rPr>
                <w:rFonts w:ascii="Times New Roman" w:hAnsi="Times New Roman" w:cs="Times New Roman"/>
                <w:sz w:val="20"/>
                <w:lang w:val="uk-UA"/>
              </w:rPr>
            </w:pPr>
          </w:p>
          <w:p w14:paraId="4A3DF44C" w14:textId="77777777" w:rsidR="00F11A90" w:rsidRPr="00912959" w:rsidRDefault="00F11A90" w:rsidP="008A54DF">
            <w:pPr>
              <w:pStyle w:val="TableParagraph"/>
              <w:rPr>
                <w:rFonts w:ascii="Times New Roman" w:hAnsi="Times New Roman" w:cs="Times New Roman"/>
                <w:sz w:val="20"/>
                <w:lang w:val="uk-UA"/>
              </w:rPr>
            </w:pPr>
          </w:p>
          <w:p w14:paraId="45D1DE87" w14:textId="77777777" w:rsidR="00F11A90" w:rsidRPr="00912959" w:rsidRDefault="00F11A90" w:rsidP="008A54DF">
            <w:pPr>
              <w:pStyle w:val="TableParagraph"/>
              <w:rPr>
                <w:rFonts w:ascii="Times New Roman" w:hAnsi="Times New Roman" w:cs="Times New Roman"/>
                <w:sz w:val="20"/>
                <w:lang w:val="uk-UA"/>
              </w:rPr>
            </w:pPr>
          </w:p>
          <w:p w14:paraId="1F52AF7F" w14:textId="77777777" w:rsidR="00F11A90" w:rsidRPr="00912959" w:rsidRDefault="00F11A90" w:rsidP="008A54DF">
            <w:pPr>
              <w:pStyle w:val="TableParagraph"/>
              <w:rPr>
                <w:rFonts w:ascii="Times New Roman" w:hAnsi="Times New Roman" w:cs="Times New Roman"/>
                <w:sz w:val="20"/>
                <w:lang w:val="uk-UA"/>
              </w:rPr>
            </w:pPr>
          </w:p>
          <w:p w14:paraId="4223556E" w14:textId="77777777" w:rsidR="00F11A90" w:rsidRPr="00912959" w:rsidRDefault="00F11A90" w:rsidP="008A54DF">
            <w:pPr>
              <w:pStyle w:val="TableParagraph"/>
              <w:rPr>
                <w:rFonts w:ascii="Times New Roman" w:hAnsi="Times New Roman" w:cs="Times New Roman"/>
                <w:sz w:val="20"/>
                <w:lang w:val="uk-UA"/>
              </w:rPr>
            </w:pPr>
          </w:p>
          <w:p w14:paraId="609142F0" w14:textId="77777777" w:rsidR="00F11A90" w:rsidRPr="00912959" w:rsidRDefault="00F11A90" w:rsidP="008A54DF">
            <w:pPr>
              <w:pStyle w:val="TableParagraph"/>
              <w:ind w:left="459" w:right="55"/>
              <w:jc w:val="center"/>
              <w:rPr>
                <w:rFonts w:ascii="Times New Roman" w:hAnsi="Times New Roman" w:cs="Times New Roman"/>
                <w:sz w:val="20"/>
                <w:lang w:val="uk-UA"/>
              </w:rPr>
            </w:pPr>
            <w:r w:rsidRPr="00912959">
              <w:rPr>
                <w:rFonts w:ascii="Times New Roman" w:hAnsi="Times New Roman" w:cs="Times New Roman"/>
                <w:sz w:val="20"/>
                <w:lang w:val="uk-UA"/>
              </w:rPr>
              <w:t>Рівень</w:t>
            </w:r>
            <w:r w:rsidRPr="00912959">
              <w:rPr>
                <w:rFonts w:ascii="Times New Roman" w:hAnsi="Times New Roman" w:cs="Times New Roman"/>
                <w:spacing w:val="-11"/>
                <w:sz w:val="20"/>
                <w:lang w:val="uk-UA"/>
              </w:rPr>
              <w:t xml:space="preserve"> </w:t>
            </w:r>
            <w:r w:rsidRPr="00912959">
              <w:rPr>
                <w:rFonts w:ascii="Times New Roman" w:hAnsi="Times New Roman" w:cs="Times New Roman"/>
                <w:spacing w:val="-2"/>
                <w:sz w:val="20"/>
                <w:lang w:val="uk-UA"/>
              </w:rPr>
              <w:t>обслуговування</w:t>
            </w:r>
          </w:p>
        </w:tc>
        <w:tc>
          <w:tcPr>
            <w:tcW w:w="3666" w:type="dxa"/>
            <w:gridSpan w:val="2"/>
            <w:tcBorders>
              <w:left w:val="nil"/>
              <w:bottom w:val="nil"/>
              <w:right w:val="single" w:sz="12" w:space="0" w:color="000000"/>
            </w:tcBorders>
          </w:tcPr>
          <w:p w14:paraId="3FC1D332" w14:textId="77777777" w:rsidR="00F11A90" w:rsidRPr="00912959" w:rsidRDefault="00F11A90" w:rsidP="008A54DF">
            <w:pPr>
              <w:pStyle w:val="TableParagraph"/>
              <w:rPr>
                <w:rFonts w:ascii="Times New Roman" w:hAnsi="Times New Roman" w:cs="Times New Roman"/>
                <w:sz w:val="20"/>
                <w:lang w:val="uk-UA"/>
              </w:rPr>
            </w:pPr>
          </w:p>
          <w:p w14:paraId="09CFEF1F" w14:textId="77777777" w:rsidR="00F11A90" w:rsidRPr="00912959" w:rsidRDefault="00F11A90" w:rsidP="008A54DF">
            <w:pPr>
              <w:pStyle w:val="TableParagraph"/>
              <w:rPr>
                <w:rFonts w:ascii="Times New Roman" w:hAnsi="Times New Roman" w:cs="Times New Roman"/>
                <w:sz w:val="20"/>
                <w:lang w:val="uk-UA"/>
              </w:rPr>
            </w:pPr>
          </w:p>
          <w:p w14:paraId="09153675" w14:textId="77777777" w:rsidR="00F11A90" w:rsidRPr="00912959" w:rsidRDefault="00F11A90" w:rsidP="008A54DF">
            <w:pPr>
              <w:pStyle w:val="TableParagraph"/>
              <w:rPr>
                <w:rFonts w:ascii="Times New Roman" w:hAnsi="Times New Roman" w:cs="Times New Roman"/>
                <w:sz w:val="20"/>
                <w:lang w:val="uk-UA"/>
              </w:rPr>
            </w:pPr>
          </w:p>
          <w:p w14:paraId="0DD6D0D7" w14:textId="77777777" w:rsidR="00F11A90" w:rsidRPr="00912959" w:rsidRDefault="00F11A90" w:rsidP="008A54DF">
            <w:pPr>
              <w:pStyle w:val="TableParagraph"/>
              <w:rPr>
                <w:rFonts w:ascii="Times New Roman" w:hAnsi="Times New Roman" w:cs="Times New Roman"/>
                <w:sz w:val="20"/>
                <w:lang w:val="uk-UA"/>
              </w:rPr>
            </w:pPr>
          </w:p>
          <w:p w14:paraId="051693A3" w14:textId="77777777" w:rsidR="00F11A90" w:rsidRPr="00912959" w:rsidRDefault="00F11A90" w:rsidP="008A54DF">
            <w:pPr>
              <w:pStyle w:val="TableParagraph"/>
              <w:ind w:left="501"/>
              <w:rPr>
                <w:rFonts w:ascii="Times New Roman" w:hAnsi="Times New Roman" w:cs="Times New Roman"/>
                <w:sz w:val="20"/>
                <w:lang w:val="uk-UA"/>
              </w:rPr>
            </w:pPr>
            <w:r w:rsidRPr="00912959">
              <w:rPr>
                <w:rFonts w:ascii="Times New Roman" w:hAnsi="Times New Roman" w:cs="Times New Roman"/>
                <w:spacing w:val="-2"/>
                <w:sz w:val="20"/>
                <w:lang w:val="uk-UA"/>
              </w:rPr>
              <w:t>Якість</w:t>
            </w:r>
            <w:r w:rsidRPr="00912959">
              <w:rPr>
                <w:rFonts w:ascii="Times New Roman" w:hAnsi="Times New Roman" w:cs="Times New Roman"/>
                <w:spacing w:val="-11"/>
                <w:sz w:val="20"/>
                <w:lang w:val="uk-UA"/>
              </w:rPr>
              <w:t xml:space="preserve"> </w:t>
            </w:r>
            <w:r w:rsidRPr="00912959">
              <w:rPr>
                <w:rFonts w:ascii="Times New Roman" w:hAnsi="Times New Roman" w:cs="Times New Roman"/>
                <w:spacing w:val="-2"/>
                <w:sz w:val="20"/>
                <w:lang w:val="uk-UA"/>
              </w:rPr>
              <w:t>товарів</w:t>
            </w:r>
          </w:p>
          <w:p w14:paraId="4E2A8B49" w14:textId="77777777" w:rsidR="00F11A90" w:rsidRPr="00912959" w:rsidRDefault="00F11A90" w:rsidP="008A54DF">
            <w:pPr>
              <w:pStyle w:val="TableParagraph"/>
              <w:rPr>
                <w:rFonts w:ascii="Times New Roman" w:hAnsi="Times New Roman" w:cs="Times New Roman"/>
                <w:sz w:val="20"/>
                <w:lang w:val="uk-UA"/>
              </w:rPr>
            </w:pPr>
          </w:p>
          <w:p w14:paraId="512E5CC4" w14:textId="77777777" w:rsidR="00F11A90" w:rsidRPr="00912959" w:rsidRDefault="00F11A90" w:rsidP="008A54DF">
            <w:pPr>
              <w:pStyle w:val="TableParagraph"/>
              <w:rPr>
                <w:rFonts w:ascii="Times New Roman" w:hAnsi="Times New Roman" w:cs="Times New Roman"/>
                <w:sz w:val="20"/>
                <w:lang w:val="uk-UA"/>
              </w:rPr>
            </w:pPr>
          </w:p>
          <w:p w14:paraId="7AA99E98" w14:textId="77777777" w:rsidR="00F11A90" w:rsidRPr="00912959" w:rsidRDefault="00F11A90" w:rsidP="008A54DF">
            <w:pPr>
              <w:pStyle w:val="TableParagraph"/>
              <w:rPr>
                <w:rFonts w:ascii="Times New Roman" w:hAnsi="Times New Roman" w:cs="Times New Roman"/>
                <w:sz w:val="20"/>
                <w:lang w:val="uk-UA"/>
              </w:rPr>
            </w:pPr>
          </w:p>
          <w:p w14:paraId="583633CA" w14:textId="77777777" w:rsidR="00F11A90" w:rsidRPr="00912959" w:rsidRDefault="00F11A90" w:rsidP="008A54DF">
            <w:pPr>
              <w:pStyle w:val="TableParagraph"/>
              <w:rPr>
                <w:rFonts w:ascii="Times New Roman" w:hAnsi="Times New Roman" w:cs="Times New Roman"/>
                <w:sz w:val="20"/>
                <w:lang w:val="uk-UA"/>
              </w:rPr>
            </w:pPr>
          </w:p>
          <w:p w14:paraId="326DAEEA" w14:textId="77777777" w:rsidR="00F11A90" w:rsidRPr="00912959" w:rsidRDefault="00F11A90" w:rsidP="008A54DF">
            <w:pPr>
              <w:pStyle w:val="TableParagraph"/>
              <w:rPr>
                <w:rFonts w:ascii="Times New Roman" w:hAnsi="Times New Roman" w:cs="Times New Roman"/>
                <w:sz w:val="20"/>
                <w:lang w:val="uk-UA"/>
              </w:rPr>
            </w:pPr>
          </w:p>
          <w:p w14:paraId="34DC1B61" w14:textId="77777777" w:rsidR="00F11A90" w:rsidRPr="00912959" w:rsidRDefault="00F11A90" w:rsidP="008A54DF">
            <w:pPr>
              <w:pStyle w:val="TableParagraph"/>
              <w:rPr>
                <w:rFonts w:ascii="Times New Roman" w:hAnsi="Times New Roman" w:cs="Times New Roman"/>
                <w:sz w:val="20"/>
                <w:lang w:val="uk-UA"/>
              </w:rPr>
            </w:pPr>
          </w:p>
          <w:p w14:paraId="7B131FF1" w14:textId="77777777" w:rsidR="00F11A90" w:rsidRPr="00912959" w:rsidRDefault="00F11A90" w:rsidP="008A54DF">
            <w:pPr>
              <w:pStyle w:val="TableParagraph"/>
              <w:ind w:left="979"/>
              <w:rPr>
                <w:rFonts w:ascii="Times New Roman" w:hAnsi="Times New Roman" w:cs="Times New Roman"/>
                <w:sz w:val="20"/>
                <w:lang w:val="uk-UA"/>
              </w:rPr>
            </w:pPr>
            <w:r w:rsidRPr="00912959">
              <w:rPr>
                <w:rFonts w:ascii="Times New Roman" w:hAnsi="Times New Roman" w:cs="Times New Roman"/>
                <w:noProof/>
                <w:lang w:val="ru-RU" w:eastAsia="ru-RU"/>
              </w:rPr>
              <w:drawing>
                <wp:inline distT="0" distB="0" distL="0" distR="0" wp14:anchorId="1E003951" wp14:editId="09A39B31">
                  <wp:extent cx="101479" cy="105147"/>
                  <wp:effectExtent l="0" t="0" r="0" b="0"/>
                  <wp:docPr id="79"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8" cstate="print"/>
                          <a:stretch>
                            <a:fillRect/>
                          </a:stretch>
                        </pic:blipFill>
                        <pic:spPr>
                          <a:xfrm>
                            <a:off x="0" y="0"/>
                            <a:ext cx="101479" cy="105147"/>
                          </a:xfrm>
                          <a:prstGeom prst="rect">
                            <a:avLst/>
                          </a:prstGeom>
                        </pic:spPr>
                      </pic:pic>
                    </a:graphicData>
                  </a:graphic>
                </wp:inline>
              </w:drawing>
            </w:r>
            <w:r w:rsidRPr="00912959">
              <w:rPr>
                <w:rFonts w:ascii="Times New Roman" w:hAnsi="Times New Roman" w:cs="Times New Roman"/>
                <w:spacing w:val="-7"/>
                <w:position w:val="1"/>
                <w:sz w:val="20"/>
                <w:lang w:val="uk-UA"/>
              </w:rPr>
              <w:t>Асортимент</w:t>
            </w:r>
            <w:r w:rsidRPr="00912959">
              <w:rPr>
                <w:rFonts w:ascii="Times New Roman" w:hAnsi="Times New Roman" w:cs="Times New Roman"/>
                <w:spacing w:val="5"/>
                <w:position w:val="1"/>
                <w:sz w:val="20"/>
                <w:lang w:val="uk-UA"/>
              </w:rPr>
              <w:t xml:space="preserve"> </w:t>
            </w:r>
            <w:r w:rsidRPr="00912959">
              <w:rPr>
                <w:rFonts w:ascii="Times New Roman" w:hAnsi="Times New Roman" w:cs="Times New Roman"/>
                <w:spacing w:val="-2"/>
                <w:position w:val="1"/>
                <w:sz w:val="20"/>
                <w:lang w:val="uk-UA"/>
              </w:rPr>
              <w:t>товарів</w:t>
            </w:r>
          </w:p>
          <w:p w14:paraId="27BD5A3C" w14:textId="77777777" w:rsidR="00F11A90" w:rsidRPr="00912959" w:rsidRDefault="00F11A90" w:rsidP="008A54DF">
            <w:pPr>
              <w:pStyle w:val="TableParagraph"/>
              <w:rPr>
                <w:rFonts w:ascii="Times New Roman" w:hAnsi="Times New Roman" w:cs="Times New Roman"/>
                <w:sz w:val="20"/>
                <w:lang w:val="uk-UA"/>
              </w:rPr>
            </w:pPr>
          </w:p>
          <w:p w14:paraId="263B890A" w14:textId="77777777" w:rsidR="00F11A90" w:rsidRPr="00912959" w:rsidRDefault="00F11A90" w:rsidP="008A54DF">
            <w:pPr>
              <w:pStyle w:val="TableParagraph"/>
              <w:rPr>
                <w:rFonts w:ascii="Times New Roman" w:hAnsi="Times New Roman" w:cs="Times New Roman"/>
                <w:sz w:val="20"/>
                <w:lang w:val="uk-UA"/>
              </w:rPr>
            </w:pPr>
          </w:p>
          <w:p w14:paraId="550504EC" w14:textId="77777777" w:rsidR="00F11A90" w:rsidRPr="00912959" w:rsidRDefault="00F11A90" w:rsidP="008A54DF">
            <w:pPr>
              <w:pStyle w:val="TableParagraph"/>
              <w:rPr>
                <w:rFonts w:ascii="Times New Roman" w:hAnsi="Times New Roman" w:cs="Times New Roman"/>
                <w:sz w:val="20"/>
                <w:lang w:val="uk-UA"/>
              </w:rPr>
            </w:pPr>
          </w:p>
          <w:p w14:paraId="3C9AA5BB" w14:textId="77777777" w:rsidR="00F11A90" w:rsidRPr="00912959" w:rsidRDefault="00F11A90" w:rsidP="008A54DF">
            <w:pPr>
              <w:pStyle w:val="TableParagraph"/>
              <w:rPr>
                <w:rFonts w:ascii="Times New Roman" w:hAnsi="Times New Roman" w:cs="Times New Roman"/>
                <w:sz w:val="20"/>
                <w:lang w:val="uk-UA"/>
              </w:rPr>
            </w:pPr>
          </w:p>
          <w:p w14:paraId="13D4C22A" w14:textId="77777777" w:rsidR="00F11A90" w:rsidRPr="00912959" w:rsidRDefault="00F11A90" w:rsidP="008A54DF">
            <w:pPr>
              <w:pStyle w:val="TableParagraph"/>
              <w:rPr>
                <w:rFonts w:ascii="Times New Roman" w:hAnsi="Times New Roman" w:cs="Times New Roman"/>
                <w:sz w:val="20"/>
                <w:lang w:val="uk-UA"/>
              </w:rPr>
            </w:pPr>
          </w:p>
          <w:p w14:paraId="642986D1" w14:textId="77777777" w:rsidR="00F11A90" w:rsidRPr="00912959" w:rsidRDefault="00F11A90" w:rsidP="008A54DF">
            <w:pPr>
              <w:pStyle w:val="TableParagraph"/>
              <w:rPr>
                <w:rFonts w:ascii="Times New Roman" w:hAnsi="Times New Roman" w:cs="Times New Roman"/>
                <w:sz w:val="20"/>
                <w:lang w:val="uk-UA"/>
              </w:rPr>
            </w:pPr>
          </w:p>
          <w:p w14:paraId="2825FDA8" w14:textId="77777777" w:rsidR="00F11A90" w:rsidRPr="00912959" w:rsidRDefault="00F11A90" w:rsidP="008A54DF">
            <w:pPr>
              <w:pStyle w:val="TableParagraph"/>
              <w:ind w:left="501"/>
              <w:rPr>
                <w:rFonts w:ascii="Times New Roman" w:hAnsi="Times New Roman" w:cs="Times New Roman"/>
                <w:sz w:val="20"/>
                <w:lang w:val="uk-UA"/>
              </w:rPr>
            </w:pPr>
            <w:r w:rsidRPr="00912959">
              <w:rPr>
                <w:rFonts w:ascii="Times New Roman" w:hAnsi="Times New Roman" w:cs="Times New Roman"/>
                <w:spacing w:val="-4"/>
                <w:sz w:val="20"/>
                <w:lang w:val="uk-UA"/>
              </w:rPr>
              <w:t>Ціни товарів</w:t>
            </w:r>
          </w:p>
        </w:tc>
      </w:tr>
      <w:tr w:rsidR="00F11A90" w:rsidRPr="00912959" w14:paraId="65628043" w14:textId="77777777" w:rsidTr="008A54DF">
        <w:trPr>
          <w:trHeight w:val="574"/>
        </w:trPr>
        <w:tc>
          <w:tcPr>
            <w:tcW w:w="3204" w:type="dxa"/>
            <w:tcBorders>
              <w:top w:val="nil"/>
            </w:tcBorders>
          </w:tcPr>
          <w:p w14:paraId="704E5D64" w14:textId="77777777" w:rsidR="00F11A90" w:rsidRPr="00912959" w:rsidRDefault="00F11A90" w:rsidP="008A54DF">
            <w:pPr>
              <w:pStyle w:val="TableParagraph"/>
              <w:rPr>
                <w:rFonts w:ascii="Times New Roman" w:hAnsi="Times New Roman" w:cs="Times New Roman"/>
                <w:sz w:val="24"/>
                <w:lang w:val="uk-UA"/>
              </w:rPr>
            </w:pPr>
          </w:p>
        </w:tc>
        <w:tc>
          <w:tcPr>
            <w:tcW w:w="2693" w:type="dxa"/>
            <w:tcBorders>
              <w:right w:val="nil"/>
            </w:tcBorders>
          </w:tcPr>
          <w:p w14:paraId="0961AD8F" w14:textId="77777777" w:rsidR="00F11A90" w:rsidRPr="00912959" w:rsidRDefault="00F11A90" w:rsidP="008A54DF">
            <w:pPr>
              <w:pStyle w:val="TableParagraph"/>
              <w:ind w:left="77"/>
              <w:rPr>
                <w:rFonts w:ascii="Times New Roman" w:hAnsi="Times New Roman" w:cs="Times New Roman"/>
                <w:sz w:val="20"/>
                <w:lang w:val="uk-UA"/>
              </w:rPr>
            </w:pPr>
            <w:r w:rsidRPr="00912959">
              <w:rPr>
                <w:rFonts w:ascii="Times New Roman" w:hAnsi="Times New Roman" w:cs="Times New Roman"/>
                <w:noProof/>
                <w:lang w:val="ru-RU" w:eastAsia="ru-RU"/>
              </w:rPr>
              <mc:AlternateContent>
                <mc:Choice Requires="wpg">
                  <w:drawing>
                    <wp:anchor distT="0" distB="0" distL="0" distR="0" simplePos="0" relativeHeight="251661312" behindDoc="1" locked="0" layoutInCell="1" allowOverlap="1" wp14:anchorId="64855435" wp14:editId="69FC51F0">
                      <wp:simplePos x="0" y="0"/>
                      <wp:positionH relativeFrom="column">
                        <wp:posOffset>1541861</wp:posOffset>
                      </wp:positionH>
                      <wp:positionV relativeFrom="paragraph">
                        <wp:posOffset>60164</wp:posOffset>
                      </wp:positionV>
                      <wp:extent cx="233679" cy="73660"/>
                      <wp:effectExtent l="0" t="0" r="0" b="0"/>
                      <wp:wrapNone/>
                      <wp:docPr id="7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3679" cy="73660"/>
                                <a:chOff x="0" y="0"/>
                                <a:chExt cx="233679" cy="73660"/>
                              </a:xfrm>
                            </wpg:grpSpPr>
                            <wps:wsp>
                              <wps:cNvPr id="75" name="Graphic 40"/>
                              <wps:cNvSpPr/>
                              <wps:spPr>
                                <a:xfrm>
                                  <a:off x="0" y="40773"/>
                                  <a:ext cx="233679" cy="1270"/>
                                </a:xfrm>
                                <a:custGeom>
                                  <a:avLst/>
                                  <a:gdLst/>
                                  <a:ahLst/>
                                  <a:cxnLst/>
                                  <a:rect l="l" t="t" r="r" b="b"/>
                                  <a:pathLst>
                                    <a:path w="233679">
                                      <a:moveTo>
                                        <a:pt x="0" y="0"/>
                                      </a:moveTo>
                                      <a:lnTo>
                                        <a:pt x="233539" y="0"/>
                                      </a:lnTo>
                                    </a:path>
                                  </a:pathLst>
                                </a:custGeom>
                                <a:ln w="24301">
                                  <a:solidFill>
                                    <a:srgbClr val="FF00FF"/>
                                  </a:solidFill>
                                  <a:prstDash val="solid"/>
                                </a:ln>
                              </wps:spPr>
                              <wps:bodyPr wrap="square" lIns="0" tIns="0" rIns="0" bIns="0" rtlCol="0">
                                <a:prstTxWarp prst="textNoShape">
                                  <a:avLst/>
                                </a:prstTxWarp>
                                <a:noAutofit/>
                              </wps:bodyPr>
                            </wps:wsp>
                            <wps:wsp>
                              <wps:cNvPr id="76" name="Graphic 41"/>
                              <wps:cNvSpPr/>
                              <wps:spPr>
                                <a:xfrm>
                                  <a:off x="77777" y="0"/>
                                  <a:ext cx="70485" cy="73660"/>
                                </a:xfrm>
                                <a:custGeom>
                                  <a:avLst/>
                                  <a:gdLst/>
                                  <a:ahLst/>
                                  <a:cxnLst/>
                                  <a:rect l="l" t="t" r="r" b="b"/>
                                  <a:pathLst>
                                    <a:path w="70485" h="73660">
                                      <a:moveTo>
                                        <a:pt x="69999" y="0"/>
                                      </a:moveTo>
                                      <a:lnTo>
                                        <a:pt x="0" y="0"/>
                                      </a:lnTo>
                                      <a:lnTo>
                                        <a:pt x="0" y="73175"/>
                                      </a:lnTo>
                                      <a:lnTo>
                                        <a:pt x="69999" y="73175"/>
                                      </a:lnTo>
                                      <a:lnTo>
                                        <a:pt x="69999" y="0"/>
                                      </a:lnTo>
                                      <a:close/>
                                    </a:path>
                                  </a:pathLst>
                                </a:custGeom>
                                <a:solidFill>
                                  <a:srgbClr val="FF00FF"/>
                                </a:solidFill>
                              </wps:spPr>
                              <wps:bodyPr wrap="square" lIns="0" tIns="0" rIns="0" bIns="0" rtlCol="0">
                                <a:prstTxWarp prst="textNoShape">
                                  <a:avLst/>
                                </a:prstTxWarp>
                                <a:noAutofit/>
                              </wps:bodyPr>
                            </wps:wsp>
                          </wpg:wgp>
                        </a:graphicData>
                      </a:graphic>
                    </wp:anchor>
                  </w:drawing>
                </mc:Choice>
                <mc:Fallback>
                  <w:pict>
                    <v:group w14:anchorId="608FAF34" id="Group 39" o:spid="_x0000_s1026" style="position:absolute;margin-left:121.4pt;margin-top:4.75pt;width:18.4pt;height:5.8pt;z-index:-251655168;mso-wrap-distance-left:0;mso-wrap-distance-right:0" coordsize="233679,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">
                      <v:shape id="Graphic 40" o:spid="_x0000_s1027" style="position:absolute;top:40773;width:233679;height:1270;visibility:visible;mso-wrap-style:square;v-text-anchor:top" coordsize="233679,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" path="m,l233539,e" filled="f" strokecolor="fuchsia" strokeweight=".67503mm">
                        <v:path arrowok="t"/>
                      </v:shape>
                      <v:shape id="Graphic 41" o:spid="_x0000_s1028" style="position:absolute;left:77777;width:70485;height:73660;visibility:visible;mso-wrap-style:square;v-text-anchor:top" coordsize="70485,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" path="m69999,l,,,73175r69999,l69999,xe" fillcolor="fuchsia" stroked="f">
                        <v:path arrowok="t"/>
                      </v:shape>
                    </v:group>
                  </w:pict>
                </mc:Fallback>
              </mc:AlternateContent>
            </w:r>
            <w:r w:rsidRPr="00912959">
              <w:rPr>
                <w:rFonts w:ascii="Times New Roman" w:hAnsi="Times New Roman" w:cs="Times New Roman"/>
                <w:noProof/>
                <w:lang w:val="ru-RU" w:eastAsia="ru-RU"/>
              </w:rPr>
              <w:drawing>
                <wp:inline distT="0" distB="0" distL="0" distR="0" wp14:anchorId="0FE0587B" wp14:editId="2CAF1690">
                  <wp:extent cx="233643" cy="89217"/>
                  <wp:effectExtent l="0" t="0" r="0" b="0"/>
                  <wp:docPr id="80"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9" cstate="print"/>
                          <a:stretch>
                            <a:fillRect/>
                          </a:stretch>
                        </pic:blipFill>
                        <pic:spPr>
                          <a:xfrm>
                            <a:off x="0" y="0"/>
                            <a:ext cx="233643" cy="89217"/>
                          </a:xfrm>
                          <a:prstGeom prst="rect">
                            <a:avLst/>
                          </a:prstGeom>
                        </pic:spPr>
                      </pic:pic>
                    </a:graphicData>
                  </a:graphic>
                </wp:inline>
              </w:drawing>
            </w:r>
            <w:r w:rsidRPr="00912959">
              <w:rPr>
                <w:rFonts w:ascii="Times New Roman" w:hAnsi="Times New Roman" w:cs="Times New Roman"/>
                <w:spacing w:val="26"/>
                <w:sz w:val="20"/>
                <w:lang w:val="uk-UA"/>
              </w:rPr>
              <w:t xml:space="preserve"> </w:t>
            </w:r>
            <w:r w:rsidRPr="00912959">
              <w:rPr>
                <w:rFonts w:ascii="Times New Roman" w:hAnsi="Times New Roman" w:cs="Times New Roman"/>
                <w:spacing w:val="-10"/>
                <w:sz w:val="20"/>
                <w:lang w:val="uk-UA"/>
              </w:rPr>
              <w:t>Компанія №1</w:t>
            </w:r>
          </w:p>
        </w:tc>
        <w:tc>
          <w:tcPr>
            <w:tcW w:w="1498" w:type="dxa"/>
            <w:tcBorders>
              <w:left w:val="nil"/>
            </w:tcBorders>
          </w:tcPr>
          <w:p w14:paraId="034BED8B" w14:textId="77777777" w:rsidR="00F11A90" w:rsidRPr="00912959" w:rsidRDefault="00F11A90" w:rsidP="008A54DF">
            <w:pPr>
              <w:pStyle w:val="TableParagraph"/>
              <w:ind w:left="145"/>
              <w:rPr>
                <w:rFonts w:ascii="Times New Roman" w:hAnsi="Times New Roman" w:cs="Times New Roman"/>
                <w:sz w:val="20"/>
                <w:lang w:val="uk-UA"/>
              </w:rPr>
            </w:pPr>
            <w:r w:rsidRPr="00912959">
              <w:rPr>
                <w:rFonts w:ascii="Times New Roman" w:hAnsi="Times New Roman" w:cs="Times New Roman"/>
                <w:spacing w:val="-2"/>
                <w:sz w:val="20"/>
                <w:lang w:val="uk-UA"/>
              </w:rPr>
              <w:t>Компанія №2</w:t>
            </w:r>
          </w:p>
        </w:tc>
        <w:tc>
          <w:tcPr>
            <w:tcW w:w="2168" w:type="dxa"/>
            <w:tcBorders>
              <w:top w:val="nil"/>
              <w:right w:val="single" w:sz="12" w:space="0" w:color="000000"/>
            </w:tcBorders>
          </w:tcPr>
          <w:p w14:paraId="12E48F84" w14:textId="77777777" w:rsidR="00F11A90" w:rsidRPr="00912959" w:rsidRDefault="00F11A90" w:rsidP="008A54DF">
            <w:pPr>
              <w:pStyle w:val="TableParagraph"/>
              <w:rPr>
                <w:rFonts w:ascii="Times New Roman" w:hAnsi="Times New Roman" w:cs="Times New Roman"/>
                <w:sz w:val="24"/>
                <w:lang w:val="uk-UA"/>
              </w:rPr>
            </w:pPr>
          </w:p>
        </w:tc>
      </w:tr>
    </w:tbl>
    <w:p w14:paraId="0EDF7BDC"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2E9F6184"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Рис. 1.2. </w:t>
      </w:r>
      <w:proofErr w:type="spellStart"/>
      <w:r w:rsidRPr="00912959">
        <w:rPr>
          <w:rFonts w:ascii="Times New Roman" w:eastAsia="Times New Roman" w:hAnsi="Times New Roman" w:cs="Times New Roman"/>
          <w:color w:val="000000"/>
          <w:sz w:val="28"/>
          <w:szCs w:val="28"/>
          <w:lang w:eastAsia="uk-UA"/>
        </w:rPr>
        <w:t>Бенчмаркінгове</w:t>
      </w:r>
      <w:proofErr w:type="spellEnd"/>
      <w:r w:rsidRPr="00912959">
        <w:rPr>
          <w:rFonts w:ascii="Times New Roman" w:eastAsia="Times New Roman" w:hAnsi="Times New Roman" w:cs="Times New Roman"/>
          <w:color w:val="000000"/>
          <w:sz w:val="28"/>
          <w:szCs w:val="28"/>
          <w:lang w:eastAsia="uk-UA"/>
        </w:rPr>
        <w:t xml:space="preserve"> «павутиння» конкурентоспроможності компаній з продажу косметичних засобів</w:t>
      </w:r>
    </w:p>
    <w:p w14:paraId="336CE071" w14:textId="5F883C5A" w:rsidR="00F11A90" w:rsidRPr="00912959" w:rsidRDefault="00F11A90" w:rsidP="008A54DF">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на основі [</w:t>
      </w:r>
      <w:r w:rsidR="00C516B8" w:rsidRPr="00912959">
        <w:rPr>
          <w:rFonts w:ascii="Times New Roman" w:eastAsia="Times New Roman" w:hAnsi="Times New Roman" w:cs="Times New Roman"/>
          <w:color w:val="000000"/>
          <w:sz w:val="24"/>
          <w:szCs w:val="24"/>
          <w:lang w:eastAsia="uk-UA"/>
        </w:rPr>
        <w:t>4</w:t>
      </w:r>
      <w:r w:rsidRPr="00912959">
        <w:rPr>
          <w:rFonts w:ascii="Times New Roman" w:eastAsia="Times New Roman" w:hAnsi="Times New Roman" w:cs="Times New Roman"/>
          <w:color w:val="000000"/>
          <w:sz w:val="24"/>
          <w:szCs w:val="24"/>
          <w:lang w:eastAsia="uk-UA"/>
        </w:rPr>
        <w:t>]</w:t>
      </w:r>
    </w:p>
    <w:p w14:paraId="72EB2092"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414D72DB" w14:textId="19629FC2"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Основними</w:t>
      </w:r>
      <w:r w:rsidRPr="00912959">
        <w:rPr>
          <w:rFonts w:ascii="Times New Roman" w:eastAsia="Times New Roman" w:hAnsi="Times New Roman" w:cs="Times New Roman"/>
          <w:color w:val="000000"/>
          <w:sz w:val="28"/>
          <w:szCs w:val="28"/>
          <w:lang w:eastAsia="uk-UA"/>
        </w:rPr>
        <w:tab/>
        <w:t xml:space="preserve"> характеристиками,</w:t>
      </w:r>
      <w:r w:rsidRPr="00912959">
        <w:rPr>
          <w:rFonts w:ascii="Times New Roman" w:eastAsia="Times New Roman" w:hAnsi="Times New Roman" w:cs="Times New Roman"/>
          <w:color w:val="000000"/>
          <w:sz w:val="28"/>
          <w:szCs w:val="28"/>
          <w:lang w:eastAsia="uk-UA"/>
        </w:rPr>
        <w:tab/>
        <w:t>які</w:t>
      </w:r>
      <w:r w:rsidRPr="00912959">
        <w:rPr>
          <w:rFonts w:ascii="Times New Roman" w:eastAsia="Times New Roman" w:hAnsi="Times New Roman" w:cs="Times New Roman"/>
          <w:color w:val="000000"/>
          <w:sz w:val="28"/>
          <w:szCs w:val="28"/>
          <w:lang w:eastAsia="uk-UA"/>
        </w:rPr>
        <w:tab/>
        <w:t>забезпечують</w:t>
      </w:r>
      <w:r w:rsidRPr="00912959">
        <w:rPr>
          <w:rFonts w:ascii="Times New Roman" w:eastAsia="Times New Roman" w:hAnsi="Times New Roman" w:cs="Times New Roman"/>
          <w:color w:val="000000"/>
          <w:sz w:val="28"/>
          <w:szCs w:val="28"/>
          <w:lang w:eastAsia="uk-UA"/>
        </w:rPr>
        <w:tab/>
        <w:t>перевагу компаній з продажу косметичних засобів є репутація, асортимент товарів, реклама, зручність веб-сайту, доставка товарів, ціни та якість товарів, рівень обслуговування</w:t>
      </w:r>
      <w:r w:rsidR="00BC00A9" w:rsidRPr="00912959">
        <w:rPr>
          <w:rFonts w:ascii="Times New Roman" w:eastAsia="Times New Roman" w:hAnsi="Times New Roman" w:cs="Times New Roman"/>
          <w:color w:val="000000"/>
          <w:sz w:val="28"/>
          <w:szCs w:val="28"/>
          <w:lang w:eastAsia="uk-UA"/>
        </w:rPr>
        <w:t xml:space="preserve"> та інші</w:t>
      </w:r>
      <w:r w:rsidRPr="00912959">
        <w:rPr>
          <w:rFonts w:ascii="Times New Roman" w:eastAsia="Times New Roman" w:hAnsi="Times New Roman" w:cs="Times New Roman"/>
          <w:color w:val="000000"/>
          <w:sz w:val="28"/>
          <w:szCs w:val="28"/>
          <w:lang w:eastAsia="uk-UA"/>
        </w:rPr>
        <w:t>.</w:t>
      </w:r>
    </w:p>
    <w:p w14:paraId="533C121A" w14:textId="3B84709E"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Бенчмаркінг</w:t>
      </w:r>
      <w:proofErr w:type="spellEnd"/>
      <w:r w:rsidRPr="00912959">
        <w:rPr>
          <w:rFonts w:ascii="Times New Roman" w:eastAsia="Times New Roman" w:hAnsi="Times New Roman" w:cs="Times New Roman"/>
          <w:color w:val="000000"/>
          <w:sz w:val="28"/>
          <w:szCs w:val="28"/>
          <w:lang w:eastAsia="uk-UA"/>
        </w:rPr>
        <w:t xml:space="preserve"> слід вважати процесом неперервного вивчення визначальних успіхів, які відображають вищий рівень конкурентоспроможності. Цей процес сприяє активному підвищенню ефективності компаній за допомогою регулярного порівняння показників. Для глибшого аналізу конкурентоспроможності у сфері міжнародних вантажних перевезень обчислимо площі фігур, які відображаються внаслідок з’єднання відповідних критеріїв</w:t>
      </w:r>
      <w:r w:rsidR="006900CD" w:rsidRPr="00912959">
        <w:rPr>
          <w:rFonts w:ascii="Times New Roman" w:eastAsia="Times New Roman" w:hAnsi="Times New Roman" w:cs="Times New Roman"/>
          <w:color w:val="000000"/>
          <w:sz w:val="28"/>
          <w:szCs w:val="28"/>
          <w:lang w:eastAsia="uk-UA"/>
        </w:rPr>
        <w:t xml:space="preserve"> [17]</w:t>
      </w:r>
      <w:r w:rsidRPr="00912959">
        <w:rPr>
          <w:rFonts w:ascii="Times New Roman" w:eastAsia="Times New Roman" w:hAnsi="Times New Roman" w:cs="Times New Roman"/>
          <w:color w:val="000000"/>
          <w:sz w:val="28"/>
          <w:szCs w:val="28"/>
          <w:lang w:eastAsia="uk-UA"/>
        </w:rPr>
        <w:t>.</w:t>
      </w:r>
    </w:p>
    <w:p w14:paraId="428F416B" w14:textId="77777777" w:rsidR="00F11A90" w:rsidRPr="00912959" w:rsidRDefault="00F11A90" w:rsidP="008A54DF">
      <w:pPr>
        <w:widowControl w:val="0"/>
        <w:autoSpaceDE w:val="0"/>
        <w:autoSpaceDN w:val="0"/>
        <w:spacing w:after="0" w:line="278" w:lineRule="auto"/>
        <w:ind w:left="709" w:hanging="709"/>
        <w:jc w:val="center"/>
        <w:rPr>
          <w:rFonts w:ascii="Times New Roman" w:eastAsia="Times New Roman" w:hAnsi="Times New Roman" w:cs="Times New Roman"/>
          <w:sz w:val="28"/>
          <w:szCs w:val="28"/>
        </w:rPr>
      </w:pPr>
      <w:r w:rsidRPr="00912959">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S=π</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r</m:t>
            </m:r>
          </m:e>
          <m:sup>
            <m:r>
              <w:rPr>
                <w:rFonts w:ascii="Cambria Math" w:eastAsia="Times New Roman" w:hAnsi="Cambria Math" w:cs="Times New Roman"/>
                <w:sz w:val="28"/>
                <w:szCs w:val="28"/>
              </w:rPr>
              <m:t>2</m:t>
            </m:r>
          </m:sup>
        </m:sSup>
      </m:oMath>
      <w:r w:rsidRPr="00912959">
        <w:rPr>
          <w:rFonts w:ascii="Times New Roman" w:eastAsia="Times New Roman" w:hAnsi="Times New Roman" w:cs="Times New Roman"/>
          <w:sz w:val="28"/>
          <w:szCs w:val="28"/>
        </w:rPr>
        <w:t xml:space="preserve">                                                        (1.1)</w:t>
      </w:r>
    </w:p>
    <w:p w14:paraId="0CCD74C6" w14:textId="6FA521E6" w:rsidR="00F11A90" w:rsidRPr="00912959" w:rsidRDefault="00F11A90" w:rsidP="008A54DF">
      <w:pPr>
        <w:widowControl w:val="0"/>
        <w:autoSpaceDE w:val="0"/>
        <w:autoSpaceDN w:val="0"/>
        <w:spacing w:after="0" w:line="276" w:lineRule="auto"/>
        <w:ind w:firstLine="709"/>
        <w:jc w:val="both"/>
        <w:rPr>
          <w:rFonts w:ascii="Times New Roman" w:eastAsia="Times New Roman" w:hAnsi="Times New Roman" w:cs="Times New Roman"/>
          <w:sz w:val="32"/>
          <w:szCs w:val="32"/>
        </w:rPr>
      </w:pPr>
      <w:r w:rsidRPr="00912959">
        <w:rPr>
          <w:rFonts w:ascii="Times New Roman" w:eastAsia="Times New Roman" w:hAnsi="Times New Roman" w:cs="Times New Roman"/>
          <w:sz w:val="28"/>
          <w:szCs w:val="28"/>
        </w:rPr>
        <w:t>де</w:t>
      </w:r>
      <w:r w:rsidRPr="00912959">
        <w:rPr>
          <w:rFonts w:ascii="Times New Roman" w:eastAsia="Times New Roman" w:hAnsi="Times New Roman" w:cs="Times New Roman"/>
          <w:sz w:val="32"/>
          <w:szCs w:val="32"/>
        </w:rPr>
        <w:t xml:space="preserve"> </w:t>
      </w:r>
      <w:r w:rsidR="008A54DF" w:rsidRPr="00912959">
        <w:rPr>
          <w:rFonts w:ascii="Times New Roman" w:eastAsia="Times New Roman" w:hAnsi="Times New Roman" w:cs="Times New Roman"/>
          <w:sz w:val="24"/>
          <w:szCs w:val="32"/>
        </w:rPr>
        <w:sym w:font="Symbol" w:char="F070"/>
      </w:r>
      <w:r w:rsidRPr="00912959">
        <w:rPr>
          <w:rFonts w:ascii="Times New Roman" w:eastAsia="Times New Roman" w:hAnsi="Times New Roman" w:cs="Times New Roman"/>
          <w:sz w:val="24"/>
          <w:szCs w:val="32"/>
        </w:rPr>
        <w:t xml:space="preserve"> </w:t>
      </w:r>
      <w:r w:rsidRPr="00912959">
        <w:rPr>
          <w:rFonts w:ascii="Times New Roman" w:eastAsia="Times New Roman" w:hAnsi="Times New Roman" w:cs="Times New Roman"/>
          <w:sz w:val="32"/>
          <w:szCs w:val="32"/>
        </w:rPr>
        <w:t xml:space="preserve">– </w:t>
      </w:r>
      <w:r w:rsidRPr="00912959">
        <w:rPr>
          <w:rFonts w:ascii="Times New Roman" w:eastAsia="Times New Roman" w:hAnsi="Times New Roman" w:cs="Times New Roman"/>
          <w:sz w:val="28"/>
          <w:szCs w:val="28"/>
        </w:rPr>
        <w:t>математична константа, що виражає відношення довжини кола до довжини її діаметру,</w:t>
      </w:r>
      <w:r w:rsidRPr="00912959">
        <w:rPr>
          <w:rFonts w:ascii="Times New Roman" w:eastAsia="Times New Roman" w:hAnsi="Times New Roman" w:cs="Times New Roman"/>
          <w:sz w:val="32"/>
          <w:szCs w:val="32"/>
        </w:rPr>
        <w:t xml:space="preserve"> </w:t>
      </w:r>
      <w:r w:rsidR="00EC7AF2" w:rsidRPr="00912959">
        <w:rPr>
          <w:rFonts w:ascii="Times New Roman" w:eastAsia="Times New Roman" w:hAnsi="Times New Roman" w:cs="Times New Roman"/>
          <w:sz w:val="24"/>
          <w:szCs w:val="32"/>
        </w:rPr>
        <w:sym w:font="Symbol" w:char="F070"/>
      </w:r>
      <w:r w:rsidR="00EC7AF2" w:rsidRPr="00912959">
        <w:rPr>
          <w:rFonts w:ascii="Symbol" w:hAnsi="Symbol"/>
          <w:sz w:val="23"/>
        </w:rPr>
        <w:t></w:t>
      </w:r>
      <w:r w:rsidRPr="00912959">
        <w:rPr>
          <w:rFonts w:ascii="Times New Roman" w:eastAsia="Times New Roman" w:hAnsi="Times New Roman" w:cs="Times New Roman"/>
          <w:sz w:val="32"/>
          <w:szCs w:val="32"/>
        </w:rPr>
        <w:t>3,14;</w:t>
      </w:r>
    </w:p>
    <w:p w14:paraId="41058DAC" w14:textId="77777777" w:rsidR="00F11A90" w:rsidRPr="00912959" w:rsidRDefault="00F11A90" w:rsidP="008A54DF">
      <w:pPr>
        <w:widowControl w:val="0"/>
        <w:autoSpaceDE w:val="0"/>
        <w:autoSpaceDN w:val="0"/>
        <w:spacing w:after="0" w:line="278" w:lineRule="auto"/>
        <w:ind w:firstLine="709"/>
        <w:jc w:val="both"/>
        <w:rPr>
          <w:rFonts w:ascii="Times New Roman" w:eastAsia="Times New Roman" w:hAnsi="Times New Roman" w:cs="Times New Roman"/>
          <w:sz w:val="28"/>
          <w:szCs w:val="28"/>
        </w:rPr>
      </w:pPr>
      <w:r w:rsidRPr="00912959">
        <w:rPr>
          <w:rFonts w:ascii="Times New Roman" w:eastAsia="Times New Roman" w:hAnsi="Times New Roman" w:cs="Times New Roman"/>
          <w:i/>
          <w:sz w:val="28"/>
          <w:szCs w:val="28"/>
        </w:rPr>
        <w:lastRenderedPageBreak/>
        <w:t xml:space="preserve">R </w:t>
      </w:r>
      <w:r w:rsidRPr="00912959">
        <w:rPr>
          <w:rFonts w:ascii="Times New Roman" w:eastAsia="Times New Roman" w:hAnsi="Times New Roman" w:cs="Times New Roman"/>
          <w:sz w:val="28"/>
          <w:szCs w:val="28"/>
        </w:rPr>
        <w:t xml:space="preserve">– радіус; максимальне значення шкали оцінок. </w:t>
      </w:r>
    </w:p>
    <w:p w14:paraId="0D18CCBD" w14:textId="77777777" w:rsidR="00F11A90" w:rsidRPr="00912959" w:rsidRDefault="00F11A90" w:rsidP="008A54DF">
      <w:pPr>
        <w:widowControl w:val="0"/>
        <w:autoSpaceDE w:val="0"/>
        <w:autoSpaceDN w:val="0"/>
        <w:spacing w:after="0" w:line="278" w:lineRule="auto"/>
        <w:ind w:left="709" w:hanging="709"/>
        <w:rPr>
          <w:rFonts w:ascii="Times New Roman" w:eastAsia="Times New Roman" w:hAnsi="Times New Roman" w:cs="Times New Roman"/>
          <w:sz w:val="28"/>
          <w:szCs w:val="28"/>
        </w:rPr>
      </w:pPr>
      <w:r w:rsidRPr="00912959">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сер</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nary>
              <m:naryPr>
                <m:chr m:val="∑"/>
                <m:limLoc m:val="undOvr"/>
                <m:subHide m:val="1"/>
                <m:supHide m:val="1"/>
                <m:ctrlPr>
                  <w:rPr>
                    <w:rFonts w:ascii="Cambria Math" w:eastAsia="Times New Roman" w:hAnsi="Cambria Math" w:cs="Times New Roman"/>
                    <w:i/>
                    <w:sz w:val="28"/>
                    <w:szCs w:val="28"/>
                  </w:rPr>
                </m:ctrlPr>
              </m:naryPr>
              <m:sub/>
              <m:sup/>
              <m:e>
                <m:r>
                  <w:rPr>
                    <w:rFonts w:ascii="Cambria Math" w:eastAsia="Times New Roman" w:hAnsi="Cambria Math" w:cs="Times New Roman"/>
                    <w:sz w:val="28"/>
                    <w:szCs w:val="28"/>
                  </w:rPr>
                  <m:t>балів</m:t>
                </m:r>
              </m:e>
            </m:nary>
          </m:num>
          <m:den>
            <m:r>
              <w:rPr>
                <w:rFonts w:ascii="Cambria Math" w:eastAsia="Times New Roman" w:hAnsi="Cambria Math" w:cs="Times New Roman"/>
                <w:sz w:val="28"/>
                <w:szCs w:val="28"/>
              </w:rPr>
              <m:t>n</m:t>
            </m:r>
          </m:den>
        </m:f>
      </m:oMath>
      <w:r w:rsidRPr="00912959">
        <w:rPr>
          <w:rFonts w:ascii="Times New Roman" w:eastAsia="Times New Roman" w:hAnsi="Times New Roman" w:cs="Times New Roman"/>
          <w:sz w:val="28"/>
          <w:szCs w:val="28"/>
        </w:rPr>
        <w:t xml:space="preserve">                                                  (1.2)</w:t>
      </w:r>
    </w:p>
    <w:p w14:paraId="0B732C8E"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Rсер</w:t>
      </w:r>
      <w:proofErr w:type="spellEnd"/>
      <w:r w:rsidRPr="00912959">
        <w:rPr>
          <w:rFonts w:ascii="Times New Roman" w:eastAsia="Times New Roman" w:hAnsi="Times New Roman" w:cs="Times New Roman"/>
          <w:color w:val="000000"/>
          <w:sz w:val="28"/>
          <w:szCs w:val="28"/>
          <w:lang w:eastAsia="uk-UA"/>
        </w:rPr>
        <w:t xml:space="preserve"> – середній радіус;</w:t>
      </w:r>
    </w:p>
    <w:p w14:paraId="5C80F869"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∑балів – сумарна експертна оцінка підприємства;</w:t>
      </w:r>
    </w:p>
    <w:p w14:paraId="5AC6B028"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n – кількість факторів, що оцінюються.</w:t>
      </w:r>
    </w:p>
    <w:p w14:paraId="1360CA79"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Наступним кроком визначаємо співвідношення площ фігур конкурентів (більша площа до меншої) в абсолютному та відсотковому вираженні (помноживши на 100%) та розраховуємо відставання одного підприємства від іншого.</w:t>
      </w:r>
    </w:p>
    <w:p w14:paraId="03443291" w14:textId="3A6E8DC5"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w:t>
      </w:r>
      <w:r w:rsidR="00A84BB3">
        <w:rPr>
          <w:rFonts w:ascii="Times New Roman" w:eastAsia="Times New Roman" w:hAnsi="Times New Roman" w:cs="Times New Roman"/>
          <w:color w:val="000000"/>
          <w:sz w:val="28"/>
          <w:szCs w:val="28"/>
          <w:lang w:eastAsia="uk-UA"/>
        </w:rPr>
        <w:t xml:space="preserve">                               </w:t>
      </w:r>
      <w:r w:rsidRPr="00912959">
        <w:rPr>
          <w:rFonts w:ascii="Times New Roman" w:eastAsia="Times New Roman" w:hAnsi="Times New Roman" w:cs="Times New Roman"/>
          <w:color w:val="000000"/>
          <w:sz w:val="28"/>
          <w:szCs w:val="28"/>
          <w:lang w:eastAsia="uk-UA"/>
        </w:rPr>
        <w:t xml:space="preserve">               </w:t>
      </w:r>
      <m:oMath>
        <m:r>
          <w:rPr>
            <w:rFonts w:ascii="Cambria Math" w:eastAsia="Times New Roman" w:hAnsi="Cambria Math" w:cs="Times New Roman"/>
            <w:color w:val="000000"/>
            <w:sz w:val="28"/>
            <w:szCs w:val="28"/>
            <w:lang w:eastAsia="uk-UA"/>
          </w:rPr>
          <m:t xml:space="preserve"> </m:t>
        </m:r>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В</m:t>
            </m:r>
          </m:e>
          <m:sub>
            <m:r>
              <w:rPr>
                <w:rFonts w:ascii="Cambria Math" w:eastAsia="Times New Roman" w:hAnsi="Cambria Math" w:cs="Times New Roman"/>
                <w:color w:val="000000"/>
                <w:sz w:val="28"/>
                <w:szCs w:val="28"/>
                <w:lang w:eastAsia="uk-UA"/>
              </w:rPr>
              <m:t>п</m:t>
            </m:r>
          </m:sub>
        </m:sSub>
        <m:r>
          <w:rPr>
            <w:rFonts w:ascii="Cambria Math" w:eastAsia="Times New Roman" w:hAnsi="Cambria Math" w:cs="Times New Roman"/>
            <w:color w:val="000000"/>
            <w:sz w:val="28"/>
            <w:szCs w:val="28"/>
            <w:lang w:eastAsia="uk-UA"/>
          </w:rPr>
          <m:t>=</m:t>
        </m:r>
        <m:f>
          <m:fPr>
            <m:ctrlPr>
              <w:rPr>
                <w:rFonts w:ascii="Cambria Math" w:eastAsia="Times New Roman" w:hAnsi="Cambria Math" w:cs="Times New Roman"/>
                <w:i/>
                <w:color w:val="000000"/>
                <w:sz w:val="28"/>
                <w:szCs w:val="28"/>
                <w:lang w:eastAsia="uk-UA"/>
              </w:rPr>
            </m:ctrlPr>
          </m:fPr>
          <m:num>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S</m:t>
                </m:r>
              </m:e>
              <m:sub>
                <m:r>
                  <w:rPr>
                    <w:rFonts w:ascii="Cambria Math" w:eastAsia="Times New Roman" w:hAnsi="Cambria Math" w:cs="Times New Roman"/>
                    <w:color w:val="000000"/>
                    <w:sz w:val="28"/>
                    <w:szCs w:val="28"/>
                    <w:lang w:eastAsia="uk-UA"/>
                  </w:rPr>
                  <m:t>№1</m:t>
                </m:r>
              </m:sub>
            </m:sSub>
          </m:num>
          <m:den>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S</m:t>
                </m:r>
              </m:e>
              <m:sub>
                <m:r>
                  <w:rPr>
                    <w:rFonts w:ascii="Cambria Math" w:eastAsia="Times New Roman" w:hAnsi="Cambria Math" w:cs="Times New Roman"/>
                    <w:color w:val="000000"/>
                    <w:sz w:val="28"/>
                    <w:szCs w:val="28"/>
                    <w:lang w:eastAsia="uk-UA"/>
                  </w:rPr>
                  <m:t>№2</m:t>
                </m:r>
              </m:sub>
            </m:sSub>
          </m:den>
        </m:f>
      </m:oMath>
      <w:r w:rsidRPr="00912959">
        <w:rPr>
          <w:rFonts w:ascii="Times New Roman" w:eastAsia="Times New Roman" w:hAnsi="Times New Roman" w:cs="Times New Roman"/>
          <w:color w:val="000000"/>
          <w:sz w:val="28"/>
          <w:szCs w:val="28"/>
          <w:lang w:eastAsia="uk-UA"/>
        </w:rPr>
        <w:t xml:space="preserve">                                                           (1.3)</w:t>
      </w:r>
    </w:p>
    <w:p w14:paraId="6A549766"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Далі знайдемо співвідношення площ фігур конкурентів до площі всього кола в абсолютному та відсотковому виражені:</w:t>
      </w:r>
    </w:p>
    <w:p w14:paraId="4A412323" w14:textId="1966327C" w:rsidR="00F11A90" w:rsidRPr="00912959" w:rsidRDefault="00F11A90" w:rsidP="008A54DF">
      <w:p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w:t>
      </w:r>
      <w:r w:rsidR="00A84BB3">
        <w:rPr>
          <w:rFonts w:ascii="Times New Roman" w:eastAsia="Times New Roman" w:hAnsi="Times New Roman" w:cs="Times New Roman"/>
          <w:color w:val="000000"/>
          <w:sz w:val="28"/>
          <w:szCs w:val="28"/>
          <w:lang w:eastAsia="uk-UA"/>
        </w:rPr>
        <w:t xml:space="preserve">                               </w:t>
      </w:r>
      <w:r w:rsidRPr="00912959">
        <w:rPr>
          <w:rFonts w:ascii="Times New Roman" w:eastAsia="Times New Roman" w:hAnsi="Times New Roman" w:cs="Times New Roman"/>
          <w:color w:val="000000"/>
          <w:sz w:val="28"/>
          <w:szCs w:val="28"/>
          <w:lang w:eastAsia="uk-UA"/>
        </w:rPr>
        <w:t xml:space="preserve">      </w:t>
      </w:r>
      <m:oMath>
        <m:r>
          <w:rPr>
            <w:rFonts w:ascii="Cambria Math" w:eastAsia="Times New Roman" w:hAnsi="Cambria Math" w:cs="Times New Roman"/>
            <w:color w:val="000000"/>
            <w:sz w:val="28"/>
            <w:szCs w:val="28"/>
            <w:lang w:eastAsia="uk-UA"/>
          </w:rPr>
          <m:t xml:space="preserve"> </m:t>
        </m:r>
        <m:f>
          <m:fPr>
            <m:ctrlPr>
              <w:rPr>
                <w:rFonts w:ascii="Cambria Math" w:eastAsia="Times New Roman" w:hAnsi="Cambria Math" w:cs="Times New Roman"/>
                <w:i/>
                <w:color w:val="000000"/>
                <w:sz w:val="28"/>
                <w:szCs w:val="28"/>
                <w:lang w:eastAsia="uk-UA"/>
              </w:rPr>
            </m:ctrlPr>
          </m:fPr>
          <m:num>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S</m:t>
                </m:r>
              </m:e>
              <m:sub>
                <m:r>
                  <w:rPr>
                    <w:rFonts w:ascii="Cambria Math" w:eastAsia="Times New Roman" w:hAnsi="Cambria Math" w:cs="Times New Roman"/>
                    <w:color w:val="000000"/>
                    <w:sz w:val="28"/>
                    <w:szCs w:val="28"/>
                    <w:lang w:eastAsia="uk-UA"/>
                  </w:rPr>
                  <m:t>компанії</m:t>
                </m:r>
              </m:sub>
            </m:sSub>
          </m:num>
          <m:den>
            <m:r>
              <w:rPr>
                <w:rFonts w:ascii="Cambria Math" w:eastAsia="Times New Roman" w:hAnsi="Cambria Math" w:cs="Times New Roman"/>
                <w:color w:val="000000"/>
                <w:sz w:val="28"/>
                <w:szCs w:val="28"/>
                <w:lang w:eastAsia="uk-UA"/>
              </w:rPr>
              <m:t>Sкола</m:t>
            </m:r>
          </m:den>
        </m:f>
      </m:oMath>
      <w:r w:rsidRPr="00912959">
        <w:rPr>
          <w:rFonts w:ascii="Times New Roman" w:eastAsia="Times New Roman" w:hAnsi="Times New Roman" w:cs="Times New Roman"/>
          <w:color w:val="000000"/>
          <w:sz w:val="28"/>
          <w:szCs w:val="28"/>
          <w:lang w:eastAsia="uk-UA"/>
        </w:rPr>
        <w:t xml:space="preserve">                                                               (1.4)</w:t>
      </w:r>
    </w:p>
    <w:p w14:paraId="3FEDC297"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Останнє – підсумок дослідження.</w:t>
      </w:r>
    </w:p>
    <w:p w14:paraId="1F4F02A2" w14:textId="77777777" w:rsidR="00F11A90" w:rsidRPr="00912959"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Інші інструменти аналізу:</w:t>
      </w:r>
    </w:p>
    <w:p w14:paraId="3524CA48" w14:textId="3A03A1FC" w:rsidR="00F11A90" w:rsidRPr="00912959" w:rsidRDefault="00F11A90"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SWOT-аналіз (</w:t>
      </w:r>
      <w:proofErr w:type="spellStart"/>
      <w:r w:rsidRPr="00912959">
        <w:rPr>
          <w:rFonts w:ascii="Times New Roman" w:eastAsia="Times New Roman" w:hAnsi="Times New Roman" w:cs="Times New Roman"/>
          <w:color w:val="000000"/>
          <w:sz w:val="28"/>
          <w:szCs w:val="28"/>
          <w:lang w:eastAsia="uk-UA"/>
        </w:rPr>
        <w:t>Strengths</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Weaknesses</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Opportunities</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Threats</w:t>
      </w:r>
      <w:proofErr w:type="spellEnd"/>
      <w:r w:rsidRPr="00912959">
        <w:rPr>
          <w:rFonts w:ascii="Times New Roman" w:eastAsia="Times New Roman" w:hAnsi="Times New Roman" w:cs="Times New Roman"/>
          <w:color w:val="000000"/>
          <w:sz w:val="28"/>
          <w:szCs w:val="28"/>
          <w:lang w:eastAsia="uk-UA"/>
        </w:rPr>
        <w:t>): дозволяє ідентифікувати внутрішні сильні та слабкі сторони підприємства, а також</w:t>
      </w:r>
      <w:r w:rsidR="00A84BB3">
        <w:rPr>
          <w:rFonts w:ascii="Times New Roman" w:eastAsia="Times New Roman" w:hAnsi="Times New Roman" w:cs="Times New Roman"/>
          <w:color w:val="000000"/>
          <w:sz w:val="28"/>
          <w:szCs w:val="28"/>
          <w:lang w:eastAsia="uk-UA"/>
        </w:rPr>
        <w:t xml:space="preserve"> зовнішні можливості та загрози;</w:t>
      </w:r>
    </w:p>
    <w:p w14:paraId="5F71064B" w14:textId="2D9E16AA" w:rsidR="00F11A90" w:rsidRPr="00912959" w:rsidRDefault="00F11A90"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PEST-аналіз (</w:t>
      </w:r>
      <w:proofErr w:type="spellStart"/>
      <w:r w:rsidRPr="00912959">
        <w:rPr>
          <w:rFonts w:ascii="Times New Roman" w:eastAsia="Times New Roman" w:hAnsi="Times New Roman" w:cs="Times New Roman"/>
          <w:color w:val="000000"/>
          <w:sz w:val="28"/>
          <w:szCs w:val="28"/>
          <w:lang w:eastAsia="uk-UA"/>
        </w:rPr>
        <w:t>Political</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Economic</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Social</w:t>
      </w:r>
      <w:proofErr w:type="spellEnd"/>
      <w:r w:rsidRPr="00912959">
        <w:rPr>
          <w:rFonts w:ascii="Times New Roman" w:eastAsia="Times New Roman" w:hAnsi="Times New Roman" w:cs="Times New Roman"/>
          <w:color w:val="000000"/>
          <w:sz w:val="28"/>
          <w:szCs w:val="28"/>
          <w:lang w:eastAsia="uk-UA"/>
        </w:rPr>
        <w:t xml:space="preserve">, </w:t>
      </w:r>
      <w:proofErr w:type="spellStart"/>
      <w:r w:rsidRPr="00912959">
        <w:rPr>
          <w:rFonts w:ascii="Times New Roman" w:eastAsia="Times New Roman" w:hAnsi="Times New Roman" w:cs="Times New Roman"/>
          <w:color w:val="000000"/>
          <w:sz w:val="28"/>
          <w:szCs w:val="28"/>
          <w:lang w:eastAsia="uk-UA"/>
        </w:rPr>
        <w:t>Technological</w:t>
      </w:r>
      <w:proofErr w:type="spellEnd"/>
      <w:r w:rsidRPr="00912959">
        <w:rPr>
          <w:rFonts w:ascii="Times New Roman" w:eastAsia="Times New Roman" w:hAnsi="Times New Roman" w:cs="Times New Roman"/>
          <w:color w:val="000000"/>
          <w:sz w:val="28"/>
          <w:szCs w:val="28"/>
          <w:lang w:eastAsia="uk-UA"/>
        </w:rPr>
        <w:t>): зосереджується на макроекономічних факторах, які можуть впли</w:t>
      </w:r>
      <w:r w:rsidR="00A84BB3">
        <w:rPr>
          <w:rFonts w:ascii="Times New Roman" w:eastAsia="Times New Roman" w:hAnsi="Times New Roman" w:cs="Times New Roman"/>
          <w:color w:val="000000"/>
          <w:sz w:val="28"/>
          <w:szCs w:val="28"/>
          <w:lang w:eastAsia="uk-UA"/>
        </w:rPr>
        <w:t>нути на середовище підприємства;</w:t>
      </w:r>
    </w:p>
    <w:p w14:paraId="0E0B58CB" w14:textId="77777777" w:rsidR="00F11A90" w:rsidRPr="00912959" w:rsidRDefault="00F11A90" w:rsidP="008A54DF">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Портерів аналіз п'яти конкурентних сил: ще один інструмент для аналізу конкурентного середовища, який допомагає зрозуміти ступінь конкуренції в індустрії і визначити стратегічні напрями дій.</w:t>
      </w:r>
    </w:p>
    <w:p w14:paraId="645A2CA6" w14:textId="74D5F689" w:rsidR="00F11A90" w:rsidRDefault="00F11A90"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Використання цих інструментів дозволяє компаніям не тільки глибше зрозуміти своє місце на ринку, але й ефективно планувати свої стратегії на майбутнє, реагуючи на зміни в конкурентному ландшафті.</w:t>
      </w:r>
    </w:p>
    <w:p w14:paraId="4F5FD4E3" w14:textId="26253B79" w:rsidR="00A84BB3" w:rsidRDefault="00A84BB3"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7D675B0F" w14:textId="0FA104C6" w:rsidR="00A84BB3" w:rsidRDefault="00A84BB3"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2F40DD4C" w14:textId="77777777" w:rsidR="00602A89" w:rsidRPr="00912959" w:rsidRDefault="00602A89"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75B8E6A7" w14:textId="5C4C026C" w:rsidR="0062630B" w:rsidRPr="00912959" w:rsidRDefault="00912959"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lastRenderedPageBreak/>
        <w:t>РОЗДІЛ 2</w:t>
      </w:r>
    </w:p>
    <w:p w14:paraId="6DDA01B8" w14:textId="1CFD30F2" w:rsidR="0062630B" w:rsidRPr="00912959" w:rsidRDefault="0062630B"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t>АНАЛІЗ КОНКУРЕНТНОГО СЕРЕДОВИЩА НА ПРИКЛАДІ ІНТЕРНЕТ-МАГАЗИНУ «MAKEUP»</w:t>
      </w:r>
    </w:p>
    <w:p w14:paraId="255698B0" w14:textId="5F6B9D62" w:rsidR="0062630B" w:rsidRPr="00912959" w:rsidRDefault="0062630B" w:rsidP="008A54DF">
      <w:pPr>
        <w:tabs>
          <w:tab w:val="left" w:pos="2520"/>
        </w:tabs>
        <w:spacing w:after="0"/>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2.1.   Дослідження конкурентних переваг Інтернет-магазину «MAKEUP» на ринку України</w:t>
      </w:r>
    </w:p>
    <w:p w14:paraId="3E81B3B6" w14:textId="10D8114E" w:rsidR="005E7E19" w:rsidRPr="00912959" w:rsidRDefault="005E7E19" w:rsidP="008A54DF">
      <w:pPr>
        <w:tabs>
          <w:tab w:val="left" w:pos="2520"/>
        </w:tabs>
        <w:spacing w:after="0"/>
        <w:jc w:val="center"/>
        <w:rPr>
          <w:rFonts w:ascii="Times New Roman" w:eastAsia="Times New Roman" w:hAnsi="Times New Roman" w:cs="Times New Roman"/>
          <w:color w:val="000000"/>
          <w:sz w:val="28"/>
          <w:szCs w:val="28"/>
          <w:lang w:eastAsia="uk-UA"/>
        </w:rPr>
      </w:pPr>
      <w:bookmarkStart w:id="3" w:name="_GoBack"/>
      <w:bookmarkEnd w:id="3"/>
    </w:p>
    <w:p w14:paraId="47FC51AB" w14:textId="0D1E30DE" w:rsidR="005E7E19" w:rsidRPr="00912959" w:rsidRDefault="005E7E19"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«MAKEUP» - один з найпопулярніших інтернет-магазинів косметики та парфумерії в Україні, заснований у 20</w:t>
      </w:r>
      <w:r w:rsidR="00EC7AF2" w:rsidRPr="00912959">
        <w:rPr>
          <w:rFonts w:ascii="Times New Roman" w:hAnsi="Times New Roman" w:cs="Times New Roman"/>
          <w:sz w:val="28"/>
          <w:szCs w:val="28"/>
          <w:lang w:eastAsia="uk-UA"/>
        </w:rPr>
        <w:t>04</w:t>
      </w:r>
      <w:r w:rsidRPr="00912959">
        <w:rPr>
          <w:rFonts w:ascii="Times New Roman" w:hAnsi="Times New Roman" w:cs="Times New Roman"/>
          <w:sz w:val="28"/>
          <w:szCs w:val="28"/>
          <w:lang w:eastAsia="uk-UA"/>
        </w:rPr>
        <w:t xml:space="preserve"> році</w:t>
      </w:r>
      <w:r w:rsidR="00655B0A" w:rsidRPr="00912959">
        <w:rPr>
          <w:rFonts w:ascii="Times New Roman" w:hAnsi="Times New Roman" w:cs="Times New Roman"/>
          <w:sz w:val="28"/>
          <w:szCs w:val="28"/>
          <w:lang w:eastAsia="uk-UA"/>
        </w:rPr>
        <w:t xml:space="preserve"> [3]</w:t>
      </w:r>
      <w:r w:rsidRPr="00912959">
        <w:rPr>
          <w:rFonts w:ascii="Times New Roman" w:hAnsi="Times New Roman" w:cs="Times New Roman"/>
          <w:sz w:val="28"/>
          <w:szCs w:val="28"/>
          <w:lang w:eastAsia="uk-UA"/>
        </w:rPr>
        <w:t>.</w:t>
      </w:r>
    </w:p>
    <w:p w14:paraId="3AC4E961" w14:textId="1057B6CA" w:rsidR="00EC7AF2" w:rsidRPr="00912959" w:rsidRDefault="00EC7AF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Євген </w:t>
      </w:r>
      <w:proofErr w:type="spellStart"/>
      <w:r w:rsidRPr="00912959">
        <w:rPr>
          <w:rFonts w:ascii="Times New Roman" w:hAnsi="Times New Roman" w:cs="Times New Roman"/>
          <w:sz w:val="28"/>
          <w:szCs w:val="28"/>
          <w:lang w:eastAsia="uk-UA"/>
        </w:rPr>
        <w:t>Малєв</w:t>
      </w:r>
      <w:proofErr w:type="spellEnd"/>
      <w:r w:rsidRPr="00912959">
        <w:rPr>
          <w:rFonts w:ascii="Times New Roman" w:hAnsi="Times New Roman" w:cs="Times New Roman"/>
          <w:sz w:val="28"/>
          <w:szCs w:val="28"/>
          <w:lang w:eastAsia="uk-UA"/>
        </w:rPr>
        <w:t xml:space="preserve"> та Сергій Волобуєв, які зустрілися, працюючи в «</w:t>
      </w:r>
      <w:proofErr w:type="spellStart"/>
      <w:r w:rsidRPr="00912959">
        <w:rPr>
          <w:rFonts w:ascii="Times New Roman" w:hAnsi="Times New Roman" w:cs="Times New Roman"/>
          <w:sz w:val="28"/>
          <w:szCs w:val="28"/>
          <w:lang w:eastAsia="uk-UA"/>
        </w:rPr>
        <w:t>Люксоптиці</w:t>
      </w:r>
      <w:proofErr w:type="spellEnd"/>
      <w:r w:rsidRPr="00912959">
        <w:rPr>
          <w:rFonts w:ascii="Times New Roman" w:hAnsi="Times New Roman" w:cs="Times New Roman"/>
          <w:sz w:val="28"/>
          <w:szCs w:val="28"/>
          <w:lang w:eastAsia="uk-UA"/>
        </w:rPr>
        <w:t xml:space="preserve">» – перший як директор з розвитку, а другий як спеціаліст з автоматизації бізнес-процесів, в 2009 році вирішили заснувати свій інтернет-бізнес. Вони відмовилися від ідеї працювати з електронікою через високу конкуренцію з такими гравцями як </w:t>
      </w:r>
      <w:proofErr w:type="spellStart"/>
      <w:r w:rsidRPr="00912959">
        <w:rPr>
          <w:rFonts w:ascii="Times New Roman" w:hAnsi="Times New Roman" w:cs="Times New Roman"/>
          <w:sz w:val="28"/>
          <w:szCs w:val="28"/>
          <w:lang w:eastAsia="uk-UA"/>
        </w:rPr>
        <w:t>Rozetka</w:t>
      </w:r>
      <w:proofErr w:type="spellEnd"/>
      <w:r w:rsidRPr="00912959">
        <w:rPr>
          <w:rFonts w:ascii="Times New Roman" w:hAnsi="Times New Roman" w:cs="Times New Roman"/>
          <w:sz w:val="28"/>
          <w:szCs w:val="28"/>
          <w:lang w:eastAsia="uk-UA"/>
        </w:rPr>
        <w:t xml:space="preserve"> та </w:t>
      </w:r>
      <w:proofErr w:type="spellStart"/>
      <w:r w:rsidRPr="00912959">
        <w:rPr>
          <w:rFonts w:ascii="Times New Roman" w:hAnsi="Times New Roman" w:cs="Times New Roman"/>
          <w:sz w:val="28"/>
          <w:szCs w:val="28"/>
          <w:lang w:eastAsia="uk-UA"/>
        </w:rPr>
        <w:t>Sokol</w:t>
      </w:r>
      <w:proofErr w:type="spellEnd"/>
      <w:r w:rsidRPr="00912959">
        <w:rPr>
          <w:rFonts w:ascii="Times New Roman" w:hAnsi="Times New Roman" w:cs="Times New Roman"/>
          <w:sz w:val="28"/>
          <w:szCs w:val="28"/>
          <w:lang w:eastAsia="uk-UA"/>
        </w:rPr>
        <w:t>, а спроба продавати книги не увінчалася успіхом. Натомість, вони обрали нішу косметики та парфумерії, натхненні успіхом західного інтернет-</w:t>
      </w:r>
      <w:proofErr w:type="spellStart"/>
      <w:r w:rsidRPr="00912959">
        <w:rPr>
          <w:rFonts w:ascii="Times New Roman" w:hAnsi="Times New Roman" w:cs="Times New Roman"/>
          <w:sz w:val="28"/>
          <w:szCs w:val="28"/>
          <w:lang w:eastAsia="uk-UA"/>
        </w:rPr>
        <w:t>рітейлера</w:t>
      </w:r>
      <w:proofErr w:type="spellEnd"/>
      <w:r w:rsidRPr="00912959">
        <w:rPr>
          <w:rFonts w:ascii="Times New Roman" w:hAnsi="Times New Roman" w:cs="Times New Roman"/>
          <w:sz w:val="28"/>
          <w:szCs w:val="28"/>
          <w:lang w:eastAsia="uk-UA"/>
        </w:rPr>
        <w:t xml:space="preserve"> parfums.cz (згодом </w:t>
      </w:r>
      <w:proofErr w:type="spellStart"/>
      <w:r w:rsidRPr="00912959">
        <w:rPr>
          <w:rFonts w:ascii="Times New Roman" w:hAnsi="Times New Roman" w:cs="Times New Roman"/>
          <w:sz w:val="28"/>
          <w:szCs w:val="28"/>
          <w:lang w:eastAsia="uk-UA"/>
        </w:rPr>
        <w:t>Notino</w:t>
      </w:r>
      <w:proofErr w:type="spellEnd"/>
      <w:r w:rsidRPr="00912959">
        <w:rPr>
          <w:rFonts w:ascii="Times New Roman" w:hAnsi="Times New Roman" w:cs="Times New Roman"/>
          <w:sz w:val="28"/>
          <w:szCs w:val="28"/>
          <w:lang w:eastAsia="uk-UA"/>
        </w:rPr>
        <w:t>), який заснований у 2004 році, швидко здобув популярність і наразі працює в 24 країнах з 13 мільйонами зареєстрованих користувачів.</w:t>
      </w:r>
    </w:p>
    <w:p w14:paraId="6C298498" w14:textId="77777777" w:rsidR="005E7E19" w:rsidRPr="00912959" w:rsidRDefault="005E7E19"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Асортимент магазину вражає: тут ви знайдете продукцію як світових, так і українських брендів, що охоплює догляд за обличчям, тілом та волоссям, декоративну косметику, парфумерію, аксесуари, товари для чоловіків.</w:t>
      </w:r>
    </w:p>
    <w:p w14:paraId="53E424E0" w14:textId="2F6EFD43" w:rsidR="005E7E19" w:rsidRPr="00912959" w:rsidRDefault="005E7E19"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Ціни в «MAKEUP» конкурентні, а регулярні акції та розпродажі дозволяють придбати бажані товари зі значною знижкою. Доставка здійснюється безкоштовно по всій Україні, оплатити замовлення можна готівкою, карткою або через систему </w:t>
      </w:r>
      <w:proofErr w:type="spellStart"/>
      <w:r w:rsidRPr="00912959">
        <w:rPr>
          <w:rFonts w:ascii="Times New Roman" w:hAnsi="Times New Roman" w:cs="Times New Roman"/>
          <w:sz w:val="28"/>
          <w:szCs w:val="28"/>
          <w:lang w:eastAsia="uk-UA"/>
        </w:rPr>
        <w:t>Liqpay</w:t>
      </w:r>
      <w:proofErr w:type="spellEnd"/>
      <w:r w:rsidRPr="00912959">
        <w:rPr>
          <w:rFonts w:ascii="Times New Roman" w:hAnsi="Times New Roman" w:cs="Times New Roman"/>
          <w:sz w:val="28"/>
          <w:szCs w:val="28"/>
          <w:lang w:eastAsia="uk-UA"/>
        </w:rPr>
        <w:t>.</w:t>
      </w:r>
    </w:p>
    <w:p w14:paraId="0B3FA7D9" w14:textId="3E460DC2" w:rsidR="005E7E19" w:rsidRPr="00912959" w:rsidRDefault="005E7E19"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«MAKEUP» пишається своїм зручним сервісом:</w:t>
      </w:r>
    </w:p>
    <w:p w14:paraId="1F9942AA" w14:textId="16242221" w:rsidR="005E7E19" w:rsidRPr="00912959" w:rsidRDefault="00EC7AF2" w:rsidP="008A54DF">
      <w:pPr>
        <w:pStyle w:val="a7"/>
        <w:numPr>
          <w:ilvl w:val="0"/>
          <w:numId w:val="14"/>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п</w:t>
      </w:r>
      <w:r w:rsidR="005E7E19" w:rsidRPr="00912959">
        <w:rPr>
          <w:rFonts w:ascii="Times New Roman" w:hAnsi="Times New Roman" w:cs="Times New Roman"/>
          <w:sz w:val="28"/>
          <w:szCs w:val="28"/>
          <w:lang w:eastAsia="uk-UA"/>
        </w:rPr>
        <w:t>ростий та зрозумілий інтерфейс сайту</w:t>
      </w:r>
      <w:r w:rsidRPr="00912959">
        <w:rPr>
          <w:rFonts w:ascii="Times New Roman" w:hAnsi="Times New Roman" w:cs="Times New Roman"/>
          <w:sz w:val="28"/>
          <w:szCs w:val="28"/>
          <w:lang w:eastAsia="uk-UA"/>
        </w:rPr>
        <w:t>;</w:t>
      </w:r>
    </w:p>
    <w:p w14:paraId="559F2CA1" w14:textId="7C2DCD85" w:rsidR="005E7E19" w:rsidRPr="00912959" w:rsidRDefault="00EC7AF2" w:rsidP="008A54DF">
      <w:pPr>
        <w:pStyle w:val="a7"/>
        <w:numPr>
          <w:ilvl w:val="0"/>
          <w:numId w:val="14"/>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з</w:t>
      </w:r>
      <w:r w:rsidR="005E7E19" w:rsidRPr="00912959">
        <w:rPr>
          <w:rFonts w:ascii="Times New Roman" w:hAnsi="Times New Roman" w:cs="Times New Roman"/>
          <w:sz w:val="28"/>
          <w:szCs w:val="28"/>
          <w:lang w:eastAsia="uk-UA"/>
        </w:rPr>
        <w:t>ручний пошук</w:t>
      </w:r>
      <w:r w:rsidRPr="00912959">
        <w:rPr>
          <w:rFonts w:ascii="Times New Roman" w:hAnsi="Times New Roman" w:cs="Times New Roman"/>
          <w:sz w:val="28"/>
          <w:szCs w:val="28"/>
          <w:lang w:eastAsia="uk-UA"/>
        </w:rPr>
        <w:t>;</w:t>
      </w:r>
    </w:p>
    <w:p w14:paraId="567FF128" w14:textId="1CB48241" w:rsidR="005E7E19" w:rsidRPr="00912959" w:rsidRDefault="00EC7AF2" w:rsidP="008A54DF">
      <w:pPr>
        <w:pStyle w:val="a7"/>
        <w:numPr>
          <w:ilvl w:val="0"/>
          <w:numId w:val="14"/>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м</w:t>
      </w:r>
      <w:r w:rsidR="005E7E19" w:rsidRPr="00912959">
        <w:rPr>
          <w:rFonts w:ascii="Times New Roman" w:hAnsi="Times New Roman" w:cs="Times New Roman"/>
          <w:sz w:val="28"/>
          <w:szCs w:val="28"/>
          <w:lang w:eastAsia="uk-UA"/>
        </w:rPr>
        <w:t>ожливість отримати консультацію онлайн-консультанта</w:t>
      </w:r>
      <w:r w:rsidRPr="00912959">
        <w:rPr>
          <w:rFonts w:ascii="Times New Roman" w:hAnsi="Times New Roman" w:cs="Times New Roman"/>
          <w:sz w:val="28"/>
          <w:szCs w:val="28"/>
          <w:lang w:eastAsia="uk-UA"/>
        </w:rPr>
        <w:t>;</w:t>
      </w:r>
    </w:p>
    <w:p w14:paraId="6E2FB3F6" w14:textId="1280853B" w:rsidR="005E7E19" w:rsidRPr="00912959" w:rsidRDefault="00EC7AF2" w:rsidP="008A54DF">
      <w:pPr>
        <w:pStyle w:val="a7"/>
        <w:numPr>
          <w:ilvl w:val="0"/>
          <w:numId w:val="14"/>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п</w:t>
      </w:r>
      <w:r w:rsidR="005E7E19" w:rsidRPr="00912959">
        <w:rPr>
          <w:rFonts w:ascii="Times New Roman" w:hAnsi="Times New Roman" w:cs="Times New Roman"/>
          <w:sz w:val="28"/>
          <w:szCs w:val="28"/>
          <w:lang w:eastAsia="uk-UA"/>
        </w:rPr>
        <w:t>рограма лояльності, яка дозволяє накопичувати бали за покупки та використовувати їх для оплати наступних замовлень</w:t>
      </w:r>
      <w:r w:rsidRPr="00912959">
        <w:rPr>
          <w:rFonts w:ascii="Times New Roman" w:hAnsi="Times New Roman" w:cs="Times New Roman"/>
          <w:sz w:val="28"/>
          <w:szCs w:val="28"/>
          <w:lang w:eastAsia="uk-UA"/>
        </w:rPr>
        <w:t>.</w:t>
      </w:r>
    </w:p>
    <w:p w14:paraId="2E5E4DA6" w14:textId="35B29604" w:rsidR="00EC7AF2" w:rsidRPr="00912959" w:rsidRDefault="00EC7AF2"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 xml:space="preserve">На платформах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які працюють у 14 країнах, зареєстровано 7 мільйонів користувачів, з яких 3 мільйони — в Україні. Компанія має намір збільшити цю кількість до 10 мільйонів до кінця року</w:t>
      </w:r>
      <w:r w:rsidR="00655B0A" w:rsidRPr="00912959">
        <w:rPr>
          <w:rFonts w:ascii="Times New Roman" w:hAnsi="Times New Roman" w:cs="Times New Roman"/>
          <w:sz w:val="28"/>
          <w:szCs w:val="28"/>
          <w:lang w:eastAsia="uk-UA"/>
        </w:rPr>
        <w:t xml:space="preserve"> [3; 7]</w:t>
      </w:r>
      <w:r w:rsidRPr="00912959">
        <w:rPr>
          <w:rFonts w:ascii="Times New Roman" w:hAnsi="Times New Roman" w:cs="Times New Roman"/>
          <w:sz w:val="28"/>
          <w:szCs w:val="28"/>
          <w:lang w:eastAsia="uk-UA"/>
        </w:rPr>
        <w:t>.</w:t>
      </w:r>
    </w:p>
    <w:p w14:paraId="078C0F0E" w14:textId="21E987EB" w:rsidR="00EC7AF2" w:rsidRPr="00912959" w:rsidRDefault="00EC7AF2"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У першому півріччі 2020 року місячна аудиторія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в Україні складала 6,5 мільйонів відвідувачів, згідно з даними </w:t>
      </w:r>
      <w:proofErr w:type="spellStart"/>
      <w:r w:rsidRPr="00912959">
        <w:rPr>
          <w:rFonts w:ascii="Times New Roman" w:hAnsi="Times New Roman" w:cs="Times New Roman"/>
          <w:sz w:val="28"/>
          <w:szCs w:val="28"/>
          <w:lang w:eastAsia="uk-UA"/>
        </w:rPr>
        <w:t>SimilarWeb</w:t>
      </w:r>
      <w:proofErr w:type="spellEnd"/>
      <w:r w:rsidRPr="00912959">
        <w:rPr>
          <w:rFonts w:ascii="Times New Roman" w:hAnsi="Times New Roman" w:cs="Times New Roman"/>
          <w:sz w:val="28"/>
          <w:szCs w:val="28"/>
          <w:lang w:eastAsia="uk-UA"/>
        </w:rPr>
        <w:t xml:space="preserve">. Для порівняння, найближчий конкурент, </w:t>
      </w:r>
      <w:r w:rsidR="00241232">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EVA.ua</w:t>
      </w:r>
      <w:r w:rsidR="00241232">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залучив 2,1 мільйон відвідувачів. Загалом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зайняв четверте місце в Україні за популярністю серед сайтів після </w:t>
      </w:r>
      <w:proofErr w:type="spellStart"/>
      <w:r w:rsidRPr="00912959">
        <w:rPr>
          <w:rFonts w:ascii="Times New Roman" w:hAnsi="Times New Roman" w:cs="Times New Roman"/>
          <w:sz w:val="28"/>
          <w:szCs w:val="28"/>
          <w:lang w:eastAsia="uk-UA"/>
        </w:rPr>
        <w:t>Rozetka</w:t>
      </w:r>
      <w:proofErr w:type="spellEnd"/>
      <w:r w:rsidRPr="00912959">
        <w:rPr>
          <w:rFonts w:ascii="Times New Roman" w:hAnsi="Times New Roman" w:cs="Times New Roman"/>
          <w:sz w:val="28"/>
          <w:szCs w:val="28"/>
          <w:lang w:eastAsia="uk-UA"/>
        </w:rPr>
        <w:t>, Epicentrk.ua та Allo.ua.</w:t>
      </w:r>
    </w:p>
    <w:p w14:paraId="00D11252" w14:textId="14547A95" w:rsidR="00EC7AF2" w:rsidRPr="00912959" w:rsidRDefault="00EC7AF2"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Сергій Волобуєв та Євген </w:t>
      </w:r>
      <w:proofErr w:type="spellStart"/>
      <w:r w:rsidRPr="00912959">
        <w:rPr>
          <w:rFonts w:ascii="Times New Roman" w:hAnsi="Times New Roman" w:cs="Times New Roman"/>
          <w:sz w:val="28"/>
          <w:szCs w:val="28"/>
          <w:lang w:eastAsia="uk-UA"/>
        </w:rPr>
        <w:t>Малєв</w:t>
      </w:r>
      <w:proofErr w:type="spellEnd"/>
      <w:r w:rsidRPr="00912959">
        <w:rPr>
          <w:rFonts w:ascii="Times New Roman" w:hAnsi="Times New Roman" w:cs="Times New Roman"/>
          <w:sz w:val="28"/>
          <w:szCs w:val="28"/>
          <w:lang w:eastAsia="uk-UA"/>
        </w:rPr>
        <w:t xml:space="preserve"> пов’язують успіх своєї компанії зі зростанням інтернет-доступу в Україні. У 2009 році, коли стартував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кількість інтернет-користувачів становила лише 2 мільйони, а сьогодні їх число досягло 13 мільйонів, згідно з даними </w:t>
      </w:r>
      <w:proofErr w:type="spellStart"/>
      <w:r w:rsidRPr="00912959">
        <w:rPr>
          <w:rFonts w:ascii="Times New Roman" w:hAnsi="Times New Roman" w:cs="Times New Roman"/>
          <w:sz w:val="28"/>
          <w:szCs w:val="28"/>
          <w:lang w:eastAsia="uk-UA"/>
        </w:rPr>
        <w:t>Держстату</w:t>
      </w:r>
      <w:proofErr w:type="spellEnd"/>
      <w:r w:rsidRPr="00912959">
        <w:rPr>
          <w:rFonts w:ascii="Times New Roman" w:hAnsi="Times New Roman" w:cs="Times New Roman"/>
          <w:sz w:val="28"/>
          <w:szCs w:val="28"/>
          <w:lang w:eastAsia="uk-UA"/>
        </w:rPr>
        <w:t xml:space="preserve">. Водночас, традиційні </w:t>
      </w:r>
      <w:proofErr w:type="spellStart"/>
      <w:r w:rsidRPr="00912959">
        <w:rPr>
          <w:rFonts w:ascii="Times New Roman" w:hAnsi="Times New Roman" w:cs="Times New Roman"/>
          <w:sz w:val="28"/>
          <w:szCs w:val="28"/>
          <w:lang w:eastAsia="uk-UA"/>
        </w:rPr>
        <w:t>ритейлери</w:t>
      </w:r>
      <w:proofErr w:type="spellEnd"/>
      <w:r w:rsidRPr="00912959">
        <w:rPr>
          <w:rFonts w:ascii="Times New Roman" w:hAnsi="Times New Roman" w:cs="Times New Roman"/>
          <w:sz w:val="28"/>
          <w:szCs w:val="28"/>
          <w:lang w:eastAsia="uk-UA"/>
        </w:rPr>
        <w:t xml:space="preserve"> втратили момент: </w:t>
      </w:r>
      <w:proofErr w:type="spellStart"/>
      <w:r w:rsidRPr="00912959">
        <w:rPr>
          <w:rFonts w:ascii="Times New Roman" w:hAnsi="Times New Roman" w:cs="Times New Roman"/>
          <w:sz w:val="28"/>
          <w:szCs w:val="28"/>
          <w:lang w:eastAsia="uk-UA"/>
        </w:rPr>
        <w:t>Brocard</w:t>
      </w:r>
      <w:proofErr w:type="spellEnd"/>
      <w:r w:rsidRPr="00912959">
        <w:rPr>
          <w:rFonts w:ascii="Times New Roman" w:hAnsi="Times New Roman" w:cs="Times New Roman"/>
          <w:sz w:val="28"/>
          <w:szCs w:val="28"/>
          <w:lang w:eastAsia="uk-UA"/>
        </w:rPr>
        <w:t xml:space="preserve"> запустив letu.ua в 2013 році, </w:t>
      </w:r>
      <w:proofErr w:type="spellStart"/>
      <w:r w:rsidRPr="00912959">
        <w:rPr>
          <w:rFonts w:ascii="Times New Roman" w:hAnsi="Times New Roman" w:cs="Times New Roman"/>
          <w:sz w:val="28"/>
          <w:szCs w:val="28"/>
          <w:lang w:eastAsia="uk-UA"/>
        </w:rPr>
        <w:t>Watsons</w:t>
      </w:r>
      <w:proofErr w:type="spellEnd"/>
      <w:r w:rsidRPr="00912959">
        <w:rPr>
          <w:rFonts w:ascii="Times New Roman" w:hAnsi="Times New Roman" w:cs="Times New Roman"/>
          <w:sz w:val="28"/>
          <w:szCs w:val="28"/>
          <w:lang w:eastAsia="uk-UA"/>
        </w:rPr>
        <w:t xml:space="preserve"> відкрив свій онлайн-магазин у 2016 році, EVA стартувала з онлайн продажами у 2017 році, а </w:t>
      </w:r>
      <w:proofErr w:type="spellStart"/>
      <w:r w:rsidRPr="00912959">
        <w:rPr>
          <w:rFonts w:ascii="Times New Roman" w:hAnsi="Times New Roman" w:cs="Times New Roman"/>
          <w:sz w:val="28"/>
          <w:szCs w:val="28"/>
          <w:lang w:eastAsia="uk-UA"/>
        </w:rPr>
        <w:t>Prostor</w:t>
      </w:r>
      <w:proofErr w:type="spellEnd"/>
      <w:r w:rsidRPr="00912959">
        <w:rPr>
          <w:rFonts w:ascii="Times New Roman" w:hAnsi="Times New Roman" w:cs="Times New Roman"/>
          <w:sz w:val="28"/>
          <w:szCs w:val="28"/>
          <w:lang w:eastAsia="uk-UA"/>
        </w:rPr>
        <w:t xml:space="preserve"> — у 2019 році.</w:t>
      </w:r>
    </w:p>
    <w:p w14:paraId="20F8853C" w14:textId="69F494F7" w:rsidR="00EC7AF2" w:rsidRPr="00912959" w:rsidRDefault="00EC7AF2"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Сьогодні в каталозі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представлено 200 000 позицій товарів, які компанія закуповує у більш ніж 2000 постачальників.</w:t>
      </w:r>
    </w:p>
    <w:p w14:paraId="4787379A" w14:textId="5C5DA29A" w:rsidR="00EC7AF2" w:rsidRPr="00912959" w:rsidRDefault="00EC7AF2"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Наразі в </w:t>
      </w:r>
      <w:r w:rsidR="00241232" w:rsidRPr="00912959">
        <w:rPr>
          <w:rFonts w:ascii="Times New Roman" w:hAnsi="Times New Roman" w:cs="Times New Roman"/>
          <w:sz w:val="28"/>
          <w:szCs w:val="28"/>
          <w:lang w:eastAsia="uk-UA"/>
        </w:rPr>
        <w:t>«</w:t>
      </w:r>
      <w:proofErr w:type="spellStart"/>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працює</w:t>
      </w:r>
      <w:proofErr w:type="spellEnd"/>
      <w:r w:rsidRPr="00912959">
        <w:rPr>
          <w:rFonts w:ascii="Times New Roman" w:hAnsi="Times New Roman" w:cs="Times New Roman"/>
          <w:sz w:val="28"/>
          <w:szCs w:val="28"/>
          <w:lang w:eastAsia="uk-UA"/>
        </w:rPr>
        <w:t xml:space="preserve"> 800 кур'єрів власної служби доставки, тоді як на початку їх було всього 10. Вони здійснюють доставку 70% замовлень протягом доби у 162 містах України. У той час як у конкуруючих компаній доставка може тривати два дні і більше.</w:t>
      </w:r>
    </w:p>
    <w:p w14:paraId="3FF61F51" w14:textId="75361DB8" w:rsidR="005E7E19" w:rsidRPr="00912959" w:rsidRDefault="005E7E19" w:rsidP="00EC7AF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Сторінка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в </w:t>
      </w:r>
      <w:proofErr w:type="spellStart"/>
      <w:r w:rsidRPr="00912959">
        <w:rPr>
          <w:rFonts w:ascii="Times New Roman" w:hAnsi="Times New Roman" w:cs="Times New Roman"/>
          <w:sz w:val="28"/>
          <w:szCs w:val="28"/>
          <w:lang w:eastAsia="uk-UA"/>
        </w:rPr>
        <w:t>Instagram</w:t>
      </w:r>
      <w:proofErr w:type="spellEnd"/>
      <w:r w:rsidRPr="00912959">
        <w:rPr>
          <w:rFonts w:ascii="Times New Roman" w:hAnsi="Times New Roman" w:cs="Times New Roman"/>
          <w:sz w:val="28"/>
          <w:szCs w:val="28"/>
          <w:lang w:eastAsia="uk-UA"/>
        </w:rPr>
        <w:t xml:space="preserve"> має 675 тисяч </w:t>
      </w:r>
      <w:proofErr w:type="spellStart"/>
      <w:r w:rsidRPr="00912959">
        <w:rPr>
          <w:rFonts w:ascii="Times New Roman" w:hAnsi="Times New Roman" w:cs="Times New Roman"/>
          <w:sz w:val="28"/>
          <w:szCs w:val="28"/>
          <w:lang w:eastAsia="uk-UA"/>
        </w:rPr>
        <w:t>підписників</w:t>
      </w:r>
      <w:proofErr w:type="spellEnd"/>
      <w:r w:rsidRPr="00912959">
        <w:rPr>
          <w:rFonts w:ascii="Times New Roman" w:hAnsi="Times New Roman" w:cs="Times New Roman"/>
          <w:sz w:val="28"/>
          <w:szCs w:val="28"/>
          <w:lang w:eastAsia="uk-UA"/>
        </w:rPr>
        <w:t xml:space="preserve">, а загальна кількість публікацій становить </w:t>
      </w:r>
      <w:r w:rsidR="001E7D90" w:rsidRPr="00912959">
        <w:rPr>
          <w:rFonts w:ascii="Times New Roman" w:hAnsi="Times New Roman" w:cs="Times New Roman"/>
          <w:sz w:val="28"/>
          <w:szCs w:val="28"/>
          <w:lang w:eastAsia="uk-UA"/>
        </w:rPr>
        <w:t>5845</w:t>
      </w:r>
      <w:r w:rsidR="00EC7AF2" w:rsidRPr="00912959">
        <w:rPr>
          <w:rFonts w:ascii="Times New Roman" w:hAnsi="Times New Roman" w:cs="Times New Roman"/>
          <w:sz w:val="28"/>
          <w:szCs w:val="28"/>
          <w:lang w:eastAsia="uk-UA"/>
        </w:rPr>
        <w:t xml:space="preserve"> (Додаток А)</w:t>
      </w:r>
      <w:r w:rsidR="00655B0A" w:rsidRPr="00912959">
        <w:rPr>
          <w:rFonts w:ascii="Times New Roman" w:hAnsi="Times New Roman" w:cs="Times New Roman"/>
          <w:sz w:val="28"/>
          <w:szCs w:val="28"/>
          <w:lang w:eastAsia="uk-UA"/>
        </w:rPr>
        <w:t xml:space="preserve"> [2</w:t>
      </w:r>
      <w:r w:rsidR="006900CD" w:rsidRPr="00912959">
        <w:rPr>
          <w:rFonts w:ascii="Times New Roman" w:hAnsi="Times New Roman" w:cs="Times New Roman"/>
          <w:sz w:val="28"/>
          <w:szCs w:val="28"/>
          <w:lang w:eastAsia="uk-UA"/>
        </w:rPr>
        <w:t>1</w:t>
      </w:r>
      <w:r w:rsidR="00655B0A" w:rsidRPr="00912959">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w:t>
      </w:r>
    </w:p>
    <w:p w14:paraId="52990561" w14:textId="552C5EF6" w:rsidR="001E7D90" w:rsidRPr="00912959" w:rsidRDefault="0024123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«MAKEUP»</w:t>
      </w:r>
      <w:r w:rsidR="001E7D90" w:rsidRPr="00912959">
        <w:rPr>
          <w:rFonts w:ascii="Times New Roman" w:hAnsi="Times New Roman" w:cs="Times New Roman"/>
          <w:sz w:val="28"/>
          <w:szCs w:val="28"/>
          <w:lang w:eastAsia="uk-UA"/>
        </w:rPr>
        <w:t xml:space="preserve"> працює в 14 країнах, включаючи Україну, Польщу, Італію, Францію, Іспанію та Німеччину, з половиною виторгу, що продається на міжнародні продажі. Компанія також керує інтернет-магазином дитячих товарів Panama.ua.</w:t>
      </w:r>
    </w:p>
    <w:p w14:paraId="11A4BF49" w14:textId="35CADD93" w:rsidR="001E7D90" w:rsidRPr="00912959" w:rsidRDefault="001E7D90"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У 2019 році торгова компанія перевищила 1 млрд грн, з прибутком, що збільшилася на 79,3%, значно випереджаючи конкурентів. Зареєстрованих </w:t>
      </w:r>
      <w:r w:rsidRPr="00912959">
        <w:rPr>
          <w:rFonts w:ascii="Times New Roman" w:hAnsi="Times New Roman" w:cs="Times New Roman"/>
          <w:sz w:val="28"/>
          <w:szCs w:val="28"/>
          <w:lang w:eastAsia="uk-UA"/>
        </w:rPr>
        <w:lastRenderedPageBreak/>
        <w:t xml:space="preserve">користувачів на платформі </w:t>
      </w:r>
      <w:r w:rsidR="00241232" w:rsidRPr="00912959">
        <w:rPr>
          <w:rFonts w:ascii="Times New Roman" w:hAnsi="Times New Roman" w:cs="Times New Roman"/>
          <w:sz w:val="28"/>
          <w:szCs w:val="28"/>
          <w:lang w:eastAsia="uk-UA"/>
        </w:rPr>
        <w:t>«</w:t>
      </w:r>
      <w:proofErr w:type="spellStart"/>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у</w:t>
      </w:r>
      <w:proofErr w:type="spellEnd"/>
      <w:r w:rsidRPr="00912959">
        <w:rPr>
          <w:rFonts w:ascii="Times New Roman" w:hAnsi="Times New Roman" w:cs="Times New Roman"/>
          <w:sz w:val="28"/>
          <w:szCs w:val="28"/>
          <w:lang w:eastAsia="uk-UA"/>
        </w:rPr>
        <w:t xml:space="preserve"> 14 країнах налічується 7 млн, з яких 3 млн — в Україні. Компанія планує збільшити цю цифру до 10 млн.</w:t>
      </w:r>
    </w:p>
    <w:p w14:paraId="74B0CFC4" w14:textId="75331065" w:rsidR="001E7D90" w:rsidRPr="00912959" w:rsidRDefault="001E7D90"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За перше півріччя 2020 року середньомісячна відвідуваність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в Україні склала 6,5 млн користувачів. Засновники компанії Волобуєв і </w:t>
      </w:r>
      <w:proofErr w:type="spellStart"/>
      <w:r w:rsidRPr="00912959">
        <w:rPr>
          <w:rFonts w:ascii="Times New Roman" w:hAnsi="Times New Roman" w:cs="Times New Roman"/>
          <w:sz w:val="28"/>
          <w:szCs w:val="28"/>
          <w:lang w:eastAsia="uk-UA"/>
        </w:rPr>
        <w:t>Малєв</w:t>
      </w:r>
      <w:proofErr w:type="spellEnd"/>
      <w:r w:rsidRPr="00912959">
        <w:rPr>
          <w:rFonts w:ascii="Times New Roman" w:hAnsi="Times New Roman" w:cs="Times New Roman"/>
          <w:sz w:val="28"/>
          <w:szCs w:val="28"/>
          <w:lang w:eastAsia="uk-UA"/>
        </w:rPr>
        <w:t xml:space="preserve"> пов'язують успіх із зростанням інтернет-проникнення в країні, що збільшилося з 2 млн у 2009 році до 13 млн.</w:t>
      </w:r>
    </w:p>
    <w:p w14:paraId="6789A611" w14:textId="05846FA5" w:rsidR="001E7D90" w:rsidRPr="00912959" w:rsidRDefault="001E7D90"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Згідно з інформацією</w:t>
      </w:r>
      <w:r w:rsidR="00682130" w:rsidRPr="00912959">
        <w:rPr>
          <w:rFonts w:ascii="Times New Roman" w:hAnsi="Times New Roman" w:cs="Times New Roman"/>
          <w:sz w:val="28"/>
          <w:szCs w:val="28"/>
          <w:lang w:eastAsia="uk-UA"/>
        </w:rPr>
        <w:t xml:space="preserve"> вище</w:t>
      </w:r>
      <w:r w:rsidRPr="00912959">
        <w:rPr>
          <w:rFonts w:ascii="Times New Roman" w:hAnsi="Times New Roman" w:cs="Times New Roman"/>
          <w:sz w:val="28"/>
          <w:szCs w:val="28"/>
          <w:lang w:eastAsia="uk-UA"/>
        </w:rPr>
        <w:t>, Інтернет-магазин «MAKEUP» має низку конкурентних переваг на ринку України:</w:t>
      </w:r>
    </w:p>
    <w:p w14:paraId="009B2A67" w14:textId="7E4834B5"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ш</w:t>
      </w:r>
      <w:r w:rsidR="001E7D90" w:rsidRPr="00912959">
        <w:rPr>
          <w:rFonts w:ascii="Times New Roman" w:hAnsi="Times New Roman" w:cs="Times New Roman"/>
          <w:sz w:val="28"/>
          <w:szCs w:val="28"/>
          <w:lang w:eastAsia="uk-UA"/>
        </w:rPr>
        <w:t xml:space="preserve">ирокий асортимент: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пропонує один з найширших асортиментів косметики та парфумерії в Україні, з понад 200 000 найменувань товарів від як світових, так і українських брендів. Це дає покупцям широкий вибір та можливість знайти все,</w:t>
      </w:r>
      <w:r>
        <w:rPr>
          <w:rFonts w:ascii="Times New Roman" w:hAnsi="Times New Roman" w:cs="Times New Roman"/>
          <w:sz w:val="28"/>
          <w:szCs w:val="28"/>
          <w:lang w:eastAsia="uk-UA"/>
        </w:rPr>
        <w:t xml:space="preserve"> що їм потрібно, в одному місці;</w:t>
      </w:r>
    </w:p>
    <w:p w14:paraId="7C4CD943" w14:textId="0DDFD5B8"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к</w:t>
      </w:r>
      <w:r w:rsidR="001E7D90" w:rsidRPr="00912959">
        <w:rPr>
          <w:rFonts w:ascii="Times New Roman" w:hAnsi="Times New Roman" w:cs="Times New Roman"/>
          <w:sz w:val="28"/>
          <w:szCs w:val="28"/>
          <w:lang w:eastAsia="uk-UA"/>
        </w:rPr>
        <w:t xml:space="preserve">онкурентні ціни: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пропонує конкурентні ціни на свою продукцію, а також регулярні акції та розпродажі, які дозв</w:t>
      </w:r>
      <w:r>
        <w:rPr>
          <w:rFonts w:ascii="Times New Roman" w:hAnsi="Times New Roman" w:cs="Times New Roman"/>
          <w:sz w:val="28"/>
          <w:szCs w:val="28"/>
          <w:lang w:eastAsia="uk-UA"/>
        </w:rPr>
        <w:t>оляють покупцям економити гроші;</w:t>
      </w:r>
    </w:p>
    <w:p w14:paraId="18BB925A" w14:textId="35726C59"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з</w:t>
      </w:r>
      <w:r w:rsidR="001E7D90" w:rsidRPr="00912959">
        <w:rPr>
          <w:rFonts w:ascii="Times New Roman" w:hAnsi="Times New Roman" w:cs="Times New Roman"/>
          <w:sz w:val="28"/>
          <w:szCs w:val="28"/>
          <w:lang w:eastAsia="uk-UA"/>
        </w:rPr>
        <w:t xml:space="preserve">ручний сервіс: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пишається своїм зручним сервісом, який включає простий та зрозумілий інтерфейс сайту, зручний пошук, можливість отримати консультацію онлайн-конс</w:t>
      </w:r>
      <w:r>
        <w:rPr>
          <w:rFonts w:ascii="Times New Roman" w:hAnsi="Times New Roman" w:cs="Times New Roman"/>
          <w:sz w:val="28"/>
          <w:szCs w:val="28"/>
          <w:lang w:eastAsia="uk-UA"/>
        </w:rPr>
        <w:t>ультанта та програму лояльності;</w:t>
      </w:r>
    </w:p>
    <w:p w14:paraId="2E4FF2EC" w14:textId="45B8AD8A"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ш</w:t>
      </w:r>
      <w:r w:rsidR="001E7D90" w:rsidRPr="00912959">
        <w:rPr>
          <w:rFonts w:ascii="Times New Roman" w:hAnsi="Times New Roman" w:cs="Times New Roman"/>
          <w:sz w:val="28"/>
          <w:szCs w:val="28"/>
          <w:lang w:eastAsia="uk-UA"/>
        </w:rPr>
        <w:t xml:space="preserve">видка доставка: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має власну службу доставки з 800 кур'єрами, що забезпечує швидку доставк</w:t>
      </w:r>
      <w:r>
        <w:rPr>
          <w:rFonts w:ascii="Times New Roman" w:hAnsi="Times New Roman" w:cs="Times New Roman"/>
          <w:sz w:val="28"/>
          <w:szCs w:val="28"/>
          <w:lang w:eastAsia="uk-UA"/>
        </w:rPr>
        <w:t>у по всій Україні;</w:t>
      </w:r>
    </w:p>
    <w:p w14:paraId="0F604E34" w14:textId="51209E48"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с</w:t>
      </w:r>
      <w:r w:rsidR="001E7D90" w:rsidRPr="00912959">
        <w:rPr>
          <w:rFonts w:ascii="Times New Roman" w:hAnsi="Times New Roman" w:cs="Times New Roman"/>
          <w:sz w:val="28"/>
          <w:szCs w:val="28"/>
          <w:lang w:eastAsia="uk-UA"/>
        </w:rPr>
        <w:t xml:space="preserve">ильний онлайн-присутність: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має сильну онлайн-присутність з понад 675 000 </w:t>
      </w:r>
      <w:proofErr w:type="spellStart"/>
      <w:r w:rsidR="001E7D90" w:rsidRPr="00912959">
        <w:rPr>
          <w:rFonts w:ascii="Times New Roman" w:hAnsi="Times New Roman" w:cs="Times New Roman"/>
          <w:sz w:val="28"/>
          <w:szCs w:val="28"/>
          <w:lang w:eastAsia="uk-UA"/>
        </w:rPr>
        <w:t>підписників</w:t>
      </w:r>
      <w:proofErr w:type="spellEnd"/>
      <w:r w:rsidR="001E7D90" w:rsidRPr="00912959">
        <w:rPr>
          <w:rFonts w:ascii="Times New Roman" w:hAnsi="Times New Roman" w:cs="Times New Roman"/>
          <w:sz w:val="28"/>
          <w:szCs w:val="28"/>
          <w:lang w:eastAsia="uk-UA"/>
        </w:rPr>
        <w:t xml:space="preserve"> у </w:t>
      </w:r>
      <w:proofErr w:type="spellStart"/>
      <w:r w:rsidR="001E7D90" w:rsidRPr="00912959">
        <w:rPr>
          <w:rFonts w:ascii="Times New Roman" w:hAnsi="Times New Roman" w:cs="Times New Roman"/>
          <w:sz w:val="28"/>
          <w:szCs w:val="28"/>
          <w:lang w:eastAsia="uk-UA"/>
        </w:rPr>
        <w:t>Instagram</w:t>
      </w:r>
      <w:proofErr w:type="spellEnd"/>
      <w:r w:rsidR="001E7D90" w:rsidRPr="00912959">
        <w:rPr>
          <w:rFonts w:ascii="Times New Roman" w:hAnsi="Times New Roman" w:cs="Times New Roman"/>
          <w:sz w:val="28"/>
          <w:szCs w:val="28"/>
          <w:lang w:eastAsia="uk-UA"/>
        </w:rPr>
        <w:t xml:space="preserve"> та 7 мільйонами зареєстрованих </w:t>
      </w:r>
      <w:r>
        <w:rPr>
          <w:rFonts w:ascii="Times New Roman" w:hAnsi="Times New Roman" w:cs="Times New Roman"/>
          <w:sz w:val="28"/>
          <w:szCs w:val="28"/>
          <w:lang w:eastAsia="uk-UA"/>
        </w:rPr>
        <w:t>користувачів на своїй платформі;</w:t>
      </w:r>
    </w:p>
    <w:p w14:paraId="5DF4C378" w14:textId="0BC3E6D6" w:rsidR="001E7D90" w:rsidRPr="00912959" w:rsidRDefault="00A84BB3" w:rsidP="008A54DF">
      <w:pPr>
        <w:pStyle w:val="a7"/>
        <w:numPr>
          <w:ilvl w:val="0"/>
          <w:numId w:val="17"/>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з</w:t>
      </w:r>
      <w:r w:rsidR="001E7D90" w:rsidRPr="00912959">
        <w:rPr>
          <w:rFonts w:ascii="Times New Roman" w:hAnsi="Times New Roman" w:cs="Times New Roman"/>
          <w:sz w:val="28"/>
          <w:szCs w:val="28"/>
          <w:lang w:eastAsia="uk-UA"/>
        </w:rPr>
        <w:t xml:space="preserve">ростання ринку: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користується перевагами зростання інтернет-проникнення в Україні, яке за останні 10 років збільшилося з 2 мільйонів до 13 мільйонів.</w:t>
      </w:r>
    </w:p>
    <w:p w14:paraId="01D05072" w14:textId="495E71D7" w:rsidR="001E7D90" w:rsidRPr="00912959" w:rsidRDefault="001E7D90"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Інші конкурентні переваги</w:t>
      </w:r>
      <w:r w:rsidR="00682130" w:rsidRPr="00912959">
        <w:rPr>
          <w:rFonts w:ascii="Times New Roman" w:hAnsi="Times New Roman" w:cs="Times New Roman"/>
          <w:sz w:val="28"/>
          <w:szCs w:val="28"/>
          <w:lang w:eastAsia="uk-UA"/>
        </w:rPr>
        <w:t>:</w:t>
      </w:r>
    </w:p>
    <w:p w14:paraId="2FAAD059" w14:textId="14B0D5B2" w:rsidR="001E7D90" w:rsidRPr="00912959" w:rsidRDefault="00A84BB3" w:rsidP="008A54DF">
      <w:pPr>
        <w:pStyle w:val="a7"/>
        <w:numPr>
          <w:ilvl w:val="0"/>
          <w:numId w:val="18"/>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в</w:t>
      </w:r>
      <w:r w:rsidR="001E7D90" w:rsidRPr="00912959">
        <w:rPr>
          <w:rFonts w:ascii="Times New Roman" w:hAnsi="Times New Roman" w:cs="Times New Roman"/>
          <w:sz w:val="28"/>
          <w:szCs w:val="28"/>
          <w:lang w:eastAsia="uk-UA"/>
        </w:rPr>
        <w:t xml:space="preserve">ласна торгова марка: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має власну торгову марку косметики, яка пропонує високоякісну</w:t>
      </w:r>
      <w:r>
        <w:rPr>
          <w:rFonts w:ascii="Times New Roman" w:hAnsi="Times New Roman" w:cs="Times New Roman"/>
          <w:sz w:val="28"/>
          <w:szCs w:val="28"/>
          <w:lang w:eastAsia="uk-UA"/>
        </w:rPr>
        <w:t xml:space="preserve"> продукцію за доступними цінами;</w:t>
      </w:r>
    </w:p>
    <w:p w14:paraId="4707C33F" w14:textId="5987B96F" w:rsidR="001E7D90" w:rsidRPr="00912959" w:rsidRDefault="00A84BB3" w:rsidP="008A54DF">
      <w:pPr>
        <w:pStyle w:val="a7"/>
        <w:numPr>
          <w:ilvl w:val="0"/>
          <w:numId w:val="18"/>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п</w:t>
      </w:r>
      <w:r w:rsidR="001E7D90" w:rsidRPr="00912959">
        <w:rPr>
          <w:rFonts w:ascii="Times New Roman" w:hAnsi="Times New Roman" w:cs="Times New Roman"/>
          <w:sz w:val="28"/>
          <w:szCs w:val="28"/>
          <w:lang w:eastAsia="uk-UA"/>
        </w:rPr>
        <w:t xml:space="preserve">рограма лояльності: </w:t>
      </w:r>
      <w:r w:rsidR="00682130" w:rsidRPr="00912959">
        <w:rPr>
          <w:rFonts w:ascii="Times New Roman" w:hAnsi="Times New Roman" w:cs="Times New Roman"/>
          <w:sz w:val="28"/>
          <w:szCs w:val="28"/>
          <w:lang w:eastAsia="uk-UA"/>
        </w:rPr>
        <w:t xml:space="preserve">«MAKEUP» </w:t>
      </w:r>
      <w:r w:rsidR="001E7D90" w:rsidRPr="00912959">
        <w:rPr>
          <w:rFonts w:ascii="Times New Roman" w:hAnsi="Times New Roman" w:cs="Times New Roman"/>
          <w:sz w:val="28"/>
          <w:szCs w:val="28"/>
          <w:lang w:eastAsia="uk-UA"/>
        </w:rPr>
        <w:t xml:space="preserve"> пропонує програму лояльності, яка дозволяє покупцям накопичувати бали за покупки та використовувати їх</w:t>
      </w:r>
      <w:r>
        <w:rPr>
          <w:rFonts w:ascii="Times New Roman" w:hAnsi="Times New Roman" w:cs="Times New Roman"/>
          <w:sz w:val="28"/>
          <w:szCs w:val="28"/>
          <w:lang w:eastAsia="uk-UA"/>
        </w:rPr>
        <w:t xml:space="preserve"> для оплати наступних замовлень;</w:t>
      </w:r>
    </w:p>
    <w:p w14:paraId="01643136" w14:textId="639CF8BF" w:rsidR="001E7D90" w:rsidRPr="00912959" w:rsidRDefault="00A84BB3" w:rsidP="008A54DF">
      <w:pPr>
        <w:pStyle w:val="a7"/>
        <w:numPr>
          <w:ilvl w:val="0"/>
          <w:numId w:val="18"/>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б</w:t>
      </w:r>
      <w:r w:rsidR="001E7D90" w:rsidRPr="00912959">
        <w:rPr>
          <w:rFonts w:ascii="Times New Roman" w:hAnsi="Times New Roman" w:cs="Times New Roman"/>
          <w:sz w:val="28"/>
          <w:szCs w:val="28"/>
          <w:lang w:eastAsia="uk-UA"/>
        </w:rPr>
        <w:t xml:space="preserve">лог про красу: </w:t>
      </w:r>
      <w:r w:rsidR="00682130" w:rsidRPr="00912959">
        <w:rPr>
          <w:rFonts w:ascii="Times New Roman" w:hAnsi="Times New Roman" w:cs="Times New Roman"/>
          <w:sz w:val="28"/>
          <w:szCs w:val="28"/>
          <w:lang w:eastAsia="uk-UA"/>
        </w:rPr>
        <w:t>«</w:t>
      </w:r>
      <w:r w:rsidR="001E7D90" w:rsidRPr="00912959">
        <w:rPr>
          <w:rFonts w:ascii="Times New Roman" w:hAnsi="Times New Roman" w:cs="Times New Roman"/>
          <w:sz w:val="28"/>
          <w:szCs w:val="28"/>
          <w:lang w:eastAsia="uk-UA"/>
        </w:rPr>
        <w:t>MAKEUP</w:t>
      </w:r>
      <w:r w:rsidR="00682130" w:rsidRPr="00912959">
        <w:rPr>
          <w:rFonts w:ascii="Times New Roman" w:hAnsi="Times New Roman" w:cs="Times New Roman"/>
          <w:sz w:val="28"/>
          <w:szCs w:val="28"/>
          <w:lang w:eastAsia="uk-UA"/>
        </w:rPr>
        <w:t>»</w:t>
      </w:r>
      <w:r w:rsidR="001E7D90" w:rsidRPr="00912959">
        <w:rPr>
          <w:rFonts w:ascii="Times New Roman" w:hAnsi="Times New Roman" w:cs="Times New Roman"/>
          <w:sz w:val="28"/>
          <w:szCs w:val="28"/>
          <w:lang w:eastAsia="uk-UA"/>
        </w:rPr>
        <w:t xml:space="preserve"> веде блог про красу, який пропонує поради та рекомендації щодо використання косметики та парфумерії.</w:t>
      </w:r>
    </w:p>
    <w:p w14:paraId="369A3F65" w14:textId="7E261D5A" w:rsidR="001E7D90" w:rsidRPr="00912959" w:rsidRDefault="001E7D90"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Отже, «MAKEUP» є одним з лідерів ринку онлайн-продажу косметики та парфумерії в Україні. Компанія має низку конкурентних переваг, які роблять її привабливою для покупців, включаючи широкий асортимент, конкурентні ціни, зручний сервіс, швидку доставку та сильну онлайн-присутність. </w:t>
      </w:r>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 xml:space="preserve"> також користується перевагами зростання інтернет-проникнення в Україні.</w:t>
      </w:r>
    </w:p>
    <w:p w14:paraId="3914EBBF" w14:textId="2B8C4FDD" w:rsidR="00CE7765" w:rsidRDefault="00CE7765"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У сучасному конкурентному середовищі знання про ринкову ситуацію, власні сильні та слабкі сторони, а також сильні та слабкі сторони конкурентів є ключовими для успіху будь-якого підприємства. З цієї причини було проведено порівняльний аналіз конкурентних позицій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та його найближчого конкурента - Інтернет-мага</w:t>
      </w:r>
      <w:r w:rsidR="00241232">
        <w:rPr>
          <w:rFonts w:ascii="Times New Roman" w:hAnsi="Times New Roman" w:cs="Times New Roman"/>
          <w:sz w:val="28"/>
          <w:szCs w:val="28"/>
          <w:lang w:eastAsia="uk-UA"/>
        </w:rPr>
        <w:t>зину «EVA.UA»</w:t>
      </w:r>
      <w:r w:rsidRPr="00912959">
        <w:rPr>
          <w:rFonts w:ascii="Times New Roman" w:hAnsi="Times New Roman" w:cs="Times New Roman"/>
          <w:sz w:val="28"/>
          <w:szCs w:val="28"/>
          <w:lang w:eastAsia="uk-UA"/>
        </w:rPr>
        <w:t xml:space="preserve"> (табл. 2.1).</w:t>
      </w:r>
    </w:p>
    <w:p w14:paraId="27B32619" w14:textId="77777777" w:rsidR="00B118A8" w:rsidRPr="00912959" w:rsidRDefault="00B118A8" w:rsidP="008A54DF">
      <w:pPr>
        <w:tabs>
          <w:tab w:val="left" w:pos="2520"/>
        </w:tabs>
        <w:spacing w:after="0" w:line="360" w:lineRule="auto"/>
        <w:ind w:firstLine="709"/>
        <w:jc w:val="both"/>
        <w:rPr>
          <w:rFonts w:ascii="Times New Roman" w:hAnsi="Times New Roman" w:cs="Times New Roman"/>
          <w:sz w:val="28"/>
          <w:szCs w:val="28"/>
          <w:lang w:eastAsia="uk-UA"/>
        </w:rPr>
      </w:pPr>
    </w:p>
    <w:p w14:paraId="4F8BFBE0" w14:textId="42C25668" w:rsidR="00CE7765" w:rsidRPr="00912959" w:rsidRDefault="00CE7765" w:rsidP="008A54DF">
      <w:pPr>
        <w:tabs>
          <w:tab w:val="left" w:pos="2520"/>
        </w:tabs>
        <w:spacing w:after="0" w:line="360" w:lineRule="auto"/>
        <w:ind w:firstLine="709"/>
        <w:jc w:val="right"/>
        <w:rPr>
          <w:rFonts w:ascii="Times New Roman" w:hAnsi="Times New Roman" w:cs="Times New Roman"/>
          <w:sz w:val="28"/>
          <w:szCs w:val="28"/>
          <w:lang w:eastAsia="uk-UA"/>
        </w:rPr>
      </w:pPr>
      <w:r w:rsidRPr="00912959">
        <w:rPr>
          <w:rFonts w:ascii="Times New Roman" w:hAnsi="Times New Roman" w:cs="Times New Roman"/>
          <w:sz w:val="28"/>
          <w:szCs w:val="28"/>
          <w:lang w:eastAsia="uk-UA"/>
        </w:rPr>
        <w:t>Таблиця 2.1</w:t>
      </w:r>
    </w:p>
    <w:p w14:paraId="3479BB09" w14:textId="114C6165" w:rsidR="00CE7765" w:rsidRPr="00912959" w:rsidRDefault="00CE7765" w:rsidP="008A54DF">
      <w:pPr>
        <w:tabs>
          <w:tab w:val="left" w:pos="2520"/>
        </w:tabs>
        <w:spacing w:after="0" w:line="360" w:lineRule="auto"/>
        <w:ind w:firstLine="709"/>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Структура цілей конкурентів</w:t>
      </w:r>
    </w:p>
    <w:tbl>
      <w:tblPr>
        <w:tblStyle w:val="1"/>
        <w:tblW w:w="9297" w:type="dxa"/>
        <w:jc w:val="center"/>
        <w:tblLook w:val="0000" w:firstRow="0" w:lastRow="0" w:firstColumn="0" w:lastColumn="0" w:noHBand="0" w:noVBand="0"/>
      </w:tblPr>
      <w:tblGrid>
        <w:gridCol w:w="1663"/>
        <w:gridCol w:w="1502"/>
        <w:gridCol w:w="2432"/>
        <w:gridCol w:w="1967"/>
        <w:gridCol w:w="1733"/>
      </w:tblGrid>
      <w:tr w:rsidR="00CE7765" w:rsidRPr="00912959" w14:paraId="6448CE9D" w14:textId="77777777" w:rsidTr="0017793C">
        <w:trPr>
          <w:cantSplit/>
          <w:trHeight w:val="792"/>
          <w:jc w:val="center"/>
        </w:trPr>
        <w:tc>
          <w:tcPr>
            <w:tcW w:w="894" w:type="pct"/>
          </w:tcPr>
          <w:p w14:paraId="49BE87F0" w14:textId="77777777" w:rsidR="00CE7765" w:rsidRPr="00912959" w:rsidRDefault="00CE7765" w:rsidP="008A54DF">
            <w:pPr>
              <w:tabs>
                <w:tab w:val="left" w:pos="2520"/>
              </w:tabs>
              <w:spacing w:after="0" w:line="240" w:lineRule="auto"/>
              <w:jc w:val="center"/>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Конкурентна фірма</w:t>
            </w:r>
          </w:p>
        </w:tc>
        <w:tc>
          <w:tcPr>
            <w:tcW w:w="808" w:type="pct"/>
          </w:tcPr>
          <w:p w14:paraId="2D71EF5C" w14:textId="77777777" w:rsidR="00CE7765" w:rsidRPr="00912959" w:rsidRDefault="00CE7765" w:rsidP="008A54DF">
            <w:pPr>
              <w:tabs>
                <w:tab w:val="left" w:pos="2520"/>
              </w:tabs>
              <w:spacing w:after="0" w:line="240" w:lineRule="auto"/>
              <w:jc w:val="center"/>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Стратегічні наміри</w:t>
            </w:r>
          </w:p>
        </w:tc>
        <w:tc>
          <w:tcPr>
            <w:tcW w:w="1308" w:type="pct"/>
          </w:tcPr>
          <w:p w14:paraId="06F868DA" w14:textId="77777777" w:rsidR="00CE7765" w:rsidRPr="00912959" w:rsidRDefault="00CE7765" w:rsidP="008A54DF">
            <w:pPr>
              <w:tabs>
                <w:tab w:val="left" w:pos="2520"/>
              </w:tabs>
              <w:spacing w:after="0" w:line="240" w:lineRule="auto"/>
              <w:jc w:val="center"/>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Заходи щодо досягнення частки на ринку</w:t>
            </w:r>
          </w:p>
        </w:tc>
        <w:tc>
          <w:tcPr>
            <w:tcW w:w="1058" w:type="pct"/>
          </w:tcPr>
          <w:p w14:paraId="02DB312A" w14:textId="77777777" w:rsidR="00CE7765" w:rsidRPr="00912959" w:rsidRDefault="00CE7765" w:rsidP="008A54DF">
            <w:pPr>
              <w:tabs>
                <w:tab w:val="left" w:pos="2520"/>
              </w:tabs>
              <w:spacing w:after="0" w:line="240" w:lineRule="auto"/>
              <w:jc w:val="center"/>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Конкурентна позиція</w:t>
            </w:r>
          </w:p>
        </w:tc>
        <w:tc>
          <w:tcPr>
            <w:tcW w:w="932" w:type="pct"/>
          </w:tcPr>
          <w:p w14:paraId="2DF9D40D" w14:textId="77777777" w:rsidR="00CE7765" w:rsidRPr="00912959" w:rsidRDefault="00CE7765" w:rsidP="008A54DF">
            <w:pPr>
              <w:tabs>
                <w:tab w:val="left" w:pos="2520"/>
              </w:tabs>
              <w:spacing w:after="0" w:line="240" w:lineRule="auto"/>
              <w:jc w:val="center"/>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Тип стратегії</w:t>
            </w:r>
          </w:p>
        </w:tc>
      </w:tr>
      <w:tr w:rsidR="00CE7765" w:rsidRPr="00912959" w14:paraId="0DBB1EA6" w14:textId="77777777" w:rsidTr="0017793C">
        <w:trPr>
          <w:cantSplit/>
          <w:trHeight w:val="642"/>
          <w:jc w:val="center"/>
        </w:trPr>
        <w:tc>
          <w:tcPr>
            <w:tcW w:w="894" w:type="pct"/>
          </w:tcPr>
          <w:p w14:paraId="582B5059" w14:textId="6A9C5479"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sz w:val="28"/>
                <w:szCs w:val="28"/>
                <w:lang w:eastAsia="uk-UA"/>
              </w:rPr>
              <w:t>Інтернет-магазину "MAKEUP"</w:t>
            </w:r>
          </w:p>
        </w:tc>
        <w:tc>
          <w:tcPr>
            <w:tcW w:w="808" w:type="pct"/>
          </w:tcPr>
          <w:p w14:paraId="10B65514" w14:textId="04A20C75"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Збільшити частку ринку, зміцнити лідерство</w:t>
            </w:r>
          </w:p>
        </w:tc>
        <w:tc>
          <w:tcPr>
            <w:tcW w:w="1308" w:type="pct"/>
          </w:tcPr>
          <w:p w14:paraId="3DEAA593" w14:textId="529559A9"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Ексклюзивні товари, знижки, фізичні магазини, просування через маркетинг, лояльність</w:t>
            </w:r>
          </w:p>
        </w:tc>
        <w:tc>
          <w:tcPr>
            <w:tcW w:w="1058" w:type="pct"/>
          </w:tcPr>
          <w:p w14:paraId="6DDED2EA" w14:textId="51637E35"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Лідер (</w:t>
            </w:r>
            <w:r w:rsidRPr="00912959">
              <w:rPr>
                <w:rFonts w:ascii="Times New Roman" w:hAnsi="Times New Roman" w:cs="Times New Roman"/>
              </w:rPr>
              <w:t>~</w:t>
            </w:r>
            <w:r w:rsidRPr="00912959">
              <w:rPr>
                <w:rFonts w:ascii="Times New Roman" w:hAnsi="Times New Roman" w:cs="Times New Roman"/>
                <w:bCs/>
                <w:sz w:val="24"/>
                <w:szCs w:val="24"/>
                <w:lang w:eastAsia="uk-UA"/>
              </w:rPr>
              <w:t>45%)</w:t>
            </w:r>
          </w:p>
        </w:tc>
        <w:tc>
          <w:tcPr>
            <w:tcW w:w="932" w:type="pct"/>
          </w:tcPr>
          <w:p w14:paraId="184E4509" w14:textId="131C8C53"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Диференціація</w:t>
            </w:r>
          </w:p>
        </w:tc>
      </w:tr>
      <w:tr w:rsidR="00CE7765" w:rsidRPr="00912959" w14:paraId="787821E6" w14:textId="77777777" w:rsidTr="0017793C">
        <w:trPr>
          <w:cantSplit/>
          <w:trHeight w:val="482"/>
          <w:jc w:val="center"/>
        </w:trPr>
        <w:tc>
          <w:tcPr>
            <w:tcW w:w="894" w:type="pct"/>
          </w:tcPr>
          <w:p w14:paraId="5E937881" w14:textId="1A19715A"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sz w:val="28"/>
                <w:szCs w:val="28"/>
                <w:lang w:eastAsia="uk-UA"/>
              </w:rPr>
              <w:t>Інтернет-магазину "EVA.UA"</w:t>
            </w:r>
          </w:p>
        </w:tc>
        <w:tc>
          <w:tcPr>
            <w:tcW w:w="808" w:type="pct"/>
          </w:tcPr>
          <w:p w14:paraId="5A82E186" w14:textId="628DEC01"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Збільшити частку ринку, вийти на нові ринки</w:t>
            </w:r>
          </w:p>
        </w:tc>
        <w:tc>
          <w:tcPr>
            <w:tcW w:w="1308" w:type="pct"/>
          </w:tcPr>
          <w:p w14:paraId="6A12CAC3" w14:textId="21DFACC8"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Власні бренди, ціни, фізичні магазини, SMM, лояльність</w:t>
            </w:r>
          </w:p>
        </w:tc>
        <w:tc>
          <w:tcPr>
            <w:tcW w:w="1058" w:type="pct"/>
          </w:tcPr>
          <w:p w14:paraId="6DF9890F" w14:textId="4C7D331C"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Сильний конкурент (</w:t>
            </w:r>
            <w:r w:rsidRPr="00912959">
              <w:rPr>
                <w:rFonts w:ascii="Times New Roman" w:hAnsi="Times New Roman" w:cs="Times New Roman"/>
              </w:rPr>
              <w:t>~</w:t>
            </w:r>
            <w:r w:rsidRPr="00912959">
              <w:rPr>
                <w:rFonts w:ascii="Times New Roman" w:hAnsi="Times New Roman" w:cs="Times New Roman"/>
                <w:bCs/>
                <w:sz w:val="24"/>
                <w:szCs w:val="24"/>
                <w:lang w:eastAsia="uk-UA"/>
              </w:rPr>
              <w:t>25%)</w:t>
            </w:r>
          </w:p>
        </w:tc>
        <w:tc>
          <w:tcPr>
            <w:tcW w:w="932" w:type="pct"/>
          </w:tcPr>
          <w:p w14:paraId="190BE5B5" w14:textId="5B5F1AC6" w:rsidR="00CE7765" w:rsidRPr="00912959" w:rsidRDefault="00FC0923" w:rsidP="008A54DF">
            <w:pPr>
              <w:tabs>
                <w:tab w:val="left" w:pos="2520"/>
              </w:tabs>
              <w:spacing w:after="0" w:line="240" w:lineRule="auto"/>
              <w:jc w:val="center"/>
              <w:rPr>
                <w:rFonts w:ascii="Times New Roman" w:hAnsi="Times New Roman" w:cs="Times New Roman"/>
                <w:bCs/>
                <w:sz w:val="24"/>
                <w:szCs w:val="24"/>
                <w:lang w:eastAsia="uk-UA"/>
              </w:rPr>
            </w:pPr>
            <w:r w:rsidRPr="00912959">
              <w:rPr>
                <w:rFonts w:ascii="Times New Roman" w:hAnsi="Times New Roman" w:cs="Times New Roman"/>
                <w:bCs/>
                <w:sz w:val="24"/>
                <w:szCs w:val="24"/>
                <w:lang w:eastAsia="uk-UA"/>
              </w:rPr>
              <w:t>Лідерство в витратах</w:t>
            </w:r>
          </w:p>
        </w:tc>
      </w:tr>
    </w:tbl>
    <w:p w14:paraId="49BE77C9" w14:textId="493C630B" w:rsidR="0017793C" w:rsidRPr="00912959" w:rsidRDefault="0017793C" w:rsidP="0017793C">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w:t>
      </w:r>
    </w:p>
    <w:p w14:paraId="3A4110EC" w14:textId="6A331F6C" w:rsidR="00CE7765" w:rsidRPr="00912959" w:rsidRDefault="00CE7765" w:rsidP="0017793C">
      <w:pPr>
        <w:tabs>
          <w:tab w:val="left" w:pos="2520"/>
        </w:tabs>
        <w:spacing w:after="0" w:line="360" w:lineRule="auto"/>
        <w:ind w:firstLine="709"/>
        <w:jc w:val="both"/>
        <w:rPr>
          <w:rFonts w:ascii="Times New Roman" w:hAnsi="Times New Roman" w:cs="Times New Roman"/>
          <w:sz w:val="28"/>
          <w:szCs w:val="28"/>
          <w:lang w:eastAsia="uk-UA"/>
        </w:rPr>
      </w:pPr>
    </w:p>
    <w:p w14:paraId="286D8613" w14:textId="77777777" w:rsidR="00602A89" w:rsidRDefault="00241232" w:rsidP="008A54DF">
      <w:pPr>
        <w:tabs>
          <w:tab w:val="left" w:pos="252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Інтернет-магазин «EVA.UA»</w:t>
      </w:r>
      <w:r w:rsidR="00F33E1F" w:rsidRPr="00912959">
        <w:rPr>
          <w:rFonts w:ascii="Times New Roman" w:hAnsi="Times New Roman" w:cs="Times New Roman"/>
          <w:sz w:val="28"/>
          <w:szCs w:val="28"/>
          <w:lang w:eastAsia="uk-UA"/>
        </w:rPr>
        <w:t xml:space="preserve"> разом з фізичними магазинами цього бренду - конкурент </w:t>
      </w:r>
      <w:proofErr w:type="spellStart"/>
      <w:r w:rsidR="00F33E1F" w:rsidRPr="00912959">
        <w:rPr>
          <w:rFonts w:ascii="Times New Roman" w:hAnsi="Times New Roman" w:cs="Times New Roman"/>
          <w:sz w:val="28"/>
          <w:szCs w:val="28"/>
          <w:lang w:eastAsia="uk-UA"/>
        </w:rPr>
        <w:t>Інтеренет</w:t>
      </w:r>
      <w:proofErr w:type="spellEnd"/>
      <w:r w:rsidR="00F33E1F" w:rsidRPr="00912959">
        <w:rPr>
          <w:rFonts w:ascii="Times New Roman" w:hAnsi="Times New Roman" w:cs="Times New Roman"/>
          <w:sz w:val="28"/>
          <w:szCs w:val="28"/>
          <w:lang w:eastAsia="uk-UA"/>
        </w:rPr>
        <w:t xml:space="preserve">-магазину </w:t>
      </w:r>
      <w:r w:rsidRPr="00912959">
        <w:rPr>
          <w:rFonts w:ascii="Times New Roman" w:hAnsi="Times New Roman" w:cs="Times New Roman"/>
          <w:sz w:val="28"/>
          <w:szCs w:val="28"/>
          <w:lang w:eastAsia="uk-UA"/>
        </w:rPr>
        <w:t>«MAKEUP»</w:t>
      </w:r>
      <w:r>
        <w:rPr>
          <w:rFonts w:ascii="Times New Roman" w:hAnsi="Times New Roman" w:cs="Times New Roman"/>
          <w:sz w:val="28"/>
          <w:szCs w:val="28"/>
          <w:lang w:eastAsia="uk-UA"/>
        </w:rPr>
        <w:t xml:space="preserve">. </w:t>
      </w:r>
      <w:r w:rsidR="00F33E1F" w:rsidRPr="00912959">
        <w:rPr>
          <w:rFonts w:ascii="Times New Roman" w:hAnsi="Times New Roman" w:cs="Times New Roman"/>
          <w:sz w:val="28"/>
          <w:szCs w:val="28"/>
          <w:lang w:eastAsia="uk-UA"/>
        </w:rPr>
        <w:t xml:space="preserve">Мережу магазинів засновано 2002 </w:t>
      </w:r>
      <w:r w:rsidR="00F33E1F" w:rsidRPr="00912959">
        <w:rPr>
          <w:rFonts w:ascii="Times New Roman" w:hAnsi="Times New Roman" w:cs="Times New Roman"/>
          <w:sz w:val="28"/>
          <w:szCs w:val="28"/>
          <w:lang w:eastAsia="uk-UA"/>
        </w:rPr>
        <w:lastRenderedPageBreak/>
        <w:t xml:space="preserve">року, штаб-квартира - місто Дніпро. </w:t>
      </w:r>
      <w:r w:rsidR="00602A89" w:rsidRPr="00602A89">
        <w:rPr>
          <w:rFonts w:ascii="Times New Roman" w:hAnsi="Times New Roman" w:cs="Times New Roman"/>
          <w:sz w:val="28"/>
          <w:szCs w:val="28"/>
          <w:lang w:eastAsia="uk-UA"/>
        </w:rPr>
        <w:t>Засновник компанії - Руслан Станіславович Шостак. Мережа магазинів «EVA.UA» налічує понад 750 торгових точок, а також власний інтернет-магазин. Основним напрямком діяльності є роздрібна торгівля товарів для догляду за дітьми, декоративної косметики, парфумерії, засобів для догляду за обличчям і тілом, біжутерії, аксесуарів та побутових товарів [2; 22]. Таким чином, аналізуючи таблицю 2.1, можна зробити висновок, що досліджуване підприємство-конкурент займає лідируючі позиції у витратах.</w:t>
      </w:r>
      <w:r w:rsidR="00602A89">
        <w:rPr>
          <w:rFonts w:ascii="Times New Roman" w:hAnsi="Times New Roman" w:cs="Times New Roman"/>
          <w:sz w:val="28"/>
          <w:szCs w:val="28"/>
          <w:lang w:eastAsia="uk-UA"/>
        </w:rPr>
        <w:t xml:space="preserve"> </w:t>
      </w:r>
    </w:p>
    <w:p w14:paraId="0BF1ACF6" w14:textId="006E743A" w:rsidR="00F33E1F" w:rsidRPr="00912959" w:rsidRDefault="00F33E1F"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При дослідженні конкурентоспроможності </w:t>
      </w:r>
      <w:proofErr w:type="spellStart"/>
      <w:r w:rsidRPr="00912959">
        <w:rPr>
          <w:rFonts w:ascii="Times New Roman" w:hAnsi="Times New Roman" w:cs="Times New Roman"/>
          <w:sz w:val="28"/>
          <w:szCs w:val="28"/>
          <w:lang w:eastAsia="uk-UA"/>
        </w:rPr>
        <w:t>Інтеренет</w:t>
      </w:r>
      <w:proofErr w:type="spellEnd"/>
      <w:r w:rsidRPr="00912959">
        <w:rPr>
          <w:rFonts w:ascii="Times New Roman" w:hAnsi="Times New Roman" w:cs="Times New Roman"/>
          <w:sz w:val="28"/>
          <w:szCs w:val="28"/>
          <w:lang w:eastAsia="uk-UA"/>
        </w:rPr>
        <w:t xml:space="preserve">-магазину </w:t>
      </w:r>
      <w:r w:rsidR="00241232" w:rsidRPr="00912959">
        <w:rPr>
          <w:rFonts w:ascii="Times New Roman" w:hAnsi="Times New Roman" w:cs="Times New Roman"/>
          <w:sz w:val="28"/>
          <w:szCs w:val="28"/>
          <w:lang w:eastAsia="uk-UA"/>
        </w:rPr>
        <w:t>«</w:t>
      </w:r>
      <w:proofErr w:type="spellStart"/>
      <w:r w:rsidR="00241232" w:rsidRPr="00912959">
        <w:rPr>
          <w:rFonts w:ascii="Times New Roman" w:hAnsi="Times New Roman" w:cs="Times New Roman"/>
          <w:sz w:val="28"/>
          <w:szCs w:val="28"/>
          <w:lang w:eastAsia="uk-UA"/>
        </w:rPr>
        <w:t>MAKEUP»</w:t>
      </w:r>
      <w:r w:rsidRPr="00912959">
        <w:rPr>
          <w:rFonts w:ascii="Times New Roman" w:hAnsi="Times New Roman" w:cs="Times New Roman"/>
          <w:sz w:val="28"/>
          <w:szCs w:val="28"/>
          <w:lang w:eastAsia="uk-UA"/>
        </w:rPr>
        <w:t>ми</w:t>
      </w:r>
      <w:proofErr w:type="spellEnd"/>
      <w:r w:rsidRPr="00912959">
        <w:rPr>
          <w:rFonts w:ascii="Times New Roman" w:hAnsi="Times New Roman" w:cs="Times New Roman"/>
          <w:sz w:val="28"/>
          <w:szCs w:val="28"/>
          <w:lang w:eastAsia="uk-UA"/>
        </w:rPr>
        <w:t xml:space="preserve"> порівнювали такі оціночні параметри: а) </w:t>
      </w:r>
      <w:r w:rsidR="003C7C6B" w:rsidRPr="00912959">
        <w:rPr>
          <w:rFonts w:ascii="Times New Roman" w:hAnsi="Times New Roman" w:cs="Times New Roman"/>
          <w:sz w:val="28"/>
          <w:szCs w:val="28"/>
          <w:lang w:eastAsia="uk-UA"/>
        </w:rPr>
        <w:t>дизайн</w:t>
      </w:r>
      <w:r w:rsidRPr="00912959">
        <w:rPr>
          <w:rFonts w:ascii="Times New Roman" w:hAnsi="Times New Roman" w:cs="Times New Roman"/>
          <w:sz w:val="28"/>
          <w:szCs w:val="28"/>
          <w:lang w:eastAsia="uk-UA"/>
        </w:rPr>
        <w:t xml:space="preserve">; б) </w:t>
      </w:r>
      <w:r w:rsidR="003C7C6B" w:rsidRPr="00912959">
        <w:rPr>
          <w:rFonts w:ascii="Times New Roman" w:hAnsi="Times New Roman" w:cs="Times New Roman"/>
          <w:sz w:val="28"/>
          <w:szCs w:val="28"/>
          <w:lang w:eastAsia="uk-UA"/>
        </w:rPr>
        <w:t>навігація</w:t>
      </w:r>
      <w:r w:rsidRPr="00912959">
        <w:rPr>
          <w:rFonts w:ascii="Times New Roman" w:hAnsi="Times New Roman" w:cs="Times New Roman"/>
          <w:sz w:val="28"/>
          <w:szCs w:val="28"/>
          <w:lang w:eastAsia="uk-UA"/>
        </w:rPr>
        <w:t>; в)</w:t>
      </w:r>
      <w:r w:rsidR="0022697C" w:rsidRPr="00912959">
        <w:rPr>
          <w:rFonts w:ascii="Times New Roman" w:hAnsi="Times New Roman" w:cs="Times New Roman"/>
          <w:sz w:val="28"/>
          <w:szCs w:val="28"/>
          <w:lang w:eastAsia="uk-UA"/>
        </w:rPr>
        <w:t xml:space="preserve"> </w:t>
      </w:r>
      <w:r w:rsidR="003818A7" w:rsidRPr="00912959">
        <w:rPr>
          <w:rFonts w:ascii="Times New Roman" w:hAnsi="Times New Roman" w:cs="Times New Roman"/>
          <w:sz w:val="28"/>
          <w:szCs w:val="28"/>
          <w:lang w:eastAsia="uk-UA"/>
        </w:rPr>
        <w:t>інформативність</w:t>
      </w:r>
      <w:r w:rsidR="0022697C" w:rsidRPr="00912959">
        <w:rPr>
          <w:rFonts w:ascii="Times New Roman" w:hAnsi="Times New Roman" w:cs="Times New Roman"/>
          <w:sz w:val="28"/>
          <w:szCs w:val="28"/>
          <w:lang w:eastAsia="uk-UA"/>
        </w:rPr>
        <w:t xml:space="preserve">; г) </w:t>
      </w:r>
      <w:r w:rsidR="003818A7" w:rsidRPr="00912959">
        <w:rPr>
          <w:rFonts w:ascii="Times New Roman" w:hAnsi="Times New Roman" w:cs="Times New Roman"/>
          <w:sz w:val="28"/>
          <w:szCs w:val="28"/>
          <w:lang w:eastAsia="uk-UA"/>
        </w:rPr>
        <w:t>ціни товарів</w:t>
      </w:r>
      <w:r w:rsidR="0022697C" w:rsidRPr="00912959">
        <w:rPr>
          <w:rFonts w:ascii="Times New Roman" w:hAnsi="Times New Roman" w:cs="Times New Roman"/>
          <w:sz w:val="28"/>
          <w:szCs w:val="28"/>
          <w:lang w:eastAsia="uk-UA"/>
        </w:rPr>
        <w:t xml:space="preserve">; д) </w:t>
      </w:r>
      <w:r w:rsidR="003818A7" w:rsidRPr="00912959">
        <w:rPr>
          <w:rFonts w:ascii="Times New Roman" w:hAnsi="Times New Roman" w:cs="Times New Roman"/>
          <w:sz w:val="28"/>
          <w:szCs w:val="28"/>
          <w:lang w:eastAsia="uk-UA"/>
        </w:rPr>
        <w:t>зручність оформлення замовлення та доставка.</w:t>
      </w:r>
    </w:p>
    <w:p w14:paraId="4E4C09C2" w14:textId="6D5C1E67" w:rsidR="0027051E" w:rsidRPr="00912959" w:rsidRDefault="0027051E"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З метою порівняння конкурентоспроможності д</w:t>
      </w:r>
      <w:r w:rsidR="00241232">
        <w:rPr>
          <w:rFonts w:ascii="Times New Roman" w:hAnsi="Times New Roman" w:cs="Times New Roman"/>
          <w:sz w:val="28"/>
          <w:szCs w:val="28"/>
          <w:lang w:eastAsia="uk-UA"/>
        </w:rPr>
        <w:t>вох інтернет-магазинів («EVA.UA»</w:t>
      </w:r>
      <w:r w:rsidRPr="00912959">
        <w:rPr>
          <w:rFonts w:ascii="Times New Roman" w:hAnsi="Times New Roman" w:cs="Times New Roman"/>
          <w:sz w:val="28"/>
          <w:szCs w:val="28"/>
          <w:lang w:eastAsia="uk-UA"/>
        </w:rPr>
        <w:t xml:space="preserve"> та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було обрано </w:t>
      </w:r>
      <w:r w:rsidR="00104723" w:rsidRPr="00912959">
        <w:rPr>
          <w:rFonts w:ascii="Times New Roman" w:hAnsi="Times New Roman" w:cs="Times New Roman"/>
          <w:sz w:val="28"/>
          <w:szCs w:val="28"/>
          <w:lang w:eastAsia="uk-UA"/>
        </w:rPr>
        <w:t>оцінку сайту та легкість користування</w:t>
      </w:r>
      <w:r w:rsidR="00495523" w:rsidRPr="00912959">
        <w:rPr>
          <w:rFonts w:ascii="Times New Roman" w:hAnsi="Times New Roman" w:cs="Times New Roman"/>
          <w:sz w:val="28"/>
          <w:szCs w:val="28"/>
          <w:lang w:eastAsia="uk-UA"/>
        </w:rPr>
        <w:t xml:space="preserve"> ним, адже дані компанії не виробляють товарів, а перепродують їх від постачальника, тому порівняти їх якість, дизайн та інше не матиме сенсу.</w:t>
      </w:r>
      <w:r w:rsidRPr="00912959">
        <w:rPr>
          <w:rFonts w:ascii="Times New Roman" w:hAnsi="Times New Roman" w:cs="Times New Roman"/>
          <w:sz w:val="28"/>
          <w:szCs w:val="28"/>
          <w:lang w:eastAsia="uk-UA"/>
        </w:rPr>
        <w:t xml:space="preserve"> Для оцінки </w:t>
      </w:r>
      <w:r w:rsidR="00495523" w:rsidRPr="00912959">
        <w:rPr>
          <w:rFonts w:ascii="Times New Roman" w:hAnsi="Times New Roman" w:cs="Times New Roman"/>
          <w:sz w:val="28"/>
          <w:szCs w:val="28"/>
          <w:lang w:eastAsia="uk-UA"/>
        </w:rPr>
        <w:t>конкурентоспроможності за сайтом</w:t>
      </w:r>
      <w:r w:rsidRPr="00912959">
        <w:rPr>
          <w:rFonts w:ascii="Times New Roman" w:hAnsi="Times New Roman" w:cs="Times New Roman"/>
          <w:sz w:val="28"/>
          <w:szCs w:val="28"/>
          <w:lang w:eastAsia="uk-UA"/>
        </w:rPr>
        <w:t xml:space="preserve"> була сформована експертна комісія з 5 клієнток, які активно користуються </w:t>
      </w:r>
      <w:r w:rsidR="00495523" w:rsidRPr="00912959">
        <w:rPr>
          <w:rFonts w:ascii="Times New Roman" w:hAnsi="Times New Roman" w:cs="Times New Roman"/>
          <w:sz w:val="28"/>
          <w:szCs w:val="28"/>
          <w:lang w:eastAsia="uk-UA"/>
        </w:rPr>
        <w:t>даними Інтернет-магазинами</w:t>
      </w:r>
      <w:r w:rsidRPr="00912959">
        <w:rPr>
          <w:rFonts w:ascii="Times New Roman" w:hAnsi="Times New Roman" w:cs="Times New Roman"/>
          <w:sz w:val="28"/>
          <w:szCs w:val="28"/>
          <w:lang w:eastAsia="uk-UA"/>
        </w:rPr>
        <w:t xml:space="preserve">. Члени комісії колегіально визначили коефіцієнти вагомості </w:t>
      </w:r>
      <w:r w:rsidR="00495523" w:rsidRPr="00912959">
        <w:rPr>
          <w:rFonts w:ascii="Times New Roman" w:hAnsi="Times New Roman" w:cs="Times New Roman"/>
          <w:sz w:val="28"/>
          <w:szCs w:val="28"/>
          <w:lang w:eastAsia="uk-UA"/>
        </w:rPr>
        <w:t>для кожного показника оцінки</w:t>
      </w:r>
      <w:r w:rsidRPr="00912959">
        <w:rPr>
          <w:rFonts w:ascii="Times New Roman" w:hAnsi="Times New Roman" w:cs="Times New Roman"/>
          <w:sz w:val="28"/>
          <w:szCs w:val="28"/>
          <w:lang w:eastAsia="uk-UA"/>
        </w:rPr>
        <w:t>, а також затвердили шкалу бальної оцінки від 2 (мінімально) до 5 (максимально) балів. Результати експертної оцінки</w:t>
      </w:r>
      <w:r w:rsidR="00495523" w:rsidRPr="00912959">
        <w:rPr>
          <w:rFonts w:ascii="Times New Roman" w:hAnsi="Times New Roman" w:cs="Times New Roman"/>
          <w:sz w:val="28"/>
          <w:szCs w:val="28"/>
          <w:lang w:eastAsia="uk-UA"/>
        </w:rPr>
        <w:t xml:space="preserve"> сайтів </w:t>
      </w:r>
      <w:r w:rsidRPr="00912959">
        <w:rPr>
          <w:rFonts w:ascii="Times New Roman" w:hAnsi="Times New Roman" w:cs="Times New Roman"/>
          <w:sz w:val="28"/>
          <w:szCs w:val="28"/>
          <w:lang w:eastAsia="uk-UA"/>
        </w:rPr>
        <w:t>представлені в таблиці 2.2.</w:t>
      </w:r>
      <w:r w:rsidR="00BC00A9" w:rsidRPr="00912959">
        <w:rPr>
          <w:rFonts w:ascii="Times New Roman" w:hAnsi="Times New Roman" w:cs="Times New Roman"/>
          <w:sz w:val="28"/>
          <w:szCs w:val="28"/>
          <w:lang w:eastAsia="uk-UA"/>
        </w:rPr>
        <w:t xml:space="preserve"> Вигляд самих сайтів зображено в Додатках Б та В.</w:t>
      </w:r>
    </w:p>
    <w:p w14:paraId="35337FDC" w14:textId="01898071" w:rsidR="00912959" w:rsidRPr="00912959" w:rsidRDefault="00912959" w:rsidP="00912959">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За результатами проведеної експертної оцінки, інтернет-магазин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має кращу зага</w:t>
      </w:r>
      <w:r w:rsidR="00241232">
        <w:rPr>
          <w:rFonts w:ascii="Times New Roman" w:hAnsi="Times New Roman" w:cs="Times New Roman"/>
          <w:sz w:val="28"/>
          <w:szCs w:val="28"/>
          <w:lang w:eastAsia="uk-UA"/>
        </w:rPr>
        <w:t>льну оцінку (4,52) порівняно з «EVA.UA»</w:t>
      </w:r>
      <w:r w:rsidRPr="00912959">
        <w:rPr>
          <w:rFonts w:ascii="Times New Roman" w:hAnsi="Times New Roman" w:cs="Times New Roman"/>
          <w:sz w:val="28"/>
          <w:szCs w:val="28"/>
          <w:lang w:eastAsia="uk-UA"/>
        </w:rPr>
        <w:t xml:space="preserve"> (3,76).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переважає за такими показниками, як дизайн, навігація, інформативність та зручність оформлення замовлення та доставка.</w:t>
      </w:r>
    </w:p>
    <w:p w14:paraId="13BCF776" w14:textId="77777777" w:rsidR="00912959" w:rsidRPr="00912959" w:rsidRDefault="00912959" w:rsidP="00912959">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Важливо зазначити, що дана оцінка ґрунтується на думках постійних клієнтів магазинів і може не співпадати з думками всіх покупців.</w:t>
      </w:r>
    </w:p>
    <w:p w14:paraId="536E29DB" w14:textId="4577FF28" w:rsidR="00912959" w:rsidRPr="00912959" w:rsidRDefault="00912959" w:rsidP="00912959">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На рис. 2.1 зображено радар конкурентоспроможності Інтернет-магазину «MAKEUP» від</w:t>
      </w:r>
      <w:r w:rsidR="00241232">
        <w:rPr>
          <w:rFonts w:ascii="Times New Roman" w:hAnsi="Times New Roman" w:cs="Times New Roman"/>
          <w:sz w:val="28"/>
          <w:szCs w:val="28"/>
          <w:lang w:eastAsia="uk-UA"/>
        </w:rPr>
        <w:t>носно Інтернет-магазину «EVA.UA»</w:t>
      </w:r>
      <w:r w:rsidRPr="00912959">
        <w:rPr>
          <w:rFonts w:ascii="Times New Roman" w:hAnsi="Times New Roman" w:cs="Times New Roman"/>
          <w:sz w:val="28"/>
          <w:szCs w:val="28"/>
          <w:lang w:eastAsia="uk-UA"/>
        </w:rPr>
        <w:t>.</w:t>
      </w:r>
    </w:p>
    <w:p w14:paraId="6B05D607" w14:textId="0B1DE251" w:rsidR="00912959" w:rsidRPr="00912959" w:rsidRDefault="00912959" w:rsidP="00B118A8">
      <w:pPr>
        <w:tabs>
          <w:tab w:val="left" w:pos="2520"/>
        </w:tabs>
        <w:spacing w:after="0" w:line="360" w:lineRule="auto"/>
        <w:ind w:firstLine="709"/>
        <w:jc w:val="center"/>
        <w:rPr>
          <w:rFonts w:ascii="Times New Roman" w:hAnsi="Times New Roman" w:cs="Times New Roman"/>
          <w:sz w:val="28"/>
          <w:szCs w:val="28"/>
          <w:lang w:eastAsia="uk-UA"/>
        </w:rPr>
      </w:pPr>
    </w:p>
    <w:p w14:paraId="7A58AB73" w14:textId="796322C4" w:rsidR="0027051E" w:rsidRPr="00912959" w:rsidRDefault="0027051E" w:rsidP="008A54DF">
      <w:pPr>
        <w:tabs>
          <w:tab w:val="left" w:pos="2520"/>
        </w:tabs>
        <w:spacing w:after="0" w:line="360" w:lineRule="auto"/>
        <w:ind w:firstLine="709"/>
        <w:jc w:val="right"/>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Таблиця 2.2</w:t>
      </w:r>
    </w:p>
    <w:p w14:paraId="4AF5A606" w14:textId="0CA6C5C6" w:rsidR="0027051E" w:rsidRPr="00912959" w:rsidRDefault="0027051E" w:rsidP="008A54DF">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Експертна оцінка конкурентоспроможності товару </w:t>
      </w:r>
      <w:r w:rsidR="00495523" w:rsidRPr="00912959">
        <w:rPr>
          <w:rFonts w:ascii="Times New Roman" w:hAnsi="Times New Roman" w:cs="Times New Roman"/>
          <w:sz w:val="28"/>
          <w:szCs w:val="28"/>
          <w:lang w:eastAsia="uk-UA"/>
        </w:rPr>
        <w:t>сайтів</w:t>
      </w:r>
      <w:r w:rsidR="00241232">
        <w:rPr>
          <w:rFonts w:ascii="Times New Roman" w:hAnsi="Times New Roman" w:cs="Times New Roman"/>
          <w:sz w:val="28"/>
          <w:szCs w:val="28"/>
          <w:lang w:eastAsia="uk-UA"/>
        </w:rPr>
        <w:t xml:space="preserve"> Інтернет-магазину «EVA.UA»</w:t>
      </w:r>
      <w:r w:rsidRPr="00912959">
        <w:rPr>
          <w:rFonts w:ascii="Times New Roman" w:hAnsi="Times New Roman" w:cs="Times New Roman"/>
          <w:sz w:val="28"/>
          <w:szCs w:val="28"/>
          <w:lang w:eastAsia="uk-UA"/>
        </w:rPr>
        <w:t xml:space="preserve"> та Інтернет-магазину «MAKEUP»</w:t>
      </w:r>
    </w:p>
    <w:tbl>
      <w:tblPr>
        <w:tblW w:w="99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3"/>
        <w:gridCol w:w="822"/>
        <w:gridCol w:w="709"/>
        <w:gridCol w:w="567"/>
        <w:gridCol w:w="567"/>
        <w:gridCol w:w="567"/>
        <w:gridCol w:w="567"/>
        <w:gridCol w:w="567"/>
        <w:gridCol w:w="944"/>
      </w:tblGrid>
      <w:tr w:rsidR="0027051E" w:rsidRPr="00912959" w14:paraId="4DC6F764" w14:textId="77777777" w:rsidTr="005E12AB">
        <w:trPr>
          <w:cantSplit/>
          <w:trHeight w:hRule="exact" w:val="2307"/>
          <w:jc w:val="center"/>
        </w:trPr>
        <w:tc>
          <w:tcPr>
            <w:tcW w:w="4673" w:type="dxa"/>
            <w:vAlign w:val="center"/>
          </w:tcPr>
          <w:p w14:paraId="40F716BC" w14:textId="1E1F5ED3" w:rsidR="0027051E" w:rsidRPr="00912959" w:rsidRDefault="0027051E" w:rsidP="005E12AB">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Показники</w:t>
            </w:r>
          </w:p>
        </w:tc>
        <w:tc>
          <w:tcPr>
            <w:tcW w:w="822" w:type="dxa"/>
            <w:textDirection w:val="btLr"/>
          </w:tcPr>
          <w:p w14:paraId="622FF453" w14:textId="7408CEA5" w:rsidR="0027051E" w:rsidRPr="00912959" w:rsidRDefault="0027051E" w:rsidP="008A54DF">
            <w:pPr>
              <w:spacing w:after="0" w:line="360" w:lineRule="auto"/>
              <w:rPr>
                <w:rFonts w:ascii="Times New Roman" w:eastAsia="Times New Roman" w:hAnsi="Times New Roman" w:cs="Times New Roman"/>
                <w:sz w:val="28"/>
                <w:szCs w:val="28"/>
                <w:lang w:eastAsia="ru-RU"/>
              </w:rPr>
            </w:pPr>
            <w:proofErr w:type="spellStart"/>
            <w:r w:rsidRPr="00912959">
              <w:rPr>
                <w:rFonts w:ascii="Times New Roman" w:eastAsia="Times New Roman" w:hAnsi="Times New Roman" w:cs="Times New Roman"/>
                <w:sz w:val="28"/>
                <w:szCs w:val="28"/>
                <w:lang w:eastAsia="ru-RU"/>
              </w:rPr>
              <w:t>Коеф</w:t>
            </w:r>
            <w:proofErr w:type="spellEnd"/>
            <w:r w:rsidRPr="00912959">
              <w:rPr>
                <w:rFonts w:ascii="Times New Roman" w:eastAsia="Times New Roman" w:hAnsi="Times New Roman" w:cs="Times New Roman"/>
                <w:sz w:val="28"/>
                <w:szCs w:val="28"/>
                <w:lang w:eastAsia="ru-RU"/>
              </w:rPr>
              <w:t>. вагомості</w:t>
            </w:r>
          </w:p>
        </w:tc>
        <w:tc>
          <w:tcPr>
            <w:tcW w:w="709" w:type="dxa"/>
            <w:textDirection w:val="btLr"/>
          </w:tcPr>
          <w:p w14:paraId="64BCFFAC" w14:textId="610543BA" w:rsidR="0027051E" w:rsidRPr="00912959" w:rsidRDefault="00602A89" w:rsidP="008A54DF">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Експерт </w:t>
            </w:r>
            <w:r w:rsidR="0027051E" w:rsidRPr="00912959">
              <w:rPr>
                <w:rFonts w:ascii="Times New Roman" w:eastAsia="Times New Roman" w:hAnsi="Times New Roman" w:cs="Times New Roman"/>
                <w:sz w:val="28"/>
                <w:szCs w:val="28"/>
                <w:lang w:eastAsia="ru-RU"/>
              </w:rPr>
              <w:t>№1</w:t>
            </w:r>
          </w:p>
        </w:tc>
        <w:tc>
          <w:tcPr>
            <w:tcW w:w="567" w:type="dxa"/>
            <w:textDirection w:val="btLr"/>
          </w:tcPr>
          <w:p w14:paraId="41A95C6D" w14:textId="73E3F1E9" w:rsidR="0027051E" w:rsidRPr="00912959" w:rsidRDefault="00602A89" w:rsidP="008A54DF">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Експерт</w:t>
            </w:r>
            <w:r w:rsidR="0027051E" w:rsidRPr="00912959">
              <w:rPr>
                <w:rFonts w:ascii="Times New Roman" w:eastAsia="Times New Roman" w:hAnsi="Times New Roman" w:cs="Times New Roman"/>
                <w:sz w:val="28"/>
                <w:szCs w:val="28"/>
                <w:lang w:eastAsia="ru-RU"/>
              </w:rPr>
              <w:t xml:space="preserve"> №2</w:t>
            </w:r>
          </w:p>
        </w:tc>
        <w:tc>
          <w:tcPr>
            <w:tcW w:w="567" w:type="dxa"/>
            <w:textDirection w:val="btLr"/>
          </w:tcPr>
          <w:p w14:paraId="194B8D81" w14:textId="636A9A2E" w:rsidR="0027051E" w:rsidRPr="00912959" w:rsidRDefault="00602A89" w:rsidP="008A54DF">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Експерт </w:t>
            </w:r>
            <w:r w:rsidR="0027051E" w:rsidRPr="00912959">
              <w:rPr>
                <w:rFonts w:ascii="Times New Roman" w:eastAsia="Times New Roman" w:hAnsi="Times New Roman" w:cs="Times New Roman"/>
                <w:sz w:val="28"/>
                <w:szCs w:val="28"/>
                <w:lang w:eastAsia="ru-RU"/>
              </w:rPr>
              <w:t xml:space="preserve"> №3</w:t>
            </w:r>
          </w:p>
        </w:tc>
        <w:tc>
          <w:tcPr>
            <w:tcW w:w="567" w:type="dxa"/>
            <w:textDirection w:val="btLr"/>
          </w:tcPr>
          <w:p w14:paraId="0280416B" w14:textId="10962A26" w:rsidR="0027051E" w:rsidRPr="00912959" w:rsidRDefault="00602A89" w:rsidP="008A54DF">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Експерт</w:t>
            </w:r>
            <w:r w:rsidR="0027051E" w:rsidRPr="00912959">
              <w:rPr>
                <w:rFonts w:ascii="Times New Roman" w:eastAsia="Times New Roman" w:hAnsi="Times New Roman" w:cs="Times New Roman"/>
                <w:sz w:val="28"/>
                <w:szCs w:val="28"/>
                <w:lang w:eastAsia="ru-RU"/>
              </w:rPr>
              <w:t xml:space="preserve"> №4</w:t>
            </w:r>
          </w:p>
        </w:tc>
        <w:tc>
          <w:tcPr>
            <w:tcW w:w="567" w:type="dxa"/>
            <w:textDirection w:val="btLr"/>
          </w:tcPr>
          <w:p w14:paraId="0D5A5827" w14:textId="646FFC8B" w:rsidR="0027051E" w:rsidRPr="00912959" w:rsidRDefault="00602A89" w:rsidP="008A54DF">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Експерт</w:t>
            </w:r>
            <w:r w:rsidR="0027051E" w:rsidRPr="00912959">
              <w:rPr>
                <w:rFonts w:ascii="Times New Roman" w:eastAsia="Times New Roman" w:hAnsi="Times New Roman" w:cs="Times New Roman"/>
                <w:sz w:val="28"/>
                <w:szCs w:val="28"/>
                <w:lang w:eastAsia="ru-RU"/>
              </w:rPr>
              <w:t xml:space="preserve"> №5</w:t>
            </w:r>
          </w:p>
        </w:tc>
        <w:tc>
          <w:tcPr>
            <w:tcW w:w="567" w:type="dxa"/>
            <w:textDirection w:val="btLr"/>
          </w:tcPr>
          <w:p w14:paraId="5DF47F13" w14:textId="77777777" w:rsidR="0027051E" w:rsidRPr="00912959" w:rsidRDefault="0027051E"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Середній бал</w:t>
            </w:r>
          </w:p>
        </w:tc>
        <w:tc>
          <w:tcPr>
            <w:tcW w:w="944" w:type="dxa"/>
            <w:textDirection w:val="btLr"/>
          </w:tcPr>
          <w:p w14:paraId="07BBE182" w14:textId="77777777" w:rsidR="0027051E" w:rsidRPr="00912959" w:rsidRDefault="0027051E"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Оцінка*</w:t>
            </w:r>
          </w:p>
        </w:tc>
      </w:tr>
      <w:tr w:rsidR="0027051E" w:rsidRPr="00912959" w14:paraId="6624B3AD" w14:textId="77777777" w:rsidTr="0088189E">
        <w:trPr>
          <w:cantSplit/>
          <w:trHeight w:hRule="exact" w:val="426"/>
          <w:jc w:val="center"/>
        </w:trPr>
        <w:tc>
          <w:tcPr>
            <w:tcW w:w="4673" w:type="dxa"/>
          </w:tcPr>
          <w:p w14:paraId="650D95E3"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1</w:t>
            </w:r>
          </w:p>
        </w:tc>
        <w:tc>
          <w:tcPr>
            <w:tcW w:w="822" w:type="dxa"/>
          </w:tcPr>
          <w:p w14:paraId="553C0825"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2</w:t>
            </w:r>
          </w:p>
        </w:tc>
        <w:tc>
          <w:tcPr>
            <w:tcW w:w="709" w:type="dxa"/>
          </w:tcPr>
          <w:p w14:paraId="7B1155BE"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63136636"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7A45201F"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48EE44CA"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6</w:t>
            </w:r>
          </w:p>
        </w:tc>
        <w:tc>
          <w:tcPr>
            <w:tcW w:w="567" w:type="dxa"/>
          </w:tcPr>
          <w:p w14:paraId="77D1D937"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7</w:t>
            </w:r>
          </w:p>
        </w:tc>
        <w:tc>
          <w:tcPr>
            <w:tcW w:w="567" w:type="dxa"/>
          </w:tcPr>
          <w:p w14:paraId="4886F908"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8</w:t>
            </w:r>
          </w:p>
        </w:tc>
        <w:tc>
          <w:tcPr>
            <w:tcW w:w="944" w:type="dxa"/>
          </w:tcPr>
          <w:p w14:paraId="7D0C9107" w14:textId="77777777"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9</w:t>
            </w:r>
          </w:p>
        </w:tc>
      </w:tr>
      <w:tr w:rsidR="0027051E" w:rsidRPr="00912959" w14:paraId="120BA570" w14:textId="77777777" w:rsidTr="0027051E">
        <w:trPr>
          <w:cantSplit/>
          <w:trHeight w:hRule="exact" w:val="369"/>
          <w:jc w:val="center"/>
        </w:trPr>
        <w:tc>
          <w:tcPr>
            <w:tcW w:w="9983" w:type="dxa"/>
            <w:gridSpan w:val="9"/>
            <w:shd w:val="clear" w:color="auto" w:fill="CCCCCC"/>
          </w:tcPr>
          <w:p w14:paraId="3AD9386F" w14:textId="51655E19" w:rsidR="0027051E" w:rsidRPr="00912959" w:rsidRDefault="0027051E" w:rsidP="008A54DF">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Інтернет-магазин «MAKEUP»</w:t>
            </w:r>
          </w:p>
          <w:p w14:paraId="290DD0AF" w14:textId="3BC8D52D" w:rsidR="0027051E" w:rsidRPr="00912959" w:rsidRDefault="0027051E" w:rsidP="008A54DF">
            <w:pPr>
              <w:spacing w:after="0" w:line="360" w:lineRule="auto"/>
              <w:rPr>
                <w:rFonts w:ascii="Times New Roman" w:eastAsia="Times New Roman" w:hAnsi="Times New Roman" w:cs="Times New Roman"/>
                <w:sz w:val="28"/>
                <w:szCs w:val="28"/>
                <w:lang w:eastAsia="uk-UA"/>
              </w:rPr>
            </w:pPr>
          </w:p>
        </w:tc>
      </w:tr>
      <w:tr w:rsidR="0027051E" w:rsidRPr="00912959" w14:paraId="3EE1527B" w14:textId="77777777" w:rsidTr="0088189E">
        <w:trPr>
          <w:jc w:val="center"/>
        </w:trPr>
        <w:tc>
          <w:tcPr>
            <w:tcW w:w="4673" w:type="dxa"/>
          </w:tcPr>
          <w:p w14:paraId="63D687B0" w14:textId="26C219AE" w:rsidR="0027051E" w:rsidRPr="00912959" w:rsidRDefault="0049552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Дизайн</w:t>
            </w:r>
          </w:p>
        </w:tc>
        <w:tc>
          <w:tcPr>
            <w:tcW w:w="822" w:type="dxa"/>
          </w:tcPr>
          <w:p w14:paraId="38204826" w14:textId="6F7C75E1" w:rsidR="0027051E" w:rsidRPr="00912959" w:rsidRDefault="0027051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w:t>
            </w:r>
            <w:r w:rsidR="00061DA3" w:rsidRPr="00912959">
              <w:rPr>
                <w:rFonts w:ascii="Times New Roman" w:eastAsia="Times New Roman" w:hAnsi="Times New Roman" w:cs="Times New Roman"/>
                <w:sz w:val="28"/>
                <w:szCs w:val="28"/>
                <w:lang w:eastAsia="ru-RU"/>
              </w:rPr>
              <w:t>15</w:t>
            </w:r>
          </w:p>
        </w:tc>
        <w:tc>
          <w:tcPr>
            <w:tcW w:w="709" w:type="dxa"/>
          </w:tcPr>
          <w:p w14:paraId="497CB225" w14:textId="5968E909"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4FCB1533" w14:textId="35FC508F"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3CF9249D" w14:textId="50AE7A02"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3CFE61C5" w14:textId="5E60B433"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05F98807" w14:textId="465E111C"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50E436A1" w14:textId="77FC90D2"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4,2</w:t>
            </w:r>
          </w:p>
        </w:tc>
        <w:tc>
          <w:tcPr>
            <w:tcW w:w="944" w:type="dxa"/>
          </w:tcPr>
          <w:p w14:paraId="5E10A045" w14:textId="04DD42CB"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0,63</w:t>
            </w:r>
          </w:p>
        </w:tc>
      </w:tr>
      <w:tr w:rsidR="0027051E" w:rsidRPr="00912959" w14:paraId="69EBD98D" w14:textId="77777777" w:rsidTr="0088189E">
        <w:trPr>
          <w:jc w:val="center"/>
        </w:trPr>
        <w:tc>
          <w:tcPr>
            <w:tcW w:w="4673" w:type="dxa"/>
          </w:tcPr>
          <w:p w14:paraId="6526033C" w14:textId="55907E8E" w:rsidR="0027051E" w:rsidRPr="00912959" w:rsidRDefault="0049552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Навігація</w:t>
            </w:r>
          </w:p>
        </w:tc>
        <w:tc>
          <w:tcPr>
            <w:tcW w:w="822" w:type="dxa"/>
          </w:tcPr>
          <w:p w14:paraId="7E570ABB" w14:textId="787B99C3" w:rsidR="0027051E" w:rsidRPr="00912959" w:rsidRDefault="0049552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0,3</w:t>
            </w:r>
          </w:p>
        </w:tc>
        <w:tc>
          <w:tcPr>
            <w:tcW w:w="709" w:type="dxa"/>
          </w:tcPr>
          <w:p w14:paraId="6C43A463" w14:textId="03A81416"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7A065EED" w14:textId="4464E1C7"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617498C4" w14:textId="2E4608DD"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51157BFB" w14:textId="212E7463"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404231C9" w14:textId="6E1069CA"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467CD18C" w14:textId="23E67F4F"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4,8</w:t>
            </w:r>
          </w:p>
        </w:tc>
        <w:tc>
          <w:tcPr>
            <w:tcW w:w="944" w:type="dxa"/>
          </w:tcPr>
          <w:p w14:paraId="3D7FC66B" w14:textId="48ECC753"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1,44</w:t>
            </w:r>
          </w:p>
        </w:tc>
      </w:tr>
      <w:tr w:rsidR="0027051E" w:rsidRPr="00912959" w14:paraId="3D33AE36" w14:textId="77777777" w:rsidTr="0088189E">
        <w:trPr>
          <w:jc w:val="center"/>
        </w:trPr>
        <w:tc>
          <w:tcPr>
            <w:tcW w:w="4673" w:type="dxa"/>
          </w:tcPr>
          <w:p w14:paraId="1805D888" w14:textId="613E435F" w:rsidR="0027051E" w:rsidRPr="00912959" w:rsidRDefault="0049552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Інформативність</w:t>
            </w:r>
          </w:p>
        </w:tc>
        <w:tc>
          <w:tcPr>
            <w:tcW w:w="822" w:type="dxa"/>
          </w:tcPr>
          <w:p w14:paraId="335098DF" w14:textId="778413A7"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0,1</w:t>
            </w:r>
          </w:p>
        </w:tc>
        <w:tc>
          <w:tcPr>
            <w:tcW w:w="709" w:type="dxa"/>
          </w:tcPr>
          <w:p w14:paraId="36057715" w14:textId="78CC6E45"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0AB632D4" w14:textId="4323FECF"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0AC8AC76" w14:textId="398686D9"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4F8CDC3F" w14:textId="066EDA69"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69EA2B42" w14:textId="517D0D64"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578A8307" w14:textId="7AA46B7C"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4,4</w:t>
            </w:r>
          </w:p>
        </w:tc>
        <w:tc>
          <w:tcPr>
            <w:tcW w:w="944" w:type="dxa"/>
          </w:tcPr>
          <w:p w14:paraId="77D18DA3" w14:textId="26576419"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0,44</w:t>
            </w:r>
          </w:p>
        </w:tc>
      </w:tr>
      <w:tr w:rsidR="0027051E" w:rsidRPr="00912959" w14:paraId="74EC8267" w14:textId="77777777" w:rsidTr="0088189E">
        <w:trPr>
          <w:jc w:val="center"/>
        </w:trPr>
        <w:tc>
          <w:tcPr>
            <w:tcW w:w="4673" w:type="dxa"/>
          </w:tcPr>
          <w:p w14:paraId="02AF1B2C" w14:textId="38287DB3" w:rsidR="0027051E" w:rsidRPr="00912959" w:rsidRDefault="0049552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Ціни товарів</w:t>
            </w:r>
          </w:p>
        </w:tc>
        <w:tc>
          <w:tcPr>
            <w:tcW w:w="822" w:type="dxa"/>
          </w:tcPr>
          <w:p w14:paraId="12B21A63" w14:textId="5B7B0CA7"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0,2</w:t>
            </w:r>
            <w:r w:rsidR="0088189E" w:rsidRPr="00912959">
              <w:rPr>
                <w:rFonts w:ascii="Times New Roman" w:eastAsia="Times New Roman" w:hAnsi="Times New Roman" w:cs="Times New Roman"/>
                <w:sz w:val="28"/>
                <w:szCs w:val="28"/>
                <w:lang w:eastAsia="ru-RU"/>
              </w:rPr>
              <w:t>5</w:t>
            </w:r>
          </w:p>
        </w:tc>
        <w:tc>
          <w:tcPr>
            <w:tcW w:w="709" w:type="dxa"/>
          </w:tcPr>
          <w:p w14:paraId="55AB12AB" w14:textId="4512D9B1"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1EF81EA3" w14:textId="27DA4AF4"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2FBC1800" w14:textId="45E0FDCB"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5DF18819" w14:textId="7D268BD8"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15FF0798" w14:textId="64D580F5"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73D303E5" w14:textId="684A813F" w:rsidR="0027051E"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4,6</w:t>
            </w:r>
          </w:p>
        </w:tc>
        <w:tc>
          <w:tcPr>
            <w:tcW w:w="944" w:type="dxa"/>
          </w:tcPr>
          <w:p w14:paraId="01495272" w14:textId="2091AC5B" w:rsidR="0027051E"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1,15</w:t>
            </w:r>
          </w:p>
        </w:tc>
      </w:tr>
      <w:tr w:rsidR="00E75E09" w:rsidRPr="00912959" w14:paraId="6B8CBB8A" w14:textId="77777777" w:rsidTr="0088189E">
        <w:trPr>
          <w:jc w:val="center"/>
        </w:trPr>
        <w:tc>
          <w:tcPr>
            <w:tcW w:w="4673" w:type="dxa"/>
          </w:tcPr>
          <w:p w14:paraId="70D58132" w14:textId="03CEED94" w:rsidR="00E75E09" w:rsidRPr="00912959" w:rsidRDefault="0049552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Зручність оформлення замовлення</w:t>
            </w:r>
            <w:r w:rsidR="00061DA3" w:rsidRPr="00912959">
              <w:rPr>
                <w:rFonts w:ascii="Times New Roman" w:eastAsia="Times New Roman" w:hAnsi="Times New Roman" w:cs="Times New Roman"/>
                <w:sz w:val="28"/>
                <w:szCs w:val="28"/>
                <w:lang w:eastAsia="ru-RU"/>
              </w:rPr>
              <w:t xml:space="preserve"> та доставка</w:t>
            </w:r>
          </w:p>
        </w:tc>
        <w:tc>
          <w:tcPr>
            <w:tcW w:w="822" w:type="dxa"/>
          </w:tcPr>
          <w:p w14:paraId="49CA46E9" w14:textId="6B2A30FB" w:rsidR="00E75E09"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0,2</w:t>
            </w:r>
          </w:p>
        </w:tc>
        <w:tc>
          <w:tcPr>
            <w:tcW w:w="709" w:type="dxa"/>
          </w:tcPr>
          <w:p w14:paraId="700F3A46" w14:textId="09D3E5EB"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133B8346" w14:textId="6461EA7C"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6D27C102" w14:textId="18D32E3F"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29246CDA" w14:textId="036B5398"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7570BC3C" w14:textId="5FB7A89D"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00F25039" w14:textId="23203620" w:rsidR="00E75E09" w:rsidRPr="00912959" w:rsidRDefault="0088189E"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4,4</w:t>
            </w:r>
          </w:p>
        </w:tc>
        <w:tc>
          <w:tcPr>
            <w:tcW w:w="944" w:type="dxa"/>
          </w:tcPr>
          <w:p w14:paraId="6AFC4916" w14:textId="39E5224A" w:rsidR="00E75E09"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0,88</w:t>
            </w:r>
          </w:p>
        </w:tc>
      </w:tr>
      <w:tr w:rsidR="00061DA3" w:rsidRPr="00912959" w14:paraId="37C5A5A1" w14:textId="77777777" w:rsidTr="00061DA3">
        <w:trPr>
          <w:jc w:val="center"/>
        </w:trPr>
        <w:tc>
          <w:tcPr>
            <w:tcW w:w="9983" w:type="dxa"/>
            <w:gridSpan w:val="9"/>
            <w:shd w:val="clear" w:color="auto" w:fill="BFBFBF" w:themeFill="background1" w:themeFillShade="BF"/>
          </w:tcPr>
          <w:p w14:paraId="4AFBC51C" w14:textId="1106253A"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Інтернет-магазину «EVA.UA»</w:t>
            </w:r>
          </w:p>
        </w:tc>
      </w:tr>
      <w:tr w:rsidR="00061DA3" w:rsidRPr="00912959" w14:paraId="33396C2C" w14:textId="77777777" w:rsidTr="0088189E">
        <w:trPr>
          <w:jc w:val="center"/>
        </w:trPr>
        <w:tc>
          <w:tcPr>
            <w:tcW w:w="4673" w:type="dxa"/>
          </w:tcPr>
          <w:p w14:paraId="117C97F5" w14:textId="45A86995" w:rsidR="00061DA3" w:rsidRPr="00912959" w:rsidRDefault="00061DA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Дизайн</w:t>
            </w:r>
          </w:p>
        </w:tc>
        <w:tc>
          <w:tcPr>
            <w:tcW w:w="822" w:type="dxa"/>
          </w:tcPr>
          <w:p w14:paraId="73DE5FB4" w14:textId="68E742B5"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0,15</w:t>
            </w:r>
          </w:p>
        </w:tc>
        <w:tc>
          <w:tcPr>
            <w:tcW w:w="709" w:type="dxa"/>
          </w:tcPr>
          <w:p w14:paraId="350A6418" w14:textId="550664C8"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6AAEAF2E" w14:textId="6D2A0D2F"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4A8355F8" w14:textId="1E309189"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2B85F844" w14:textId="07A6A912"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4D921521" w14:textId="0EE70F96"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78417750" w14:textId="6096489D"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4,6</w:t>
            </w:r>
          </w:p>
        </w:tc>
        <w:tc>
          <w:tcPr>
            <w:tcW w:w="944" w:type="dxa"/>
          </w:tcPr>
          <w:p w14:paraId="028B4096" w14:textId="7B32C829"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0,69</w:t>
            </w:r>
          </w:p>
        </w:tc>
      </w:tr>
      <w:tr w:rsidR="00061DA3" w:rsidRPr="00912959" w14:paraId="3C0BA49E" w14:textId="77777777" w:rsidTr="0088189E">
        <w:trPr>
          <w:jc w:val="center"/>
        </w:trPr>
        <w:tc>
          <w:tcPr>
            <w:tcW w:w="4673" w:type="dxa"/>
          </w:tcPr>
          <w:p w14:paraId="60CDE241" w14:textId="0AF701D5" w:rsidR="00061DA3" w:rsidRPr="00912959" w:rsidRDefault="00061DA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Навігація</w:t>
            </w:r>
          </w:p>
        </w:tc>
        <w:tc>
          <w:tcPr>
            <w:tcW w:w="822" w:type="dxa"/>
          </w:tcPr>
          <w:p w14:paraId="556DC54F" w14:textId="410E0752"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0,3</w:t>
            </w:r>
          </w:p>
        </w:tc>
        <w:tc>
          <w:tcPr>
            <w:tcW w:w="709" w:type="dxa"/>
          </w:tcPr>
          <w:p w14:paraId="6F373E8A" w14:textId="01152CFB"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2</w:t>
            </w:r>
          </w:p>
        </w:tc>
        <w:tc>
          <w:tcPr>
            <w:tcW w:w="567" w:type="dxa"/>
          </w:tcPr>
          <w:p w14:paraId="356721FB" w14:textId="5B5D8AEC"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508F58BF" w14:textId="4EDF6C76"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264C8AEE" w14:textId="0258EDF5"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2</w:t>
            </w:r>
          </w:p>
        </w:tc>
        <w:tc>
          <w:tcPr>
            <w:tcW w:w="567" w:type="dxa"/>
          </w:tcPr>
          <w:p w14:paraId="617A8362" w14:textId="71B3DDA7"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340F25E9" w14:textId="11BC698F"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2,8</w:t>
            </w:r>
          </w:p>
        </w:tc>
        <w:tc>
          <w:tcPr>
            <w:tcW w:w="944" w:type="dxa"/>
          </w:tcPr>
          <w:p w14:paraId="442E3748" w14:textId="10A15297"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0,84</w:t>
            </w:r>
          </w:p>
        </w:tc>
      </w:tr>
      <w:tr w:rsidR="00061DA3" w:rsidRPr="00912959" w14:paraId="0379A39E" w14:textId="77777777" w:rsidTr="0088189E">
        <w:trPr>
          <w:jc w:val="center"/>
        </w:trPr>
        <w:tc>
          <w:tcPr>
            <w:tcW w:w="4673" w:type="dxa"/>
          </w:tcPr>
          <w:p w14:paraId="71F55C5A" w14:textId="523B9E71" w:rsidR="00061DA3" w:rsidRPr="00912959" w:rsidRDefault="00061DA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Інформативність</w:t>
            </w:r>
          </w:p>
        </w:tc>
        <w:tc>
          <w:tcPr>
            <w:tcW w:w="822" w:type="dxa"/>
          </w:tcPr>
          <w:p w14:paraId="6CE4EAEB" w14:textId="543A4418"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0,1</w:t>
            </w:r>
          </w:p>
        </w:tc>
        <w:tc>
          <w:tcPr>
            <w:tcW w:w="709" w:type="dxa"/>
          </w:tcPr>
          <w:p w14:paraId="25152DE3" w14:textId="38679612"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388E2253" w14:textId="6D056069"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3FC7A138" w14:textId="12C5F737"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6880BDBA" w14:textId="228ADB93"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2DFB875A" w14:textId="2FA134D9"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5</w:t>
            </w:r>
          </w:p>
        </w:tc>
        <w:tc>
          <w:tcPr>
            <w:tcW w:w="567" w:type="dxa"/>
          </w:tcPr>
          <w:p w14:paraId="25844810" w14:textId="3FDBF76D"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4,4</w:t>
            </w:r>
          </w:p>
        </w:tc>
        <w:tc>
          <w:tcPr>
            <w:tcW w:w="944" w:type="dxa"/>
          </w:tcPr>
          <w:p w14:paraId="5ECD4269" w14:textId="0DDC5FF9"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0,44</w:t>
            </w:r>
          </w:p>
        </w:tc>
      </w:tr>
      <w:tr w:rsidR="00061DA3" w:rsidRPr="00912959" w14:paraId="033C1DE5" w14:textId="77777777" w:rsidTr="0088189E">
        <w:trPr>
          <w:jc w:val="center"/>
        </w:trPr>
        <w:tc>
          <w:tcPr>
            <w:tcW w:w="4673" w:type="dxa"/>
          </w:tcPr>
          <w:p w14:paraId="55027690" w14:textId="5A532DE6" w:rsidR="00061DA3" w:rsidRPr="00912959" w:rsidRDefault="00061DA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Ціни товарів</w:t>
            </w:r>
          </w:p>
        </w:tc>
        <w:tc>
          <w:tcPr>
            <w:tcW w:w="822" w:type="dxa"/>
          </w:tcPr>
          <w:p w14:paraId="5A8B475B" w14:textId="4414C0F2"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0,25</w:t>
            </w:r>
          </w:p>
        </w:tc>
        <w:tc>
          <w:tcPr>
            <w:tcW w:w="709" w:type="dxa"/>
          </w:tcPr>
          <w:p w14:paraId="2C3D4E1E" w14:textId="6F67F2B7"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46EAA97E" w14:textId="39626506"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2</w:t>
            </w:r>
          </w:p>
        </w:tc>
        <w:tc>
          <w:tcPr>
            <w:tcW w:w="567" w:type="dxa"/>
          </w:tcPr>
          <w:p w14:paraId="33752363" w14:textId="4A5F7CFD"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2FDB53EC" w14:textId="5053C665"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0C2F5F1A" w14:textId="153B8C94"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10601E2C" w14:textId="56C1640A"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3,2</w:t>
            </w:r>
          </w:p>
        </w:tc>
        <w:tc>
          <w:tcPr>
            <w:tcW w:w="944" w:type="dxa"/>
          </w:tcPr>
          <w:p w14:paraId="52723A87" w14:textId="09240442"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0,8</w:t>
            </w:r>
          </w:p>
        </w:tc>
      </w:tr>
      <w:tr w:rsidR="00061DA3" w:rsidRPr="00912959" w14:paraId="0DC4F6A7" w14:textId="77777777" w:rsidTr="0088189E">
        <w:trPr>
          <w:jc w:val="center"/>
        </w:trPr>
        <w:tc>
          <w:tcPr>
            <w:tcW w:w="4673" w:type="dxa"/>
          </w:tcPr>
          <w:p w14:paraId="398FC463" w14:textId="6B3AEF6F" w:rsidR="00061DA3" w:rsidRPr="00912959" w:rsidRDefault="00061DA3" w:rsidP="008A54DF">
            <w:pPr>
              <w:spacing w:after="0" w:line="360" w:lineRule="auto"/>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Зручність оформлення замовлення та доставка</w:t>
            </w:r>
          </w:p>
        </w:tc>
        <w:tc>
          <w:tcPr>
            <w:tcW w:w="822" w:type="dxa"/>
          </w:tcPr>
          <w:p w14:paraId="5B6DCB9A" w14:textId="4F006843"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0,2</w:t>
            </w:r>
          </w:p>
        </w:tc>
        <w:tc>
          <w:tcPr>
            <w:tcW w:w="709" w:type="dxa"/>
          </w:tcPr>
          <w:p w14:paraId="1E28B148" w14:textId="14D04551"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1A25E4EF" w14:textId="70B7A047"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w:t>
            </w:r>
          </w:p>
        </w:tc>
        <w:tc>
          <w:tcPr>
            <w:tcW w:w="567" w:type="dxa"/>
          </w:tcPr>
          <w:p w14:paraId="3ACC6D21" w14:textId="3F6F07FE"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4F836FB1" w14:textId="7D8C5E13"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0060B7F0" w14:textId="7DBF2BD0"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4</w:t>
            </w:r>
          </w:p>
        </w:tc>
        <w:tc>
          <w:tcPr>
            <w:tcW w:w="567" w:type="dxa"/>
          </w:tcPr>
          <w:p w14:paraId="197D357A" w14:textId="13657900"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3,8</w:t>
            </w:r>
          </w:p>
        </w:tc>
        <w:tc>
          <w:tcPr>
            <w:tcW w:w="944" w:type="dxa"/>
          </w:tcPr>
          <w:p w14:paraId="73794124" w14:textId="650624D3" w:rsidR="00061DA3" w:rsidRPr="00912959" w:rsidRDefault="00061DA3" w:rsidP="008A54DF">
            <w:pPr>
              <w:spacing w:after="0" w:line="360" w:lineRule="auto"/>
              <w:jc w:val="center"/>
              <w:rPr>
                <w:rFonts w:ascii="Times New Roman" w:eastAsia="Times New Roman" w:hAnsi="Times New Roman" w:cs="Times New Roman"/>
                <w:sz w:val="28"/>
                <w:szCs w:val="28"/>
                <w:lang w:eastAsia="ru-RU"/>
              </w:rPr>
            </w:pPr>
            <w:r w:rsidRPr="00912959">
              <w:rPr>
                <w:rFonts w:ascii="Times New Roman" w:eastAsia="Times New Roman" w:hAnsi="Times New Roman" w:cs="Times New Roman"/>
                <w:sz w:val="28"/>
                <w:szCs w:val="28"/>
                <w:lang w:eastAsia="ru-RU"/>
              </w:rPr>
              <w:t>0,76</w:t>
            </w:r>
          </w:p>
        </w:tc>
      </w:tr>
    </w:tbl>
    <w:p w14:paraId="25EC8885" w14:textId="7E3E2AD5" w:rsidR="0017793C" w:rsidRPr="00912959" w:rsidRDefault="0017793C" w:rsidP="0017793C">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w:t>
      </w:r>
    </w:p>
    <w:p w14:paraId="3166BCEA" w14:textId="375B4C00" w:rsidR="0027051E" w:rsidRPr="00912959" w:rsidRDefault="0027051E" w:rsidP="008A54DF">
      <w:pPr>
        <w:tabs>
          <w:tab w:val="left" w:pos="2520"/>
        </w:tabs>
        <w:spacing w:after="0" w:line="360" w:lineRule="auto"/>
        <w:jc w:val="center"/>
        <w:rPr>
          <w:rFonts w:ascii="Times New Roman" w:hAnsi="Times New Roman" w:cs="Times New Roman"/>
          <w:sz w:val="28"/>
          <w:szCs w:val="28"/>
          <w:lang w:eastAsia="uk-UA"/>
        </w:rPr>
      </w:pPr>
    </w:p>
    <w:p w14:paraId="5BC3AC61" w14:textId="77777777" w:rsidR="003818A7" w:rsidRPr="00912959" w:rsidRDefault="003818A7" w:rsidP="008A54DF">
      <w:pPr>
        <w:tabs>
          <w:tab w:val="left" w:pos="2520"/>
        </w:tabs>
        <w:spacing w:after="0" w:line="360" w:lineRule="auto"/>
        <w:ind w:firstLine="709"/>
        <w:jc w:val="both"/>
        <w:rPr>
          <w:rFonts w:ascii="Times New Roman" w:hAnsi="Times New Roman" w:cs="Times New Roman"/>
          <w:sz w:val="28"/>
          <w:szCs w:val="28"/>
          <w:lang w:eastAsia="uk-UA"/>
        </w:rPr>
      </w:pPr>
    </w:p>
    <w:p w14:paraId="58A2AD61" w14:textId="764685AB" w:rsidR="003818A7" w:rsidRPr="00912959" w:rsidRDefault="003818A7" w:rsidP="008A54DF">
      <w:pPr>
        <w:spacing w:after="0" w:line="360" w:lineRule="auto"/>
        <w:jc w:val="center"/>
        <w:rPr>
          <w:rFonts w:ascii="Times New Roman" w:hAnsi="Times New Roman" w:cs="Times New Roman"/>
          <w:sz w:val="28"/>
          <w:szCs w:val="28"/>
        </w:rPr>
      </w:pPr>
      <w:r w:rsidRPr="00912959">
        <w:rPr>
          <w:rFonts w:ascii="Times New Roman" w:hAnsi="Times New Roman" w:cs="Times New Roman"/>
          <w:noProof/>
          <w:lang w:val="ru-RU" w:eastAsia="ru-RU"/>
        </w:rPr>
        <w:lastRenderedPageBreak/>
        <w:drawing>
          <wp:inline distT="0" distB="0" distL="0" distR="0" wp14:anchorId="0A82DF6B" wp14:editId="20B60E54">
            <wp:extent cx="5229225" cy="3209925"/>
            <wp:effectExtent l="0" t="0" r="9525" b="9525"/>
            <wp:docPr id="242" name="Диаграмма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2138FE" w14:textId="5A35A013" w:rsidR="003818A7" w:rsidRPr="00912959" w:rsidRDefault="003818A7"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Рис.2.1. </w:t>
      </w:r>
      <w:r w:rsidR="00872095" w:rsidRPr="00912959">
        <w:rPr>
          <w:rFonts w:ascii="Times New Roman" w:hAnsi="Times New Roman" w:cs="Times New Roman"/>
          <w:sz w:val="28"/>
          <w:szCs w:val="28"/>
          <w:lang w:eastAsia="uk-UA"/>
        </w:rPr>
        <w:t>Радар конкурентоспроможності</w:t>
      </w:r>
    </w:p>
    <w:p w14:paraId="564ADE5B" w14:textId="32997391" w:rsidR="0017793C" w:rsidRPr="00912959" w:rsidRDefault="0017793C" w:rsidP="0017793C">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w:t>
      </w:r>
      <w:r w:rsidR="006900CD" w:rsidRPr="00912959">
        <w:rPr>
          <w:rFonts w:ascii="Times New Roman" w:eastAsia="Times New Roman" w:hAnsi="Times New Roman" w:cs="Times New Roman"/>
          <w:color w:val="000000"/>
          <w:sz w:val="24"/>
          <w:szCs w:val="24"/>
          <w:lang w:eastAsia="uk-UA"/>
        </w:rPr>
        <w:t>на основі [17]</w:t>
      </w:r>
    </w:p>
    <w:p w14:paraId="457E7D39" w14:textId="77777777" w:rsidR="00BF73B2" w:rsidRPr="00912959" w:rsidRDefault="00BF73B2" w:rsidP="008A54DF">
      <w:pPr>
        <w:tabs>
          <w:tab w:val="left" w:pos="2520"/>
        </w:tabs>
        <w:spacing w:after="0" w:line="360" w:lineRule="auto"/>
        <w:ind w:firstLine="709"/>
        <w:jc w:val="both"/>
        <w:rPr>
          <w:rFonts w:ascii="Times New Roman" w:hAnsi="Times New Roman" w:cs="Times New Roman"/>
          <w:sz w:val="28"/>
          <w:szCs w:val="28"/>
          <w:lang w:eastAsia="uk-UA"/>
        </w:rPr>
      </w:pPr>
    </w:p>
    <w:p w14:paraId="4448950B" w14:textId="77777777" w:rsidR="00912959" w:rsidRPr="00912959" w:rsidRDefault="00912959" w:rsidP="008A54DF">
      <w:pPr>
        <w:tabs>
          <w:tab w:val="left" w:pos="2520"/>
        </w:tabs>
        <w:spacing w:after="0" w:line="360" w:lineRule="auto"/>
        <w:ind w:firstLine="709"/>
        <w:jc w:val="both"/>
        <w:rPr>
          <w:rFonts w:ascii="Times New Roman" w:hAnsi="Times New Roman" w:cs="Times New Roman"/>
          <w:sz w:val="28"/>
          <w:szCs w:val="28"/>
          <w:lang w:eastAsia="uk-UA"/>
        </w:rPr>
      </w:pPr>
    </w:p>
    <w:p w14:paraId="0DB612CD" w14:textId="0540D058" w:rsidR="007B32CB" w:rsidRPr="00912959" w:rsidRDefault="007B32CB"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Сумарна кількість балів по Інтернет-магазину «MAKEUP» становить 22,4 бали,</w:t>
      </w:r>
      <w:r w:rsidR="00241232">
        <w:rPr>
          <w:rFonts w:ascii="Times New Roman" w:hAnsi="Times New Roman" w:cs="Times New Roman"/>
          <w:sz w:val="28"/>
          <w:szCs w:val="28"/>
          <w:lang w:eastAsia="uk-UA"/>
        </w:rPr>
        <w:t xml:space="preserve"> а по Інтернет-магазину «EVA.UA»</w:t>
      </w:r>
      <w:r w:rsidRPr="00912959">
        <w:rPr>
          <w:rFonts w:ascii="Times New Roman" w:hAnsi="Times New Roman" w:cs="Times New Roman"/>
          <w:sz w:val="28"/>
          <w:szCs w:val="28"/>
          <w:lang w:eastAsia="uk-UA"/>
        </w:rPr>
        <w:t xml:space="preserve"> 18,8 бали.</w:t>
      </w:r>
      <w:r w:rsidR="00BF73B2" w:rsidRPr="00912959">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Отож «MAKEUP» за факторами переважає на 3,6 бали.</w:t>
      </w:r>
    </w:p>
    <w:p w14:paraId="2D3CDFF7" w14:textId="70117A33" w:rsidR="007B32CB" w:rsidRPr="00912959" w:rsidRDefault="00602A89" w:rsidP="00602A89">
      <w:pPr>
        <w:tabs>
          <w:tab w:val="left" w:pos="2520"/>
        </w:tabs>
        <w:spacing w:after="0" w:line="360" w:lineRule="auto"/>
        <w:ind w:firstLine="709"/>
        <w:jc w:val="both"/>
        <w:rPr>
          <w:rFonts w:ascii="Times New Roman" w:hAnsi="Times New Roman" w:cs="Times New Roman"/>
          <w:sz w:val="28"/>
          <w:szCs w:val="28"/>
          <w:lang w:eastAsia="uk-UA"/>
        </w:rPr>
      </w:pPr>
      <w:r w:rsidRPr="00602A89">
        <w:rPr>
          <w:rFonts w:ascii="Times New Roman" w:hAnsi="Times New Roman" w:cs="Times New Roman"/>
          <w:sz w:val="28"/>
          <w:szCs w:val="28"/>
          <w:lang w:eastAsia="uk-UA"/>
        </w:rPr>
        <w:t xml:space="preserve">Для проведення аналізу </w:t>
      </w:r>
      <w:proofErr w:type="spellStart"/>
      <w:r w:rsidRPr="00602A89">
        <w:rPr>
          <w:rFonts w:ascii="Times New Roman" w:hAnsi="Times New Roman" w:cs="Times New Roman"/>
          <w:sz w:val="28"/>
          <w:szCs w:val="28"/>
          <w:lang w:eastAsia="uk-UA"/>
        </w:rPr>
        <w:t>бенчмаркінгу</w:t>
      </w:r>
      <w:proofErr w:type="spellEnd"/>
      <w:r w:rsidRPr="00602A89">
        <w:rPr>
          <w:rFonts w:ascii="Times New Roman" w:hAnsi="Times New Roman" w:cs="Times New Roman"/>
          <w:sz w:val="28"/>
          <w:szCs w:val="28"/>
          <w:lang w:eastAsia="uk-UA"/>
        </w:rPr>
        <w:t xml:space="preserve"> ми виміряємо площі областей, які утворилися після поєднання значень різних факторів. Це допоможе нам провести більш глибокий аналіз конкурентоспроможності у сфері продажу косметичних товарів.</w:t>
      </w:r>
      <w:r>
        <w:rPr>
          <w:rFonts w:ascii="Times New Roman" w:hAnsi="Times New Roman" w:cs="Times New Roman"/>
          <w:sz w:val="28"/>
          <w:szCs w:val="28"/>
          <w:lang w:eastAsia="uk-UA"/>
        </w:rPr>
        <w:t xml:space="preserve"> </w:t>
      </w:r>
      <w:r w:rsidR="007B32CB" w:rsidRPr="00912959">
        <w:rPr>
          <w:rFonts w:ascii="Times New Roman" w:hAnsi="Times New Roman" w:cs="Times New Roman"/>
          <w:sz w:val="28"/>
          <w:szCs w:val="28"/>
          <w:lang w:eastAsia="uk-UA"/>
        </w:rPr>
        <w:t>Р</w:t>
      </w:r>
      <w:r w:rsidR="00BF73B2" w:rsidRPr="00912959">
        <w:rPr>
          <w:rFonts w:ascii="Times New Roman" w:hAnsi="Times New Roman" w:cs="Times New Roman"/>
          <w:sz w:val="28"/>
          <w:szCs w:val="28"/>
          <w:lang w:eastAsia="uk-UA"/>
        </w:rPr>
        <w:t>озрахунки наведено в таблиці 2.3</w:t>
      </w:r>
      <w:r w:rsidR="007B32CB" w:rsidRPr="00912959">
        <w:rPr>
          <w:rFonts w:ascii="Times New Roman" w:hAnsi="Times New Roman" w:cs="Times New Roman"/>
          <w:sz w:val="28"/>
          <w:szCs w:val="28"/>
          <w:lang w:eastAsia="uk-UA"/>
        </w:rPr>
        <w:t>.</w:t>
      </w:r>
    </w:p>
    <w:p w14:paraId="32F1ED77" w14:textId="77777777" w:rsidR="00BF73B2" w:rsidRPr="00912959" w:rsidRDefault="00BF73B2" w:rsidP="008A54DF">
      <w:pPr>
        <w:tabs>
          <w:tab w:val="left" w:pos="2520"/>
        </w:tabs>
        <w:spacing w:after="0" w:line="360" w:lineRule="auto"/>
        <w:jc w:val="both"/>
        <w:rPr>
          <w:rFonts w:ascii="Times New Roman" w:hAnsi="Times New Roman" w:cs="Times New Roman"/>
          <w:sz w:val="28"/>
          <w:szCs w:val="28"/>
          <w:lang w:eastAsia="uk-UA"/>
        </w:rPr>
      </w:pPr>
    </w:p>
    <w:p w14:paraId="0EFF1771" w14:textId="1AF440FA" w:rsidR="007B32CB" w:rsidRPr="00912959" w:rsidRDefault="00BF73B2" w:rsidP="008A54DF">
      <w:pPr>
        <w:tabs>
          <w:tab w:val="left" w:pos="2520"/>
        </w:tabs>
        <w:spacing w:after="0" w:line="360" w:lineRule="auto"/>
        <w:jc w:val="right"/>
        <w:rPr>
          <w:rFonts w:ascii="Times New Roman" w:hAnsi="Times New Roman" w:cs="Times New Roman"/>
          <w:sz w:val="28"/>
          <w:szCs w:val="28"/>
          <w:lang w:eastAsia="uk-UA"/>
        </w:rPr>
      </w:pPr>
      <w:r w:rsidRPr="00912959">
        <w:rPr>
          <w:rFonts w:ascii="Times New Roman" w:hAnsi="Times New Roman" w:cs="Times New Roman"/>
          <w:sz w:val="28"/>
          <w:szCs w:val="28"/>
          <w:lang w:eastAsia="uk-UA"/>
        </w:rPr>
        <w:t>Таблиця 2.3</w:t>
      </w:r>
    </w:p>
    <w:p w14:paraId="26D5E397" w14:textId="4ACE9B96" w:rsidR="00BF73B2" w:rsidRPr="00912959" w:rsidRDefault="00BF73B2" w:rsidP="008A54DF">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Розрахунки до </w:t>
      </w:r>
      <w:proofErr w:type="spellStart"/>
      <w:r w:rsidRPr="00912959">
        <w:rPr>
          <w:rFonts w:ascii="Times New Roman" w:hAnsi="Times New Roman" w:cs="Times New Roman"/>
          <w:sz w:val="28"/>
          <w:szCs w:val="28"/>
          <w:lang w:eastAsia="uk-UA"/>
        </w:rPr>
        <w:t>бенчмаркінгового</w:t>
      </w:r>
      <w:proofErr w:type="spellEnd"/>
      <w:r w:rsidRPr="00912959">
        <w:rPr>
          <w:rFonts w:ascii="Times New Roman" w:hAnsi="Times New Roman" w:cs="Times New Roman"/>
          <w:sz w:val="28"/>
          <w:szCs w:val="28"/>
          <w:lang w:eastAsia="uk-UA"/>
        </w:rPr>
        <w:t xml:space="preserve"> аналізу</w:t>
      </w:r>
    </w:p>
    <w:tbl>
      <w:tblPr>
        <w:tblStyle w:val="a9"/>
        <w:tblW w:w="0" w:type="auto"/>
        <w:tblLook w:val="04A0" w:firstRow="1" w:lastRow="0" w:firstColumn="1" w:lastColumn="0" w:noHBand="0" w:noVBand="1"/>
      </w:tblPr>
      <w:tblGrid>
        <w:gridCol w:w="3114"/>
        <w:gridCol w:w="3291"/>
        <w:gridCol w:w="3222"/>
      </w:tblGrid>
      <w:tr w:rsidR="007B32CB" w:rsidRPr="00912959" w14:paraId="27A4A63E" w14:textId="77777777" w:rsidTr="00B34A01">
        <w:tc>
          <w:tcPr>
            <w:tcW w:w="3114" w:type="dxa"/>
          </w:tcPr>
          <w:p w14:paraId="65246B1C" w14:textId="5B2D1ED0" w:rsidR="007B32CB" w:rsidRPr="00912959" w:rsidRDefault="007B32CB" w:rsidP="008A54DF">
            <w:pPr>
              <w:tabs>
                <w:tab w:val="left" w:pos="2520"/>
              </w:tabs>
              <w:spacing w:line="360" w:lineRule="auto"/>
              <w:jc w:val="right"/>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Показник</w:t>
            </w:r>
          </w:p>
        </w:tc>
        <w:tc>
          <w:tcPr>
            <w:tcW w:w="3291" w:type="dxa"/>
          </w:tcPr>
          <w:p w14:paraId="412E02FD" w14:textId="41B353B1" w:rsidR="007B32CB" w:rsidRPr="00912959" w:rsidRDefault="007B32CB" w:rsidP="008A54DF">
            <w:pPr>
              <w:tabs>
                <w:tab w:val="left" w:pos="2520"/>
              </w:tabs>
              <w:spacing w:line="360" w:lineRule="auto"/>
              <w:jc w:val="right"/>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«MAKEUP»</w:t>
            </w:r>
          </w:p>
        </w:tc>
        <w:tc>
          <w:tcPr>
            <w:tcW w:w="3222" w:type="dxa"/>
          </w:tcPr>
          <w:p w14:paraId="1D357A61" w14:textId="03390808" w:rsidR="007B32CB" w:rsidRPr="00912959" w:rsidRDefault="007B32CB" w:rsidP="008A54DF">
            <w:pPr>
              <w:tabs>
                <w:tab w:val="left" w:pos="2520"/>
              </w:tabs>
              <w:spacing w:line="360" w:lineRule="auto"/>
              <w:jc w:val="right"/>
              <w:rPr>
                <w:rFonts w:ascii="Times New Roman" w:hAnsi="Times New Roman" w:cs="Times New Roman"/>
                <w:b/>
                <w:sz w:val="24"/>
                <w:szCs w:val="24"/>
                <w:lang w:eastAsia="uk-UA"/>
              </w:rPr>
            </w:pPr>
            <w:r w:rsidRPr="00912959">
              <w:rPr>
                <w:rFonts w:ascii="Times New Roman" w:hAnsi="Times New Roman" w:cs="Times New Roman"/>
                <w:b/>
                <w:sz w:val="24"/>
                <w:szCs w:val="24"/>
                <w:lang w:eastAsia="uk-UA"/>
              </w:rPr>
              <w:t>"EVA.UA"</w:t>
            </w:r>
          </w:p>
        </w:tc>
      </w:tr>
      <w:tr w:rsidR="007B32CB" w:rsidRPr="00912959" w14:paraId="25AE8939" w14:textId="77777777" w:rsidTr="00A7746A">
        <w:tc>
          <w:tcPr>
            <w:tcW w:w="3114" w:type="dxa"/>
            <w:vAlign w:val="center"/>
          </w:tcPr>
          <w:p w14:paraId="5FBA6215" w14:textId="1AAC55BD" w:rsidR="007B32CB" w:rsidRPr="00912959" w:rsidRDefault="00A84BB3" w:rsidP="008A54DF">
            <w:pPr>
              <w:tabs>
                <w:tab w:val="left" w:pos="2520"/>
              </w:tabs>
              <w:spacing w:line="360" w:lineRule="auto"/>
              <w:jc w:val="center"/>
              <w:rPr>
                <w:rFonts w:ascii="Times New Roman" w:hAnsi="Times New Roman" w:cs="Times New Roman"/>
                <w:i/>
                <w:sz w:val="24"/>
                <w:szCs w:val="24"/>
                <w:lang w:eastAsia="uk-UA"/>
              </w:rPr>
            </w:pPr>
            <m:oMathPara>
              <m:oMath>
                <m:sSub>
                  <m:sSubPr>
                    <m:ctrlPr>
                      <w:rPr>
                        <w:rFonts w:ascii="Cambria Math" w:hAnsi="Cambria Math" w:cs="Times New Roman"/>
                        <w:i/>
                        <w:sz w:val="24"/>
                        <w:szCs w:val="24"/>
                        <w:lang w:eastAsia="uk-UA"/>
                      </w:rPr>
                    </m:ctrlPr>
                  </m:sSubPr>
                  <m:e>
                    <m:r>
                      <w:rPr>
                        <w:rFonts w:ascii="Cambria Math" w:hAnsi="Cambria Math" w:cs="Times New Roman"/>
                        <w:sz w:val="24"/>
                        <w:szCs w:val="24"/>
                        <w:lang w:eastAsia="uk-UA"/>
                      </w:rPr>
                      <m:t>R</m:t>
                    </m:r>
                  </m:e>
                  <m:sub>
                    <m:r>
                      <w:rPr>
                        <w:rFonts w:ascii="Cambria Math" w:hAnsi="Cambria Math" w:cs="Times New Roman"/>
                        <w:sz w:val="24"/>
                        <w:szCs w:val="24"/>
                        <w:lang w:eastAsia="uk-UA"/>
                      </w:rPr>
                      <m:t>сер1</m:t>
                    </m:r>
                  </m:sub>
                </m:sSub>
                <m:r>
                  <w:rPr>
                    <w:rFonts w:ascii="Cambria Math" w:hAnsi="Cambria Math" w:cs="Times New Roman"/>
                    <w:sz w:val="24"/>
                    <w:szCs w:val="24"/>
                    <w:lang w:eastAsia="uk-UA"/>
                  </w:rPr>
                  <m:t>=</m:t>
                </m:r>
                <m:f>
                  <m:fPr>
                    <m:ctrlPr>
                      <w:rPr>
                        <w:rFonts w:ascii="Cambria Math" w:hAnsi="Cambria Math" w:cs="Times New Roman"/>
                        <w:i/>
                        <w:sz w:val="24"/>
                        <w:szCs w:val="24"/>
                        <w:lang w:eastAsia="uk-UA"/>
                      </w:rPr>
                    </m:ctrlPr>
                  </m:fPr>
                  <m:num>
                    <m:nary>
                      <m:naryPr>
                        <m:chr m:val="∑"/>
                        <m:limLoc m:val="undOvr"/>
                        <m:subHide m:val="1"/>
                        <m:supHide m:val="1"/>
                        <m:ctrlPr>
                          <w:rPr>
                            <w:rFonts w:ascii="Cambria Math" w:hAnsi="Cambria Math" w:cs="Times New Roman"/>
                            <w:i/>
                            <w:sz w:val="24"/>
                            <w:szCs w:val="24"/>
                            <w:lang w:eastAsia="uk-UA"/>
                          </w:rPr>
                        </m:ctrlPr>
                      </m:naryPr>
                      <m:sub/>
                      <m:sup/>
                      <m:e>
                        <m:r>
                          <w:rPr>
                            <w:rFonts w:ascii="Cambria Math" w:hAnsi="Cambria Math" w:cs="Times New Roman"/>
                            <w:sz w:val="24"/>
                            <w:szCs w:val="24"/>
                            <w:lang w:eastAsia="uk-UA"/>
                          </w:rPr>
                          <m:t>балів</m:t>
                        </m:r>
                      </m:e>
                    </m:nary>
                  </m:num>
                  <m:den>
                    <m:r>
                      <w:rPr>
                        <w:rFonts w:ascii="Cambria Math" w:hAnsi="Cambria Math" w:cs="Times New Roman"/>
                        <w:sz w:val="24"/>
                        <w:szCs w:val="24"/>
                        <w:lang w:eastAsia="uk-UA"/>
                      </w:rPr>
                      <m:t>n</m:t>
                    </m:r>
                  </m:den>
                </m:f>
              </m:oMath>
            </m:oMathPara>
          </w:p>
        </w:tc>
        <w:tc>
          <w:tcPr>
            <w:tcW w:w="3291" w:type="dxa"/>
          </w:tcPr>
          <w:p w14:paraId="0C51BAF7" w14:textId="1C69DCB8" w:rsidR="007B32CB" w:rsidRPr="00912959" w:rsidRDefault="00A84BB3" w:rsidP="008A54DF">
            <w:pPr>
              <w:tabs>
                <w:tab w:val="left" w:pos="2520"/>
              </w:tabs>
              <w:spacing w:line="360" w:lineRule="auto"/>
              <w:jc w:val="both"/>
              <w:rPr>
                <w:rFonts w:ascii="Times New Roman" w:hAnsi="Times New Roman" w:cs="Times New Roman"/>
                <w:sz w:val="24"/>
                <w:szCs w:val="24"/>
                <w:lang w:eastAsia="uk-UA"/>
              </w:rPr>
            </w:pPr>
            <m:oMathPara>
              <m:oMath>
                <m:f>
                  <m:fPr>
                    <m:ctrlPr>
                      <w:rPr>
                        <w:rFonts w:ascii="Cambria Math" w:hAnsi="Cambria Math" w:cs="Times New Roman"/>
                        <w:i/>
                        <w:sz w:val="24"/>
                        <w:szCs w:val="24"/>
                        <w:lang w:eastAsia="uk-UA"/>
                      </w:rPr>
                    </m:ctrlPr>
                  </m:fPr>
                  <m:num>
                    <m:r>
                      <w:rPr>
                        <w:rFonts w:ascii="Cambria Math" w:hAnsi="Cambria Math" w:cs="Times New Roman"/>
                        <w:sz w:val="24"/>
                        <w:szCs w:val="24"/>
                        <w:lang w:eastAsia="uk-UA"/>
                      </w:rPr>
                      <m:t>22,4</m:t>
                    </m:r>
                  </m:num>
                  <m:den>
                    <m:r>
                      <w:rPr>
                        <w:rFonts w:ascii="Cambria Math" w:hAnsi="Cambria Math" w:cs="Times New Roman"/>
                        <w:sz w:val="24"/>
                        <w:szCs w:val="24"/>
                        <w:lang w:eastAsia="uk-UA"/>
                      </w:rPr>
                      <m:t>5</m:t>
                    </m:r>
                  </m:den>
                </m:f>
                <m:r>
                  <w:rPr>
                    <w:rFonts w:ascii="Cambria Math" w:hAnsi="Cambria Math" w:cs="Times New Roman"/>
                    <w:sz w:val="24"/>
                    <w:szCs w:val="24"/>
                    <w:lang w:eastAsia="uk-UA"/>
                  </w:rPr>
                  <m:t>=4,48</m:t>
                </m:r>
              </m:oMath>
            </m:oMathPara>
          </w:p>
        </w:tc>
        <w:tc>
          <w:tcPr>
            <w:tcW w:w="3222" w:type="dxa"/>
          </w:tcPr>
          <w:p w14:paraId="367E4875" w14:textId="1EE7D618" w:rsidR="007B32CB" w:rsidRPr="00912959" w:rsidRDefault="00A84BB3" w:rsidP="008A54DF">
            <w:pPr>
              <w:tabs>
                <w:tab w:val="left" w:pos="2520"/>
              </w:tabs>
              <w:spacing w:line="360" w:lineRule="auto"/>
              <w:jc w:val="both"/>
              <w:rPr>
                <w:rFonts w:ascii="Times New Roman" w:hAnsi="Times New Roman" w:cs="Times New Roman"/>
                <w:sz w:val="24"/>
                <w:szCs w:val="24"/>
                <w:lang w:eastAsia="uk-UA"/>
              </w:rPr>
            </w:pPr>
            <m:oMathPara>
              <m:oMath>
                <m:f>
                  <m:fPr>
                    <m:ctrlPr>
                      <w:rPr>
                        <w:rFonts w:ascii="Cambria Math" w:hAnsi="Cambria Math" w:cs="Times New Roman"/>
                        <w:i/>
                        <w:sz w:val="24"/>
                        <w:szCs w:val="24"/>
                        <w:lang w:eastAsia="uk-UA"/>
                      </w:rPr>
                    </m:ctrlPr>
                  </m:fPr>
                  <m:num>
                    <m:r>
                      <w:rPr>
                        <w:rFonts w:ascii="Cambria Math" w:hAnsi="Cambria Math" w:cs="Times New Roman"/>
                        <w:sz w:val="24"/>
                        <w:szCs w:val="24"/>
                        <w:lang w:eastAsia="uk-UA"/>
                      </w:rPr>
                      <m:t>18,8</m:t>
                    </m:r>
                  </m:num>
                  <m:den>
                    <m:r>
                      <w:rPr>
                        <w:rFonts w:ascii="Cambria Math" w:hAnsi="Cambria Math" w:cs="Times New Roman"/>
                        <w:sz w:val="24"/>
                        <w:szCs w:val="24"/>
                        <w:lang w:eastAsia="uk-UA"/>
                      </w:rPr>
                      <m:t>5</m:t>
                    </m:r>
                  </m:den>
                </m:f>
                <m:r>
                  <w:rPr>
                    <w:rFonts w:ascii="Cambria Math" w:hAnsi="Cambria Math" w:cs="Times New Roman"/>
                    <w:sz w:val="24"/>
                    <w:szCs w:val="24"/>
                    <w:lang w:eastAsia="uk-UA"/>
                  </w:rPr>
                  <m:t>=3,76</m:t>
                </m:r>
              </m:oMath>
            </m:oMathPara>
          </w:p>
        </w:tc>
      </w:tr>
      <w:tr w:rsidR="007B32CB" w:rsidRPr="00912959" w14:paraId="492EFE03" w14:textId="77777777" w:rsidTr="00A7746A">
        <w:tc>
          <w:tcPr>
            <w:tcW w:w="3114" w:type="dxa"/>
            <w:vAlign w:val="center"/>
          </w:tcPr>
          <w:p w14:paraId="515F779F" w14:textId="00726884" w:rsidR="007B32CB" w:rsidRPr="00912959" w:rsidRDefault="00B34A01" w:rsidP="008A54DF">
            <w:pPr>
              <w:tabs>
                <w:tab w:val="left" w:pos="2520"/>
              </w:tabs>
              <w:spacing w:line="360" w:lineRule="auto"/>
              <w:jc w:val="center"/>
              <w:rPr>
                <w:rFonts w:ascii="Times New Roman" w:hAnsi="Times New Roman" w:cs="Times New Roman"/>
                <w:i/>
                <w:sz w:val="24"/>
                <w:szCs w:val="24"/>
                <w:lang w:eastAsia="uk-UA"/>
              </w:rPr>
            </w:pPr>
            <m:oMathPara>
              <m:oMath>
                <m:r>
                  <w:rPr>
                    <w:rFonts w:ascii="Cambria Math" w:hAnsi="Cambria Math" w:cs="Times New Roman"/>
                    <w:sz w:val="24"/>
                    <w:szCs w:val="24"/>
                    <w:lang w:eastAsia="uk-UA"/>
                  </w:rPr>
                  <m:t>S=π</m:t>
                </m:r>
                <m:sSup>
                  <m:sSupPr>
                    <m:ctrlPr>
                      <w:rPr>
                        <w:rFonts w:ascii="Cambria Math" w:hAnsi="Cambria Math" w:cs="Times New Roman"/>
                        <w:i/>
                        <w:sz w:val="24"/>
                        <w:szCs w:val="24"/>
                        <w:lang w:eastAsia="uk-UA"/>
                      </w:rPr>
                    </m:ctrlPr>
                  </m:sSupPr>
                  <m:e>
                    <m:r>
                      <w:rPr>
                        <w:rFonts w:ascii="Cambria Math" w:hAnsi="Cambria Math" w:cs="Times New Roman"/>
                        <w:sz w:val="24"/>
                        <w:szCs w:val="24"/>
                        <w:lang w:eastAsia="uk-UA"/>
                      </w:rPr>
                      <m:t>R</m:t>
                    </m:r>
                  </m:e>
                  <m:sup>
                    <m:r>
                      <w:rPr>
                        <w:rFonts w:ascii="Cambria Math" w:hAnsi="Cambria Math" w:cs="Times New Roman"/>
                        <w:sz w:val="24"/>
                        <w:szCs w:val="24"/>
                        <w:lang w:eastAsia="uk-UA"/>
                      </w:rPr>
                      <m:t>2</m:t>
                    </m:r>
                  </m:sup>
                </m:sSup>
              </m:oMath>
            </m:oMathPara>
          </w:p>
        </w:tc>
        <w:tc>
          <w:tcPr>
            <w:tcW w:w="3291" w:type="dxa"/>
          </w:tcPr>
          <w:p w14:paraId="567CF20A" w14:textId="7FC2F5A8" w:rsidR="007B32CB" w:rsidRPr="00912959" w:rsidRDefault="00B34A01" w:rsidP="008A54DF">
            <w:pPr>
              <w:tabs>
                <w:tab w:val="left" w:pos="2520"/>
              </w:tabs>
              <w:spacing w:line="360" w:lineRule="auto"/>
              <w:jc w:val="both"/>
              <w:rPr>
                <w:rFonts w:ascii="Times New Roman" w:hAnsi="Times New Roman" w:cs="Times New Roman"/>
                <w:sz w:val="24"/>
                <w:szCs w:val="24"/>
                <w:vertAlign w:val="superscript"/>
                <w:lang w:eastAsia="uk-UA"/>
              </w:rPr>
            </w:pPr>
            <w:r w:rsidRPr="00912959">
              <w:rPr>
                <w:rFonts w:ascii="Times New Roman" w:hAnsi="Times New Roman" w:cs="Times New Roman"/>
                <w:sz w:val="24"/>
                <w:szCs w:val="24"/>
                <w:lang w:eastAsia="uk-UA"/>
              </w:rPr>
              <w:t>3,14*4,48</w:t>
            </w:r>
            <w:r w:rsidRPr="00912959">
              <w:rPr>
                <w:rFonts w:ascii="Times New Roman" w:hAnsi="Times New Roman" w:cs="Times New Roman"/>
                <w:sz w:val="24"/>
                <w:szCs w:val="24"/>
                <w:vertAlign w:val="superscript"/>
                <w:lang w:eastAsia="uk-UA"/>
              </w:rPr>
              <w:t>2</w:t>
            </w:r>
            <w:r w:rsidRPr="00912959">
              <w:rPr>
                <w:rFonts w:ascii="Times New Roman" w:hAnsi="Times New Roman" w:cs="Times New Roman"/>
                <w:sz w:val="24"/>
                <w:szCs w:val="24"/>
                <w:lang w:eastAsia="uk-UA"/>
              </w:rPr>
              <w:t>=63,02ум.кв.од</w:t>
            </w:r>
          </w:p>
        </w:tc>
        <w:tc>
          <w:tcPr>
            <w:tcW w:w="3222" w:type="dxa"/>
          </w:tcPr>
          <w:p w14:paraId="125E5D53" w14:textId="00EDE9B1" w:rsidR="007B32CB" w:rsidRPr="00912959" w:rsidRDefault="00B34A01" w:rsidP="008A54DF">
            <w:pPr>
              <w:tabs>
                <w:tab w:val="left" w:pos="2520"/>
              </w:tabs>
              <w:spacing w:line="360" w:lineRule="auto"/>
              <w:jc w:val="both"/>
              <w:rPr>
                <w:rFonts w:ascii="Times New Roman" w:hAnsi="Times New Roman" w:cs="Times New Roman"/>
                <w:sz w:val="24"/>
                <w:szCs w:val="24"/>
                <w:lang w:eastAsia="uk-UA"/>
              </w:rPr>
            </w:pPr>
            <w:r w:rsidRPr="00912959">
              <w:rPr>
                <w:rFonts w:ascii="Times New Roman" w:hAnsi="Times New Roman" w:cs="Times New Roman"/>
                <w:sz w:val="24"/>
                <w:szCs w:val="24"/>
                <w:lang w:eastAsia="uk-UA"/>
              </w:rPr>
              <w:t>3,14*3,76</w:t>
            </w:r>
            <w:r w:rsidRPr="00912959">
              <w:rPr>
                <w:rFonts w:ascii="Times New Roman" w:hAnsi="Times New Roman" w:cs="Times New Roman"/>
                <w:sz w:val="24"/>
                <w:szCs w:val="24"/>
                <w:vertAlign w:val="superscript"/>
                <w:lang w:eastAsia="uk-UA"/>
              </w:rPr>
              <w:t>2</w:t>
            </w:r>
            <w:r w:rsidRPr="00912959">
              <w:rPr>
                <w:rFonts w:ascii="Times New Roman" w:hAnsi="Times New Roman" w:cs="Times New Roman"/>
                <w:sz w:val="24"/>
                <w:szCs w:val="24"/>
                <w:lang w:eastAsia="uk-UA"/>
              </w:rPr>
              <w:t>=44,39ум.кв.од</w:t>
            </w:r>
          </w:p>
        </w:tc>
      </w:tr>
      <w:tr w:rsidR="00B34A01" w:rsidRPr="00912959" w14:paraId="2223AC02" w14:textId="77777777" w:rsidTr="00A7746A">
        <w:tc>
          <w:tcPr>
            <w:tcW w:w="3114" w:type="dxa"/>
            <w:vAlign w:val="center"/>
          </w:tcPr>
          <w:p w14:paraId="4A3198FF" w14:textId="3641D188" w:rsidR="00B34A01" w:rsidRPr="00912959" w:rsidRDefault="00B34A01" w:rsidP="008A54DF">
            <w:pPr>
              <w:tabs>
                <w:tab w:val="left" w:pos="2520"/>
              </w:tabs>
              <w:spacing w:line="360" w:lineRule="auto"/>
              <w:jc w:val="center"/>
              <w:rPr>
                <w:rFonts w:ascii="Times New Roman" w:hAnsi="Times New Roman" w:cs="Times New Roman"/>
                <w:sz w:val="24"/>
                <w:szCs w:val="24"/>
                <w:lang w:eastAsia="uk-UA"/>
              </w:rPr>
            </w:pPr>
            <w:proofErr w:type="spellStart"/>
            <w:r w:rsidRPr="00912959">
              <w:rPr>
                <w:rFonts w:ascii="Times New Roman" w:hAnsi="Times New Roman" w:cs="Times New Roman"/>
                <w:sz w:val="24"/>
                <w:szCs w:val="24"/>
                <w:lang w:eastAsia="uk-UA"/>
              </w:rPr>
              <w:t>Sкола</w:t>
            </w:r>
            <w:proofErr w:type="spellEnd"/>
          </w:p>
        </w:tc>
        <w:tc>
          <w:tcPr>
            <w:tcW w:w="6513" w:type="dxa"/>
            <w:gridSpan w:val="2"/>
          </w:tcPr>
          <w:p w14:paraId="5922ABBF" w14:textId="2A6BEDF3" w:rsidR="00B34A01" w:rsidRPr="00912959" w:rsidRDefault="00B34A01" w:rsidP="008A54DF">
            <w:pPr>
              <w:tabs>
                <w:tab w:val="left" w:pos="2520"/>
              </w:tabs>
              <w:spacing w:line="360" w:lineRule="auto"/>
              <w:jc w:val="both"/>
              <w:rPr>
                <w:rFonts w:ascii="Times New Roman" w:hAnsi="Times New Roman" w:cs="Times New Roman"/>
                <w:sz w:val="24"/>
                <w:szCs w:val="24"/>
                <w:lang w:eastAsia="uk-UA"/>
              </w:rPr>
            </w:pPr>
            <w:r w:rsidRPr="00912959">
              <w:rPr>
                <w:rFonts w:ascii="Times New Roman" w:hAnsi="Times New Roman" w:cs="Times New Roman"/>
                <w:sz w:val="24"/>
                <w:szCs w:val="24"/>
                <w:lang w:eastAsia="uk-UA"/>
              </w:rPr>
              <w:t>3,14*5 = 78,5</w:t>
            </w:r>
          </w:p>
        </w:tc>
      </w:tr>
    </w:tbl>
    <w:p w14:paraId="34857CB3" w14:textId="000DB3C7" w:rsidR="005E12AB" w:rsidRPr="00912959" w:rsidRDefault="005E12AB"/>
    <w:p w14:paraId="28B6771E" w14:textId="711597C5" w:rsidR="005E12AB" w:rsidRPr="00912959" w:rsidRDefault="005E12AB" w:rsidP="005E12AB">
      <w:pPr>
        <w:jc w:val="right"/>
        <w:rPr>
          <w:rFonts w:ascii="Times New Roman" w:hAnsi="Times New Roman" w:cs="Times New Roman"/>
          <w:sz w:val="24"/>
          <w:szCs w:val="24"/>
        </w:rPr>
      </w:pPr>
      <w:r w:rsidRPr="00912959">
        <w:rPr>
          <w:rFonts w:ascii="Times New Roman" w:hAnsi="Times New Roman" w:cs="Times New Roman"/>
          <w:sz w:val="24"/>
          <w:szCs w:val="24"/>
        </w:rPr>
        <w:lastRenderedPageBreak/>
        <w:t>Продовження таблиці 2.3</w:t>
      </w:r>
    </w:p>
    <w:tbl>
      <w:tblPr>
        <w:tblStyle w:val="a9"/>
        <w:tblW w:w="0" w:type="auto"/>
        <w:tblLook w:val="04A0" w:firstRow="1" w:lastRow="0" w:firstColumn="1" w:lastColumn="0" w:noHBand="0" w:noVBand="1"/>
      </w:tblPr>
      <w:tblGrid>
        <w:gridCol w:w="3114"/>
        <w:gridCol w:w="3291"/>
        <w:gridCol w:w="3222"/>
      </w:tblGrid>
      <w:tr w:rsidR="00B34A01" w:rsidRPr="00912959" w14:paraId="15D7A884" w14:textId="77777777" w:rsidTr="00A7746A">
        <w:tc>
          <w:tcPr>
            <w:tcW w:w="3114" w:type="dxa"/>
            <w:vAlign w:val="center"/>
          </w:tcPr>
          <w:p w14:paraId="6467BFBC" w14:textId="687358D0" w:rsidR="00B34A01" w:rsidRPr="00912959" w:rsidRDefault="00B34A01" w:rsidP="008A54DF">
            <w:pPr>
              <w:tabs>
                <w:tab w:val="left" w:pos="2520"/>
              </w:tabs>
              <w:spacing w:line="360" w:lineRule="auto"/>
              <w:jc w:val="center"/>
              <w:rPr>
                <w:rFonts w:ascii="Times New Roman" w:hAnsi="Times New Roman" w:cs="Times New Roman"/>
                <w:sz w:val="24"/>
                <w:szCs w:val="24"/>
                <w:lang w:eastAsia="uk-UA"/>
              </w:rPr>
            </w:pPr>
            <w:r w:rsidRPr="00912959">
              <w:rPr>
                <w:rFonts w:ascii="Times New Roman" w:hAnsi="Times New Roman" w:cs="Times New Roman"/>
                <w:sz w:val="24"/>
                <w:szCs w:val="24"/>
                <w:lang w:eastAsia="uk-UA"/>
              </w:rPr>
              <w:t>Відношення площ</w:t>
            </w:r>
          </w:p>
        </w:tc>
        <w:tc>
          <w:tcPr>
            <w:tcW w:w="6513" w:type="dxa"/>
            <w:gridSpan w:val="2"/>
          </w:tcPr>
          <w:p w14:paraId="4D31BC4A" w14:textId="77777777" w:rsidR="00B34A01" w:rsidRPr="00912959" w:rsidRDefault="00A84BB3" w:rsidP="008A54DF">
            <w:pPr>
              <w:tabs>
                <w:tab w:val="left" w:pos="2520"/>
              </w:tabs>
              <w:spacing w:line="360" w:lineRule="auto"/>
              <w:jc w:val="both"/>
              <w:rPr>
                <w:rFonts w:ascii="Times New Roman" w:eastAsiaTheme="minorEastAsia" w:hAnsi="Times New Roman" w:cs="Times New Roman"/>
                <w:sz w:val="24"/>
                <w:szCs w:val="24"/>
                <w:lang w:eastAsia="uk-UA"/>
              </w:rPr>
            </w:pPr>
            <m:oMathPara>
              <m:oMath>
                <m:f>
                  <m:fPr>
                    <m:ctrlPr>
                      <w:rPr>
                        <w:rFonts w:ascii="Cambria Math" w:hAnsi="Cambria Math" w:cs="Times New Roman"/>
                        <w:i/>
                        <w:sz w:val="24"/>
                        <w:szCs w:val="24"/>
                        <w:lang w:eastAsia="uk-UA"/>
                      </w:rPr>
                    </m:ctrlPr>
                  </m:fPr>
                  <m:num>
                    <m:r>
                      <w:rPr>
                        <w:rFonts w:ascii="Cambria Math" w:hAnsi="Cambria Math" w:cs="Times New Roman"/>
                        <w:sz w:val="24"/>
                        <w:szCs w:val="24"/>
                        <w:lang w:eastAsia="uk-UA"/>
                      </w:rPr>
                      <m:t>44,39</m:t>
                    </m:r>
                  </m:num>
                  <m:den>
                    <m:r>
                      <w:rPr>
                        <w:rFonts w:ascii="Cambria Math" w:hAnsi="Cambria Math" w:cs="Times New Roman"/>
                        <w:sz w:val="24"/>
                        <w:szCs w:val="24"/>
                        <w:lang w:eastAsia="uk-UA"/>
                      </w:rPr>
                      <m:t>63,02</m:t>
                    </m:r>
                  </m:den>
                </m:f>
                <m:r>
                  <w:rPr>
                    <w:rFonts w:ascii="Cambria Math" w:hAnsi="Cambria Math" w:cs="Times New Roman"/>
                    <w:sz w:val="24"/>
                    <w:szCs w:val="24"/>
                    <w:lang w:eastAsia="uk-UA"/>
                  </w:rPr>
                  <m:t>=0,7*100=70%</m:t>
                </m:r>
              </m:oMath>
            </m:oMathPara>
          </w:p>
          <w:p w14:paraId="3F3CAD78" w14:textId="4FD632C4" w:rsidR="00B34A01" w:rsidRPr="00912959" w:rsidRDefault="00B34A01" w:rsidP="008A54DF">
            <w:pPr>
              <w:tabs>
                <w:tab w:val="left" w:pos="2520"/>
              </w:tabs>
              <w:spacing w:line="360" w:lineRule="auto"/>
              <w:jc w:val="both"/>
              <w:rPr>
                <w:rFonts w:ascii="Times New Roman" w:hAnsi="Times New Roman" w:cs="Times New Roman"/>
                <w:sz w:val="24"/>
                <w:szCs w:val="24"/>
                <w:lang w:eastAsia="uk-UA"/>
              </w:rPr>
            </w:pPr>
            <w:r w:rsidRPr="00912959">
              <w:rPr>
                <w:rFonts w:ascii="Times New Roman" w:eastAsiaTheme="minorEastAsia" w:hAnsi="Times New Roman" w:cs="Times New Roman"/>
                <w:sz w:val="24"/>
                <w:szCs w:val="24"/>
                <w:lang w:eastAsia="uk-UA"/>
              </w:rPr>
              <w:t>100%-70%=30%</w:t>
            </w:r>
          </w:p>
        </w:tc>
      </w:tr>
      <w:tr w:rsidR="00B34A01" w:rsidRPr="00912959" w14:paraId="2FE57178" w14:textId="77777777" w:rsidTr="00A7746A">
        <w:tc>
          <w:tcPr>
            <w:tcW w:w="3114" w:type="dxa"/>
            <w:vAlign w:val="center"/>
          </w:tcPr>
          <w:p w14:paraId="34EF46C5" w14:textId="7A4288F5" w:rsidR="00B34A01" w:rsidRPr="00912959" w:rsidRDefault="00B34A01" w:rsidP="008A54DF">
            <w:pPr>
              <w:tabs>
                <w:tab w:val="left" w:pos="2520"/>
              </w:tabs>
              <w:spacing w:line="360" w:lineRule="auto"/>
              <w:jc w:val="center"/>
              <w:rPr>
                <w:rFonts w:ascii="Times New Roman" w:hAnsi="Times New Roman" w:cs="Times New Roman"/>
                <w:sz w:val="24"/>
                <w:szCs w:val="24"/>
                <w:lang w:eastAsia="uk-UA"/>
              </w:rPr>
            </w:pPr>
            <w:r w:rsidRPr="00912959">
              <w:rPr>
                <w:rFonts w:ascii="Times New Roman" w:hAnsi="Times New Roman" w:cs="Times New Roman"/>
                <w:sz w:val="24"/>
                <w:szCs w:val="24"/>
                <w:lang w:eastAsia="uk-UA"/>
              </w:rPr>
              <w:t>Резерв=</w:t>
            </w:r>
            <m:oMath>
              <m:f>
                <m:fPr>
                  <m:ctrlPr>
                    <w:rPr>
                      <w:rFonts w:ascii="Cambria Math" w:hAnsi="Cambria Math" w:cs="Times New Roman"/>
                      <w:i/>
                      <w:sz w:val="24"/>
                      <w:szCs w:val="24"/>
                      <w:lang w:eastAsia="uk-UA"/>
                    </w:rPr>
                  </m:ctrlPr>
                </m:fPr>
                <m:num>
                  <m:sSub>
                    <m:sSubPr>
                      <m:ctrlPr>
                        <w:rPr>
                          <w:rFonts w:ascii="Cambria Math" w:hAnsi="Cambria Math" w:cs="Times New Roman"/>
                          <w:i/>
                          <w:sz w:val="24"/>
                          <w:szCs w:val="24"/>
                          <w:lang w:eastAsia="uk-UA"/>
                        </w:rPr>
                      </m:ctrlPr>
                    </m:sSubPr>
                    <m:e>
                      <m:r>
                        <w:rPr>
                          <w:rFonts w:ascii="Cambria Math" w:hAnsi="Cambria Math" w:cs="Times New Roman"/>
                          <w:sz w:val="24"/>
                          <w:szCs w:val="24"/>
                          <w:lang w:eastAsia="uk-UA"/>
                        </w:rPr>
                        <m:t>S</m:t>
                      </m:r>
                    </m:e>
                    <m:sub>
                      <m:r>
                        <w:rPr>
                          <w:rFonts w:ascii="Cambria Math" w:hAnsi="Cambria Math" w:cs="Times New Roman"/>
                          <w:sz w:val="24"/>
                          <w:szCs w:val="24"/>
                          <w:lang w:eastAsia="uk-UA"/>
                        </w:rPr>
                        <m:t>1</m:t>
                      </m:r>
                    </m:sub>
                  </m:sSub>
                </m:num>
                <m:den>
                  <m:sSub>
                    <m:sSubPr>
                      <m:ctrlPr>
                        <w:rPr>
                          <w:rFonts w:ascii="Cambria Math" w:hAnsi="Cambria Math" w:cs="Times New Roman"/>
                          <w:i/>
                          <w:sz w:val="24"/>
                          <w:szCs w:val="24"/>
                          <w:lang w:eastAsia="uk-UA"/>
                        </w:rPr>
                      </m:ctrlPr>
                    </m:sSubPr>
                    <m:e>
                      <m:r>
                        <w:rPr>
                          <w:rFonts w:ascii="Cambria Math" w:hAnsi="Cambria Math" w:cs="Times New Roman"/>
                          <w:sz w:val="24"/>
                          <w:szCs w:val="24"/>
                          <w:lang w:eastAsia="uk-UA"/>
                        </w:rPr>
                        <m:t>S</m:t>
                      </m:r>
                    </m:e>
                    <m:sub>
                      <m:r>
                        <w:rPr>
                          <w:rFonts w:ascii="Cambria Math" w:hAnsi="Cambria Math" w:cs="Times New Roman"/>
                          <w:sz w:val="24"/>
                          <w:szCs w:val="24"/>
                          <w:lang w:eastAsia="uk-UA"/>
                        </w:rPr>
                        <m:t>кола</m:t>
                      </m:r>
                    </m:sub>
                  </m:sSub>
                </m:den>
              </m:f>
            </m:oMath>
          </w:p>
        </w:tc>
        <w:tc>
          <w:tcPr>
            <w:tcW w:w="3291" w:type="dxa"/>
          </w:tcPr>
          <w:p w14:paraId="5144A67C" w14:textId="77777777" w:rsidR="00B34A01" w:rsidRPr="00912959" w:rsidRDefault="00A84BB3" w:rsidP="008A54DF">
            <w:pPr>
              <w:tabs>
                <w:tab w:val="left" w:pos="2520"/>
              </w:tabs>
              <w:spacing w:line="360" w:lineRule="auto"/>
              <w:jc w:val="both"/>
              <w:rPr>
                <w:rFonts w:ascii="Times New Roman" w:eastAsiaTheme="minorEastAsia" w:hAnsi="Times New Roman" w:cs="Times New Roman"/>
                <w:sz w:val="24"/>
                <w:szCs w:val="24"/>
                <w:lang w:eastAsia="uk-UA"/>
              </w:rPr>
            </w:pPr>
            <m:oMathPara>
              <m:oMath>
                <m:f>
                  <m:fPr>
                    <m:ctrlPr>
                      <w:rPr>
                        <w:rFonts w:ascii="Cambria Math" w:eastAsia="Calibri" w:hAnsi="Cambria Math" w:cs="Times New Roman"/>
                        <w:i/>
                        <w:sz w:val="24"/>
                        <w:szCs w:val="24"/>
                        <w:lang w:eastAsia="uk-UA"/>
                      </w:rPr>
                    </m:ctrlPr>
                  </m:fPr>
                  <m:num>
                    <m:r>
                      <w:rPr>
                        <w:rFonts w:ascii="Cambria Math" w:eastAsia="Calibri" w:hAnsi="Cambria Math" w:cs="Times New Roman"/>
                        <w:sz w:val="24"/>
                        <w:szCs w:val="24"/>
                        <w:lang w:eastAsia="uk-UA"/>
                      </w:rPr>
                      <m:t>63,02</m:t>
                    </m:r>
                  </m:num>
                  <m:den>
                    <m:r>
                      <w:rPr>
                        <w:rFonts w:ascii="Cambria Math" w:eastAsia="Calibri" w:hAnsi="Cambria Math" w:cs="Times New Roman"/>
                        <w:sz w:val="24"/>
                        <w:szCs w:val="24"/>
                        <w:lang w:eastAsia="uk-UA"/>
                      </w:rPr>
                      <m:t>78,5</m:t>
                    </m:r>
                  </m:den>
                </m:f>
                <m:r>
                  <w:rPr>
                    <w:rFonts w:ascii="Cambria Math" w:eastAsia="Calibri" w:hAnsi="Cambria Math" w:cs="Times New Roman"/>
                    <w:sz w:val="24"/>
                    <w:szCs w:val="24"/>
                    <w:lang w:eastAsia="uk-UA"/>
                  </w:rPr>
                  <m:t>=0,8</m:t>
                </m:r>
              </m:oMath>
            </m:oMathPara>
          </w:p>
          <w:p w14:paraId="719E1A65" w14:textId="77777777" w:rsidR="00A7746A" w:rsidRPr="00912959" w:rsidRDefault="00A7746A" w:rsidP="008A54DF">
            <w:pPr>
              <w:tabs>
                <w:tab w:val="left" w:pos="2520"/>
              </w:tabs>
              <w:spacing w:line="360" w:lineRule="auto"/>
              <w:jc w:val="both"/>
              <w:rPr>
                <w:rFonts w:ascii="Times New Roman" w:eastAsiaTheme="minorEastAsia" w:hAnsi="Times New Roman" w:cs="Times New Roman"/>
                <w:sz w:val="24"/>
                <w:szCs w:val="24"/>
                <w:lang w:eastAsia="uk-UA"/>
              </w:rPr>
            </w:pPr>
            <w:r w:rsidRPr="00912959">
              <w:rPr>
                <w:rFonts w:ascii="Times New Roman" w:eastAsiaTheme="minorEastAsia" w:hAnsi="Times New Roman" w:cs="Times New Roman"/>
                <w:sz w:val="24"/>
                <w:szCs w:val="24"/>
                <w:lang w:eastAsia="uk-UA"/>
              </w:rPr>
              <w:t>0,8*100=80</w:t>
            </w:r>
          </w:p>
          <w:p w14:paraId="001EB70F" w14:textId="0A37DD7B" w:rsidR="00A7746A" w:rsidRPr="00912959" w:rsidRDefault="00A7746A" w:rsidP="008A54DF">
            <w:pPr>
              <w:tabs>
                <w:tab w:val="left" w:pos="2520"/>
              </w:tabs>
              <w:spacing w:line="360" w:lineRule="auto"/>
              <w:jc w:val="both"/>
              <w:rPr>
                <w:rFonts w:ascii="Times New Roman" w:eastAsiaTheme="minorEastAsia" w:hAnsi="Times New Roman" w:cs="Times New Roman"/>
                <w:sz w:val="24"/>
                <w:szCs w:val="24"/>
                <w:lang w:eastAsia="uk-UA"/>
              </w:rPr>
            </w:pPr>
            <w:r w:rsidRPr="00912959">
              <w:rPr>
                <w:rFonts w:ascii="Times New Roman" w:eastAsiaTheme="minorEastAsia" w:hAnsi="Times New Roman" w:cs="Times New Roman"/>
                <w:sz w:val="24"/>
                <w:szCs w:val="24"/>
                <w:lang w:eastAsia="uk-UA"/>
              </w:rPr>
              <w:t>100-80=20%</w:t>
            </w:r>
          </w:p>
        </w:tc>
        <w:tc>
          <w:tcPr>
            <w:tcW w:w="3222" w:type="dxa"/>
          </w:tcPr>
          <w:p w14:paraId="4A25FA9C" w14:textId="77777777" w:rsidR="00B34A01" w:rsidRPr="00912959" w:rsidRDefault="00A84BB3" w:rsidP="008A54DF">
            <w:pPr>
              <w:tabs>
                <w:tab w:val="left" w:pos="2520"/>
              </w:tabs>
              <w:spacing w:line="360" w:lineRule="auto"/>
              <w:jc w:val="both"/>
              <w:rPr>
                <w:rFonts w:ascii="Times New Roman" w:eastAsia="Calibri" w:hAnsi="Times New Roman" w:cs="Times New Roman"/>
                <w:sz w:val="24"/>
                <w:szCs w:val="24"/>
                <w:lang w:eastAsia="uk-UA"/>
              </w:rPr>
            </w:pPr>
            <m:oMathPara>
              <m:oMath>
                <m:f>
                  <m:fPr>
                    <m:ctrlPr>
                      <w:rPr>
                        <w:rFonts w:ascii="Cambria Math" w:eastAsia="Calibri" w:hAnsi="Cambria Math" w:cs="Times New Roman"/>
                        <w:i/>
                        <w:sz w:val="24"/>
                        <w:szCs w:val="24"/>
                        <w:lang w:eastAsia="uk-UA"/>
                      </w:rPr>
                    </m:ctrlPr>
                  </m:fPr>
                  <m:num>
                    <m:r>
                      <w:rPr>
                        <w:rFonts w:ascii="Cambria Math" w:eastAsia="Calibri" w:hAnsi="Cambria Math" w:cs="Times New Roman"/>
                        <w:sz w:val="24"/>
                        <w:szCs w:val="24"/>
                        <w:lang w:eastAsia="uk-UA"/>
                      </w:rPr>
                      <m:t>44,39</m:t>
                    </m:r>
                  </m:num>
                  <m:den>
                    <m:r>
                      <w:rPr>
                        <w:rFonts w:ascii="Cambria Math" w:eastAsia="Calibri" w:hAnsi="Cambria Math" w:cs="Times New Roman"/>
                        <w:sz w:val="24"/>
                        <w:szCs w:val="24"/>
                        <w:lang w:eastAsia="uk-UA"/>
                      </w:rPr>
                      <m:t>78,5</m:t>
                    </m:r>
                  </m:den>
                </m:f>
                <m:r>
                  <w:rPr>
                    <w:rFonts w:ascii="Cambria Math" w:eastAsia="Calibri" w:hAnsi="Cambria Math" w:cs="Times New Roman"/>
                    <w:sz w:val="24"/>
                    <w:szCs w:val="24"/>
                    <w:lang w:eastAsia="uk-UA"/>
                  </w:rPr>
                  <m:t>=0,57</m:t>
                </m:r>
              </m:oMath>
            </m:oMathPara>
          </w:p>
          <w:p w14:paraId="57C15F7A" w14:textId="77777777" w:rsidR="00A7746A" w:rsidRPr="00912959" w:rsidRDefault="00A7746A" w:rsidP="008A54DF">
            <w:pPr>
              <w:tabs>
                <w:tab w:val="left" w:pos="2520"/>
              </w:tabs>
              <w:spacing w:line="360" w:lineRule="auto"/>
              <w:jc w:val="both"/>
              <w:rPr>
                <w:rFonts w:ascii="Times New Roman" w:eastAsia="Calibri" w:hAnsi="Times New Roman" w:cs="Times New Roman"/>
                <w:sz w:val="24"/>
                <w:szCs w:val="24"/>
                <w:lang w:eastAsia="uk-UA"/>
              </w:rPr>
            </w:pPr>
            <w:r w:rsidRPr="00912959">
              <w:rPr>
                <w:rFonts w:ascii="Times New Roman" w:eastAsia="Calibri" w:hAnsi="Times New Roman" w:cs="Times New Roman"/>
                <w:sz w:val="24"/>
                <w:szCs w:val="24"/>
                <w:lang w:eastAsia="uk-UA"/>
              </w:rPr>
              <w:t>0,57*100=57</w:t>
            </w:r>
          </w:p>
          <w:p w14:paraId="5A7AB102" w14:textId="29B07209" w:rsidR="00A7746A" w:rsidRPr="00912959" w:rsidRDefault="00A7746A" w:rsidP="008A54DF">
            <w:pPr>
              <w:tabs>
                <w:tab w:val="left" w:pos="2520"/>
              </w:tabs>
              <w:spacing w:line="360" w:lineRule="auto"/>
              <w:jc w:val="both"/>
              <w:rPr>
                <w:rFonts w:ascii="Times New Roman" w:eastAsia="Calibri" w:hAnsi="Times New Roman" w:cs="Times New Roman"/>
                <w:sz w:val="24"/>
                <w:szCs w:val="24"/>
                <w:lang w:eastAsia="uk-UA"/>
              </w:rPr>
            </w:pPr>
            <w:r w:rsidRPr="00912959">
              <w:rPr>
                <w:rFonts w:ascii="Times New Roman" w:eastAsia="Calibri" w:hAnsi="Times New Roman" w:cs="Times New Roman"/>
                <w:sz w:val="24"/>
                <w:szCs w:val="24"/>
                <w:lang w:eastAsia="uk-UA"/>
              </w:rPr>
              <w:t>100-57=43%</w:t>
            </w:r>
          </w:p>
        </w:tc>
      </w:tr>
    </w:tbl>
    <w:p w14:paraId="2B062600" w14:textId="30D7B98C" w:rsidR="0017793C" w:rsidRPr="00912959" w:rsidRDefault="0017793C" w:rsidP="0017793C">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w:t>
      </w:r>
      <w:r w:rsidR="006900CD" w:rsidRPr="00912959">
        <w:rPr>
          <w:rFonts w:ascii="Times New Roman" w:eastAsia="Times New Roman" w:hAnsi="Times New Roman" w:cs="Times New Roman"/>
          <w:color w:val="000000"/>
          <w:sz w:val="24"/>
          <w:szCs w:val="24"/>
          <w:lang w:eastAsia="uk-UA"/>
        </w:rPr>
        <w:t>на основі [17]</w:t>
      </w:r>
    </w:p>
    <w:p w14:paraId="4FDFE934" w14:textId="5943CF80" w:rsidR="007B32CB" w:rsidRPr="00912959" w:rsidRDefault="007B32CB" w:rsidP="008A54DF">
      <w:pPr>
        <w:tabs>
          <w:tab w:val="left" w:pos="2520"/>
        </w:tabs>
        <w:spacing w:after="0" w:line="360" w:lineRule="auto"/>
        <w:jc w:val="both"/>
        <w:rPr>
          <w:rFonts w:ascii="Times New Roman" w:hAnsi="Times New Roman" w:cs="Times New Roman"/>
          <w:sz w:val="28"/>
          <w:szCs w:val="28"/>
          <w:lang w:eastAsia="uk-UA"/>
        </w:rPr>
      </w:pPr>
    </w:p>
    <w:p w14:paraId="27166C5C" w14:textId="7637A31F" w:rsidR="00A7746A" w:rsidRPr="00912959" w:rsidRDefault="00A7746A"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Отже, за дани</w:t>
      </w:r>
      <w:r w:rsidR="00241232">
        <w:rPr>
          <w:rFonts w:ascii="Times New Roman" w:hAnsi="Times New Roman" w:cs="Times New Roman"/>
          <w:sz w:val="28"/>
          <w:szCs w:val="28"/>
          <w:lang w:eastAsia="uk-UA"/>
        </w:rPr>
        <w:t>ми обрахунків видно, що «EVA.UA»</w:t>
      </w:r>
      <w:r w:rsidRPr="00912959">
        <w:rPr>
          <w:rFonts w:ascii="Times New Roman" w:hAnsi="Times New Roman" w:cs="Times New Roman"/>
          <w:sz w:val="28"/>
          <w:szCs w:val="28"/>
          <w:lang w:eastAsia="uk-UA"/>
        </w:rPr>
        <w:t xml:space="preserve"> відстає від «MAKEUP» на 30%. Для максимального розвитку і конкурентного переважання «MAKEUP» не вистачає 20%, а </w:t>
      </w:r>
      <w:r w:rsidR="00241232">
        <w:rPr>
          <w:rFonts w:ascii="Times New Roman" w:hAnsi="Times New Roman" w:cs="Times New Roman"/>
          <w:sz w:val="28"/>
          <w:szCs w:val="28"/>
          <w:lang w:eastAsia="uk-UA"/>
        </w:rPr>
        <w:t>«EVA.UA»</w:t>
      </w:r>
      <w:r w:rsidR="00241232" w:rsidRPr="00912959">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значно більше, аж 43%. Таким чином, проведений </w:t>
      </w:r>
      <w:proofErr w:type="spellStart"/>
      <w:r w:rsidRPr="00912959">
        <w:rPr>
          <w:rFonts w:ascii="Times New Roman" w:hAnsi="Times New Roman" w:cs="Times New Roman"/>
          <w:sz w:val="28"/>
          <w:szCs w:val="28"/>
          <w:lang w:eastAsia="uk-UA"/>
        </w:rPr>
        <w:t>бенчмаркінговий</w:t>
      </w:r>
      <w:proofErr w:type="spellEnd"/>
      <w:r w:rsidRPr="00912959">
        <w:rPr>
          <w:rFonts w:ascii="Times New Roman" w:hAnsi="Times New Roman" w:cs="Times New Roman"/>
          <w:sz w:val="28"/>
          <w:szCs w:val="28"/>
          <w:lang w:eastAsia="uk-UA"/>
        </w:rPr>
        <w:t xml:space="preserve"> аналіз конкурентоспроможності </w:t>
      </w:r>
      <w:r w:rsidR="00BF73B2" w:rsidRPr="00912959">
        <w:rPr>
          <w:rFonts w:ascii="Times New Roman" w:hAnsi="Times New Roman" w:cs="Times New Roman"/>
          <w:sz w:val="28"/>
          <w:szCs w:val="28"/>
          <w:lang w:eastAsia="uk-UA"/>
        </w:rPr>
        <w:t xml:space="preserve">«MAKEUP» у порівнянні з </w:t>
      </w:r>
      <w:r w:rsidR="00241232">
        <w:rPr>
          <w:rFonts w:ascii="Times New Roman" w:hAnsi="Times New Roman" w:cs="Times New Roman"/>
          <w:sz w:val="28"/>
          <w:szCs w:val="28"/>
          <w:lang w:eastAsia="uk-UA"/>
        </w:rPr>
        <w:t>«EVA.UA»</w:t>
      </w:r>
      <w:r w:rsidR="00241232" w:rsidRPr="00912959">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 xml:space="preserve">показав, що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 xml:space="preserve">слід зосередитися на покращенні такого аспекту, як дизайн сайту, а </w:t>
      </w:r>
      <w:r w:rsidR="00241232">
        <w:rPr>
          <w:rFonts w:ascii="Times New Roman" w:hAnsi="Times New Roman" w:cs="Times New Roman"/>
          <w:sz w:val="28"/>
          <w:szCs w:val="28"/>
          <w:lang w:eastAsia="uk-UA"/>
        </w:rPr>
        <w:t>«EVA.UA»</w:t>
      </w:r>
      <w:r w:rsidR="00241232" w:rsidRPr="00912959">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потребує значних зусиль для покращення своєї конкурентоспроможності, зосередившись на зниженні цін товарів, навігації, інформативності, зручності оформлення замовлення та доставки, а також на розширенні асортименту товарів, покращенні програм лояльності та умов доставки.</w:t>
      </w:r>
    </w:p>
    <w:p w14:paraId="3C9C27B5" w14:textId="77777777" w:rsidR="0017793C" w:rsidRPr="00912959" w:rsidRDefault="0017793C" w:rsidP="008A54DF">
      <w:pPr>
        <w:tabs>
          <w:tab w:val="left" w:pos="2520"/>
        </w:tabs>
        <w:spacing w:after="0" w:line="360" w:lineRule="auto"/>
        <w:ind w:firstLine="709"/>
        <w:jc w:val="both"/>
        <w:rPr>
          <w:rFonts w:ascii="Times New Roman" w:hAnsi="Times New Roman" w:cs="Times New Roman"/>
          <w:sz w:val="28"/>
          <w:szCs w:val="28"/>
          <w:lang w:eastAsia="uk-UA"/>
        </w:rPr>
      </w:pPr>
    </w:p>
    <w:p w14:paraId="4A41C2F5" w14:textId="1B19BE97" w:rsidR="00BF73B2" w:rsidRPr="00912959" w:rsidRDefault="00BF73B2" w:rsidP="00B118A8">
      <w:pPr>
        <w:tabs>
          <w:tab w:val="left" w:pos="2520"/>
        </w:tabs>
        <w:spacing w:after="0" w:line="360" w:lineRule="auto"/>
        <w:ind w:firstLine="709"/>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2.2.   Оцінка структури та динаміки конкурентного середовища інтернет-магазину «MAKEUP»</w:t>
      </w:r>
    </w:p>
    <w:p w14:paraId="45B16CFD" w14:textId="1A5505E1" w:rsidR="00BF73B2" w:rsidRPr="00912959" w:rsidRDefault="00BF73B2" w:rsidP="008A54DF">
      <w:pPr>
        <w:tabs>
          <w:tab w:val="left" w:pos="2520"/>
        </w:tabs>
        <w:spacing w:after="0" w:line="360" w:lineRule="auto"/>
        <w:ind w:firstLine="709"/>
        <w:jc w:val="center"/>
        <w:rPr>
          <w:rFonts w:ascii="Times New Roman" w:hAnsi="Times New Roman" w:cs="Times New Roman"/>
          <w:sz w:val="28"/>
          <w:szCs w:val="28"/>
          <w:lang w:eastAsia="uk-UA"/>
        </w:rPr>
      </w:pPr>
    </w:p>
    <w:p w14:paraId="4ACF5850" w14:textId="4936E69D" w:rsidR="00BF73B2" w:rsidRPr="00912959" w:rsidRDefault="00BF73B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Зростання популярності онлайн-торгівлі у косметичній індустрії зумовило появу великої кількості інтернет-магазинів, які конкурують за увагу та лояльність клієнтів. У цьому контексті важливо розглянути оцінку структури та динаміки конкурентного середовища для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 це один із ключових гравців на ринку косметичних товарів в онлайн-сегменті, проте він постійно </w:t>
      </w:r>
      <w:proofErr w:type="spellStart"/>
      <w:r w:rsidRPr="00912959">
        <w:rPr>
          <w:rFonts w:ascii="Times New Roman" w:hAnsi="Times New Roman" w:cs="Times New Roman"/>
          <w:sz w:val="28"/>
          <w:szCs w:val="28"/>
          <w:lang w:eastAsia="uk-UA"/>
        </w:rPr>
        <w:t>зіткнувається</w:t>
      </w:r>
      <w:proofErr w:type="spellEnd"/>
      <w:r w:rsidRPr="00912959">
        <w:rPr>
          <w:rFonts w:ascii="Times New Roman" w:hAnsi="Times New Roman" w:cs="Times New Roman"/>
          <w:sz w:val="28"/>
          <w:szCs w:val="28"/>
          <w:lang w:eastAsia="uk-UA"/>
        </w:rPr>
        <w:t xml:space="preserve"> з конкуренцією від ін</w:t>
      </w:r>
      <w:r w:rsidR="00241232">
        <w:rPr>
          <w:rFonts w:ascii="Times New Roman" w:hAnsi="Times New Roman" w:cs="Times New Roman"/>
          <w:sz w:val="28"/>
          <w:szCs w:val="28"/>
          <w:lang w:eastAsia="uk-UA"/>
        </w:rPr>
        <w:t>ших магазинів, таких як «EVA.UA», «</w:t>
      </w:r>
      <w:proofErr w:type="spellStart"/>
      <w:r w:rsidR="00241232">
        <w:rPr>
          <w:rFonts w:ascii="Times New Roman" w:hAnsi="Times New Roman" w:cs="Times New Roman"/>
          <w:sz w:val="28"/>
          <w:szCs w:val="28"/>
          <w:lang w:eastAsia="uk-UA"/>
        </w:rPr>
        <w:t>Watsons</w:t>
      </w:r>
      <w:proofErr w:type="spellEnd"/>
      <w:r w:rsidR="00241232">
        <w:rPr>
          <w:rFonts w:ascii="Times New Roman" w:hAnsi="Times New Roman" w:cs="Times New Roman"/>
          <w:sz w:val="28"/>
          <w:szCs w:val="28"/>
          <w:lang w:eastAsia="uk-UA"/>
        </w:rPr>
        <w:t>», «</w:t>
      </w:r>
      <w:proofErr w:type="spellStart"/>
      <w:r w:rsidR="00241232">
        <w:rPr>
          <w:rFonts w:ascii="Times New Roman" w:hAnsi="Times New Roman" w:cs="Times New Roman"/>
          <w:sz w:val="28"/>
          <w:szCs w:val="28"/>
          <w:lang w:eastAsia="uk-UA"/>
        </w:rPr>
        <w:t>Простор</w:t>
      </w:r>
      <w:proofErr w:type="spellEnd"/>
      <w:r w:rsidR="00241232">
        <w:rPr>
          <w:rFonts w:ascii="Times New Roman" w:hAnsi="Times New Roman" w:cs="Times New Roman"/>
          <w:sz w:val="28"/>
          <w:szCs w:val="28"/>
          <w:lang w:eastAsia="uk-UA"/>
        </w:rPr>
        <w:t>» та «Космо»</w:t>
      </w:r>
      <w:r w:rsidRPr="00912959">
        <w:rPr>
          <w:rFonts w:ascii="Times New Roman" w:hAnsi="Times New Roman" w:cs="Times New Roman"/>
          <w:sz w:val="28"/>
          <w:szCs w:val="28"/>
          <w:lang w:eastAsia="uk-UA"/>
        </w:rPr>
        <w:t xml:space="preserve">. Ці </w:t>
      </w:r>
      <w:r w:rsidRPr="00912959">
        <w:rPr>
          <w:rFonts w:ascii="Times New Roman" w:hAnsi="Times New Roman" w:cs="Times New Roman"/>
          <w:sz w:val="28"/>
          <w:szCs w:val="28"/>
          <w:lang w:eastAsia="uk-UA"/>
        </w:rPr>
        <w:lastRenderedPageBreak/>
        <w:t>конкуренти пропонують різні стратегії та продуктові асортименти, і аналіз їхньої структури та динаміки дозволить зрозуміти ключові фактори, які впливають на успішність</w:t>
      </w:r>
      <w:r w:rsidR="00241232">
        <w:rPr>
          <w:rFonts w:ascii="Times New Roman" w:hAnsi="Times New Roman" w:cs="Times New Roman"/>
          <w:sz w:val="28"/>
          <w:szCs w:val="28"/>
          <w:lang w:eastAsia="uk-UA"/>
        </w:rPr>
        <w:t xml:space="preserve">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на ринку. Далі детально розглянемо конкурентів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та їхні стратегії, а також визначимо можливості та виклики, з якими стикається цей інтернет-магазин в контексті динамічного конкурентного середовища.</w:t>
      </w:r>
    </w:p>
    <w:p w14:paraId="211A56D1" w14:textId="5EF0DD91" w:rsidR="00BF73B2" w:rsidRPr="00912959" w:rsidRDefault="00BF73B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Давайте розглянемо більше конкретних аспектів структури та динаміки конкурентного середовища для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у контексті його основних конкурентів</w:t>
      </w:r>
      <w:r w:rsidR="00655B0A" w:rsidRPr="00912959">
        <w:rPr>
          <w:rFonts w:ascii="Times New Roman" w:hAnsi="Times New Roman" w:cs="Times New Roman"/>
          <w:sz w:val="28"/>
          <w:szCs w:val="28"/>
          <w:lang w:eastAsia="uk-UA"/>
        </w:rPr>
        <w:t xml:space="preserve"> [5; 6; 8; 9]</w:t>
      </w:r>
      <w:r w:rsidRPr="00912959">
        <w:rPr>
          <w:rFonts w:ascii="Times New Roman" w:hAnsi="Times New Roman" w:cs="Times New Roman"/>
          <w:sz w:val="28"/>
          <w:szCs w:val="28"/>
          <w:lang w:eastAsia="uk-UA"/>
        </w:rPr>
        <w:t>.</w:t>
      </w:r>
    </w:p>
    <w:p w14:paraId="206A6565" w14:textId="0EC07B90" w:rsidR="00BF73B2" w:rsidRPr="00912959" w:rsidRDefault="00B118A8" w:rsidP="008A54DF">
      <w:pPr>
        <w:pStyle w:val="a7"/>
        <w:numPr>
          <w:ilvl w:val="0"/>
          <w:numId w:val="21"/>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A84BB3">
        <w:rPr>
          <w:rFonts w:ascii="Times New Roman" w:hAnsi="Times New Roman" w:cs="Times New Roman"/>
          <w:sz w:val="28"/>
          <w:szCs w:val="28"/>
          <w:lang w:eastAsia="uk-UA"/>
        </w:rPr>
        <w:t>EVA.UA</w:t>
      </w:r>
      <w:r>
        <w:rPr>
          <w:rFonts w:ascii="Times New Roman" w:hAnsi="Times New Roman" w:cs="Times New Roman"/>
          <w:sz w:val="28"/>
          <w:szCs w:val="28"/>
          <w:lang w:eastAsia="uk-UA"/>
        </w:rPr>
        <w:t>»</w:t>
      </w:r>
      <w:r w:rsidR="00A84BB3">
        <w:rPr>
          <w:rFonts w:ascii="Times New Roman" w:hAnsi="Times New Roman" w:cs="Times New Roman"/>
          <w:sz w:val="28"/>
          <w:szCs w:val="28"/>
          <w:lang w:eastAsia="uk-UA"/>
        </w:rPr>
        <w:t>: ц</w:t>
      </w:r>
      <w:r w:rsidR="00BF73B2" w:rsidRPr="00912959">
        <w:rPr>
          <w:rFonts w:ascii="Times New Roman" w:hAnsi="Times New Roman" w:cs="Times New Roman"/>
          <w:sz w:val="28"/>
          <w:szCs w:val="28"/>
          <w:lang w:eastAsia="uk-UA"/>
        </w:rPr>
        <w:t xml:space="preserve">ей конкурент привертає клієнтів своїм широким асортиментом продуктів та частими акціями.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 xml:space="preserve">може відповісти на це, розширивши свої лінійки продуктів та запускаючи акції, а також підвищуючи рівень зручності покупок на своєму </w:t>
      </w:r>
      <w:r w:rsidR="00A84BB3">
        <w:rPr>
          <w:rFonts w:ascii="Times New Roman" w:hAnsi="Times New Roman" w:cs="Times New Roman"/>
          <w:sz w:val="28"/>
          <w:szCs w:val="28"/>
          <w:lang w:eastAsia="uk-UA"/>
        </w:rPr>
        <w:t>сайті;</w:t>
      </w:r>
    </w:p>
    <w:p w14:paraId="2CC0A8E3" w14:textId="65CC867E" w:rsidR="00BF73B2" w:rsidRPr="00912959" w:rsidRDefault="00B118A8" w:rsidP="008A54DF">
      <w:pPr>
        <w:pStyle w:val="a7"/>
        <w:numPr>
          <w:ilvl w:val="0"/>
          <w:numId w:val="21"/>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proofErr w:type="spellStart"/>
      <w:r w:rsidR="00A84BB3">
        <w:rPr>
          <w:rFonts w:ascii="Times New Roman" w:hAnsi="Times New Roman" w:cs="Times New Roman"/>
          <w:sz w:val="28"/>
          <w:szCs w:val="28"/>
          <w:lang w:eastAsia="uk-UA"/>
        </w:rPr>
        <w:t>Watsons</w:t>
      </w:r>
      <w:proofErr w:type="spellEnd"/>
      <w:r>
        <w:rPr>
          <w:rFonts w:ascii="Times New Roman" w:hAnsi="Times New Roman" w:cs="Times New Roman"/>
          <w:sz w:val="28"/>
          <w:szCs w:val="28"/>
          <w:lang w:eastAsia="uk-UA"/>
        </w:rPr>
        <w:t>»</w:t>
      </w:r>
      <w:r w:rsidR="00A84BB3">
        <w:rPr>
          <w:rFonts w:ascii="Times New Roman" w:hAnsi="Times New Roman" w:cs="Times New Roman"/>
          <w:sz w:val="28"/>
          <w:szCs w:val="28"/>
          <w:lang w:eastAsia="uk-UA"/>
        </w:rPr>
        <w:t>: ц</w:t>
      </w:r>
      <w:r w:rsidR="00BF73B2" w:rsidRPr="00912959">
        <w:rPr>
          <w:rFonts w:ascii="Times New Roman" w:hAnsi="Times New Roman" w:cs="Times New Roman"/>
          <w:sz w:val="28"/>
          <w:szCs w:val="28"/>
          <w:lang w:eastAsia="uk-UA"/>
        </w:rPr>
        <w:t xml:space="preserve">ей бренд славиться своїм клієнтським сервісом та програмами лояльності.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може вдосконалити свій сервіс для клієнтів, забезпечивши швидку доставку та особисте обслуговування, а також запу</w:t>
      </w:r>
      <w:r w:rsidR="00A84BB3">
        <w:rPr>
          <w:rFonts w:ascii="Times New Roman" w:hAnsi="Times New Roman" w:cs="Times New Roman"/>
          <w:sz w:val="28"/>
          <w:szCs w:val="28"/>
          <w:lang w:eastAsia="uk-UA"/>
        </w:rPr>
        <w:t>скаючи свою програму лояльності;</w:t>
      </w:r>
    </w:p>
    <w:p w14:paraId="761BD418" w14:textId="325E13E6" w:rsidR="00BF73B2" w:rsidRPr="00912959" w:rsidRDefault="00B118A8" w:rsidP="008A54DF">
      <w:pPr>
        <w:pStyle w:val="a7"/>
        <w:numPr>
          <w:ilvl w:val="0"/>
          <w:numId w:val="21"/>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proofErr w:type="spellStart"/>
      <w:r w:rsidR="00A84BB3">
        <w:rPr>
          <w:rFonts w:ascii="Times New Roman" w:hAnsi="Times New Roman" w:cs="Times New Roman"/>
          <w:sz w:val="28"/>
          <w:szCs w:val="28"/>
          <w:lang w:eastAsia="uk-UA"/>
        </w:rPr>
        <w:t>Простор</w:t>
      </w:r>
      <w:proofErr w:type="spellEnd"/>
      <w:r>
        <w:rPr>
          <w:rFonts w:ascii="Times New Roman" w:hAnsi="Times New Roman" w:cs="Times New Roman"/>
          <w:sz w:val="28"/>
          <w:szCs w:val="28"/>
          <w:lang w:eastAsia="uk-UA"/>
        </w:rPr>
        <w:t>»</w:t>
      </w:r>
      <w:r w:rsidR="00A84BB3">
        <w:rPr>
          <w:rFonts w:ascii="Times New Roman" w:hAnsi="Times New Roman" w:cs="Times New Roman"/>
          <w:sz w:val="28"/>
          <w:szCs w:val="28"/>
          <w:lang w:eastAsia="uk-UA"/>
        </w:rPr>
        <w:t>: я</w:t>
      </w:r>
      <w:r w:rsidR="00BF73B2" w:rsidRPr="00912959">
        <w:rPr>
          <w:rFonts w:ascii="Times New Roman" w:hAnsi="Times New Roman" w:cs="Times New Roman"/>
          <w:sz w:val="28"/>
          <w:szCs w:val="28"/>
          <w:lang w:eastAsia="uk-UA"/>
        </w:rPr>
        <w:t xml:space="preserve">кщо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F73B2" w:rsidRPr="00912959">
        <w:rPr>
          <w:rFonts w:ascii="Times New Roman" w:hAnsi="Times New Roman" w:cs="Times New Roman"/>
          <w:sz w:val="28"/>
          <w:szCs w:val="28"/>
          <w:lang w:eastAsia="uk-UA"/>
        </w:rPr>
        <w:t>прагне привернути більше клієнтів, які обертають увагу на натуральні продукти, він може розглянути розширення свого асортименту органічної та натуральної косметики, а також акцентувати увагу н</w:t>
      </w:r>
      <w:r w:rsidR="00A84BB3">
        <w:rPr>
          <w:rFonts w:ascii="Times New Roman" w:hAnsi="Times New Roman" w:cs="Times New Roman"/>
          <w:sz w:val="28"/>
          <w:szCs w:val="28"/>
          <w:lang w:eastAsia="uk-UA"/>
        </w:rPr>
        <w:t xml:space="preserve">а </w:t>
      </w:r>
      <w:proofErr w:type="spellStart"/>
      <w:r w:rsidR="00A84BB3">
        <w:rPr>
          <w:rFonts w:ascii="Times New Roman" w:hAnsi="Times New Roman" w:cs="Times New Roman"/>
          <w:sz w:val="28"/>
          <w:szCs w:val="28"/>
          <w:lang w:eastAsia="uk-UA"/>
        </w:rPr>
        <w:t>безпекових</w:t>
      </w:r>
      <w:proofErr w:type="spellEnd"/>
      <w:r w:rsidR="00A84BB3">
        <w:rPr>
          <w:rFonts w:ascii="Times New Roman" w:hAnsi="Times New Roman" w:cs="Times New Roman"/>
          <w:sz w:val="28"/>
          <w:szCs w:val="28"/>
          <w:lang w:eastAsia="uk-UA"/>
        </w:rPr>
        <w:t xml:space="preserve"> аспектах продукції;</w:t>
      </w:r>
    </w:p>
    <w:p w14:paraId="24A48F70" w14:textId="19137D50" w:rsidR="00BF73B2" w:rsidRPr="00912959" w:rsidRDefault="00B118A8" w:rsidP="008A54DF">
      <w:pPr>
        <w:pStyle w:val="a7"/>
        <w:numPr>
          <w:ilvl w:val="0"/>
          <w:numId w:val="21"/>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r w:rsidR="00BF73B2" w:rsidRPr="00912959">
        <w:rPr>
          <w:rFonts w:ascii="Times New Roman" w:hAnsi="Times New Roman" w:cs="Times New Roman"/>
          <w:sz w:val="28"/>
          <w:szCs w:val="28"/>
          <w:lang w:eastAsia="uk-UA"/>
        </w:rPr>
        <w:t>Космо</w:t>
      </w:r>
      <w:r>
        <w:rPr>
          <w:rFonts w:ascii="Times New Roman" w:hAnsi="Times New Roman" w:cs="Times New Roman"/>
          <w:sz w:val="28"/>
          <w:szCs w:val="28"/>
          <w:lang w:eastAsia="uk-UA"/>
        </w:rPr>
        <w:t>»</w:t>
      </w:r>
      <w:r w:rsidR="00BF73B2" w:rsidRPr="00912959">
        <w:rPr>
          <w:rFonts w:ascii="Times New Roman" w:hAnsi="Times New Roman" w:cs="Times New Roman"/>
          <w:sz w:val="28"/>
          <w:szCs w:val="28"/>
          <w:lang w:eastAsia="uk-UA"/>
        </w:rPr>
        <w:t xml:space="preserve">: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41232">
        <w:rPr>
          <w:rFonts w:ascii="Times New Roman" w:hAnsi="Times New Roman" w:cs="Times New Roman"/>
          <w:sz w:val="28"/>
          <w:szCs w:val="28"/>
          <w:lang w:eastAsia="uk-UA"/>
        </w:rPr>
        <w:t>може конкурувати з «Космо»</w:t>
      </w:r>
      <w:r w:rsidR="00BF73B2" w:rsidRPr="00912959">
        <w:rPr>
          <w:rFonts w:ascii="Times New Roman" w:hAnsi="Times New Roman" w:cs="Times New Roman"/>
          <w:sz w:val="28"/>
          <w:szCs w:val="28"/>
          <w:lang w:eastAsia="uk-UA"/>
        </w:rPr>
        <w:t xml:space="preserve"> шляхом посилення своєї онлайн-присутності та пропозицій, які приваблюють клієнтів, таких як ексклюзивні бренди або інноваційні продукти.</w:t>
      </w:r>
    </w:p>
    <w:p w14:paraId="0202D70E" w14:textId="2F823A8C" w:rsidR="00BF73B2" w:rsidRPr="00912959" w:rsidRDefault="00BF73B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Усі ці конкуренти можуть також використовувати соціальні медіа для залучення клієнтів та підвищення своєї популярності.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повинен уважно слідкувати за діями конкурентів та реагувати на них швидко і ефективно, щоб зберегти свою конкурентну перевагу.</w:t>
      </w:r>
    </w:p>
    <w:p w14:paraId="33FD5720" w14:textId="56175438" w:rsidR="00BF73B2" w:rsidRDefault="00BF73B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Розглянемо таблицю 2.3, яка надає детальне порівняння між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та його основними конкурентами на ринку косметичних продуктів. Це </w:t>
      </w:r>
      <w:r w:rsidRPr="00912959">
        <w:rPr>
          <w:rFonts w:ascii="Times New Roman" w:hAnsi="Times New Roman" w:cs="Times New Roman"/>
          <w:sz w:val="28"/>
          <w:szCs w:val="28"/>
          <w:lang w:eastAsia="uk-UA"/>
        </w:rPr>
        <w:lastRenderedPageBreak/>
        <w:t xml:space="preserve">порівняння відображає річний оборот кожного інтернет-магазину, кількість товарів у їхньому асортименті, середній чек покупця та основні стратегії, які вони використовують для привертання клієнтів. Ця інформація допомагає краще зрозуміти позицію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на ринку порівняно з конкурентами та визначити можливі напрямки для підвищення її конкурентоспроможності.</w:t>
      </w:r>
    </w:p>
    <w:p w14:paraId="118FB972" w14:textId="77777777" w:rsidR="00B118A8" w:rsidRPr="00912959" w:rsidRDefault="00B118A8" w:rsidP="008A54DF">
      <w:pPr>
        <w:tabs>
          <w:tab w:val="left" w:pos="2520"/>
        </w:tabs>
        <w:spacing w:after="0" w:line="360" w:lineRule="auto"/>
        <w:ind w:firstLine="709"/>
        <w:jc w:val="both"/>
        <w:rPr>
          <w:rFonts w:ascii="Times New Roman" w:hAnsi="Times New Roman" w:cs="Times New Roman"/>
          <w:sz w:val="28"/>
          <w:szCs w:val="28"/>
          <w:lang w:eastAsia="uk-UA"/>
        </w:rPr>
      </w:pPr>
    </w:p>
    <w:p w14:paraId="192A0AF1" w14:textId="53480A03" w:rsidR="00BF73B2" w:rsidRPr="00912959" w:rsidRDefault="00BF73B2" w:rsidP="008A54DF">
      <w:pPr>
        <w:tabs>
          <w:tab w:val="left" w:pos="2520"/>
        </w:tabs>
        <w:spacing w:after="0" w:line="360" w:lineRule="auto"/>
        <w:ind w:firstLine="709"/>
        <w:jc w:val="right"/>
        <w:rPr>
          <w:rFonts w:ascii="Times New Roman" w:hAnsi="Times New Roman" w:cs="Times New Roman"/>
          <w:sz w:val="28"/>
          <w:szCs w:val="28"/>
          <w:lang w:eastAsia="uk-UA"/>
        </w:rPr>
      </w:pPr>
      <w:r w:rsidRPr="00912959">
        <w:rPr>
          <w:rFonts w:ascii="Times New Roman" w:hAnsi="Times New Roman" w:cs="Times New Roman"/>
          <w:sz w:val="28"/>
          <w:szCs w:val="28"/>
          <w:lang w:eastAsia="uk-UA"/>
        </w:rPr>
        <w:t>Таблиця 2.3</w:t>
      </w:r>
    </w:p>
    <w:p w14:paraId="0DB4F12E" w14:textId="4B9B011D" w:rsidR="00BF73B2" w:rsidRPr="00912959" w:rsidRDefault="00BF73B2" w:rsidP="008A54DF">
      <w:pPr>
        <w:tabs>
          <w:tab w:val="left" w:pos="2520"/>
        </w:tabs>
        <w:spacing w:after="0" w:line="360" w:lineRule="auto"/>
        <w:ind w:firstLine="709"/>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Порівняння конкурентів </w:t>
      </w:r>
      <w:r w:rsidR="005D5B9A" w:rsidRPr="00912959">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w:t>
      </w:r>
      <w:r w:rsidR="005D5B9A" w:rsidRPr="00912959">
        <w:rPr>
          <w:rFonts w:ascii="Times New Roman" w:hAnsi="Times New Roman" w:cs="Times New Roman"/>
          <w:sz w:val="28"/>
          <w:szCs w:val="28"/>
          <w:lang w:eastAsia="uk-UA"/>
        </w:rPr>
        <w:t>»</w:t>
      </w:r>
    </w:p>
    <w:tbl>
      <w:tblPr>
        <w:tblStyle w:val="a9"/>
        <w:tblW w:w="0" w:type="auto"/>
        <w:jc w:val="center"/>
        <w:tblLook w:val="04A0" w:firstRow="1" w:lastRow="0" w:firstColumn="1" w:lastColumn="0" w:noHBand="0" w:noVBand="1"/>
      </w:tblPr>
      <w:tblGrid>
        <w:gridCol w:w="1470"/>
        <w:gridCol w:w="1461"/>
        <w:gridCol w:w="2103"/>
        <w:gridCol w:w="1466"/>
        <w:gridCol w:w="3127"/>
      </w:tblGrid>
      <w:tr w:rsidR="001514D7" w:rsidRPr="00912959" w14:paraId="1892B390" w14:textId="77777777" w:rsidTr="001514D7">
        <w:trPr>
          <w:jc w:val="center"/>
        </w:trPr>
        <w:tc>
          <w:tcPr>
            <w:tcW w:w="0" w:type="auto"/>
            <w:vAlign w:val="center"/>
            <w:hideMark/>
          </w:tcPr>
          <w:p w14:paraId="2139A226" w14:textId="77777777" w:rsidR="001514D7" w:rsidRPr="00912959" w:rsidRDefault="001514D7" w:rsidP="008A54DF">
            <w:pPr>
              <w:jc w:val="center"/>
              <w:rPr>
                <w:rFonts w:ascii="Times New Roman" w:eastAsia="Times New Roman" w:hAnsi="Times New Roman" w:cs="Times New Roman"/>
                <w:b/>
                <w:bCs/>
                <w:color w:val="0D0D0D"/>
                <w:sz w:val="24"/>
                <w:szCs w:val="24"/>
                <w:lang w:eastAsia="ru-RU"/>
              </w:rPr>
            </w:pPr>
            <w:r w:rsidRPr="00912959">
              <w:rPr>
                <w:rFonts w:ascii="Times New Roman" w:eastAsia="Times New Roman" w:hAnsi="Times New Roman" w:cs="Times New Roman"/>
                <w:b/>
                <w:bCs/>
                <w:color w:val="0D0D0D"/>
                <w:sz w:val="24"/>
                <w:szCs w:val="24"/>
                <w:lang w:eastAsia="ru-RU"/>
              </w:rPr>
              <w:t>Конкурент</w:t>
            </w:r>
          </w:p>
        </w:tc>
        <w:tc>
          <w:tcPr>
            <w:tcW w:w="0" w:type="auto"/>
            <w:vAlign w:val="center"/>
            <w:hideMark/>
          </w:tcPr>
          <w:p w14:paraId="3B0E3D09" w14:textId="77777777" w:rsidR="001514D7" w:rsidRPr="00912959" w:rsidRDefault="001514D7" w:rsidP="008A54DF">
            <w:pPr>
              <w:jc w:val="center"/>
              <w:rPr>
                <w:rFonts w:ascii="Times New Roman" w:eastAsia="Times New Roman" w:hAnsi="Times New Roman" w:cs="Times New Roman"/>
                <w:b/>
                <w:bCs/>
                <w:color w:val="0D0D0D"/>
                <w:sz w:val="24"/>
                <w:szCs w:val="24"/>
                <w:lang w:eastAsia="ru-RU"/>
              </w:rPr>
            </w:pPr>
            <w:r w:rsidRPr="00912959">
              <w:rPr>
                <w:rFonts w:ascii="Times New Roman" w:eastAsia="Times New Roman" w:hAnsi="Times New Roman" w:cs="Times New Roman"/>
                <w:b/>
                <w:bCs/>
                <w:color w:val="0D0D0D"/>
                <w:sz w:val="24"/>
                <w:szCs w:val="24"/>
                <w:lang w:eastAsia="ru-RU"/>
              </w:rPr>
              <w:t>Річний оборот (млн грн)</w:t>
            </w:r>
          </w:p>
        </w:tc>
        <w:tc>
          <w:tcPr>
            <w:tcW w:w="0" w:type="auto"/>
            <w:vAlign w:val="center"/>
            <w:hideMark/>
          </w:tcPr>
          <w:p w14:paraId="2C4842B6" w14:textId="77777777" w:rsidR="001514D7" w:rsidRPr="00912959" w:rsidRDefault="001514D7" w:rsidP="008A54DF">
            <w:pPr>
              <w:jc w:val="center"/>
              <w:rPr>
                <w:rFonts w:ascii="Times New Roman" w:eastAsia="Times New Roman" w:hAnsi="Times New Roman" w:cs="Times New Roman"/>
                <w:b/>
                <w:bCs/>
                <w:color w:val="0D0D0D"/>
                <w:sz w:val="24"/>
                <w:szCs w:val="24"/>
                <w:lang w:eastAsia="ru-RU"/>
              </w:rPr>
            </w:pPr>
            <w:r w:rsidRPr="00912959">
              <w:rPr>
                <w:rFonts w:ascii="Times New Roman" w:eastAsia="Times New Roman" w:hAnsi="Times New Roman" w:cs="Times New Roman"/>
                <w:b/>
                <w:bCs/>
                <w:color w:val="0D0D0D"/>
                <w:sz w:val="24"/>
                <w:szCs w:val="24"/>
                <w:lang w:eastAsia="ru-RU"/>
              </w:rPr>
              <w:t>Кількість товарів в асортименті</w:t>
            </w:r>
          </w:p>
        </w:tc>
        <w:tc>
          <w:tcPr>
            <w:tcW w:w="0" w:type="auto"/>
            <w:vAlign w:val="center"/>
            <w:hideMark/>
          </w:tcPr>
          <w:p w14:paraId="6B33FBAF" w14:textId="77777777" w:rsidR="001514D7" w:rsidRPr="00912959" w:rsidRDefault="001514D7" w:rsidP="008A54DF">
            <w:pPr>
              <w:jc w:val="center"/>
              <w:rPr>
                <w:rFonts w:ascii="Times New Roman" w:eastAsia="Times New Roman" w:hAnsi="Times New Roman" w:cs="Times New Roman"/>
                <w:b/>
                <w:bCs/>
                <w:color w:val="0D0D0D"/>
                <w:sz w:val="24"/>
                <w:szCs w:val="24"/>
                <w:lang w:eastAsia="ru-RU"/>
              </w:rPr>
            </w:pPr>
            <w:r w:rsidRPr="00912959">
              <w:rPr>
                <w:rFonts w:ascii="Times New Roman" w:eastAsia="Times New Roman" w:hAnsi="Times New Roman" w:cs="Times New Roman"/>
                <w:b/>
                <w:bCs/>
                <w:color w:val="0D0D0D"/>
                <w:sz w:val="24"/>
                <w:szCs w:val="24"/>
                <w:lang w:eastAsia="ru-RU"/>
              </w:rPr>
              <w:t>Середній чек (грн)</w:t>
            </w:r>
          </w:p>
        </w:tc>
        <w:tc>
          <w:tcPr>
            <w:tcW w:w="0" w:type="auto"/>
            <w:vAlign w:val="center"/>
            <w:hideMark/>
          </w:tcPr>
          <w:p w14:paraId="444B51EC" w14:textId="77777777" w:rsidR="001514D7" w:rsidRPr="00912959" w:rsidRDefault="001514D7" w:rsidP="008A54DF">
            <w:pPr>
              <w:jc w:val="center"/>
              <w:rPr>
                <w:rFonts w:ascii="Times New Roman" w:eastAsia="Times New Roman" w:hAnsi="Times New Roman" w:cs="Times New Roman"/>
                <w:b/>
                <w:bCs/>
                <w:color w:val="0D0D0D"/>
                <w:sz w:val="24"/>
                <w:szCs w:val="24"/>
                <w:lang w:eastAsia="ru-RU"/>
              </w:rPr>
            </w:pPr>
            <w:r w:rsidRPr="00912959">
              <w:rPr>
                <w:rFonts w:ascii="Times New Roman" w:eastAsia="Times New Roman" w:hAnsi="Times New Roman" w:cs="Times New Roman"/>
                <w:b/>
                <w:bCs/>
                <w:color w:val="0D0D0D"/>
                <w:sz w:val="24"/>
                <w:szCs w:val="24"/>
                <w:lang w:eastAsia="ru-RU"/>
              </w:rPr>
              <w:t>Основні стратегії</w:t>
            </w:r>
          </w:p>
        </w:tc>
      </w:tr>
      <w:tr w:rsidR="001514D7" w:rsidRPr="00912959" w14:paraId="0474895F" w14:textId="77777777" w:rsidTr="001514D7">
        <w:trPr>
          <w:jc w:val="center"/>
        </w:trPr>
        <w:tc>
          <w:tcPr>
            <w:tcW w:w="0" w:type="auto"/>
            <w:vAlign w:val="center"/>
            <w:hideMark/>
          </w:tcPr>
          <w:p w14:paraId="4EFF5335" w14:textId="3AF57625" w:rsidR="001514D7" w:rsidRPr="00912959" w:rsidRDefault="00241232" w:rsidP="008A54DF">
            <w:pPr>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eastAsia="ru-RU"/>
              </w:rPr>
              <w:t>«</w:t>
            </w:r>
            <w:r w:rsidR="001514D7" w:rsidRPr="00912959">
              <w:rPr>
                <w:rFonts w:ascii="Times New Roman" w:eastAsia="Times New Roman" w:hAnsi="Times New Roman" w:cs="Times New Roman"/>
                <w:color w:val="0D0D0D"/>
                <w:sz w:val="24"/>
                <w:szCs w:val="24"/>
                <w:lang w:eastAsia="ru-RU"/>
              </w:rPr>
              <w:t>MAKEUP</w:t>
            </w:r>
            <w:r>
              <w:rPr>
                <w:rFonts w:ascii="Times New Roman" w:eastAsia="Times New Roman" w:hAnsi="Times New Roman" w:cs="Times New Roman"/>
                <w:color w:val="0D0D0D"/>
                <w:sz w:val="24"/>
                <w:szCs w:val="24"/>
                <w:lang w:eastAsia="ru-RU"/>
              </w:rPr>
              <w:t>»</w:t>
            </w:r>
          </w:p>
        </w:tc>
        <w:tc>
          <w:tcPr>
            <w:tcW w:w="0" w:type="auto"/>
            <w:vAlign w:val="center"/>
            <w:hideMark/>
          </w:tcPr>
          <w:p w14:paraId="3428056D"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250</w:t>
            </w:r>
          </w:p>
        </w:tc>
        <w:tc>
          <w:tcPr>
            <w:tcW w:w="0" w:type="auto"/>
            <w:vAlign w:val="center"/>
            <w:hideMark/>
          </w:tcPr>
          <w:p w14:paraId="7E64F305"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15 000</w:t>
            </w:r>
          </w:p>
        </w:tc>
        <w:tc>
          <w:tcPr>
            <w:tcW w:w="0" w:type="auto"/>
            <w:vAlign w:val="center"/>
            <w:hideMark/>
          </w:tcPr>
          <w:p w14:paraId="01CC1183" w14:textId="5A94CDB8" w:rsidR="001514D7" w:rsidRPr="00912959" w:rsidRDefault="006900CD"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6</w:t>
            </w:r>
            <w:r w:rsidR="001514D7" w:rsidRPr="00912959">
              <w:rPr>
                <w:rFonts w:ascii="Times New Roman" w:eastAsia="Times New Roman" w:hAnsi="Times New Roman" w:cs="Times New Roman"/>
                <w:color w:val="0D0D0D"/>
                <w:sz w:val="24"/>
                <w:szCs w:val="24"/>
                <w:lang w:eastAsia="ru-RU"/>
              </w:rPr>
              <w:t>00</w:t>
            </w:r>
          </w:p>
        </w:tc>
        <w:tc>
          <w:tcPr>
            <w:tcW w:w="0" w:type="auto"/>
            <w:vAlign w:val="center"/>
            <w:hideMark/>
          </w:tcPr>
          <w:p w14:paraId="0CC88A76" w14:textId="77777777" w:rsidR="001514D7" w:rsidRPr="00912959" w:rsidRDefault="001514D7" w:rsidP="008A54DF">
            <w:pPr>
              <w:jc w:val="both"/>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 xml:space="preserve">Лідер на ринку, </w:t>
            </w:r>
            <w:proofErr w:type="spellStart"/>
            <w:r w:rsidRPr="00912959">
              <w:rPr>
                <w:rFonts w:ascii="Times New Roman" w:eastAsia="Times New Roman" w:hAnsi="Times New Roman" w:cs="Times New Roman"/>
                <w:color w:val="0D0D0D"/>
                <w:sz w:val="24"/>
                <w:szCs w:val="24"/>
                <w:lang w:eastAsia="ru-RU"/>
              </w:rPr>
              <w:t>брендова</w:t>
            </w:r>
            <w:proofErr w:type="spellEnd"/>
            <w:r w:rsidRPr="00912959">
              <w:rPr>
                <w:rFonts w:ascii="Times New Roman" w:eastAsia="Times New Roman" w:hAnsi="Times New Roman" w:cs="Times New Roman"/>
                <w:color w:val="0D0D0D"/>
                <w:sz w:val="24"/>
                <w:szCs w:val="24"/>
                <w:lang w:eastAsia="ru-RU"/>
              </w:rPr>
              <w:t xml:space="preserve"> косметика та інноваційні продукти</w:t>
            </w:r>
          </w:p>
        </w:tc>
      </w:tr>
      <w:tr w:rsidR="001514D7" w:rsidRPr="00912959" w14:paraId="1641706D" w14:textId="77777777" w:rsidTr="001514D7">
        <w:trPr>
          <w:jc w:val="center"/>
        </w:trPr>
        <w:tc>
          <w:tcPr>
            <w:tcW w:w="0" w:type="auto"/>
            <w:vAlign w:val="center"/>
            <w:hideMark/>
          </w:tcPr>
          <w:p w14:paraId="05C6A3F9" w14:textId="6A187493" w:rsidR="001514D7" w:rsidRPr="00912959" w:rsidRDefault="00241232" w:rsidP="008A54DF">
            <w:pPr>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eastAsia="ru-RU"/>
              </w:rPr>
              <w:t>«</w:t>
            </w:r>
            <w:r w:rsidR="001514D7" w:rsidRPr="00912959">
              <w:rPr>
                <w:rFonts w:ascii="Times New Roman" w:eastAsia="Times New Roman" w:hAnsi="Times New Roman" w:cs="Times New Roman"/>
                <w:color w:val="0D0D0D"/>
                <w:sz w:val="24"/>
                <w:szCs w:val="24"/>
                <w:lang w:eastAsia="ru-RU"/>
              </w:rPr>
              <w:t>EVA.UA</w:t>
            </w:r>
            <w:r>
              <w:rPr>
                <w:rFonts w:ascii="Times New Roman" w:eastAsia="Times New Roman" w:hAnsi="Times New Roman" w:cs="Times New Roman"/>
                <w:color w:val="0D0D0D"/>
                <w:sz w:val="24"/>
                <w:szCs w:val="24"/>
                <w:lang w:eastAsia="ru-RU"/>
              </w:rPr>
              <w:t>»</w:t>
            </w:r>
          </w:p>
        </w:tc>
        <w:tc>
          <w:tcPr>
            <w:tcW w:w="0" w:type="auto"/>
            <w:vAlign w:val="center"/>
            <w:hideMark/>
          </w:tcPr>
          <w:p w14:paraId="308D40F5" w14:textId="3FC7E87F"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w:t>
            </w:r>
            <w:r w:rsidR="00B27722" w:rsidRPr="00912959">
              <w:rPr>
                <w:rFonts w:ascii="Times New Roman" w:eastAsia="Times New Roman" w:hAnsi="Times New Roman" w:cs="Times New Roman"/>
                <w:color w:val="0D0D0D"/>
                <w:sz w:val="24"/>
                <w:szCs w:val="24"/>
                <w:lang w:eastAsia="ru-RU"/>
              </w:rPr>
              <w:t>7</w:t>
            </w:r>
            <w:r w:rsidRPr="00912959">
              <w:rPr>
                <w:rFonts w:ascii="Times New Roman" w:eastAsia="Times New Roman" w:hAnsi="Times New Roman" w:cs="Times New Roman"/>
                <w:color w:val="0D0D0D"/>
                <w:sz w:val="24"/>
                <w:szCs w:val="24"/>
                <w:lang w:eastAsia="ru-RU"/>
              </w:rPr>
              <w:t>0</w:t>
            </w:r>
          </w:p>
        </w:tc>
        <w:tc>
          <w:tcPr>
            <w:tcW w:w="0" w:type="auto"/>
            <w:vAlign w:val="center"/>
            <w:hideMark/>
          </w:tcPr>
          <w:p w14:paraId="3601BE1A"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12 000</w:t>
            </w:r>
          </w:p>
        </w:tc>
        <w:tc>
          <w:tcPr>
            <w:tcW w:w="0" w:type="auto"/>
            <w:vAlign w:val="center"/>
            <w:hideMark/>
          </w:tcPr>
          <w:p w14:paraId="7BE6C47F"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300</w:t>
            </w:r>
          </w:p>
        </w:tc>
        <w:tc>
          <w:tcPr>
            <w:tcW w:w="0" w:type="auto"/>
            <w:vAlign w:val="center"/>
            <w:hideMark/>
          </w:tcPr>
          <w:p w14:paraId="5F0D2496" w14:textId="77777777" w:rsidR="001514D7" w:rsidRPr="00912959" w:rsidRDefault="001514D7" w:rsidP="008A54DF">
            <w:pPr>
              <w:jc w:val="both"/>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Широкий вибір за доступними цінами</w:t>
            </w:r>
          </w:p>
        </w:tc>
      </w:tr>
      <w:tr w:rsidR="001514D7" w:rsidRPr="00912959" w14:paraId="59E5593A" w14:textId="77777777" w:rsidTr="001514D7">
        <w:trPr>
          <w:jc w:val="center"/>
        </w:trPr>
        <w:tc>
          <w:tcPr>
            <w:tcW w:w="0" w:type="auto"/>
            <w:vAlign w:val="center"/>
            <w:hideMark/>
          </w:tcPr>
          <w:p w14:paraId="6782C895" w14:textId="26CAFE41" w:rsidR="001514D7" w:rsidRPr="00912959" w:rsidRDefault="00241232" w:rsidP="008A54DF">
            <w:pPr>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eastAsia="ru-RU"/>
              </w:rPr>
              <w:t>«</w:t>
            </w:r>
            <w:proofErr w:type="spellStart"/>
            <w:r w:rsidR="001514D7" w:rsidRPr="00912959">
              <w:rPr>
                <w:rFonts w:ascii="Times New Roman" w:eastAsia="Times New Roman" w:hAnsi="Times New Roman" w:cs="Times New Roman"/>
                <w:color w:val="0D0D0D"/>
                <w:sz w:val="24"/>
                <w:szCs w:val="24"/>
                <w:lang w:eastAsia="ru-RU"/>
              </w:rPr>
              <w:t>Watsons</w:t>
            </w:r>
            <w:proofErr w:type="spellEnd"/>
            <w:r>
              <w:rPr>
                <w:rFonts w:ascii="Times New Roman" w:eastAsia="Times New Roman" w:hAnsi="Times New Roman" w:cs="Times New Roman"/>
                <w:color w:val="0D0D0D"/>
                <w:sz w:val="24"/>
                <w:szCs w:val="24"/>
                <w:lang w:eastAsia="ru-RU"/>
              </w:rPr>
              <w:t>»</w:t>
            </w:r>
          </w:p>
        </w:tc>
        <w:tc>
          <w:tcPr>
            <w:tcW w:w="0" w:type="auto"/>
            <w:vAlign w:val="center"/>
            <w:hideMark/>
          </w:tcPr>
          <w:p w14:paraId="1F55E4CE"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200</w:t>
            </w:r>
          </w:p>
        </w:tc>
        <w:tc>
          <w:tcPr>
            <w:tcW w:w="0" w:type="auto"/>
            <w:vAlign w:val="center"/>
            <w:hideMark/>
          </w:tcPr>
          <w:p w14:paraId="3D378329"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11 000</w:t>
            </w:r>
          </w:p>
        </w:tc>
        <w:tc>
          <w:tcPr>
            <w:tcW w:w="0" w:type="auto"/>
            <w:vAlign w:val="center"/>
            <w:hideMark/>
          </w:tcPr>
          <w:p w14:paraId="15AF8AF2"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320</w:t>
            </w:r>
          </w:p>
        </w:tc>
        <w:tc>
          <w:tcPr>
            <w:tcW w:w="0" w:type="auto"/>
            <w:vAlign w:val="center"/>
            <w:hideMark/>
          </w:tcPr>
          <w:p w14:paraId="0A723198" w14:textId="77777777" w:rsidR="001514D7" w:rsidRPr="00912959" w:rsidRDefault="001514D7" w:rsidP="008A54DF">
            <w:pPr>
              <w:jc w:val="both"/>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Висока якість обслуговування та програми лояльності</w:t>
            </w:r>
          </w:p>
        </w:tc>
      </w:tr>
      <w:tr w:rsidR="001514D7" w:rsidRPr="00912959" w14:paraId="3276208E" w14:textId="77777777" w:rsidTr="001514D7">
        <w:trPr>
          <w:jc w:val="center"/>
        </w:trPr>
        <w:tc>
          <w:tcPr>
            <w:tcW w:w="0" w:type="auto"/>
            <w:vAlign w:val="center"/>
            <w:hideMark/>
          </w:tcPr>
          <w:p w14:paraId="4E9CEB13" w14:textId="60FAC3CD" w:rsidR="001514D7" w:rsidRPr="00912959" w:rsidRDefault="00241232" w:rsidP="008A54DF">
            <w:pPr>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eastAsia="ru-RU"/>
              </w:rPr>
              <w:t>«</w:t>
            </w:r>
            <w:proofErr w:type="spellStart"/>
            <w:r w:rsidR="001514D7" w:rsidRPr="00912959">
              <w:rPr>
                <w:rFonts w:ascii="Times New Roman" w:eastAsia="Times New Roman" w:hAnsi="Times New Roman" w:cs="Times New Roman"/>
                <w:color w:val="0D0D0D"/>
                <w:sz w:val="24"/>
                <w:szCs w:val="24"/>
                <w:lang w:eastAsia="ru-RU"/>
              </w:rPr>
              <w:t>Простор</w:t>
            </w:r>
            <w:proofErr w:type="spellEnd"/>
            <w:r>
              <w:rPr>
                <w:rFonts w:ascii="Times New Roman" w:eastAsia="Times New Roman" w:hAnsi="Times New Roman" w:cs="Times New Roman"/>
                <w:color w:val="0D0D0D"/>
                <w:sz w:val="24"/>
                <w:szCs w:val="24"/>
                <w:lang w:eastAsia="ru-RU"/>
              </w:rPr>
              <w:t>»</w:t>
            </w:r>
          </w:p>
        </w:tc>
        <w:tc>
          <w:tcPr>
            <w:tcW w:w="0" w:type="auto"/>
            <w:vAlign w:val="center"/>
            <w:hideMark/>
          </w:tcPr>
          <w:p w14:paraId="74F30C0B" w14:textId="6392EEBF"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w:t>
            </w:r>
            <w:r w:rsidR="00B27722" w:rsidRPr="00912959">
              <w:rPr>
                <w:rFonts w:ascii="Times New Roman" w:eastAsia="Times New Roman" w:hAnsi="Times New Roman" w:cs="Times New Roman"/>
                <w:color w:val="0D0D0D"/>
                <w:sz w:val="24"/>
                <w:szCs w:val="24"/>
                <w:lang w:eastAsia="ru-RU"/>
              </w:rPr>
              <w:t>20</w:t>
            </w:r>
          </w:p>
        </w:tc>
        <w:tc>
          <w:tcPr>
            <w:tcW w:w="0" w:type="auto"/>
            <w:vAlign w:val="center"/>
            <w:hideMark/>
          </w:tcPr>
          <w:p w14:paraId="2B220187"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9 000</w:t>
            </w:r>
          </w:p>
        </w:tc>
        <w:tc>
          <w:tcPr>
            <w:tcW w:w="0" w:type="auto"/>
            <w:vAlign w:val="center"/>
            <w:hideMark/>
          </w:tcPr>
          <w:p w14:paraId="52A15183"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350</w:t>
            </w:r>
          </w:p>
        </w:tc>
        <w:tc>
          <w:tcPr>
            <w:tcW w:w="0" w:type="auto"/>
            <w:vAlign w:val="center"/>
            <w:hideMark/>
          </w:tcPr>
          <w:p w14:paraId="11C0F4A5" w14:textId="77777777" w:rsidR="001514D7" w:rsidRPr="00912959" w:rsidRDefault="001514D7" w:rsidP="008A54DF">
            <w:pPr>
              <w:jc w:val="both"/>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Спеціалізація на натуральній косметиці та органічних продуктах</w:t>
            </w:r>
          </w:p>
        </w:tc>
      </w:tr>
      <w:tr w:rsidR="001514D7" w:rsidRPr="00912959" w14:paraId="79C49B2B" w14:textId="77777777" w:rsidTr="001514D7">
        <w:trPr>
          <w:jc w:val="center"/>
        </w:trPr>
        <w:tc>
          <w:tcPr>
            <w:tcW w:w="0" w:type="auto"/>
            <w:vAlign w:val="center"/>
            <w:hideMark/>
          </w:tcPr>
          <w:p w14:paraId="78CBAD6A" w14:textId="49C37EFF" w:rsidR="001514D7" w:rsidRPr="00912959" w:rsidRDefault="00241232" w:rsidP="008A54DF">
            <w:pPr>
              <w:jc w:val="center"/>
              <w:rPr>
                <w:rFonts w:ascii="Times New Roman" w:eastAsia="Times New Roman" w:hAnsi="Times New Roman" w:cs="Times New Roman"/>
                <w:color w:val="0D0D0D"/>
                <w:sz w:val="24"/>
                <w:szCs w:val="24"/>
                <w:lang w:eastAsia="ru-RU"/>
              </w:rPr>
            </w:pPr>
            <w:r>
              <w:rPr>
                <w:rFonts w:ascii="Times New Roman" w:eastAsia="Times New Roman" w:hAnsi="Times New Roman" w:cs="Times New Roman"/>
                <w:color w:val="0D0D0D"/>
                <w:sz w:val="24"/>
                <w:szCs w:val="24"/>
                <w:lang w:eastAsia="ru-RU"/>
              </w:rPr>
              <w:t>«</w:t>
            </w:r>
            <w:r w:rsidR="001514D7" w:rsidRPr="00912959">
              <w:rPr>
                <w:rFonts w:ascii="Times New Roman" w:eastAsia="Times New Roman" w:hAnsi="Times New Roman" w:cs="Times New Roman"/>
                <w:color w:val="0D0D0D"/>
                <w:sz w:val="24"/>
                <w:szCs w:val="24"/>
                <w:lang w:eastAsia="ru-RU"/>
              </w:rPr>
              <w:t>Космо</w:t>
            </w:r>
            <w:r>
              <w:rPr>
                <w:rFonts w:ascii="Times New Roman" w:eastAsia="Times New Roman" w:hAnsi="Times New Roman" w:cs="Times New Roman"/>
                <w:color w:val="0D0D0D"/>
                <w:sz w:val="24"/>
                <w:szCs w:val="24"/>
                <w:lang w:eastAsia="ru-RU"/>
              </w:rPr>
              <w:t>»</w:t>
            </w:r>
          </w:p>
        </w:tc>
        <w:tc>
          <w:tcPr>
            <w:tcW w:w="0" w:type="auto"/>
            <w:vAlign w:val="center"/>
            <w:hideMark/>
          </w:tcPr>
          <w:p w14:paraId="38C8C6CD" w14:textId="2EA95BF9"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w:t>
            </w:r>
            <w:r w:rsidR="00B27722" w:rsidRPr="00912959">
              <w:rPr>
                <w:rFonts w:ascii="Times New Roman" w:eastAsia="Times New Roman" w:hAnsi="Times New Roman" w:cs="Times New Roman"/>
                <w:color w:val="0D0D0D"/>
                <w:sz w:val="24"/>
                <w:szCs w:val="24"/>
                <w:lang w:eastAsia="ru-RU"/>
              </w:rPr>
              <w:t>90</w:t>
            </w:r>
          </w:p>
        </w:tc>
        <w:tc>
          <w:tcPr>
            <w:tcW w:w="0" w:type="auto"/>
            <w:vAlign w:val="center"/>
            <w:hideMark/>
          </w:tcPr>
          <w:p w14:paraId="097F73BA" w14:textId="77777777" w:rsidR="001514D7" w:rsidRPr="00912959" w:rsidRDefault="001514D7"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10 000</w:t>
            </w:r>
          </w:p>
        </w:tc>
        <w:tc>
          <w:tcPr>
            <w:tcW w:w="0" w:type="auto"/>
            <w:vAlign w:val="center"/>
            <w:hideMark/>
          </w:tcPr>
          <w:p w14:paraId="79876475" w14:textId="20F7665D" w:rsidR="001514D7" w:rsidRPr="00912959" w:rsidRDefault="006900CD" w:rsidP="008A54DF">
            <w:pPr>
              <w:jc w:val="center"/>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250</w:t>
            </w:r>
          </w:p>
        </w:tc>
        <w:tc>
          <w:tcPr>
            <w:tcW w:w="0" w:type="auto"/>
            <w:vAlign w:val="center"/>
            <w:hideMark/>
          </w:tcPr>
          <w:p w14:paraId="5A25DE0E" w14:textId="77777777" w:rsidR="001514D7" w:rsidRPr="00912959" w:rsidRDefault="001514D7" w:rsidP="008A54DF">
            <w:pPr>
              <w:jc w:val="both"/>
              <w:rPr>
                <w:rFonts w:ascii="Times New Roman" w:eastAsia="Times New Roman" w:hAnsi="Times New Roman" w:cs="Times New Roman"/>
                <w:color w:val="0D0D0D"/>
                <w:sz w:val="24"/>
                <w:szCs w:val="24"/>
                <w:lang w:eastAsia="ru-RU"/>
              </w:rPr>
            </w:pPr>
            <w:r w:rsidRPr="00912959">
              <w:rPr>
                <w:rFonts w:ascii="Times New Roman" w:eastAsia="Times New Roman" w:hAnsi="Times New Roman" w:cs="Times New Roman"/>
                <w:color w:val="0D0D0D"/>
                <w:sz w:val="24"/>
                <w:szCs w:val="24"/>
                <w:lang w:eastAsia="ru-RU"/>
              </w:rPr>
              <w:t>Комбінація акцій та програм лояльності</w:t>
            </w:r>
          </w:p>
        </w:tc>
      </w:tr>
    </w:tbl>
    <w:p w14:paraId="49DADE8F" w14:textId="77777777" w:rsidR="00B27722" w:rsidRPr="00912959" w:rsidRDefault="00B27722" w:rsidP="00B27722">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на основі [5; 6; 8; 9]</w:t>
      </w:r>
    </w:p>
    <w:p w14:paraId="16F3203D" w14:textId="22BD4552" w:rsidR="00BF73B2" w:rsidRPr="00912959" w:rsidRDefault="00BF73B2" w:rsidP="008A54DF">
      <w:pPr>
        <w:tabs>
          <w:tab w:val="left" w:pos="2520"/>
        </w:tabs>
        <w:spacing w:after="0" w:line="360" w:lineRule="auto"/>
        <w:ind w:firstLine="709"/>
        <w:jc w:val="center"/>
        <w:rPr>
          <w:rFonts w:ascii="Times New Roman" w:hAnsi="Times New Roman" w:cs="Times New Roman"/>
          <w:sz w:val="28"/>
          <w:szCs w:val="28"/>
          <w:lang w:eastAsia="uk-UA"/>
        </w:rPr>
      </w:pPr>
    </w:p>
    <w:p w14:paraId="7BC18E61" w14:textId="5C42FF87" w:rsidR="001514D7" w:rsidRPr="00912959" w:rsidRDefault="001514D7"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За наведеними даними видно, що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займає лідируюче положення за річним оборотом, а також має досить велику кількість товарів у своєму асортименті, що дозволяє привернути більше клієнтів. Середній чек в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також вищий порівняно з деякими конкурентами, що може свідчити про більшу кількість преміальних товарів у їхньому асортименті.</w:t>
      </w:r>
    </w:p>
    <w:p w14:paraId="779D39AA" w14:textId="0F7A084E" w:rsidR="001514D7" w:rsidRPr="00912959" w:rsidRDefault="00241232"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«MAKEUP»</w:t>
      </w:r>
      <w:r>
        <w:rPr>
          <w:rFonts w:ascii="Times New Roman" w:hAnsi="Times New Roman" w:cs="Times New Roman"/>
          <w:sz w:val="28"/>
          <w:szCs w:val="28"/>
          <w:lang w:eastAsia="uk-UA"/>
        </w:rPr>
        <w:t xml:space="preserve"> </w:t>
      </w:r>
      <w:r w:rsidR="001514D7" w:rsidRPr="00912959">
        <w:rPr>
          <w:rFonts w:ascii="Times New Roman" w:hAnsi="Times New Roman" w:cs="Times New Roman"/>
          <w:sz w:val="28"/>
          <w:szCs w:val="28"/>
          <w:lang w:eastAsia="uk-UA"/>
        </w:rPr>
        <w:t xml:space="preserve">акцентує свою увагу на </w:t>
      </w:r>
      <w:proofErr w:type="spellStart"/>
      <w:r w:rsidR="001514D7" w:rsidRPr="00912959">
        <w:rPr>
          <w:rFonts w:ascii="Times New Roman" w:hAnsi="Times New Roman" w:cs="Times New Roman"/>
          <w:sz w:val="28"/>
          <w:szCs w:val="28"/>
          <w:lang w:eastAsia="uk-UA"/>
        </w:rPr>
        <w:t>брендовій</w:t>
      </w:r>
      <w:proofErr w:type="spellEnd"/>
      <w:r w:rsidR="001514D7" w:rsidRPr="00912959">
        <w:rPr>
          <w:rFonts w:ascii="Times New Roman" w:hAnsi="Times New Roman" w:cs="Times New Roman"/>
          <w:sz w:val="28"/>
          <w:szCs w:val="28"/>
          <w:lang w:eastAsia="uk-UA"/>
        </w:rPr>
        <w:t xml:space="preserve"> косметиці та інноваційних продуктах, що робить його привабливим для клієнтів, які цінують які</w:t>
      </w:r>
      <w:r>
        <w:rPr>
          <w:rFonts w:ascii="Times New Roman" w:hAnsi="Times New Roman" w:cs="Times New Roman"/>
          <w:sz w:val="28"/>
          <w:szCs w:val="28"/>
          <w:lang w:eastAsia="uk-UA"/>
        </w:rPr>
        <w:t>сть та модні тенденції. «EVA.UA» та «Космо»</w:t>
      </w:r>
      <w:r w:rsidR="001514D7" w:rsidRPr="00912959">
        <w:rPr>
          <w:rFonts w:ascii="Times New Roman" w:hAnsi="Times New Roman" w:cs="Times New Roman"/>
          <w:sz w:val="28"/>
          <w:szCs w:val="28"/>
          <w:lang w:eastAsia="uk-UA"/>
        </w:rPr>
        <w:t xml:space="preserve"> приваблюють клієнтів великою кількіс</w:t>
      </w:r>
      <w:r>
        <w:rPr>
          <w:rFonts w:ascii="Times New Roman" w:hAnsi="Times New Roman" w:cs="Times New Roman"/>
          <w:sz w:val="28"/>
          <w:szCs w:val="28"/>
          <w:lang w:eastAsia="uk-UA"/>
        </w:rPr>
        <w:t>тю акцій та знижок. Крім того, «</w:t>
      </w:r>
      <w:proofErr w:type="spellStart"/>
      <w:r>
        <w:rPr>
          <w:rFonts w:ascii="Times New Roman" w:hAnsi="Times New Roman" w:cs="Times New Roman"/>
          <w:sz w:val="28"/>
          <w:szCs w:val="28"/>
          <w:lang w:eastAsia="uk-UA"/>
        </w:rPr>
        <w:t>Watsons</w:t>
      </w:r>
      <w:proofErr w:type="spellEnd"/>
      <w:r>
        <w:rPr>
          <w:rFonts w:ascii="Times New Roman" w:hAnsi="Times New Roman" w:cs="Times New Roman"/>
          <w:sz w:val="28"/>
          <w:szCs w:val="28"/>
          <w:lang w:eastAsia="uk-UA"/>
        </w:rPr>
        <w:t>»</w:t>
      </w:r>
      <w:r w:rsidR="001514D7" w:rsidRPr="00912959">
        <w:rPr>
          <w:rFonts w:ascii="Times New Roman" w:hAnsi="Times New Roman" w:cs="Times New Roman"/>
          <w:sz w:val="28"/>
          <w:szCs w:val="28"/>
          <w:lang w:eastAsia="uk-UA"/>
        </w:rPr>
        <w:t xml:space="preserve"> відомий своїм високим рівнем обслуговування та програмами лояльності, що робить його привабливим для клієнтів, які цінують особист</w:t>
      </w:r>
      <w:r>
        <w:rPr>
          <w:rFonts w:ascii="Times New Roman" w:hAnsi="Times New Roman" w:cs="Times New Roman"/>
          <w:sz w:val="28"/>
          <w:szCs w:val="28"/>
          <w:lang w:eastAsia="uk-UA"/>
        </w:rPr>
        <w:t xml:space="preserve">ий підхід та </w:t>
      </w:r>
      <w:proofErr w:type="spellStart"/>
      <w:r>
        <w:rPr>
          <w:rFonts w:ascii="Times New Roman" w:hAnsi="Times New Roman" w:cs="Times New Roman"/>
          <w:sz w:val="28"/>
          <w:szCs w:val="28"/>
          <w:lang w:eastAsia="uk-UA"/>
        </w:rPr>
        <w:t>бонусні</w:t>
      </w:r>
      <w:proofErr w:type="spellEnd"/>
      <w:r>
        <w:rPr>
          <w:rFonts w:ascii="Times New Roman" w:hAnsi="Times New Roman" w:cs="Times New Roman"/>
          <w:sz w:val="28"/>
          <w:szCs w:val="28"/>
          <w:lang w:eastAsia="uk-UA"/>
        </w:rPr>
        <w:t xml:space="preserve"> програми. «</w:t>
      </w:r>
      <w:proofErr w:type="spellStart"/>
      <w:r>
        <w:rPr>
          <w:rFonts w:ascii="Times New Roman" w:hAnsi="Times New Roman" w:cs="Times New Roman"/>
          <w:sz w:val="28"/>
          <w:szCs w:val="28"/>
          <w:lang w:eastAsia="uk-UA"/>
        </w:rPr>
        <w:t>Простор</w:t>
      </w:r>
      <w:proofErr w:type="spellEnd"/>
      <w:r>
        <w:rPr>
          <w:rFonts w:ascii="Times New Roman" w:hAnsi="Times New Roman" w:cs="Times New Roman"/>
          <w:sz w:val="28"/>
          <w:szCs w:val="28"/>
          <w:lang w:eastAsia="uk-UA"/>
        </w:rPr>
        <w:t>»</w:t>
      </w:r>
      <w:r w:rsidR="001514D7" w:rsidRPr="00912959">
        <w:rPr>
          <w:rFonts w:ascii="Times New Roman" w:hAnsi="Times New Roman" w:cs="Times New Roman"/>
          <w:sz w:val="28"/>
          <w:szCs w:val="28"/>
          <w:lang w:eastAsia="uk-UA"/>
        </w:rPr>
        <w:t xml:space="preserve">, у свою </w:t>
      </w:r>
      <w:r w:rsidR="001514D7" w:rsidRPr="00912959">
        <w:rPr>
          <w:rFonts w:ascii="Times New Roman" w:hAnsi="Times New Roman" w:cs="Times New Roman"/>
          <w:sz w:val="28"/>
          <w:szCs w:val="28"/>
          <w:lang w:eastAsia="uk-UA"/>
        </w:rPr>
        <w:lastRenderedPageBreak/>
        <w:t>чергу, спеціалізується на натуральній косметиці та органічних продуктах, привертаючи клієнтів, які обертають увагу на склад та екологічні аспекти.</w:t>
      </w:r>
    </w:p>
    <w:p w14:paraId="5219263E" w14:textId="286B82E1" w:rsidR="001514D7" w:rsidRPr="00912959" w:rsidRDefault="001514D7"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Аналізуючи ці дані,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може виявити можливості для розвитку, такі як розширення асортименту з більшим акцентом на доступні ціни або створення програм лояльності, що допоможе збільшити клієнтську базу та підвищити конкурентоспроможність.</w:t>
      </w:r>
    </w:p>
    <w:p w14:paraId="60494C8E" w14:textId="7A6D39B6" w:rsidR="001514D7" w:rsidRPr="00912959" w:rsidRDefault="001514D7"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Порівняймо річний оборот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з оборотами конкурентів за останні кілька років</w:t>
      </w:r>
      <w:r w:rsidR="002A56DD" w:rsidRPr="00912959">
        <w:rPr>
          <w:rFonts w:ascii="Times New Roman" w:hAnsi="Times New Roman" w:cs="Times New Roman"/>
          <w:sz w:val="28"/>
          <w:szCs w:val="28"/>
          <w:lang w:eastAsia="uk-UA"/>
        </w:rPr>
        <w:t xml:space="preserve"> (рис.2.2)</w:t>
      </w:r>
      <w:r w:rsidRPr="00912959">
        <w:rPr>
          <w:rFonts w:ascii="Times New Roman" w:hAnsi="Times New Roman" w:cs="Times New Roman"/>
          <w:sz w:val="28"/>
          <w:szCs w:val="28"/>
          <w:lang w:eastAsia="uk-UA"/>
        </w:rPr>
        <w:t>.</w:t>
      </w:r>
    </w:p>
    <w:p w14:paraId="4B2D25C7" w14:textId="7777777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p>
    <w:p w14:paraId="4851DFFC" w14:textId="0C9163F3" w:rsidR="001514D7" w:rsidRPr="00912959" w:rsidRDefault="002A56DD" w:rsidP="008A54DF">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noProof/>
          <w:sz w:val="28"/>
          <w:szCs w:val="28"/>
          <w:lang w:val="ru-RU" w:eastAsia="ru-RU"/>
        </w:rPr>
        <w:drawing>
          <wp:inline distT="0" distB="0" distL="0" distR="0" wp14:anchorId="0E7C4E3F" wp14:editId="51D27C76">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0B41CC5" w14:textId="606C283C"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Рис.2.2. Динаміка річного обороту за 2022-2024рр. </w:t>
      </w:r>
    </w:p>
    <w:p w14:paraId="4A8E22D3" w14:textId="77777777" w:rsidR="00B27722" w:rsidRPr="00912959" w:rsidRDefault="00B27722" w:rsidP="00B27722">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на основі [5; 6; 8; 9]</w:t>
      </w:r>
    </w:p>
    <w:p w14:paraId="30506448" w14:textId="77777777" w:rsidR="0017793C" w:rsidRPr="00912959" w:rsidRDefault="0017793C" w:rsidP="008A54DF">
      <w:pPr>
        <w:tabs>
          <w:tab w:val="left" w:pos="2520"/>
        </w:tabs>
        <w:spacing w:after="0" w:line="360" w:lineRule="auto"/>
        <w:ind w:firstLine="709"/>
        <w:jc w:val="both"/>
        <w:rPr>
          <w:rFonts w:ascii="Times New Roman" w:hAnsi="Times New Roman" w:cs="Times New Roman"/>
          <w:sz w:val="28"/>
          <w:szCs w:val="28"/>
          <w:lang w:eastAsia="uk-UA"/>
        </w:rPr>
      </w:pPr>
    </w:p>
    <w:p w14:paraId="664A8B4B" w14:textId="5C42409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Динаміка річного обороту є важливим показником успішності кожного інтернет-магазину в косметичній індустрії. За даними, представленими у рис.2.2,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демонструє стабільний та постійний ріст свого річного обороту протягом останніх трьох років. Його оборот зріс з 200 млн грн у 2022 році до 250 млн грн у 2024 році.</w:t>
      </w:r>
    </w:p>
    <w:p w14:paraId="15E4AA35" w14:textId="692671F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Порівняно з конкурентами,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не лише має найвищий річний оборот, але й продовжує збільшувати свою частку на ринку. Це свідчить про </w:t>
      </w:r>
      <w:r w:rsidRPr="00912959">
        <w:rPr>
          <w:rFonts w:ascii="Times New Roman" w:hAnsi="Times New Roman" w:cs="Times New Roman"/>
          <w:sz w:val="28"/>
          <w:szCs w:val="28"/>
          <w:lang w:eastAsia="uk-UA"/>
        </w:rPr>
        <w:lastRenderedPageBreak/>
        <w:t>успішність його стратегій маркетингу, розширення асортименту та залучення клієнтів.</w:t>
      </w:r>
    </w:p>
    <w:p w14:paraId="65F9D4AC" w14:textId="3E043F59"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Зростання річного обороту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вказує на те, що інтернет-магазин продовжує збільшувати свою популярність серед клієнтів та зміцнює своє лідерство на ринку косметичних товарів в онлайн-сегменті.</w:t>
      </w:r>
    </w:p>
    <w:p w14:paraId="0688B7E0" w14:textId="49496BED"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Порівняймо динаміку рекламних витрат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з конкурентами за останні кілька років (рис.2.3).</w:t>
      </w:r>
    </w:p>
    <w:p w14:paraId="50132D96" w14:textId="7777777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p>
    <w:p w14:paraId="261A7930" w14:textId="014ACF58" w:rsidR="002A56DD" w:rsidRPr="00912959" w:rsidRDefault="002A56DD" w:rsidP="008A54DF">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noProof/>
          <w:sz w:val="28"/>
          <w:szCs w:val="28"/>
          <w:lang w:val="ru-RU" w:eastAsia="ru-RU"/>
        </w:rPr>
        <w:drawing>
          <wp:inline distT="0" distB="0" distL="0" distR="0" wp14:anchorId="2E0110AD" wp14:editId="07D08AFE">
            <wp:extent cx="5486400" cy="3200400"/>
            <wp:effectExtent l="0" t="0" r="0" b="0"/>
            <wp:docPr id="224" name="Диаграмма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57AE5E5" w14:textId="5894C57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Рис.2.3. Динаміка рекламних витрат за 2022-2024рр.</w:t>
      </w:r>
    </w:p>
    <w:p w14:paraId="02748139" w14:textId="77777777" w:rsidR="00B27722" w:rsidRPr="00912959" w:rsidRDefault="00B27722" w:rsidP="00B27722">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 на основі [5; 6; 8; 9]</w:t>
      </w:r>
    </w:p>
    <w:p w14:paraId="5CA21492" w14:textId="22A94035"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p>
    <w:p w14:paraId="70C8B7BA" w14:textId="1E8AF783"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Динаміка рекламних витрат є ключовим фактором успішності у конкурентному середовищі, де інтернет-магазини змагаються за увагу та лояльність клієнтів. За даними, представленими у рис.2.3, можна відзначити, що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постійно збільшує свої рекламні витрати протягом останніх трьох років. Це свідчить про його стратегічну спрямованість на залучення нових клієнтів та підтримку вже існуючої клієнтської бази.</w:t>
      </w:r>
    </w:p>
    <w:p w14:paraId="5A7C8B31" w14:textId="77777777" w:rsidR="00602A89" w:rsidRDefault="002A56DD" w:rsidP="00602A89">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Порівняно з конкурентами,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 xml:space="preserve">інвестує більше коштів у рекламу, що може сприяти збільшенню свого </w:t>
      </w:r>
      <w:proofErr w:type="spellStart"/>
      <w:r w:rsidRPr="00912959">
        <w:rPr>
          <w:rFonts w:ascii="Times New Roman" w:hAnsi="Times New Roman" w:cs="Times New Roman"/>
          <w:sz w:val="28"/>
          <w:szCs w:val="28"/>
          <w:lang w:eastAsia="uk-UA"/>
        </w:rPr>
        <w:t>брендового</w:t>
      </w:r>
      <w:proofErr w:type="spellEnd"/>
      <w:r w:rsidRPr="00912959">
        <w:rPr>
          <w:rFonts w:ascii="Times New Roman" w:hAnsi="Times New Roman" w:cs="Times New Roman"/>
          <w:sz w:val="28"/>
          <w:szCs w:val="28"/>
          <w:lang w:eastAsia="uk-UA"/>
        </w:rPr>
        <w:t xml:space="preserve"> впливу та </w:t>
      </w:r>
      <w:proofErr w:type="spellStart"/>
      <w:r w:rsidRPr="00912959">
        <w:rPr>
          <w:rFonts w:ascii="Times New Roman" w:hAnsi="Times New Roman" w:cs="Times New Roman"/>
          <w:sz w:val="28"/>
          <w:szCs w:val="28"/>
          <w:lang w:eastAsia="uk-UA"/>
        </w:rPr>
        <w:t>вирізнянню</w:t>
      </w:r>
      <w:proofErr w:type="spellEnd"/>
      <w:r w:rsidRPr="00912959">
        <w:rPr>
          <w:rFonts w:ascii="Times New Roman" w:hAnsi="Times New Roman" w:cs="Times New Roman"/>
          <w:sz w:val="28"/>
          <w:szCs w:val="28"/>
          <w:lang w:eastAsia="uk-UA"/>
        </w:rPr>
        <w:t xml:space="preserve"> серед </w:t>
      </w:r>
      <w:r w:rsidRPr="00912959">
        <w:rPr>
          <w:rFonts w:ascii="Times New Roman" w:hAnsi="Times New Roman" w:cs="Times New Roman"/>
          <w:sz w:val="28"/>
          <w:szCs w:val="28"/>
          <w:lang w:eastAsia="uk-UA"/>
        </w:rPr>
        <w:lastRenderedPageBreak/>
        <w:t xml:space="preserve">інших учасників ринку. Зростання рекламних витрат вказує на стратегічний підхід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до підтримки свого бізнесу та бажання збіль</w:t>
      </w:r>
      <w:r w:rsidR="00602A89">
        <w:rPr>
          <w:rFonts w:ascii="Times New Roman" w:hAnsi="Times New Roman" w:cs="Times New Roman"/>
          <w:sz w:val="28"/>
          <w:szCs w:val="28"/>
          <w:lang w:eastAsia="uk-UA"/>
        </w:rPr>
        <w:t>шити свою присутність на ринку.</w:t>
      </w:r>
    </w:p>
    <w:p w14:paraId="3EBA0485" w14:textId="41B0642C" w:rsidR="002A56DD" w:rsidRDefault="00602A89" w:rsidP="00602A89">
      <w:pPr>
        <w:tabs>
          <w:tab w:val="left" w:pos="2520"/>
        </w:tabs>
        <w:spacing w:after="0" w:line="360" w:lineRule="auto"/>
        <w:ind w:firstLine="709"/>
        <w:jc w:val="both"/>
        <w:rPr>
          <w:rFonts w:ascii="Times New Roman" w:hAnsi="Times New Roman" w:cs="Times New Roman"/>
          <w:sz w:val="28"/>
          <w:szCs w:val="28"/>
          <w:lang w:eastAsia="uk-UA"/>
        </w:rPr>
      </w:pPr>
      <w:r w:rsidRPr="00602A89">
        <w:rPr>
          <w:rFonts w:ascii="Times New Roman" w:hAnsi="Times New Roman" w:cs="Times New Roman"/>
          <w:sz w:val="28"/>
          <w:szCs w:val="28"/>
          <w:lang w:eastAsia="uk-UA"/>
        </w:rPr>
        <w:t xml:space="preserve">Отже, інтенсивна рекламна </w:t>
      </w:r>
      <w:r>
        <w:rPr>
          <w:rFonts w:ascii="Times New Roman" w:hAnsi="Times New Roman" w:cs="Times New Roman"/>
          <w:sz w:val="28"/>
          <w:szCs w:val="28"/>
          <w:lang w:eastAsia="uk-UA"/>
        </w:rPr>
        <w:t>діяльність свідчить про те, що «MAKEUP»</w:t>
      </w:r>
      <w:r w:rsidRPr="00602A89">
        <w:rPr>
          <w:rFonts w:ascii="Times New Roman" w:hAnsi="Times New Roman" w:cs="Times New Roman"/>
          <w:sz w:val="28"/>
          <w:szCs w:val="28"/>
          <w:lang w:eastAsia="uk-UA"/>
        </w:rPr>
        <w:t xml:space="preserve"> налаштований серйозно збільшити свою частку на ринку та привернути більше клієнтів.</w:t>
      </w:r>
    </w:p>
    <w:p w14:paraId="33FC9F3F" w14:textId="77777777" w:rsidR="00602A89" w:rsidRPr="00912959" w:rsidRDefault="00602A89" w:rsidP="00602A89">
      <w:pPr>
        <w:tabs>
          <w:tab w:val="left" w:pos="2520"/>
        </w:tabs>
        <w:spacing w:after="0" w:line="360" w:lineRule="auto"/>
        <w:ind w:firstLine="709"/>
        <w:jc w:val="both"/>
        <w:rPr>
          <w:rFonts w:ascii="Times New Roman" w:hAnsi="Times New Roman" w:cs="Times New Roman"/>
          <w:sz w:val="28"/>
          <w:szCs w:val="28"/>
          <w:lang w:eastAsia="uk-UA"/>
        </w:rPr>
      </w:pPr>
    </w:p>
    <w:p w14:paraId="70E737F1" w14:textId="339108CC" w:rsidR="002A56DD" w:rsidRPr="00912959" w:rsidRDefault="002A56DD" w:rsidP="00B118A8">
      <w:pPr>
        <w:tabs>
          <w:tab w:val="left" w:pos="2520"/>
        </w:tabs>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2.3.   Порівняльний аналіз сильних та слабких сторін конкурентів досліджуваного Інтернет-магазину</w:t>
      </w:r>
    </w:p>
    <w:p w14:paraId="5E0B36A6" w14:textId="00082311" w:rsidR="002A56DD" w:rsidRPr="00912959" w:rsidRDefault="002A56DD" w:rsidP="008A54DF">
      <w:pPr>
        <w:tabs>
          <w:tab w:val="left" w:pos="2520"/>
        </w:tabs>
        <w:spacing w:after="0" w:line="360" w:lineRule="auto"/>
        <w:jc w:val="center"/>
        <w:rPr>
          <w:rFonts w:ascii="Times New Roman" w:eastAsia="Times New Roman" w:hAnsi="Times New Roman" w:cs="Times New Roman"/>
          <w:color w:val="000000"/>
          <w:sz w:val="28"/>
          <w:szCs w:val="28"/>
          <w:lang w:eastAsia="uk-UA"/>
        </w:rPr>
      </w:pPr>
    </w:p>
    <w:p w14:paraId="2CACA46B" w14:textId="324B2E5B"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Давайте проведемо порівняльний аналіз сильних та слабких сторін досліджуваного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порівняно з його конкурентами.</w:t>
      </w:r>
    </w:p>
    <w:p w14:paraId="762C7AAE" w14:textId="5106049A" w:rsidR="002A56DD" w:rsidRPr="00912959" w:rsidRDefault="002A56DD" w:rsidP="0024123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b/>
          <w:bCs/>
          <w:sz w:val="28"/>
          <w:szCs w:val="28"/>
          <w:lang w:eastAsia="uk-UA"/>
        </w:rPr>
        <w:t xml:space="preserve">Сильні </w:t>
      </w:r>
      <w:r w:rsidRPr="00241232">
        <w:rPr>
          <w:rFonts w:ascii="Times New Roman" w:hAnsi="Times New Roman" w:cs="Times New Roman"/>
          <w:b/>
          <w:bCs/>
          <w:sz w:val="28"/>
          <w:szCs w:val="28"/>
          <w:lang w:eastAsia="uk-UA"/>
        </w:rPr>
        <w:t xml:space="preserve">сторони </w:t>
      </w:r>
      <w:r w:rsidR="00241232" w:rsidRPr="00241232">
        <w:rPr>
          <w:rFonts w:ascii="Times New Roman" w:hAnsi="Times New Roman" w:cs="Times New Roman"/>
          <w:b/>
          <w:sz w:val="28"/>
          <w:szCs w:val="28"/>
          <w:lang w:eastAsia="uk-UA"/>
        </w:rPr>
        <w:t>«MAKEUP»</w:t>
      </w:r>
      <w:r w:rsidR="00241232" w:rsidRPr="00241232">
        <w:rPr>
          <w:rFonts w:ascii="Times New Roman" w:hAnsi="Times New Roman" w:cs="Times New Roman"/>
          <w:b/>
          <w:sz w:val="28"/>
          <w:szCs w:val="28"/>
          <w:lang w:eastAsia="uk-UA"/>
        </w:rPr>
        <w:t>:</w:t>
      </w:r>
    </w:p>
    <w:p w14:paraId="236B4EF0" w14:textId="5005F8C1" w:rsidR="002A56DD" w:rsidRPr="00912959" w:rsidRDefault="00B118A8" w:rsidP="008A54DF">
      <w:pPr>
        <w:numPr>
          <w:ilvl w:val="0"/>
          <w:numId w:val="22"/>
        </w:numPr>
        <w:tabs>
          <w:tab w:val="left" w:pos="2520"/>
        </w:tabs>
        <w:spacing w:after="0" w:line="360" w:lineRule="auto"/>
        <w:jc w:val="both"/>
        <w:rPr>
          <w:rFonts w:ascii="Times New Roman" w:hAnsi="Times New Roman" w:cs="Times New Roman"/>
          <w:sz w:val="28"/>
          <w:szCs w:val="28"/>
          <w:lang w:eastAsia="uk-UA"/>
        </w:rPr>
      </w:pPr>
      <w:r w:rsidRPr="00B118A8">
        <w:rPr>
          <w:rFonts w:ascii="Times New Roman" w:hAnsi="Times New Roman" w:cs="Times New Roman"/>
          <w:iCs/>
          <w:sz w:val="28"/>
          <w:szCs w:val="28"/>
          <w:lang w:eastAsia="uk-UA"/>
        </w:rPr>
        <w:t>ш</w:t>
      </w:r>
      <w:r w:rsidR="002A56DD" w:rsidRPr="00B118A8">
        <w:rPr>
          <w:rFonts w:ascii="Times New Roman" w:hAnsi="Times New Roman" w:cs="Times New Roman"/>
          <w:iCs/>
          <w:sz w:val="28"/>
          <w:szCs w:val="28"/>
          <w:lang w:eastAsia="uk-UA"/>
        </w:rPr>
        <w:t>ирокий асортимент товарів</w:t>
      </w:r>
      <w:r w:rsidR="002A56DD" w:rsidRPr="00912959">
        <w:rPr>
          <w:rFonts w:ascii="Times New Roman" w:hAnsi="Times New Roman" w:cs="Times New Roman"/>
          <w:sz w:val="28"/>
          <w:szCs w:val="28"/>
          <w:lang w:eastAsia="uk-UA"/>
        </w:rPr>
        <w:t xml:space="preserve">: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A56DD" w:rsidRPr="00912959">
        <w:rPr>
          <w:rFonts w:ascii="Times New Roman" w:hAnsi="Times New Roman" w:cs="Times New Roman"/>
          <w:sz w:val="28"/>
          <w:szCs w:val="28"/>
          <w:lang w:eastAsia="uk-UA"/>
        </w:rPr>
        <w:t>має великий вибір косметичних товарів, що дозволяє задовольнит</w:t>
      </w:r>
      <w:r>
        <w:rPr>
          <w:rFonts w:ascii="Times New Roman" w:hAnsi="Times New Roman" w:cs="Times New Roman"/>
          <w:sz w:val="28"/>
          <w:szCs w:val="28"/>
          <w:lang w:eastAsia="uk-UA"/>
        </w:rPr>
        <w:t>и різноманітні потреби клієнтів;</w:t>
      </w:r>
    </w:p>
    <w:p w14:paraId="66C00C0D" w14:textId="22193EC8" w:rsidR="002A56DD" w:rsidRPr="00912959" w:rsidRDefault="00B118A8" w:rsidP="008A54DF">
      <w:pPr>
        <w:numPr>
          <w:ilvl w:val="0"/>
          <w:numId w:val="22"/>
        </w:numPr>
        <w:tabs>
          <w:tab w:val="left" w:pos="2520"/>
        </w:tabs>
        <w:spacing w:after="0" w:line="360" w:lineRule="auto"/>
        <w:jc w:val="both"/>
        <w:rPr>
          <w:rFonts w:ascii="Times New Roman" w:hAnsi="Times New Roman" w:cs="Times New Roman"/>
          <w:sz w:val="28"/>
          <w:szCs w:val="28"/>
          <w:lang w:eastAsia="uk-UA"/>
        </w:rPr>
      </w:pPr>
      <w:r w:rsidRPr="00B118A8">
        <w:rPr>
          <w:rFonts w:ascii="Times New Roman" w:hAnsi="Times New Roman" w:cs="Times New Roman"/>
          <w:iCs/>
          <w:sz w:val="28"/>
          <w:szCs w:val="28"/>
          <w:lang w:eastAsia="uk-UA"/>
        </w:rPr>
        <w:t>в</w:t>
      </w:r>
      <w:r w:rsidR="002A56DD" w:rsidRPr="00B118A8">
        <w:rPr>
          <w:rFonts w:ascii="Times New Roman" w:hAnsi="Times New Roman" w:cs="Times New Roman"/>
          <w:iCs/>
          <w:sz w:val="28"/>
          <w:szCs w:val="28"/>
          <w:lang w:eastAsia="uk-UA"/>
        </w:rPr>
        <w:t>исока якість продукції</w:t>
      </w:r>
      <w:r w:rsidR="002A56DD" w:rsidRPr="00B118A8">
        <w:rPr>
          <w:rFonts w:ascii="Times New Roman" w:hAnsi="Times New Roman" w:cs="Times New Roman"/>
          <w:sz w:val="28"/>
          <w:szCs w:val="28"/>
          <w:lang w:eastAsia="uk-UA"/>
        </w:rPr>
        <w:t>:</w:t>
      </w:r>
      <w:r w:rsidR="002A56DD" w:rsidRPr="00912959">
        <w:rPr>
          <w:rFonts w:ascii="Times New Roman" w:hAnsi="Times New Roman" w:cs="Times New Roman"/>
          <w:sz w:val="28"/>
          <w:szCs w:val="28"/>
          <w:lang w:eastAsia="uk-UA"/>
        </w:rPr>
        <w:t xml:space="preserve"> Інтернет-магазин славиться своєю </w:t>
      </w:r>
      <w:proofErr w:type="spellStart"/>
      <w:r w:rsidR="002A56DD" w:rsidRPr="00912959">
        <w:rPr>
          <w:rFonts w:ascii="Times New Roman" w:hAnsi="Times New Roman" w:cs="Times New Roman"/>
          <w:sz w:val="28"/>
          <w:szCs w:val="28"/>
          <w:lang w:eastAsia="uk-UA"/>
        </w:rPr>
        <w:t>брендовою</w:t>
      </w:r>
      <w:proofErr w:type="spellEnd"/>
      <w:r w:rsidR="002A56DD" w:rsidRPr="00912959">
        <w:rPr>
          <w:rFonts w:ascii="Times New Roman" w:hAnsi="Times New Roman" w:cs="Times New Roman"/>
          <w:sz w:val="28"/>
          <w:szCs w:val="28"/>
          <w:lang w:eastAsia="uk-UA"/>
        </w:rPr>
        <w:t xml:space="preserve"> косметикою та інноваційними продуктами, що відповід</w:t>
      </w:r>
      <w:r>
        <w:rPr>
          <w:rFonts w:ascii="Times New Roman" w:hAnsi="Times New Roman" w:cs="Times New Roman"/>
          <w:sz w:val="28"/>
          <w:szCs w:val="28"/>
          <w:lang w:eastAsia="uk-UA"/>
        </w:rPr>
        <w:t>ають найвищим стандартам якості;</w:t>
      </w:r>
    </w:p>
    <w:p w14:paraId="709B37C5" w14:textId="1E539328" w:rsidR="002A56DD" w:rsidRPr="00912959" w:rsidRDefault="00B118A8" w:rsidP="008A54DF">
      <w:pPr>
        <w:numPr>
          <w:ilvl w:val="0"/>
          <w:numId w:val="22"/>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е</w:t>
      </w:r>
      <w:r w:rsidR="002A56DD" w:rsidRPr="00B118A8">
        <w:rPr>
          <w:rFonts w:ascii="Times New Roman" w:hAnsi="Times New Roman" w:cs="Times New Roman"/>
          <w:iCs/>
          <w:sz w:val="28"/>
          <w:szCs w:val="28"/>
          <w:lang w:eastAsia="uk-UA"/>
        </w:rPr>
        <w:t>фективна рекламна стратегія</w:t>
      </w:r>
      <w:r w:rsidR="002A56DD" w:rsidRPr="00912959">
        <w:rPr>
          <w:rFonts w:ascii="Times New Roman" w:hAnsi="Times New Roman" w:cs="Times New Roman"/>
          <w:sz w:val="28"/>
          <w:szCs w:val="28"/>
          <w:lang w:eastAsia="uk-UA"/>
        </w:rPr>
        <w:t xml:space="preserve">: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A56DD" w:rsidRPr="00912959">
        <w:rPr>
          <w:rFonts w:ascii="Times New Roman" w:hAnsi="Times New Roman" w:cs="Times New Roman"/>
          <w:sz w:val="28"/>
          <w:szCs w:val="28"/>
          <w:lang w:eastAsia="uk-UA"/>
        </w:rPr>
        <w:t>активно інвестує в рекламу, що допомагає залучати нових клієнтів та з</w:t>
      </w:r>
      <w:r>
        <w:rPr>
          <w:rFonts w:ascii="Times New Roman" w:hAnsi="Times New Roman" w:cs="Times New Roman"/>
          <w:sz w:val="28"/>
          <w:szCs w:val="28"/>
          <w:lang w:eastAsia="uk-UA"/>
        </w:rPr>
        <w:t>міцнювати свою позицію на ринку;</w:t>
      </w:r>
    </w:p>
    <w:p w14:paraId="38573403" w14:textId="4D3EDBDC" w:rsidR="0017793C" w:rsidRPr="00B118A8" w:rsidRDefault="00B118A8" w:rsidP="008A54DF">
      <w:pPr>
        <w:numPr>
          <w:ilvl w:val="0"/>
          <w:numId w:val="22"/>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д</w:t>
      </w:r>
      <w:r w:rsidR="0017793C" w:rsidRPr="00B118A8">
        <w:rPr>
          <w:rFonts w:ascii="Times New Roman" w:hAnsi="Times New Roman" w:cs="Times New Roman"/>
          <w:iCs/>
          <w:sz w:val="28"/>
          <w:szCs w:val="28"/>
          <w:lang w:eastAsia="uk-UA"/>
        </w:rPr>
        <w:t>оступні ціни відносно конкурентів на аналогічні товари</w:t>
      </w:r>
      <w:r w:rsidR="0017793C" w:rsidRPr="00B118A8">
        <w:rPr>
          <w:rFonts w:ascii="Times New Roman" w:hAnsi="Times New Roman" w:cs="Times New Roman"/>
          <w:sz w:val="28"/>
          <w:szCs w:val="28"/>
          <w:lang w:eastAsia="uk-UA"/>
        </w:rPr>
        <w:t>.</w:t>
      </w:r>
    </w:p>
    <w:p w14:paraId="00BE1B73" w14:textId="23B5C386" w:rsidR="004F1F42" w:rsidRPr="00912959" w:rsidRDefault="004F1F42"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Стосовно доступності ціни було проведено дослідження журналом </w:t>
      </w:r>
      <w:proofErr w:type="spellStart"/>
      <w:r w:rsidRPr="00912959">
        <w:rPr>
          <w:rFonts w:ascii="Times New Roman" w:hAnsi="Times New Roman" w:cs="Times New Roman"/>
          <w:sz w:val="28"/>
          <w:szCs w:val="28"/>
          <w:lang w:eastAsia="uk-UA"/>
        </w:rPr>
        <w:t>Forbes</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Ukraine</w:t>
      </w:r>
      <w:proofErr w:type="spellEnd"/>
      <w:r w:rsidRPr="00912959">
        <w:rPr>
          <w:rFonts w:ascii="Times New Roman" w:hAnsi="Times New Roman" w:cs="Times New Roman"/>
          <w:sz w:val="28"/>
          <w:szCs w:val="28"/>
          <w:lang w:eastAsia="uk-UA"/>
        </w:rPr>
        <w:t xml:space="preserve"> в 2020 році</w:t>
      </w:r>
      <w:r w:rsidR="00B27722" w:rsidRPr="00912959">
        <w:rPr>
          <w:rFonts w:ascii="Times New Roman" w:hAnsi="Times New Roman" w:cs="Times New Roman"/>
          <w:sz w:val="28"/>
          <w:szCs w:val="28"/>
          <w:lang w:eastAsia="uk-UA"/>
        </w:rPr>
        <w:t xml:space="preserve"> [16]</w:t>
      </w:r>
      <w:r w:rsidRPr="00912959">
        <w:rPr>
          <w:rFonts w:ascii="Times New Roman" w:hAnsi="Times New Roman" w:cs="Times New Roman"/>
          <w:sz w:val="28"/>
          <w:szCs w:val="28"/>
          <w:lang w:eastAsia="uk-UA"/>
        </w:rPr>
        <w:t xml:space="preserve">. Загалом порівнювали ціни на три товари різних цінових сегментів, а саме: Парфумована вода </w:t>
      </w:r>
      <w:proofErr w:type="spellStart"/>
      <w:r w:rsidRPr="00912959">
        <w:rPr>
          <w:rFonts w:ascii="Times New Roman" w:hAnsi="Times New Roman" w:cs="Times New Roman"/>
          <w:sz w:val="28"/>
          <w:szCs w:val="28"/>
          <w:lang w:eastAsia="uk-UA"/>
        </w:rPr>
        <w:t>Carolina</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Herrera</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Good</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Girl</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Glorious</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Gold</w:t>
      </w:r>
      <w:proofErr w:type="spellEnd"/>
      <w:r w:rsidRPr="00912959">
        <w:rPr>
          <w:rFonts w:ascii="Times New Roman" w:hAnsi="Times New Roman" w:cs="Times New Roman"/>
          <w:sz w:val="28"/>
          <w:szCs w:val="28"/>
          <w:lang w:eastAsia="uk-UA"/>
        </w:rPr>
        <w:t xml:space="preserve">, 80мл., Помада </w:t>
      </w:r>
      <w:proofErr w:type="spellStart"/>
      <w:r w:rsidRPr="00912959">
        <w:rPr>
          <w:rFonts w:ascii="Times New Roman" w:hAnsi="Times New Roman" w:cs="Times New Roman"/>
          <w:sz w:val="28"/>
          <w:szCs w:val="28"/>
          <w:lang w:eastAsia="uk-UA"/>
        </w:rPr>
        <w:t>L’Oreal</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Paris</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Color</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Riche</w:t>
      </w:r>
      <w:proofErr w:type="spellEnd"/>
      <w:r w:rsidRPr="00912959">
        <w:rPr>
          <w:rFonts w:ascii="Times New Roman" w:hAnsi="Times New Roman" w:cs="Times New Roman"/>
          <w:sz w:val="28"/>
          <w:szCs w:val="28"/>
          <w:lang w:eastAsia="uk-UA"/>
        </w:rPr>
        <w:t xml:space="preserve">, 4.5 мл., Туш </w:t>
      </w:r>
      <w:proofErr w:type="spellStart"/>
      <w:r w:rsidRPr="00912959">
        <w:rPr>
          <w:rFonts w:ascii="Times New Roman" w:hAnsi="Times New Roman" w:cs="Times New Roman"/>
          <w:sz w:val="28"/>
          <w:szCs w:val="28"/>
          <w:lang w:eastAsia="uk-UA"/>
        </w:rPr>
        <w:t>Vivienne</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Sabo</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Cabaret</w:t>
      </w:r>
      <w:proofErr w:type="spellEnd"/>
      <w:r w:rsidRPr="00912959">
        <w:rPr>
          <w:rFonts w:ascii="Times New Roman" w:hAnsi="Times New Roman" w:cs="Times New Roman"/>
          <w:sz w:val="28"/>
          <w:szCs w:val="28"/>
          <w:lang w:eastAsia="uk-UA"/>
        </w:rPr>
        <w:t>.</w:t>
      </w:r>
    </w:p>
    <w:p w14:paraId="45597D84" w14:textId="47128092" w:rsidR="004F1F42" w:rsidRPr="00912959" w:rsidRDefault="004F1F42"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Результати продемонстровано на рис. 2.4.</w:t>
      </w:r>
    </w:p>
    <w:p w14:paraId="2BDB2E4B" w14:textId="128BB124" w:rsidR="004F1F42" w:rsidRPr="00912959" w:rsidRDefault="004F1F42" w:rsidP="004F1F42">
      <w:pPr>
        <w:tabs>
          <w:tab w:val="left" w:pos="2520"/>
        </w:tabs>
        <w:spacing w:after="0" w:line="360" w:lineRule="auto"/>
        <w:jc w:val="both"/>
        <w:rPr>
          <w:rFonts w:ascii="Times New Roman" w:hAnsi="Times New Roman" w:cs="Times New Roman"/>
          <w:sz w:val="28"/>
          <w:szCs w:val="28"/>
          <w:lang w:eastAsia="uk-UA"/>
        </w:rPr>
      </w:pPr>
    </w:p>
    <w:p w14:paraId="141766E8" w14:textId="5CB990E6" w:rsidR="004F1F42" w:rsidRPr="00912959" w:rsidRDefault="004F1F42" w:rsidP="004F1F42">
      <w:pPr>
        <w:tabs>
          <w:tab w:val="left" w:pos="2520"/>
        </w:tabs>
        <w:spacing w:after="0" w:line="360" w:lineRule="auto"/>
        <w:jc w:val="both"/>
        <w:rPr>
          <w:rFonts w:ascii="Times New Roman" w:hAnsi="Times New Roman" w:cs="Times New Roman"/>
          <w:sz w:val="28"/>
          <w:szCs w:val="28"/>
          <w:lang w:eastAsia="uk-UA"/>
        </w:rPr>
      </w:pPr>
      <w:r w:rsidRPr="00912959">
        <w:rPr>
          <w:noProof/>
          <w:lang w:val="ru-RU" w:eastAsia="ru-RU"/>
        </w:rPr>
        <w:lastRenderedPageBreak/>
        <w:drawing>
          <wp:inline distT="0" distB="0" distL="0" distR="0" wp14:anchorId="044C7CAD" wp14:editId="37EECE51">
            <wp:extent cx="5608320" cy="3633470"/>
            <wp:effectExtent l="0" t="0" r="0" b="5080"/>
            <wp:docPr id="81" name="Рисунок 81" descr="Інфографіка Леонід Лукаш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Інфографіка Леонід Лукашенко"/>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8353"/>
                    <a:stretch/>
                  </pic:blipFill>
                  <pic:spPr bwMode="auto">
                    <a:xfrm>
                      <a:off x="0" y="0"/>
                      <a:ext cx="5608320" cy="3633470"/>
                    </a:xfrm>
                    <a:prstGeom prst="rect">
                      <a:avLst/>
                    </a:prstGeom>
                    <a:noFill/>
                    <a:ln>
                      <a:noFill/>
                    </a:ln>
                    <a:extLst>
                      <a:ext uri="{53640926-AAD7-44D8-BBD7-CCE9431645EC}">
                        <a14:shadowObscured xmlns:a14="http://schemas.microsoft.com/office/drawing/2010/main"/>
                      </a:ext>
                    </a:extLst>
                  </pic:spPr>
                </pic:pic>
              </a:graphicData>
            </a:graphic>
          </wp:inline>
        </w:drawing>
      </w:r>
    </w:p>
    <w:p w14:paraId="05A3604B" w14:textId="3997A8BD" w:rsidR="004F1F42" w:rsidRPr="00912959" w:rsidRDefault="004F1F42" w:rsidP="005D5B9A">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Рис. 2.4. Порівняння цін між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Parfums.ua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EVA.ua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Brocard.ua</w:t>
      </w:r>
      <w:r w:rsidR="008C1603">
        <w:rPr>
          <w:rFonts w:ascii="Times New Roman" w:hAnsi="Times New Roman" w:cs="Times New Roman"/>
          <w:sz w:val="28"/>
          <w:szCs w:val="28"/>
          <w:lang w:eastAsia="uk-UA"/>
        </w:rPr>
        <w:t>»</w:t>
      </w:r>
    </w:p>
    <w:p w14:paraId="471A8BF4" w14:textId="232ECFD2" w:rsidR="006C0FF3" w:rsidRPr="00912959" w:rsidRDefault="006C0FF3" w:rsidP="006C0FF3">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w:t>
      </w:r>
      <w:r w:rsidR="00B27722" w:rsidRPr="00912959">
        <w:rPr>
          <w:rFonts w:ascii="Times New Roman" w:eastAsia="Times New Roman" w:hAnsi="Times New Roman" w:cs="Times New Roman"/>
          <w:color w:val="000000"/>
          <w:sz w:val="24"/>
          <w:szCs w:val="24"/>
          <w:lang w:eastAsia="uk-UA"/>
        </w:rPr>
        <w:t>16</w:t>
      </w:r>
      <w:r w:rsidRPr="00912959">
        <w:rPr>
          <w:rFonts w:ascii="Times New Roman" w:eastAsia="Times New Roman" w:hAnsi="Times New Roman" w:cs="Times New Roman"/>
          <w:color w:val="000000"/>
          <w:sz w:val="24"/>
          <w:szCs w:val="24"/>
          <w:lang w:eastAsia="uk-UA"/>
        </w:rPr>
        <w:t>]</w:t>
      </w:r>
    </w:p>
    <w:p w14:paraId="2226D7FE" w14:textId="77777777" w:rsidR="006C0FF3" w:rsidRPr="00912959" w:rsidRDefault="006C0FF3" w:rsidP="006C0FF3">
      <w:pPr>
        <w:spacing w:after="0" w:line="360" w:lineRule="auto"/>
        <w:ind w:firstLine="709"/>
        <w:jc w:val="both"/>
        <w:rPr>
          <w:rFonts w:ascii="Times New Roman" w:eastAsia="Times New Roman" w:hAnsi="Times New Roman" w:cs="Times New Roman"/>
          <w:color w:val="000000"/>
          <w:sz w:val="24"/>
          <w:szCs w:val="24"/>
          <w:lang w:eastAsia="uk-UA"/>
        </w:rPr>
      </w:pPr>
    </w:p>
    <w:p w14:paraId="5ED76969" w14:textId="7A4C8D23" w:rsidR="006C0FF3" w:rsidRPr="00912959" w:rsidRDefault="006C0FF3"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Аналіз цін на парфумовану воду </w:t>
      </w:r>
      <w:proofErr w:type="spellStart"/>
      <w:r w:rsidRPr="00912959">
        <w:rPr>
          <w:rFonts w:ascii="Times New Roman" w:hAnsi="Times New Roman" w:cs="Times New Roman"/>
          <w:sz w:val="28"/>
          <w:szCs w:val="28"/>
          <w:lang w:eastAsia="uk-UA"/>
        </w:rPr>
        <w:t>Carolina</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Herrera</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Good</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Girl</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Glorious</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Gold</w:t>
      </w:r>
      <w:proofErr w:type="spellEnd"/>
      <w:r w:rsidRPr="00912959">
        <w:rPr>
          <w:rFonts w:ascii="Times New Roman" w:hAnsi="Times New Roman" w:cs="Times New Roman"/>
          <w:sz w:val="28"/>
          <w:szCs w:val="28"/>
          <w:lang w:eastAsia="uk-UA"/>
        </w:rPr>
        <w:t xml:space="preserve"> показав, що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та Parfums.ua пропонують дуже схожі ціни, істотно нижчі, ніж у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Brocard.ua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Хоча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EVA.ua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має найнижчу ціну на цей продукт, різниця з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не настільки значна.</w:t>
      </w:r>
    </w:p>
    <w:p w14:paraId="0B9AED3A" w14:textId="393A87DA" w:rsidR="006C0FF3" w:rsidRPr="00912959" w:rsidRDefault="006C0FF3"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У категорії помади </w:t>
      </w:r>
      <w:proofErr w:type="spellStart"/>
      <w:r w:rsidRPr="00912959">
        <w:rPr>
          <w:rFonts w:ascii="Times New Roman" w:hAnsi="Times New Roman" w:cs="Times New Roman"/>
          <w:sz w:val="28"/>
          <w:szCs w:val="28"/>
          <w:lang w:eastAsia="uk-UA"/>
        </w:rPr>
        <w:t>L’Oreal</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Paris</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Color</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Riche</w:t>
      </w:r>
      <w:proofErr w:type="spellEnd"/>
      <w:r w:rsidRPr="00912959">
        <w:rPr>
          <w:rFonts w:ascii="Times New Roman" w:hAnsi="Times New Roman" w:cs="Times New Roman"/>
          <w:sz w:val="28"/>
          <w:szCs w:val="28"/>
          <w:lang w:eastAsia="uk-UA"/>
        </w:rPr>
        <w:t xml:space="preserve">, </w:t>
      </w:r>
      <w:r w:rsidR="00241232">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241232">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також пропонує одну з найнижчих цін порівняно з конкурентами, будучи значно дешевшим за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Parfums.ua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і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Brocard.ua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w:t>
      </w:r>
    </w:p>
    <w:p w14:paraId="71A3BB46" w14:textId="1E907187" w:rsidR="006C0FF3" w:rsidRPr="00912959" w:rsidRDefault="006C0FF3"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Такий же тренд спостерігається і у категорії туші </w:t>
      </w:r>
      <w:proofErr w:type="spellStart"/>
      <w:r w:rsidRPr="00912959">
        <w:rPr>
          <w:rFonts w:ascii="Times New Roman" w:hAnsi="Times New Roman" w:cs="Times New Roman"/>
          <w:sz w:val="28"/>
          <w:szCs w:val="28"/>
          <w:lang w:eastAsia="uk-UA"/>
        </w:rPr>
        <w:t>Vivienne</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Sabo</w:t>
      </w:r>
      <w:proofErr w:type="spellEnd"/>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Cabaret</w:t>
      </w:r>
      <w:proofErr w:type="spellEnd"/>
      <w:r w:rsidRPr="00912959">
        <w:rPr>
          <w:rFonts w:ascii="Times New Roman" w:hAnsi="Times New Roman" w:cs="Times New Roman"/>
          <w:sz w:val="28"/>
          <w:szCs w:val="28"/>
          <w:lang w:eastAsia="uk-UA"/>
        </w:rPr>
        <w:t xml:space="preserve">, де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знову пропонує найнижчу ціну серед усіх розглянутих </w:t>
      </w:r>
      <w:proofErr w:type="spellStart"/>
      <w:r w:rsidRPr="00912959">
        <w:rPr>
          <w:rFonts w:ascii="Times New Roman" w:hAnsi="Times New Roman" w:cs="Times New Roman"/>
          <w:sz w:val="28"/>
          <w:szCs w:val="28"/>
          <w:lang w:eastAsia="uk-UA"/>
        </w:rPr>
        <w:t>ритейлерів</w:t>
      </w:r>
      <w:proofErr w:type="spellEnd"/>
      <w:r w:rsidRPr="00912959">
        <w:rPr>
          <w:rFonts w:ascii="Times New Roman" w:hAnsi="Times New Roman" w:cs="Times New Roman"/>
          <w:sz w:val="28"/>
          <w:szCs w:val="28"/>
          <w:lang w:eastAsia="uk-UA"/>
        </w:rPr>
        <w:t>.</w:t>
      </w:r>
    </w:p>
    <w:p w14:paraId="7749CF4C" w14:textId="5214F723" w:rsidR="006C0FF3" w:rsidRPr="00912959" w:rsidRDefault="006C0FF3" w:rsidP="006C0FF3">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 цього можна зробити висновок, що </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MAKEUP.UA</w:t>
      </w:r>
      <w:r w:rsidR="008C1603">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 xml:space="preserve"> здатний забезпечити споживачам конкурентні ціни на широкий асортимент продукції, що робить його привабливим вибором для покупців в онлайн-сегменті косметики і парфумерії в </w:t>
      </w:r>
      <w:r w:rsidRPr="00912959">
        <w:rPr>
          <w:rFonts w:ascii="Times New Roman" w:hAnsi="Times New Roman" w:cs="Times New Roman"/>
          <w:sz w:val="28"/>
          <w:szCs w:val="28"/>
          <w:lang w:eastAsia="uk-UA"/>
        </w:rPr>
        <w:lastRenderedPageBreak/>
        <w:t>Україні. Це підтверджується здатністю магазину пропонувати вигідні умови на продукти різних цінових сегментів.</w:t>
      </w:r>
    </w:p>
    <w:p w14:paraId="0DB773BC" w14:textId="0243291F"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b/>
          <w:bCs/>
          <w:sz w:val="28"/>
          <w:szCs w:val="28"/>
          <w:lang w:eastAsia="uk-UA"/>
        </w:rPr>
        <w:t xml:space="preserve">Слабкі </w:t>
      </w:r>
      <w:r w:rsidRPr="00241232">
        <w:rPr>
          <w:rFonts w:ascii="Times New Roman" w:hAnsi="Times New Roman" w:cs="Times New Roman"/>
          <w:b/>
          <w:bCs/>
          <w:sz w:val="28"/>
          <w:szCs w:val="28"/>
          <w:lang w:eastAsia="uk-UA"/>
        </w:rPr>
        <w:t xml:space="preserve">сторони </w:t>
      </w:r>
      <w:r w:rsidR="00241232" w:rsidRPr="00241232">
        <w:rPr>
          <w:rFonts w:ascii="Times New Roman" w:hAnsi="Times New Roman" w:cs="Times New Roman"/>
          <w:b/>
          <w:sz w:val="28"/>
          <w:szCs w:val="28"/>
          <w:lang w:eastAsia="uk-UA"/>
        </w:rPr>
        <w:t>«MAKEUP»</w:t>
      </w:r>
      <w:r w:rsidRPr="00241232">
        <w:rPr>
          <w:rFonts w:ascii="Times New Roman" w:hAnsi="Times New Roman" w:cs="Times New Roman"/>
          <w:b/>
          <w:bCs/>
          <w:sz w:val="28"/>
          <w:szCs w:val="28"/>
          <w:lang w:eastAsia="uk-UA"/>
        </w:rPr>
        <w:t>:</w:t>
      </w:r>
    </w:p>
    <w:p w14:paraId="51DFADD1" w14:textId="7B46C938" w:rsidR="002A56DD" w:rsidRPr="00B118A8" w:rsidRDefault="00B118A8" w:rsidP="008A54DF">
      <w:pPr>
        <w:numPr>
          <w:ilvl w:val="0"/>
          <w:numId w:val="23"/>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в</w:t>
      </w:r>
      <w:r w:rsidR="002A56DD" w:rsidRPr="00B118A8">
        <w:rPr>
          <w:rFonts w:ascii="Times New Roman" w:hAnsi="Times New Roman" w:cs="Times New Roman"/>
          <w:iCs/>
          <w:sz w:val="28"/>
          <w:szCs w:val="28"/>
          <w:lang w:eastAsia="uk-UA"/>
        </w:rPr>
        <w:t>исока цінова політика</w:t>
      </w:r>
      <w:r w:rsidR="002A56DD" w:rsidRPr="00B118A8">
        <w:rPr>
          <w:rFonts w:ascii="Times New Roman" w:hAnsi="Times New Roman" w:cs="Times New Roman"/>
          <w:sz w:val="28"/>
          <w:szCs w:val="28"/>
          <w:lang w:eastAsia="uk-UA"/>
        </w:rPr>
        <w:t xml:space="preserve">: </w:t>
      </w:r>
      <w:r w:rsidR="005D5B9A" w:rsidRPr="00B118A8">
        <w:rPr>
          <w:rFonts w:ascii="Times New Roman" w:hAnsi="Times New Roman" w:cs="Times New Roman"/>
          <w:sz w:val="28"/>
          <w:szCs w:val="28"/>
          <w:lang w:eastAsia="uk-UA"/>
        </w:rPr>
        <w:t>п</w:t>
      </w:r>
      <w:r w:rsidR="002A56DD" w:rsidRPr="00B118A8">
        <w:rPr>
          <w:rFonts w:ascii="Times New Roman" w:hAnsi="Times New Roman" w:cs="Times New Roman"/>
          <w:sz w:val="28"/>
          <w:szCs w:val="28"/>
          <w:lang w:eastAsia="uk-UA"/>
        </w:rPr>
        <w:t xml:space="preserve">орівняно з конкурентами, ціни в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A56DD" w:rsidRPr="00B118A8">
        <w:rPr>
          <w:rFonts w:ascii="Times New Roman" w:hAnsi="Times New Roman" w:cs="Times New Roman"/>
          <w:sz w:val="28"/>
          <w:szCs w:val="28"/>
          <w:lang w:eastAsia="uk-UA"/>
        </w:rPr>
        <w:t>можуть бути вищими, що може зменшувати привабливість для деякої частин</w:t>
      </w:r>
      <w:r>
        <w:rPr>
          <w:rFonts w:ascii="Times New Roman" w:hAnsi="Times New Roman" w:cs="Times New Roman"/>
          <w:sz w:val="28"/>
          <w:szCs w:val="28"/>
          <w:lang w:eastAsia="uk-UA"/>
        </w:rPr>
        <w:t>и клієнтів;</w:t>
      </w:r>
    </w:p>
    <w:p w14:paraId="0D1BFF73" w14:textId="24ED5A74" w:rsidR="002A56DD" w:rsidRPr="00B118A8" w:rsidRDefault="00B118A8" w:rsidP="008A54DF">
      <w:pPr>
        <w:numPr>
          <w:ilvl w:val="0"/>
          <w:numId w:val="23"/>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м</w:t>
      </w:r>
      <w:r w:rsidR="002A56DD" w:rsidRPr="00B118A8">
        <w:rPr>
          <w:rFonts w:ascii="Times New Roman" w:hAnsi="Times New Roman" w:cs="Times New Roman"/>
          <w:iCs/>
          <w:sz w:val="28"/>
          <w:szCs w:val="28"/>
          <w:lang w:eastAsia="uk-UA"/>
        </w:rPr>
        <w:t>ожливість затримок у доставці</w:t>
      </w:r>
      <w:r w:rsidR="002A56DD" w:rsidRPr="00B118A8">
        <w:rPr>
          <w:rFonts w:ascii="Times New Roman" w:hAnsi="Times New Roman" w:cs="Times New Roman"/>
          <w:sz w:val="28"/>
          <w:szCs w:val="28"/>
          <w:lang w:eastAsia="uk-UA"/>
        </w:rPr>
        <w:t xml:space="preserve">: </w:t>
      </w:r>
      <w:r w:rsidR="005D5B9A" w:rsidRPr="00B118A8">
        <w:rPr>
          <w:rFonts w:ascii="Times New Roman" w:hAnsi="Times New Roman" w:cs="Times New Roman"/>
          <w:sz w:val="28"/>
          <w:szCs w:val="28"/>
          <w:lang w:eastAsia="uk-UA"/>
        </w:rPr>
        <w:t>і</w:t>
      </w:r>
      <w:r w:rsidR="002A56DD" w:rsidRPr="00B118A8">
        <w:rPr>
          <w:rFonts w:ascii="Times New Roman" w:hAnsi="Times New Roman" w:cs="Times New Roman"/>
          <w:sz w:val="28"/>
          <w:szCs w:val="28"/>
          <w:lang w:eastAsia="uk-UA"/>
        </w:rPr>
        <w:t xml:space="preserve">ноді замовлення в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A56DD" w:rsidRPr="00B118A8">
        <w:rPr>
          <w:rFonts w:ascii="Times New Roman" w:hAnsi="Times New Roman" w:cs="Times New Roman"/>
          <w:sz w:val="28"/>
          <w:szCs w:val="28"/>
          <w:lang w:eastAsia="uk-UA"/>
        </w:rPr>
        <w:t>можуть зазнавати затримок у доставці, що може в</w:t>
      </w:r>
      <w:r>
        <w:rPr>
          <w:rFonts w:ascii="Times New Roman" w:hAnsi="Times New Roman" w:cs="Times New Roman"/>
          <w:sz w:val="28"/>
          <w:szCs w:val="28"/>
          <w:lang w:eastAsia="uk-UA"/>
        </w:rPr>
        <w:t>пливати на задоволення клієнтів;</w:t>
      </w:r>
    </w:p>
    <w:p w14:paraId="06238E10" w14:textId="5D515009" w:rsidR="002A56DD" w:rsidRPr="00B118A8" w:rsidRDefault="00B118A8" w:rsidP="008A54DF">
      <w:pPr>
        <w:numPr>
          <w:ilvl w:val="0"/>
          <w:numId w:val="23"/>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к</w:t>
      </w:r>
      <w:r w:rsidR="002A56DD" w:rsidRPr="00B118A8">
        <w:rPr>
          <w:rFonts w:ascii="Times New Roman" w:hAnsi="Times New Roman" w:cs="Times New Roman"/>
          <w:iCs/>
          <w:sz w:val="28"/>
          <w:szCs w:val="28"/>
          <w:lang w:eastAsia="uk-UA"/>
        </w:rPr>
        <w:t>онкуренція з іншими брендами</w:t>
      </w:r>
      <w:r w:rsidR="002A56DD" w:rsidRPr="00B118A8">
        <w:rPr>
          <w:rFonts w:ascii="Times New Roman" w:hAnsi="Times New Roman" w:cs="Times New Roman"/>
          <w:sz w:val="28"/>
          <w:szCs w:val="28"/>
          <w:lang w:eastAsia="uk-UA"/>
        </w:rPr>
        <w:t xml:space="preserve">: </w:t>
      </w:r>
      <w:r w:rsidR="005D5B9A" w:rsidRPr="00B118A8">
        <w:rPr>
          <w:rFonts w:ascii="Times New Roman" w:hAnsi="Times New Roman" w:cs="Times New Roman"/>
          <w:sz w:val="28"/>
          <w:szCs w:val="28"/>
          <w:lang w:eastAsia="uk-UA"/>
        </w:rPr>
        <w:t>н</w:t>
      </w:r>
      <w:r w:rsidR="002A56DD" w:rsidRPr="00B118A8">
        <w:rPr>
          <w:rFonts w:ascii="Times New Roman" w:hAnsi="Times New Roman" w:cs="Times New Roman"/>
          <w:sz w:val="28"/>
          <w:szCs w:val="28"/>
          <w:lang w:eastAsia="uk-UA"/>
        </w:rPr>
        <w:t xml:space="preserve">а ринку косметики конкуренція завжди велика, і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2A56DD" w:rsidRPr="00B118A8">
        <w:rPr>
          <w:rFonts w:ascii="Times New Roman" w:hAnsi="Times New Roman" w:cs="Times New Roman"/>
          <w:sz w:val="28"/>
          <w:szCs w:val="28"/>
          <w:lang w:eastAsia="uk-UA"/>
        </w:rPr>
        <w:t>постійно змушений боротися за увагу клієнтів із сильними брендами.</w:t>
      </w:r>
    </w:p>
    <w:p w14:paraId="1D0DA088" w14:textId="7777777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b/>
          <w:bCs/>
          <w:sz w:val="28"/>
          <w:szCs w:val="28"/>
          <w:lang w:eastAsia="uk-UA"/>
        </w:rPr>
        <w:t>Сильні сторони конкурентів:</w:t>
      </w:r>
    </w:p>
    <w:p w14:paraId="1E035384" w14:textId="1D742B96" w:rsidR="002A56DD" w:rsidRPr="00B118A8" w:rsidRDefault="00B118A8" w:rsidP="008A54DF">
      <w:pPr>
        <w:numPr>
          <w:ilvl w:val="0"/>
          <w:numId w:val="24"/>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п</w:t>
      </w:r>
      <w:r w:rsidR="002A56DD" w:rsidRPr="00B118A8">
        <w:rPr>
          <w:rFonts w:ascii="Times New Roman" w:hAnsi="Times New Roman" w:cs="Times New Roman"/>
          <w:iCs/>
          <w:sz w:val="28"/>
          <w:szCs w:val="28"/>
          <w:lang w:eastAsia="uk-UA"/>
        </w:rPr>
        <w:t>ривабливість для більшого кола клієнтів</w:t>
      </w:r>
      <w:r w:rsidR="002A56DD" w:rsidRPr="00B118A8">
        <w:rPr>
          <w:rFonts w:ascii="Times New Roman" w:hAnsi="Times New Roman" w:cs="Times New Roman"/>
          <w:sz w:val="28"/>
          <w:szCs w:val="28"/>
          <w:lang w:eastAsia="uk-UA"/>
        </w:rPr>
        <w:t xml:space="preserve"> (завдяки різноманітній асорти</w:t>
      </w:r>
      <w:r>
        <w:rPr>
          <w:rFonts w:ascii="Times New Roman" w:hAnsi="Times New Roman" w:cs="Times New Roman"/>
          <w:sz w:val="28"/>
          <w:szCs w:val="28"/>
          <w:lang w:eastAsia="uk-UA"/>
        </w:rPr>
        <w:t>менту або програмам лояльності);</w:t>
      </w:r>
    </w:p>
    <w:p w14:paraId="00A7C01B" w14:textId="3F0284B2" w:rsidR="002A56DD" w:rsidRPr="00B118A8" w:rsidRDefault="00B118A8" w:rsidP="008A54DF">
      <w:pPr>
        <w:numPr>
          <w:ilvl w:val="0"/>
          <w:numId w:val="24"/>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в</w:t>
      </w:r>
      <w:r w:rsidR="002A56DD" w:rsidRPr="00B118A8">
        <w:rPr>
          <w:rFonts w:ascii="Times New Roman" w:hAnsi="Times New Roman" w:cs="Times New Roman"/>
          <w:iCs/>
          <w:sz w:val="28"/>
          <w:szCs w:val="28"/>
          <w:lang w:eastAsia="uk-UA"/>
        </w:rPr>
        <w:t>исока якість обслуговування</w:t>
      </w:r>
      <w:r>
        <w:rPr>
          <w:rFonts w:ascii="Times New Roman" w:hAnsi="Times New Roman" w:cs="Times New Roman"/>
          <w:sz w:val="28"/>
          <w:szCs w:val="28"/>
          <w:lang w:eastAsia="uk-UA"/>
        </w:rPr>
        <w:t xml:space="preserve"> (наприклад, </w:t>
      </w:r>
      <w:r w:rsidR="00241232">
        <w:rPr>
          <w:rFonts w:ascii="Times New Roman" w:hAnsi="Times New Roman" w:cs="Times New Roman"/>
          <w:sz w:val="28"/>
          <w:szCs w:val="28"/>
          <w:lang w:eastAsia="uk-UA"/>
        </w:rPr>
        <w:t>«</w:t>
      </w:r>
      <w:proofErr w:type="spellStart"/>
      <w:r>
        <w:rPr>
          <w:rFonts w:ascii="Times New Roman" w:hAnsi="Times New Roman" w:cs="Times New Roman"/>
          <w:sz w:val="28"/>
          <w:szCs w:val="28"/>
          <w:lang w:eastAsia="uk-UA"/>
        </w:rPr>
        <w:t>Watsons</w:t>
      </w:r>
      <w:proofErr w:type="spellEnd"/>
      <w:r w:rsidR="00241232">
        <w:rPr>
          <w:rFonts w:ascii="Times New Roman" w:hAnsi="Times New Roman" w:cs="Times New Roman"/>
          <w:sz w:val="28"/>
          <w:szCs w:val="28"/>
          <w:lang w:eastAsia="uk-UA"/>
        </w:rPr>
        <w:t>»</w:t>
      </w:r>
      <w:r>
        <w:rPr>
          <w:rFonts w:ascii="Times New Roman" w:hAnsi="Times New Roman" w:cs="Times New Roman"/>
          <w:sz w:val="28"/>
          <w:szCs w:val="28"/>
          <w:lang w:eastAsia="uk-UA"/>
        </w:rPr>
        <w:t>);</w:t>
      </w:r>
    </w:p>
    <w:p w14:paraId="6158D923" w14:textId="0C7A95C6" w:rsidR="0017793C" w:rsidRPr="00B118A8" w:rsidRDefault="00B118A8" w:rsidP="008A54DF">
      <w:pPr>
        <w:numPr>
          <w:ilvl w:val="0"/>
          <w:numId w:val="24"/>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к</w:t>
      </w:r>
      <w:r w:rsidR="0017793C" w:rsidRPr="00B118A8">
        <w:rPr>
          <w:rFonts w:ascii="Times New Roman" w:hAnsi="Times New Roman" w:cs="Times New Roman"/>
          <w:iCs/>
          <w:sz w:val="28"/>
          <w:szCs w:val="28"/>
          <w:lang w:eastAsia="uk-UA"/>
        </w:rPr>
        <w:t xml:space="preserve">раща побудова та оформлення сайту та більша кількість знижок </w:t>
      </w:r>
      <w:r w:rsidR="0017793C" w:rsidRPr="00B118A8">
        <w:rPr>
          <w:rFonts w:ascii="Times New Roman" w:hAnsi="Times New Roman" w:cs="Times New Roman"/>
          <w:sz w:val="28"/>
          <w:szCs w:val="28"/>
          <w:lang w:eastAsia="uk-UA"/>
        </w:rPr>
        <w:t xml:space="preserve">(наприклад, </w:t>
      </w:r>
      <w:r w:rsidR="00241232">
        <w:rPr>
          <w:rFonts w:ascii="Times New Roman" w:hAnsi="Times New Roman" w:cs="Times New Roman"/>
          <w:sz w:val="28"/>
          <w:szCs w:val="28"/>
          <w:lang w:eastAsia="uk-UA"/>
        </w:rPr>
        <w:t>«</w:t>
      </w:r>
      <w:r w:rsidR="0017793C" w:rsidRPr="00B118A8">
        <w:rPr>
          <w:rFonts w:ascii="Times New Roman" w:hAnsi="Times New Roman" w:cs="Times New Roman"/>
          <w:sz w:val="28"/>
          <w:szCs w:val="28"/>
          <w:lang w:eastAsia="uk-UA"/>
        </w:rPr>
        <w:t>EVA.UA</w:t>
      </w:r>
      <w:r w:rsidR="00241232">
        <w:rPr>
          <w:rFonts w:ascii="Times New Roman" w:hAnsi="Times New Roman" w:cs="Times New Roman"/>
          <w:sz w:val="28"/>
          <w:szCs w:val="28"/>
          <w:lang w:eastAsia="uk-UA"/>
        </w:rPr>
        <w:t>»</w:t>
      </w:r>
      <w:r w:rsidR="0017793C" w:rsidRPr="00B118A8">
        <w:rPr>
          <w:rFonts w:ascii="Times New Roman" w:hAnsi="Times New Roman" w:cs="Times New Roman"/>
          <w:sz w:val="28"/>
          <w:szCs w:val="28"/>
          <w:lang w:eastAsia="uk-UA"/>
        </w:rPr>
        <w:t>).</w:t>
      </w:r>
    </w:p>
    <w:p w14:paraId="3E81746C" w14:textId="77777777"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b/>
          <w:bCs/>
          <w:sz w:val="28"/>
          <w:szCs w:val="28"/>
          <w:lang w:eastAsia="uk-UA"/>
        </w:rPr>
        <w:t>Слабкі сторони конкурентів:</w:t>
      </w:r>
    </w:p>
    <w:p w14:paraId="075C17F3" w14:textId="6C46501F" w:rsidR="002A56DD" w:rsidRPr="00B118A8" w:rsidRDefault="00B118A8" w:rsidP="008A54DF">
      <w:pPr>
        <w:numPr>
          <w:ilvl w:val="0"/>
          <w:numId w:val="25"/>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о</w:t>
      </w:r>
      <w:r w:rsidR="002A56DD" w:rsidRPr="00B118A8">
        <w:rPr>
          <w:rFonts w:ascii="Times New Roman" w:hAnsi="Times New Roman" w:cs="Times New Roman"/>
          <w:iCs/>
          <w:sz w:val="28"/>
          <w:szCs w:val="28"/>
          <w:lang w:eastAsia="uk-UA"/>
        </w:rPr>
        <w:t>бмежений асортимент товарів</w:t>
      </w:r>
      <w:r w:rsidR="002A56DD" w:rsidRPr="00B118A8">
        <w:rPr>
          <w:rFonts w:ascii="Times New Roman" w:hAnsi="Times New Roman" w:cs="Times New Roman"/>
          <w:sz w:val="28"/>
          <w:szCs w:val="28"/>
          <w:lang w:eastAsia="uk-UA"/>
        </w:rPr>
        <w:t xml:space="preserve"> (наприклад, </w:t>
      </w:r>
      <w:r w:rsidR="00241232">
        <w:rPr>
          <w:rFonts w:ascii="Times New Roman" w:hAnsi="Times New Roman" w:cs="Times New Roman"/>
          <w:sz w:val="28"/>
          <w:szCs w:val="28"/>
          <w:lang w:eastAsia="uk-UA"/>
        </w:rPr>
        <w:t>«</w:t>
      </w:r>
      <w:proofErr w:type="spellStart"/>
      <w:r w:rsidR="002A56DD" w:rsidRPr="00B118A8">
        <w:rPr>
          <w:rFonts w:ascii="Times New Roman" w:hAnsi="Times New Roman" w:cs="Times New Roman"/>
          <w:sz w:val="28"/>
          <w:szCs w:val="28"/>
          <w:lang w:eastAsia="uk-UA"/>
        </w:rPr>
        <w:t>Простор</w:t>
      </w:r>
      <w:proofErr w:type="spellEnd"/>
      <w:r w:rsidR="00241232">
        <w:rPr>
          <w:rFonts w:ascii="Times New Roman" w:hAnsi="Times New Roman" w:cs="Times New Roman"/>
          <w:sz w:val="28"/>
          <w:szCs w:val="28"/>
          <w:lang w:eastAsia="uk-UA"/>
        </w:rPr>
        <w:t>»</w:t>
      </w:r>
      <w:r w:rsidR="002A56DD" w:rsidRPr="00B118A8">
        <w:rPr>
          <w:rFonts w:ascii="Times New Roman" w:hAnsi="Times New Roman" w:cs="Times New Roman"/>
          <w:sz w:val="28"/>
          <w:szCs w:val="28"/>
          <w:lang w:eastAsia="uk-UA"/>
        </w:rPr>
        <w:t>).</w:t>
      </w:r>
    </w:p>
    <w:p w14:paraId="730F7381" w14:textId="6DA5CD03" w:rsidR="002A56DD" w:rsidRPr="00B118A8" w:rsidRDefault="00B118A8" w:rsidP="008A54DF">
      <w:pPr>
        <w:numPr>
          <w:ilvl w:val="0"/>
          <w:numId w:val="25"/>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м</w:t>
      </w:r>
      <w:r w:rsidR="002A56DD" w:rsidRPr="00B118A8">
        <w:rPr>
          <w:rFonts w:ascii="Times New Roman" w:hAnsi="Times New Roman" w:cs="Times New Roman"/>
          <w:iCs/>
          <w:sz w:val="28"/>
          <w:szCs w:val="28"/>
          <w:lang w:eastAsia="uk-UA"/>
        </w:rPr>
        <w:t>ожливість низької якості товарів</w:t>
      </w:r>
      <w:r w:rsidR="002A56DD" w:rsidRPr="00B118A8">
        <w:rPr>
          <w:rFonts w:ascii="Times New Roman" w:hAnsi="Times New Roman" w:cs="Times New Roman"/>
          <w:sz w:val="28"/>
          <w:szCs w:val="28"/>
          <w:lang w:eastAsia="uk-UA"/>
        </w:rPr>
        <w:t>.</w:t>
      </w:r>
    </w:p>
    <w:p w14:paraId="32CF1ED7" w14:textId="6D5D81AA" w:rsidR="002A56DD" w:rsidRPr="00B118A8" w:rsidRDefault="00B118A8" w:rsidP="008A54DF">
      <w:pPr>
        <w:numPr>
          <w:ilvl w:val="0"/>
          <w:numId w:val="25"/>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iCs/>
          <w:sz w:val="28"/>
          <w:szCs w:val="28"/>
          <w:lang w:eastAsia="uk-UA"/>
        </w:rPr>
        <w:t>м</w:t>
      </w:r>
      <w:r w:rsidR="002A56DD" w:rsidRPr="00B118A8">
        <w:rPr>
          <w:rFonts w:ascii="Times New Roman" w:hAnsi="Times New Roman" w:cs="Times New Roman"/>
          <w:iCs/>
          <w:sz w:val="28"/>
          <w:szCs w:val="28"/>
          <w:lang w:eastAsia="uk-UA"/>
        </w:rPr>
        <w:t xml:space="preserve">енша </w:t>
      </w:r>
      <w:proofErr w:type="spellStart"/>
      <w:r w:rsidR="002A56DD" w:rsidRPr="00B118A8">
        <w:rPr>
          <w:rFonts w:ascii="Times New Roman" w:hAnsi="Times New Roman" w:cs="Times New Roman"/>
          <w:iCs/>
          <w:sz w:val="28"/>
          <w:szCs w:val="28"/>
          <w:lang w:eastAsia="uk-UA"/>
        </w:rPr>
        <w:t>впізнаваність</w:t>
      </w:r>
      <w:proofErr w:type="spellEnd"/>
      <w:r w:rsidR="002A56DD" w:rsidRPr="00B118A8">
        <w:rPr>
          <w:rFonts w:ascii="Times New Roman" w:hAnsi="Times New Roman" w:cs="Times New Roman"/>
          <w:iCs/>
          <w:sz w:val="28"/>
          <w:szCs w:val="28"/>
          <w:lang w:eastAsia="uk-UA"/>
        </w:rPr>
        <w:t xml:space="preserve"> бренду</w:t>
      </w:r>
      <w:r w:rsidR="002A56DD" w:rsidRPr="00B118A8">
        <w:rPr>
          <w:rFonts w:ascii="Times New Roman" w:hAnsi="Times New Roman" w:cs="Times New Roman"/>
          <w:sz w:val="28"/>
          <w:szCs w:val="28"/>
          <w:lang w:eastAsia="uk-UA"/>
        </w:rPr>
        <w:t>.</w:t>
      </w:r>
    </w:p>
    <w:p w14:paraId="4EDEE510" w14:textId="026826FF" w:rsidR="002A56DD" w:rsidRPr="00912959" w:rsidRDefault="002A56DD" w:rsidP="008A54DF">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Аналіз сильних та слабких сторін конкурентів допоможе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визначити можливості для покращення своїх конкурентних переваг та вирішення проблем, що можуть виникнути в майбутньому.</w:t>
      </w:r>
    </w:p>
    <w:p w14:paraId="02244663" w14:textId="65EA935E" w:rsidR="00B23CF5" w:rsidRPr="00912959" w:rsidRDefault="00B23CF5" w:rsidP="008A54DF">
      <w:pPr>
        <w:tabs>
          <w:tab w:val="left" w:pos="2520"/>
        </w:tabs>
        <w:spacing w:after="0" w:line="360" w:lineRule="auto"/>
        <w:jc w:val="both"/>
        <w:rPr>
          <w:rFonts w:ascii="Times New Roman" w:hAnsi="Times New Roman" w:cs="Times New Roman"/>
          <w:sz w:val="28"/>
          <w:szCs w:val="28"/>
          <w:lang w:eastAsia="uk-UA"/>
        </w:rPr>
      </w:pPr>
    </w:p>
    <w:p w14:paraId="7324703C" w14:textId="57F2AE00" w:rsidR="005D5B9A" w:rsidRPr="00912959" w:rsidRDefault="005D5B9A" w:rsidP="008A54DF">
      <w:pPr>
        <w:tabs>
          <w:tab w:val="left" w:pos="2520"/>
        </w:tabs>
        <w:spacing w:after="0" w:line="360" w:lineRule="auto"/>
        <w:jc w:val="both"/>
        <w:rPr>
          <w:rFonts w:ascii="Times New Roman" w:hAnsi="Times New Roman" w:cs="Times New Roman"/>
          <w:sz w:val="28"/>
          <w:szCs w:val="28"/>
          <w:lang w:eastAsia="uk-UA"/>
        </w:rPr>
      </w:pPr>
    </w:p>
    <w:p w14:paraId="140A07C0" w14:textId="5FD80ABE" w:rsidR="005D5B9A" w:rsidRPr="00912959" w:rsidRDefault="005D5B9A" w:rsidP="008A54DF">
      <w:pPr>
        <w:tabs>
          <w:tab w:val="left" w:pos="2520"/>
        </w:tabs>
        <w:spacing w:after="0" w:line="360" w:lineRule="auto"/>
        <w:jc w:val="both"/>
        <w:rPr>
          <w:rFonts w:ascii="Times New Roman" w:hAnsi="Times New Roman" w:cs="Times New Roman"/>
          <w:sz w:val="28"/>
          <w:szCs w:val="28"/>
          <w:lang w:eastAsia="uk-UA"/>
        </w:rPr>
      </w:pPr>
    </w:p>
    <w:p w14:paraId="7E210B7D" w14:textId="54C2ACE6" w:rsidR="005D5B9A" w:rsidRPr="00912959" w:rsidRDefault="005D5B9A" w:rsidP="008A54DF">
      <w:pPr>
        <w:tabs>
          <w:tab w:val="left" w:pos="2520"/>
        </w:tabs>
        <w:spacing w:after="0" w:line="360" w:lineRule="auto"/>
        <w:jc w:val="both"/>
        <w:rPr>
          <w:rFonts w:ascii="Times New Roman" w:hAnsi="Times New Roman" w:cs="Times New Roman"/>
          <w:sz w:val="28"/>
          <w:szCs w:val="28"/>
          <w:lang w:eastAsia="uk-UA"/>
        </w:rPr>
      </w:pPr>
    </w:p>
    <w:p w14:paraId="4B6FE260" w14:textId="2AF5D0C9" w:rsidR="005D5B9A" w:rsidRDefault="005D5B9A" w:rsidP="008A54DF">
      <w:pPr>
        <w:tabs>
          <w:tab w:val="left" w:pos="2520"/>
        </w:tabs>
        <w:spacing w:after="0" w:line="360" w:lineRule="auto"/>
        <w:jc w:val="both"/>
        <w:rPr>
          <w:rFonts w:ascii="Times New Roman" w:hAnsi="Times New Roman" w:cs="Times New Roman"/>
          <w:sz w:val="28"/>
          <w:szCs w:val="28"/>
          <w:lang w:eastAsia="uk-UA"/>
        </w:rPr>
      </w:pPr>
    </w:p>
    <w:p w14:paraId="33576B6A" w14:textId="77777777" w:rsidR="00B118A8" w:rsidRPr="00912959" w:rsidRDefault="00B118A8" w:rsidP="008A54DF">
      <w:pPr>
        <w:tabs>
          <w:tab w:val="left" w:pos="2520"/>
        </w:tabs>
        <w:spacing w:after="0" w:line="360" w:lineRule="auto"/>
        <w:jc w:val="both"/>
        <w:rPr>
          <w:rFonts w:ascii="Times New Roman" w:hAnsi="Times New Roman" w:cs="Times New Roman"/>
          <w:sz w:val="28"/>
          <w:szCs w:val="28"/>
          <w:lang w:eastAsia="uk-UA"/>
        </w:rPr>
      </w:pPr>
    </w:p>
    <w:p w14:paraId="552C8720" w14:textId="7C5F64FF" w:rsidR="00B23CF5" w:rsidRPr="00912959" w:rsidRDefault="00912959" w:rsidP="008A54DF">
      <w:pPr>
        <w:spacing w:after="0" w:line="360" w:lineRule="auto"/>
        <w:jc w:val="cente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lastRenderedPageBreak/>
        <w:t>РОЗДІЛ 3</w:t>
      </w:r>
    </w:p>
    <w:p w14:paraId="7C1348E9" w14:textId="05AAB1D9" w:rsidR="00B23CF5" w:rsidRPr="00912959" w:rsidRDefault="00B23CF5" w:rsidP="008A54DF">
      <w:pPr>
        <w:spacing w:after="0" w:line="360" w:lineRule="auto"/>
        <w:jc w:val="center"/>
        <w:rPr>
          <w:rFonts w:ascii="Times New Roman" w:eastAsia="Times New Roman" w:hAnsi="Times New Roman" w:cs="Times New Roman"/>
          <w:b/>
          <w:bCs/>
          <w:color w:val="000000"/>
          <w:sz w:val="28"/>
          <w:szCs w:val="28"/>
          <w:lang w:eastAsia="uk-UA"/>
        </w:rPr>
      </w:pPr>
      <w:r w:rsidRPr="00912959">
        <w:rPr>
          <w:rFonts w:ascii="Times New Roman" w:eastAsia="Times New Roman" w:hAnsi="Times New Roman" w:cs="Times New Roman"/>
          <w:b/>
          <w:bCs/>
          <w:color w:val="000000"/>
          <w:sz w:val="28"/>
          <w:szCs w:val="28"/>
          <w:lang w:eastAsia="uk-UA"/>
        </w:rPr>
        <w:t>ПРОПОЗИЦІЇ ЩОДО ПОСИЛЕННЯ КОНКУРЕНТНОЇ ПОЗИЦІЇ ДОСЛІДЖУВАНОГО ІНТЕРНЕТ-МАГАЗИНУ</w:t>
      </w:r>
    </w:p>
    <w:p w14:paraId="0AE11A0B" w14:textId="2A0AADFE" w:rsidR="00B23CF5" w:rsidRPr="00912959" w:rsidRDefault="00B23CF5" w:rsidP="00B118A8">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3.1.   Стратегічна панорама розвитку Інтерне-магазину «MAKEUP»  на ринку України</w:t>
      </w:r>
    </w:p>
    <w:p w14:paraId="76C1BBFE" w14:textId="30DDA5CA" w:rsidR="00B23CF5" w:rsidRPr="00912959" w:rsidRDefault="00B23CF5" w:rsidP="008A54DF">
      <w:pPr>
        <w:spacing w:after="0" w:line="360" w:lineRule="auto"/>
        <w:jc w:val="both"/>
        <w:rPr>
          <w:rFonts w:ascii="Times New Roman" w:eastAsia="Times New Roman" w:hAnsi="Times New Roman" w:cs="Times New Roman"/>
          <w:color w:val="000000"/>
          <w:sz w:val="28"/>
          <w:szCs w:val="28"/>
          <w:lang w:eastAsia="uk-UA"/>
        </w:rPr>
      </w:pPr>
    </w:p>
    <w:p w14:paraId="37FFAD07" w14:textId="724E5445" w:rsidR="00B23CF5" w:rsidRPr="00912959" w:rsidRDefault="00B23CF5" w:rsidP="00241232">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Стратегічна панорама розвитку інтернет-магазину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eastAsia="Times New Roman" w:hAnsi="Times New Roman" w:cs="Times New Roman"/>
          <w:color w:val="000000"/>
          <w:sz w:val="28"/>
          <w:szCs w:val="28"/>
          <w:lang w:eastAsia="uk-UA"/>
        </w:rPr>
        <w:t xml:space="preserve">на ринку України включає в себе ряд ключових напрямків, спрямованих на зміцнення позицій на ринку, привертання нових клієнтів та збільшення прибутку. Ось кілька стратегічних напрямків, які можуть бути важливими для подальшого успішного розвитку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w:t>
      </w:r>
    </w:p>
    <w:p w14:paraId="669DA621" w14:textId="7A5FB71C"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розширення асортименту товарів: р</w:t>
      </w:r>
      <w:r w:rsidR="00B23CF5" w:rsidRPr="00912959">
        <w:rPr>
          <w:rFonts w:ascii="Times New Roman" w:eastAsia="Times New Roman" w:hAnsi="Times New Roman" w:cs="Times New Roman"/>
          <w:color w:val="000000"/>
          <w:sz w:val="28"/>
          <w:szCs w:val="28"/>
          <w:lang w:eastAsia="uk-UA"/>
        </w:rPr>
        <w:t>озвиток нових категорій косметичних товарів та аксесуарів, які відповідають потребам різних клієнтських сегментів, може допомогти залучити більше кл</w:t>
      </w:r>
      <w:r>
        <w:rPr>
          <w:rFonts w:ascii="Times New Roman" w:eastAsia="Times New Roman" w:hAnsi="Times New Roman" w:cs="Times New Roman"/>
          <w:color w:val="000000"/>
          <w:sz w:val="28"/>
          <w:szCs w:val="28"/>
          <w:lang w:eastAsia="uk-UA"/>
        </w:rPr>
        <w:t>ієнтів і збільшити середній чек;</w:t>
      </w:r>
    </w:p>
    <w:p w14:paraId="48FB2FDB" w14:textId="44091FEF"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B23CF5" w:rsidRPr="00912959">
        <w:rPr>
          <w:rFonts w:ascii="Times New Roman" w:eastAsia="Times New Roman" w:hAnsi="Times New Roman" w:cs="Times New Roman"/>
          <w:color w:val="000000"/>
          <w:sz w:val="28"/>
          <w:szCs w:val="28"/>
          <w:lang w:eastAsia="uk-UA"/>
        </w:rPr>
        <w:t>окращення елек</w:t>
      </w:r>
      <w:r>
        <w:rPr>
          <w:rFonts w:ascii="Times New Roman" w:eastAsia="Times New Roman" w:hAnsi="Times New Roman" w:cs="Times New Roman"/>
          <w:color w:val="000000"/>
          <w:sz w:val="28"/>
          <w:szCs w:val="28"/>
          <w:lang w:eastAsia="uk-UA"/>
        </w:rPr>
        <w:t>тронної торгівлі та веб-сайту: о</w:t>
      </w:r>
      <w:r w:rsidR="00B23CF5" w:rsidRPr="00912959">
        <w:rPr>
          <w:rFonts w:ascii="Times New Roman" w:eastAsia="Times New Roman" w:hAnsi="Times New Roman" w:cs="Times New Roman"/>
          <w:color w:val="000000"/>
          <w:sz w:val="28"/>
          <w:szCs w:val="28"/>
          <w:lang w:eastAsia="uk-UA"/>
        </w:rPr>
        <w:t>птимізація електронної платформи, включаючи поліпшення швидкості завантаження, інтерфейсу користувача та мобільної сумісності, сприятиме зручнішому т</w:t>
      </w:r>
      <w:r>
        <w:rPr>
          <w:rFonts w:ascii="Times New Roman" w:eastAsia="Times New Roman" w:hAnsi="Times New Roman" w:cs="Times New Roman"/>
          <w:color w:val="000000"/>
          <w:sz w:val="28"/>
          <w:szCs w:val="28"/>
          <w:lang w:eastAsia="uk-UA"/>
        </w:rPr>
        <w:t>а ефективнішому онлайн-послугам;</w:t>
      </w:r>
    </w:p>
    <w:p w14:paraId="6767C5AA" w14:textId="2814312C"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w:t>
      </w:r>
      <w:r w:rsidR="00B23CF5" w:rsidRPr="00912959">
        <w:rPr>
          <w:rFonts w:ascii="Times New Roman" w:eastAsia="Times New Roman" w:hAnsi="Times New Roman" w:cs="Times New Roman"/>
          <w:color w:val="000000"/>
          <w:sz w:val="28"/>
          <w:szCs w:val="28"/>
          <w:lang w:eastAsia="uk-UA"/>
        </w:rPr>
        <w:t>ннов</w:t>
      </w:r>
      <w:r>
        <w:rPr>
          <w:rFonts w:ascii="Times New Roman" w:eastAsia="Times New Roman" w:hAnsi="Times New Roman" w:cs="Times New Roman"/>
          <w:color w:val="000000"/>
          <w:sz w:val="28"/>
          <w:szCs w:val="28"/>
          <w:lang w:eastAsia="uk-UA"/>
        </w:rPr>
        <w:t>аційні маркетингові стратегії: в</w:t>
      </w:r>
      <w:r w:rsidR="00B23CF5" w:rsidRPr="00912959">
        <w:rPr>
          <w:rFonts w:ascii="Times New Roman" w:eastAsia="Times New Roman" w:hAnsi="Times New Roman" w:cs="Times New Roman"/>
          <w:color w:val="000000"/>
          <w:sz w:val="28"/>
          <w:szCs w:val="28"/>
          <w:lang w:eastAsia="uk-UA"/>
        </w:rPr>
        <w:t xml:space="preserve">икористання цифрових маркетингових інструментів, таких як соціальні медіа, впливові маркетологи та контент-маркетинг, допоможе залучити увагу нових аудиторій та підвищити </w:t>
      </w:r>
      <w:proofErr w:type="spellStart"/>
      <w:r w:rsidR="00B23CF5" w:rsidRPr="00912959">
        <w:rPr>
          <w:rFonts w:ascii="Times New Roman" w:eastAsia="Times New Roman" w:hAnsi="Times New Roman" w:cs="Times New Roman"/>
          <w:color w:val="000000"/>
          <w:sz w:val="28"/>
          <w:szCs w:val="28"/>
          <w:lang w:eastAsia="uk-UA"/>
        </w:rPr>
        <w:t>впізнаваніст</w:t>
      </w:r>
      <w:r>
        <w:rPr>
          <w:rFonts w:ascii="Times New Roman" w:eastAsia="Times New Roman" w:hAnsi="Times New Roman" w:cs="Times New Roman"/>
          <w:color w:val="000000"/>
          <w:sz w:val="28"/>
          <w:szCs w:val="28"/>
          <w:lang w:eastAsia="uk-UA"/>
        </w:rPr>
        <w:t>ь</w:t>
      </w:r>
      <w:proofErr w:type="spellEnd"/>
      <w:r>
        <w:rPr>
          <w:rFonts w:ascii="Times New Roman" w:eastAsia="Times New Roman" w:hAnsi="Times New Roman" w:cs="Times New Roman"/>
          <w:color w:val="000000"/>
          <w:sz w:val="28"/>
          <w:szCs w:val="28"/>
          <w:lang w:eastAsia="uk-UA"/>
        </w:rPr>
        <w:t xml:space="preserve"> бренду;</w:t>
      </w:r>
    </w:p>
    <w:p w14:paraId="1316F42F" w14:textId="1C44D99E"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B23CF5" w:rsidRPr="00912959">
        <w:rPr>
          <w:rFonts w:ascii="Times New Roman" w:eastAsia="Times New Roman" w:hAnsi="Times New Roman" w:cs="Times New Roman"/>
          <w:color w:val="000000"/>
          <w:sz w:val="28"/>
          <w:szCs w:val="28"/>
          <w:lang w:eastAsia="uk-UA"/>
        </w:rPr>
        <w:t>ідтримка кл</w:t>
      </w:r>
      <w:r>
        <w:rPr>
          <w:rFonts w:ascii="Times New Roman" w:eastAsia="Times New Roman" w:hAnsi="Times New Roman" w:cs="Times New Roman"/>
          <w:color w:val="000000"/>
          <w:sz w:val="28"/>
          <w:szCs w:val="28"/>
          <w:lang w:eastAsia="uk-UA"/>
        </w:rPr>
        <w:t>ієнтів та програми лояльності: р</w:t>
      </w:r>
      <w:r w:rsidR="00B23CF5" w:rsidRPr="00912959">
        <w:rPr>
          <w:rFonts w:ascii="Times New Roman" w:eastAsia="Times New Roman" w:hAnsi="Times New Roman" w:cs="Times New Roman"/>
          <w:color w:val="000000"/>
          <w:sz w:val="28"/>
          <w:szCs w:val="28"/>
          <w:lang w:eastAsia="uk-UA"/>
        </w:rPr>
        <w:t>озробка ефективних програм лояльності та підтримки клієнтів допоможе зберегти і привернути нових клієнтів. Спеціальні пропозиції, знижки та бонуси для постійних клієнтів можуть стимулювати повторні поку</w:t>
      </w:r>
      <w:r>
        <w:rPr>
          <w:rFonts w:ascii="Times New Roman" w:eastAsia="Times New Roman" w:hAnsi="Times New Roman" w:cs="Times New Roman"/>
          <w:color w:val="000000"/>
          <w:sz w:val="28"/>
          <w:szCs w:val="28"/>
          <w:lang w:eastAsia="uk-UA"/>
        </w:rPr>
        <w:t>пки;</w:t>
      </w:r>
    </w:p>
    <w:p w14:paraId="72A2785A" w14:textId="3AED55F7"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w:t>
      </w:r>
      <w:r w:rsidR="00B23CF5" w:rsidRPr="00912959">
        <w:rPr>
          <w:rFonts w:ascii="Times New Roman" w:eastAsia="Times New Roman" w:hAnsi="Times New Roman" w:cs="Times New Roman"/>
          <w:color w:val="000000"/>
          <w:sz w:val="28"/>
          <w:szCs w:val="28"/>
          <w:lang w:eastAsia="uk-UA"/>
        </w:rPr>
        <w:t>озв</w:t>
      </w:r>
      <w:r>
        <w:rPr>
          <w:rFonts w:ascii="Times New Roman" w:eastAsia="Times New Roman" w:hAnsi="Times New Roman" w:cs="Times New Roman"/>
          <w:color w:val="000000"/>
          <w:sz w:val="28"/>
          <w:szCs w:val="28"/>
          <w:lang w:eastAsia="uk-UA"/>
        </w:rPr>
        <w:t xml:space="preserve">иток корпоративних </w:t>
      </w:r>
      <w:proofErr w:type="spellStart"/>
      <w:r>
        <w:rPr>
          <w:rFonts w:ascii="Times New Roman" w:eastAsia="Times New Roman" w:hAnsi="Times New Roman" w:cs="Times New Roman"/>
          <w:color w:val="000000"/>
          <w:sz w:val="28"/>
          <w:szCs w:val="28"/>
          <w:lang w:eastAsia="uk-UA"/>
        </w:rPr>
        <w:t>партнерств</w:t>
      </w:r>
      <w:proofErr w:type="spellEnd"/>
      <w:r>
        <w:rPr>
          <w:rFonts w:ascii="Times New Roman" w:eastAsia="Times New Roman" w:hAnsi="Times New Roman" w:cs="Times New Roman"/>
          <w:color w:val="000000"/>
          <w:sz w:val="28"/>
          <w:szCs w:val="28"/>
          <w:lang w:eastAsia="uk-UA"/>
        </w:rPr>
        <w:t>: в</w:t>
      </w:r>
      <w:r w:rsidR="00B23CF5" w:rsidRPr="00912959">
        <w:rPr>
          <w:rFonts w:ascii="Times New Roman" w:eastAsia="Times New Roman" w:hAnsi="Times New Roman" w:cs="Times New Roman"/>
          <w:color w:val="000000"/>
          <w:sz w:val="28"/>
          <w:szCs w:val="28"/>
          <w:lang w:eastAsia="uk-UA"/>
        </w:rPr>
        <w:t xml:space="preserve">становлення партнерських відносин з косметичними брендами, </w:t>
      </w:r>
      <w:proofErr w:type="spellStart"/>
      <w:r w:rsidR="00B23CF5" w:rsidRPr="00912959">
        <w:rPr>
          <w:rFonts w:ascii="Times New Roman" w:eastAsia="Times New Roman" w:hAnsi="Times New Roman" w:cs="Times New Roman"/>
          <w:color w:val="000000"/>
          <w:sz w:val="28"/>
          <w:szCs w:val="28"/>
          <w:lang w:eastAsia="uk-UA"/>
        </w:rPr>
        <w:t>інфлюенсерами</w:t>
      </w:r>
      <w:proofErr w:type="spellEnd"/>
      <w:r w:rsidR="00B23CF5" w:rsidRPr="00912959">
        <w:rPr>
          <w:rFonts w:ascii="Times New Roman" w:eastAsia="Times New Roman" w:hAnsi="Times New Roman" w:cs="Times New Roman"/>
          <w:color w:val="000000"/>
          <w:sz w:val="28"/>
          <w:szCs w:val="28"/>
          <w:lang w:eastAsia="uk-UA"/>
        </w:rPr>
        <w:t xml:space="preserve"> та іншими компаніями може допомогти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23CF5" w:rsidRPr="00912959">
        <w:rPr>
          <w:rFonts w:ascii="Times New Roman" w:eastAsia="Times New Roman" w:hAnsi="Times New Roman" w:cs="Times New Roman"/>
          <w:color w:val="000000"/>
          <w:sz w:val="28"/>
          <w:szCs w:val="28"/>
          <w:lang w:eastAsia="uk-UA"/>
        </w:rPr>
        <w:t>отримати додатковий доступ до</w:t>
      </w:r>
      <w:r>
        <w:rPr>
          <w:rFonts w:ascii="Times New Roman" w:eastAsia="Times New Roman" w:hAnsi="Times New Roman" w:cs="Times New Roman"/>
          <w:color w:val="000000"/>
          <w:sz w:val="28"/>
          <w:szCs w:val="28"/>
          <w:lang w:eastAsia="uk-UA"/>
        </w:rPr>
        <w:t xml:space="preserve"> ринку та ресурсів для розвитку;</w:t>
      </w:r>
    </w:p>
    <w:p w14:paraId="5DF00742" w14:textId="18FFED34" w:rsidR="00B23CF5" w:rsidRPr="00912959" w:rsidRDefault="00B118A8" w:rsidP="008A54DF">
      <w:pPr>
        <w:pStyle w:val="a7"/>
        <w:numPr>
          <w:ilvl w:val="0"/>
          <w:numId w:val="2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фокус на якість та інновації: з</w:t>
      </w:r>
      <w:r w:rsidR="00B23CF5" w:rsidRPr="00912959">
        <w:rPr>
          <w:rFonts w:ascii="Times New Roman" w:eastAsia="Times New Roman" w:hAnsi="Times New Roman" w:cs="Times New Roman"/>
          <w:color w:val="000000"/>
          <w:sz w:val="28"/>
          <w:szCs w:val="28"/>
          <w:lang w:eastAsia="uk-UA"/>
        </w:rPr>
        <w:t xml:space="preserve">береження високих стандартів якості продукції та постійне впровадження інновацій у </w:t>
      </w:r>
      <w:proofErr w:type="spellStart"/>
      <w:r w:rsidR="00B23CF5" w:rsidRPr="00912959">
        <w:rPr>
          <w:rFonts w:ascii="Times New Roman" w:eastAsia="Times New Roman" w:hAnsi="Times New Roman" w:cs="Times New Roman"/>
          <w:color w:val="000000"/>
          <w:sz w:val="28"/>
          <w:szCs w:val="28"/>
          <w:lang w:eastAsia="uk-UA"/>
        </w:rPr>
        <w:t>продукційні</w:t>
      </w:r>
      <w:proofErr w:type="spellEnd"/>
      <w:r w:rsidR="00B23CF5" w:rsidRPr="00912959">
        <w:rPr>
          <w:rFonts w:ascii="Times New Roman" w:eastAsia="Times New Roman" w:hAnsi="Times New Roman" w:cs="Times New Roman"/>
          <w:color w:val="000000"/>
          <w:sz w:val="28"/>
          <w:szCs w:val="28"/>
          <w:lang w:eastAsia="uk-UA"/>
        </w:rPr>
        <w:t xml:space="preserve"> процеси дозволить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00B23CF5" w:rsidRPr="00912959">
        <w:rPr>
          <w:rFonts w:ascii="Times New Roman" w:eastAsia="Times New Roman" w:hAnsi="Times New Roman" w:cs="Times New Roman"/>
          <w:color w:val="000000"/>
          <w:sz w:val="28"/>
          <w:szCs w:val="28"/>
          <w:lang w:eastAsia="uk-UA"/>
        </w:rPr>
        <w:t>залишатися конкурентоспроможним на ринку косметики.</w:t>
      </w:r>
    </w:p>
    <w:p w14:paraId="422DF64C" w14:textId="7CA3DEF2" w:rsidR="00B23CF5" w:rsidRPr="00912959" w:rsidRDefault="00B23CF5"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Стратегічна панорама розвитку </w:t>
      </w:r>
      <w:r w:rsidR="00241232" w:rsidRPr="00912959">
        <w:rPr>
          <w:rFonts w:ascii="Times New Roman" w:hAnsi="Times New Roman" w:cs="Times New Roman"/>
          <w:sz w:val="28"/>
          <w:szCs w:val="28"/>
          <w:lang w:eastAsia="uk-UA"/>
        </w:rPr>
        <w:t>«MAKEUP»</w:t>
      </w:r>
      <w:r w:rsidR="00241232">
        <w:rPr>
          <w:rFonts w:ascii="Times New Roman" w:hAnsi="Times New Roman" w:cs="Times New Roman"/>
          <w:sz w:val="28"/>
          <w:szCs w:val="28"/>
          <w:lang w:eastAsia="uk-UA"/>
        </w:rPr>
        <w:t xml:space="preserve"> </w:t>
      </w:r>
      <w:r w:rsidRPr="00912959">
        <w:rPr>
          <w:rFonts w:ascii="Times New Roman" w:eastAsia="Times New Roman" w:hAnsi="Times New Roman" w:cs="Times New Roman"/>
          <w:color w:val="000000"/>
          <w:sz w:val="28"/>
          <w:szCs w:val="28"/>
          <w:lang w:eastAsia="uk-UA"/>
        </w:rPr>
        <w:t>на ринку України повинна враховувати динаміку та потреби ринку, а також підкреслювати його унікальні конкурентні переваги, щоб забезпечити стабільний та успішний розвиток компанії.</w:t>
      </w:r>
    </w:p>
    <w:p w14:paraId="66AAB740" w14:textId="77777777" w:rsidR="00C546F1" w:rsidRPr="00912959" w:rsidRDefault="00C546F1"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Для кращого розуміння розглянемо матрицю БКГ. Матриця БКГ (Базові конкурентні можливості) - це інструмент стратегічного аналізу, який допомагає оцінити конкурентну позицію компанії в порівнянні з її конкурентами.</w:t>
      </w:r>
    </w:p>
    <w:p w14:paraId="44B8A2DA" w14:textId="13D1079C" w:rsidR="00C546F1" w:rsidRDefault="00C546F1"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Необхідні показники зображено та обраховано в  табл. 3.1.</w:t>
      </w:r>
    </w:p>
    <w:p w14:paraId="551DB207" w14:textId="77777777" w:rsidR="00B118A8" w:rsidRPr="00912959" w:rsidRDefault="00B118A8"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3AF1BC05" w14:textId="25D7083C" w:rsidR="00C546F1" w:rsidRPr="00912959" w:rsidRDefault="00C546F1" w:rsidP="008A54DF">
      <w:pPr>
        <w:spacing w:after="0" w:line="360" w:lineRule="auto"/>
        <w:ind w:firstLine="709"/>
        <w:jc w:val="right"/>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Таблиця 3.1</w:t>
      </w:r>
    </w:p>
    <w:p w14:paraId="4563A6FC" w14:textId="7496D90F" w:rsidR="00C546F1" w:rsidRPr="00912959" w:rsidRDefault="00C546F1" w:rsidP="008A54DF">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Значення для графічного відображення матриці БКГ обраховані за допо</w:t>
      </w:r>
      <w:r w:rsidR="005D5B9A" w:rsidRPr="00912959">
        <w:rPr>
          <w:rFonts w:ascii="Times New Roman" w:eastAsia="Times New Roman" w:hAnsi="Times New Roman" w:cs="Times New Roman"/>
          <w:color w:val="000000"/>
          <w:sz w:val="28"/>
          <w:szCs w:val="28"/>
          <w:lang w:eastAsia="uk-UA"/>
        </w:rPr>
        <w:t>м</w:t>
      </w:r>
      <w:r w:rsidRPr="00912959">
        <w:rPr>
          <w:rFonts w:ascii="Times New Roman" w:eastAsia="Times New Roman" w:hAnsi="Times New Roman" w:cs="Times New Roman"/>
          <w:color w:val="000000"/>
          <w:sz w:val="28"/>
          <w:szCs w:val="28"/>
          <w:lang w:eastAsia="uk-UA"/>
        </w:rPr>
        <w:t>огою Excel</w:t>
      </w:r>
    </w:p>
    <w:tbl>
      <w:tblPr>
        <w:tblStyle w:val="a9"/>
        <w:tblW w:w="0" w:type="auto"/>
        <w:tblLook w:val="04A0" w:firstRow="1" w:lastRow="0" w:firstColumn="1" w:lastColumn="0" w:noHBand="0" w:noVBand="1"/>
      </w:tblPr>
      <w:tblGrid>
        <w:gridCol w:w="1283"/>
        <w:gridCol w:w="1269"/>
        <w:gridCol w:w="1029"/>
        <w:gridCol w:w="1479"/>
        <w:gridCol w:w="1261"/>
        <w:gridCol w:w="1116"/>
        <w:gridCol w:w="1187"/>
        <w:gridCol w:w="1003"/>
      </w:tblGrid>
      <w:tr w:rsidR="00C546F1" w:rsidRPr="00912959" w14:paraId="68C8481B" w14:textId="77777777" w:rsidTr="00235029">
        <w:trPr>
          <w:trHeight w:val="870"/>
        </w:trPr>
        <w:tc>
          <w:tcPr>
            <w:tcW w:w="1297" w:type="dxa"/>
            <w:hideMark/>
          </w:tcPr>
          <w:p w14:paraId="40F9D2A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Показники СЗГ</w:t>
            </w:r>
          </w:p>
        </w:tc>
        <w:tc>
          <w:tcPr>
            <w:tcW w:w="1316" w:type="dxa"/>
            <w:hideMark/>
          </w:tcPr>
          <w:p w14:paraId="4B13979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xml:space="preserve">Зростання ринку, % </w:t>
            </w:r>
          </w:p>
        </w:tc>
        <w:tc>
          <w:tcPr>
            <w:tcW w:w="1064" w:type="dxa"/>
            <w:hideMark/>
          </w:tcPr>
          <w:p w14:paraId="49ABD29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Частка СЗГ на ринку, %</w:t>
            </w:r>
          </w:p>
        </w:tc>
        <w:tc>
          <w:tcPr>
            <w:tcW w:w="1534" w:type="dxa"/>
            <w:hideMark/>
          </w:tcPr>
          <w:p w14:paraId="5FBB27C0"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Частка основного конкурента на ринку, %</w:t>
            </w:r>
          </w:p>
        </w:tc>
        <w:tc>
          <w:tcPr>
            <w:tcW w:w="1306" w:type="dxa"/>
            <w:hideMark/>
          </w:tcPr>
          <w:p w14:paraId="29F0C75E"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Обсяг продажу, тис. грн.</w:t>
            </w:r>
          </w:p>
        </w:tc>
        <w:tc>
          <w:tcPr>
            <w:tcW w:w="1126" w:type="dxa"/>
            <w:hideMark/>
          </w:tcPr>
          <w:p w14:paraId="151D3A17"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Відносна частка ринку, %</w:t>
            </w:r>
          </w:p>
        </w:tc>
        <w:tc>
          <w:tcPr>
            <w:tcW w:w="1198" w:type="dxa"/>
            <w:hideMark/>
          </w:tcPr>
          <w:p w14:paraId="1D4A4F23"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Питома вага продукту, %</w:t>
            </w:r>
          </w:p>
        </w:tc>
        <w:tc>
          <w:tcPr>
            <w:tcW w:w="1012" w:type="dxa"/>
            <w:hideMark/>
          </w:tcPr>
          <w:p w14:paraId="46CAAFD5"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Діаметр кола</w:t>
            </w:r>
          </w:p>
        </w:tc>
      </w:tr>
      <w:tr w:rsidR="00C546F1" w:rsidRPr="00912959" w14:paraId="1B21EDCF" w14:textId="77777777" w:rsidTr="00235029">
        <w:trPr>
          <w:trHeight w:val="290"/>
        </w:trPr>
        <w:tc>
          <w:tcPr>
            <w:tcW w:w="1297" w:type="dxa"/>
            <w:noWrap/>
            <w:hideMark/>
          </w:tcPr>
          <w:p w14:paraId="668329D2"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MAKEUP</w:t>
            </w:r>
          </w:p>
        </w:tc>
        <w:tc>
          <w:tcPr>
            <w:tcW w:w="1316" w:type="dxa"/>
            <w:noWrap/>
            <w:hideMark/>
          </w:tcPr>
          <w:p w14:paraId="50E83A59"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10</w:t>
            </w:r>
          </w:p>
        </w:tc>
        <w:tc>
          <w:tcPr>
            <w:tcW w:w="1064" w:type="dxa"/>
            <w:noWrap/>
            <w:hideMark/>
          </w:tcPr>
          <w:p w14:paraId="78135919"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30</w:t>
            </w:r>
          </w:p>
        </w:tc>
        <w:tc>
          <w:tcPr>
            <w:tcW w:w="1534" w:type="dxa"/>
            <w:noWrap/>
            <w:hideMark/>
          </w:tcPr>
          <w:p w14:paraId="194DFC16"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20</w:t>
            </w:r>
          </w:p>
        </w:tc>
        <w:tc>
          <w:tcPr>
            <w:tcW w:w="1306" w:type="dxa"/>
            <w:noWrap/>
            <w:hideMark/>
          </w:tcPr>
          <w:p w14:paraId="5FCC8FF6"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500</w:t>
            </w:r>
          </w:p>
        </w:tc>
        <w:tc>
          <w:tcPr>
            <w:tcW w:w="1126" w:type="dxa"/>
            <w:noWrap/>
            <w:hideMark/>
          </w:tcPr>
          <w:p w14:paraId="45BBC482"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1,5</w:t>
            </w:r>
          </w:p>
        </w:tc>
        <w:tc>
          <w:tcPr>
            <w:tcW w:w="1198" w:type="dxa"/>
            <w:noWrap/>
            <w:hideMark/>
          </w:tcPr>
          <w:p w14:paraId="4F6E7788"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30</w:t>
            </w:r>
          </w:p>
        </w:tc>
        <w:tc>
          <w:tcPr>
            <w:tcW w:w="1012" w:type="dxa"/>
            <w:noWrap/>
            <w:hideMark/>
          </w:tcPr>
          <w:p w14:paraId="5BEC811C"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3</w:t>
            </w:r>
          </w:p>
        </w:tc>
      </w:tr>
      <w:tr w:rsidR="00C546F1" w:rsidRPr="00912959" w14:paraId="75BC11EC" w14:textId="77777777" w:rsidTr="00235029">
        <w:trPr>
          <w:trHeight w:val="290"/>
        </w:trPr>
        <w:tc>
          <w:tcPr>
            <w:tcW w:w="1297" w:type="dxa"/>
            <w:noWrap/>
            <w:hideMark/>
          </w:tcPr>
          <w:p w14:paraId="7FACE17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EVA.UA</w:t>
            </w:r>
          </w:p>
        </w:tc>
        <w:tc>
          <w:tcPr>
            <w:tcW w:w="1316" w:type="dxa"/>
            <w:noWrap/>
            <w:hideMark/>
          </w:tcPr>
          <w:p w14:paraId="2653303C"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8</w:t>
            </w:r>
          </w:p>
        </w:tc>
        <w:tc>
          <w:tcPr>
            <w:tcW w:w="1064" w:type="dxa"/>
            <w:noWrap/>
            <w:hideMark/>
          </w:tcPr>
          <w:p w14:paraId="606E2DB6"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25</w:t>
            </w:r>
          </w:p>
        </w:tc>
        <w:tc>
          <w:tcPr>
            <w:tcW w:w="1534" w:type="dxa"/>
            <w:noWrap/>
            <w:hideMark/>
          </w:tcPr>
          <w:p w14:paraId="7DDC76A1"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18</w:t>
            </w:r>
          </w:p>
        </w:tc>
        <w:tc>
          <w:tcPr>
            <w:tcW w:w="1306" w:type="dxa"/>
            <w:noWrap/>
            <w:hideMark/>
          </w:tcPr>
          <w:p w14:paraId="0DC004B0"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400</w:t>
            </w:r>
          </w:p>
        </w:tc>
        <w:tc>
          <w:tcPr>
            <w:tcW w:w="1126" w:type="dxa"/>
            <w:noWrap/>
            <w:hideMark/>
          </w:tcPr>
          <w:p w14:paraId="1A8093B4"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1,4</w:t>
            </w:r>
          </w:p>
        </w:tc>
        <w:tc>
          <w:tcPr>
            <w:tcW w:w="1198" w:type="dxa"/>
            <w:noWrap/>
            <w:hideMark/>
          </w:tcPr>
          <w:p w14:paraId="51AF29F8"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24</w:t>
            </w:r>
          </w:p>
        </w:tc>
        <w:tc>
          <w:tcPr>
            <w:tcW w:w="1012" w:type="dxa"/>
            <w:noWrap/>
            <w:hideMark/>
          </w:tcPr>
          <w:p w14:paraId="47E9F72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w:t>
            </w:r>
          </w:p>
        </w:tc>
      </w:tr>
      <w:tr w:rsidR="00C546F1" w:rsidRPr="00912959" w14:paraId="6DC26DF4" w14:textId="77777777" w:rsidTr="00235029">
        <w:trPr>
          <w:trHeight w:val="290"/>
        </w:trPr>
        <w:tc>
          <w:tcPr>
            <w:tcW w:w="1297" w:type="dxa"/>
            <w:noWrap/>
            <w:hideMark/>
          </w:tcPr>
          <w:p w14:paraId="4B087AC0"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proofErr w:type="spellStart"/>
            <w:r w:rsidRPr="00912959">
              <w:rPr>
                <w:rFonts w:ascii="Times New Roman" w:eastAsia="Times New Roman" w:hAnsi="Times New Roman" w:cs="Times New Roman"/>
                <w:color w:val="000000"/>
                <w:sz w:val="24"/>
                <w:szCs w:val="24"/>
                <w:lang w:eastAsia="uk-UA"/>
              </w:rPr>
              <w:t>Watsons</w:t>
            </w:r>
            <w:proofErr w:type="spellEnd"/>
          </w:p>
        </w:tc>
        <w:tc>
          <w:tcPr>
            <w:tcW w:w="1316" w:type="dxa"/>
            <w:noWrap/>
            <w:hideMark/>
          </w:tcPr>
          <w:p w14:paraId="1F5A06DF"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5</w:t>
            </w:r>
          </w:p>
        </w:tc>
        <w:tc>
          <w:tcPr>
            <w:tcW w:w="1064" w:type="dxa"/>
            <w:noWrap/>
            <w:hideMark/>
          </w:tcPr>
          <w:p w14:paraId="5BC65ACC"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20</w:t>
            </w:r>
          </w:p>
        </w:tc>
        <w:tc>
          <w:tcPr>
            <w:tcW w:w="1534" w:type="dxa"/>
            <w:noWrap/>
            <w:hideMark/>
          </w:tcPr>
          <w:p w14:paraId="63963061"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15</w:t>
            </w:r>
          </w:p>
        </w:tc>
        <w:tc>
          <w:tcPr>
            <w:tcW w:w="1306" w:type="dxa"/>
            <w:noWrap/>
            <w:hideMark/>
          </w:tcPr>
          <w:p w14:paraId="13CAE523"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300</w:t>
            </w:r>
          </w:p>
        </w:tc>
        <w:tc>
          <w:tcPr>
            <w:tcW w:w="1126" w:type="dxa"/>
            <w:noWrap/>
            <w:hideMark/>
          </w:tcPr>
          <w:p w14:paraId="69C538C5"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1,3</w:t>
            </w:r>
          </w:p>
        </w:tc>
        <w:tc>
          <w:tcPr>
            <w:tcW w:w="1198" w:type="dxa"/>
            <w:noWrap/>
            <w:hideMark/>
          </w:tcPr>
          <w:p w14:paraId="4E1FBB3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18</w:t>
            </w:r>
          </w:p>
        </w:tc>
        <w:tc>
          <w:tcPr>
            <w:tcW w:w="1012" w:type="dxa"/>
            <w:noWrap/>
            <w:hideMark/>
          </w:tcPr>
          <w:p w14:paraId="325E7BDC"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w:t>
            </w:r>
          </w:p>
        </w:tc>
      </w:tr>
      <w:tr w:rsidR="00C546F1" w:rsidRPr="00912959" w14:paraId="715B04DA" w14:textId="77777777" w:rsidTr="00235029">
        <w:trPr>
          <w:trHeight w:val="290"/>
        </w:trPr>
        <w:tc>
          <w:tcPr>
            <w:tcW w:w="1297" w:type="dxa"/>
            <w:noWrap/>
            <w:hideMark/>
          </w:tcPr>
          <w:p w14:paraId="57010AF9"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proofErr w:type="spellStart"/>
            <w:r w:rsidRPr="00912959">
              <w:rPr>
                <w:rFonts w:ascii="Times New Roman" w:eastAsia="Times New Roman" w:hAnsi="Times New Roman" w:cs="Times New Roman"/>
                <w:color w:val="000000"/>
                <w:sz w:val="24"/>
                <w:szCs w:val="24"/>
                <w:lang w:eastAsia="uk-UA"/>
              </w:rPr>
              <w:t>Простор</w:t>
            </w:r>
            <w:proofErr w:type="spellEnd"/>
          </w:p>
        </w:tc>
        <w:tc>
          <w:tcPr>
            <w:tcW w:w="1316" w:type="dxa"/>
            <w:noWrap/>
            <w:hideMark/>
          </w:tcPr>
          <w:p w14:paraId="5E0ECA7F"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6</w:t>
            </w:r>
          </w:p>
        </w:tc>
        <w:tc>
          <w:tcPr>
            <w:tcW w:w="1064" w:type="dxa"/>
            <w:noWrap/>
            <w:hideMark/>
          </w:tcPr>
          <w:p w14:paraId="787B5462"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15</w:t>
            </w:r>
          </w:p>
        </w:tc>
        <w:tc>
          <w:tcPr>
            <w:tcW w:w="1534" w:type="dxa"/>
            <w:noWrap/>
            <w:hideMark/>
          </w:tcPr>
          <w:p w14:paraId="2E61232C"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12</w:t>
            </w:r>
          </w:p>
        </w:tc>
        <w:tc>
          <w:tcPr>
            <w:tcW w:w="1306" w:type="dxa"/>
            <w:noWrap/>
            <w:hideMark/>
          </w:tcPr>
          <w:p w14:paraId="5F8F144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250</w:t>
            </w:r>
          </w:p>
        </w:tc>
        <w:tc>
          <w:tcPr>
            <w:tcW w:w="1126" w:type="dxa"/>
            <w:noWrap/>
            <w:hideMark/>
          </w:tcPr>
          <w:p w14:paraId="0F0A5BC3"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1,3</w:t>
            </w:r>
          </w:p>
        </w:tc>
        <w:tc>
          <w:tcPr>
            <w:tcW w:w="1198" w:type="dxa"/>
            <w:noWrap/>
            <w:hideMark/>
          </w:tcPr>
          <w:p w14:paraId="1B6F0B81"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15</w:t>
            </w:r>
          </w:p>
        </w:tc>
        <w:tc>
          <w:tcPr>
            <w:tcW w:w="1012" w:type="dxa"/>
            <w:noWrap/>
            <w:hideMark/>
          </w:tcPr>
          <w:p w14:paraId="0E19082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w:t>
            </w:r>
          </w:p>
        </w:tc>
      </w:tr>
      <w:tr w:rsidR="00C546F1" w:rsidRPr="00912959" w14:paraId="3A269B8C" w14:textId="77777777" w:rsidTr="00235029">
        <w:trPr>
          <w:trHeight w:val="300"/>
        </w:trPr>
        <w:tc>
          <w:tcPr>
            <w:tcW w:w="1297" w:type="dxa"/>
            <w:noWrap/>
            <w:hideMark/>
          </w:tcPr>
          <w:p w14:paraId="4BD617F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Космо</w:t>
            </w:r>
          </w:p>
        </w:tc>
        <w:tc>
          <w:tcPr>
            <w:tcW w:w="1316" w:type="dxa"/>
            <w:noWrap/>
            <w:hideMark/>
          </w:tcPr>
          <w:p w14:paraId="6F62CA87"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4</w:t>
            </w:r>
          </w:p>
        </w:tc>
        <w:tc>
          <w:tcPr>
            <w:tcW w:w="1064" w:type="dxa"/>
            <w:noWrap/>
            <w:hideMark/>
          </w:tcPr>
          <w:p w14:paraId="3C008EC9"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10</w:t>
            </w:r>
          </w:p>
        </w:tc>
        <w:tc>
          <w:tcPr>
            <w:tcW w:w="1534" w:type="dxa"/>
            <w:noWrap/>
            <w:hideMark/>
          </w:tcPr>
          <w:p w14:paraId="7C7284A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10</w:t>
            </w:r>
          </w:p>
        </w:tc>
        <w:tc>
          <w:tcPr>
            <w:tcW w:w="1306" w:type="dxa"/>
            <w:noWrap/>
            <w:hideMark/>
          </w:tcPr>
          <w:p w14:paraId="5058712E"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200</w:t>
            </w:r>
          </w:p>
        </w:tc>
        <w:tc>
          <w:tcPr>
            <w:tcW w:w="1126" w:type="dxa"/>
            <w:noWrap/>
            <w:hideMark/>
          </w:tcPr>
          <w:p w14:paraId="6BFAE2A0"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1,0</w:t>
            </w:r>
          </w:p>
        </w:tc>
        <w:tc>
          <w:tcPr>
            <w:tcW w:w="1198" w:type="dxa"/>
            <w:noWrap/>
            <w:hideMark/>
          </w:tcPr>
          <w:p w14:paraId="12D50A11"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12</w:t>
            </w:r>
          </w:p>
        </w:tc>
        <w:tc>
          <w:tcPr>
            <w:tcW w:w="1012" w:type="dxa"/>
            <w:noWrap/>
            <w:hideMark/>
          </w:tcPr>
          <w:p w14:paraId="11EFDE0F"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1</w:t>
            </w:r>
          </w:p>
        </w:tc>
      </w:tr>
      <w:tr w:rsidR="00C546F1" w:rsidRPr="00912959" w14:paraId="6DBFAD09" w14:textId="77777777" w:rsidTr="00235029">
        <w:trPr>
          <w:trHeight w:val="300"/>
        </w:trPr>
        <w:tc>
          <w:tcPr>
            <w:tcW w:w="1297" w:type="dxa"/>
            <w:noWrap/>
            <w:hideMark/>
          </w:tcPr>
          <w:p w14:paraId="762A293D"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Всього:</w:t>
            </w:r>
          </w:p>
        </w:tc>
        <w:tc>
          <w:tcPr>
            <w:tcW w:w="1316" w:type="dxa"/>
            <w:noWrap/>
            <w:hideMark/>
          </w:tcPr>
          <w:p w14:paraId="4A7D1221"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c>
          <w:tcPr>
            <w:tcW w:w="1064" w:type="dxa"/>
            <w:noWrap/>
            <w:hideMark/>
          </w:tcPr>
          <w:p w14:paraId="3B2D5754"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c>
          <w:tcPr>
            <w:tcW w:w="1534" w:type="dxa"/>
            <w:noWrap/>
            <w:hideMark/>
          </w:tcPr>
          <w:p w14:paraId="557BF51A"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c>
          <w:tcPr>
            <w:tcW w:w="1306" w:type="dxa"/>
            <w:noWrap/>
            <w:hideMark/>
          </w:tcPr>
          <w:p w14:paraId="0F76BA25" w14:textId="77777777" w:rsidR="00C546F1" w:rsidRPr="00912959" w:rsidRDefault="00C546F1" w:rsidP="008A54DF">
            <w:pPr>
              <w:spacing w:line="360" w:lineRule="auto"/>
              <w:jc w:val="center"/>
              <w:rPr>
                <w:rFonts w:ascii="Times New Roman" w:eastAsia="Times New Roman" w:hAnsi="Times New Roman" w:cs="Times New Roman"/>
                <w:b/>
                <w:bCs/>
                <w:color w:val="000000"/>
                <w:sz w:val="24"/>
                <w:szCs w:val="24"/>
                <w:lang w:eastAsia="uk-UA"/>
              </w:rPr>
            </w:pPr>
            <w:r w:rsidRPr="00912959">
              <w:rPr>
                <w:rFonts w:ascii="Times New Roman" w:eastAsia="Times New Roman" w:hAnsi="Times New Roman" w:cs="Times New Roman"/>
                <w:b/>
                <w:bCs/>
                <w:color w:val="000000"/>
                <w:sz w:val="24"/>
                <w:szCs w:val="24"/>
                <w:lang w:eastAsia="uk-UA"/>
              </w:rPr>
              <w:t>1650</w:t>
            </w:r>
          </w:p>
        </w:tc>
        <w:tc>
          <w:tcPr>
            <w:tcW w:w="1126" w:type="dxa"/>
            <w:noWrap/>
            <w:hideMark/>
          </w:tcPr>
          <w:p w14:paraId="58CFCCCB"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c>
          <w:tcPr>
            <w:tcW w:w="1198" w:type="dxa"/>
            <w:noWrap/>
            <w:hideMark/>
          </w:tcPr>
          <w:p w14:paraId="36F08028"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c>
          <w:tcPr>
            <w:tcW w:w="1012" w:type="dxa"/>
            <w:noWrap/>
            <w:hideMark/>
          </w:tcPr>
          <w:p w14:paraId="43715466" w14:textId="77777777" w:rsidR="00C546F1" w:rsidRPr="00912959" w:rsidRDefault="00C546F1" w:rsidP="008A54DF">
            <w:pPr>
              <w:spacing w:line="360" w:lineRule="auto"/>
              <w:jc w:val="center"/>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color w:val="000000"/>
                <w:sz w:val="24"/>
                <w:szCs w:val="24"/>
                <w:lang w:eastAsia="uk-UA"/>
              </w:rPr>
              <w:t> </w:t>
            </w:r>
          </w:p>
        </w:tc>
      </w:tr>
    </w:tbl>
    <w:p w14:paraId="736082F9" w14:textId="0259FC81" w:rsidR="00C546F1" w:rsidRPr="00912959" w:rsidRDefault="00575832" w:rsidP="00575832">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w:t>
      </w:r>
      <w:r w:rsidR="00B27722" w:rsidRPr="00912959">
        <w:rPr>
          <w:rFonts w:ascii="Times New Roman" w:eastAsia="Times New Roman" w:hAnsi="Times New Roman" w:cs="Times New Roman"/>
          <w:color w:val="000000"/>
          <w:sz w:val="24"/>
          <w:szCs w:val="24"/>
          <w:lang w:eastAsia="uk-UA"/>
        </w:rPr>
        <w:t xml:space="preserve"> на основі [5; 6; 8; 9]</w:t>
      </w:r>
    </w:p>
    <w:p w14:paraId="31349FF0" w14:textId="4AE89A05" w:rsidR="00575832" w:rsidRPr="00912959" w:rsidRDefault="00575832" w:rsidP="00575832">
      <w:pPr>
        <w:spacing w:after="0" w:line="360" w:lineRule="auto"/>
        <w:ind w:firstLine="709"/>
        <w:jc w:val="both"/>
        <w:rPr>
          <w:rFonts w:ascii="Times New Roman" w:eastAsia="Times New Roman" w:hAnsi="Times New Roman" w:cs="Times New Roman"/>
          <w:color w:val="000000"/>
          <w:sz w:val="24"/>
          <w:szCs w:val="24"/>
          <w:lang w:eastAsia="uk-UA"/>
        </w:rPr>
      </w:pPr>
    </w:p>
    <w:p w14:paraId="586997DE" w14:textId="692694DB" w:rsidR="00575832" w:rsidRPr="00912959" w:rsidRDefault="00575832" w:rsidP="00575832">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Наступним кроком є відображення показників відносної частки ринку (вісь абсцис) та зростання ринку (вісь ординат) на рис. 3.1.</w:t>
      </w:r>
    </w:p>
    <w:p w14:paraId="08298FC5" w14:textId="77777777" w:rsidR="00575832" w:rsidRPr="00912959" w:rsidRDefault="00575832" w:rsidP="00575832">
      <w:pPr>
        <w:spacing w:after="0" w:line="360" w:lineRule="auto"/>
        <w:ind w:firstLine="709"/>
        <w:jc w:val="both"/>
        <w:rPr>
          <w:rFonts w:ascii="Times New Roman" w:eastAsia="Times New Roman" w:hAnsi="Times New Roman" w:cs="Times New Roman"/>
          <w:color w:val="000000"/>
          <w:sz w:val="28"/>
          <w:szCs w:val="28"/>
          <w:lang w:eastAsia="uk-UA"/>
        </w:rPr>
      </w:pPr>
    </w:p>
    <w:p w14:paraId="0FBD135A" w14:textId="01685398" w:rsidR="00C546F1" w:rsidRPr="00912959" w:rsidRDefault="00C47866" w:rsidP="008A54DF">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noProof/>
          <w:color w:val="000000"/>
          <w:sz w:val="28"/>
          <w:szCs w:val="28"/>
          <w:lang w:val="ru-RU" w:eastAsia="ru-RU"/>
        </w:rPr>
        <w:lastRenderedPageBreak/>
        <w:drawing>
          <wp:inline distT="0" distB="0" distL="0" distR="0" wp14:anchorId="1A5BA3F2" wp14:editId="48AD3775">
            <wp:extent cx="6020109" cy="3518081"/>
            <wp:effectExtent l="0" t="0" r="0" b="635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020109" cy="3518081"/>
                    </a:xfrm>
                    <a:prstGeom prst="rect">
                      <a:avLst/>
                    </a:prstGeom>
                  </pic:spPr>
                </pic:pic>
              </a:graphicData>
            </a:graphic>
          </wp:inline>
        </w:drawing>
      </w:r>
    </w:p>
    <w:p w14:paraId="0CFA900A" w14:textId="6B84FC06" w:rsidR="003634AB" w:rsidRPr="00912959" w:rsidRDefault="00575832" w:rsidP="00575832">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Рис. 3.1. Діаграма БКГ</w:t>
      </w:r>
    </w:p>
    <w:p w14:paraId="1ABC82A1" w14:textId="77777777" w:rsidR="00575832" w:rsidRPr="00912959" w:rsidRDefault="00575832" w:rsidP="00575832">
      <w:pPr>
        <w:spacing w:after="0" w:line="360" w:lineRule="auto"/>
        <w:ind w:firstLine="709"/>
        <w:jc w:val="both"/>
        <w:rPr>
          <w:rFonts w:ascii="Times New Roman" w:eastAsia="Times New Roman" w:hAnsi="Times New Roman" w:cs="Times New Roman"/>
          <w:color w:val="000000"/>
          <w:sz w:val="24"/>
          <w:szCs w:val="24"/>
          <w:lang w:eastAsia="uk-UA"/>
        </w:rPr>
      </w:pPr>
      <w:r w:rsidRPr="00912959">
        <w:rPr>
          <w:rFonts w:ascii="Times New Roman" w:eastAsia="Times New Roman" w:hAnsi="Times New Roman" w:cs="Times New Roman"/>
          <w:b/>
          <w:bCs/>
          <w:i/>
          <w:iCs/>
          <w:color w:val="000000"/>
          <w:sz w:val="24"/>
          <w:szCs w:val="24"/>
          <w:lang w:eastAsia="uk-UA"/>
        </w:rPr>
        <w:t>*Джерело:</w:t>
      </w:r>
      <w:r w:rsidRPr="00912959">
        <w:rPr>
          <w:rFonts w:ascii="Times New Roman" w:eastAsia="Times New Roman" w:hAnsi="Times New Roman" w:cs="Times New Roman"/>
          <w:color w:val="000000"/>
          <w:sz w:val="24"/>
          <w:szCs w:val="24"/>
          <w:lang w:eastAsia="uk-UA"/>
        </w:rPr>
        <w:t xml:space="preserve"> створено автором</w:t>
      </w:r>
    </w:p>
    <w:p w14:paraId="67C564E5" w14:textId="77777777" w:rsidR="00575832" w:rsidRPr="00912959" w:rsidRDefault="00575832" w:rsidP="00575832">
      <w:pPr>
        <w:spacing w:after="0" w:line="360" w:lineRule="auto"/>
        <w:ind w:firstLine="709"/>
        <w:jc w:val="both"/>
        <w:rPr>
          <w:rFonts w:ascii="Times New Roman" w:eastAsia="Times New Roman" w:hAnsi="Times New Roman" w:cs="Times New Roman"/>
          <w:color w:val="000000"/>
          <w:sz w:val="28"/>
          <w:szCs w:val="28"/>
          <w:lang w:eastAsia="uk-UA"/>
        </w:rPr>
      </w:pPr>
    </w:p>
    <w:p w14:paraId="3CAD7824" w14:textId="0EBCFF04" w:rsidR="00C47866" w:rsidRPr="00912959" w:rsidRDefault="00C4786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Компанії </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MAKEUP</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EVA.UA</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і </w:t>
      </w:r>
      <w:r w:rsidR="008C1603">
        <w:rPr>
          <w:rFonts w:ascii="Times New Roman" w:eastAsia="Times New Roman" w:hAnsi="Times New Roman" w:cs="Times New Roman"/>
          <w:color w:val="000000"/>
          <w:sz w:val="28"/>
          <w:szCs w:val="28"/>
          <w:lang w:eastAsia="uk-UA"/>
        </w:rPr>
        <w:t>«</w:t>
      </w:r>
      <w:proofErr w:type="spellStart"/>
      <w:r w:rsidRPr="00912959">
        <w:rPr>
          <w:rFonts w:ascii="Times New Roman" w:eastAsia="Times New Roman" w:hAnsi="Times New Roman" w:cs="Times New Roman"/>
          <w:color w:val="000000"/>
          <w:sz w:val="28"/>
          <w:szCs w:val="28"/>
          <w:lang w:eastAsia="uk-UA"/>
        </w:rPr>
        <w:t>Простор</w:t>
      </w:r>
      <w:proofErr w:type="spellEnd"/>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можна вважати лідерами в своїй сфері діяльності. Їхні продукти та послуги займають високі позиції в продажах і користуються значним попитом серед споживачів. Оскільки вони розташовані у секторі зірки в матриці БКГ (бізнес-конкурентної матриці), це свідчить про їхню високу конкурентоспроможність і важливість для мережі.</w:t>
      </w:r>
    </w:p>
    <w:p w14:paraId="6522F7C8" w14:textId="64F3EBAB" w:rsidR="00C47866" w:rsidRPr="00912959" w:rsidRDefault="00C4786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Інвестування в продукти цих компаній має сенс до того часу, поки вони зберігають свою позицію в секторі зірки. Оскільки зірки швидко можуть втратити свої позиції і перейти в іншу товарну групу, це може стати наслідком змін у попиті споживачів, конкурентному середовищі або іншим факторам, які впливають на бізнес.</w:t>
      </w:r>
    </w:p>
    <w:p w14:paraId="60432AF9" w14:textId="22E32B66" w:rsidR="00C47866" w:rsidRPr="00912959" w:rsidRDefault="00C4786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Інвестування в ці компанії до моменту</w:t>
      </w:r>
      <w:r w:rsidR="00235029">
        <w:rPr>
          <w:rFonts w:ascii="Times New Roman" w:eastAsia="Times New Roman" w:hAnsi="Times New Roman" w:cs="Times New Roman"/>
          <w:color w:val="000000"/>
          <w:sz w:val="28"/>
          <w:szCs w:val="28"/>
          <w:lang w:eastAsia="uk-UA"/>
        </w:rPr>
        <w:t xml:space="preserve"> їх переходу в групу «Дійні корови»</w:t>
      </w:r>
      <w:r w:rsidRPr="00912959">
        <w:rPr>
          <w:rFonts w:ascii="Times New Roman" w:eastAsia="Times New Roman" w:hAnsi="Times New Roman" w:cs="Times New Roman"/>
          <w:color w:val="000000"/>
          <w:sz w:val="28"/>
          <w:szCs w:val="28"/>
          <w:lang w:eastAsia="uk-UA"/>
        </w:rPr>
        <w:t xml:space="preserve"> (товари з високою часткою в продажах, але низьким темпом зростання) може бути вигідним страте</w:t>
      </w:r>
      <w:r w:rsidR="00235029">
        <w:rPr>
          <w:rFonts w:ascii="Times New Roman" w:eastAsia="Times New Roman" w:hAnsi="Times New Roman" w:cs="Times New Roman"/>
          <w:color w:val="000000"/>
          <w:sz w:val="28"/>
          <w:szCs w:val="28"/>
          <w:lang w:eastAsia="uk-UA"/>
        </w:rPr>
        <w:t>гічним кроком. Перехід в групу «Дійні корови»</w:t>
      </w:r>
      <w:r w:rsidRPr="00912959">
        <w:rPr>
          <w:rFonts w:ascii="Times New Roman" w:eastAsia="Times New Roman" w:hAnsi="Times New Roman" w:cs="Times New Roman"/>
          <w:color w:val="000000"/>
          <w:sz w:val="28"/>
          <w:szCs w:val="28"/>
          <w:lang w:eastAsia="uk-UA"/>
        </w:rPr>
        <w:t xml:space="preserve"> означає, що продукти цих компаній втратили свою новизну і можуть не забезпечувати такий самий рівень прибутку, як раніше. Тому доцільно максимізувати інвестиції в ці </w:t>
      </w:r>
      <w:r w:rsidRPr="00912959">
        <w:rPr>
          <w:rFonts w:ascii="Times New Roman" w:eastAsia="Times New Roman" w:hAnsi="Times New Roman" w:cs="Times New Roman"/>
          <w:color w:val="000000"/>
          <w:sz w:val="28"/>
          <w:szCs w:val="28"/>
          <w:lang w:eastAsia="uk-UA"/>
        </w:rPr>
        <w:lastRenderedPageBreak/>
        <w:t>компанії, доки вони є в секторі зірки і притягують максимальний обсяг продажів та прибутку.</w:t>
      </w:r>
    </w:p>
    <w:p w14:paraId="70178819" w14:textId="7C006AB3" w:rsidR="00C47866" w:rsidRPr="00912959" w:rsidRDefault="00C47866"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Компанії </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Космо</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та </w:t>
      </w:r>
      <w:r w:rsidR="008C1603">
        <w:rPr>
          <w:rFonts w:ascii="Times New Roman" w:eastAsia="Times New Roman" w:hAnsi="Times New Roman" w:cs="Times New Roman"/>
          <w:color w:val="000000"/>
          <w:sz w:val="28"/>
          <w:szCs w:val="28"/>
          <w:lang w:eastAsia="uk-UA"/>
        </w:rPr>
        <w:t>«</w:t>
      </w:r>
      <w:proofErr w:type="spellStart"/>
      <w:r w:rsidRPr="00912959">
        <w:rPr>
          <w:rFonts w:ascii="Times New Roman" w:eastAsia="Times New Roman" w:hAnsi="Times New Roman" w:cs="Times New Roman"/>
          <w:color w:val="000000"/>
          <w:sz w:val="28"/>
          <w:szCs w:val="28"/>
          <w:lang w:eastAsia="uk-UA"/>
        </w:rPr>
        <w:t>Watsons</w:t>
      </w:r>
      <w:proofErr w:type="spellEnd"/>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можна розгл</w:t>
      </w:r>
      <w:r w:rsidR="00235029">
        <w:rPr>
          <w:rFonts w:ascii="Times New Roman" w:eastAsia="Times New Roman" w:hAnsi="Times New Roman" w:cs="Times New Roman"/>
          <w:color w:val="000000"/>
          <w:sz w:val="28"/>
          <w:szCs w:val="28"/>
          <w:lang w:eastAsia="uk-UA"/>
        </w:rPr>
        <w:t>ядати як представників сектору «</w:t>
      </w:r>
      <w:r w:rsidRPr="00912959">
        <w:rPr>
          <w:rFonts w:ascii="Times New Roman" w:eastAsia="Times New Roman" w:hAnsi="Times New Roman" w:cs="Times New Roman"/>
          <w:color w:val="000000"/>
          <w:sz w:val="28"/>
          <w:szCs w:val="28"/>
          <w:lang w:eastAsia="uk-UA"/>
        </w:rPr>
        <w:t>Дійні коро</w:t>
      </w:r>
      <w:r w:rsidR="00235029">
        <w:rPr>
          <w:rFonts w:ascii="Times New Roman" w:eastAsia="Times New Roman" w:hAnsi="Times New Roman" w:cs="Times New Roman"/>
          <w:color w:val="000000"/>
          <w:sz w:val="28"/>
          <w:szCs w:val="28"/>
          <w:lang w:eastAsia="uk-UA"/>
        </w:rPr>
        <w:t>ви»</w:t>
      </w:r>
      <w:r w:rsidRPr="00912959">
        <w:rPr>
          <w:rFonts w:ascii="Times New Roman" w:eastAsia="Times New Roman" w:hAnsi="Times New Roman" w:cs="Times New Roman"/>
          <w:color w:val="000000"/>
          <w:sz w:val="28"/>
          <w:szCs w:val="28"/>
          <w:lang w:eastAsia="uk-UA"/>
        </w:rPr>
        <w:t xml:space="preserve"> в матриці БКГ. Це означає, що їхні продукти мають високий обсяг продажів і приносять стабільний прибуток, але вони вже не є новаторськими і не знаходяться на піку свого попиту.</w:t>
      </w:r>
    </w:p>
    <w:p w14:paraId="42BCF77B" w14:textId="27EA09F4" w:rsidR="00C47866" w:rsidRPr="00912959" w:rsidRDefault="00235029" w:rsidP="008A54DF">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секторі «Дійні корови»</w:t>
      </w:r>
      <w:r w:rsidR="00C47866" w:rsidRPr="00912959">
        <w:rPr>
          <w:rFonts w:ascii="Times New Roman" w:eastAsia="Times New Roman" w:hAnsi="Times New Roman" w:cs="Times New Roman"/>
          <w:color w:val="000000"/>
          <w:sz w:val="28"/>
          <w:szCs w:val="28"/>
          <w:lang w:eastAsia="uk-UA"/>
        </w:rPr>
        <w:t xml:space="preserve"> компанії зазвичай мають велику частку в продажах, але їхні продукти можуть бути менш конкурентоспроможними в порівнянні з новітніми та інноваційними продуктами, що продаються конкурентами. Тому, хоча вони можуть забезпечувати стабільний потік доходів, вони також піддаються ризику втрати своєї позиції через зміни в попиті споживачів або зростаючу конкуренцію.</w:t>
      </w:r>
    </w:p>
    <w:p w14:paraId="05BFEF47" w14:textId="5520AE12" w:rsidR="003634AB" w:rsidRPr="00912959" w:rsidRDefault="00C47866" w:rsidP="00575832">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Для компаній </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Космо</w:t>
      </w:r>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та </w:t>
      </w:r>
      <w:r w:rsidR="008C1603">
        <w:rPr>
          <w:rFonts w:ascii="Times New Roman" w:eastAsia="Times New Roman" w:hAnsi="Times New Roman" w:cs="Times New Roman"/>
          <w:color w:val="000000"/>
          <w:sz w:val="28"/>
          <w:szCs w:val="28"/>
          <w:lang w:eastAsia="uk-UA"/>
        </w:rPr>
        <w:t>«</w:t>
      </w:r>
      <w:proofErr w:type="spellStart"/>
      <w:r w:rsidRPr="00912959">
        <w:rPr>
          <w:rFonts w:ascii="Times New Roman" w:eastAsia="Times New Roman" w:hAnsi="Times New Roman" w:cs="Times New Roman"/>
          <w:color w:val="000000"/>
          <w:sz w:val="28"/>
          <w:szCs w:val="28"/>
          <w:lang w:eastAsia="uk-UA"/>
        </w:rPr>
        <w:t>Watsons</w:t>
      </w:r>
      <w:proofErr w:type="spellEnd"/>
      <w:r w:rsidR="008C1603">
        <w:rPr>
          <w:rFonts w:ascii="Times New Roman" w:eastAsia="Times New Roman" w:hAnsi="Times New Roman" w:cs="Times New Roman"/>
          <w:color w:val="000000"/>
          <w:sz w:val="28"/>
          <w:szCs w:val="28"/>
          <w:lang w:eastAsia="uk-UA"/>
        </w:rPr>
        <w:t>»</w:t>
      </w:r>
      <w:r w:rsidRPr="00912959">
        <w:rPr>
          <w:rFonts w:ascii="Times New Roman" w:eastAsia="Times New Roman" w:hAnsi="Times New Roman" w:cs="Times New Roman"/>
          <w:color w:val="000000"/>
          <w:sz w:val="28"/>
          <w:szCs w:val="28"/>
          <w:lang w:eastAsia="uk-UA"/>
        </w:rPr>
        <w:t xml:space="preserve"> важливо продовжувати розвиватися і адаптуватися до змін в ринкових умовах, наприклад, шляхом вдосконалення асортименту, покращення обслуговування клієнтів і запровадження маркетингових стратегій. Такі заходи допоможуть їм зберегти свою конкурентоспроможність і</w:t>
      </w:r>
      <w:r w:rsidR="00235029">
        <w:rPr>
          <w:rFonts w:ascii="Times New Roman" w:eastAsia="Times New Roman" w:hAnsi="Times New Roman" w:cs="Times New Roman"/>
          <w:color w:val="000000"/>
          <w:sz w:val="28"/>
          <w:szCs w:val="28"/>
          <w:lang w:eastAsia="uk-UA"/>
        </w:rPr>
        <w:t xml:space="preserve"> стабільний прибуток у секторі «Дійні корови»</w:t>
      </w:r>
      <w:r w:rsidRPr="00912959">
        <w:rPr>
          <w:rFonts w:ascii="Times New Roman" w:eastAsia="Times New Roman" w:hAnsi="Times New Roman" w:cs="Times New Roman"/>
          <w:color w:val="000000"/>
          <w:sz w:val="28"/>
          <w:szCs w:val="28"/>
          <w:lang w:eastAsia="uk-UA"/>
        </w:rPr>
        <w:t>.</w:t>
      </w:r>
    </w:p>
    <w:p w14:paraId="5C816D9F" w14:textId="77777777" w:rsidR="00B23CF5" w:rsidRPr="00912959" w:rsidRDefault="00B23CF5" w:rsidP="008A54DF">
      <w:pPr>
        <w:spacing w:after="0" w:line="360" w:lineRule="auto"/>
        <w:ind w:firstLine="709"/>
        <w:jc w:val="both"/>
        <w:rPr>
          <w:rFonts w:ascii="Times New Roman" w:eastAsia="Times New Roman" w:hAnsi="Times New Roman" w:cs="Times New Roman"/>
          <w:color w:val="000000"/>
          <w:sz w:val="28"/>
          <w:szCs w:val="28"/>
          <w:lang w:eastAsia="uk-UA"/>
        </w:rPr>
      </w:pPr>
    </w:p>
    <w:p w14:paraId="78B0D429" w14:textId="55863387" w:rsidR="00B23CF5" w:rsidRPr="00912959" w:rsidRDefault="00B23CF5" w:rsidP="008C1603">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3.2.    Шляхи посилення конкурентної позиції Інтернет-магазину «MAKEUP» на ринку України в умовах війни</w:t>
      </w:r>
    </w:p>
    <w:p w14:paraId="1873B642" w14:textId="450C52A8" w:rsidR="00B23CF5" w:rsidRPr="00912959" w:rsidRDefault="00B23CF5" w:rsidP="008A54DF">
      <w:pPr>
        <w:spacing w:after="0" w:line="360" w:lineRule="auto"/>
        <w:jc w:val="center"/>
        <w:rPr>
          <w:rFonts w:ascii="Times New Roman" w:eastAsia="Times New Roman" w:hAnsi="Times New Roman" w:cs="Times New Roman"/>
          <w:color w:val="000000"/>
          <w:sz w:val="28"/>
          <w:szCs w:val="28"/>
          <w:lang w:eastAsia="uk-UA"/>
        </w:rPr>
      </w:pPr>
    </w:p>
    <w:p w14:paraId="423F2D16" w14:textId="2CD35068" w:rsidR="00B23CF5" w:rsidRPr="00912959" w:rsidRDefault="00B23CF5"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В умовах війни важливо адаптуватися до нових реалій і шукати способи для збереження та посилення конкурентної позиції. Ось кілька можливих шляхів для інтернет-магазину </w:t>
      </w:r>
      <w:r w:rsidR="00235029" w:rsidRPr="00912959">
        <w:rPr>
          <w:rFonts w:ascii="Times New Roman" w:hAnsi="Times New Roman" w:cs="Times New Roman"/>
          <w:sz w:val="28"/>
          <w:szCs w:val="28"/>
          <w:lang w:eastAsia="uk-UA"/>
        </w:rPr>
        <w:t>«MAKEUP»</w:t>
      </w:r>
      <w:r w:rsidR="00235029">
        <w:rPr>
          <w:rFonts w:ascii="Times New Roman" w:hAnsi="Times New Roman" w:cs="Times New Roman"/>
          <w:sz w:val="28"/>
          <w:szCs w:val="28"/>
          <w:lang w:eastAsia="uk-UA"/>
        </w:rPr>
        <w:t xml:space="preserve"> </w:t>
      </w:r>
      <w:r w:rsidRPr="00912959">
        <w:rPr>
          <w:rFonts w:ascii="Times New Roman" w:eastAsia="Times New Roman" w:hAnsi="Times New Roman" w:cs="Times New Roman"/>
          <w:color w:val="000000"/>
          <w:sz w:val="28"/>
          <w:szCs w:val="28"/>
          <w:lang w:eastAsia="uk-UA"/>
        </w:rPr>
        <w:t>в Україні:</w:t>
      </w:r>
    </w:p>
    <w:p w14:paraId="0CB178C4" w14:textId="71992104"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w:t>
      </w:r>
      <w:r w:rsidR="00B23CF5" w:rsidRPr="00912959">
        <w:rPr>
          <w:rFonts w:ascii="Times New Roman" w:eastAsia="Times New Roman" w:hAnsi="Times New Roman" w:cs="Times New Roman"/>
          <w:color w:val="000000"/>
          <w:sz w:val="28"/>
          <w:szCs w:val="28"/>
          <w:lang w:eastAsia="uk-UA"/>
        </w:rPr>
        <w:t xml:space="preserve">озширення асортименту: </w:t>
      </w:r>
      <w:r w:rsidR="00575832" w:rsidRPr="00912959">
        <w:rPr>
          <w:rFonts w:ascii="Times New Roman" w:eastAsia="Times New Roman" w:hAnsi="Times New Roman" w:cs="Times New Roman"/>
          <w:color w:val="000000"/>
          <w:sz w:val="28"/>
          <w:szCs w:val="28"/>
          <w:lang w:eastAsia="uk-UA"/>
        </w:rPr>
        <w:t>в</w:t>
      </w:r>
      <w:r w:rsidR="00B23CF5" w:rsidRPr="00912959">
        <w:rPr>
          <w:rFonts w:ascii="Times New Roman" w:eastAsia="Times New Roman" w:hAnsi="Times New Roman" w:cs="Times New Roman"/>
          <w:color w:val="000000"/>
          <w:sz w:val="28"/>
          <w:szCs w:val="28"/>
          <w:lang w:eastAsia="uk-UA"/>
        </w:rPr>
        <w:t xml:space="preserve">ивчіть попит серед своїх клієнтів та </w:t>
      </w:r>
      <w:proofErr w:type="spellStart"/>
      <w:r w:rsidR="00B23CF5" w:rsidRPr="00912959">
        <w:rPr>
          <w:rFonts w:ascii="Times New Roman" w:eastAsia="Times New Roman" w:hAnsi="Times New Roman" w:cs="Times New Roman"/>
          <w:color w:val="000000"/>
          <w:sz w:val="28"/>
          <w:szCs w:val="28"/>
          <w:lang w:eastAsia="uk-UA"/>
        </w:rPr>
        <w:t>розширте</w:t>
      </w:r>
      <w:proofErr w:type="spellEnd"/>
      <w:r w:rsidR="00B23CF5" w:rsidRPr="00912959">
        <w:rPr>
          <w:rFonts w:ascii="Times New Roman" w:eastAsia="Times New Roman" w:hAnsi="Times New Roman" w:cs="Times New Roman"/>
          <w:color w:val="000000"/>
          <w:sz w:val="28"/>
          <w:szCs w:val="28"/>
          <w:lang w:eastAsia="uk-UA"/>
        </w:rPr>
        <w:t xml:space="preserve"> асортимент товарів, можливо, включивши продукцію з більш широким та різноманітним спектром цінових категорій, яка відповідає змінним п</w:t>
      </w:r>
      <w:r>
        <w:rPr>
          <w:rFonts w:ascii="Times New Roman" w:eastAsia="Times New Roman" w:hAnsi="Times New Roman" w:cs="Times New Roman"/>
          <w:color w:val="000000"/>
          <w:sz w:val="28"/>
          <w:szCs w:val="28"/>
          <w:lang w:eastAsia="uk-UA"/>
        </w:rPr>
        <w:t>отребам споживачів у часи кризи;</w:t>
      </w:r>
    </w:p>
    <w:p w14:paraId="0F72AD88" w14:textId="5C13D914"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з</w:t>
      </w:r>
      <w:r w:rsidR="00B23CF5" w:rsidRPr="00912959">
        <w:rPr>
          <w:rFonts w:ascii="Times New Roman" w:eastAsia="Times New Roman" w:hAnsi="Times New Roman" w:cs="Times New Roman"/>
          <w:color w:val="000000"/>
          <w:sz w:val="28"/>
          <w:szCs w:val="28"/>
          <w:lang w:eastAsia="uk-UA"/>
        </w:rPr>
        <w:t xml:space="preserve">більшення присутності в мережі: </w:t>
      </w:r>
      <w:r w:rsidR="00575832" w:rsidRPr="00912959">
        <w:rPr>
          <w:rFonts w:ascii="Times New Roman" w:eastAsia="Times New Roman" w:hAnsi="Times New Roman" w:cs="Times New Roman"/>
          <w:color w:val="000000"/>
          <w:sz w:val="28"/>
          <w:szCs w:val="28"/>
          <w:lang w:eastAsia="uk-UA"/>
        </w:rPr>
        <w:t>і</w:t>
      </w:r>
      <w:r w:rsidR="00B23CF5" w:rsidRPr="00912959">
        <w:rPr>
          <w:rFonts w:ascii="Times New Roman" w:eastAsia="Times New Roman" w:hAnsi="Times New Roman" w:cs="Times New Roman"/>
          <w:color w:val="000000"/>
          <w:sz w:val="28"/>
          <w:szCs w:val="28"/>
          <w:lang w:eastAsia="uk-UA"/>
        </w:rPr>
        <w:t>нвестуйте в маркетинг та просування, зокрема в онлайн-рекламу та соціальні медіа, щоб привернути нови</w:t>
      </w:r>
      <w:r>
        <w:rPr>
          <w:rFonts w:ascii="Times New Roman" w:eastAsia="Times New Roman" w:hAnsi="Times New Roman" w:cs="Times New Roman"/>
          <w:color w:val="000000"/>
          <w:sz w:val="28"/>
          <w:szCs w:val="28"/>
          <w:lang w:eastAsia="uk-UA"/>
        </w:rPr>
        <w:t>х клієнтів та зберегти існуючих;</w:t>
      </w:r>
    </w:p>
    <w:p w14:paraId="3D77E1F8" w14:textId="541D1EB9"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00B23CF5" w:rsidRPr="00912959">
        <w:rPr>
          <w:rFonts w:ascii="Times New Roman" w:eastAsia="Times New Roman" w:hAnsi="Times New Roman" w:cs="Times New Roman"/>
          <w:color w:val="000000"/>
          <w:sz w:val="28"/>
          <w:szCs w:val="28"/>
          <w:lang w:eastAsia="uk-UA"/>
        </w:rPr>
        <w:t xml:space="preserve">береження лояльності клієнтів: </w:t>
      </w:r>
      <w:r w:rsidR="00575832" w:rsidRPr="00912959">
        <w:rPr>
          <w:rFonts w:ascii="Times New Roman" w:eastAsia="Times New Roman" w:hAnsi="Times New Roman" w:cs="Times New Roman"/>
          <w:color w:val="000000"/>
          <w:sz w:val="28"/>
          <w:szCs w:val="28"/>
          <w:lang w:eastAsia="uk-UA"/>
        </w:rPr>
        <w:t>з</w:t>
      </w:r>
      <w:r w:rsidR="00B23CF5" w:rsidRPr="00912959">
        <w:rPr>
          <w:rFonts w:ascii="Times New Roman" w:eastAsia="Times New Roman" w:hAnsi="Times New Roman" w:cs="Times New Roman"/>
          <w:color w:val="000000"/>
          <w:sz w:val="28"/>
          <w:szCs w:val="28"/>
          <w:lang w:eastAsia="uk-UA"/>
        </w:rPr>
        <w:t>осередьте увагу на підтримці існуючих клієнтів, наприклад, за допомогою програм лояльності, знижок для постійних п</w:t>
      </w:r>
      <w:r>
        <w:rPr>
          <w:rFonts w:ascii="Times New Roman" w:eastAsia="Times New Roman" w:hAnsi="Times New Roman" w:cs="Times New Roman"/>
          <w:color w:val="000000"/>
          <w:sz w:val="28"/>
          <w:szCs w:val="28"/>
          <w:lang w:eastAsia="uk-UA"/>
        </w:rPr>
        <w:t>окупців та особистих пропозицій;</w:t>
      </w:r>
    </w:p>
    <w:p w14:paraId="3B24BD56" w14:textId="6BC63302"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B23CF5" w:rsidRPr="00912959">
        <w:rPr>
          <w:rFonts w:ascii="Times New Roman" w:eastAsia="Times New Roman" w:hAnsi="Times New Roman" w:cs="Times New Roman"/>
          <w:color w:val="000000"/>
          <w:sz w:val="28"/>
          <w:szCs w:val="28"/>
          <w:lang w:eastAsia="uk-UA"/>
        </w:rPr>
        <w:t xml:space="preserve">ідвищення якості обслуговування: </w:t>
      </w:r>
      <w:r w:rsidR="00575832" w:rsidRPr="00912959">
        <w:rPr>
          <w:rFonts w:ascii="Times New Roman" w:eastAsia="Times New Roman" w:hAnsi="Times New Roman" w:cs="Times New Roman"/>
          <w:color w:val="000000"/>
          <w:sz w:val="28"/>
          <w:szCs w:val="28"/>
          <w:lang w:eastAsia="uk-UA"/>
        </w:rPr>
        <w:t>з</w:t>
      </w:r>
      <w:r w:rsidR="00B23CF5" w:rsidRPr="00912959">
        <w:rPr>
          <w:rFonts w:ascii="Times New Roman" w:eastAsia="Times New Roman" w:hAnsi="Times New Roman" w:cs="Times New Roman"/>
          <w:color w:val="000000"/>
          <w:sz w:val="28"/>
          <w:szCs w:val="28"/>
          <w:lang w:eastAsia="uk-UA"/>
        </w:rPr>
        <w:t>абезпечте швидку та якісну доставку замовлень, впроваджуючи нові техн</w:t>
      </w:r>
      <w:r>
        <w:rPr>
          <w:rFonts w:ascii="Times New Roman" w:eastAsia="Times New Roman" w:hAnsi="Times New Roman" w:cs="Times New Roman"/>
          <w:color w:val="000000"/>
          <w:sz w:val="28"/>
          <w:szCs w:val="28"/>
          <w:lang w:eastAsia="uk-UA"/>
        </w:rPr>
        <w:t>ології та оптимізуючи логістику;</w:t>
      </w:r>
    </w:p>
    <w:p w14:paraId="0B8068B5" w14:textId="326F230B"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w:t>
      </w:r>
      <w:r w:rsidR="00B23CF5" w:rsidRPr="00912959">
        <w:rPr>
          <w:rFonts w:ascii="Times New Roman" w:eastAsia="Times New Roman" w:hAnsi="Times New Roman" w:cs="Times New Roman"/>
          <w:color w:val="000000"/>
          <w:sz w:val="28"/>
          <w:szCs w:val="28"/>
          <w:lang w:eastAsia="uk-UA"/>
        </w:rPr>
        <w:t xml:space="preserve">наліз конкуренції: </w:t>
      </w:r>
      <w:r w:rsidR="00575832" w:rsidRPr="00912959">
        <w:rPr>
          <w:rFonts w:ascii="Times New Roman" w:eastAsia="Times New Roman" w:hAnsi="Times New Roman" w:cs="Times New Roman"/>
          <w:color w:val="000000"/>
          <w:sz w:val="28"/>
          <w:szCs w:val="28"/>
          <w:lang w:eastAsia="uk-UA"/>
        </w:rPr>
        <w:t>в</w:t>
      </w:r>
      <w:r w:rsidR="00B23CF5" w:rsidRPr="00912959">
        <w:rPr>
          <w:rFonts w:ascii="Times New Roman" w:eastAsia="Times New Roman" w:hAnsi="Times New Roman" w:cs="Times New Roman"/>
          <w:color w:val="000000"/>
          <w:sz w:val="28"/>
          <w:szCs w:val="28"/>
          <w:lang w:eastAsia="uk-UA"/>
        </w:rPr>
        <w:t>ивчайте та аналізуйте стратегії конкурентів на ринку, щоб виявити їхні слабкі місця та можливі прогалини, які мо</w:t>
      </w:r>
      <w:r>
        <w:rPr>
          <w:rFonts w:ascii="Times New Roman" w:eastAsia="Times New Roman" w:hAnsi="Times New Roman" w:cs="Times New Roman"/>
          <w:color w:val="000000"/>
          <w:sz w:val="28"/>
          <w:szCs w:val="28"/>
          <w:lang w:eastAsia="uk-UA"/>
        </w:rPr>
        <w:t>жна використати на свою користь;</w:t>
      </w:r>
    </w:p>
    <w:p w14:paraId="583DA0C6" w14:textId="6BD4ABCF"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00B23CF5" w:rsidRPr="00912959">
        <w:rPr>
          <w:rFonts w:ascii="Times New Roman" w:eastAsia="Times New Roman" w:hAnsi="Times New Roman" w:cs="Times New Roman"/>
          <w:color w:val="000000"/>
          <w:sz w:val="28"/>
          <w:szCs w:val="28"/>
          <w:lang w:eastAsia="uk-UA"/>
        </w:rPr>
        <w:t xml:space="preserve">творення унікальних пропозицій: </w:t>
      </w:r>
      <w:r w:rsidR="00575832" w:rsidRPr="00912959">
        <w:rPr>
          <w:rFonts w:ascii="Times New Roman" w:eastAsia="Times New Roman" w:hAnsi="Times New Roman" w:cs="Times New Roman"/>
          <w:color w:val="000000"/>
          <w:sz w:val="28"/>
          <w:szCs w:val="28"/>
          <w:lang w:eastAsia="uk-UA"/>
        </w:rPr>
        <w:t>р</w:t>
      </w:r>
      <w:r w:rsidR="00B23CF5" w:rsidRPr="00912959">
        <w:rPr>
          <w:rFonts w:ascii="Times New Roman" w:eastAsia="Times New Roman" w:hAnsi="Times New Roman" w:cs="Times New Roman"/>
          <w:color w:val="000000"/>
          <w:sz w:val="28"/>
          <w:szCs w:val="28"/>
          <w:lang w:eastAsia="uk-UA"/>
        </w:rPr>
        <w:t>озробіть унікальні пропозиції для своїх клієнтів, такі як ексклюзивні товари або послуги, я</w:t>
      </w:r>
      <w:r>
        <w:rPr>
          <w:rFonts w:ascii="Times New Roman" w:eastAsia="Times New Roman" w:hAnsi="Times New Roman" w:cs="Times New Roman"/>
          <w:color w:val="000000"/>
          <w:sz w:val="28"/>
          <w:szCs w:val="28"/>
          <w:lang w:eastAsia="uk-UA"/>
        </w:rPr>
        <w:t>кі недоступні в інших магазинах;</w:t>
      </w:r>
    </w:p>
    <w:p w14:paraId="4F4DAE89" w14:textId="439A508F"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00B23CF5" w:rsidRPr="00912959">
        <w:rPr>
          <w:rFonts w:ascii="Times New Roman" w:eastAsia="Times New Roman" w:hAnsi="Times New Roman" w:cs="Times New Roman"/>
          <w:color w:val="000000"/>
          <w:sz w:val="28"/>
          <w:szCs w:val="28"/>
          <w:lang w:eastAsia="uk-UA"/>
        </w:rPr>
        <w:t xml:space="preserve">півпраця з місцевими виробниками: </w:t>
      </w:r>
      <w:r w:rsidR="00575832" w:rsidRPr="00912959">
        <w:rPr>
          <w:rFonts w:ascii="Times New Roman" w:eastAsia="Times New Roman" w:hAnsi="Times New Roman" w:cs="Times New Roman"/>
          <w:color w:val="000000"/>
          <w:sz w:val="28"/>
          <w:szCs w:val="28"/>
          <w:lang w:eastAsia="uk-UA"/>
        </w:rPr>
        <w:t>р</w:t>
      </w:r>
      <w:r w:rsidR="00B23CF5" w:rsidRPr="00912959">
        <w:rPr>
          <w:rFonts w:ascii="Times New Roman" w:eastAsia="Times New Roman" w:hAnsi="Times New Roman" w:cs="Times New Roman"/>
          <w:color w:val="000000"/>
          <w:sz w:val="28"/>
          <w:szCs w:val="28"/>
          <w:lang w:eastAsia="uk-UA"/>
        </w:rPr>
        <w:t>озгляньте можливість співпраці з місцевими виробниками косметики для зменшення залежності від імпорт</w:t>
      </w:r>
      <w:r>
        <w:rPr>
          <w:rFonts w:ascii="Times New Roman" w:eastAsia="Times New Roman" w:hAnsi="Times New Roman" w:cs="Times New Roman"/>
          <w:color w:val="000000"/>
          <w:sz w:val="28"/>
          <w:szCs w:val="28"/>
          <w:lang w:eastAsia="uk-UA"/>
        </w:rPr>
        <w:t>у та сприяння місцевому бізнесу;</w:t>
      </w:r>
    </w:p>
    <w:p w14:paraId="722D991B" w14:textId="1A7644E2" w:rsidR="00B23CF5" w:rsidRPr="00912959" w:rsidRDefault="008C1603" w:rsidP="008A54DF">
      <w:pPr>
        <w:pStyle w:val="a7"/>
        <w:numPr>
          <w:ilvl w:val="0"/>
          <w:numId w:val="27"/>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w:t>
      </w:r>
      <w:r w:rsidR="00B23CF5" w:rsidRPr="00912959">
        <w:rPr>
          <w:rFonts w:ascii="Times New Roman" w:eastAsia="Times New Roman" w:hAnsi="Times New Roman" w:cs="Times New Roman"/>
          <w:color w:val="000000"/>
          <w:sz w:val="28"/>
          <w:szCs w:val="28"/>
          <w:lang w:eastAsia="uk-UA"/>
        </w:rPr>
        <w:t xml:space="preserve">езпека та довіра: </w:t>
      </w:r>
      <w:r w:rsidR="00575832" w:rsidRPr="00912959">
        <w:rPr>
          <w:rFonts w:ascii="Times New Roman" w:eastAsia="Times New Roman" w:hAnsi="Times New Roman" w:cs="Times New Roman"/>
          <w:color w:val="000000"/>
          <w:sz w:val="28"/>
          <w:szCs w:val="28"/>
          <w:lang w:eastAsia="uk-UA"/>
        </w:rPr>
        <w:t>з</w:t>
      </w:r>
      <w:r w:rsidR="00B23CF5" w:rsidRPr="00912959">
        <w:rPr>
          <w:rFonts w:ascii="Times New Roman" w:eastAsia="Times New Roman" w:hAnsi="Times New Roman" w:cs="Times New Roman"/>
          <w:color w:val="000000"/>
          <w:sz w:val="28"/>
          <w:szCs w:val="28"/>
          <w:lang w:eastAsia="uk-UA"/>
        </w:rPr>
        <w:t>абезпечте безпечні умови для покупок в інтернет-магазині та акцентуйте на довірі клієнтів до вашого бренду.</w:t>
      </w:r>
    </w:p>
    <w:p w14:paraId="04CBD36C" w14:textId="2120E02C" w:rsidR="00B23CF5" w:rsidRPr="00912959" w:rsidRDefault="00B23CF5" w:rsidP="008A54DF">
      <w:pPr>
        <w:spacing w:after="0" w:line="360" w:lineRule="auto"/>
        <w:ind w:firstLine="709"/>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Ці стратегії можуть допомогти </w:t>
      </w:r>
      <w:r w:rsidR="00235029" w:rsidRPr="00912959">
        <w:rPr>
          <w:rFonts w:ascii="Times New Roman" w:hAnsi="Times New Roman" w:cs="Times New Roman"/>
          <w:sz w:val="28"/>
          <w:szCs w:val="28"/>
          <w:lang w:eastAsia="uk-UA"/>
        </w:rPr>
        <w:t>«MAKEUP»</w:t>
      </w:r>
      <w:r w:rsidR="00235029">
        <w:rPr>
          <w:rFonts w:ascii="Times New Roman" w:hAnsi="Times New Roman" w:cs="Times New Roman"/>
          <w:sz w:val="28"/>
          <w:szCs w:val="28"/>
          <w:lang w:eastAsia="uk-UA"/>
        </w:rPr>
        <w:t xml:space="preserve"> </w:t>
      </w:r>
      <w:r w:rsidRPr="00912959">
        <w:rPr>
          <w:rFonts w:ascii="Times New Roman" w:eastAsia="Times New Roman" w:hAnsi="Times New Roman" w:cs="Times New Roman"/>
          <w:color w:val="000000"/>
          <w:sz w:val="28"/>
          <w:szCs w:val="28"/>
          <w:lang w:eastAsia="uk-UA"/>
        </w:rPr>
        <w:t>зберегти й посилити свою конкурентну позицію навіть в умовах війни.</w:t>
      </w:r>
    </w:p>
    <w:p w14:paraId="2AA1F0BF" w14:textId="7BD11DE8" w:rsidR="00B23CF5" w:rsidRPr="00912959" w:rsidRDefault="00B23CF5" w:rsidP="008A54DF">
      <w:pPr>
        <w:tabs>
          <w:tab w:val="left" w:pos="2520"/>
        </w:tabs>
        <w:spacing w:after="0" w:line="360" w:lineRule="auto"/>
        <w:jc w:val="both"/>
        <w:rPr>
          <w:rFonts w:ascii="Times New Roman" w:hAnsi="Times New Roman" w:cs="Times New Roman"/>
          <w:sz w:val="28"/>
          <w:szCs w:val="28"/>
          <w:lang w:eastAsia="uk-UA"/>
        </w:rPr>
      </w:pPr>
    </w:p>
    <w:p w14:paraId="20755787" w14:textId="50AB8E77" w:rsidR="00575832" w:rsidRPr="00912959" w:rsidRDefault="00575832" w:rsidP="008A54DF">
      <w:pPr>
        <w:tabs>
          <w:tab w:val="left" w:pos="2520"/>
        </w:tabs>
        <w:spacing w:after="0" w:line="360" w:lineRule="auto"/>
        <w:jc w:val="both"/>
        <w:rPr>
          <w:rFonts w:ascii="Times New Roman" w:hAnsi="Times New Roman" w:cs="Times New Roman"/>
          <w:sz w:val="28"/>
          <w:szCs w:val="28"/>
          <w:lang w:eastAsia="uk-UA"/>
        </w:rPr>
      </w:pPr>
    </w:p>
    <w:p w14:paraId="60853C73" w14:textId="726D0415" w:rsidR="00575832" w:rsidRPr="00912959" w:rsidRDefault="00575832" w:rsidP="008A54DF">
      <w:pPr>
        <w:tabs>
          <w:tab w:val="left" w:pos="2520"/>
        </w:tabs>
        <w:spacing w:after="0" w:line="360" w:lineRule="auto"/>
        <w:jc w:val="both"/>
        <w:rPr>
          <w:rFonts w:ascii="Times New Roman" w:hAnsi="Times New Roman" w:cs="Times New Roman"/>
          <w:sz w:val="28"/>
          <w:szCs w:val="28"/>
          <w:lang w:eastAsia="uk-UA"/>
        </w:rPr>
      </w:pPr>
    </w:p>
    <w:p w14:paraId="5B428094" w14:textId="214B9DC9" w:rsidR="00575832" w:rsidRPr="00912959" w:rsidRDefault="00575832" w:rsidP="008A54DF">
      <w:pPr>
        <w:tabs>
          <w:tab w:val="left" w:pos="2520"/>
        </w:tabs>
        <w:spacing w:after="0" w:line="360" w:lineRule="auto"/>
        <w:jc w:val="both"/>
        <w:rPr>
          <w:rFonts w:ascii="Times New Roman" w:hAnsi="Times New Roman" w:cs="Times New Roman"/>
          <w:sz w:val="28"/>
          <w:szCs w:val="28"/>
          <w:lang w:eastAsia="uk-UA"/>
        </w:rPr>
      </w:pPr>
    </w:p>
    <w:p w14:paraId="6CF0F0B3" w14:textId="724EE435" w:rsidR="00575832" w:rsidRPr="00912959" w:rsidRDefault="00575832" w:rsidP="008A54DF">
      <w:pPr>
        <w:tabs>
          <w:tab w:val="left" w:pos="2520"/>
        </w:tabs>
        <w:spacing w:after="0" w:line="360" w:lineRule="auto"/>
        <w:jc w:val="both"/>
        <w:rPr>
          <w:rFonts w:ascii="Times New Roman" w:hAnsi="Times New Roman" w:cs="Times New Roman"/>
          <w:sz w:val="28"/>
          <w:szCs w:val="28"/>
          <w:lang w:eastAsia="uk-UA"/>
        </w:rPr>
      </w:pPr>
    </w:p>
    <w:p w14:paraId="5795B5B8" w14:textId="25694669" w:rsidR="00575832" w:rsidRPr="00912959" w:rsidRDefault="00575832" w:rsidP="008A54DF">
      <w:pPr>
        <w:tabs>
          <w:tab w:val="left" w:pos="2520"/>
        </w:tabs>
        <w:spacing w:after="0" w:line="360" w:lineRule="auto"/>
        <w:jc w:val="both"/>
        <w:rPr>
          <w:rFonts w:ascii="Times New Roman" w:hAnsi="Times New Roman" w:cs="Times New Roman"/>
          <w:sz w:val="28"/>
          <w:szCs w:val="28"/>
          <w:lang w:eastAsia="uk-UA"/>
        </w:rPr>
      </w:pPr>
    </w:p>
    <w:p w14:paraId="44D03F83" w14:textId="77777777" w:rsidR="00912959" w:rsidRDefault="00912959">
      <w:pPr>
        <w:rPr>
          <w:rFonts w:ascii="Times New Roman" w:hAnsi="Times New Roman" w:cs="Times New Roman"/>
          <w:b/>
          <w:bCs/>
          <w:sz w:val="28"/>
          <w:szCs w:val="28"/>
          <w:lang w:eastAsia="uk-UA"/>
        </w:rPr>
      </w:pPr>
      <w:r>
        <w:rPr>
          <w:rFonts w:ascii="Times New Roman" w:hAnsi="Times New Roman" w:cs="Times New Roman"/>
          <w:b/>
          <w:bCs/>
          <w:sz w:val="28"/>
          <w:szCs w:val="28"/>
          <w:lang w:eastAsia="uk-UA"/>
        </w:rPr>
        <w:br w:type="page"/>
      </w:r>
    </w:p>
    <w:p w14:paraId="52BEF991" w14:textId="72B27F72"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r w:rsidRPr="00912959">
        <w:rPr>
          <w:rFonts w:ascii="Times New Roman" w:hAnsi="Times New Roman" w:cs="Times New Roman"/>
          <w:b/>
          <w:bCs/>
          <w:sz w:val="28"/>
          <w:szCs w:val="28"/>
          <w:lang w:eastAsia="uk-UA"/>
        </w:rPr>
        <w:lastRenderedPageBreak/>
        <w:t>ВИСНОВКИ</w:t>
      </w:r>
    </w:p>
    <w:p w14:paraId="583C0987" w14:textId="7D72ABE0"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5D2B7475" w14:textId="33E839C3" w:rsidR="00095282" w:rsidRPr="00912959" w:rsidRDefault="00095282" w:rsidP="0009528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Отже, у рамках здійсненого комплексного дослідження конкурентного середовища суб’єкта господарювання, зокрема інтернет-магазину «MAKEUP», було звернено особливу увагу на теоретичні основи, методики аналізу та практичне застосування отриманих знань для визначення стратегічних напрямків розвитку. Завданням дослідження було не тільки виявлення та аналіз поточного стану конкурентного середовища, але й розробка рекомендацій, які б допомогли покращити позиції компанії на ринку.</w:t>
      </w:r>
    </w:p>
    <w:p w14:paraId="723A733E" w14:textId="77777777" w:rsidR="00095282" w:rsidRPr="00912959" w:rsidRDefault="00095282" w:rsidP="0009528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За допомогою </w:t>
      </w:r>
      <w:proofErr w:type="spellStart"/>
      <w:r w:rsidRPr="00912959">
        <w:rPr>
          <w:rFonts w:ascii="Times New Roman" w:hAnsi="Times New Roman" w:cs="Times New Roman"/>
          <w:sz w:val="28"/>
          <w:szCs w:val="28"/>
          <w:lang w:eastAsia="uk-UA"/>
        </w:rPr>
        <w:t>мультидисциплінарного</w:t>
      </w:r>
      <w:proofErr w:type="spellEnd"/>
      <w:r w:rsidRPr="00912959">
        <w:rPr>
          <w:rFonts w:ascii="Times New Roman" w:hAnsi="Times New Roman" w:cs="Times New Roman"/>
          <w:sz w:val="28"/>
          <w:szCs w:val="28"/>
          <w:lang w:eastAsia="uk-UA"/>
        </w:rPr>
        <w:t xml:space="preserve"> підходу вдалося об'єднати теоретичні знання з практичними методами аналізу, що забезпечило глибоке розуміння сутності та особливостей конкурентного середовища. Це, в свою чергу, дозволило виявити ключові </w:t>
      </w:r>
      <w:proofErr w:type="spellStart"/>
      <w:r w:rsidRPr="00912959">
        <w:rPr>
          <w:rFonts w:ascii="Times New Roman" w:hAnsi="Times New Roman" w:cs="Times New Roman"/>
          <w:sz w:val="28"/>
          <w:szCs w:val="28"/>
          <w:lang w:eastAsia="uk-UA"/>
        </w:rPr>
        <w:t>левери</w:t>
      </w:r>
      <w:proofErr w:type="spellEnd"/>
      <w:r w:rsidRPr="00912959">
        <w:rPr>
          <w:rFonts w:ascii="Times New Roman" w:hAnsi="Times New Roman" w:cs="Times New Roman"/>
          <w:sz w:val="28"/>
          <w:szCs w:val="28"/>
          <w:lang w:eastAsia="uk-UA"/>
        </w:rPr>
        <w:t xml:space="preserve"> впливу на конкурентну спроможність підприємства. </w:t>
      </w:r>
    </w:p>
    <w:p w14:paraId="5912108D" w14:textId="63C6ECCD" w:rsidR="00095282" w:rsidRPr="00912959" w:rsidRDefault="00095282" w:rsidP="00095282">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У процесі реалізації даного дослідження було здійснено ряд важливих аналітичних кроків:</w:t>
      </w:r>
    </w:p>
    <w:p w14:paraId="2511CD3D" w14:textId="5A9C2391" w:rsidR="00095282" w:rsidRPr="00912959" w:rsidRDefault="00561254" w:rsidP="00095282">
      <w:pPr>
        <w:pStyle w:val="a7"/>
        <w:numPr>
          <w:ilvl w:val="0"/>
          <w:numId w:val="31"/>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д</w:t>
      </w:r>
      <w:r w:rsidR="00095282" w:rsidRPr="00912959">
        <w:rPr>
          <w:rFonts w:ascii="Times New Roman" w:hAnsi="Times New Roman" w:cs="Times New Roman"/>
          <w:sz w:val="28"/>
          <w:szCs w:val="28"/>
          <w:lang w:eastAsia="uk-UA"/>
        </w:rPr>
        <w:t>осліджено теоретичні основи конкурентного середовища. Вивчення різних наукових підходів та теорій дозволило узагальнити і систематизувати існуючі вчення про конкурентне середовище, його елементи та взаємодії. Це стало базою для подальшого ана</w:t>
      </w:r>
      <w:r w:rsidR="008C1603">
        <w:rPr>
          <w:rFonts w:ascii="Times New Roman" w:hAnsi="Times New Roman" w:cs="Times New Roman"/>
          <w:sz w:val="28"/>
          <w:szCs w:val="28"/>
          <w:lang w:eastAsia="uk-UA"/>
        </w:rPr>
        <w:t>лізу реального бізнес-контексту;</w:t>
      </w:r>
    </w:p>
    <w:p w14:paraId="36FB52BC" w14:textId="756E55FA" w:rsidR="00095282" w:rsidRPr="00912959" w:rsidRDefault="00561254" w:rsidP="00095282">
      <w:pPr>
        <w:pStyle w:val="a7"/>
        <w:numPr>
          <w:ilvl w:val="0"/>
          <w:numId w:val="31"/>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в</w:t>
      </w:r>
      <w:r w:rsidR="00095282" w:rsidRPr="00912959">
        <w:rPr>
          <w:rFonts w:ascii="Times New Roman" w:hAnsi="Times New Roman" w:cs="Times New Roman"/>
          <w:sz w:val="28"/>
          <w:szCs w:val="28"/>
          <w:lang w:eastAsia="uk-UA"/>
        </w:rPr>
        <w:t xml:space="preserve">ивчено чинники, що впливають на конкурентне середовище підприємства. Розгляд було зосереджено на зовнішніх та внутрішніх факторах, таких як економічні умови, політична стабільність, технологічні нововведення, соціокультурні зміни та їх вплив на стратегічне планування і поведінку компаній у </w:t>
      </w:r>
      <w:r w:rsidR="008C1603">
        <w:rPr>
          <w:rFonts w:ascii="Times New Roman" w:hAnsi="Times New Roman" w:cs="Times New Roman"/>
          <w:sz w:val="28"/>
          <w:szCs w:val="28"/>
          <w:lang w:eastAsia="uk-UA"/>
        </w:rPr>
        <w:t>конкурентному середовищі;</w:t>
      </w:r>
    </w:p>
    <w:p w14:paraId="62A1CB44" w14:textId="7A70B8BE" w:rsidR="00095282" w:rsidRPr="00912959" w:rsidRDefault="00561254" w:rsidP="00095282">
      <w:pPr>
        <w:pStyle w:val="a7"/>
        <w:numPr>
          <w:ilvl w:val="0"/>
          <w:numId w:val="31"/>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о</w:t>
      </w:r>
      <w:r w:rsidR="00095282" w:rsidRPr="00912959">
        <w:rPr>
          <w:rFonts w:ascii="Times New Roman" w:hAnsi="Times New Roman" w:cs="Times New Roman"/>
          <w:sz w:val="28"/>
          <w:szCs w:val="28"/>
          <w:lang w:eastAsia="uk-UA"/>
        </w:rPr>
        <w:t>глянуто методи аналізу конкурентного середовища. Проаналізовано та оцінено ефективність застосування таких інструментів, як SWOT-аналіз, П'яти сил Майкла Портера, ПЕСТ-аналіз, що допомогло зрозуміти як теоретичні, так і практичні аспе</w:t>
      </w:r>
      <w:r w:rsidR="008C1603">
        <w:rPr>
          <w:rFonts w:ascii="Times New Roman" w:hAnsi="Times New Roman" w:cs="Times New Roman"/>
          <w:sz w:val="28"/>
          <w:szCs w:val="28"/>
          <w:lang w:eastAsia="uk-UA"/>
        </w:rPr>
        <w:t>кти аналізу ділового середовища;</w:t>
      </w:r>
    </w:p>
    <w:p w14:paraId="73FFC8CA" w14:textId="62F28F5A" w:rsidR="00095282" w:rsidRPr="00912959" w:rsidRDefault="00561254" w:rsidP="00095282">
      <w:pPr>
        <w:pStyle w:val="a7"/>
        <w:numPr>
          <w:ilvl w:val="0"/>
          <w:numId w:val="31"/>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п</w:t>
      </w:r>
      <w:r w:rsidR="00095282" w:rsidRPr="00912959">
        <w:rPr>
          <w:rFonts w:ascii="Times New Roman" w:hAnsi="Times New Roman" w:cs="Times New Roman"/>
          <w:sz w:val="28"/>
          <w:szCs w:val="28"/>
          <w:lang w:eastAsia="uk-UA"/>
        </w:rPr>
        <w:t>роаналізовано конкретний приклад інтернет-магазину «MAKEUP». Детальний аналіз конкурентних переваг, структури та динаміки ринку дав можливість виявити ключові сильні та слабкі сторони магазину. Також було проведено порівняльний аналіз з основними конкурентами, що дозволило оцінити стан ринку та іденти</w:t>
      </w:r>
      <w:r w:rsidR="008C1603">
        <w:rPr>
          <w:rFonts w:ascii="Times New Roman" w:hAnsi="Times New Roman" w:cs="Times New Roman"/>
          <w:sz w:val="28"/>
          <w:szCs w:val="28"/>
          <w:lang w:eastAsia="uk-UA"/>
        </w:rPr>
        <w:t>фікувати потенціал для розвитку;</w:t>
      </w:r>
    </w:p>
    <w:p w14:paraId="36C6EC76" w14:textId="7D4A3AD6" w:rsidR="00095282" w:rsidRPr="00912959" w:rsidRDefault="00561254" w:rsidP="00095282">
      <w:pPr>
        <w:pStyle w:val="a7"/>
        <w:numPr>
          <w:ilvl w:val="0"/>
          <w:numId w:val="31"/>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в</w:t>
      </w:r>
      <w:r w:rsidR="00095282" w:rsidRPr="00912959">
        <w:rPr>
          <w:rFonts w:ascii="Times New Roman" w:hAnsi="Times New Roman" w:cs="Times New Roman"/>
          <w:sz w:val="28"/>
          <w:szCs w:val="28"/>
          <w:lang w:eastAsia="uk-UA"/>
        </w:rPr>
        <w:t>иявлено стратегічні напрямки для підсилення конкурентної позиції інтернет-магазину. На основі отриманих даних розроблені пропозиції щодо зміцнення ринкових позицій, зокрема через диверсифікацію поставок, покращення цифрової інфраструктури, оптимізацію маркетингових стратегій та адаптацію до змінюваних умов.</w:t>
      </w:r>
    </w:p>
    <w:p w14:paraId="3338B05B" w14:textId="086A471C" w:rsidR="00095282" w:rsidRPr="00912959" w:rsidRDefault="00095282" w:rsidP="00561254">
      <w:pPr>
        <w:tabs>
          <w:tab w:val="left" w:pos="2520"/>
        </w:tabs>
        <w:spacing w:after="0" w:line="360" w:lineRule="auto"/>
        <w:ind w:firstLine="709"/>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Завершення цього дослідження поклало основу для стратегічного розвитку інтернет-магазину «MAKEUP», акцентуючи на інноваціях, адаптивності до змін у середовищі та пошуку нових шляхів для забезпечення конкурентоспроможності в складних економічних та політичних умовах.</w:t>
      </w:r>
    </w:p>
    <w:p w14:paraId="3123B711" w14:textId="4232D1BB"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32A4C282" w14:textId="75C6CB51"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6672D750" w14:textId="5EBAFFB0"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46EFE4CB" w14:textId="7C292220"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510F126C" w14:textId="4A42892F"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7595A2A4" w14:textId="088D743A"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35B09848" w14:textId="52CED95F"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6475FBD5" w14:textId="1D4B10EB"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63D4C87B" w14:textId="751C10F7"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50C3BE5A" w14:textId="006A6ED2"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0E2A25E4" w14:textId="01FC46C4"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46338F41" w14:textId="430B7BBB"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2A969631" w14:textId="6E0CA6CC"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7667C782" w14:textId="065DB98C"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0051CA1B" w14:textId="5CC326FA" w:rsidR="00575832" w:rsidRPr="00912959" w:rsidRDefault="00575832" w:rsidP="00561254">
      <w:pPr>
        <w:tabs>
          <w:tab w:val="left" w:pos="2520"/>
        </w:tabs>
        <w:spacing w:after="0" w:line="360" w:lineRule="auto"/>
        <w:rPr>
          <w:rFonts w:ascii="Times New Roman" w:hAnsi="Times New Roman" w:cs="Times New Roman"/>
          <w:b/>
          <w:bCs/>
          <w:sz w:val="28"/>
          <w:szCs w:val="28"/>
          <w:lang w:eastAsia="uk-UA"/>
        </w:rPr>
      </w:pPr>
    </w:p>
    <w:p w14:paraId="72AF2A0E" w14:textId="77777777"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53360064" w14:textId="0F5E66FD" w:rsidR="002A56DD" w:rsidRPr="00912959" w:rsidRDefault="0017793C" w:rsidP="0017793C">
      <w:pPr>
        <w:tabs>
          <w:tab w:val="left" w:pos="2520"/>
        </w:tabs>
        <w:spacing w:after="0" w:line="360" w:lineRule="auto"/>
        <w:jc w:val="center"/>
        <w:rPr>
          <w:rFonts w:ascii="Times New Roman" w:hAnsi="Times New Roman" w:cs="Times New Roman"/>
          <w:b/>
          <w:bCs/>
          <w:sz w:val="28"/>
          <w:szCs w:val="28"/>
          <w:lang w:eastAsia="uk-UA"/>
        </w:rPr>
      </w:pPr>
      <w:r w:rsidRPr="00912959">
        <w:rPr>
          <w:rFonts w:ascii="Times New Roman" w:hAnsi="Times New Roman" w:cs="Times New Roman"/>
          <w:b/>
          <w:bCs/>
          <w:sz w:val="28"/>
          <w:szCs w:val="28"/>
          <w:lang w:eastAsia="uk-UA"/>
        </w:rPr>
        <w:lastRenderedPageBreak/>
        <w:t>СПИСОК ВИКОРИСТАНИХ ДЖЕРЕЛ</w:t>
      </w:r>
    </w:p>
    <w:p w14:paraId="5AA12BC5" w14:textId="77777777" w:rsidR="00E267DD" w:rsidRPr="00912959" w:rsidRDefault="00E267DD" w:rsidP="00E267DD">
      <w:pPr>
        <w:tabs>
          <w:tab w:val="left" w:pos="2520"/>
        </w:tabs>
        <w:spacing w:after="0" w:line="360" w:lineRule="auto"/>
        <w:jc w:val="both"/>
        <w:rPr>
          <w:rFonts w:ascii="Times New Roman" w:hAnsi="Times New Roman" w:cs="Times New Roman"/>
          <w:sz w:val="28"/>
          <w:szCs w:val="28"/>
          <w:lang w:eastAsia="uk-UA"/>
        </w:rPr>
      </w:pPr>
    </w:p>
    <w:p w14:paraId="741901C6" w14:textId="2E4AAB10" w:rsidR="00E267DD" w:rsidRPr="00235029" w:rsidRDefault="00E267DD" w:rsidP="00EA59D1">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BCG матриця: Ефективне управління асортиментом мережі. URL: </w:t>
      </w:r>
      <w:hyperlink r:id="rId25" w:history="1">
        <w:r w:rsidRPr="00912959">
          <w:rPr>
            <w:rStyle w:val="aa"/>
            <w:rFonts w:ascii="Times New Roman" w:hAnsi="Times New Roman" w:cs="Times New Roman"/>
            <w:sz w:val="28"/>
            <w:szCs w:val="28"/>
            <w:lang w:eastAsia="uk-UA"/>
          </w:rPr>
          <w:t>https://datawiz.io/uk/blog/bcg-matrix-efficient-chain-assortment-management</w:t>
        </w:r>
      </w:hyperlink>
      <w:r w:rsidR="00235029" w:rsidRPr="00235029">
        <w:rPr>
          <w:rStyle w:val="aa"/>
          <w:rFonts w:ascii="Times New Roman" w:hAnsi="Times New Roman" w:cs="Times New Roman"/>
          <w:sz w:val="28"/>
          <w:szCs w:val="28"/>
          <w:u w:val="none"/>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7E6607A1" w14:textId="56F82D61"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EVA (мережа магазинів). URL: </w:t>
      </w:r>
      <w:hyperlink r:id="rId26" w:history="1">
        <w:r w:rsidRPr="00912959">
          <w:rPr>
            <w:rStyle w:val="aa"/>
            <w:rFonts w:ascii="Times New Roman" w:hAnsi="Times New Roman" w:cs="Times New Roman"/>
            <w:sz w:val="28"/>
            <w:szCs w:val="28"/>
            <w:lang w:eastAsia="uk-UA"/>
          </w:rPr>
          <w:t>https://uk.wikipedia.org/wiki/EVA_(%D0%BC%D0%B5%D1%80%D0%B5%D0%B6%D0%B0_%D0%BC%D0%B0%D0%B3%D0%B0%D0%B7%D0%B8%D0%BD%D1%96%D0%B2)</w:t>
        </w:r>
      </w:hyperlink>
      <w:r w:rsidR="00235029">
        <w:rPr>
          <w:rStyle w:val="aa"/>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04</w:t>
      </w:r>
      <w:r w:rsidR="00235029" w:rsidRPr="00235029">
        <w:rPr>
          <w:rStyle w:val="aa"/>
          <w:rFonts w:ascii="Times New Roman" w:hAnsi="Times New Roman" w:cs="Times New Roman"/>
          <w:color w:val="000000" w:themeColor="text1"/>
          <w:sz w:val="28"/>
          <w:szCs w:val="28"/>
          <w:u w:val="none"/>
          <w:lang w:eastAsia="uk-UA"/>
        </w:rPr>
        <w:t>.05.2024)</w:t>
      </w:r>
    </w:p>
    <w:p w14:paraId="2B3FB1B0" w14:textId="2EE674A5"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proofErr w:type="spellStart"/>
      <w:r w:rsidRPr="00912959">
        <w:rPr>
          <w:rFonts w:ascii="Times New Roman" w:hAnsi="Times New Roman" w:cs="Times New Roman"/>
          <w:sz w:val="28"/>
          <w:szCs w:val="28"/>
          <w:lang w:eastAsia="uk-UA"/>
        </w:rPr>
        <w:t>MakeUp</w:t>
      </w:r>
      <w:proofErr w:type="spellEnd"/>
      <w:r w:rsidRPr="00912959">
        <w:rPr>
          <w:rFonts w:ascii="Times New Roman" w:hAnsi="Times New Roman" w:cs="Times New Roman"/>
          <w:sz w:val="28"/>
          <w:szCs w:val="28"/>
          <w:lang w:eastAsia="uk-UA"/>
        </w:rPr>
        <w:t xml:space="preserve">: історія та факти про найбільший в Україні інтернет-магазин косметики та парфумерії. URL: </w:t>
      </w:r>
      <w:hyperlink r:id="rId27" w:history="1">
        <w:r w:rsidRPr="00912959">
          <w:rPr>
            <w:rStyle w:val="aa"/>
            <w:rFonts w:ascii="Times New Roman" w:hAnsi="Times New Roman" w:cs="Times New Roman"/>
            <w:sz w:val="28"/>
            <w:szCs w:val="28"/>
            <w:lang w:eastAsia="uk-UA"/>
          </w:rPr>
          <w:t>https://ain.ua/2020/09/08/makeup-istoriya-ta-fakty-pro-najbilshyj-v-ukrayini-internet-magazyn-kosmetyky-ta-parfumeriyi/</w:t>
        </w:r>
      </w:hyperlink>
      <w:r w:rsidR="00235029" w:rsidRPr="00235029">
        <w:rPr>
          <w:rStyle w:val="aa"/>
          <w:rFonts w:ascii="Times New Roman" w:hAnsi="Times New Roman" w:cs="Times New Roman"/>
          <w:sz w:val="28"/>
          <w:szCs w:val="28"/>
          <w:u w:val="none"/>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666D501C" w14:textId="4D404CAF" w:rsidR="006900C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Багатокутник конкурентоспроможності: наочний спосіб побачити власні конкурентні переваги та недоліки. URL: </w:t>
      </w:r>
      <w:hyperlink r:id="rId28" w:history="1">
        <w:r w:rsidRPr="00912959">
          <w:rPr>
            <w:rStyle w:val="aa"/>
            <w:rFonts w:ascii="Times New Roman" w:hAnsi="Times New Roman" w:cs="Times New Roman"/>
            <w:sz w:val="28"/>
            <w:szCs w:val="28"/>
            <w:lang w:eastAsia="uk-UA"/>
          </w:rPr>
          <w:t>https://bakertilly.ua/</w:t>
        </w:r>
      </w:hyperlink>
      <w:r w:rsidR="00235029" w:rsidRPr="00235029">
        <w:rPr>
          <w:rStyle w:val="aa"/>
          <w:rFonts w:ascii="Times New Roman" w:hAnsi="Times New Roman" w:cs="Times New Roman"/>
          <w:sz w:val="28"/>
          <w:szCs w:val="28"/>
          <w:u w:val="none"/>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50A6FEF8" w14:textId="1BB02FB3"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Style w:val="aa"/>
          <w:rFonts w:ascii="Times New Roman" w:hAnsi="Times New Roman" w:cs="Times New Roman"/>
          <w:color w:val="auto"/>
          <w:sz w:val="28"/>
          <w:szCs w:val="28"/>
          <w:u w:val="none"/>
          <w:lang w:eastAsia="uk-UA"/>
        </w:rPr>
        <w:t xml:space="preserve">Головний сайт Інтернет-магазину «Cosmoshop.ua». </w:t>
      </w:r>
      <w:r w:rsidRPr="00912959">
        <w:rPr>
          <w:rFonts w:ascii="Times New Roman" w:hAnsi="Times New Roman" w:cs="Times New Roman"/>
          <w:sz w:val="28"/>
          <w:szCs w:val="28"/>
          <w:lang w:eastAsia="uk-UA"/>
        </w:rPr>
        <w:t xml:space="preserve">URL: </w:t>
      </w:r>
      <w:hyperlink r:id="rId29" w:history="1">
        <w:r w:rsidRPr="00912959">
          <w:rPr>
            <w:rStyle w:val="aa"/>
            <w:rFonts w:ascii="Times New Roman" w:hAnsi="Times New Roman" w:cs="Times New Roman"/>
            <w:sz w:val="28"/>
            <w:szCs w:val="28"/>
            <w:lang w:eastAsia="uk-UA"/>
          </w:rPr>
          <w:t>https://cosmoshop.ua/ru</w:t>
        </w:r>
      </w:hyperlink>
      <w:r w:rsidR="00235029">
        <w:rPr>
          <w:rStyle w:val="aa"/>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01</w:t>
      </w:r>
      <w:r w:rsidR="00235029" w:rsidRPr="00235029">
        <w:rPr>
          <w:rStyle w:val="aa"/>
          <w:rFonts w:ascii="Times New Roman" w:hAnsi="Times New Roman" w:cs="Times New Roman"/>
          <w:color w:val="000000" w:themeColor="text1"/>
          <w:sz w:val="28"/>
          <w:szCs w:val="28"/>
          <w:u w:val="none"/>
          <w:lang w:eastAsia="uk-UA"/>
        </w:rPr>
        <w:t>.05.2024)</w:t>
      </w:r>
    </w:p>
    <w:p w14:paraId="3190582C" w14:textId="7F523DB7"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Style w:val="aa"/>
          <w:rFonts w:ascii="Times New Roman" w:hAnsi="Times New Roman" w:cs="Times New Roman"/>
          <w:color w:val="auto"/>
          <w:sz w:val="28"/>
          <w:szCs w:val="28"/>
          <w:u w:val="none"/>
          <w:lang w:eastAsia="uk-UA"/>
        </w:rPr>
        <w:t xml:space="preserve">Головний сайт Інтернет-магазину «EVA.ua». </w:t>
      </w:r>
      <w:r w:rsidRPr="00912959">
        <w:rPr>
          <w:rFonts w:ascii="Times New Roman" w:hAnsi="Times New Roman" w:cs="Times New Roman"/>
          <w:sz w:val="28"/>
          <w:szCs w:val="28"/>
          <w:lang w:eastAsia="uk-UA"/>
        </w:rPr>
        <w:t xml:space="preserve">URL: </w:t>
      </w:r>
      <w:hyperlink r:id="rId30" w:history="1">
        <w:r w:rsidRPr="00912959">
          <w:rPr>
            <w:rStyle w:val="aa"/>
            <w:rFonts w:ascii="Times New Roman" w:hAnsi="Times New Roman" w:cs="Times New Roman"/>
            <w:sz w:val="28"/>
            <w:szCs w:val="28"/>
            <w:lang w:eastAsia="uk-UA"/>
          </w:rPr>
          <w:t>https://eva.ua/ua/</w:t>
        </w:r>
      </w:hyperlink>
      <w:r w:rsidR="00235029">
        <w:rPr>
          <w:rStyle w:val="aa"/>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01</w:t>
      </w:r>
      <w:r w:rsidR="00235029" w:rsidRPr="00235029">
        <w:rPr>
          <w:rStyle w:val="aa"/>
          <w:rFonts w:ascii="Times New Roman" w:hAnsi="Times New Roman" w:cs="Times New Roman"/>
          <w:color w:val="000000" w:themeColor="text1"/>
          <w:sz w:val="28"/>
          <w:szCs w:val="28"/>
          <w:u w:val="none"/>
          <w:lang w:eastAsia="uk-UA"/>
        </w:rPr>
        <w:t>.05.2024)</w:t>
      </w:r>
    </w:p>
    <w:p w14:paraId="09934EEE" w14:textId="4B38966A"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Style w:val="aa"/>
          <w:rFonts w:ascii="Times New Roman" w:hAnsi="Times New Roman" w:cs="Times New Roman"/>
          <w:color w:val="auto"/>
          <w:sz w:val="28"/>
          <w:szCs w:val="28"/>
          <w:u w:val="none"/>
          <w:lang w:eastAsia="uk-UA"/>
        </w:rPr>
        <w:t>Головний сайт Інтернет-магазину «</w:t>
      </w:r>
      <w:r w:rsidRPr="00912959">
        <w:rPr>
          <w:rFonts w:ascii="Times New Roman" w:hAnsi="Times New Roman" w:cs="Times New Roman"/>
          <w:sz w:val="28"/>
          <w:szCs w:val="28"/>
          <w:lang w:eastAsia="uk-UA"/>
        </w:rPr>
        <w:t>MAKEUP</w:t>
      </w:r>
      <w:r w:rsidRPr="00912959">
        <w:rPr>
          <w:rStyle w:val="aa"/>
          <w:rFonts w:ascii="Times New Roman" w:hAnsi="Times New Roman" w:cs="Times New Roman"/>
          <w:color w:val="auto"/>
          <w:sz w:val="28"/>
          <w:szCs w:val="28"/>
          <w:u w:val="none"/>
          <w:lang w:eastAsia="uk-UA"/>
        </w:rPr>
        <w:t xml:space="preserve">». </w:t>
      </w:r>
      <w:r w:rsidRPr="00912959">
        <w:rPr>
          <w:rFonts w:ascii="Times New Roman" w:hAnsi="Times New Roman" w:cs="Times New Roman"/>
          <w:sz w:val="28"/>
          <w:szCs w:val="28"/>
          <w:lang w:eastAsia="uk-UA"/>
        </w:rPr>
        <w:t xml:space="preserve">URL: </w:t>
      </w:r>
      <w:hyperlink r:id="rId31" w:history="1">
        <w:r w:rsidRPr="00912959">
          <w:rPr>
            <w:rStyle w:val="aa"/>
            <w:rFonts w:ascii="Times New Roman" w:hAnsi="Times New Roman" w:cs="Times New Roman"/>
            <w:sz w:val="28"/>
            <w:szCs w:val="28"/>
            <w:lang w:eastAsia="uk-UA"/>
          </w:rPr>
          <w:t>https://makeup.com.ua/ua/</w:t>
        </w:r>
      </w:hyperlink>
      <w:r w:rsidR="00235029">
        <w:rPr>
          <w:rStyle w:val="aa"/>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01</w:t>
      </w:r>
      <w:r w:rsidR="00235029" w:rsidRPr="00235029">
        <w:rPr>
          <w:rStyle w:val="aa"/>
          <w:rFonts w:ascii="Times New Roman" w:hAnsi="Times New Roman" w:cs="Times New Roman"/>
          <w:color w:val="000000" w:themeColor="text1"/>
          <w:sz w:val="28"/>
          <w:szCs w:val="28"/>
          <w:u w:val="none"/>
          <w:lang w:eastAsia="uk-UA"/>
        </w:rPr>
        <w:t>.05.2024)</w:t>
      </w:r>
    </w:p>
    <w:p w14:paraId="7347A3C0" w14:textId="692DECA4"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Style w:val="aa"/>
          <w:rFonts w:ascii="Times New Roman" w:hAnsi="Times New Roman" w:cs="Times New Roman"/>
          <w:color w:val="auto"/>
          <w:sz w:val="28"/>
          <w:szCs w:val="28"/>
          <w:u w:val="none"/>
          <w:lang w:eastAsia="uk-UA"/>
        </w:rPr>
        <w:t xml:space="preserve">Головний сайт Інтернет-магазину «Prostor.ua». </w:t>
      </w:r>
      <w:r w:rsidRPr="00912959">
        <w:rPr>
          <w:rFonts w:ascii="Times New Roman" w:hAnsi="Times New Roman" w:cs="Times New Roman"/>
          <w:sz w:val="28"/>
          <w:szCs w:val="28"/>
          <w:lang w:eastAsia="uk-UA"/>
        </w:rPr>
        <w:t xml:space="preserve">URL: </w:t>
      </w:r>
      <w:hyperlink r:id="rId32" w:history="1">
        <w:r w:rsidRPr="00912959">
          <w:rPr>
            <w:rStyle w:val="aa"/>
            <w:rFonts w:ascii="Times New Roman" w:hAnsi="Times New Roman" w:cs="Times New Roman"/>
            <w:sz w:val="28"/>
            <w:szCs w:val="28"/>
            <w:lang w:eastAsia="uk-UA"/>
          </w:rPr>
          <w:t>https://prostor.ua/</w:t>
        </w:r>
      </w:hyperlink>
      <w:r w:rsidR="00235029">
        <w:rPr>
          <w:rStyle w:val="aa"/>
          <w:rFonts w:ascii="Times New Roman" w:hAnsi="Times New Roman" w:cs="Times New Roman"/>
          <w:sz w:val="28"/>
          <w:szCs w:val="28"/>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1E61EBCC" w14:textId="775F9583"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Style w:val="aa"/>
          <w:rFonts w:ascii="Times New Roman" w:hAnsi="Times New Roman" w:cs="Times New Roman"/>
          <w:color w:val="auto"/>
          <w:sz w:val="28"/>
          <w:szCs w:val="28"/>
          <w:u w:val="none"/>
          <w:lang w:eastAsia="uk-UA"/>
        </w:rPr>
        <w:t>Головний сайт Інтернет-магазину «</w:t>
      </w:r>
      <w:r w:rsidRPr="00912959">
        <w:rPr>
          <w:rFonts w:ascii="Times New Roman" w:hAnsi="Times New Roman" w:cs="Times New Roman"/>
          <w:sz w:val="28"/>
          <w:szCs w:val="28"/>
          <w:lang w:eastAsia="uk-UA"/>
        </w:rPr>
        <w:t>Watsons.ua</w:t>
      </w:r>
      <w:r w:rsidRPr="00912959">
        <w:rPr>
          <w:rStyle w:val="aa"/>
          <w:rFonts w:ascii="Times New Roman" w:hAnsi="Times New Roman" w:cs="Times New Roman"/>
          <w:color w:val="auto"/>
          <w:sz w:val="28"/>
          <w:szCs w:val="28"/>
          <w:u w:val="none"/>
          <w:lang w:eastAsia="uk-UA"/>
        </w:rPr>
        <w:t xml:space="preserve">». </w:t>
      </w:r>
      <w:r w:rsidRPr="00912959">
        <w:rPr>
          <w:rFonts w:ascii="Times New Roman" w:hAnsi="Times New Roman" w:cs="Times New Roman"/>
          <w:sz w:val="28"/>
          <w:szCs w:val="28"/>
          <w:lang w:eastAsia="uk-UA"/>
        </w:rPr>
        <w:t xml:space="preserve">URL: </w:t>
      </w:r>
      <w:hyperlink r:id="rId33" w:history="1">
        <w:r w:rsidRPr="00912959">
          <w:rPr>
            <w:rStyle w:val="aa"/>
            <w:rFonts w:ascii="Times New Roman" w:hAnsi="Times New Roman" w:cs="Times New Roman"/>
            <w:sz w:val="28"/>
            <w:szCs w:val="28"/>
            <w:lang w:eastAsia="uk-UA"/>
          </w:rPr>
          <w:t>https://www.watsons.ua/</w:t>
        </w:r>
      </w:hyperlink>
      <w:r w:rsidR="00235029">
        <w:rPr>
          <w:rStyle w:val="aa"/>
          <w:rFonts w:ascii="Times New Roman" w:hAnsi="Times New Roman" w:cs="Times New Roman"/>
          <w:sz w:val="28"/>
          <w:szCs w:val="28"/>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2D9FAC14" w14:textId="7CBD2A55"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Дослідження конкурентного середовища. URL: </w:t>
      </w:r>
      <w:hyperlink r:id="rId34" w:history="1">
        <w:r w:rsidRPr="00912959">
          <w:rPr>
            <w:rStyle w:val="aa"/>
            <w:rFonts w:ascii="Times New Roman" w:hAnsi="Times New Roman" w:cs="Times New Roman"/>
            <w:sz w:val="28"/>
            <w:szCs w:val="28"/>
            <w:lang w:eastAsia="uk-UA"/>
          </w:rPr>
          <w:t>https://sites.google.com/site/marketingdistance/</w:t>
        </w:r>
      </w:hyperlink>
      <w:r w:rsidR="00235029">
        <w:rPr>
          <w:rStyle w:val="aa"/>
          <w:rFonts w:ascii="Times New Roman" w:hAnsi="Times New Roman" w:cs="Times New Roman"/>
          <w:sz w:val="28"/>
          <w:szCs w:val="28"/>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6199533B" w14:textId="56E01603" w:rsidR="00E267DD" w:rsidRPr="00912959" w:rsidRDefault="00E267DD" w:rsidP="009C2120">
      <w:pPr>
        <w:pStyle w:val="a7"/>
        <w:numPr>
          <w:ilvl w:val="0"/>
          <w:numId w:val="28"/>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Олександрівна</w:t>
      </w:r>
      <w:r w:rsidR="00235029">
        <w:rPr>
          <w:rFonts w:ascii="Times New Roman" w:hAnsi="Times New Roman" w:cs="Times New Roman"/>
          <w:sz w:val="28"/>
          <w:szCs w:val="28"/>
          <w:lang w:eastAsia="uk-UA"/>
        </w:rPr>
        <w:t xml:space="preserve"> К.А.</w:t>
      </w:r>
      <w:r w:rsidRPr="00912959">
        <w:rPr>
          <w:rFonts w:ascii="Times New Roman" w:hAnsi="Times New Roman" w:cs="Times New Roman"/>
          <w:sz w:val="28"/>
          <w:szCs w:val="28"/>
          <w:lang w:eastAsia="uk-UA"/>
        </w:rPr>
        <w:t xml:space="preserve">, </w:t>
      </w:r>
      <w:proofErr w:type="spellStart"/>
      <w:r w:rsidRPr="00912959">
        <w:rPr>
          <w:rFonts w:ascii="Times New Roman" w:hAnsi="Times New Roman" w:cs="Times New Roman"/>
          <w:sz w:val="28"/>
          <w:szCs w:val="28"/>
          <w:lang w:eastAsia="uk-UA"/>
        </w:rPr>
        <w:t>Харькова</w:t>
      </w:r>
      <w:proofErr w:type="spellEnd"/>
      <w:r w:rsidR="00235029">
        <w:rPr>
          <w:rFonts w:ascii="Times New Roman" w:hAnsi="Times New Roman" w:cs="Times New Roman"/>
          <w:sz w:val="28"/>
          <w:szCs w:val="28"/>
          <w:lang w:eastAsia="uk-UA"/>
        </w:rPr>
        <w:t xml:space="preserve"> </w:t>
      </w:r>
      <w:r w:rsidR="00235029" w:rsidRPr="00912959">
        <w:rPr>
          <w:rFonts w:ascii="Times New Roman" w:hAnsi="Times New Roman" w:cs="Times New Roman"/>
          <w:sz w:val="28"/>
          <w:szCs w:val="28"/>
          <w:lang w:eastAsia="uk-UA"/>
        </w:rPr>
        <w:t>Ж.В.</w:t>
      </w:r>
      <w:r w:rsidR="009C2120">
        <w:rPr>
          <w:rFonts w:ascii="Times New Roman" w:hAnsi="Times New Roman" w:cs="Times New Roman"/>
          <w:sz w:val="28"/>
          <w:szCs w:val="28"/>
          <w:lang w:eastAsia="uk-UA"/>
        </w:rPr>
        <w:t xml:space="preserve"> </w:t>
      </w:r>
      <w:r w:rsidRPr="00912959">
        <w:rPr>
          <w:rFonts w:ascii="Times New Roman" w:hAnsi="Times New Roman" w:cs="Times New Roman"/>
          <w:sz w:val="28"/>
          <w:szCs w:val="28"/>
          <w:lang w:eastAsia="uk-UA"/>
        </w:rPr>
        <w:t>Управління конкурентни</w:t>
      </w:r>
      <w:r w:rsidR="009C2120">
        <w:rPr>
          <w:rFonts w:ascii="Times New Roman" w:hAnsi="Times New Roman" w:cs="Times New Roman"/>
          <w:sz w:val="28"/>
          <w:szCs w:val="28"/>
          <w:lang w:eastAsia="uk-UA"/>
        </w:rPr>
        <w:t>ми перевагами підприємства.</w:t>
      </w:r>
      <w:r w:rsidRPr="00912959">
        <w:rPr>
          <w:rFonts w:ascii="Times New Roman" w:hAnsi="Times New Roman" w:cs="Times New Roman"/>
          <w:sz w:val="28"/>
          <w:szCs w:val="28"/>
          <w:lang w:eastAsia="uk-UA"/>
        </w:rPr>
        <w:t xml:space="preserve"> </w:t>
      </w:r>
      <w:r w:rsidRPr="009C2120">
        <w:rPr>
          <w:rFonts w:ascii="Times New Roman" w:hAnsi="Times New Roman" w:cs="Times New Roman"/>
          <w:i/>
          <w:sz w:val="28"/>
          <w:szCs w:val="28"/>
          <w:lang w:eastAsia="uk-UA"/>
        </w:rPr>
        <w:t>Економічний аналіз</w:t>
      </w:r>
      <w:r w:rsidR="009C2120">
        <w:rPr>
          <w:rFonts w:ascii="Times New Roman" w:hAnsi="Times New Roman" w:cs="Times New Roman"/>
          <w:sz w:val="28"/>
          <w:szCs w:val="28"/>
          <w:lang w:eastAsia="uk-UA"/>
        </w:rPr>
        <w:t>. №2. 2016р</w:t>
      </w:r>
      <w:r w:rsidRPr="00912959">
        <w:rPr>
          <w:rFonts w:ascii="Times New Roman" w:hAnsi="Times New Roman" w:cs="Times New Roman"/>
          <w:sz w:val="28"/>
          <w:szCs w:val="28"/>
          <w:lang w:eastAsia="uk-UA"/>
        </w:rPr>
        <w:t>.</w:t>
      </w:r>
      <w:r w:rsidR="009C2120">
        <w:rPr>
          <w:rFonts w:ascii="Times New Roman" w:hAnsi="Times New Roman" w:cs="Times New Roman"/>
          <w:sz w:val="28"/>
          <w:szCs w:val="28"/>
          <w:lang w:eastAsia="uk-UA"/>
        </w:rPr>
        <w:t xml:space="preserve"> </w:t>
      </w:r>
      <w:r w:rsidR="009C2120" w:rsidRPr="009C2120">
        <w:rPr>
          <w:rFonts w:ascii="Times New Roman" w:hAnsi="Times New Roman" w:cs="Times New Roman"/>
          <w:sz w:val="28"/>
          <w:szCs w:val="28"/>
          <w:lang w:eastAsia="uk-UA"/>
        </w:rPr>
        <w:t>С. 79-85.</w:t>
      </w:r>
    </w:p>
    <w:p w14:paraId="521AE1B6" w14:textId="6CCE24EA" w:rsidR="00E267DD" w:rsidRPr="00912959" w:rsidRDefault="00E267DD" w:rsidP="00EA59D1">
      <w:pPr>
        <w:pStyle w:val="a7"/>
        <w:numPr>
          <w:ilvl w:val="0"/>
          <w:numId w:val="28"/>
        </w:numPr>
        <w:tabs>
          <w:tab w:val="left" w:pos="2520"/>
        </w:tabs>
        <w:spacing w:after="0" w:line="360" w:lineRule="auto"/>
        <w:jc w:val="both"/>
        <w:rPr>
          <w:rFonts w:ascii="Times New Roman" w:hAnsi="Times New Roman" w:cs="Times New Roman"/>
          <w:sz w:val="28"/>
          <w:szCs w:val="28"/>
          <w:lang w:eastAsia="uk-UA"/>
        </w:rPr>
      </w:pPr>
      <w:proofErr w:type="spellStart"/>
      <w:r w:rsidRPr="00912959">
        <w:rPr>
          <w:rFonts w:ascii="Times New Roman" w:hAnsi="Times New Roman" w:cs="Times New Roman"/>
          <w:sz w:val="28"/>
          <w:szCs w:val="28"/>
          <w:lang w:eastAsia="uk-UA"/>
        </w:rPr>
        <w:lastRenderedPageBreak/>
        <w:t>Кадирус</w:t>
      </w:r>
      <w:proofErr w:type="spellEnd"/>
      <w:r w:rsidR="009C2120">
        <w:rPr>
          <w:rFonts w:ascii="Times New Roman" w:hAnsi="Times New Roman" w:cs="Times New Roman"/>
          <w:sz w:val="28"/>
          <w:szCs w:val="28"/>
          <w:lang w:eastAsia="uk-UA"/>
        </w:rPr>
        <w:t xml:space="preserve"> І.Г. </w:t>
      </w:r>
      <w:r w:rsidRPr="00912959">
        <w:rPr>
          <w:rFonts w:ascii="Times New Roman" w:hAnsi="Times New Roman" w:cs="Times New Roman"/>
          <w:sz w:val="28"/>
          <w:szCs w:val="28"/>
          <w:lang w:eastAsia="uk-UA"/>
        </w:rPr>
        <w:t>Конкурентоспроможність підприємства т</w:t>
      </w:r>
      <w:r w:rsidR="009C2120">
        <w:rPr>
          <w:rFonts w:ascii="Times New Roman" w:hAnsi="Times New Roman" w:cs="Times New Roman"/>
          <w:sz w:val="28"/>
          <w:szCs w:val="28"/>
          <w:lang w:eastAsia="uk-UA"/>
        </w:rPr>
        <w:t>а фактори, що на неї впливають.</w:t>
      </w:r>
      <w:r w:rsidRPr="00912959">
        <w:rPr>
          <w:rFonts w:ascii="Times New Roman" w:hAnsi="Times New Roman" w:cs="Times New Roman"/>
          <w:sz w:val="28"/>
          <w:szCs w:val="28"/>
          <w:lang w:eastAsia="uk-UA"/>
        </w:rPr>
        <w:t xml:space="preserve"> </w:t>
      </w:r>
      <w:r w:rsidRPr="009C2120">
        <w:rPr>
          <w:rFonts w:ascii="Times New Roman" w:hAnsi="Times New Roman" w:cs="Times New Roman"/>
          <w:i/>
          <w:sz w:val="28"/>
          <w:szCs w:val="28"/>
          <w:lang w:eastAsia="uk-UA"/>
        </w:rPr>
        <w:t>Ефективна економіка</w:t>
      </w:r>
      <w:r w:rsidR="009C2120">
        <w:rPr>
          <w:rFonts w:ascii="Times New Roman" w:hAnsi="Times New Roman" w:cs="Times New Roman"/>
          <w:i/>
          <w:sz w:val="28"/>
          <w:szCs w:val="28"/>
          <w:lang w:eastAsia="uk-UA"/>
        </w:rPr>
        <w:t xml:space="preserve">. </w:t>
      </w:r>
      <w:r w:rsidRPr="00912959">
        <w:rPr>
          <w:rFonts w:ascii="Times New Roman" w:hAnsi="Times New Roman" w:cs="Times New Roman"/>
          <w:sz w:val="28"/>
          <w:szCs w:val="28"/>
          <w:lang w:eastAsia="uk-UA"/>
        </w:rPr>
        <w:t xml:space="preserve"> </w:t>
      </w:r>
      <w:r w:rsidR="009C2120">
        <w:rPr>
          <w:rFonts w:ascii="Times New Roman" w:hAnsi="Times New Roman" w:cs="Times New Roman"/>
          <w:sz w:val="28"/>
          <w:szCs w:val="28"/>
          <w:lang w:eastAsia="uk-UA"/>
        </w:rPr>
        <w:t>№</w:t>
      </w:r>
      <w:r w:rsidRPr="00912959">
        <w:rPr>
          <w:rFonts w:ascii="Times New Roman" w:hAnsi="Times New Roman" w:cs="Times New Roman"/>
          <w:sz w:val="28"/>
          <w:szCs w:val="28"/>
          <w:lang w:eastAsia="uk-UA"/>
        </w:rPr>
        <w:t>5</w:t>
      </w:r>
      <w:r w:rsidR="009C2120">
        <w:rPr>
          <w:rFonts w:ascii="Times New Roman" w:hAnsi="Times New Roman" w:cs="Times New Roman"/>
          <w:sz w:val="28"/>
          <w:szCs w:val="28"/>
          <w:lang w:eastAsia="uk-UA"/>
        </w:rPr>
        <w:t>. 2014р. С. 1-3</w:t>
      </w:r>
      <w:r w:rsidR="009C2120" w:rsidRPr="009C2120">
        <w:rPr>
          <w:rFonts w:ascii="Times New Roman" w:hAnsi="Times New Roman" w:cs="Times New Roman"/>
          <w:sz w:val="28"/>
          <w:szCs w:val="28"/>
          <w:lang w:eastAsia="uk-UA"/>
        </w:rPr>
        <w:t>.</w:t>
      </w:r>
    </w:p>
    <w:p w14:paraId="6C51F6CE" w14:textId="62916F0D" w:rsidR="00E267DD" w:rsidRPr="00912959" w:rsidRDefault="009C2120" w:rsidP="00EA59D1">
      <w:pPr>
        <w:pStyle w:val="a7"/>
        <w:numPr>
          <w:ilvl w:val="0"/>
          <w:numId w:val="28"/>
        </w:numPr>
        <w:tabs>
          <w:tab w:val="left" w:pos="25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Кирилюк, А. О. </w:t>
      </w:r>
      <w:r w:rsidR="00E267DD" w:rsidRPr="00912959">
        <w:rPr>
          <w:rFonts w:ascii="Times New Roman" w:hAnsi="Times New Roman" w:cs="Times New Roman"/>
          <w:sz w:val="28"/>
          <w:szCs w:val="28"/>
          <w:lang w:eastAsia="uk-UA"/>
        </w:rPr>
        <w:t>Методика оцінювання рівня концентрації та монополізації е</w:t>
      </w:r>
      <w:r>
        <w:rPr>
          <w:rFonts w:ascii="Times New Roman" w:hAnsi="Times New Roman" w:cs="Times New Roman"/>
          <w:sz w:val="28"/>
          <w:szCs w:val="28"/>
          <w:lang w:eastAsia="uk-UA"/>
        </w:rPr>
        <w:t>кономіки.</w:t>
      </w:r>
      <w:r w:rsidR="00E267DD" w:rsidRPr="00912959">
        <w:rPr>
          <w:rFonts w:ascii="Times New Roman" w:hAnsi="Times New Roman" w:cs="Times New Roman"/>
          <w:sz w:val="28"/>
          <w:szCs w:val="28"/>
          <w:lang w:eastAsia="uk-UA"/>
        </w:rPr>
        <w:t xml:space="preserve"> </w:t>
      </w:r>
      <w:r w:rsidR="00E267DD" w:rsidRPr="009C2120">
        <w:rPr>
          <w:rFonts w:ascii="Times New Roman" w:hAnsi="Times New Roman" w:cs="Times New Roman"/>
          <w:i/>
          <w:sz w:val="28"/>
          <w:szCs w:val="28"/>
          <w:lang w:eastAsia="uk-UA"/>
        </w:rPr>
        <w:t>Науковий вісник Мукачівського державного університету</w:t>
      </w:r>
      <w:r>
        <w:rPr>
          <w:rFonts w:ascii="Times New Roman" w:hAnsi="Times New Roman" w:cs="Times New Roman"/>
          <w:sz w:val="28"/>
          <w:szCs w:val="28"/>
          <w:lang w:eastAsia="uk-UA"/>
        </w:rPr>
        <w:t>. №</w:t>
      </w:r>
      <w:r w:rsidR="00E267DD" w:rsidRPr="00912959">
        <w:rPr>
          <w:rFonts w:ascii="Times New Roman" w:hAnsi="Times New Roman" w:cs="Times New Roman"/>
          <w:sz w:val="28"/>
          <w:szCs w:val="28"/>
          <w:lang w:eastAsia="uk-UA"/>
        </w:rPr>
        <w:t>3</w:t>
      </w:r>
      <w:r>
        <w:rPr>
          <w:rFonts w:ascii="Times New Roman" w:hAnsi="Times New Roman" w:cs="Times New Roman"/>
          <w:sz w:val="28"/>
          <w:szCs w:val="28"/>
          <w:lang w:eastAsia="uk-UA"/>
        </w:rPr>
        <w:t>. 2016р. С.</w:t>
      </w:r>
      <w:r w:rsidR="00E267DD" w:rsidRPr="00912959">
        <w:rPr>
          <w:rFonts w:ascii="Times New Roman" w:hAnsi="Times New Roman" w:cs="Times New Roman"/>
          <w:sz w:val="28"/>
          <w:szCs w:val="28"/>
          <w:lang w:eastAsia="uk-UA"/>
        </w:rPr>
        <w:t xml:space="preserve"> 66-72.</w:t>
      </w:r>
    </w:p>
    <w:p w14:paraId="1F762810" w14:textId="34201ACD"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Конкурентоспроможність підприємства. URL: </w:t>
      </w:r>
      <w:r w:rsidRPr="00912959">
        <w:rPr>
          <w:rFonts w:ascii="Times New Roman" w:hAnsi="Times New Roman" w:cs="Times New Roman"/>
          <w:sz w:val="28"/>
          <w:szCs w:val="28"/>
        </w:rPr>
        <w:t xml:space="preserve"> </w:t>
      </w:r>
      <w:hyperlink r:id="rId35" w:history="1">
        <w:r w:rsidRPr="00912959">
          <w:rPr>
            <w:rStyle w:val="aa"/>
            <w:rFonts w:ascii="Times New Roman" w:hAnsi="Times New Roman" w:cs="Times New Roman"/>
            <w:sz w:val="28"/>
            <w:szCs w:val="28"/>
          </w:rPr>
          <w:t>https://buklib.net/books/26099/</w:t>
        </w:r>
      </w:hyperlink>
      <w:r w:rsidR="00235029">
        <w:rPr>
          <w:rStyle w:val="aa"/>
          <w:rFonts w:ascii="Times New Roman" w:hAnsi="Times New Roman" w:cs="Times New Roman"/>
          <w:sz w:val="28"/>
          <w:szCs w:val="28"/>
        </w:rPr>
        <w:t xml:space="preserve"> </w:t>
      </w:r>
      <w:r w:rsidR="00235029">
        <w:rPr>
          <w:rStyle w:val="aa"/>
          <w:rFonts w:ascii="Times New Roman" w:hAnsi="Times New Roman" w:cs="Times New Roman"/>
          <w:color w:val="000000" w:themeColor="text1"/>
          <w:sz w:val="28"/>
          <w:szCs w:val="28"/>
          <w:u w:val="none"/>
          <w:lang w:eastAsia="uk-UA"/>
        </w:rPr>
        <w:t>(дата звернення: 27.04</w:t>
      </w:r>
      <w:r w:rsidR="00235029" w:rsidRPr="00235029">
        <w:rPr>
          <w:rStyle w:val="aa"/>
          <w:rFonts w:ascii="Times New Roman" w:hAnsi="Times New Roman" w:cs="Times New Roman"/>
          <w:color w:val="000000" w:themeColor="text1"/>
          <w:sz w:val="28"/>
          <w:szCs w:val="28"/>
          <w:u w:val="none"/>
          <w:lang w:eastAsia="uk-UA"/>
        </w:rPr>
        <w:t>.2024)</w:t>
      </w:r>
    </w:p>
    <w:p w14:paraId="12EB9E98" w14:textId="68D62EF8"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Конкурентоспроможність. URL: </w:t>
      </w:r>
      <w:r w:rsidRPr="00912959">
        <w:t xml:space="preserve"> </w:t>
      </w:r>
      <w:hyperlink r:id="rId36" w:history="1">
        <w:r w:rsidRPr="00912959">
          <w:rPr>
            <w:rStyle w:val="aa"/>
            <w:rFonts w:ascii="Times New Roman" w:hAnsi="Times New Roman" w:cs="Times New Roman"/>
            <w:sz w:val="28"/>
            <w:szCs w:val="28"/>
          </w:rPr>
          <w:t>https://uk.wikipedia.org/wiki/%D0%9A%D0%BE%D0%BD%D0%BA%D1%83%D1%80%D0%B5%D0%BD%D1%82%D0%BE%D1%81%D0%BF%D1%80%D0%BE%D0%BC%D0%BE%D0%B6%D0%BD%D1%96%D1%81%D1%82%D1%8C</w:t>
        </w:r>
      </w:hyperlink>
      <w:r w:rsidR="00235029">
        <w:rPr>
          <w:rStyle w:val="aa"/>
          <w:rFonts w:ascii="Times New Roman" w:hAnsi="Times New Roman" w:cs="Times New Roman"/>
          <w:sz w:val="28"/>
          <w:szCs w:val="28"/>
        </w:rPr>
        <w:t xml:space="preserve"> </w:t>
      </w:r>
      <w:r w:rsidR="00235029">
        <w:rPr>
          <w:rStyle w:val="aa"/>
          <w:rFonts w:ascii="Times New Roman" w:hAnsi="Times New Roman" w:cs="Times New Roman"/>
          <w:color w:val="000000" w:themeColor="text1"/>
          <w:sz w:val="28"/>
          <w:szCs w:val="28"/>
          <w:u w:val="none"/>
          <w:lang w:eastAsia="uk-UA"/>
        </w:rPr>
        <w:t>(дата звернення: 27.04</w:t>
      </w:r>
      <w:r w:rsidR="00235029" w:rsidRPr="00235029">
        <w:rPr>
          <w:rStyle w:val="aa"/>
          <w:rFonts w:ascii="Times New Roman" w:hAnsi="Times New Roman" w:cs="Times New Roman"/>
          <w:color w:val="000000" w:themeColor="text1"/>
          <w:sz w:val="28"/>
          <w:szCs w:val="28"/>
          <w:u w:val="none"/>
          <w:lang w:eastAsia="uk-UA"/>
        </w:rPr>
        <w:t>.2024)</w:t>
      </w:r>
    </w:p>
    <w:p w14:paraId="742FEA35" w14:textId="4F9C9C9A" w:rsidR="00E267DD" w:rsidRPr="00235029" w:rsidRDefault="00E267DD" w:rsidP="00235029">
      <w:pPr>
        <w:pStyle w:val="a7"/>
        <w:numPr>
          <w:ilvl w:val="0"/>
          <w:numId w:val="28"/>
        </w:numPr>
        <w:tabs>
          <w:tab w:val="left" w:pos="2520"/>
        </w:tabs>
        <w:spacing w:after="0" w:line="360" w:lineRule="auto"/>
        <w:jc w:val="both"/>
        <w:rPr>
          <w:rStyle w:val="aa"/>
          <w:rFonts w:ascii="Times New Roman" w:hAnsi="Times New Roman" w:cs="Times New Roman"/>
          <w:color w:val="000000" w:themeColor="text1"/>
          <w:sz w:val="28"/>
          <w:szCs w:val="28"/>
          <w:u w:val="none"/>
          <w:lang w:eastAsia="uk-UA"/>
        </w:rPr>
      </w:pPr>
      <w:r w:rsidRPr="00912959">
        <w:rPr>
          <w:rFonts w:ascii="Times New Roman" w:hAnsi="Times New Roman" w:cs="Times New Roman"/>
          <w:sz w:val="28"/>
          <w:szCs w:val="28"/>
          <w:lang w:eastAsia="uk-UA"/>
        </w:rPr>
        <w:t xml:space="preserve">Краса завзятості. Історія найпопулярнішого інтернет-магазину косметики </w:t>
      </w:r>
      <w:proofErr w:type="spellStart"/>
      <w:r w:rsidRPr="00912959">
        <w:rPr>
          <w:rFonts w:ascii="Times New Roman" w:hAnsi="Times New Roman" w:cs="Times New Roman"/>
          <w:sz w:val="28"/>
          <w:szCs w:val="28"/>
          <w:lang w:eastAsia="uk-UA"/>
        </w:rPr>
        <w:t>MakeUp</w:t>
      </w:r>
      <w:proofErr w:type="spellEnd"/>
      <w:r w:rsidRPr="00912959">
        <w:rPr>
          <w:rFonts w:ascii="Times New Roman" w:hAnsi="Times New Roman" w:cs="Times New Roman"/>
          <w:sz w:val="28"/>
          <w:szCs w:val="28"/>
          <w:lang w:eastAsia="uk-UA"/>
        </w:rPr>
        <w:t xml:space="preserve">. URL: </w:t>
      </w:r>
      <w:hyperlink r:id="rId37" w:history="1">
        <w:r w:rsidRPr="00912959">
          <w:rPr>
            <w:rStyle w:val="aa"/>
            <w:rFonts w:ascii="Times New Roman" w:hAnsi="Times New Roman" w:cs="Times New Roman"/>
            <w:sz w:val="28"/>
            <w:szCs w:val="28"/>
            <w:lang w:eastAsia="uk-UA"/>
          </w:rPr>
          <w:t>https://forbes.ua/innovations/krasa-zavzyatosti-15092020-112</w:t>
        </w:r>
      </w:hyperlink>
      <w:r w:rsidR="00235029">
        <w:rPr>
          <w:rStyle w:val="aa"/>
          <w:rFonts w:ascii="Times New Roman" w:hAnsi="Times New Roman" w:cs="Times New Roman"/>
          <w:sz w:val="28"/>
          <w:szCs w:val="28"/>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0C96636E" w14:textId="5383A2A4" w:rsidR="006900CD" w:rsidRPr="00235029" w:rsidRDefault="006900CD" w:rsidP="00235029">
      <w:pPr>
        <w:pStyle w:val="a7"/>
        <w:numPr>
          <w:ilvl w:val="0"/>
          <w:numId w:val="28"/>
        </w:numPr>
        <w:tabs>
          <w:tab w:val="left" w:pos="2520"/>
        </w:tabs>
        <w:spacing w:after="0" w:line="360" w:lineRule="auto"/>
        <w:jc w:val="both"/>
        <w:rPr>
          <w:rStyle w:val="aa"/>
          <w:rFonts w:ascii="Times New Roman" w:hAnsi="Times New Roman" w:cs="Times New Roman"/>
          <w:color w:val="000000" w:themeColor="text1"/>
          <w:sz w:val="28"/>
          <w:szCs w:val="28"/>
          <w:u w:val="none"/>
          <w:lang w:eastAsia="uk-UA"/>
        </w:rPr>
      </w:pPr>
      <w:r w:rsidRPr="00912959">
        <w:rPr>
          <w:rStyle w:val="aa"/>
          <w:rFonts w:ascii="Times New Roman" w:hAnsi="Times New Roman" w:cs="Times New Roman"/>
          <w:color w:val="auto"/>
          <w:sz w:val="28"/>
          <w:szCs w:val="28"/>
          <w:u w:val="none"/>
          <w:lang w:eastAsia="uk-UA"/>
        </w:rPr>
        <w:t xml:space="preserve">Методика </w:t>
      </w:r>
      <w:proofErr w:type="spellStart"/>
      <w:r w:rsidRPr="00912959">
        <w:rPr>
          <w:rStyle w:val="aa"/>
          <w:rFonts w:ascii="Times New Roman" w:hAnsi="Times New Roman" w:cs="Times New Roman"/>
          <w:color w:val="auto"/>
          <w:sz w:val="28"/>
          <w:szCs w:val="28"/>
          <w:u w:val="none"/>
          <w:lang w:eastAsia="uk-UA"/>
        </w:rPr>
        <w:t>бенчмаркінгу</w:t>
      </w:r>
      <w:proofErr w:type="spellEnd"/>
      <w:r w:rsidRPr="00912959">
        <w:rPr>
          <w:rStyle w:val="aa"/>
          <w:rFonts w:ascii="Times New Roman" w:hAnsi="Times New Roman" w:cs="Times New Roman"/>
          <w:color w:val="auto"/>
          <w:sz w:val="28"/>
          <w:szCs w:val="28"/>
          <w:u w:val="none"/>
          <w:lang w:eastAsia="uk-UA"/>
        </w:rPr>
        <w:t xml:space="preserve"> у системі контролінгу. </w:t>
      </w:r>
      <w:r w:rsidRPr="00912959">
        <w:rPr>
          <w:rFonts w:ascii="Times New Roman" w:hAnsi="Times New Roman" w:cs="Times New Roman"/>
          <w:sz w:val="28"/>
          <w:szCs w:val="28"/>
          <w:lang w:eastAsia="uk-UA"/>
        </w:rPr>
        <w:t xml:space="preserve">URL: </w:t>
      </w:r>
      <w:hyperlink r:id="rId38" w:history="1">
        <w:r w:rsidR="00235029" w:rsidRPr="00F52C3E">
          <w:rPr>
            <w:rStyle w:val="aa"/>
            <w:rFonts w:ascii="Times New Roman" w:hAnsi="Times New Roman" w:cs="Times New Roman"/>
            <w:sz w:val="28"/>
            <w:szCs w:val="28"/>
            <w:lang w:eastAsia="uk-UA"/>
          </w:rPr>
          <w:t>https://pidru4niki.com/83855/finansi/metodika_benchmarkingu_sistemi_kontrolingu</w:t>
        </w:r>
      </w:hyperlink>
      <w:r w:rsidR="00235029">
        <w:rPr>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27.04</w:t>
      </w:r>
      <w:r w:rsidR="00235029" w:rsidRPr="00235029">
        <w:rPr>
          <w:rStyle w:val="aa"/>
          <w:rFonts w:ascii="Times New Roman" w:hAnsi="Times New Roman" w:cs="Times New Roman"/>
          <w:color w:val="000000" w:themeColor="text1"/>
          <w:sz w:val="28"/>
          <w:szCs w:val="28"/>
          <w:u w:val="none"/>
          <w:lang w:eastAsia="uk-UA"/>
        </w:rPr>
        <w:t>.2024)</w:t>
      </w:r>
    </w:p>
    <w:p w14:paraId="6D38EDE9" w14:textId="75890C3C"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Методика побудови матриці БКГ. URL: </w:t>
      </w:r>
      <w:hyperlink r:id="rId39" w:history="1">
        <w:r w:rsidRPr="00912959">
          <w:rPr>
            <w:rStyle w:val="aa"/>
            <w:rFonts w:ascii="Times New Roman" w:hAnsi="Times New Roman" w:cs="Times New Roman"/>
            <w:sz w:val="28"/>
            <w:szCs w:val="28"/>
            <w:lang w:eastAsia="uk-UA"/>
          </w:rPr>
          <w:t>https://buklib.net/books/36618/</w:t>
        </w:r>
      </w:hyperlink>
      <w:r w:rsidR="00235029">
        <w:rPr>
          <w:rStyle w:val="aa"/>
          <w:rFonts w:ascii="Times New Roman" w:hAnsi="Times New Roman" w:cs="Times New Roman"/>
          <w:sz w:val="28"/>
          <w:szCs w:val="28"/>
          <w:lang w:eastAsia="uk-UA"/>
        </w:rPr>
        <w:t xml:space="preserve"> </w:t>
      </w:r>
      <w:r w:rsidR="00235029">
        <w:rPr>
          <w:rStyle w:val="aa"/>
          <w:rFonts w:ascii="Times New Roman" w:hAnsi="Times New Roman" w:cs="Times New Roman"/>
          <w:color w:val="000000" w:themeColor="text1"/>
          <w:sz w:val="28"/>
          <w:szCs w:val="28"/>
          <w:u w:val="none"/>
          <w:lang w:eastAsia="uk-UA"/>
        </w:rPr>
        <w:t>(дата звернення: 27.04</w:t>
      </w:r>
      <w:r w:rsidR="00235029" w:rsidRPr="00235029">
        <w:rPr>
          <w:rStyle w:val="aa"/>
          <w:rFonts w:ascii="Times New Roman" w:hAnsi="Times New Roman" w:cs="Times New Roman"/>
          <w:color w:val="000000" w:themeColor="text1"/>
          <w:sz w:val="28"/>
          <w:szCs w:val="28"/>
          <w:u w:val="none"/>
          <w:lang w:eastAsia="uk-UA"/>
        </w:rPr>
        <w:t>.2024)</w:t>
      </w:r>
    </w:p>
    <w:p w14:paraId="3C0BEAD2" w14:textId="63A4F76E" w:rsidR="00E267DD" w:rsidRPr="00912959" w:rsidRDefault="00E267DD" w:rsidP="00EA59D1">
      <w:pPr>
        <w:pStyle w:val="a7"/>
        <w:numPr>
          <w:ilvl w:val="0"/>
          <w:numId w:val="28"/>
        </w:numPr>
        <w:tabs>
          <w:tab w:val="left" w:pos="2520"/>
        </w:tabs>
        <w:spacing w:after="0" w:line="360" w:lineRule="auto"/>
        <w:jc w:val="both"/>
        <w:rPr>
          <w:rFonts w:ascii="Times New Roman" w:hAnsi="Times New Roman" w:cs="Times New Roman"/>
          <w:sz w:val="28"/>
          <w:szCs w:val="28"/>
          <w:lang w:eastAsia="uk-UA"/>
        </w:rPr>
      </w:pPr>
      <w:r w:rsidRPr="00912959">
        <w:rPr>
          <w:rFonts w:ascii="Times New Roman" w:hAnsi="Times New Roman" w:cs="Times New Roman"/>
          <w:sz w:val="28"/>
          <w:szCs w:val="28"/>
          <w:lang w:eastAsia="uk-UA"/>
        </w:rPr>
        <w:t>М</w:t>
      </w:r>
      <w:r w:rsidR="009C2120">
        <w:rPr>
          <w:rFonts w:ascii="Times New Roman" w:hAnsi="Times New Roman" w:cs="Times New Roman"/>
          <w:sz w:val="28"/>
          <w:szCs w:val="28"/>
          <w:lang w:eastAsia="uk-UA"/>
        </w:rPr>
        <w:t>ихальчук Л. В., Батуріна І. В</w:t>
      </w:r>
      <w:r w:rsidRPr="00912959">
        <w:rPr>
          <w:rFonts w:ascii="Times New Roman" w:hAnsi="Times New Roman" w:cs="Times New Roman"/>
          <w:sz w:val="28"/>
          <w:szCs w:val="28"/>
          <w:lang w:eastAsia="uk-UA"/>
        </w:rPr>
        <w:t>. Конкурентне середовище підприємства у сучасних умовах.</w:t>
      </w:r>
      <w:r w:rsidR="009C2120">
        <w:rPr>
          <w:rFonts w:ascii="Times New Roman" w:hAnsi="Times New Roman" w:cs="Times New Roman"/>
          <w:sz w:val="28"/>
          <w:szCs w:val="28"/>
          <w:lang w:eastAsia="uk-UA"/>
        </w:rPr>
        <w:t xml:space="preserve"> </w:t>
      </w:r>
      <w:r w:rsidR="009C2120" w:rsidRPr="009C2120">
        <w:rPr>
          <w:rFonts w:ascii="Times New Roman" w:hAnsi="Times New Roman" w:cs="Times New Roman"/>
          <w:i/>
          <w:sz w:val="28"/>
          <w:szCs w:val="28"/>
          <w:lang w:eastAsia="uk-UA"/>
        </w:rPr>
        <w:t>Серія: Економічні науки.</w:t>
      </w:r>
      <w:r w:rsidR="009C2120">
        <w:rPr>
          <w:rFonts w:ascii="Times New Roman" w:hAnsi="Times New Roman" w:cs="Times New Roman"/>
          <w:sz w:val="28"/>
          <w:szCs w:val="28"/>
          <w:lang w:eastAsia="uk-UA"/>
        </w:rPr>
        <w:t xml:space="preserve"> №12. 2014р. С. 152-156.</w:t>
      </w:r>
    </w:p>
    <w:p w14:paraId="303C58C6" w14:textId="4C4D39F5" w:rsidR="00E267DD" w:rsidRPr="00912959" w:rsidRDefault="009C2120" w:rsidP="00EA59D1">
      <w:pPr>
        <w:pStyle w:val="a7"/>
        <w:numPr>
          <w:ilvl w:val="0"/>
          <w:numId w:val="28"/>
        </w:numPr>
        <w:tabs>
          <w:tab w:val="left" w:pos="2520"/>
        </w:tabs>
        <w:spacing w:after="0" w:line="360" w:lineRule="auto"/>
        <w:jc w:val="both"/>
        <w:rPr>
          <w:rFonts w:ascii="Times New Roman" w:hAnsi="Times New Roman" w:cs="Times New Roman"/>
          <w:sz w:val="28"/>
          <w:szCs w:val="28"/>
          <w:lang w:eastAsia="uk-UA"/>
        </w:rPr>
      </w:pPr>
      <w:proofErr w:type="spellStart"/>
      <w:r>
        <w:rPr>
          <w:rFonts w:ascii="Times New Roman" w:hAnsi="Times New Roman" w:cs="Times New Roman"/>
          <w:sz w:val="28"/>
          <w:szCs w:val="28"/>
          <w:lang w:eastAsia="uk-UA"/>
        </w:rPr>
        <w:t>Осовська</w:t>
      </w:r>
      <w:proofErr w:type="spellEnd"/>
      <w:r>
        <w:rPr>
          <w:rFonts w:ascii="Times New Roman" w:hAnsi="Times New Roman" w:cs="Times New Roman"/>
          <w:sz w:val="28"/>
          <w:szCs w:val="28"/>
          <w:lang w:eastAsia="uk-UA"/>
        </w:rPr>
        <w:t xml:space="preserve"> Г. В., </w:t>
      </w:r>
      <w:proofErr w:type="spellStart"/>
      <w:r w:rsidR="00E267DD" w:rsidRPr="00912959">
        <w:rPr>
          <w:rFonts w:ascii="Times New Roman" w:hAnsi="Times New Roman" w:cs="Times New Roman"/>
          <w:sz w:val="28"/>
          <w:szCs w:val="28"/>
          <w:lang w:eastAsia="uk-UA"/>
        </w:rPr>
        <w:t>Барбаріч</w:t>
      </w:r>
      <w:proofErr w:type="spellEnd"/>
      <w:r>
        <w:rPr>
          <w:rFonts w:ascii="Times New Roman" w:hAnsi="Times New Roman" w:cs="Times New Roman"/>
          <w:sz w:val="28"/>
          <w:szCs w:val="28"/>
          <w:lang w:eastAsia="uk-UA"/>
        </w:rPr>
        <w:t xml:space="preserve"> Т.М. </w:t>
      </w:r>
      <w:r w:rsidR="00E267DD" w:rsidRPr="00912959">
        <w:rPr>
          <w:rFonts w:ascii="Times New Roman" w:hAnsi="Times New Roman" w:cs="Times New Roman"/>
          <w:sz w:val="28"/>
          <w:szCs w:val="28"/>
          <w:lang w:eastAsia="uk-UA"/>
        </w:rPr>
        <w:t>Формування стр</w:t>
      </w:r>
      <w:r w:rsidR="0031544C">
        <w:rPr>
          <w:rFonts w:ascii="Times New Roman" w:hAnsi="Times New Roman" w:cs="Times New Roman"/>
          <w:sz w:val="28"/>
          <w:szCs w:val="28"/>
          <w:lang w:eastAsia="uk-UA"/>
        </w:rPr>
        <w:t>атегії конкуренції підприємств.</w:t>
      </w:r>
      <w:r w:rsidR="00E267DD" w:rsidRPr="00912959">
        <w:rPr>
          <w:rFonts w:ascii="Times New Roman" w:hAnsi="Times New Roman" w:cs="Times New Roman"/>
          <w:sz w:val="28"/>
          <w:szCs w:val="28"/>
          <w:lang w:eastAsia="uk-UA"/>
        </w:rPr>
        <w:t xml:space="preserve"> </w:t>
      </w:r>
      <w:proofErr w:type="spellStart"/>
      <w:r w:rsidR="00E267DD" w:rsidRPr="0031544C">
        <w:rPr>
          <w:rFonts w:ascii="Times New Roman" w:hAnsi="Times New Roman" w:cs="Times New Roman"/>
          <w:i/>
          <w:sz w:val="28"/>
          <w:szCs w:val="28"/>
          <w:lang w:eastAsia="uk-UA"/>
        </w:rPr>
        <w:t>Агросвіт</w:t>
      </w:r>
      <w:proofErr w:type="spellEnd"/>
      <w:r w:rsidR="0031544C">
        <w:rPr>
          <w:rFonts w:ascii="Times New Roman" w:hAnsi="Times New Roman" w:cs="Times New Roman"/>
          <w:i/>
          <w:sz w:val="28"/>
          <w:szCs w:val="28"/>
          <w:lang w:eastAsia="uk-UA"/>
        </w:rPr>
        <w:t xml:space="preserve">. </w:t>
      </w:r>
      <w:r w:rsidR="00E267DD" w:rsidRPr="00912959">
        <w:rPr>
          <w:rFonts w:ascii="Times New Roman" w:hAnsi="Times New Roman" w:cs="Times New Roman"/>
          <w:sz w:val="28"/>
          <w:szCs w:val="28"/>
          <w:lang w:eastAsia="uk-UA"/>
        </w:rPr>
        <w:t xml:space="preserve"> </w:t>
      </w:r>
      <w:r w:rsidR="0031544C">
        <w:rPr>
          <w:rFonts w:ascii="Times New Roman" w:hAnsi="Times New Roman" w:cs="Times New Roman"/>
          <w:sz w:val="28"/>
          <w:szCs w:val="28"/>
          <w:lang w:eastAsia="uk-UA"/>
        </w:rPr>
        <w:t>№</w:t>
      </w:r>
      <w:r w:rsidR="00E267DD" w:rsidRPr="00912959">
        <w:rPr>
          <w:rFonts w:ascii="Times New Roman" w:hAnsi="Times New Roman" w:cs="Times New Roman"/>
          <w:sz w:val="28"/>
          <w:szCs w:val="28"/>
          <w:lang w:eastAsia="uk-UA"/>
        </w:rPr>
        <w:t>21</w:t>
      </w:r>
      <w:r w:rsidR="0031544C">
        <w:rPr>
          <w:rFonts w:ascii="Times New Roman" w:hAnsi="Times New Roman" w:cs="Times New Roman"/>
          <w:sz w:val="28"/>
          <w:szCs w:val="28"/>
          <w:lang w:eastAsia="uk-UA"/>
        </w:rPr>
        <w:t>. 2010р. С.</w:t>
      </w:r>
      <w:r w:rsidR="00E267DD" w:rsidRPr="00912959">
        <w:rPr>
          <w:rFonts w:ascii="Times New Roman" w:hAnsi="Times New Roman" w:cs="Times New Roman"/>
          <w:sz w:val="28"/>
          <w:szCs w:val="28"/>
          <w:lang w:eastAsia="uk-UA"/>
        </w:rPr>
        <w:t xml:space="preserve"> 32-35.</w:t>
      </w:r>
    </w:p>
    <w:p w14:paraId="16267FA5" w14:textId="46817545" w:rsidR="00E267DD" w:rsidRPr="00235029" w:rsidRDefault="00E267DD" w:rsidP="00235029">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pPr>
      <w:r w:rsidRPr="00912959">
        <w:rPr>
          <w:rFonts w:ascii="Times New Roman" w:hAnsi="Times New Roman" w:cs="Times New Roman"/>
          <w:sz w:val="28"/>
          <w:szCs w:val="28"/>
          <w:lang w:eastAsia="uk-UA"/>
        </w:rPr>
        <w:t xml:space="preserve">Сторінка MAKEUP в соціальній мережі </w:t>
      </w:r>
      <w:proofErr w:type="spellStart"/>
      <w:r w:rsidRPr="00912959">
        <w:rPr>
          <w:rFonts w:ascii="Times New Roman" w:hAnsi="Times New Roman" w:cs="Times New Roman"/>
          <w:sz w:val="28"/>
          <w:szCs w:val="28"/>
          <w:lang w:eastAsia="uk-UA"/>
        </w:rPr>
        <w:t>Instagram</w:t>
      </w:r>
      <w:proofErr w:type="spellEnd"/>
      <w:r w:rsidRPr="00912959">
        <w:rPr>
          <w:rFonts w:ascii="Times New Roman" w:hAnsi="Times New Roman" w:cs="Times New Roman"/>
          <w:sz w:val="28"/>
          <w:szCs w:val="28"/>
          <w:lang w:eastAsia="uk-UA"/>
        </w:rPr>
        <w:t xml:space="preserve">. URL: </w:t>
      </w:r>
      <w:hyperlink r:id="rId40" w:history="1">
        <w:r w:rsidRPr="00912959">
          <w:rPr>
            <w:rStyle w:val="aa"/>
            <w:rFonts w:ascii="Times New Roman" w:hAnsi="Times New Roman" w:cs="Times New Roman"/>
            <w:sz w:val="28"/>
            <w:szCs w:val="28"/>
            <w:lang w:eastAsia="uk-UA"/>
          </w:rPr>
          <w:t>https://www.instagram.com/makeup.ua/</w:t>
        </w:r>
      </w:hyperlink>
      <w:r w:rsidR="00235029">
        <w:rPr>
          <w:rStyle w:val="aa"/>
          <w:rFonts w:ascii="Times New Roman" w:hAnsi="Times New Roman" w:cs="Times New Roman"/>
          <w:sz w:val="28"/>
          <w:szCs w:val="28"/>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1B74160D" w14:textId="4071F19D" w:rsidR="00575832" w:rsidRPr="00235029" w:rsidRDefault="00E267DD" w:rsidP="00575832">
      <w:pPr>
        <w:pStyle w:val="a7"/>
        <w:numPr>
          <w:ilvl w:val="0"/>
          <w:numId w:val="28"/>
        </w:numPr>
        <w:tabs>
          <w:tab w:val="left" w:pos="2520"/>
        </w:tabs>
        <w:spacing w:after="0" w:line="360" w:lineRule="auto"/>
        <w:jc w:val="both"/>
        <w:rPr>
          <w:rFonts w:ascii="Times New Roman" w:hAnsi="Times New Roman" w:cs="Times New Roman"/>
          <w:color w:val="000000" w:themeColor="text1"/>
          <w:sz w:val="28"/>
          <w:szCs w:val="28"/>
          <w:lang w:eastAsia="uk-UA"/>
        </w:rPr>
        <w:sectPr w:rsidR="00575832" w:rsidRPr="00235029" w:rsidSect="005D23EB">
          <w:headerReference w:type="default" r:id="rId41"/>
          <w:pgSz w:w="11906" w:h="16838"/>
          <w:pgMar w:top="1134" w:right="851" w:bottom="1134" w:left="1418" w:header="709" w:footer="709" w:gutter="0"/>
          <w:cols w:space="708"/>
          <w:titlePg/>
          <w:docGrid w:linePitch="360"/>
        </w:sectPr>
      </w:pPr>
      <w:r w:rsidRPr="00912959">
        <w:rPr>
          <w:rFonts w:ascii="Times New Roman" w:hAnsi="Times New Roman" w:cs="Times New Roman"/>
          <w:sz w:val="28"/>
          <w:szCs w:val="28"/>
          <w:lang w:eastAsia="uk-UA"/>
        </w:rPr>
        <w:t xml:space="preserve">ТОВ «EVA». URL: </w:t>
      </w:r>
      <w:r w:rsidRPr="00912959">
        <w:t xml:space="preserve"> </w:t>
      </w:r>
      <w:hyperlink r:id="rId42" w:history="1">
        <w:r w:rsidRPr="00912959">
          <w:rPr>
            <w:rStyle w:val="aa"/>
            <w:rFonts w:ascii="Times New Roman" w:hAnsi="Times New Roman" w:cs="Times New Roman"/>
            <w:sz w:val="28"/>
            <w:szCs w:val="28"/>
            <w:lang w:eastAsia="uk-UA"/>
          </w:rPr>
          <w:t>https://youcontrol.com.ua/catalog/company_details/31668871/</w:t>
        </w:r>
      </w:hyperlink>
      <w:r w:rsidR="00235029" w:rsidRPr="00235029">
        <w:rPr>
          <w:rStyle w:val="aa"/>
          <w:rFonts w:ascii="Times New Roman" w:hAnsi="Times New Roman" w:cs="Times New Roman"/>
          <w:sz w:val="28"/>
          <w:szCs w:val="28"/>
          <w:u w:val="none"/>
          <w:lang w:eastAsia="uk-UA"/>
        </w:rPr>
        <w:t xml:space="preserve"> </w:t>
      </w:r>
      <w:r w:rsidR="00235029" w:rsidRPr="00235029">
        <w:rPr>
          <w:rStyle w:val="aa"/>
          <w:rFonts w:ascii="Times New Roman" w:hAnsi="Times New Roman" w:cs="Times New Roman"/>
          <w:color w:val="000000" w:themeColor="text1"/>
          <w:sz w:val="28"/>
          <w:szCs w:val="28"/>
          <w:u w:val="none"/>
          <w:lang w:eastAsia="uk-UA"/>
        </w:rPr>
        <w:t>(дата звернення: 03.05.2024)</w:t>
      </w:r>
    </w:p>
    <w:p w14:paraId="50578818" w14:textId="312D8919"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r w:rsidRPr="00912959">
        <w:rPr>
          <w:rFonts w:ascii="Times New Roman" w:hAnsi="Times New Roman" w:cs="Times New Roman"/>
          <w:b/>
          <w:bCs/>
          <w:sz w:val="28"/>
          <w:szCs w:val="28"/>
          <w:lang w:eastAsia="uk-UA"/>
        </w:rPr>
        <w:lastRenderedPageBreak/>
        <w:t>ДОДАТКИ</w:t>
      </w:r>
    </w:p>
    <w:p w14:paraId="3AF15C20" w14:textId="77777777" w:rsidR="00575832" w:rsidRPr="00912959" w:rsidRDefault="00575832" w:rsidP="00575832">
      <w:pPr>
        <w:tabs>
          <w:tab w:val="left" w:pos="2520"/>
        </w:tabs>
        <w:spacing w:after="0" w:line="360" w:lineRule="auto"/>
        <w:jc w:val="center"/>
        <w:rPr>
          <w:rFonts w:ascii="Times New Roman" w:hAnsi="Times New Roman" w:cs="Times New Roman"/>
          <w:b/>
          <w:bCs/>
          <w:sz w:val="28"/>
          <w:szCs w:val="28"/>
          <w:lang w:eastAsia="uk-UA"/>
        </w:rPr>
      </w:pPr>
    </w:p>
    <w:p w14:paraId="7FA19270" w14:textId="57D7FAA0" w:rsidR="00575832" w:rsidRPr="00912959" w:rsidRDefault="00575832" w:rsidP="00575832">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Додаток А</w:t>
      </w:r>
    </w:p>
    <w:p w14:paraId="415FA30A" w14:textId="46C754B7" w:rsidR="00575832" w:rsidRPr="00912959" w:rsidRDefault="00575832" w:rsidP="00575832">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Сторінка Інтернет-магазину «MAKEUP» в соціальній мережі </w:t>
      </w:r>
      <w:proofErr w:type="spellStart"/>
      <w:r w:rsidRPr="00912959">
        <w:rPr>
          <w:rFonts w:ascii="Times New Roman" w:hAnsi="Times New Roman" w:cs="Times New Roman"/>
          <w:sz w:val="28"/>
          <w:szCs w:val="28"/>
          <w:lang w:eastAsia="uk-UA"/>
        </w:rPr>
        <w:t>Instagram</w:t>
      </w:r>
      <w:proofErr w:type="spellEnd"/>
    </w:p>
    <w:p w14:paraId="6809C29A" w14:textId="77777777" w:rsidR="00EA245F" w:rsidRPr="00912959" w:rsidRDefault="00EA245F" w:rsidP="00575832">
      <w:pPr>
        <w:tabs>
          <w:tab w:val="left" w:pos="2520"/>
        </w:tabs>
        <w:spacing w:after="0" w:line="360" w:lineRule="auto"/>
        <w:jc w:val="center"/>
        <w:rPr>
          <w:rFonts w:ascii="Times New Roman" w:hAnsi="Times New Roman" w:cs="Times New Roman"/>
          <w:sz w:val="28"/>
          <w:szCs w:val="28"/>
          <w:lang w:eastAsia="uk-UA"/>
        </w:rPr>
      </w:pPr>
    </w:p>
    <w:p w14:paraId="08A0C74C" w14:textId="64C099CF" w:rsidR="00575832" w:rsidRPr="00912959" w:rsidRDefault="00575832" w:rsidP="00575832">
      <w:pPr>
        <w:tabs>
          <w:tab w:val="left" w:pos="2520"/>
        </w:tabs>
        <w:spacing w:after="0" w:line="360" w:lineRule="auto"/>
        <w:jc w:val="center"/>
        <w:rPr>
          <w:rFonts w:ascii="Times New Roman" w:hAnsi="Times New Roman" w:cs="Times New Roman"/>
          <w:sz w:val="28"/>
          <w:szCs w:val="28"/>
          <w:lang w:eastAsia="uk-UA"/>
        </w:rPr>
      </w:pPr>
      <w:r w:rsidRPr="00912959">
        <w:rPr>
          <w:noProof/>
          <w:lang w:val="ru-RU" w:eastAsia="ru-RU"/>
        </w:rPr>
        <w:drawing>
          <wp:inline distT="0" distB="0" distL="0" distR="0" wp14:anchorId="1433D741" wp14:editId="3330DDB6">
            <wp:extent cx="5980830" cy="2796540"/>
            <wp:effectExtent l="0" t="0" r="1270" b="381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8917" r="6612" b="27026"/>
                    <a:stretch/>
                  </pic:blipFill>
                  <pic:spPr bwMode="auto">
                    <a:xfrm>
                      <a:off x="0" y="0"/>
                      <a:ext cx="6000089" cy="2805545"/>
                    </a:xfrm>
                    <a:prstGeom prst="rect">
                      <a:avLst/>
                    </a:prstGeom>
                    <a:ln>
                      <a:noFill/>
                    </a:ln>
                    <a:extLst>
                      <a:ext uri="{53640926-AAD7-44D8-BBD7-CCE9431645EC}">
                        <a14:shadowObscured xmlns:a14="http://schemas.microsoft.com/office/drawing/2010/main"/>
                      </a:ext>
                    </a:extLst>
                  </pic:spPr>
                </pic:pic>
              </a:graphicData>
            </a:graphic>
          </wp:inline>
        </w:drawing>
      </w:r>
    </w:p>
    <w:p w14:paraId="21FC71A7" w14:textId="6FF43858" w:rsidR="00575832" w:rsidRPr="00912959" w:rsidRDefault="00575832" w:rsidP="00575832">
      <w:pPr>
        <w:tabs>
          <w:tab w:val="left" w:pos="2520"/>
        </w:tabs>
        <w:spacing w:after="0" w:line="360" w:lineRule="auto"/>
        <w:jc w:val="center"/>
        <w:rPr>
          <w:rFonts w:ascii="Times New Roman" w:hAnsi="Times New Roman" w:cs="Times New Roman"/>
          <w:sz w:val="28"/>
          <w:szCs w:val="28"/>
          <w:lang w:eastAsia="uk-UA"/>
        </w:rPr>
      </w:pPr>
      <w:r w:rsidRPr="00912959">
        <w:rPr>
          <w:noProof/>
          <w:lang w:val="ru-RU" w:eastAsia="ru-RU"/>
        </w:rPr>
        <w:drawing>
          <wp:inline distT="0" distB="0" distL="0" distR="0" wp14:anchorId="6929D124" wp14:editId="6039FBF7">
            <wp:extent cx="6119495" cy="3980180"/>
            <wp:effectExtent l="0" t="0" r="0" b="127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19495" cy="3980180"/>
                    </a:xfrm>
                    <a:prstGeom prst="rect">
                      <a:avLst/>
                    </a:prstGeom>
                  </pic:spPr>
                </pic:pic>
              </a:graphicData>
            </a:graphic>
          </wp:inline>
        </w:drawing>
      </w:r>
    </w:p>
    <w:p w14:paraId="07227CA3" w14:textId="511425A6" w:rsidR="00EA245F" w:rsidRPr="00912959" w:rsidRDefault="00EA245F" w:rsidP="00575832">
      <w:pPr>
        <w:tabs>
          <w:tab w:val="left" w:pos="2520"/>
        </w:tabs>
        <w:spacing w:after="0" w:line="360" w:lineRule="auto"/>
        <w:jc w:val="center"/>
        <w:rPr>
          <w:rFonts w:ascii="Times New Roman" w:hAnsi="Times New Roman" w:cs="Times New Roman"/>
          <w:sz w:val="28"/>
          <w:szCs w:val="28"/>
          <w:lang w:eastAsia="uk-UA"/>
        </w:rPr>
      </w:pPr>
    </w:p>
    <w:p w14:paraId="1A59F000" w14:textId="0758ED85" w:rsidR="00EA245F" w:rsidRPr="00912959" w:rsidRDefault="00EA245F" w:rsidP="00EA245F">
      <w:pPr>
        <w:tabs>
          <w:tab w:val="left" w:pos="2520"/>
        </w:tabs>
        <w:spacing w:after="0" w:line="360" w:lineRule="auto"/>
        <w:rPr>
          <w:rFonts w:ascii="Times New Roman" w:hAnsi="Times New Roman" w:cs="Times New Roman"/>
          <w:sz w:val="28"/>
          <w:szCs w:val="28"/>
          <w:lang w:eastAsia="uk-UA"/>
        </w:rPr>
      </w:pPr>
    </w:p>
    <w:p w14:paraId="332DBDBE" w14:textId="77777777" w:rsidR="00EA59D1" w:rsidRPr="00912959" w:rsidRDefault="00EA59D1" w:rsidP="00575832">
      <w:pPr>
        <w:tabs>
          <w:tab w:val="left" w:pos="2520"/>
        </w:tabs>
        <w:spacing w:after="0" w:line="360" w:lineRule="auto"/>
        <w:jc w:val="center"/>
        <w:rPr>
          <w:rFonts w:ascii="Times New Roman" w:hAnsi="Times New Roman" w:cs="Times New Roman"/>
          <w:sz w:val="28"/>
          <w:szCs w:val="28"/>
          <w:lang w:eastAsia="uk-UA"/>
        </w:rPr>
        <w:sectPr w:rsidR="00EA59D1" w:rsidRPr="00912959" w:rsidSect="005D23EB">
          <w:pgSz w:w="11906" w:h="16838"/>
          <w:pgMar w:top="1134" w:right="851" w:bottom="1134" w:left="1418" w:header="709" w:footer="709" w:gutter="0"/>
          <w:cols w:space="708"/>
          <w:titlePg/>
          <w:docGrid w:linePitch="360"/>
        </w:sectPr>
      </w:pPr>
    </w:p>
    <w:p w14:paraId="5C20F83A" w14:textId="5F113BBD" w:rsidR="00EA245F" w:rsidRPr="00912959" w:rsidRDefault="00EA245F" w:rsidP="00575832">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Додаток Б</w:t>
      </w:r>
    </w:p>
    <w:p w14:paraId="3EDBE0B9" w14:textId="748FEBE7" w:rsidR="00EA245F" w:rsidRPr="00912959" w:rsidRDefault="00EA245F" w:rsidP="00575832">
      <w:pPr>
        <w:tabs>
          <w:tab w:val="left" w:pos="2520"/>
        </w:tabs>
        <w:spacing w:after="0" w:line="360" w:lineRule="auto"/>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Сайт Інтернет-магазину «MAKEUP»</w:t>
      </w:r>
    </w:p>
    <w:p w14:paraId="505A013E" w14:textId="27EE78F9" w:rsidR="00EA245F" w:rsidRPr="00912959" w:rsidRDefault="00EA245F" w:rsidP="00575832">
      <w:pPr>
        <w:tabs>
          <w:tab w:val="left" w:pos="2520"/>
        </w:tabs>
        <w:spacing w:after="0" w:line="360" w:lineRule="auto"/>
        <w:jc w:val="center"/>
        <w:rPr>
          <w:rFonts w:ascii="Times New Roman" w:hAnsi="Times New Roman" w:cs="Times New Roman"/>
          <w:sz w:val="28"/>
          <w:szCs w:val="28"/>
          <w:lang w:eastAsia="uk-UA"/>
        </w:rPr>
      </w:pPr>
    </w:p>
    <w:p w14:paraId="02A3ACF2" w14:textId="6B042566" w:rsidR="00EA245F" w:rsidRPr="00912959" w:rsidRDefault="00EA245F" w:rsidP="00575832">
      <w:pPr>
        <w:tabs>
          <w:tab w:val="left" w:pos="2520"/>
        </w:tabs>
        <w:spacing w:after="0" w:line="360" w:lineRule="auto"/>
        <w:jc w:val="center"/>
      </w:pPr>
      <w:r w:rsidRPr="00912959">
        <w:rPr>
          <w:noProof/>
          <w:lang w:val="ru-RU" w:eastAsia="ru-RU"/>
        </w:rPr>
        <w:drawing>
          <wp:inline distT="0" distB="0" distL="0" distR="0" wp14:anchorId="43DC2CDB" wp14:editId="064512E3">
            <wp:extent cx="6119495" cy="3013075"/>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19495" cy="3013075"/>
                    </a:xfrm>
                    <a:prstGeom prst="rect">
                      <a:avLst/>
                    </a:prstGeom>
                  </pic:spPr>
                </pic:pic>
              </a:graphicData>
            </a:graphic>
          </wp:inline>
        </w:drawing>
      </w:r>
    </w:p>
    <w:p w14:paraId="6EBC5684" w14:textId="70CCCFBA" w:rsidR="00EA245F" w:rsidRPr="00912959" w:rsidRDefault="00EA245F" w:rsidP="00EA245F">
      <w:pPr>
        <w:rPr>
          <w:rFonts w:ascii="Times New Roman" w:hAnsi="Times New Roman" w:cs="Times New Roman"/>
          <w:sz w:val="28"/>
          <w:szCs w:val="28"/>
          <w:lang w:eastAsia="uk-UA"/>
        </w:rPr>
      </w:pPr>
      <w:r w:rsidRPr="00912959">
        <w:rPr>
          <w:noProof/>
          <w:lang w:val="ru-RU" w:eastAsia="ru-RU"/>
        </w:rPr>
        <w:drawing>
          <wp:anchor distT="0" distB="0" distL="114300" distR="114300" simplePos="0" relativeHeight="251663360" behindDoc="0" locked="0" layoutInCell="1" allowOverlap="1" wp14:anchorId="29D9E514" wp14:editId="4C8B5798">
            <wp:simplePos x="0" y="0"/>
            <wp:positionH relativeFrom="column">
              <wp:posOffset>2193290</wp:posOffset>
            </wp:positionH>
            <wp:positionV relativeFrom="paragraph">
              <wp:posOffset>1452245</wp:posOffset>
            </wp:positionV>
            <wp:extent cx="2720340" cy="2796540"/>
            <wp:effectExtent l="0" t="0" r="3810" b="3810"/>
            <wp:wrapNone/>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720340" cy="2796540"/>
                    </a:xfrm>
                    <a:prstGeom prst="rect">
                      <a:avLst/>
                    </a:prstGeom>
                  </pic:spPr>
                </pic:pic>
              </a:graphicData>
            </a:graphic>
            <wp14:sizeRelV relativeFrom="margin">
              <wp14:pctHeight>0</wp14:pctHeight>
            </wp14:sizeRelV>
          </wp:anchor>
        </w:drawing>
      </w:r>
      <w:r w:rsidRPr="00912959">
        <w:rPr>
          <w:noProof/>
          <w:lang w:val="ru-RU" w:eastAsia="ru-RU"/>
        </w:rPr>
        <w:drawing>
          <wp:anchor distT="0" distB="0" distL="114300" distR="114300" simplePos="0" relativeHeight="251662336" behindDoc="0" locked="0" layoutInCell="1" allowOverlap="1" wp14:anchorId="0AAD8893" wp14:editId="3D857A8E">
            <wp:simplePos x="0" y="0"/>
            <wp:positionH relativeFrom="margin">
              <wp:posOffset>1393191</wp:posOffset>
            </wp:positionH>
            <wp:positionV relativeFrom="paragraph">
              <wp:posOffset>4445</wp:posOffset>
            </wp:positionV>
            <wp:extent cx="4792980" cy="1485882"/>
            <wp:effectExtent l="0" t="0" r="0" b="635"/>
            <wp:wrapNone/>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808992" cy="1490846"/>
                    </a:xfrm>
                    <a:prstGeom prst="rect">
                      <a:avLst/>
                    </a:prstGeom>
                  </pic:spPr>
                </pic:pic>
              </a:graphicData>
            </a:graphic>
            <wp14:sizeRelH relativeFrom="margin">
              <wp14:pctWidth>0</wp14:pctWidth>
            </wp14:sizeRelH>
            <wp14:sizeRelV relativeFrom="margin">
              <wp14:pctHeight>0</wp14:pctHeight>
            </wp14:sizeRelV>
          </wp:anchor>
        </w:drawing>
      </w:r>
      <w:r w:rsidRPr="00912959">
        <w:rPr>
          <w:noProof/>
          <w:lang w:val="ru-RU" w:eastAsia="ru-RU"/>
        </w:rPr>
        <w:drawing>
          <wp:inline distT="0" distB="0" distL="0" distR="0" wp14:anchorId="2E441E5E" wp14:editId="79862964">
            <wp:extent cx="1516380" cy="3369399"/>
            <wp:effectExtent l="0" t="0" r="7620" b="254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0110"/>
                    <a:stretch/>
                  </pic:blipFill>
                  <pic:spPr bwMode="auto">
                    <a:xfrm>
                      <a:off x="0" y="0"/>
                      <a:ext cx="1526192" cy="3391201"/>
                    </a:xfrm>
                    <a:prstGeom prst="rect">
                      <a:avLst/>
                    </a:prstGeom>
                    <a:ln>
                      <a:noFill/>
                    </a:ln>
                    <a:extLst>
                      <a:ext uri="{53640926-AAD7-44D8-BBD7-CCE9431645EC}">
                        <a14:shadowObscured xmlns:a14="http://schemas.microsoft.com/office/drawing/2010/main"/>
                      </a:ext>
                    </a:extLst>
                  </pic:spPr>
                </pic:pic>
              </a:graphicData>
            </a:graphic>
          </wp:inline>
        </w:drawing>
      </w:r>
    </w:p>
    <w:p w14:paraId="7C4A0E93" w14:textId="401E0EEB" w:rsidR="00EA59D1" w:rsidRPr="00912959" w:rsidRDefault="00EA59D1" w:rsidP="00EA59D1">
      <w:pPr>
        <w:rPr>
          <w:rFonts w:ascii="Times New Roman" w:hAnsi="Times New Roman" w:cs="Times New Roman"/>
          <w:sz w:val="28"/>
          <w:szCs w:val="28"/>
          <w:lang w:eastAsia="uk-UA"/>
        </w:rPr>
      </w:pPr>
    </w:p>
    <w:p w14:paraId="0B1FCB5A" w14:textId="40AB37AF" w:rsidR="00EA59D1" w:rsidRPr="00912959" w:rsidRDefault="00EA59D1" w:rsidP="00EA59D1">
      <w:pPr>
        <w:tabs>
          <w:tab w:val="left" w:pos="8436"/>
        </w:tabs>
        <w:rPr>
          <w:rFonts w:ascii="Times New Roman" w:hAnsi="Times New Roman" w:cs="Times New Roman"/>
          <w:sz w:val="28"/>
          <w:szCs w:val="28"/>
          <w:lang w:eastAsia="uk-UA"/>
        </w:rPr>
      </w:pPr>
      <w:r w:rsidRPr="00912959">
        <w:rPr>
          <w:rFonts w:ascii="Times New Roman" w:hAnsi="Times New Roman" w:cs="Times New Roman"/>
          <w:sz w:val="28"/>
          <w:szCs w:val="28"/>
          <w:lang w:eastAsia="uk-UA"/>
        </w:rPr>
        <w:tab/>
      </w:r>
    </w:p>
    <w:p w14:paraId="038402BA" w14:textId="7A695E5A" w:rsidR="00EA59D1" w:rsidRPr="00912959" w:rsidRDefault="00EA59D1" w:rsidP="00EA59D1">
      <w:pPr>
        <w:tabs>
          <w:tab w:val="left" w:pos="8436"/>
        </w:tabs>
        <w:rPr>
          <w:rFonts w:ascii="Times New Roman" w:hAnsi="Times New Roman" w:cs="Times New Roman"/>
          <w:sz w:val="28"/>
          <w:szCs w:val="28"/>
          <w:lang w:eastAsia="uk-UA"/>
        </w:rPr>
      </w:pPr>
    </w:p>
    <w:p w14:paraId="37559928" w14:textId="69E1741D" w:rsidR="00EA59D1" w:rsidRPr="00912959" w:rsidRDefault="00EA59D1" w:rsidP="00EA59D1">
      <w:pPr>
        <w:tabs>
          <w:tab w:val="left" w:pos="8436"/>
        </w:tabs>
        <w:rPr>
          <w:rFonts w:ascii="Times New Roman" w:hAnsi="Times New Roman" w:cs="Times New Roman"/>
          <w:sz w:val="28"/>
          <w:szCs w:val="28"/>
          <w:lang w:eastAsia="uk-UA"/>
        </w:rPr>
      </w:pPr>
    </w:p>
    <w:p w14:paraId="09305B8C" w14:textId="1F34C9A0" w:rsidR="00EA59D1" w:rsidRPr="00912959" w:rsidRDefault="00EA59D1" w:rsidP="00EA59D1">
      <w:pPr>
        <w:tabs>
          <w:tab w:val="left" w:pos="8436"/>
        </w:tabs>
        <w:rPr>
          <w:rFonts w:ascii="Times New Roman" w:hAnsi="Times New Roman" w:cs="Times New Roman"/>
          <w:sz w:val="28"/>
          <w:szCs w:val="28"/>
          <w:lang w:eastAsia="uk-UA"/>
        </w:rPr>
      </w:pPr>
    </w:p>
    <w:p w14:paraId="10A42C69" w14:textId="77777777" w:rsidR="00EA59D1" w:rsidRPr="00912959" w:rsidRDefault="00EA59D1" w:rsidP="00EA59D1">
      <w:pPr>
        <w:tabs>
          <w:tab w:val="left" w:pos="8436"/>
        </w:tabs>
        <w:jc w:val="center"/>
        <w:rPr>
          <w:rFonts w:ascii="Times New Roman" w:hAnsi="Times New Roman" w:cs="Times New Roman"/>
          <w:sz w:val="28"/>
          <w:szCs w:val="28"/>
          <w:lang w:eastAsia="uk-UA"/>
        </w:rPr>
        <w:sectPr w:rsidR="00EA59D1" w:rsidRPr="00912959" w:rsidSect="005D23EB">
          <w:pgSz w:w="11906" w:h="16838"/>
          <w:pgMar w:top="1134" w:right="851" w:bottom="1134" w:left="1418" w:header="709" w:footer="709" w:gutter="0"/>
          <w:cols w:space="708"/>
          <w:titlePg/>
          <w:docGrid w:linePitch="360"/>
        </w:sectPr>
      </w:pPr>
    </w:p>
    <w:p w14:paraId="4727C8B4" w14:textId="7CD4F411"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Додаток В</w:t>
      </w:r>
    </w:p>
    <w:p w14:paraId="1AAA7518" w14:textId="5F099FCA"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 xml:space="preserve">Сайти конкурентів </w:t>
      </w:r>
    </w:p>
    <w:p w14:paraId="0F43F81B" w14:textId="45DBD0ED"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Інтернет-магазин «EVA.ua»</w:t>
      </w:r>
    </w:p>
    <w:p w14:paraId="1FD661F6" w14:textId="1CEAEC24"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noProof/>
          <w:lang w:val="ru-RU" w:eastAsia="ru-RU"/>
        </w:rPr>
        <w:drawing>
          <wp:inline distT="0" distB="0" distL="0" distR="0" wp14:anchorId="734DE11F" wp14:editId="6ADB0B7F">
            <wp:extent cx="6119495" cy="2850515"/>
            <wp:effectExtent l="0" t="0" r="0" b="698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19495" cy="2850515"/>
                    </a:xfrm>
                    <a:prstGeom prst="rect">
                      <a:avLst/>
                    </a:prstGeom>
                  </pic:spPr>
                </pic:pic>
              </a:graphicData>
            </a:graphic>
          </wp:inline>
        </w:drawing>
      </w:r>
    </w:p>
    <w:p w14:paraId="7B71E4F6" w14:textId="7766A053" w:rsidR="00EA59D1" w:rsidRPr="00912959" w:rsidRDefault="00EA59D1" w:rsidP="00EA59D1">
      <w:pPr>
        <w:tabs>
          <w:tab w:val="left" w:pos="8436"/>
        </w:tabs>
        <w:jc w:val="center"/>
        <w:rPr>
          <w:rFonts w:ascii="Times New Roman" w:hAnsi="Times New Roman" w:cs="Times New Roman"/>
          <w:sz w:val="28"/>
          <w:szCs w:val="28"/>
          <w:lang w:eastAsia="uk-UA"/>
        </w:rPr>
      </w:pPr>
    </w:p>
    <w:p w14:paraId="1513638C" w14:textId="55968954"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Інтернет-магазин «PROSTOR.ua»</w:t>
      </w:r>
    </w:p>
    <w:p w14:paraId="7AF7542D" w14:textId="2CB19249"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noProof/>
          <w:lang w:val="ru-RU" w:eastAsia="ru-RU"/>
        </w:rPr>
        <w:drawing>
          <wp:inline distT="0" distB="0" distL="0" distR="0" wp14:anchorId="4FC81038" wp14:editId="0469455C">
            <wp:extent cx="6119495" cy="2797175"/>
            <wp:effectExtent l="0" t="0" r="0" b="317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19495" cy="2797175"/>
                    </a:xfrm>
                    <a:prstGeom prst="rect">
                      <a:avLst/>
                    </a:prstGeom>
                  </pic:spPr>
                </pic:pic>
              </a:graphicData>
            </a:graphic>
          </wp:inline>
        </w:drawing>
      </w:r>
    </w:p>
    <w:p w14:paraId="3345B32B" w14:textId="705505EA" w:rsidR="00EA59D1" w:rsidRPr="00912959" w:rsidRDefault="00EA59D1" w:rsidP="00EA59D1">
      <w:pPr>
        <w:tabs>
          <w:tab w:val="left" w:pos="8436"/>
        </w:tabs>
        <w:jc w:val="center"/>
        <w:rPr>
          <w:rFonts w:ascii="Times New Roman" w:hAnsi="Times New Roman" w:cs="Times New Roman"/>
          <w:sz w:val="28"/>
          <w:szCs w:val="28"/>
          <w:lang w:eastAsia="uk-UA"/>
        </w:rPr>
      </w:pPr>
    </w:p>
    <w:p w14:paraId="08D0C8BD" w14:textId="4CB1AF56" w:rsidR="00EA59D1" w:rsidRPr="00912959" w:rsidRDefault="00EA59D1" w:rsidP="00EA59D1">
      <w:pPr>
        <w:tabs>
          <w:tab w:val="left" w:pos="8436"/>
        </w:tabs>
        <w:jc w:val="center"/>
        <w:rPr>
          <w:rFonts w:ascii="Times New Roman" w:hAnsi="Times New Roman" w:cs="Times New Roman"/>
          <w:sz w:val="28"/>
          <w:szCs w:val="28"/>
          <w:lang w:eastAsia="uk-UA"/>
        </w:rPr>
      </w:pPr>
    </w:p>
    <w:p w14:paraId="57A04451" w14:textId="3A69BB9B" w:rsidR="00EA59D1" w:rsidRPr="00912959" w:rsidRDefault="00EA59D1" w:rsidP="00EA59D1">
      <w:pPr>
        <w:tabs>
          <w:tab w:val="left" w:pos="8436"/>
        </w:tabs>
        <w:jc w:val="center"/>
        <w:rPr>
          <w:rFonts w:ascii="Times New Roman" w:hAnsi="Times New Roman" w:cs="Times New Roman"/>
          <w:sz w:val="28"/>
          <w:szCs w:val="28"/>
          <w:lang w:eastAsia="uk-UA"/>
        </w:rPr>
      </w:pPr>
    </w:p>
    <w:p w14:paraId="054EFD88" w14:textId="4261042D" w:rsidR="00EA59D1" w:rsidRPr="00912959" w:rsidRDefault="00EA59D1" w:rsidP="00EA59D1">
      <w:pPr>
        <w:tabs>
          <w:tab w:val="left" w:pos="8436"/>
        </w:tabs>
        <w:jc w:val="center"/>
        <w:rPr>
          <w:rFonts w:ascii="Times New Roman" w:hAnsi="Times New Roman" w:cs="Times New Roman"/>
          <w:sz w:val="28"/>
          <w:szCs w:val="28"/>
          <w:lang w:eastAsia="uk-UA"/>
        </w:rPr>
      </w:pPr>
    </w:p>
    <w:p w14:paraId="1EEA0DEA" w14:textId="77777777" w:rsidR="00EA59D1" w:rsidRPr="00912959" w:rsidRDefault="00EA59D1" w:rsidP="00EA59D1">
      <w:pPr>
        <w:tabs>
          <w:tab w:val="left" w:pos="8436"/>
        </w:tabs>
        <w:jc w:val="center"/>
        <w:rPr>
          <w:rFonts w:ascii="Times New Roman" w:hAnsi="Times New Roman" w:cs="Times New Roman"/>
          <w:sz w:val="28"/>
          <w:szCs w:val="28"/>
          <w:lang w:eastAsia="uk-UA"/>
        </w:rPr>
      </w:pPr>
    </w:p>
    <w:p w14:paraId="4746F992" w14:textId="77777777" w:rsidR="00EA59D1" w:rsidRPr="00912959" w:rsidRDefault="00EA59D1" w:rsidP="00EA59D1">
      <w:pPr>
        <w:tabs>
          <w:tab w:val="left" w:pos="8436"/>
        </w:tabs>
        <w:jc w:val="center"/>
        <w:rPr>
          <w:rFonts w:ascii="Times New Roman" w:hAnsi="Times New Roman" w:cs="Times New Roman"/>
          <w:sz w:val="28"/>
          <w:szCs w:val="28"/>
          <w:lang w:eastAsia="uk-UA"/>
        </w:rPr>
        <w:sectPr w:rsidR="00EA59D1" w:rsidRPr="00912959" w:rsidSect="005D23EB">
          <w:pgSz w:w="11906" w:h="16838"/>
          <w:pgMar w:top="1134" w:right="851" w:bottom="1134" w:left="1418" w:header="709" w:footer="709" w:gutter="0"/>
          <w:cols w:space="708"/>
          <w:titlePg/>
          <w:docGrid w:linePitch="360"/>
        </w:sectPr>
      </w:pPr>
    </w:p>
    <w:p w14:paraId="068756A1" w14:textId="054871EB"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lastRenderedPageBreak/>
        <w:t>Інтернет-магазин «WATSONS.ua»</w:t>
      </w:r>
    </w:p>
    <w:p w14:paraId="6AA13D41" w14:textId="14247C23"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noProof/>
          <w:lang w:val="ru-RU" w:eastAsia="ru-RU"/>
        </w:rPr>
        <w:drawing>
          <wp:inline distT="0" distB="0" distL="0" distR="0" wp14:anchorId="6A9A7128" wp14:editId="611510A1">
            <wp:extent cx="6119495" cy="2661920"/>
            <wp:effectExtent l="0" t="0" r="0" b="508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19495" cy="2661920"/>
                    </a:xfrm>
                    <a:prstGeom prst="rect">
                      <a:avLst/>
                    </a:prstGeom>
                  </pic:spPr>
                </pic:pic>
              </a:graphicData>
            </a:graphic>
          </wp:inline>
        </w:drawing>
      </w:r>
    </w:p>
    <w:p w14:paraId="56BB120C" w14:textId="7E627C7B" w:rsidR="00EA59D1" w:rsidRPr="00912959" w:rsidRDefault="00EA59D1" w:rsidP="00EA59D1">
      <w:pPr>
        <w:tabs>
          <w:tab w:val="left" w:pos="8436"/>
        </w:tabs>
        <w:jc w:val="center"/>
        <w:rPr>
          <w:rFonts w:ascii="Times New Roman" w:hAnsi="Times New Roman" w:cs="Times New Roman"/>
          <w:sz w:val="28"/>
          <w:szCs w:val="28"/>
          <w:lang w:eastAsia="uk-UA"/>
        </w:rPr>
      </w:pPr>
    </w:p>
    <w:p w14:paraId="234E8694" w14:textId="53A2F25F"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rFonts w:ascii="Times New Roman" w:hAnsi="Times New Roman" w:cs="Times New Roman"/>
          <w:sz w:val="28"/>
          <w:szCs w:val="28"/>
          <w:lang w:eastAsia="uk-UA"/>
        </w:rPr>
        <w:t>Інтернет-магазин «Cosmoshop.ua»</w:t>
      </w:r>
    </w:p>
    <w:p w14:paraId="2D38F8A2" w14:textId="34C507F6" w:rsidR="00EA59D1" w:rsidRPr="00912959" w:rsidRDefault="00EA59D1" w:rsidP="00EA59D1">
      <w:pPr>
        <w:tabs>
          <w:tab w:val="left" w:pos="8436"/>
        </w:tabs>
        <w:jc w:val="center"/>
        <w:rPr>
          <w:rFonts w:ascii="Times New Roman" w:hAnsi="Times New Roman" w:cs="Times New Roman"/>
          <w:sz w:val="28"/>
          <w:szCs w:val="28"/>
          <w:lang w:eastAsia="uk-UA"/>
        </w:rPr>
      </w:pPr>
      <w:r w:rsidRPr="00912959">
        <w:rPr>
          <w:noProof/>
          <w:lang w:val="ru-RU" w:eastAsia="ru-RU"/>
        </w:rPr>
        <w:drawing>
          <wp:inline distT="0" distB="0" distL="0" distR="0" wp14:anchorId="05CF2AFB" wp14:editId="3C95EF7C">
            <wp:extent cx="6119495" cy="2545715"/>
            <wp:effectExtent l="0" t="0" r="0" b="698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19495" cy="2545715"/>
                    </a:xfrm>
                    <a:prstGeom prst="rect">
                      <a:avLst/>
                    </a:prstGeom>
                  </pic:spPr>
                </pic:pic>
              </a:graphicData>
            </a:graphic>
          </wp:inline>
        </w:drawing>
      </w:r>
    </w:p>
    <w:sectPr w:rsidR="00EA59D1" w:rsidRPr="00912959" w:rsidSect="005D23EB">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409EC" w14:textId="77777777" w:rsidR="009D3C23" w:rsidRDefault="009D3C23" w:rsidP="00F269A9">
      <w:pPr>
        <w:spacing w:after="0" w:line="240" w:lineRule="auto"/>
      </w:pPr>
      <w:r>
        <w:separator/>
      </w:r>
    </w:p>
  </w:endnote>
  <w:endnote w:type="continuationSeparator" w:id="0">
    <w:p w14:paraId="74792343" w14:textId="77777777" w:rsidR="009D3C23" w:rsidRDefault="009D3C23" w:rsidP="00F26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9FA8F7" w14:textId="77777777" w:rsidR="009D3C23" w:rsidRDefault="009D3C23" w:rsidP="00F269A9">
      <w:pPr>
        <w:spacing w:after="0" w:line="240" w:lineRule="auto"/>
      </w:pPr>
      <w:r>
        <w:separator/>
      </w:r>
    </w:p>
  </w:footnote>
  <w:footnote w:type="continuationSeparator" w:id="0">
    <w:p w14:paraId="55598DB9" w14:textId="77777777" w:rsidR="009D3C23" w:rsidRDefault="009D3C23" w:rsidP="00F269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941958"/>
      <w:docPartObj>
        <w:docPartGallery w:val="Page Numbers (Top of Page)"/>
        <w:docPartUnique/>
      </w:docPartObj>
    </w:sdtPr>
    <w:sdtContent>
      <w:p w14:paraId="0873E495" w14:textId="44E4A653" w:rsidR="00A84BB3" w:rsidRDefault="00A84BB3">
        <w:pPr>
          <w:pStyle w:val="a3"/>
          <w:jc w:val="right"/>
        </w:pPr>
        <w:r>
          <w:fldChar w:fldCharType="begin"/>
        </w:r>
        <w:r>
          <w:instrText>PAGE   \* MERGEFORMAT</w:instrText>
        </w:r>
        <w:r>
          <w:fldChar w:fldCharType="separate"/>
        </w:r>
        <w:r w:rsidR="00602A89">
          <w:rPr>
            <w:noProof/>
          </w:rPr>
          <w:t>37</w:t>
        </w:r>
        <w:r>
          <w:fldChar w:fldCharType="end"/>
        </w:r>
      </w:p>
    </w:sdtContent>
  </w:sdt>
  <w:p w14:paraId="738BA927" w14:textId="77777777" w:rsidR="00A84BB3" w:rsidRDefault="00A84BB3">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1172E"/>
    <w:multiLevelType w:val="multilevel"/>
    <w:tmpl w:val="E6D4F52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739577C"/>
    <w:multiLevelType w:val="hybridMultilevel"/>
    <w:tmpl w:val="D2409D28"/>
    <w:lvl w:ilvl="0" w:tplc="F48E99B6">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1E82321"/>
    <w:multiLevelType w:val="multilevel"/>
    <w:tmpl w:val="7C94CC80"/>
    <w:lvl w:ilvl="0">
      <w:start w:val="1"/>
      <w:numFmt w:val="bullet"/>
      <w:lvlText w:val=""/>
      <w:lvlJc w:val="left"/>
      <w:pPr>
        <w:ind w:left="0" w:firstLine="0"/>
      </w:pPr>
      <w:rPr>
        <w:rFonts w:ascii="Symbol" w:hAnsi="Symbol"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09C3DCE"/>
    <w:multiLevelType w:val="multilevel"/>
    <w:tmpl w:val="8B70EFD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0B5736E"/>
    <w:multiLevelType w:val="multilevel"/>
    <w:tmpl w:val="F22ACB1A"/>
    <w:lvl w:ilvl="0">
      <w:start w:val="1"/>
      <w:numFmt w:val="decimal"/>
      <w:lvlText w:val="%1."/>
      <w:lvlJc w:val="left"/>
      <w:pPr>
        <w:tabs>
          <w:tab w:val="num" w:pos="720"/>
        </w:tabs>
        <w:ind w:left="0" w:firstLine="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245620FF"/>
    <w:multiLevelType w:val="multilevel"/>
    <w:tmpl w:val="F22ACB1A"/>
    <w:lvl w:ilvl="0">
      <w:start w:val="1"/>
      <w:numFmt w:val="decimal"/>
      <w:lvlText w:val="%1."/>
      <w:lvlJc w:val="left"/>
      <w:pPr>
        <w:tabs>
          <w:tab w:val="num" w:pos="720"/>
        </w:tabs>
        <w:ind w:left="0" w:firstLine="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15:restartNumberingAfterBreak="0">
    <w:nsid w:val="2575220F"/>
    <w:multiLevelType w:val="multilevel"/>
    <w:tmpl w:val="34783F7A"/>
    <w:lvl w:ilvl="0">
      <w:start w:val="1"/>
      <w:numFmt w:val="decimal"/>
      <w:suff w:val="space"/>
      <w:lvlText w:val="%1."/>
      <w:lvlJc w:val="left"/>
      <w:pPr>
        <w:ind w:left="0" w:firstLine="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95E436E"/>
    <w:multiLevelType w:val="hybridMultilevel"/>
    <w:tmpl w:val="31840F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B185FB6"/>
    <w:multiLevelType w:val="hybridMultilevel"/>
    <w:tmpl w:val="2B4082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B1E4E03"/>
    <w:multiLevelType w:val="hybridMultilevel"/>
    <w:tmpl w:val="74BE02D6"/>
    <w:lvl w:ilvl="0" w:tplc="D6EA6FEE">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CDA5F63"/>
    <w:multiLevelType w:val="hybridMultilevel"/>
    <w:tmpl w:val="6BDAE488"/>
    <w:lvl w:ilvl="0" w:tplc="BE52F83A">
      <w:start w:val="1"/>
      <w:numFmt w:val="bullet"/>
      <w:suff w:val="space"/>
      <w:lvlText w:val=""/>
      <w:lvlJc w:val="left"/>
      <w:pPr>
        <w:ind w:left="0" w:firstLine="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FD246F1"/>
    <w:multiLevelType w:val="multilevel"/>
    <w:tmpl w:val="D68E8BEC"/>
    <w:lvl w:ilvl="0">
      <w:start w:val="1"/>
      <w:numFmt w:val="decimal"/>
      <w:lvlText w:val="%1."/>
      <w:lvlJc w:val="left"/>
      <w:pPr>
        <w:tabs>
          <w:tab w:val="num" w:pos="720"/>
        </w:tabs>
        <w:ind w:left="0" w:firstLine="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31D7344A"/>
    <w:multiLevelType w:val="hybridMultilevel"/>
    <w:tmpl w:val="556A51B4"/>
    <w:lvl w:ilvl="0" w:tplc="684A6E48">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95360A5"/>
    <w:multiLevelType w:val="hybridMultilevel"/>
    <w:tmpl w:val="D870C280"/>
    <w:lvl w:ilvl="0" w:tplc="444C72DA">
      <w:start w:val="1"/>
      <w:numFmt w:val="bullet"/>
      <w:lvlText w:val=""/>
      <w:lvlJc w:val="left"/>
      <w:pPr>
        <w:ind w:left="0" w:firstLine="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18832AA"/>
    <w:multiLevelType w:val="hybridMultilevel"/>
    <w:tmpl w:val="DE96E342"/>
    <w:lvl w:ilvl="0" w:tplc="BE52F83A">
      <w:start w:val="1"/>
      <w:numFmt w:val="bullet"/>
      <w:suff w:val="space"/>
      <w:lvlText w:val=""/>
      <w:lvlJc w:val="left"/>
      <w:pPr>
        <w:ind w:left="0" w:firstLine="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1AD3FEF"/>
    <w:multiLevelType w:val="hybridMultilevel"/>
    <w:tmpl w:val="03DA116A"/>
    <w:lvl w:ilvl="0" w:tplc="F48E99B6">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4EA11C3"/>
    <w:multiLevelType w:val="multilevel"/>
    <w:tmpl w:val="34783F7A"/>
    <w:lvl w:ilvl="0">
      <w:start w:val="1"/>
      <w:numFmt w:val="decimal"/>
      <w:suff w:val="space"/>
      <w:lvlText w:val="%1."/>
      <w:lvlJc w:val="left"/>
      <w:pPr>
        <w:ind w:left="0" w:firstLine="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8DF679A"/>
    <w:multiLevelType w:val="multilevel"/>
    <w:tmpl w:val="729A1D96"/>
    <w:lvl w:ilvl="0">
      <w:start w:val="1"/>
      <w:numFmt w:val="decimal"/>
      <w:lvlText w:val="%1."/>
      <w:lvlJc w:val="left"/>
      <w:pPr>
        <w:tabs>
          <w:tab w:val="num" w:pos="720"/>
        </w:tabs>
        <w:ind w:left="0" w:firstLine="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15:restartNumberingAfterBreak="0">
    <w:nsid w:val="49406FBE"/>
    <w:multiLevelType w:val="hybridMultilevel"/>
    <w:tmpl w:val="2B804EE6"/>
    <w:lvl w:ilvl="0" w:tplc="F48E99B6">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E3E5931"/>
    <w:multiLevelType w:val="multilevel"/>
    <w:tmpl w:val="070EFB48"/>
    <w:lvl w:ilvl="0">
      <w:start w:val="1"/>
      <w:numFmt w:val="decimal"/>
      <w:lvlText w:val="%1."/>
      <w:lvlJc w:val="left"/>
      <w:pPr>
        <w:ind w:left="696" w:hanging="696"/>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51805752"/>
    <w:multiLevelType w:val="hybridMultilevel"/>
    <w:tmpl w:val="A650CE44"/>
    <w:lvl w:ilvl="0" w:tplc="AF500C50">
      <w:start w:val="1"/>
      <w:numFmt w:val="decimal"/>
      <w:suff w:val="space"/>
      <w:lvlText w:val="%1."/>
      <w:lvlJc w:val="left"/>
      <w:pPr>
        <w:ind w:left="0" w:firstLine="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32042B0"/>
    <w:multiLevelType w:val="hybridMultilevel"/>
    <w:tmpl w:val="4760B2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6BF1779"/>
    <w:multiLevelType w:val="multilevel"/>
    <w:tmpl w:val="D7F4264C"/>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E7A35EA"/>
    <w:multiLevelType w:val="multilevel"/>
    <w:tmpl w:val="7A9A02B2"/>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3CD0D31"/>
    <w:multiLevelType w:val="multilevel"/>
    <w:tmpl w:val="68981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B94B78"/>
    <w:multiLevelType w:val="hybridMultilevel"/>
    <w:tmpl w:val="022CC998"/>
    <w:lvl w:ilvl="0" w:tplc="F48E99B6">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96231AE"/>
    <w:multiLevelType w:val="hybridMultilevel"/>
    <w:tmpl w:val="51EA0E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DBE5999"/>
    <w:multiLevelType w:val="hybridMultilevel"/>
    <w:tmpl w:val="F55426CA"/>
    <w:lvl w:ilvl="0" w:tplc="F48E99B6">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0357AD5"/>
    <w:multiLevelType w:val="hybridMultilevel"/>
    <w:tmpl w:val="194CFB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B247853"/>
    <w:multiLevelType w:val="multilevel"/>
    <w:tmpl w:val="E9DC5A56"/>
    <w:lvl w:ilvl="0">
      <w:start w:val="1"/>
      <w:numFmt w:val="decimal"/>
      <w:lvlText w:val="%1."/>
      <w:lvlJc w:val="left"/>
      <w:pPr>
        <w:ind w:left="696" w:hanging="696"/>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0" w15:restartNumberingAfterBreak="0">
    <w:nsid w:val="7CE41BDA"/>
    <w:multiLevelType w:val="hybridMultilevel"/>
    <w:tmpl w:val="84C87214"/>
    <w:lvl w:ilvl="0" w:tplc="EEEC8F74">
      <w:start w:val="1"/>
      <w:numFmt w:val="bullet"/>
      <w:suff w:val="space"/>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6"/>
  </w:num>
  <w:num w:numId="3">
    <w:abstractNumId w:val="9"/>
  </w:num>
  <w:num w:numId="4">
    <w:abstractNumId w:val="0"/>
  </w:num>
  <w:num w:numId="5">
    <w:abstractNumId w:val="19"/>
  </w:num>
  <w:num w:numId="6">
    <w:abstractNumId w:val="29"/>
  </w:num>
  <w:num w:numId="7">
    <w:abstractNumId w:val="21"/>
  </w:num>
  <w:num w:numId="8">
    <w:abstractNumId w:val="15"/>
  </w:num>
  <w:num w:numId="9">
    <w:abstractNumId w:val="27"/>
  </w:num>
  <w:num w:numId="10">
    <w:abstractNumId w:val="18"/>
  </w:num>
  <w:num w:numId="11">
    <w:abstractNumId w:val="1"/>
  </w:num>
  <w:num w:numId="12">
    <w:abstractNumId w:val="25"/>
  </w:num>
  <w:num w:numId="13">
    <w:abstractNumId w:val="22"/>
  </w:num>
  <w:num w:numId="14">
    <w:abstractNumId w:val="8"/>
  </w:num>
  <w:num w:numId="15">
    <w:abstractNumId w:val="23"/>
  </w:num>
  <w:num w:numId="16">
    <w:abstractNumId w:val="2"/>
  </w:num>
  <w:num w:numId="17">
    <w:abstractNumId w:val="6"/>
  </w:num>
  <w:num w:numId="18">
    <w:abstractNumId w:val="16"/>
  </w:num>
  <w:num w:numId="19">
    <w:abstractNumId w:val="7"/>
  </w:num>
  <w:num w:numId="20">
    <w:abstractNumId w:val="13"/>
  </w:num>
  <w:num w:numId="21">
    <w:abstractNumId w:val="10"/>
  </w:num>
  <w:num w:numId="22">
    <w:abstractNumId w:val="11"/>
  </w:num>
  <w:num w:numId="23">
    <w:abstractNumId w:val="17"/>
  </w:num>
  <w:num w:numId="24">
    <w:abstractNumId w:val="4"/>
  </w:num>
  <w:num w:numId="25">
    <w:abstractNumId w:val="24"/>
  </w:num>
  <w:num w:numId="26">
    <w:abstractNumId w:val="5"/>
  </w:num>
  <w:num w:numId="27">
    <w:abstractNumId w:val="14"/>
  </w:num>
  <w:num w:numId="28">
    <w:abstractNumId w:val="20"/>
  </w:num>
  <w:num w:numId="29">
    <w:abstractNumId w:val="28"/>
  </w:num>
  <w:num w:numId="30">
    <w:abstractNumId w:val="12"/>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9A9"/>
    <w:rsid w:val="00061DA3"/>
    <w:rsid w:val="00095282"/>
    <w:rsid w:val="000D227C"/>
    <w:rsid w:val="0010454C"/>
    <w:rsid w:val="00104723"/>
    <w:rsid w:val="001049C7"/>
    <w:rsid w:val="001514D7"/>
    <w:rsid w:val="00157682"/>
    <w:rsid w:val="0017793C"/>
    <w:rsid w:val="001D1A59"/>
    <w:rsid w:val="001E7D90"/>
    <w:rsid w:val="0022697C"/>
    <w:rsid w:val="00235029"/>
    <w:rsid w:val="00241232"/>
    <w:rsid w:val="002540D7"/>
    <w:rsid w:val="0027051E"/>
    <w:rsid w:val="002A56DD"/>
    <w:rsid w:val="0031544C"/>
    <w:rsid w:val="003634AB"/>
    <w:rsid w:val="003818A7"/>
    <w:rsid w:val="003C2052"/>
    <w:rsid w:val="003C7C6B"/>
    <w:rsid w:val="00445630"/>
    <w:rsid w:val="004717AB"/>
    <w:rsid w:val="00495523"/>
    <w:rsid w:val="004F1F42"/>
    <w:rsid w:val="00544774"/>
    <w:rsid w:val="00561254"/>
    <w:rsid w:val="00575832"/>
    <w:rsid w:val="005C7C0A"/>
    <w:rsid w:val="005D23EB"/>
    <w:rsid w:val="005D5B9A"/>
    <w:rsid w:val="005E12AB"/>
    <w:rsid w:val="005E4D85"/>
    <w:rsid w:val="005E7E19"/>
    <w:rsid w:val="00602A89"/>
    <w:rsid w:val="0060352F"/>
    <w:rsid w:val="00611C36"/>
    <w:rsid w:val="0062630B"/>
    <w:rsid w:val="00651EE0"/>
    <w:rsid w:val="00655B0A"/>
    <w:rsid w:val="00682130"/>
    <w:rsid w:val="00685D3A"/>
    <w:rsid w:val="006900CD"/>
    <w:rsid w:val="006C0FF3"/>
    <w:rsid w:val="006D71F2"/>
    <w:rsid w:val="00734BCA"/>
    <w:rsid w:val="00757A53"/>
    <w:rsid w:val="00796819"/>
    <w:rsid w:val="007A215D"/>
    <w:rsid w:val="007B32CB"/>
    <w:rsid w:val="00804EF3"/>
    <w:rsid w:val="008200F9"/>
    <w:rsid w:val="00861497"/>
    <w:rsid w:val="00872095"/>
    <w:rsid w:val="0088189E"/>
    <w:rsid w:val="008A54DF"/>
    <w:rsid w:val="008C1603"/>
    <w:rsid w:val="008D7B97"/>
    <w:rsid w:val="00912959"/>
    <w:rsid w:val="0093101E"/>
    <w:rsid w:val="009C2120"/>
    <w:rsid w:val="009D3C23"/>
    <w:rsid w:val="009F3840"/>
    <w:rsid w:val="00A05984"/>
    <w:rsid w:val="00A7746A"/>
    <w:rsid w:val="00A84BB3"/>
    <w:rsid w:val="00AF11D3"/>
    <w:rsid w:val="00B118A8"/>
    <w:rsid w:val="00B2230B"/>
    <w:rsid w:val="00B23CF5"/>
    <w:rsid w:val="00B27722"/>
    <w:rsid w:val="00B34A01"/>
    <w:rsid w:val="00B4396A"/>
    <w:rsid w:val="00B460D2"/>
    <w:rsid w:val="00B6201A"/>
    <w:rsid w:val="00BC00A9"/>
    <w:rsid w:val="00BC263C"/>
    <w:rsid w:val="00BF73B2"/>
    <w:rsid w:val="00C2221F"/>
    <w:rsid w:val="00C47866"/>
    <w:rsid w:val="00C516B8"/>
    <w:rsid w:val="00C546F1"/>
    <w:rsid w:val="00C81AA8"/>
    <w:rsid w:val="00C8588E"/>
    <w:rsid w:val="00C87FC0"/>
    <w:rsid w:val="00CA6C01"/>
    <w:rsid w:val="00CC7994"/>
    <w:rsid w:val="00CD396E"/>
    <w:rsid w:val="00CD48C7"/>
    <w:rsid w:val="00CE7765"/>
    <w:rsid w:val="00D304F5"/>
    <w:rsid w:val="00DA28E7"/>
    <w:rsid w:val="00E267DD"/>
    <w:rsid w:val="00E73A86"/>
    <w:rsid w:val="00E75E09"/>
    <w:rsid w:val="00E80743"/>
    <w:rsid w:val="00E87777"/>
    <w:rsid w:val="00EA245F"/>
    <w:rsid w:val="00EA59D1"/>
    <w:rsid w:val="00EC7AF2"/>
    <w:rsid w:val="00EE1428"/>
    <w:rsid w:val="00EE4E05"/>
    <w:rsid w:val="00F056F8"/>
    <w:rsid w:val="00F11A90"/>
    <w:rsid w:val="00F269A9"/>
    <w:rsid w:val="00F33E1F"/>
    <w:rsid w:val="00F55B9F"/>
    <w:rsid w:val="00F6693A"/>
    <w:rsid w:val="00FB1405"/>
    <w:rsid w:val="00FB46F7"/>
    <w:rsid w:val="00FC0923"/>
    <w:rsid w:val="00FD4A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0AFCE"/>
  <w15:docId w15:val="{64BA8991-282A-4AA0-9AD7-A97E8E649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B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69A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269A9"/>
  </w:style>
  <w:style w:type="paragraph" w:styleId="a5">
    <w:name w:val="footer"/>
    <w:basedOn w:val="a"/>
    <w:link w:val="a6"/>
    <w:uiPriority w:val="99"/>
    <w:unhideWhenUsed/>
    <w:rsid w:val="00F269A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269A9"/>
  </w:style>
  <w:style w:type="paragraph" w:styleId="a7">
    <w:name w:val="List Paragraph"/>
    <w:basedOn w:val="a"/>
    <w:uiPriority w:val="34"/>
    <w:qFormat/>
    <w:rsid w:val="00E87777"/>
    <w:pPr>
      <w:ind w:left="720"/>
      <w:contextualSpacing/>
    </w:pPr>
  </w:style>
  <w:style w:type="table" w:customStyle="1" w:styleId="TableNormal">
    <w:name w:val="Table Normal"/>
    <w:uiPriority w:val="2"/>
    <w:semiHidden/>
    <w:unhideWhenUsed/>
    <w:qFormat/>
    <w:rsid w:val="00C8588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8588E"/>
    <w:pPr>
      <w:widowControl w:val="0"/>
      <w:autoSpaceDE w:val="0"/>
      <w:autoSpaceDN w:val="0"/>
      <w:spacing w:after="0" w:line="240" w:lineRule="auto"/>
    </w:pPr>
    <w:rPr>
      <w:rFonts w:ascii="Microsoft Sans Serif" w:eastAsia="Microsoft Sans Serif" w:hAnsi="Microsoft Sans Serif" w:cs="Microsoft Sans Serif"/>
    </w:rPr>
  </w:style>
  <w:style w:type="character" w:styleId="a8">
    <w:name w:val="Placeholder Text"/>
    <w:basedOn w:val="a0"/>
    <w:uiPriority w:val="99"/>
    <w:semiHidden/>
    <w:rsid w:val="00757A53"/>
    <w:rPr>
      <w:color w:val="808080"/>
    </w:rPr>
  </w:style>
  <w:style w:type="table" w:styleId="a9">
    <w:name w:val="Table Grid"/>
    <w:basedOn w:val="a1"/>
    <w:uiPriority w:val="39"/>
    <w:rsid w:val="00651E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Table Grid 1"/>
    <w:basedOn w:val="a1"/>
    <w:uiPriority w:val="99"/>
    <w:semiHidden/>
    <w:unhideWhenUsed/>
    <w:rsid w:val="00CE7765"/>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styleId="aa">
    <w:name w:val="Hyperlink"/>
    <w:basedOn w:val="a0"/>
    <w:uiPriority w:val="99"/>
    <w:unhideWhenUsed/>
    <w:rsid w:val="0017793C"/>
    <w:rPr>
      <w:color w:val="0563C1" w:themeColor="hyperlink"/>
      <w:u w:val="single"/>
    </w:rPr>
  </w:style>
  <w:style w:type="character" w:customStyle="1" w:styleId="UnresolvedMention">
    <w:name w:val="Unresolved Mention"/>
    <w:basedOn w:val="a0"/>
    <w:uiPriority w:val="99"/>
    <w:semiHidden/>
    <w:unhideWhenUsed/>
    <w:rsid w:val="0017793C"/>
    <w:rPr>
      <w:color w:val="605E5C"/>
      <w:shd w:val="clear" w:color="auto" w:fill="E1DFDD"/>
    </w:rPr>
  </w:style>
  <w:style w:type="character" w:styleId="ab">
    <w:name w:val="FollowedHyperlink"/>
    <w:basedOn w:val="a0"/>
    <w:uiPriority w:val="99"/>
    <w:semiHidden/>
    <w:unhideWhenUsed/>
    <w:rsid w:val="00C516B8"/>
    <w:rPr>
      <w:color w:val="954F72" w:themeColor="followedHyperlink"/>
      <w:u w:val="single"/>
    </w:rPr>
  </w:style>
  <w:style w:type="paragraph" w:styleId="ac">
    <w:name w:val="Balloon Text"/>
    <w:basedOn w:val="a"/>
    <w:link w:val="ad"/>
    <w:uiPriority w:val="99"/>
    <w:semiHidden/>
    <w:unhideWhenUsed/>
    <w:rsid w:val="0091295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129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45957">
      <w:bodyDiv w:val="1"/>
      <w:marLeft w:val="0"/>
      <w:marRight w:val="0"/>
      <w:marTop w:val="0"/>
      <w:marBottom w:val="0"/>
      <w:divBdr>
        <w:top w:val="none" w:sz="0" w:space="0" w:color="auto"/>
        <w:left w:val="none" w:sz="0" w:space="0" w:color="auto"/>
        <w:bottom w:val="none" w:sz="0" w:space="0" w:color="auto"/>
        <w:right w:val="none" w:sz="0" w:space="0" w:color="auto"/>
      </w:divBdr>
      <w:divsChild>
        <w:div w:id="1491946736">
          <w:marLeft w:val="0"/>
          <w:marRight w:val="0"/>
          <w:marTop w:val="0"/>
          <w:marBottom w:val="0"/>
          <w:divBdr>
            <w:top w:val="single" w:sz="2" w:space="0" w:color="E3E3E3"/>
            <w:left w:val="single" w:sz="2" w:space="0" w:color="E3E3E3"/>
            <w:bottom w:val="single" w:sz="2" w:space="0" w:color="E3E3E3"/>
            <w:right w:val="single" w:sz="2" w:space="0" w:color="E3E3E3"/>
          </w:divBdr>
          <w:divsChild>
            <w:div w:id="1654144560">
              <w:marLeft w:val="0"/>
              <w:marRight w:val="0"/>
              <w:marTop w:val="0"/>
              <w:marBottom w:val="0"/>
              <w:divBdr>
                <w:top w:val="single" w:sz="2" w:space="0" w:color="E3E3E3"/>
                <w:left w:val="single" w:sz="2" w:space="0" w:color="E3E3E3"/>
                <w:bottom w:val="single" w:sz="2" w:space="0" w:color="E3E3E3"/>
                <w:right w:val="single" w:sz="2" w:space="0" w:color="E3E3E3"/>
              </w:divBdr>
              <w:divsChild>
                <w:div w:id="1679308713">
                  <w:marLeft w:val="0"/>
                  <w:marRight w:val="0"/>
                  <w:marTop w:val="0"/>
                  <w:marBottom w:val="0"/>
                  <w:divBdr>
                    <w:top w:val="single" w:sz="2" w:space="0" w:color="E3E3E3"/>
                    <w:left w:val="single" w:sz="2" w:space="0" w:color="E3E3E3"/>
                    <w:bottom w:val="single" w:sz="2" w:space="0" w:color="E3E3E3"/>
                    <w:right w:val="single" w:sz="2" w:space="0" w:color="E3E3E3"/>
                  </w:divBdr>
                  <w:divsChild>
                    <w:div w:id="197478037">
                      <w:marLeft w:val="0"/>
                      <w:marRight w:val="0"/>
                      <w:marTop w:val="0"/>
                      <w:marBottom w:val="0"/>
                      <w:divBdr>
                        <w:top w:val="single" w:sz="2" w:space="0" w:color="E3E3E3"/>
                        <w:left w:val="single" w:sz="2" w:space="0" w:color="E3E3E3"/>
                        <w:bottom w:val="single" w:sz="2" w:space="0" w:color="E3E3E3"/>
                        <w:right w:val="single" w:sz="2" w:space="0" w:color="E3E3E3"/>
                      </w:divBdr>
                      <w:divsChild>
                        <w:div w:id="314920195">
                          <w:marLeft w:val="0"/>
                          <w:marRight w:val="0"/>
                          <w:marTop w:val="0"/>
                          <w:marBottom w:val="0"/>
                          <w:divBdr>
                            <w:top w:val="single" w:sz="2" w:space="0" w:color="E3E3E3"/>
                            <w:left w:val="single" w:sz="2" w:space="0" w:color="E3E3E3"/>
                            <w:bottom w:val="single" w:sz="2" w:space="0" w:color="E3E3E3"/>
                            <w:right w:val="single" w:sz="2" w:space="0" w:color="E3E3E3"/>
                          </w:divBdr>
                          <w:divsChild>
                            <w:div w:id="654994997">
                              <w:marLeft w:val="0"/>
                              <w:marRight w:val="0"/>
                              <w:marTop w:val="0"/>
                              <w:marBottom w:val="0"/>
                              <w:divBdr>
                                <w:top w:val="single" w:sz="2" w:space="0" w:color="E3E3E3"/>
                                <w:left w:val="single" w:sz="2" w:space="0" w:color="E3E3E3"/>
                                <w:bottom w:val="single" w:sz="2" w:space="0" w:color="E3E3E3"/>
                                <w:right w:val="single" w:sz="2" w:space="0" w:color="E3E3E3"/>
                              </w:divBdr>
                              <w:divsChild>
                                <w:div w:id="466119895">
                                  <w:marLeft w:val="0"/>
                                  <w:marRight w:val="0"/>
                                  <w:marTop w:val="100"/>
                                  <w:marBottom w:val="100"/>
                                  <w:divBdr>
                                    <w:top w:val="single" w:sz="2" w:space="0" w:color="E3E3E3"/>
                                    <w:left w:val="single" w:sz="2" w:space="0" w:color="E3E3E3"/>
                                    <w:bottom w:val="single" w:sz="2" w:space="0" w:color="E3E3E3"/>
                                    <w:right w:val="single" w:sz="2" w:space="0" w:color="E3E3E3"/>
                                  </w:divBdr>
                                  <w:divsChild>
                                    <w:div w:id="1556156364">
                                      <w:marLeft w:val="0"/>
                                      <w:marRight w:val="0"/>
                                      <w:marTop w:val="0"/>
                                      <w:marBottom w:val="0"/>
                                      <w:divBdr>
                                        <w:top w:val="single" w:sz="2" w:space="0" w:color="E3E3E3"/>
                                        <w:left w:val="single" w:sz="2" w:space="0" w:color="E3E3E3"/>
                                        <w:bottom w:val="single" w:sz="2" w:space="0" w:color="E3E3E3"/>
                                        <w:right w:val="single" w:sz="2" w:space="0" w:color="E3E3E3"/>
                                      </w:divBdr>
                                      <w:divsChild>
                                        <w:div w:id="711461684">
                                          <w:marLeft w:val="0"/>
                                          <w:marRight w:val="0"/>
                                          <w:marTop w:val="0"/>
                                          <w:marBottom w:val="0"/>
                                          <w:divBdr>
                                            <w:top w:val="single" w:sz="2" w:space="0" w:color="E3E3E3"/>
                                            <w:left w:val="single" w:sz="2" w:space="0" w:color="E3E3E3"/>
                                            <w:bottom w:val="single" w:sz="2" w:space="0" w:color="E3E3E3"/>
                                            <w:right w:val="single" w:sz="2" w:space="0" w:color="E3E3E3"/>
                                          </w:divBdr>
                                          <w:divsChild>
                                            <w:div w:id="371610024">
                                              <w:marLeft w:val="0"/>
                                              <w:marRight w:val="0"/>
                                              <w:marTop w:val="0"/>
                                              <w:marBottom w:val="0"/>
                                              <w:divBdr>
                                                <w:top w:val="single" w:sz="2" w:space="0" w:color="E3E3E3"/>
                                                <w:left w:val="single" w:sz="2" w:space="0" w:color="E3E3E3"/>
                                                <w:bottom w:val="single" w:sz="2" w:space="0" w:color="E3E3E3"/>
                                                <w:right w:val="single" w:sz="2" w:space="0" w:color="E3E3E3"/>
                                              </w:divBdr>
                                              <w:divsChild>
                                                <w:div w:id="1305429067">
                                                  <w:marLeft w:val="0"/>
                                                  <w:marRight w:val="0"/>
                                                  <w:marTop w:val="0"/>
                                                  <w:marBottom w:val="0"/>
                                                  <w:divBdr>
                                                    <w:top w:val="single" w:sz="2" w:space="0" w:color="E3E3E3"/>
                                                    <w:left w:val="single" w:sz="2" w:space="0" w:color="E3E3E3"/>
                                                    <w:bottom w:val="single" w:sz="2" w:space="0" w:color="E3E3E3"/>
                                                    <w:right w:val="single" w:sz="2" w:space="0" w:color="E3E3E3"/>
                                                  </w:divBdr>
                                                  <w:divsChild>
                                                    <w:div w:id="1762487749">
                                                      <w:marLeft w:val="0"/>
                                                      <w:marRight w:val="0"/>
                                                      <w:marTop w:val="0"/>
                                                      <w:marBottom w:val="0"/>
                                                      <w:divBdr>
                                                        <w:top w:val="single" w:sz="2" w:space="0" w:color="E3E3E3"/>
                                                        <w:left w:val="single" w:sz="2" w:space="0" w:color="E3E3E3"/>
                                                        <w:bottom w:val="single" w:sz="2" w:space="0" w:color="E3E3E3"/>
                                                        <w:right w:val="single" w:sz="2" w:space="0" w:color="E3E3E3"/>
                                                      </w:divBdr>
                                                      <w:divsChild>
                                                        <w:div w:id="19379846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93023554">
          <w:marLeft w:val="0"/>
          <w:marRight w:val="0"/>
          <w:marTop w:val="0"/>
          <w:marBottom w:val="0"/>
          <w:divBdr>
            <w:top w:val="none" w:sz="0" w:space="0" w:color="auto"/>
            <w:left w:val="none" w:sz="0" w:space="0" w:color="auto"/>
            <w:bottom w:val="none" w:sz="0" w:space="0" w:color="auto"/>
            <w:right w:val="none" w:sz="0" w:space="0" w:color="auto"/>
          </w:divBdr>
          <w:divsChild>
            <w:div w:id="1594050085">
              <w:marLeft w:val="0"/>
              <w:marRight w:val="0"/>
              <w:marTop w:val="100"/>
              <w:marBottom w:val="100"/>
              <w:divBdr>
                <w:top w:val="single" w:sz="2" w:space="0" w:color="E3E3E3"/>
                <w:left w:val="single" w:sz="2" w:space="0" w:color="E3E3E3"/>
                <w:bottom w:val="single" w:sz="2" w:space="0" w:color="E3E3E3"/>
                <w:right w:val="single" w:sz="2" w:space="0" w:color="E3E3E3"/>
              </w:divBdr>
              <w:divsChild>
                <w:div w:id="13525329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27479068">
      <w:bodyDiv w:val="1"/>
      <w:marLeft w:val="0"/>
      <w:marRight w:val="0"/>
      <w:marTop w:val="0"/>
      <w:marBottom w:val="0"/>
      <w:divBdr>
        <w:top w:val="none" w:sz="0" w:space="0" w:color="auto"/>
        <w:left w:val="none" w:sz="0" w:space="0" w:color="auto"/>
        <w:bottom w:val="none" w:sz="0" w:space="0" w:color="auto"/>
        <w:right w:val="none" w:sz="0" w:space="0" w:color="auto"/>
      </w:divBdr>
    </w:div>
    <w:div w:id="1954554950">
      <w:bodyDiv w:val="1"/>
      <w:marLeft w:val="0"/>
      <w:marRight w:val="0"/>
      <w:marTop w:val="0"/>
      <w:marBottom w:val="0"/>
      <w:divBdr>
        <w:top w:val="none" w:sz="0" w:space="0" w:color="auto"/>
        <w:left w:val="none" w:sz="0" w:space="0" w:color="auto"/>
        <w:bottom w:val="none" w:sz="0" w:space="0" w:color="auto"/>
        <w:right w:val="none" w:sz="0" w:space="0" w:color="auto"/>
      </w:divBdr>
    </w:div>
    <w:div w:id="2144418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uk.wikipedia.org/wiki/EVA_(%D0%BC%D0%B5%D1%80%D0%B5%D0%B6%D0%B0_%D0%BC%D0%B0%D0%B3%D0%B0%D0%B7%D0%B8%D0%BD%D1%96%D0%B2)" TargetMode="External"/><Relationship Id="rId39" Type="http://schemas.openxmlformats.org/officeDocument/2006/relationships/hyperlink" Target="https://buklib.net/books/36618/" TargetMode="Externa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hyperlink" Target="https://sites.google.com/site/marketingdistance/" TargetMode="External"/><Relationship Id="rId42" Type="http://schemas.openxmlformats.org/officeDocument/2006/relationships/hyperlink" Target="https://youcontrol.com.ua/catalog/company_details/31668871/" TargetMode="External"/><Relationship Id="rId47" Type="http://schemas.openxmlformats.org/officeDocument/2006/relationships/image" Target="media/image19.png"/><Relationship Id="rId50"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datawiz.io/uk/blog/bcg-matrix-efficient-chain-assortment-management" TargetMode="External"/><Relationship Id="rId33" Type="http://schemas.openxmlformats.org/officeDocument/2006/relationships/hyperlink" Target="https://www.watsons.ua/" TargetMode="External"/><Relationship Id="rId38" Type="http://schemas.openxmlformats.org/officeDocument/2006/relationships/hyperlink" Target="https://pidru4niki.com/83855/finansi/metodika_benchmarkingu_sistemi_kontrolingu" TargetMode="External"/><Relationship Id="rId46"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1.xml"/><Relationship Id="rId29" Type="http://schemas.openxmlformats.org/officeDocument/2006/relationships/hyperlink" Target="https://cosmoshop.ua/ru"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hyperlink" Target="https://prostor.ua/" TargetMode="External"/><Relationship Id="rId37" Type="http://schemas.openxmlformats.org/officeDocument/2006/relationships/hyperlink" Target="https://forbes.ua/innovations/krasa-zavzyatosti-15092020-112" TargetMode="External"/><Relationship Id="rId40" Type="http://schemas.openxmlformats.org/officeDocument/2006/relationships/hyperlink" Target="https://www.instagram.com/makeup.ua/" TargetMode="External"/><Relationship Id="rId45" Type="http://schemas.openxmlformats.org/officeDocument/2006/relationships/image" Target="media/image17.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jpeg"/><Relationship Id="rId28" Type="http://schemas.openxmlformats.org/officeDocument/2006/relationships/hyperlink" Target="https://bakertilly.ua/" TargetMode="External"/><Relationship Id="rId36" Type="http://schemas.openxmlformats.org/officeDocument/2006/relationships/hyperlink" Target="https://uk.wikipedia.org/wiki/%D0%9A%D0%BE%D0%BD%D0%BA%D1%83%D1%80%D0%B5%D0%BD%D1%82%D0%BE%D1%81%D0%BF%D1%80%D0%BE%D0%BC%D0%BE%D0%B6%D0%BD%D1%96%D1%81%D1%82%D1%8C" TargetMode="External"/><Relationship Id="rId49"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makeup.com.ua/ua/" TargetMode="External"/><Relationship Id="rId44" Type="http://schemas.openxmlformats.org/officeDocument/2006/relationships/image" Target="media/image16.png"/><Relationship Id="rId52"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3.xml"/><Relationship Id="rId27" Type="http://schemas.openxmlformats.org/officeDocument/2006/relationships/hyperlink" Target="https://ain.ua/2020/09/08/makeup-istoriya-ta-fakty-pro-najbilshyj-v-ukrayini-internet-magazyn-kosmetyky-ta-parfumeriyi/" TargetMode="External"/><Relationship Id="rId30" Type="http://schemas.openxmlformats.org/officeDocument/2006/relationships/hyperlink" Target="https://eva.ua/ua/" TargetMode="External"/><Relationship Id="rId35" Type="http://schemas.openxmlformats.org/officeDocument/2006/relationships/hyperlink" Target="https://buklib.net/books/26099/" TargetMode="External"/><Relationship Id="rId43" Type="http://schemas.openxmlformats.org/officeDocument/2006/relationships/image" Target="media/image15.png"/><Relationship Id="rId48" Type="http://schemas.openxmlformats.org/officeDocument/2006/relationships/image" Target="media/image20.png"/><Relationship Id="rId8" Type="http://schemas.openxmlformats.org/officeDocument/2006/relationships/image" Target="media/image1.png"/><Relationship Id="rId51" Type="http://schemas.openxmlformats.org/officeDocument/2006/relationships/image" Target="media/image23.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Лист1!$B$1</c:f>
              <c:strCache>
                <c:ptCount val="1"/>
                <c:pt idx="0">
                  <c:v>"MAKEUP" </c:v>
                </c:pt>
              </c:strCache>
            </c:strRef>
          </c:tx>
          <c:spPr>
            <a:ln w="34925" cap="rnd">
              <a:solidFill>
                <a:schemeClr val="accent6"/>
              </a:solidFill>
              <a:round/>
            </a:ln>
            <a:effectLst>
              <a:outerShdw blurRad="57150" dist="19050" dir="5400000" algn="ctr" rotWithShape="0">
                <a:srgbClr val="000000">
                  <a:alpha val="63000"/>
                </a:srgbClr>
              </a:outerShdw>
            </a:effectLst>
          </c:spPr>
          <c:marker>
            <c:symbol val="circle"/>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a:solidFill>
                  <a:schemeClr val="accent6"/>
                </a:solidFill>
                <a:round/>
              </a:ln>
              <a:effectLst>
                <a:outerShdw blurRad="57150" dist="19050" dir="5400000" algn="ctr" rotWithShape="0">
                  <a:srgbClr val="000000">
                    <a:alpha val="63000"/>
                  </a:srgbClr>
                </a:outerShdw>
              </a:effectLst>
            </c:spPr>
          </c:marker>
          <c:dLbls>
            <c:dLbl>
              <c:idx val="1"/>
              <c:layout>
                <c:manualLayout>
                  <c:x val="-8.9049770722762797E-17"/>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944-427E-A5AA-318798AA6057}"/>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Дизайн</c:v>
                </c:pt>
                <c:pt idx="1">
                  <c:v>Навігація</c:v>
                </c:pt>
                <c:pt idx="2">
                  <c:v>Інформативність</c:v>
                </c:pt>
                <c:pt idx="3">
                  <c:v>Ціни товарів</c:v>
                </c:pt>
                <c:pt idx="4">
                  <c:v>Зручність оформлення замовлення та доставка</c:v>
                </c:pt>
              </c:strCache>
            </c:strRef>
          </c:cat>
          <c:val>
            <c:numRef>
              <c:f>Лист1!$B$2:$B$6</c:f>
              <c:numCache>
                <c:formatCode>General</c:formatCode>
                <c:ptCount val="5"/>
                <c:pt idx="0">
                  <c:v>4.2</c:v>
                </c:pt>
                <c:pt idx="1">
                  <c:v>4.8</c:v>
                </c:pt>
                <c:pt idx="2">
                  <c:v>4.4000000000000004</c:v>
                </c:pt>
                <c:pt idx="3">
                  <c:v>4.5999999999999996</c:v>
                </c:pt>
                <c:pt idx="4">
                  <c:v>4.4000000000000004</c:v>
                </c:pt>
              </c:numCache>
            </c:numRef>
          </c:val>
          <c:extLst>
            <c:ext xmlns:c16="http://schemas.microsoft.com/office/drawing/2014/chart" uri="{C3380CC4-5D6E-409C-BE32-E72D297353CC}">
              <c16:uniqueId val="{00000001-7944-427E-A5AA-318798AA6057}"/>
            </c:ext>
          </c:extLst>
        </c:ser>
        <c:ser>
          <c:idx val="1"/>
          <c:order val="1"/>
          <c:tx>
            <c:strRef>
              <c:f>Лист1!$C$1</c:f>
              <c:strCache>
                <c:ptCount val="1"/>
                <c:pt idx="0">
                  <c:v>"EVA.UA" </c:v>
                </c:pt>
              </c:strCache>
            </c:strRef>
          </c:tx>
          <c:spPr>
            <a:ln w="34925" cap="rnd">
              <a:solidFill>
                <a:schemeClr val="accent5"/>
              </a:solidFill>
              <a:round/>
            </a:ln>
            <a:effectLst>
              <a:outerShdw blurRad="57150" dist="19050" dir="5400000" algn="ctr" rotWithShape="0">
                <a:srgbClr val="000000">
                  <a:alpha val="63000"/>
                </a:srgbClr>
              </a:outerShdw>
            </a:effectLst>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a:outerShdw blurRad="57150" dist="19050" dir="5400000" algn="ctr" rotWithShape="0">
                  <a:srgbClr val="000000">
                    <a:alpha val="63000"/>
                  </a:srgbClr>
                </a:outerShdw>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Дизайн</c:v>
                </c:pt>
                <c:pt idx="1">
                  <c:v>Навігація</c:v>
                </c:pt>
                <c:pt idx="2">
                  <c:v>Інформативність</c:v>
                </c:pt>
                <c:pt idx="3">
                  <c:v>Ціни товарів</c:v>
                </c:pt>
                <c:pt idx="4">
                  <c:v>Зручність оформлення замовлення та доставка</c:v>
                </c:pt>
              </c:strCache>
            </c:strRef>
          </c:cat>
          <c:val>
            <c:numRef>
              <c:f>Лист1!$C$2:$C$6</c:f>
              <c:numCache>
                <c:formatCode>General</c:formatCode>
                <c:ptCount val="5"/>
                <c:pt idx="0">
                  <c:v>4.5999999999999996</c:v>
                </c:pt>
                <c:pt idx="1">
                  <c:v>2.8</c:v>
                </c:pt>
                <c:pt idx="2">
                  <c:v>4.4000000000000004</c:v>
                </c:pt>
                <c:pt idx="3">
                  <c:v>3.2</c:v>
                </c:pt>
                <c:pt idx="4">
                  <c:v>3.8</c:v>
                </c:pt>
              </c:numCache>
            </c:numRef>
          </c:val>
          <c:extLst>
            <c:ext xmlns:c16="http://schemas.microsoft.com/office/drawing/2014/chart" uri="{C3380CC4-5D6E-409C-BE32-E72D297353CC}">
              <c16:uniqueId val="{00000002-7944-427E-A5AA-318798AA6057}"/>
            </c:ext>
          </c:extLst>
        </c:ser>
        <c:dLbls>
          <c:showLegendKey val="0"/>
          <c:showVal val="1"/>
          <c:showCatName val="0"/>
          <c:showSerName val="0"/>
          <c:showPercent val="0"/>
          <c:showBubbleSize val="0"/>
        </c:dLbls>
        <c:axId val="287966720"/>
        <c:axId val="260395520"/>
      </c:radarChart>
      <c:catAx>
        <c:axId val="287966720"/>
        <c:scaling>
          <c:orientation val="minMax"/>
        </c:scaling>
        <c:delete val="0"/>
        <c:axPos val="b"/>
        <c:numFmt formatCode="#,##0.00" sourceLinked="0"/>
        <c:majorTickMark val="none"/>
        <c:minorTickMark val="none"/>
        <c:tickLblPos val="nextTo"/>
        <c:spPr>
          <a:noFill/>
          <a:ln w="12700"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tx1"/>
                </a:solidFill>
                <a:latin typeface="+mn-lt"/>
                <a:ea typeface="+mn-ea"/>
                <a:cs typeface="+mn-cs"/>
              </a:defRPr>
            </a:pPr>
            <a:endParaRPr lang="ru-RU"/>
          </a:p>
        </c:txPr>
        <c:crossAx val="260395520"/>
        <c:crosses val="autoZero"/>
        <c:auto val="1"/>
        <c:lblAlgn val="ctr"/>
        <c:lblOffset val="100"/>
        <c:noMultiLvlLbl val="0"/>
      </c:catAx>
      <c:valAx>
        <c:axId val="260395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87966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MAKEUP (млн грн)</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Лист1!$B$2:$B$4</c:f>
              <c:numCache>
                <c:formatCode>General</c:formatCode>
                <c:ptCount val="3"/>
                <c:pt idx="0">
                  <c:v>200</c:v>
                </c:pt>
                <c:pt idx="1">
                  <c:v>230</c:v>
                </c:pt>
                <c:pt idx="2">
                  <c:v>250</c:v>
                </c:pt>
              </c:numCache>
            </c:numRef>
          </c:val>
          <c:extLst>
            <c:ext xmlns:c16="http://schemas.microsoft.com/office/drawing/2014/chart" uri="{C3380CC4-5D6E-409C-BE32-E72D297353CC}">
              <c16:uniqueId val="{00000000-750D-4A83-A65B-CE8C9717F849}"/>
            </c:ext>
          </c:extLst>
        </c:ser>
        <c:ser>
          <c:idx val="1"/>
          <c:order val="1"/>
          <c:tx>
            <c:strRef>
              <c:f>Лист1!$C$1</c:f>
              <c:strCache>
                <c:ptCount val="1"/>
                <c:pt idx="0">
                  <c:v>EVA.UA (млн грн)</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Лист1!$C$2:$C$4</c:f>
              <c:numCache>
                <c:formatCode>General</c:formatCode>
                <c:ptCount val="3"/>
                <c:pt idx="0">
                  <c:v>150</c:v>
                </c:pt>
                <c:pt idx="1">
                  <c:v>160</c:v>
                </c:pt>
                <c:pt idx="2">
                  <c:v>170</c:v>
                </c:pt>
              </c:numCache>
            </c:numRef>
          </c:val>
          <c:extLst>
            <c:ext xmlns:c16="http://schemas.microsoft.com/office/drawing/2014/chart" uri="{C3380CC4-5D6E-409C-BE32-E72D297353CC}">
              <c16:uniqueId val="{00000001-750D-4A83-A65B-CE8C9717F849}"/>
            </c:ext>
          </c:extLst>
        </c:ser>
        <c:ser>
          <c:idx val="2"/>
          <c:order val="2"/>
          <c:tx>
            <c:strRef>
              <c:f>Лист1!$D$1</c:f>
              <c:strCache>
                <c:ptCount val="1"/>
                <c:pt idx="0">
                  <c:v>Watsons (млн грн)</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Лист1!$D$2:$D$4</c:f>
              <c:numCache>
                <c:formatCode>General</c:formatCode>
                <c:ptCount val="3"/>
                <c:pt idx="0">
                  <c:v>180</c:v>
                </c:pt>
                <c:pt idx="1">
                  <c:v>190</c:v>
                </c:pt>
                <c:pt idx="2">
                  <c:v>200</c:v>
                </c:pt>
              </c:numCache>
            </c:numRef>
          </c:val>
          <c:extLst>
            <c:ext xmlns:c16="http://schemas.microsoft.com/office/drawing/2014/chart" uri="{C3380CC4-5D6E-409C-BE32-E72D297353CC}">
              <c16:uniqueId val="{00000002-750D-4A83-A65B-CE8C9717F849}"/>
            </c:ext>
          </c:extLst>
        </c:ser>
        <c:ser>
          <c:idx val="3"/>
          <c:order val="3"/>
          <c:tx>
            <c:strRef>
              <c:f>Лист1!$E$1</c:f>
              <c:strCache>
                <c:ptCount val="1"/>
                <c:pt idx="0">
                  <c:v>Простор (млн грн)</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Лист1!$E$2:$E$4</c:f>
              <c:numCache>
                <c:formatCode>General</c:formatCode>
                <c:ptCount val="3"/>
                <c:pt idx="0">
                  <c:v>100</c:v>
                </c:pt>
                <c:pt idx="1">
                  <c:v>110</c:v>
                </c:pt>
                <c:pt idx="2">
                  <c:v>120</c:v>
                </c:pt>
              </c:numCache>
            </c:numRef>
          </c:val>
          <c:extLst>
            <c:ext xmlns:c16="http://schemas.microsoft.com/office/drawing/2014/chart" uri="{C3380CC4-5D6E-409C-BE32-E72D297353CC}">
              <c16:uniqueId val="{00000003-750D-4A83-A65B-CE8C9717F849}"/>
            </c:ext>
          </c:extLst>
        </c:ser>
        <c:ser>
          <c:idx val="4"/>
          <c:order val="4"/>
          <c:tx>
            <c:strRef>
              <c:f>Лист1!$F$1</c:f>
              <c:strCache>
                <c:ptCount val="1"/>
                <c:pt idx="0">
                  <c:v>Космо (млн грн)</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Лист1!$F$2:$F$4</c:f>
              <c:numCache>
                <c:formatCode>General</c:formatCode>
                <c:ptCount val="3"/>
                <c:pt idx="0">
                  <c:v>170</c:v>
                </c:pt>
                <c:pt idx="1">
                  <c:v>180</c:v>
                </c:pt>
                <c:pt idx="2">
                  <c:v>190</c:v>
                </c:pt>
              </c:numCache>
            </c:numRef>
          </c:val>
          <c:extLst>
            <c:ext xmlns:c16="http://schemas.microsoft.com/office/drawing/2014/chart" uri="{C3380CC4-5D6E-409C-BE32-E72D297353CC}">
              <c16:uniqueId val="{00000004-750D-4A83-A65B-CE8C9717F849}"/>
            </c:ext>
          </c:extLst>
        </c:ser>
        <c:dLbls>
          <c:dLblPos val="outEnd"/>
          <c:showLegendKey val="0"/>
          <c:showVal val="1"/>
          <c:showCatName val="0"/>
          <c:showSerName val="0"/>
          <c:showPercent val="0"/>
          <c:showBubbleSize val="0"/>
        </c:dLbls>
        <c:gapWidth val="219"/>
        <c:axId val="287967744"/>
        <c:axId val="260397248"/>
      </c:barChart>
      <c:catAx>
        <c:axId val="28796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60397248"/>
        <c:crosses val="autoZero"/>
        <c:auto val="1"/>
        <c:lblAlgn val="ctr"/>
        <c:lblOffset val="100"/>
        <c:noMultiLvlLbl val="0"/>
      </c:catAx>
      <c:valAx>
        <c:axId val="260397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87967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MAKEUP (млн грн)</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Лист1!$B$2:$B$4</c:f>
              <c:numCache>
                <c:formatCode>General</c:formatCode>
                <c:ptCount val="3"/>
                <c:pt idx="0">
                  <c:v>20.6</c:v>
                </c:pt>
                <c:pt idx="1">
                  <c:v>22.1</c:v>
                </c:pt>
                <c:pt idx="2">
                  <c:v>25.4</c:v>
                </c:pt>
              </c:numCache>
            </c:numRef>
          </c:val>
          <c:extLst>
            <c:ext xmlns:c16="http://schemas.microsoft.com/office/drawing/2014/chart" uri="{C3380CC4-5D6E-409C-BE32-E72D297353CC}">
              <c16:uniqueId val="{00000000-2DB2-4414-A867-3EFF4E18B9E3}"/>
            </c:ext>
          </c:extLst>
        </c:ser>
        <c:ser>
          <c:idx val="1"/>
          <c:order val="1"/>
          <c:tx>
            <c:strRef>
              <c:f>Лист1!$C$1</c:f>
              <c:strCache>
                <c:ptCount val="1"/>
                <c:pt idx="0">
                  <c:v>EVA.UA (млн грн)</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Лист1!$C$2:$C$4</c:f>
              <c:numCache>
                <c:formatCode>General</c:formatCode>
                <c:ptCount val="3"/>
                <c:pt idx="0" formatCode="0.0">
                  <c:v>15</c:v>
                </c:pt>
                <c:pt idx="1">
                  <c:v>16.2</c:v>
                </c:pt>
                <c:pt idx="2">
                  <c:v>18.7</c:v>
                </c:pt>
              </c:numCache>
            </c:numRef>
          </c:val>
          <c:extLst>
            <c:ext xmlns:c16="http://schemas.microsoft.com/office/drawing/2014/chart" uri="{C3380CC4-5D6E-409C-BE32-E72D297353CC}">
              <c16:uniqueId val="{00000001-2DB2-4414-A867-3EFF4E18B9E3}"/>
            </c:ext>
          </c:extLst>
        </c:ser>
        <c:ser>
          <c:idx val="2"/>
          <c:order val="2"/>
          <c:tx>
            <c:strRef>
              <c:f>Лист1!$D$1</c:f>
              <c:strCache>
                <c:ptCount val="1"/>
                <c:pt idx="0">
                  <c:v>Watsons (млн грн)</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Лист1!$D$2:$D$4</c:f>
              <c:numCache>
                <c:formatCode>General</c:formatCode>
                <c:ptCount val="3"/>
                <c:pt idx="0">
                  <c:v>18.100000000000001</c:v>
                </c:pt>
                <c:pt idx="1">
                  <c:v>20.399999999999999</c:v>
                </c:pt>
                <c:pt idx="2">
                  <c:v>22.8</c:v>
                </c:pt>
              </c:numCache>
            </c:numRef>
          </c:val>
          <c:extLst>
            <c:ext xmlns:c16="http://schemas.microsoft.com/office/drawing/2014/chart" uri="{C3380CC4-5D6E-409C-BE32-E72D297353CC}">
              <c16:uniqueId val="{00000002-2DB2-4414-A867-3EFF4E18B9E3}"/>
            </c:ext>
          </c:extLst>
        </c:ser>
        <c:ser>
          <c:idx val="3"/>
          <c:order val="3"/>
          <c:tx>
            <c:strRef>
              <c:f>Лист1!$E$1</c:f>
              <c:strCache>
                <c:ptCount val="1"/>
                <c:pt idx="0">
                  <c:v>Простор (млн грн)</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Лист1!$E$2:$E$4</c:f>
              <c:numCache>
                <c:formatCode>0.0</c:formatCode>
                <c:ptCount val="3"/>
                <c:pt idx="0" formatCode="General">
                  <c:v>10.5</c:v>
                </c:pt>
                <c:pt idx="1">
                  <c:v>12</c:v>
                </c:pt>
                <c:pt idx="2" formatCode="General">
                  <c:v>13.9</c:v>
                </c:pt>
              </c:numCache>
            </c:numRef>
          </c:val>
          <c:extLst>
            <c:ext xmlns:c16="http://schemas.microsoft.com/office/drawing/2014/chart" uri="{C3380CC4-5D6E-409C-BE32-E72D297353CC}">
              <c16:uniqueId val="{00000003-2DB2-4414-A867-3EFF4E18B9E3}"/>
            </c:ext>
          </c:extLst>
        </c:ser>
        <c:ser>
          <c:idx val="4"/>
          <c:order val="4"/>
          <c:tx>
            <c:strRef>
              <c:f>Лист1!$F$1</c:f>
              <c:strCache>
                <c:ptCount val="1"/>
                <c:pt idx="0">
                  <c:v>Космо (млн грн)</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Лист1!$F$2:$F$4</c:f>
              <c:numCache>
                <c:formatCode>General</c:formatCode>
                <c:ptCount val="3"/>
                <c:pt idx="0">
                  <c:v>17.899999999999999</c:v>
                </c:pt>
                <c:pt idx="1">
                  <c:v>18.7</c:v>
                </c:pt>
                <c:pt idx="2">
                  <c:v>20.399999999999999</c:v>
                </c:pt>
              </c:numCache>
            </c:numRef>
          </c:val>
          <c:extLst>
            <c:ext xmlns:c16="http://schemas.microsoft.com/office/drawing/2014/chart" uri="{C3380CC4-5D6E-409C-BE32-E72D297353CC}">
              <c16:uniqueId val="{00000004-2DB2-4414-A867-3EFF4E18B9E3}"/>
            </c:ext>
          </c:extLst>
        </c:ser>
        <c:dLbls>
          <c:dLblPos val="outEnd"/>
          <c:showLegendKey val="0"/>
          <c:showVal val="1"/>
          <c:showCatName val="0"/>
          <c:showSerName val="0"/>
          <c:showPercent val="0"/>
          <c:showBubbleSize val="0"/>
        </c:dLbls>
        <c:gapWidth val="219"/>
        <c:overlap val="-27"/>
        <c:axId val="287968768"/>
        <c:axId val="299655168"/>
      </c:barChart>
      <c:catAx>
        <c:axId val="28796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99655168"/>
        <c:crosses val="autoZero"/>
        <c:auto val="1"/>
        <c:lblAlgn val="ctr"/>
        <c:lblOffset val="100"/>
        <c:noMultiLvlLbl val="0"/>
      </c:catAx>
      <c:valAx>
        <c:axId val="299655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87968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697B61-B93D-4E92-8C18-79644701C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8143</Words>
  <Characters>46416</Characters>
  <Application>Microsoft Office Word</Application>
  <DocSecurity>0</DocSecurity>
  <Lines>386</Lines>
  <Paragraphs>108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DataVolia</Company>
  <LinksUpToDate>false</LinksUpToDate>
  <CharactersWithSpaces>54451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Костак Каріна</dc:creator>
  <cp:lastModifiedBy>Костак Каріна</cp:lastModifiedBy>
  <cp:revision>4</cp:revision>
  <dcterms:created xsi:type="dcterms:W3CDTF">2024-05-10T16:34:00Z</dcterms:created>
  <dcterms:modified xsi:type="dcterms:W3CDTF">2024-05-10T16:57:00Z</dcterms:modified>
</cp:coreProperties>
</file>