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2314" w:rsidRPr="000C2314" w:rsidRDefault="000C2314" w:rsidP="000C2314">
      <w:pPr>
        <w:pStyle w:val="a4"/>
        <w:spacing w:before="0" w:beforeAutospacing="0" w:after="0" w:afterAutospacing="0" w:line="360" w:lineRule="auto"/>
        <w:rPr>
          <w:sz w:val="28"/>
          <w:szCs w:val="28"/>
          <w:lang w:val="ru-RU"/>
        </w:rPr>
      </w:pPr>
      <w:r w:rsidRPr="000C2314">
        <w:rPr>
          <w:color w:val="000000"/>
          <w:sz w:val="28"/>
          <w:szCs w:val="28"/>
        </w:rPr>
        <w:t>УДК 372.881.1</w:t>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color w:val="000000"/>
          <w:sz w:val="28"/>
          <w:szCs w:val="28"/>
        </w:rPr>
        <w:t xml:space="preserve">    </w:t>
      </w:r>
      <w:proofErr w:type="spellStart"/>
      <w:r w:rsidRPr="000C2314">
        <w:rPr>
          <w:b/>
          <w:bCs/>
          <w:color w:val="000000"/>
          <w:sz w:val="28"/>
          <w:szCs w:val="28"/>
        </w:rPr>
        <w:t>Штохман</w:t>
      </w:r>
      <w:proofErr w:type="spellEnd"/>
      <w:r w:rsidRPr="000C2314">
        <w:rPr>
          <w:b/>
          <w:bCs/>
          <w:color w:val="000000"/>
          <w:sz w:val="28"/>
          <w:szCs w:val="28"/>
        </w:rPr>
        <w:t xml:space="preserve"> Лілія Миколаївна</w:t>
      </w:r>
    </w:p>
    <w:p w:rsidR="000C2314" w:rsidRPr="000C2314" w:rsidRDefault="000C2314" w:rsidP="000C2314">
      <w:pPr>
        <w:pStyle w:val="a4"/>
        <w:spacing w:before="0" w:beforeAutospacing="0" w:after="0" w:afterAutospacing="0" w:line="360" w:lineRule="auto"/>
        <w:ind w:firstLine="708"/>
        <w:jc w:val="right"/>
        <w:rPr>
          <w:sz w:val="28"/>
          <w:szCs w:val="28"/>
        </w:rPr>
      </w:pPr>
      <w:proofErr w:type="spellStart"/>
      <w:r w:rsidRPr="000C2314">
        <w:rPr>
          <w:color w:val="000000"/>
          <w:sz w:val="28"/>
          <w:szCs w:val="28"/>
        </w:rPr>
        <w:t>канд</w:t>
      </w:r>
      <w:proofErr w:type="spellEnd"/>
      <w:r w:rsidRPr="000C2314">
        <w:rPr>
          <w:color w:val="000000"/>
          <w:sz w:val="28"/>
          <w:szCs w:val="28"/>
        </w:rPr>
        <w:t xml:space="preserve">. </w:t>
      </w:r>
      <w:proofErr w:type="spellStart"/>
      <w:r w:rsidRPr="000C2314">
        <w:rPr>
          <w:color w:val="000000"/>
          <w:sz w:val="28"/>
          <w:szCs w:val="28"/>
        </w:rPr>
        <w:t>філол</w:t>
      </w:r>
      <w:proofErr w:type="spellEnd"/>
      <w:r w:rsidRPr="000C2314">
        <w:rPr>
          <w:color w:val="000000"/>
          <w:sz w:val="28"/>
          <w:szCs w:val="28"/>
        </w:rPr>
        <w:t xml:space="preserve">. наук, доцент, </w:t>
      </w:r>
    </w:p>
    <w:p w:rsidR="000C2314" w:rsidRPr="000C2314" w:rsidRDefault="000C2314" w:rsidP="000C2314">
      <w:pPr>
        <w:pStyle w:val="a4"/>
        <w:spacing w:before="0" w:beforeAutospacing="0" w:after="0" w:afterAutospacing="0" w:line="360" w:lineRule="auto"/>
        <w:ind w:firstLine="708"/>
        <w:jc w:val="right"/>
        <w:rPr>
          <w:sz w:val="28"/>
          <w:szCs w:val="28"/>
        </w:rPr>
      </w:pPr>
      <w:r w:rsidRPr="000C2314">
        <w:rPr>
          <w:color w:val="000000"/>
          <w:sz w:val="28"/>
          <w:szCs w:val="28"/>
        </w:rPr>
        <w:t>доцент кафедри іноземних мов,</w:t>
      </w:r>
    </w:p>
    <w:p w:rsidR="000C2314" w:rsidRPr="000C2314" w:rsidRDefault="000C2314" w:rsidP="000C2314">
      <w:pPr>
        <w:pStyle w:val="a4"/>
        <w:spacing w:before="0" w:beforeAutospacing="0" w:after="0" w:afterAutospacing="0" w:line="360" w:lineRule="auto"/>
        <w:jc w:val="right"/>
        <w:rPr>
          <w:sz w:val="28"/>
          <w:szCs w:val="28"/>
        </w:rPr>
      </w:pPr>
      <w:r w:rsidRPr="000C2314">
        <w:rPr>
          <w:color w:val="000000"/>
          <w:sz w:val="28"/>
          <w:szCs w:val="28"/>
        </w:rPr>
        <w:t>Тернопільський національний         </w:t>
      </w:r>
    </w:p>
    <w:p w:rsidR="000C2314" w:rsidRPr="000C2314" w:rsidRDefault="000C2314" w:rsidP="000C2314">
      <w:pPr>
        <w:pStyle w:val="a4"/>
        <w:spacing w:before="0" w:beforeAutospacing="0" w:after="0" w:afterAutospacing="0" w:line="360" w:lineRule="auto"/>
        <w:jc w:val="right"/>
        <w:rPr>
          <w:sz w:val="28"/>
          <w:szCs w:val="28"/>
        </w:rPr>
      </w:pPr>
      <w:r w:rsidRPr="000C2314">
        <w:rPr>
          <w:color w:val="000000"/>
          <w:sz w:val="28"/>
          <w:szCs w:val="28"/>
        </w:rPr>
        <w:t>економічний університет</w:t>
      </w:r>
    </w:p>
    <w:p w:rsidR="000C2314" w:rsidRPr="000C2314" w:rsidRDefault="000C2314" w:rsidP="000C2314">
      <w:pPr>
        <w:spacing w:after="0" w:line="360" w:lineRule="auto"/>
        <w:rPr>
          <w:rFonts w:ascii="Times New Roman" w:hAnsi="Times New Roman" w:cs="Times New Roman"/>
          <w:sz w:val="28"/>
          <w:szCs w:val="28"/>
        </w:rPr>
      </w:pPr>
    </w:p>
    <w:p w:rsidR="000C2314" w:rsidRPr="000C2314" w:rsidRDefault="000C2314" w:rsidP="000C2314">
      <w:pPr>
        <w:pStyle w:val="a4"/>
        <w:spacing w:before="0" w:beforeAutospacing="0" w:after="0" w:afterAutospacing="0" w:line="360" w:lineRule="auto"/>
        <w:ind w:firstLine="709"/>
        <w:jc w:val="center"/>
        <w:rPr>
          <w:sz w:val="28"/>
          <w:szCs w:val="28"/>
        </w:rPr>
      </w:pPr>
      <w:r w:rsidRPr="000C2314">
        <w:rPr>
          <w:b/>
          <w:bCs/>
          <w:color w:val="000000"/>
          <w:sz w:val="28"/>
          <w:szCs w:val="28"/>
        </w:rPr>
        <w:t>ДЕЯКІ АСПЕКТИ ВИКЛАДАННЯ ДІЛОВОЇ ІНОЗЕМНОЇ МОВИ</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000000"/>
          <w:sz w:val="28"/>
          <w:szCs w:val="28"/>
        </w:rPr>
        <w:t>Анотація:</w:t>
      </w:r>
      <w:r w:rsidRPr="000C2314">
        <w:rPr>
          <w:color w:val="000000"/>
          <w:sz w:val="28"/>
          <w:szCs w:val="28"/>
        </w:rPr>
        <w:t xml:space="preserve"> У статті розглядаються особливості викладання предмету «Ділова іноземна мова». Термін «Ділова англійська» охоплює цілий ряд  курсів різного спрямування і може викликати певні дискусії щодо методології викладання і необхідних матеріалів. Додаткової уваги та ретельності вимагає їх точний вибір з огляду на цільову аудиторію навчального курсу. Серед суперечливих – питання лексичного наповнення, матеріалів для навчання, крос-культурного елементу в курсі, необхідність навчання граматики чи приділення окремої уваги викладанню ділових навичок. Розглянуто питання мотивації під час опанування іноземної мови, адже вирішальним у забезпеченні ефективності навчання є свідоме врахування мотиваційного фактора і керування ним на всіх рівнях і всіх компонентах навчального процесу. Проаналізовано праці деяких західних науковців із цієї тематики.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000000"/>
          <w:sz w:val="28"/>
          <w:szCs w:val="28"/>
        </w:rPr>
        <w:t>Ключові слова</w:t>
      </w:r>
      <w:r w:rsidRPr="000C2314">
        <w:rPr>
          <w:color w:val="000000"/>
          <w:sz w:val="28"/>
          <w:szCs w:val="28"/>
        </w:rPr>
        <w:t>: викладач, навчання, ділова іноземна мова, технології, мотивація</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b/>
          <w:bCs/>
          <w:smallCaps/>
          <w:color w:val="000000"/>
          <w:sz w:val="28"/>
          <w:szCs w:val="28"/>
        </w:rPr>
        <w:t>Liliia</w:t>
      </w:r>
      <w:proofErr w:type="spellEnd"/>
      <w:r w:rsidRPr="000C2314">
        <w:rPr>
          <w:b/>
          <w:bCs/>
          <w:smallCaps/>
          <w:color w:val="000000"/>
          <w:sz w:val="28"/>
          <w:szCs w:val="28"/>
        </w:rPr>
        <w:t xml:space="preserve">  M. </w:t>
      </w:r>
      <w:proofErr w:type="spellStart"/>
      <w:r w:rsidRPr="000C2314">
        <w:rPr>
          <w:b/>
          <w:bCs/>
          <w:smallCaps/>
          <w:color w:val="000000"/>
          <w:sz w:val="28"/>
          <w:szCs w:val="28"/>
        </w:rPr>
        <w:t>Shtokhman</w:t>
      </w:r>
      <w:proofErr w:type="spellEnd"/>
      <w:r w:rsidRPr="000C2314">
        <w:rPr>
          <w:b/>
          <w:bCs/>
          <w:smallCaps/>
          <w:color w:val="000000"/>
          <w:sz w:val="28"/>
          <w:szCs w:val="28"/>
        </w:rPr>
        <w:t xml:space="preserve"> </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color w:val="000000"/>
          <w:sz w:val="28"/>
          <w:szCs w:val="28"/>
        </w:rPr>
        <w:t>Ph.D</w:t>
      </w:r>
      <w:proofErr w:type="spellEnd"/>
      <w:r w:rsidRPr="000C2314">
        <w:rPr>
          <w:color w:val="000000"/>
          <w:sz w:val="28"/>
          <w:szCs w:val="28"/>
        </w:rPr>
        <w:t xml:space="preserve">., </w:t>
      </w:r>
      <w:proofErr w:type="spellStart"/>
      <w:r w:rsidRPr="000C2314">
        <w:rPr>
          <w:color w:val="000000"/>
          <w:sz w:val="28"/>
          <w:szCs w:val="28"/>
        </w:rPr>
        <w:t>Associate</w:t>
      </w:r>
      <w:proofErr w:type="spellEnd"/>
      <w:r w:rsidRPr="000C2314">
        <w:rPr>
          <w:color w:val="000000"/>
          <w:sz w:val="28"/>
          <w:szCs w:val="28"/>
        </w:rPr>
        <w:t xml:space="preserve"> </w:t>
      </w:r>
      <w:proofErr w:type="spellStart"/>
      <w:r w:rsidRPr="000C2314">
        <w:rPr>
          <w:color w:val="000000"/>
          <w:sz w:val="28"/>
          <w:szCs w:val="28"/>
        </w:rPr>
        <w:t>prof</w:t>
      </w:r>
      <w:proofErr w:type="spellEnd"/>
      <w:r w:rsidRPr="000C2314">
        <w:rPr>
          <w:color w:val="000000"/>
          <w:sz w:val="28"/>
          <w:szCs w:val="28"/>
        </w:rPr>
        <w:t xml:space="preserve">. </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languages</w:t>
      </w:r>
      <w:proofErr w:type="spellEnd"/>
      <w:r w:rsidRPr="000C2314">
        <w:rPr>
          <w:color w:val="000000"/>
          <w:sz w:val="28"/>
          <w:szCs w:val="28"/>
        </w:rPr>
        <w:t xml:space="preserve"> </w:t>
      </w:r>
      <w:proofErr w:type="spellStart"/>
      <w:r w:rsidRPr="000C2314">
        <w:rPr>
          <w:color w:val="000000"/>
          <w:sz w:val="28"/>
          <w:szCs w:val="28"/>
        </w:rPr>
        <w:t>department</w:t>
      </w:r>
      <w:proofErr w:type="spellEnd"/>
      <w:r w:rsidRPr="000C2314">
        <w:rPr>
          <w:color w:val="000000"/>
          <w:sz w:val="28"/>
          <w:szCs w:val="28"/>
        </w:rPr>
        <w:t>,</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color w:val="000000"/>
          <w:sz w:val="28"/>
          <w:szCs w:val="28"/>
        </w:rPr>
        <w:t>Ternopil</w:t>
      </w:r>
      <w:proofErr w:type="spellEnd"/>
      <w:r w:rsidRPr="000C2314">
        <w:rPr>
          <w:color w:val="000000"/>
          <w:sz w:val="28"/>
          <w:szCs w:val="28"/>
        </w:rPr>
        <w:t xml:space="preserve"> </w:t>
      </w:r>
      <w:proofErr w:type="spellStart"/>
      <w:r w:rsidRPr="000C2314">
        <w:rPr>
          <w:color w:val="000000"/>
          <w:sz w:val="28"/>
          <w:szCs w:val="28"/>
        </w:rPr>
        <w:t>national</w:t>
      </w:r>
      <w:proofErr w:type="spellEnd"/>
      <w:r w:rsidRPr="000C2314">
        <w:rPr>
          <w:color w:val="000000"/>
          <w:sz w:val="28"/>
          <w:szCs w:val="28"/>
        </w:rPr>
        <w:t xml:space="preserve"> </w:t>
      </w:r>
      <w:proofErr w:type="spellStart"/>
      <w:r w:rsidRPr="000C2314">
        <w:rPr>
          <w:color w:val="000000"/>
          <w:sz w:val="28"/>
          <w:szCs w:val="28"/>
        </w:rPr>
        <w:t>economic</w:t>
      </w:r>
      <w:proofErr w:type="spellEnd"/>
      <w:r w:rsidRPr="000C2314">
        <w:rPr>
          <w:color w:val="000000"/>
          <w:sz w:val="28"/>
          <w:szCs w:val="28"/>
        </w:rPr>
        <w:t xml:space="preserve"> </w:t>
      </w:r>
      <w:proofErr w:type="spellStart"/>
      <w:r w:rsidRPr="000C2314">
        <w:rPr>
          <w:color w:val="000000"/>
          <w:sz w:val="28"/>
          <w:szCs w:val="28"/>
        </w:rPr>
        <w:t>university</w:t>
      </w:r>
      <w:proofErr w:type="spellEnd"/>
    </w:p>
    <w:p w:rsidR="000C2314" w:rsidRPr="000C2314" w:rsidRDefault="000C2314" w:rsidP="000C2314">
      <w:pPr>
        <w:spacing w:after="0" w:line="360" w:lineRule="auto"/>
        <w:rPr>
          <w:rFonts w:ascii="Times New Roman" w:hAnsi="Times New Roman" w:cs="Times New Roman"/>
          <w:sz w:val="28"/>
          <w:szCs w:val="28"/>
        </w:rPr>
      </w:pPr>
    </w:p>
    <w:p w:rsidR="000C2314" w:rsidRPr="000C2314" w:rsidRDefault="000C2314" w:rsidP="000C2314">
      <w:pPr>
        <w:pStyle w:val="a4"/>
        <w:spacing w:before="0" w:beforeAutospacing="0" w:after="0" w:afterAutospacing="0" w:line="360" w:lineRule="auto"/>
        <w:ind w:firstLine="709"/>
        <w:jc w:val="center"/>
        <w:rPr>
          <w:sz w:val="28"/>
          <w:szCs w:val="28"/>
        </w:rPr>
      </w:pPr>
      <w:r w:rsidRPr="000C2314">
        <w:rPr>
          <w:b/>
          <w:bCs/>
          <w:color w:val="000000"/>
          <w:sz w:val="28"/>
          <w:szCs w:val="28"/>
        </w:rPr>
        <w:t>SOME ASPECTS OF TEACHING BUSINESS FOREIGN LANGUAGE</w:t>
      </w:r>
    </w:p>
    <w:p w:rsidR="000C2314" w:rsidRPr="000C2314" w:rsidRDefault="000C2314" w:rsidP="000C2314">
      <w:pPr>
        <w:pStyle w:val="a4"/>
        <w:spacing w:before="0" w:beforeAutospacing="0" w:after="0" w:afterAutospacing="0" w:line="360" w:lineRule="auto"/>
        <w:ind w:firstLine="708"/>
        <w:jc w:val="both"/>
        <w:rPr>
          <w:sz w:val="28"/>
          <w:szCs w:val="28"/>
        </w:rPr>
      </w:pPr>
      <w:proofErr w:type="spellStart"/>
      <w:r w:rsidRPr="000C2314">
        <w:rPr>
          <w:b/>
          <w:bCs/>
          <w:color w:val="000000"/>
          <w:sz w:val="28"/>
          <w:szCs w:val="28"/>
        </w:rPr>
        <w:t>Summary</w:t>
      </w:r>
      <w:proofErr w:type="spellEnd"/>
      <w:r w:rsidRPr="000C2314">
        <w:rPr>
          <w:b/>
          <w:bCs/>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article</w:t>
      </w:r>
      <w:proofErr w:type="spellEnd"/>
      <w:r w:rsidRPr="000C2314">
        <w:rPr>
          <w:color w:val="000000"/>
          <w:sz w:val="28"/>
          <w:szCs w:val="28"/>
        </w:rPr>
        <w:t xml:space="preserve"> </w:t>
      </w:r>
      <w:proofErr w:type="spellStart"/>
      <w:r w:rsidRPr="000C2314">
        <w:rPr>
          <w:color w:val="000000"/>
          <w:sz w:val="28"/>
          <w:szCs w:val="28"/>
        </w:rPr>
        <w:t>deals</w:t>
      </w:r>
      <w:proofErr w:type="spellEnd"/>
      <w:r w:rsidRPr="000C2314">
        <w:rPr>
          <w:color w:val="000000"/>
          <w:sz w:val="28"/>
          <w:szCs w:val="28"/>
        </w:rPr>
        <w:t xml:space="preserve"> </w:t>
      </w:r>
      <w:proofErr w:type="spellStart"/>
      <w:r w:rsidRPr="000C2314">
        <w:rPr>
          <w:color w:val="000000"/>
          <w:sz w:val="28"/>
          <w:szCs w:val="28"/>
        </w:rPr>
        <w:t>with</w:t>
      </w:r>
      <w:proofErr w:type="spellEnd"/>
      <w:r w:rsidRPr="000C2314">
        <w:rPr>
          <w:color w:val="000000"/>
          <w:sz w:val="28"/>
          <w:szCs w:val="28"/>
        </w:rPr>
        <w:t xml:space="preserve"> </w:t>
      </w:r>
      <w:proofErr w:type="spellStart"/>
      <w:r w:rsidRPr="000C2314">
        <w:rPr>
          <w:color w:val="000000"/>
          <w:sz w:val="28"/>
          <w:szCs w:val="28"/>
        </w:rPr>
        <w:t>peculiarities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term</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includes</w:t>
      </w:r>
      <w:proofErr w:type="spellEnd"/>
      <w:r w:rsidRPr="000C2314">
        <w:rPr>
          <w:color w:val="000000"/>
          <w:sz w:val="28"/>
          <w:szCs w:val="28"/>
        </w:rPr>
        <w:t xml:space="preserve"> </w:t>
      </w:r>
      <w:proofErr w:type="spellStart"/>
      <w:r w:rsidRPr="000C2314">
        <w:rPr>
          <w:color w:val="000000"/>
          <w:sz w:val="28"/>
          <w:szCs w:val="28"/>
        </w:rPr>
        <w:t>several</w:t>
      </w:r>
      <w:proofErr w:type="spellEnd"/>
      <w:r w:rsidRPr="000C2314">
        <w:rPr>
          <w:color w:val="000000"/>
          <w:sz w:val="28"/>
          <w:szCs w:val="28"/>
        </w:rPr>
        <w:t xml:space="preserve"> </w:t>
      </w:r>
      <w:proofErr w:type="spellStart"/>
      <w:r w:rsidRPr="000C2314">
        <w:rPr>
          <w:color w:val="000000"/>
          <w:sz w:val="28"/>
          <w:szCs w:val="28"/>
        </w:rPr>
        <w:t>different</w:t>
      </w:r>
      <w:proofErr w:type="spellEnd"/>
      <w:r w:rsidRPr="000C2314">
        <w:rPr>
          <w:color w:val="000000"/>
          <w:sz w:val="28"/>
          <w:szCs w:val="28"/>
        </w:rPr>
        <w:t xml:space="preserve"> </w:t>
      </w:r>
      <w:proofErr w:type="spellStart"/>
      <w:r w:rsidRPr="000C2314">
        <w:rPr>
          <w:color w:val="000000"/>
          <w:sz w:val="28"/>
          <w:szCs w:val="28"/>
        </w:rPr>
        <w:t>courses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may</w:t>
      </w:r>
      <w:proofErr w:type="spellEnd"/>
      <w:r w:rsidRPr="000C2314">
        <w:rPr>
          <w:color w:val="000000"/>
          <w:sz w:val="28"/>
          <w:szCs w:val="28"/>
        </w:rPr>
        <w:t xml:space="preserve"> </w:t>
      </w:r>
      <w:proofErr w:type="spellStart"/>
      <w:r w:rsidRPr="000C2314">
        <w:rPr>
          <w:color w:val="000000"/>
          <w:sz w:val="28"/>
          <w:szCs w:val="28"/>
        </w:rPr>
        <w:t>cause</w:t>
      </w:r>
      <w:proofErr w:type="spellEnd"/>
      <w:r w:rsidRPr="000C2314">
        <w:rPr>
          <w:color w:val="000000"/>
          <w:sz w:val="28"/>
          <w:szCs w:val="28"/>
        </w:rPr>
        <w:t xml:space="preserve"> </w:t>
      </w:r>
      <w:proofErr w:type="spellStart"/>
      <w:r w:rsidRPr="000C2314">
        <w:rPr>
          <w:color w:val="000000"/>
          <w:sz w:val="28"/>
          <w:szCs w:val="28"/>
        </w:rPr>
        <w:t>arguments</w:t>
      </w:r>
      <w:proofErr w:type="spellEnd"/>
      <w:r w:rsidRPr="000C2314">
        <w:rPr>
          <w:color w:val="000000"/>
          <w:sz w:val="28"/>
          <w:szCs w:val="28"/>
        </w:rPr>
        <w:t xml:space="preserve"> </w:t>
      </w:r>
      <w:proofErr w:type="spellStart"/>
      <w:r w:rsidRPr="000C2314">
        <w:rPr>
          <w:color w:val="000000"/>
          <w:sz w:val="28"/>
          <w:szCs w:val="28"/>
        </w:rPr>
        <w:t>about</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methods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necessary</w:t>
      </w:r>
      <w:proofErr w:type="spellEnd"/>
      <w:r w:rsidRPr="000C2314">
        <w:rPr>
          <w:color w:val="000000"/>
          <w:sz w:val="28"/>
          <w:szCs w:val="28"/>
        </w:rPr>
        <w:t xml:space="preserve"> </w:t>
      </w:r>
      <w:proofErr w:type="spellStart"/>
      <w:r w:rsidRPr="000C2314">
        <w:rPr>
          <w:color w:val="000000"/>
          <w:sz w:val="28"/>
          <w:szCs w:val="28"/>
        </w:rPr>
        <w:t>materials</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past</w:t>
      </w:r>
      <w:proofErr w:type="spellEnd"/>
      <w:r w:rsidRPr="000C2314">
        <w:rPr>
          <w:color w:val="000000"/>
          <w:sz w:val="28"/>
          <w:szCs w:val="28"/>
        </w:rPr>
        <w:t xml:space="preserve"> </w:t>
      </w:r>
      <w:proofErr w:type="spellStart"/>
      <w:r w:rsidRPr="000C2314">
        <w:rPr>
          <w:color w:val="000000"/>
          <w:sz w:val="28"/>
          <w:szCs w:val="28"/>
        </w:rPr>
        <w:t>several</w:t>
      </w:r>
      <w:proofErr w:type="spellEnd"/>
      <w:r w:rsidRPr="000C2314">
        <w:rPr>
          <w:color w:val="000000"/>
          <w:sz w:val="28"/>
          <w:szCs w:val="28"/>
        </w:rPr>
        <w:t xml:space="preserve"> </w:t>
      </w:r>
      <w:proofErr w:type="spellStart"/>
      <w:r w:rsidRPr="000C2314">
        <w:rPr>
          <w:color w:val="000000"/>
          <w:sz w:val="28"/>
          <w:szCs w:val="28"/>
        </w:rPr>
        <w:lastRenderedPageBreak/>
        <w:t>decades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has</w:t>
      </w:r>
      <w:proofErr w:type="spellEnd"/>
      <w:r w:rsidRPr="000C2314">
        <w:rPr>
          <w:color w:val="000000"/>
          <w:sz w:val="28"/>
          <w:szCs w:val="28"/>
        </w:rPr>
        <w:t xml:space="preserve"> </w:t>
      </w:r>
      <w:proofErr w:type="spellStart"/>
      <w:r w:rsidRPr="000C2314">
        <w:rPr>
          <w:color w:val="000000"/>
          <w:sz w:val="28"/>
          <w:szCs w:val="28"/>
        </w:rPr>
        <w:t>grown</w:t>
      </w:r>
      <w:proofErr w:type="spellEnd"/>
      <w:r w:rsidRPr="000C2314">
        <w:rPr>
          <w:color w:val="000000"/>
          <w:sz w:val="28"/>
          <w:szCs w:val="28"/>
        </w:rPr>
        <w:t xml:space="preserve"> </w:t>
      </w:r>
      <w:proofErr w:type="spellStart"/>
      <w:r w:rsidRPr="000C2314">
        <w:rPr>
          <w:color w:val="000000"/>
          <w:sz w:val="28"/>
          <w:szCs w:val="28"/>
        </w:rPr>
        <w:t>into</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primary</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international</w:t>
      </w:r>
      <w:proofErr w:type="spellEnd"/>
      <w:r w:rsidRPr="000C2314">
        <w:rPr>
          <w:color w:val="000000"/>
          <w:sz w:val="28"/>
          <w:szCs w:val="28"/>
        </w:rPr>
        <w:t xml:space="preserve"> </w:t>
      </w:r>
      <w:proofErr w:type="spellStart"/>
      <w:r w:rsidRPr="000C2314">
        <w:rPr>
          <w:color w:val="000000"/>
          <w:sz w:val="28"/>
          <w:szCs w:val="28"/>
        </w:rPr>
        <w:t>communication</w:t>
      </w:r>
      <w:proofErr w:type="spellEnd"/>
      <w:r w:rsidRPr="000C2314">
        <w:rPr>
          <w:color w:val="000000"/>
          <w:sz w:val="28"/>
          <w:szCs w:val="28"/>
        </w:rPr>
        <w:t xml:space="preserve">. </w:t>
      </w:r>
      <w:proofErr w:type="spellStart"/>
      <w:r w:rsidRPr="000C2314">
        <w:rPr>
          <w:color w:val="000000"/>
          <w:sz w:val="28"/>
          <w:szCs w:val="28"/>
        </w:rPr>
        <w:t>Just</w:t>
      </w:r>
      <w:proofErr w:type="spellEnd"/>
      <w:r w:rsidRPr="000C2314">
        <w:rPr>
          <w:color w:val="000000"/>
          <w:sz w:val="28"/>
          <w:szCs w:val="28"/>
        </w:rPr>
        <w:t xml:space="preserve"> </w:t>
      </w:r>
      <w:proofErr w:type="spellStart"/>
      <w:r w:rsidRPr="000C2314">
        <w:rPr>
          <w:color w:val="000000"/>
          <w:sz w:val="28"/>
          <w:szCs w:val="28"/>
        </w:rPr>
        <w:t>like</w:t>
      </w:r>
      <w:proofErr w:type="spellEnd"/>
      <w:r w:rsidRPr="000C2314">
        <w:rPr>
          <w:color w:val="000000"/>
          <w:sz w:val="28"/>
          <w:szCs w:val="28"/>
        </w:rPr>
        <w:t xml:space="preserve"> </w:t>
      </w:r>
      <w:proofErr w:type="spellStart"/>
      <w:r w:rsidRPr="000C2314">
        <w:rPr>
          <w:color w:val="000000"/>
          <w:sz w:val="28"/>
          <w:szCs w:val="28"/>
        </w:rPr>
        <w:t>people</w:t>
      </w:r>
      <w:proofErr w:type="spellEnd"/>
      <w:r w:rsidRPr="000C2314">
        <w:rPr>
          <w:color w:val="000000"/>
          <w:sz w:val="28"/>
          <w:szCs w:val="28"/>
        </w:rPr>
        <w:t xml:space="preserve">, </w:t>
      </w:r>
      <w:proofErr w:type="spellStart"/>
      <w:r w:rsidRPr="000C2314">
        <w:rPr>
          <w:color w:val="000000"/>
          <w:sz w:val="28"/>
          <w:szCs w:val="28"/>
        </w:rPr>
        <w:t>companies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today's</w:t>
      </w:r>
      <w:proofErr w:type="spellEnd"/>
      <w:r w:rsidRPr="000C2314">
        <w:rPr>
          <w:color w:val="000000"/>
          <w:sz w:val="28"/>
          <w:szCs w:val="28"/>
        </w:rPr>
        <w:t xml:space="preserve"> </w:t>
      </w:r>
      <w:proofErr w:type="spellStart"/>
      <w:r w:rsidRPr="000C2314">
        <w:rPr>
          <w:color w:val="000000"/>
          <w:sz w:val="28"/>
          <w:szCs w:val="28"/>
        </w:rPr>
        <w:t>economy</w:t>
      </w:r>
      <w:proofErr w:type="spellEnd"/>
      <w:r w:rsidRPr="000C2314">
        <w:rPr>
          <w:color w:val="000000"/>
          <w:sz w:val="28"/>
          <w:szCs w:val="28"/>
        </w:rPr>
        <w:t xml:space="preserve"> </w:t>
      </w:r>
      <w:proofErr w:type="spellStart"/>
      <w:r w:rsidRPr="000C2314">
        <w:rPr>
          <w:color w:val="000000"/>
          <w:sz w:val="28"/>
          <w:szCs w:val="28"/>
        </w:rPr>
        <w:t>find</w:t>
      </w:r>
      <w:proofErr w:type="spellEnd"/>
      <w:r w:rsidRPr="000C2314">
        <w:rPr>
          <w:color w:val="000000"/>
          <w:sz w:val="28"/>
          <w:szCs w:val="28"/>
        </w:rPr>
        <w:t xml:space="preserve"> </w:t>
      </w:r>
      <w:proofErr w:type="spellStart"/>
      <w:r w:rsidRPr="000C2314">
        <w:rPr>
          <w:color w:val="000000"/>
          <w:sz w:val="28"/>
          <w:szCs w:val="28"/>
        </w:rPr>
        <w:t>that</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primary</w:t>
      </w:r>
      <w:proofErr w:type="spellEnd"/>
      <w:r w:rsidRPr="000C2314">
        <w:rPr>
          <w:color w:val="000000"/>
          <w:sz w:val="28"/>
          <w:szCs w:val="28"/>
        </w:rPr>
        <w:t xml:space="preserve"> </w:t>
      </w:r>
      <w:proofErr w:type="spellStart"/>
      <w:r w:rsidRPr="000C2314">
        <w:rPr>
          <w:color w:val="000000"/>
          <w:sz w:val="28"/>
          <w:szCs w:val="28"/>
        </w:rPr>
        <w:t>source</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competitive</w:t>
      </w:r>
      <w:proofErr w:type="spellEnd"/>
      <w:r w:rsidRPr="000C2314">
        <w:rPr>
          <w:color w:val="000000"/>
          <w:sz w:val="28"/>
          <w:szCs w:val="28"/>
        </w:rPr>
        <w:t xml:space="preserve"> </w:t>
      </w:r>
      <w:proofErr w:type="spellStart"/>
      <w:r w:rsidRPr="000C2314">
        <w:rPr>
          <w:color w:val="000000"/>
          <w:sz w:val="28"/>
          <w:szCs w:val="28"/>
        </w:rPr>
        <w:t>advantage</w:t>
      </w:r>
      <w:proofErr w:type="spellEnd"/>
      <w:r w:rsidRPr="000C2314">
        <w:rPr>
          <w:color w:val="000000"/>
          <w:sz w:val="28"/>
          <w:szCs w:val="28"/>
        </w:rPr>
        <w:t xml:space="preserve"> </w:t>
      </w:r>
      <w:proofErr w:type="spellStart"/>
      <w:r w:rsidRPr="000C2314">
        <w:rPr>
          <w:color w:val="000000"/>
          <w:sz w:val="28"/>
          <w:szCs w:val="28"/>
        </w:rPr>
        <w:t>lies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knowledge</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posses</w:t>
      </w:r>
      <w:proofErr w:type="spellEnd"/>
      <w:r w:rsidRPr="000C2314">
        <w:rPr>
          <w:color w:val="000000"/>
          <w:sz w:val="28"/>
          <w:szCs w:val="28"/>
        </w:rPr>
        <w:t xml:space="preserve">, </w:t>
      </w:r>
      <w:proofErr w:type="spellStart"/>
      <w:r w:rsidRPr="000C2314">
        <w:rPr>
          <w:color w:val="000000"/>
          <w:sz w:val="28"/>
          <w:szCs w:val="28"/>
        </w:rPr>
        <w:t>so</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investing</w:t>
      </w:r>
      <w:proofErr w:type="spellEnd"/>
      <w:r w:rsidRPr="000C2314">
        <w:rPr>
          <w:color w:val="000000"/>
          <w:sz w:val="28"/>
          <w:szCs w:val="28"/>
        </w:rPr>
        <w:t xml:space="preserve"> </w:t>
      </w:r>
      <w:proofErr w:type="spellStart"/>
      <w:r w:rsidRPr="000C2314">
        <w:rPr>
          <w:color w:val="000000"/>
          <w:sz w:val="28"/>
          <w:szCs w:val="28"/>
        </w:rPr>
        <w:t>more</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more</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training</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staff</w:t>
      </w:r>
      <w:proofErr w:type="spellEnd"/>
      <w:r w:rsidRPr="000C2314">
        <w:rPr>
          <w:color w:val="000000"/>
          <w:sz w:val="28"/>
          <w:szCs w:val="28"/>
        </w:rPr>
        <w:t xml:space="preserve">. </w:t>
      </w:r>
      <w:proofErr w:type="spellStart"/>
      <w:r w:rsidRPr="000C2314">
        <w:rPr>
          <w:color w:val="000000"/>
          <w:sz w:val="28"/>
          <w:szCs w:val="28"/>
        </w:rPr>
        <w:t>Nowadays</w:t>
      </w:r>
      <w:proofErr w:type="spellEnd"/>
      <w:r w:rsidRPr="000C2314">
        <w:rPr>
          <w:color w:val="000000"/>
          <w:sz w:val="28"/>
          <w:szCs w:val="28"/>
        </w:rPr>
        <w:t xml:space="preserve">, </w:t>
      </w:r>
      <w:proofErr w:type="spellStart"/>
      <w:r w:rsidRPr="000C2314">
        <w:rPr>
          <w:color w:val="000000"/>
          <w:sz w:val="28"/>
          <w:szCs w:val="28"/>
        </w:rPr>
        <w:t>people</w:t>
      </w:r>
      <w:proofErr w:type="spellEnd"/>
      <w:r w:rsidRPr="000C2314">
        <w:rPr>
          <w:color w:val="000000"/>
          <w:sz w:val="28"/>
          <w:szCs w:val="28"/>
        </w:rPr>
        <w:t xml:space="preserve"> </w:t>
      </w:r>
      <w:proofErr w:type="spellStart"/>
      <w:r w:rsidRPr="000C2314">
        <w:rPr>
          <w:color w:val="000000"/>
          <w:sz w:val="28"/>
          <w:szCs w:val="28"/>
        </w:rPr>
        <w:t>not</w:t>
      </w:r>
      <w:proofErr w:type="spellEnd"/>
      <w:r w:rsidRPr="000C2314">
        <w:rPr>
          <w:color w:val="000000"/>
          <w:sz w:val="28"/>
          <w:szCs w:val="28"/>
        </w:rPr>
        <w:t xml:space="preserve"> </w:t>
      </w:r>
      <w:proofErr w:type="spellStart"/>
      <w:r w:rsidRPr="000C2314">
        <w:rPr>
          <w:color w:val="000000"/>
          <w:sz w:val="28"/>
          <w:szCs w:val="28"/>
        </w:rPr>
        <w:t>only</w:t>
      </w:r>
      <w:proofErr w:type="spellEnd"/>
      <w:r w:rsidRPr="000C2314">
        <w:rPr>
          <w:color w:val="000000"/>
          <w:sz w:val="28"/>
          <w:szCs w:val="28"/>
        </w:rPr>
        <w:t xml:space="preserve"> </w:t>
      </w:r>
      <w:proofErr w:type="spellStart"/>
      <w:r w:rsidRPr="000C2314">
        <w:rPr>
          <w:color w:val="000000"/>
          <w:sz w:val="28"/>
          <w:szCs w:val="28"/>
        </w:rPr>
        <w:t>need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know</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but</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need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develop</w:t>
      </w:r>
      <w:proofErr w:type="spellEnd"/>
      <w:r w:rsidRPr="000C2314">
        <w:rPr>
          <w:color w:val="000000"/>
          <w:sz w:val="28"/>
          <w:szCs w:val="28"/>
        </w:rPr>
        <w:t xml:space="preserve"> a </w:t>
      </w:r>
      <w:proofErr w:type="spellStart"/>
      <w:r w:rsidRPr="000C2314">
        <w:rPr>
          <w:color w:val="000000"/>
          <w:sz w:val="28"/>
          <w:szCs w:val="28"/>
        </w:rPr>
        <w:t>range</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competences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order</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be</w:t>
      </w:r>
      <w:proofErr w:type="spellEnd"/>
      <w:r w:rsidRPr="000C2314">
        <w:rPr>
          <w:color w:val="000000"/>
          <w:sz w:val="28"/>
          <w:szCs w:val="28"/>
        </w:rPr>
        <w:t xml:space="preserve"> </w:t>
      </w:r>
      <w:proofErr w:type="spellStart"/>
      <w:r w:rsidRPr="000C2314">
        <w:rPr>
          <w:color w:val="000000"/>
          <w:sz w:val="28"/>
          <w:szCs w:val="28"/>
        </w:rPr>
        <w:t>able</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perform</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job-related</w:t>
      </w:r>
      <w:proofErr w:type="spellEnd"/>
      <w:r w:rsidRPr="000C2314">
        <w:rPr>
          <w:color w:val="000000"/>
          <w:sz w:val="28"/>
          <w:szCs w:val="28"/>
        </w:rPr>
        <w:t xml:space="preserve"> </w:t>
      </w:r>
      <w:proofErr w:type="spellStart"/>
      <w:r w:rsidRPr="000C2314">
        <w:rPr>
          <w:color w:val="000000"/>
          <w:sz w:val="28"/>
          <w:szCs w:val="28"/>
        </w:rPr>
        <w:t>tasks</w:t>
      </w:r>
      <w:proofErr w:type="spellEnd"/>
      <w:r w:rsidRPr="000C2314">
        <w:rPr>
          <w:color w:val="000000"/>
          <w:sz w:val="28"/>
          <w:szCs w:val="28"/>
        </w:rPr>
        <w:t xml:space="preserve"> </w:t>
      </w:r>
      <w:proofErr w:type="spellStart"/>
      <w:r w:rsidRPr="000C2314">
        <w:rPr>
          <w:color w:val="000000"/>
          <w:sz w:val="28"/>
          <w:szCs w:val="28"/>
        </w:rPr>
        <w:t>properly</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usually</w:t>
      </w:r>
      <w:proofErr w:type="spellEnd"/>
      <w:r w:rsidRPr="000C2314">
        <w:rPr>
          <w:color w:val="000000"/>
          <w:sz w:val="28"/>
          <w:szCs w:val="28"/>
        </w:rPr>
        <w:t xml:space="preserve"> </w:t>
      </w:r>
      <w:proofErr w:type="spellStart"/>
      <w:r w:rsidRPr="000C2314">
        <w:rPr>
          <w:color w:val="000000"/>
          <w:sz w:val="28"/>
          <w:szCs w:val="28"/>
        </w:rPr>
        <w:t>link</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studies</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area</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expertise</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attention</w:t>
      </w:r>
      <w:proofErr w:type="spellEnd"/>
      <w:r w:rsidRPr="000C2314">
        <w:rPr>
          <w:color w:val="000000"/>
          <w:sz w:val="28"/>
          <w:szCs w:val="28"/>
        </w:rPr>
        <w:t xml:space="preserve"> </w:t>
      </w:r>
      <w:proofErr w:type="spellStart"/>
      <w:r w:rsidRPr="000C2314">
        <w:rPr>
          <w:color w:val="000000"/>
          <w:sz w:val="28"/>
          <w:szCs w:val="28"/>
        </w:rPr>
        <w:t>becomes</w:t>
      </w:r>
      <w:proofErr w:type="spellEnd"/>
      <w:r w:rsidRPr="000C2314">
        <w:rPr>
          <w:color w:val="000000"/>
          <w:sz w:val="28"/>
          <w:szCs w:val="28"/>
        </w:rPr>
        <w:t xml:space="preserve"> </w:t>
      </w:r>
      <w:proofErr w:type="spellStart"/>
      <w:r w:rsidRPr="000C2314">
        <w:rPr>
          <w:color w:val="000000"/>
          <w:sz w:val="28"/>
          <w:szCs w:val="28"/>
        </w:rPr>
        <w:t>more</w:t>
      </w:r>
      <w:proofErr w:type="spellEnd"/>
      <w:r w:rsidRPr="000C2314">
        <w:rPr>
          <w:color w:val="000000"/>
          <w:sz w:val="28"/>
          <w:szCs w:val="28"/>
        </w:rPr>
        <w:t xml:space="preserve"> </w:t>
      </w:r>
      <w:proofErr w:type="spellStart"/>
      <w:r w:rsidRPr="000C2314">
        <w:rPr>
          <w:color w:val="000000"/>
          <w:sz w:val="28"/>
          <w:szCs w:val="28"/>
        </w:rPr>
        <w:t>focused</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as</w:t>
      </w:r>
      <w:proofErr w:type="spellEnd"/>
      <w:r w:rsidRPr="000C2314">
        <w:rPr>
          <w:color w:val="000000"/>
          <w:sz w:val="28"/>
          <w:szCs w:val="28"/>
        </w:rPr>
        <w:t xml:space="preserve"> a </w:t>
      </w:r>
      <w:proofErr w:type="spellStart"/>
      <w:r w:rsidRPr="000C2314">
        <w:rPr>
          <w:color w:val="000000"/>
          <w:sz w:val="28"/>
          <w:szCs w:val="28"/>
        </w:rPr>
        <w:t>tool</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communication</w:t>
      </w:r>
      <w:proofErr w:type="spellEnd"/>
      <w:r w:rsidRPr="000C2314">
        <w:rPr>
          <w:color w:val="000000"/>
          <w:sz w:val="28"/>
          <w:szCs w:val="28"/>
        </w:rPr>
        <w:t xml:space="preserve"> </w:t>
      </w:r>
      <w:proofErr w:type="spellStart"/>
      <w:r w:rsidRPr="000C2314">
        <w:rPr>
          <w:color w:val="000000"/>
          <w:sz w:val="28"/>
          <w:szCs w:val="28"/>
        </w:rPr>
        <w:t>rather</w:t>
      </w:r>
      <w:proofErr w:type="spellEnd"/>
      <w:r w:rsidRPr="000C2314">
        <w:rPr>
          <w:color w:val="000000"/>
          <w:sz w:val="28"/>
          <w:szCs w:val="28"/>
        </w:rPr>
        <w:t xml:space="preserve"> </w:t>
      </w:r>
      <w:proofErr w:type="spellStart"/>
      <w:r w:rsidRPr="000C2314">
        <w:rPr>
          <w:color w:val="000000"/>
          <w:sz w:val="28"/>
          <w:szCs w:val="28"/>
        </w:rPr>
        <w:t>than</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knowledge</w:t>
      </w:r>
      <w:proofErr w:type="spellEnd"/>
      <w:r w:rsidRPr="000C2314">
        <w:rPr>
          <w:color w:val="000000"/>
          <w:sz w:val="28"/>
          <w:szCs w:val="28"/>
        </w:rPr>
        <w:t xml:space="preserve"> </w:t>
      </w:r>
      <w:proofErr w:type="spellStart"/>
      <w:r w:rsidRPr="000C2314">
        <w:rPr>
          <w:color w:val="000000"/>
          <w:sz w:val="28"/>
          <w:szCs w:val="28"/>
        </w:rPr>
        <w:t>as</w:t>
      </w:r>
      <w:proofErr w:type="spellEnd"/>
      <w:r w:rsidRPr="000C2314">
        <w:rPr>
          <w:color w:val="000000"/>
          <w:sz w:val="28"/>
          <w:szCs w:val="28"/>
        </w:rPr>
        <w:t xml:space="preserve"> </w:t>
      </w:r>
      <w:proofErr w:type="spellStart"/>
      <w:r w:rsidRPr="000C2314">
        <w:rPr>
          <w:color w:val="000000"/>
          <w:sz w:val="28"/>
          <w:szCs w:val="28"/>
        </w:rPr>
        <w:t>an</w:t>
      </w:r>
      <w:proofErr w:type="spellEnd"/>
      <w:r w:rsidRPr="000C2314">
        <w:rPr>
          <w:color w:val="000000"/>
          <w:sz w:val="28"/>
          <w:szCs w:val="28"/>
        </w:rPr>
        <w:t xml:space="preserve"> </w:t>
      </w:r>
      <w:proofErr w:type="spellStart"/>
      <w:r w:rsidRPr="000C2314">
        <w:rPr>
          <w:color w:val="000000"/>
          <w:sz w:val="28"/>
          <w:szCs w:val="28"/>
        </w:rPr>
        <w:t>end</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itself</w:t>
      </w:r>
      <w:proofErr w:type="spellEnd"/>
      <w:r w:rsidRPr="000C2314">
        <w:rPr>
          <w:color w:val="000000"/>
          <w:sz w:val="28"/>
          <w:szCs w:val="28"/>
        </w:rPr>
        <w:t xml:space="preserve">. </w:t>
      </w:r>
      <w:proofErr w:type="spellStart"/>
      <w:r w:rsidRPr="000C2314">
        <w:rPr>
          <w:color w:val="000000"/>
          <w:sz w:val="28"/>
          <w:szCs w:val="28"/>
        </w:rPr>
        <w:t>Most</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students</w:t>
      </w:r>
      <w:proofErr w:type="spellEnd"/>
      <w:r w:rsidRPr="000C2314">
        <w:rPr>
          <w:color w:val="000000"/>
          <w:sz w:val="28"/>
          <w:szCs w:val="28"/>
        </w:rPr>
        <w:t xml:space="preserve"> </w:t>
      </w:r>
      <w:proofErr w:type="spellStart"/>
      <w:r w:rsidRPr="000C2314">
        <w:rPr>
          <w:color w:val="000000"/>
          <w:sz w:val="28"/>
          <w:szCs w:val="28"/>
        </w:rPr>
        <w:t>need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communicate</w:t>
      </w:r>
      <w:proofErr w:type="spellEnd"/>
      <w:r w:rsidRPr="000C2314">
        <w:rPr>
          <w:color w:val="000000"/>
          <w:sz w:val="28"/>
          <w:szCs w:val="28"/>
        </w:rPr>
        <w:t xml:space="preserve"> </w:t>
      </w:r>
      <w:proofErr w:type="spellStart"/>
      <w:r w:rsidRPr="000C2314">
        <w:rPr>
          <w:color w:val="000000"/>
          <w:sz w:val="28"/>
          <w:szCs w:val="28"/>
        </w:rPr>
        <w:t>within</w:t>
      </w:r>
      <w:proofErr w:type="spellEnd"/>
      <w:r w:rsidRPr="000C2314">
        <w:rPr>
          <w:color w:val="000000"/>
          <w:sz w:val="28"/>
          <w:szCs w:val="28"/>
        </w:rPr>
        <w:t xml:space="preserve"> a </w:t>
      </w:r>
      <w:proofErr w:type="spellStart"/>
      <w:r w:rsidRPr="000C2314">
        <w:rPr>
          <w:color w:val="000000"/>
          <w:sz w:val="28"/>
          <w:szCs w:val="28"/>
        </w:rPr>
        <w:t>certain</w:t>
      </w:r>
      <w:proofErr w:type="spellEnd"/>
      <w:r w:rsidRPr="000C2314">
        <w:rPr>
          <w:color w:val="000000"/>
          <w:sz w:val="28"/>
          <w:szCs w:val="28"/>
        </w:rPr>
        <w:t xml:space="preserve"> </w:t>
      </w:r>
      <w:proofErr w:type="spellStart"/>
      <w:r w:rsidRPr="000C2314">
        <w:rPr>
          <w:color w:val="000000"/>
          <w:sz w:val="28"/>
          <w:szCs w:val="28"/>
        </w:rPr>
        <w:t>context</w:t>
      </w:r>
      <w:proofErr w:type="spellEnd"/>
      <w:r w:rsidRPr="000C2314">
        <w:rPr>
          <w:color w:val="000000"/>
          <w:sz w:val="28"/>
          <w:szCs w:val="28"/>
        </w:rPr>
        <w:t xml:space="preserve">, </w:t>
      </w:r>
      <w:proofErr w:type="spellStart"/>
      <w:r w:rsidRPr="000C2314">
        <w:rPr>
          <w:color w:val="000000"/>
          <w:sz w:val="28"/>
          <w:szCs w:val="28"/>
        </w:rPr>
        <w:t>so</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syllabus</w:t>
      </w:r>
      <w:proofErr w:type="spellEnd"/>
      <w:r w:rsidRPr="000C2314">
        <w:rPr>
          <w:color w:val="000000"/>
          <w:sz w:val="28"/>
          <w:szCs w:val="28"/>
        </w:rPr>
        <w:t xml:space="preserve"> </w:t>
      </w:r>
      <w:proofErr w:type="spellStart"/>
      <w:r w:rsidRPr="000C2314">
        <w:rPr>
          <w:color w:val="000000"/>
          <w:sz w:val="28"/>
          <w:szCs w:val="28"/>
        </w:rPr>
        <w:t>must</w:t>
      </w:r>
      <w:proofErr w:type="spellEnd"/>
      <w:r w:rsidRPr="000C2314">
        <w:rPr>
          <w:color w:val="000000"/>
          <w:sz w:val="28"/>
          <w:szCs w:val="28"/>
        </w:rPr>
        <w:t xml:space="preserve"> </w:t>
      </w:r>
      <w:proofErr w:type="spellStart"/>
      <w:r w:rsidRPr="000C2314">
        <w:rPr>
          <w:color w:val="000000"/>
          <w:sz w:val="28"/>
          <w:szCs w:val="28"/>
        </w:rPr>
        <w:t>reflect</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discourse</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confronted</w:t>
      </w:r>
      <w:proofErr w:type="spellEnd"/>
      <w:r w:rsidRPr="000C2314">
        <w:rPr>
          <w:color w:val="000000"/>
          <w:sz w:val="28"/>
          <w:szCs w:val="28"/>
        </w:rPr>
        <w:t xml:space="preserve"> </w:t>
      </w:r>
      <w:proofErr w:type="spellStart"/>
      <w:r w:rsidRPr="000C2314">
        <w:rPr>
          <w:color w:val="000000"/>
          <w:sz w:val="28"/>
          <w:szCs w:val="28"/>
        </w:rPr>
        <w:t>with</w:t>
      </w:r>
      <w:proofErr w:type="spellEnd"/>
      <w:r w:rsidRPr="000C2314">
        <w:rPr>
          <w:color w:val="000000"/>
          <w:sz w:val="28"/>
          <w:szCs w:val="28"/>
        </w:rPr>
        <w:t xml:space="preserve">. </w:t>
      </w:r>
      <w:proofErr w:type="spellStart"/>
      <w:r w:rsidRPr="000C2314">
        <w:rPr>
          <w:color w:val="000000"/>
          <w:sz w:val="28"/>
          <w:szCs w:val="28"/>
        </w:rPr>
        <w:t>Including</w:t>
      </w:r>
      <w:proofErr w:type="spellEnd"/>
      <w:r w:rsidRPr="000C2314">
        <w:rPr>
          <w:color w:val="000000"/>
          <w:sz w:val="28"/>
          <w:szCs w:val="28"/>
        </w:rPr>
        <w:t xml:space="preserve"> </w:t>
      </w:r>
      <w:proofErr w:type="spellStart"/>
      <w:r w:rsidRPr="000C2314">
        <w:rPr>
          <w:color w:val="000000"/>
          <w:sz w:val="28"/>
          <w:szCs w:val="28"/>
        </w:rPr>
        <w:t>cross-cultural</w:t>
      </w:r>
      <w:proofErr w:type="spellEnd"/>
      <w:r w:rsidRPr="000C2314">
        <w:rPr>
          <w:color w:val="000000"/>
          <w:sz w:val="28"/>
          <w:szCs w:val="28"/>
        </w:rPr>
        <w:t xml:space="preserve"> </w:t>
      </w:r>
      <w:proofErr w:type="spellStart"/>
      <w:r w:rsidRPr="000C2314">
        <w:rPr>
          <w:color w:val="000000"/>
          <w:sz w:val="28"/>
          <w:szCs w:val="28"/>
        </w:rPr>
        <w:t>element</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lexis</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skills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grammar</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course</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among</w:t>
      </w:r>
      <w:proofErr w:type="spellEnd"/>
      <w:r w:rsidRPr="000C2314">
        <w:rPr>
          <w:color w:val="000000"/>
          <w:sz w:val="28"/>
          <w:szCs w:val="28"/>
        </w:rPr>
        <w:t xml:space="preserve"> </w:t>
      </w:r>
      <w:proofErr w:type="spellStart"/>
      <w:r w:rsidRPr="000C2314">
        <w:rPr>
          <w:color w:val="000000"/>
          <w:sz w:val="28"/>
          <w:szCs w:val="28"/>
        </w:rPr>
        <w:t>disputable</w:t>
      </w:r>
      <w:proofErr w:type="spellEnd"/>
      <w:r w:rsidRPr="000C2314">
        <w:rPr>
          <w:color w:val="000000"/>
          <w:sz w:val="28"/>
          <w:szCs w:val="28"/>
        </w:rPr>
        <w:t xml:space="preserve"> </w:t>
      </w:r>
      <w:proofErr w:type="spellStart"/>
      <w:r w:rsidRPr="000C2314">
        <w:rPr>
          <w:color w:val="000000"/>
          <w:sz w:val="28"/>
          <w:szCs w:val="28"/>
        </w:rPr>
        <w:t>issues</w:t>
      </w:r>
      <w:proofErr w:type="spellEnd"/>
      <w:r w:rsidRPr="000C2314">
        <w:rPr>
          <w:color w:val="000000"/>
          <w:sz w:val="28"/>
          <w:szCs w:val="28"/>
        </w:rPr>
        <w:t xml:space="preserve">. </w:t>
      </w:r>
      <w:proofErr w:type="spellStart"/>
      <w:r w:rsidRPr="000C2314">
        <w:rPr>
          <w:color w:val="000000"/>
          <w:sz w:val="28"/>
          <w:szCs w:val="28"/>
        </w:rPr>
        <w:t>Investigated</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notion</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motivation</w:t>
      </w:r>
      <w:proofErr w:type="spellEnd"/>
      <w:r w:rsidRPr="000C2314">
        <w:rPr>
          <w:color w:val="000000"/>
          <w:sz w:val="28"/>
          <w:szCs w:val="28"/>
        </w:rPr>
        <w:t xml:space="preserve"> </w:t>
      </w:r>
      <w:proofErr w:type="spellStart"/>
      <w:r w:rsidRPr="000C2314">
        <w:rPr>
          <w:color w:val="000000"/>
          <w:sz w:val="28"/>
          <w:szCs w:val="28"/>
        </w:rPr>
        <w:t>while</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a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article</w:t>
      </w:r>
      <w:proofErr w:type="spellEnd"/>
      <w:r w:rsidRPr="000C2314">
        <w:rPr>
          <w:color w:val="000000"/>
          <w:sz w:val="28"/>
          <w:szCs w:val="28"/>
        </w:rPr>
        <w:t xml:space="preserve"> </w:t>
      </w:r>
      <w:proofErr w:type="spellStart"/>
      <w:r w:rsidRPr="000C2314">
        <w:rPr>
          <w:color w:val="000000"/>
          <w:sz w:val="28"/>
          <w:szCs w:val="28"/>
        </w:rPr>
        <w:t>deals</w:t>
      </w:r>
      <w:proofErr w:type="spellEnd"/>
      <w:r w:rsidRPr="000C2314">
        <w:rPr>
          <w:color w:val="000000"/>
          <w:sz w:val="28"/>
          <w:szCs w:val="28"/>
        </w:rPr>
        <w:t xml:space="preserve"> </w:t>
      </w:r>
      <w:proofErr w:type="spellStart"/>
      <w:r w:rsidRPr="000C2314">
        <w:rPr>
          <w:color w:val="000000"/>
          <w:sz w:val="28"/>
          <w:szCs w:val="28"/>
        </w:rPr>
        <w:t>with</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analysis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features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motivational</w:t>
      </w:r>
      <w:proofErr w:type="spellEnd"/>
      <w:r w:rsidRPr="000C2314">
        <w:rPr>
          <w:color w:val="000000"/>
          <w:sz w:val="28"/>
          <w:szCs w:val="28"/>
        </w:rPr>
        <w:t xml:space="preserve"> </w:t>
      </w:r>
      <w:proofErr w:type="spellStart"/>
      <w:r w:rsidRPr="000C2314">
        <w:rPr>
          <w:color w:val="000000"/>
          <w:sz w:val="28"/>
          <w:szCs w:val="28"/>
        </w:rPr>
        <w:t>factor</w:t>
      </w:r>
      <w:proofErr w:type="spellEnd"/>
      <w:r w:rsidRPr="000C2314">
        <w:rPr>
          <w:color w:val="000000"/>
          <w:sz w:val="28"/>
          <w:szCs w:val="28"/>
        </w:rPr>
        <w:t xml:space="preserve"> </w:t>
      </w:r>
      <w:proofErr w:type="spellStart"/>
      <w:r w:rsidRPr="000C2314">
        <w:rPr>
          <w:color w:val="000000"/>
          <w:sz w:val="28"/>
          <w:szCs w:val="28"/>
        </w:rPr>
        <w:t>management</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revealed</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scientific</w:t>
      </w:r>
      <w:proofErr w:type="spellEnd"/>
      <w:r w:rsidRPr="000C2314">
        <w:rPr>
          <w:color w:val="000000"/>
          <w:sz w:val="28"/>
          <w:szCs w:val="28"/>
        </w:rPr>
        <w:t xml:space="preserve"> </w:t>
      </w:r>
      <w:proofErr w:type="spellStart"/>
      <w:r w:rsidRPr="000C2314">
        <w:rPr>
          <w:color w:val="000000"/>
          <w:sz w:val="28"/>
          <w:szCs w:val="28"/>
        </w:rPr>
        <w:t>works</w:t>
      </w:r>
      <w:proofErr w:type="spellEnd"/>
      <w:r w:rsidRPr="000C2314">
        <w:rPr>
          <w:color w:val="000000"/>
          <w:sz w:val="28"/>
          <w:szCs w:val="28"/>
        </w:rPr>
        <w:t xml:space="preserve">. </w:t>
      </w:r>
      <w:proofErr w:type="spellStart"/>
      <w:r w:rsidRPr="000C2314">
        <w:rPr>
          <w:color w:val="000000"/>
          <w:sz w:val="28"/>
          <w:szCs w:val="28"/>
        </w:rPr>
        <w:t>It</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defined</w:t>
      </w:r>
      <w:proofErr w:type="spellEnd"/>
      <w:r w:rsidRPr="000C2314">
        <w:rPr>
          <w:color w:val="000000"/>
          <w:sz w:val="28"/>
          <w:szCs w:val="28"/>
        </w:rPr>
        <w:t xml:space="preserve"> </w:t>
      </w:r>
      <w:proofErr w:type="spellStart"/>
      <w:r w:rsidRPr="000C2314">
        <w:rPr>
          <w:color w:val="000000"/>
          <w:sz w:val="28"/>
          <w:szCs w:val="28"/>
        </w:rPr>
        <w:t>that</w:t>
      </w:r>
      <w:proofErr w:type="spellEnd"/>
      <w:r w:rsidRPr="000C2314">
        <w:rPr>
          <w:color w:val="000000"/>
          <w:sz w:val="28"/>
          <w:szCs w:val="28"/>
        </w:rPr>
        <w:t xml:space="preserve"> </w:t>
      </w:r>
      <w:proofErr w:type="spellStart"/>
      <w:r w:rsidRPr="000C2314">
        <w:rPr>
          <w:color w:val="000000"/>
          <w:sz w:val="28"/>
          <w:szCs w:val="28"/>
          <w:shd w:val="clear" w:color="auto" w:fill="FFFFFF"/>
        </w:rPr>
        <w:t>effective</w:t>
      </w:r>
      <w:proofErr w:type="spellEnd"/>
      <w:r w:rsidRPr="000C2314">
        <w:rPr>
          <w:color w:val="000000"/>
          <w:sz w:val="28"/>
          <w:szCs w:val="28"/>
          <w:shd w:val="clear" w:color="auto" w:fill="FFFFFF"/>
        </w:rPr>
        <w:t xml:space="preserve"> </w:t>
      </w:r>
      <w:proofErr w:type="spellStart"/>
      <w:r w:rsidRPr="000C2314">
        <w:rPr>
          <w:color w:val="000000"/>
          <w:sz w:val="28"/>
          <w:szCs w:val="28"/>
          <w:shd w:val="clear" w:color="auto" w:fill="FFFFFF"/>
        </w:rPr>
        <w:t>training</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provided</w:t>
      </w:r>
      <w:proofErr w:type="spellEnd"/>
      <w:r w:rsidRPr="000C2314">
        <w:rPr>
          <w:color w:val="000000"/>
          <w:sz w:val="28"/>
          <w:szCs w:val="28"/>
        </w:rPr>
        <w:t xml:space="preserve"> </w:t>
      </w:r>
      <w:proofErr w:type="spellStart"/>
      <w:r w:rsidRPr="000C2314">
        <w:rPr>
          <w:color w:val="000000"/>
          <w:sz w:val="28"/>
          <w:szCs w:val="28"/>
        </w:rPr>
        <w:t>by</w:t>
      </w:r>
      <w:proofErr w:type="spellEnd"/>
      <w:r w:rsidRPr="000C2314">
        <w:rPr>
          <w:color w:val="000000"/>
          <w:sz w:val="28"/>
          <w:szCs w:val="28"/>
        </w:rPr>
        <w:t xml:space="preserve"> </w:t>
      </w:r>
      <w:proofErr w:type="spellStart"/>
      <w:r w:rsidRPr="000C2314">
        <w:rPr>
          <w:color w:val="000000"/>
          <w:sz w:val="28"/>
          <w:szCs w:val="28"/>
        </w:rPr>
        <w:t>consciously</w:t>
      </w:r>
      <w:proofErr w:type="spellEnd"/>
      <w:r w:rsidRPr="000C2314">
        <w:rPr>
          <w:color w:val="000000"/>
          <w:sz w:val="28"/>
          <w:szCs w:val="28"/>
        </w:rPr>
        <w:t xml:space="preserve"> </w:t>
      </w:r>
      <w:proofErr w:type="spellStart"/>
      <w:r w:rsidRPr="000C2314">
        <w:rPr>
          <w:color w:val="000000"/>
          <w:sz w:val="28"/>
          <w:szCs w:val="28"/>
        </w:rPr>
        <w:t>influencing</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motivational</w:t>
      </w:r>
      <w:proofErr w:type="spellEnd"/>
      <w:r w:rsidRPr="000C2314">
        <w:rPr>
          <w:color w:val="000000"/>
          <w:sz w:val="28"/>
          <w:szCs w:val="28"/>
        </w:rPr>
        <w:t xml:space="preserve"> </w:t>
      </w:r>
      <w:proofErr w:type="spellStart"/>
      <w:r w:rsidRPr="000C2314">
        <w:rPr>
          <w:color w:val="000000"/>
          <w:sz w:val="28"/>
          <w:szCs w:val="28"/>
        </w:rPr>
        <w:t>factor</w:t>
      </w:r>
      <w:proofErr w:type="spellEnd"/>
      <w:r w:rsidRPr="000C2314">
        <w:rPr>
          <w:color w:val="000000"/>
          <w:sz w:val="28"/>
          <w:szCs w:val="28"/>
        </w:rPr>
        <w:t xml:space="preserve"> </w:t>
      </w:r>
      <w:proofErr w:type="spellStart"/>
      <w:r w:rsidRPr="000C2314">
        <w:rPr>
          <w:color w:val="000000"/>
          <w:sz w:val="28"/>
          <w:szCs w:val="28"/>
        </w:rPr>
        <w:t>by</w:t>
      </w:r>
      <w:proofErr w:type="spellEnd"/>
      <w:r w:rsidRPr="000C2314">
        <w:rPr>
          <w:color w:val="000000"/>
          <w:sz w:val="28"/>
          <w:szCs w:val="28"/>
        </w:rPr>
        <w:t xml:space="preserve"> </w:t>
      </w:r>
      <w:proofErr w:type="spellStart"/>
      <w:r w:rsidRPr="000C2314">
        <w:rPr>
          <w:color w:val="000000"/>
          <w:sz w:val="28"/>
          <w:szCs w:val="28"/>
        </w:rPr>
        <w:t>means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special</w:t>
      </w:r>
      <w:proofErr w:type="spellEnd"/>
      <w:r w:rsidRPr="000C2314">
        <w:rPr>
          <w:color w:val="000000"/>
          <w:sz w:val="28"/>
          <w:szCs w:val="28"/>
        </w:rPr>
        <w:t xml:space="preserve"> </w:t>
      </w:r>
      <w:proofErr w:type="spellStart"/>
      <w:r w:rsidRPr="000C2314">
        <w:rPr>
          <w:color w:val="000000"/>
          <w:sz w:val="28"/>
          <w:szCs w:val="28"/>
        </w:rPr>
        <w:t>organization</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material</w:t>
      </w:r>
      <w:proofErr w:type="spellEnd"/>
      <w:r w:rsidRPr="000C2314">
        <w:rPr>
          <w:color w:val="000000"/>
          <w:sz w:val="28"/>
          <w:szCs w:val="28"/>
        </w:rPr>
        <w:t xml:space="preserve">, </w:t>
      </w:r>
      <w:proofErr w:type="spellStart"/>
      <w:r w:rsidRPr="000C2314">
        <w:rPr>
          <w:color w:val="000000"/>
          <w:sz w:val="28"/>
          <w:szCs w:val="28"/>
        </w:rPr>
        <w:t>methods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ways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its</w:t>
      </w:r>
      <w:proofErr w:type="spellEnd"/>
      <w:r w:rsidRPr="000C2314">
        <w:rPr>
          <w:color w:val="000000"/>
          <w:sz w:val="28"/>
          <w:szCs w:val="28"/>
        </w:rPr>
        <w:t xml:space="preserve"> </w:t>
      </w:r>
      <w:proofErr w:type="spellStart"/>
      <w:r w:rsidRPr="000C2314">
        <w:rPr>
          <w:color w:val="000000"/>
          <w:sz w:val="28"/>
          <w:szCs w:val="28"/>
        </w:rPr>
        <w:t>introducing</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training</w:t>
      </w:r>
      <w:proofErr w:type="spellEnd"/>
      <w:r w:rsidRPr="000C2314">
        <w:rPr>
          <w:color w:val="000000"/>
          <w:sz w:val="28"/>
          <w:szCs w:val="28"/>
        </w:rPr>
        <w:t xml:space="preserve">. </w:t>
      </w:r>
      <w:proofErr w:type="spellStart"/>
      <w:r w:rsidRPr="000C2314">
        <w:rPr>
          <w:color w:val="000000"/>
          <w:sz w:val="28"/>
          <w:szCs w:val="28"/>
        </w:rPr>
        <w:t>Reasoned</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that</w:t>
      </w:r>
      <w:proofErr w:type="spellEnd"/>
      <w:r w:rsidRPr="000C2314">
        <w:rPr>
          <w:color w:val="000000"/>
          <w:sz w:val="28"/>
          <w:szCs w:val="28"/>
        </w:rPr>
        <w:t xml:space="preserve"> </w:t>
      </w:r>
      <w:proofErr w:type="spellStart"/>
      <w:r w:rsidRPr="000C2314">
        <w:rPr>
          <w:color w:val="000000"/>
          <w:sz w:val="28"/>
          <w:szCs w:val="28"/>
        </w:rPr>
        <w:t>motivation</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important</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acquiring</w:t>
      </w:r>
      <w:proofErr w:type="spellEnd"/>
      <w:r w:rsidRPr="000C2314">
        <w:rPr>
          <w:color w:val="000000"/>
          <w:sz w:val="28"/>
          <w:szCs w:val="28"/>
        </w:rPr>
        <w:t xml:space="preserve"> </w:t>
      </w:r>
      <w:proofErr w:type="spellStart"/>
      <w:r w:rsidRPr="000C2314">
        <w:rPr>
          <w:color w:val="000000"/>
          <w:sz w:val="28"/>
          <w:szCs w:val="28"/>
        </w:rPr>
        <w:t>knowledge</w:t>
      </w:r>
      <w:proofErr w:type="spellEnd"/>
      <w:r w:rsidRPr="000C2314">
        <w:rPr>
          <w:color w:val="000000"/>
          <w:sz w:val="28"/>
          <w:szCs w:val="28"/>
        </w:rPr>
        <w:t xml:space="preserve"> </w:t>
      </w:r>
      <w:proofErr w:type="spellStart"/>
      <w:r w:rsidRPr="000C2314">
        <w:rPr>
          <w:color w:val="000000"/>
          <w:sz w:val="28"/>
          <w:szCs w:val="28"/>
        </w:rPr>
        <w:t>while</w:t>
      </w:r>
      <w:proofErr w:type="spellEnd"/>
      <w:r w:rsidRPr="000C2314">
        <w:rPr>
          <w:color w:val="000000"/>
          <w:sz w:val="28"/>
          <w:szCs w:val="28"/>
        </w:rPr>
        <w:t xml:space="preserve"> a </w:t>
      </w:r>
      <w:proofErr w:type="spellStart"/>
      <w:r w:rsidRPr="000C2314">
        <w:rPr>
          <w:color w:val="000000"/>
          <w:sz w:val="28"/>
          <w:szCs w:val="28"/>
        </w:rPr>
        <w:t>student</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included</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different</w:t>
      </w:r>
      <w:proofErr w:type="spellEnd"/>
      <w:r w:rsidRPr="000C2314">
        <w:rPr>
          <w:color w:val="000000"/>
          <w:sz w:val="28"/>
          <w:szCs w:val="28"/>
        </w:rPr>
        <w:t xml:space="preserve"> </w:t>
      </w:r>
      <w:proofErr w:type="spellStart"/>
      <w:r w:rsidRPr="000C2314">
        <w:rPr>
          <w:color w:val="000000"/>
          <w:sz w:val="28"/>
          <w:szCs w:val="28"/>
        </w:rPr>
        <w:t>activities</w:t>
      </w:r>
      <w:proofErr w:type="spellEnd"/>
      <w:r w:rsidRPr="000C2314">
        <w:rPr>
          <w:color w:val="000000"/>
          <w:sz w:val="28"/>
          <w:szCs w:val="28"/>
        </w:rPr>
        <w:t xml:space="preserve">. </w:t>
      </w:r>
      <w:proofErr w:type="spellStart"/>
      <w:r w:rsidRPr="000C2314">
        <w:rPr>
          <w:color w:val="000000"/>
          <w:sz w:val="28"/>
          <w:szCs w:val="28"/>
        </w:rPr>
        <w:t>Set</w:t>
      </w:r>
      <w:proofErr w:type="spellEnd"/>
      <w:r w:rsidRPr="000C2314">
        <w:rPr>
          <w:color w:val="000000"/>
          <w:sz w:val="28"/>
          <w:szCs w:val="28"/>
        </w:rPr>
        <w:t xml:space="preserve"> </w:t>
      </w:r>
      <w:proofErr w:type="spellStart"/>
      <w:r w:rsidRPr="000C2314">
        <w:rPr>
          <w:color w:val="000000"/>
          <w:sz w:val="28"/>
          <w:szCs w:val="28"/>
        </w:rPr>
        <w:t>before</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some</w:t>
      </w:r>
      <w:proofErr w:type="spellEnd"/>
      <w:r w:rsidRPr="000C2314">
        <w:rPr>
          <w:color w:val="000000"/>
          <w:sz w:val="28"/>
          <w:szCs w:val="28"/>
        </w:rPr>
        <w:t xml:space="preserve"> </w:t>
      </w:r>
      <w:proofErr w:type="spellStart"/>
      <w:r w:rsidRPr="000C2314">
        <w:rPr>
          <w:color w:val="000000"/>
          <w:sz w:val="28"/>
          <w:szCs w:val="28"/>
        </w:rPr>
        <w:t>aspects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students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teacher</w:t>
      </w:r>
      <w:proofErr w:type="spellEnd"/>
      <w:r w:rsidRPr="000C2314">
        <w:rPr>
          <w:color w:val="000000"/>
          <w:sz w:val="28"/>
          <w:szCs w:val="28"/>
        </w:rPr>
        <w:t xml:space="preserve"> </w:t>
      </w:r>
      <w:proofErr w:type="spellStart"/>
      <w:r w:rsidRPr="000C2314">
        <w:rPr>
          <w:color w:val="000000"/>
          <w:sz w:val="28"/>
          <w:szCs w:val="28"/>
        </w:rPr>
        <w:t>participation</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it</w:t>
      </w:r>
      <w:proofErr w:type="spellEnd"/>
      <w:r w:rsidRPr="000C2314">
        <w:rPr>
          <w:color w:val="000000"/>
          <w:sz w:val="28"/>
          <w:szCs w:val="28"/>
        </w:rPr>
        <w:t>.  </w:t>
      </w:r>
      <w:proofErr w:type="spellStart"/>
      <w:r w:rsidRPr="000C2314">
        <w:rPr>
          <w:color w:val="000000"/>
          <w:sz w:val="28"/>
          <w:szCs w:val="28"/>
        </w:rPr>
        <w:t>Analyzed</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some</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scientific</w:t>
      </w:r>
      <w:proofErr w:type="spellEnd"/>
      <w:r w:rsidRPr="000C2314">
        <w:rPr>
          <w:color w:val="000000"/>
          <w:sz w:val="28"/>
          <w:szCs w:val="28"/>
        </w:rPr>
        <w:t xml:space="preserve"> </w:t>
      </w:r>
      <w:proofErr w:type="spellStart"/>
      <w:r w:rsidRPr="000C2314">
        <w:rPr>
          <w:color w:val="000000"/>
          <w:sz w:val="28"/>
          <w:szCs w:val="28"/>
        </w:rPr>
        <w:t>surveys</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topic</w:t>
      </w:r>
      <w:proofErr w:type="spellEnd"/>
      <w:r w:rsidRPr="000C2314">
        <w:rPr>
          <w:color w:val="000000"/>
          <w:sz w:val="28"/>
          <w:szCs w:val="28"/>
        </w:rPr>
        <w:t>.</w:t>
      </w:r>
    </w:p>
    <w:p w:rsidR="000C2314" w:rsidRPr="000C2314" w:rsidRDefault="000C2314" w:rsidP="000C2314">
      <w:pPr>
        <w:pStyle w:val="a4"/>
        <w:spacing w:before="0" w:beforeAutospacing="0" w:after="0" w:afterAutospacing="0" w:line="360" w:lineRule="auto"/>
        <w:ind w:firstLine="709"/>
        <w:jc w:val="both"/>
        <w:rPr>
          <w:sz w:val="28"/>
          <w:szCs w:val="28"/>
        </w:rPr>
      </w:pPr>
      <w:proofErr w:type="spellStart"/>
      <w:r w:rsidRPr="000C2314">
        <w:rPr>
          <w:b/>
          <w:bCs/>
          <w:color w:val="000000"/>
          <w:sz w:val="28"/>
          <w:szCs w:val="28"/>
        </w:rPr>
        <w:t>Key</w:t>
      </w:r>
      <w:proofErr w:type="spellEnd"/>
      <w:r w:rsidRPr="000C2314">
        <w:rPr>
          <w:b/>
          <w:bCs/>
          <w:color w:val="000000"/>
          <w:sz w:val="28"/>
          <w:szCs w:val="28"/>
        </w:rPr>
        <w:t xml:space="preserve"> </w:t>
      </w:r>
      <w:proofErr w:type="spellStart"/>
      <w:r w:rsidRPr="000C2314">
        <w:rPr>
          <w:b/>
          <w:bCs/>
          <w:color w:val="000000"/>
          <w:sz w:val="28"/>
          <w:szCs w:val="28"/>
        </w:rPr>
        <w:t>words</w:t>
      </w:r>
      <w:proofErr w:type="spellEnd"/>
      <w:r w:rsidRPr="000C2314">
        <w:rPr>
          <w:b/>
          <w:bCs/>
          <w:color w:val="000000"/>
          <w:sz w:val="28"/>
          <w:szCs w:val="28"/>
        </w:rPr>
        <w:t xml:space="preserve">: </w:t>
      </w:r>
      <w:proofErr w:type="spellStart"/>
      <w:r w:rsidRPr="000C2314">
        <w:rPr>
          <w:color w:val="000000"/>
          <w:sz w:val="28"/>
          <w:szCs w:val="28"/>
        </w:rPr>
        <w:t>teacher</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technologies</w:t>
      </w:r>
      <w:proofErr w:type="spellEnd"/>
      <w:r w:rsidRPr="000C2314">
        <w:rPr>
          <w:color w:val="000000"/>
          <w:sz w:val="28"/>
          <w:szCs w:val="28"/>
        </w:rPr>
        <w:t xml:space="preserve">, </w:t>
      </w:r>
      <w:proofErr w:type="spellStart"/>
      <w:r w:rsidRPr="000C2314">
        <w:rPr>
          <w:color w:val="000000"/>
          <w:sz w:val="28"/>
          <w:szCs w:val="28"/>
        </w:rPr>
        <w:t>motivation</w:t>
      </w:r>
      <w:proofErr w:type="spellEnd"/>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 </w:t>
      </w:r>
      <w:r w:rsidRPr="000C2314">
        <w:rPr>
          <w:b/>
          <w:bCs/>
          <w:color w:val="000000"/>
          <w:sz w:val="28"/>
          <w:szCs w:val="28"/>
        </w:rPr>
        <w:t>Постановка проблеми</w:t>
      </w:r>
      <w:r w:rsidRPr="000C2314">
        <w:rPr>
          <w:color w:val="000000"/>
          <w:sz w:val="28"/>
          <w:szCs w:val="28"/>
        </w:rPr>
        <w:t xml:space="preserve">. Збільшення інформаційного потоку з кожним днем неминуче призводить до того, що випускникам вищих навчальних закладів доводиться стикатись із необхідністю інтенсивного використання іноземної мови в професійній діяльності.  Відомо, що багато іноземних компаній інвестують в нашу країну, тим самим забезпечуючи робочі місця. Однак, головною умовою для того, щоб працювати з ними, є знання англійської мови. Нерідко саме це є перешкодою для вітчизняних спеціалістів у реалізації їх потенціалу. Для деяких професій володіння англійською є необов′язковим, але </w:t>
      </w:r>
      <w:r w:rsidRPr="000C2314">
        <w:rPr>
          <w:color w:val="000000"/>
          <w:sz w:val="28"/>
          <w:szCs w:val="28"/>
        </w:rPr>
        <w:lastRenderedPageBreak/>
        <w:t xml:space="preserve">якщо  людина може зрозуміти мову, а крім того грамотно відповісти – перед нею з′являються нові можливості. Вона має більші шанси на втілення своїх професійних амбіцій.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Зростає потреба у діловій англійській, адже ті, хто її вивчають, мають чітке уявлення про свої цілі її застосування. У сучасній  світовій економіці необхідними є не лише навички вільного читання, письма, говоріння – ті, хто вивчають мову, хочуть також спілкуватись якісно, щоб їх рівень визнали та оцінили співрозмовники - партнери із багатьох країн. Вони орієнтуються саме на такі результати і мають на меті, щоб їх результати оцінювались за визнаними у світі критеріями – звідси і підвищений попит на іспити з ділової англійської. Потенційний ринок робочих місць зростає із великою швидкістю, а школи, коледжі, університети пропонують освітні послуги із викладання предмету «Ділова англійська мова» не лише для студентів, але й для спеціалістів, які  відчувають високу мотивацію та бажання здобути необхідні, чи доповнити вже здобуті знання для покращення комунікативних навичок з метою просування  у кар’єрі.</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333333"/>
          <w:sz w:val="28"/>
          <w:szCs w:val="28"/>
        </w:rPr>
        <w:t xml:space="preserve">Аналіз останніх досліджень і публікацій. </w:t>
      </w:r>
      <w:r w:rsidRPr="000C2314">
        <w:rPr>
          <w:color w:val="000000"/>
          <w:sz w:val="28"/>
          <w:szCs w:val="28"/>
        </w:rPr>
        <w:t>Визнано, що вивчення ділової іноземної мови має бути головною характерною рисою навчання іноземної мови у вищих навчальних закладах немовного профілю, бо воно ґрунтується на врахуванні потреб майбутніх фахівців і  є запорукою успіху і вдалої кар’єри. Мова для бізнесу - це навчання лінгвістичним тонкощам певного виду професійної діяльності. Наголос на необхідності навчання студентів не англійської мови для загальних цілей, а англійської мови для спеціальних цілей робить все більша кількість вітчизняних науковців (</w:t>
      </w:r>
      <w:proofErr w:type="spellStart"/>
      <w:r w:rsidRPr="000C2314">
        <w:rPr>
          <w:color w:val="000000"/>
          <w:sz w:val="28"/>
          <w:szCs w:val="28"/>
        </w:rPr>
        <w:t>Н.Ф.Бориско</w:t>
      </w:r>
      <w:proofErr w:type="spellEnd"/>
      <w:r w:rsidRPr="000C2314">
        <w:rPr>
          <w:color w:val="000000"/>
          <w:sz w:val="28"/>
          <w:szCs w:val="28"/>
        </w:rPr>
        <w:t xml:space="preserve">, </w:t>
      </w:r>
      <w:proofErr w:type="spellStart"/>
      <w:r w:rsidRPr="000C2314">
        <w:rPr>
          <w:color w:val="000000"/>
          <w:sz w:val="28"/>
          <w:szCs w:val="28"/>
        </w:rPr>
        <w:t>В.Д.Борщовецька</w:t>
      </w:r>
      <w:proofErr w:type="spellEnd"/>
      <w:r w:rsidRPr="000C2314">
        <w:rPr>
          <w:color w:val="000000"/>
          <w:sz w:val="28"/>
          <w:szCs w:val="28"/>
        </w:rPr>
        <w:t xml:space="preserve">, </w:t>
      </w:r>
      <w:proofErr w:type="spellStart"/>
      <w:r w:rsidRPr="000C2314">
        <w:rPr>
          <w:color w:val="000000"/>
          <w:sz w:val="28"/>
          <w:szCs w:val="28"/>
        </w:rPr>
        <w:t>Н.В.Зінукова</w:t>
      </w:r>
      <w:proofErr w:type="spellEnd"/>
      <w:r w:rsidRPr="000C2314">
        <w:rPr>
          <w:color w:val="000000"/>
          <w:sz w:val="28"/>
          <w:szCs w:val="28"/>
        </w:rPr>
        <w:t xml:space="preserve">, </w:t>
      </w:r>
      <w:proofErr w:type="spellStart"/>
      <w:r w:rsidRPr="000C2314">
        <w:rPr>
          <w:color w:val="000000"/>
          <w:sz w:val="28"/>
          <w:szCs w:val="28"/>
        </w:rPr>
        <w:t>С.С.Коломієць</w:t>
      </w:r>
      <w:proofErr w:type="spellEnd"/>
      <w:r w:rsidRPr="000C2314">
        <w:rPr>
          <w:color w:val="000000"/>
          <w:sz w:val="28"/>
          <w:szCs w:val="28"/>
        </w:rPr>
        <w:t xml:space="preserve">, </w:t>
      </w:r>
      <w:proofErr w:type="spellStart"/>
      <w:r w:rsidRPr="000C2314">
        <w:rPr>
          <w:color w:val="000000"/>
          <w:sz w:val="28"/>
          <w:szCs w:val="28"/>
        </w:rPr>
        <w:t>Е.В.Мірошниченко</w:t>
      </w:r>
      <w:proofErr w:type="spellEnd"/>
      <w:r w:rsidRPr="000C2314">
        <w:rPr>
          <w:color w:val="000000"/>
          <w:sz w:val="28"/>
          <w:szCs w:val="28"/>
        </w:rPr>
        <w:t xml:space="preserve">, </w:t>
      </w:r>
      <w:proofErr w:type="spellStart"/>
      <w:r w:rsidRPr="000C2314">
        <w:rPr>
          <w:color w:val="000000"/>
          <w:sz w:val="28"/>
          <w:szCs w:val="28"/>
        </w:rPr>
        <w:t>О.П.Петращук</w:t>
      </w:r>
      <w:proofErr w:type="spellEnd"/>
      <w:r w:rsidRPr="000C2314">
        <w:rPr>
          <w:color w:val="000000"/>
          <w:sz w:val="28"/>
          <w:szCs w:val="28"/>
        </w:rPr>
        <w:t xml:space="preserve">, </w:t>
      </w:r>
      <w:proofErr w:type="spellStart"/>
      <w:r w:rsidRPr="000C2314">
        <w:rPr>
          <w:color w:val="000000"/>
          <w:sz w:val="28"/>
          <w:szCs w:val="28"/>
        </w:rPr>
        <w:t>Н.С.Саєнко</w:t>
      </w:r>
      <w:proofErr w:type="spellEnd"/>
      <w:r w:rsidRPr="000C2314">
        <w:rPr>
          <w:color w:val="000000"/>
          <w:sz w:val="28"/>
          <w:szCs w:val="28"/>
        </w:rPr>
        <w:t xml:space="preserve">, </w:t>
      </w:r>
      <w:proofErr w:type="spellStart"/>
      <w:r w:rsidRPr="000C2314">
        <w:rPr>
          <w:color w:val="000000"/>
          <w:sz w:val="28"/>
          <w:szCs w:val="28"/>
        </w:rPr>
        <w:t>О.Б.Тарнопольський</w:t>
      </w:r>
      <w:proofErr w:type="spellEnd"/>
      <w:r w:rsidRPr="000C2314">
        <w:rPr>
          <w:color w:val="000000"/>
          <w:sz w:val="28"/>
          <w:szCs w:val="28"/>
        </w:rPr>
        <w:t xml:space="preserve">, </w:t>
      </w:r>
      <w:proofErr w:type="spellStart"/>
      <w:r w:rsidRPr="000C2314">
        <w:rPr>
          <w:color w:val="000000"/>
          <w:sz w:val="28"/>
          <w:szCs w:val="28"/>
        </w:rPr>
        <w:t>С.П.Кожушко</w:t>
      </w:r>
      <w:proofErr w:type="spellEnd"/>
      <w:r w:rsidRPr="000C2314">
        <w:rPr>
          <w:color w:val="000000"/>
          <w:sz w:val="28"/>
          <w:szCs w:val="28"/>
        </w:rPr>
        <w:t xml:space="preserve">, </w:t>
      </w:r>
      <w:proofErr w:type="spellStart"/>
      <w:r w:rsidRPr="000C2314">
        <w:rPr>
          <w:color w:val="000000"/>
          <w:sz w:val="28"/>
          <w:szCs w:val="28"/>
        </w:rPr>
        <w:t>О.М.Устименко</w:t>
      </w:r>
      <w:proofErr w:type="spellEnd"/>
      <w:r w:rsidRPr="000C2314">
        <w:rPr>
          <w:color w:val="000000"/>
          <w:sz w:val="28"/>
          <w:szCs w:val="28"/>
        </w:rPr>
        <w:t xml:space="preserve">, Н.В. </w:t>
      </w:r>
      <w:proofErr w:type="spellStart"/>
      <w:r w:rsidRPr="000C2314">
        <w:rPr>
          <w:color w:val="000000"/>
          <w:sz w:val="28"/>
          <w:szCs w:val="28"/>
        </w:rPr>
        <w:t>Ягельська</w:t>
      </w:r>
      <w:proofErr w:type="spellEnd"/>
      <w:r w:rsidRPr="000C2314">
        <w:rPr>
          <w:color w:val="000000"/>
          <w:sz w:val="28"/>
          <w:szCs w:val="28"/>
        </w:rPr>
        <w:t xml:space="preserve"> та ін.) [1]. Серед українських науковців питанню викладання курсу ділової англійської мови для реципієнтів різного спрямування приділяють А. О. </w:t>
      </w:r>
      <w:proofErr w:type="spellStart"/>
      <w:r w:rsidRPr="000C2314">
        <w:rPr>
          <w:color w:val="000000"/>
          <w:sz w:val="28"/>
          <w:szCs w:val="28"/>
        </w:rPr>
        <w:t>Ходцева</w:t>
      </w:r>
      <w:proofErr w:type="spellEnd"/>
      <w:r w:rsidRPr="000C2314">
        <w:rPr>
          <w:color w:val="000000"/>
          <w:sz w:val="28"/>
          <w:szCs w:val="28"/>
        </w:rPr>
        <w:t>,  </w:t>
      </w:r>
      <w:proofErr w:type="spellStart"/>
      <w:r w:rsidRPr="000C2314">
        <w:rPr>
          <w:color w:val="000000"/>
          <w:sz w:val="28"/>
          <w:szCs w:val="28"/>
        </w:rPr>
        <w:t>Д.В.Бубнова</w:t>
      </w:r>
      <w:proofErr w:type="spellEnd"/>
      <w:r w:rsidRPr="000C2314">
        <w:rPr>
          <w:color w:val="000000"/>
          <w:sz w:val="28"/>
          <w:szCs w:val="28"/>
        </w:rPr>
        <w:t xml:space="preserve">,  І.А. </w:t>
      </w:r>
      <w:proofErr w:type="spellStart"/>
      <w:r w:rsidRPr="000C2314">
        <w:rPr>
          <w:color w:val="000000"/>
          <w:sz w:val="28"/>
          <w:szCs w:val="28"/>
        </w:rPr>
        <w:t>Федорова,Т</w:t>
      </w:r>
      <w:proofErr w:type="spellEnd"/>
      <w:r w:rsidRPr="000C2314">
        <w:rPr>
          <w:color w:val="000000"/>
          <w:sz w:val="28"/>
          <w:szCs w:val="28"/>
        </w:rPr>
        <w:t xml:space="preserve">. В. Шиян та інші [1-3]. Головною метою викладача у цьому випадку визнається не стільки вивчення </w:t>
      </w:r>
      <w:r w:rsidRPr="000C2314">
        <w:rPr>
          <w:color w:val="000000"/>
          <w:sz w:val="28"/>
          <w:szCs w:val="28"/>
        </w:rPr>
        <w:lastRenderedPageBreak/>
        <w:t>мови і комунікативних навичок, скільки розвиток ефективного професійного спілкування.</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000000"/>
          <w:sz w:val="28"/>
          <w:szCs w:val="28"/>
        </w:rPr>
        <w:t>Виділення невирішених раніше частин загальної проблеми</w:t>
      </w:r>
      <w:r w:rsidRPr="000C2314">
        <w:rPr>
          <w:b/>
          <w:bCs/>
          <w:color w:val="333333"/>
          <w:sz w:val="28"/>
          <w:szCs w:val="28"/>
        </w:rPr>
        <w:t xml:space="preserve">. </w:t>
      </w:r>
      <w:r w:rsidRPr="000C2314">
        <w:rPr>
          <w:color w:val="000000"/>
          <w:sz w:val="28"/>
          <w:szCs w:val="28"/>
        </w:rPr>
        <w:t>Викладання англійської мови пройшло через радикальні зміни акценту впродовж останніх десятиліть, починаючи із комунікативної революції у середині 1970-х. Ділова англійська, однак, є сферою, яку часто оминають своєю увагою дослідники, надаючи перевагу роботі із тими галузями англійської, де можливо чітко визначити їх межі та специфіку [5].</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Ділова іноземна не є предметом, в основі якого лежить незмінний матеріал і напрацювання попередників . Це – практика, що показує розмаїття і світ, що приймає безліч форм залежно від національних особливостей. Ділова англійська є засобом комунікації між інтернаціональними партнерами і мови, яка для неї застосовується – англійської. Викладання ділової англійської є порівняно новим явищем на вітчизняних теренах, та підтверджує значні перспективи цього сегменту англійської для особливих потреб.</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Термін «Ділова англійська» охоплює цілий ряд  курсів різного спрямування і може викликати певні суперечки щодо методології викладання і необхідного матеріалу. Коли хтось стверджує, що викладає чи вивчає ділову англійську  цілком можливо, що  слухач і автор повідомлення мають дещо різне уявлення про предмет розмови [9]. </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b/>
          <w:bCs/>
          <w:color w:val="333333"/>
          <w:sz w:val="28"/>
          <w:szCs w:val="28"/>
        </w:rPr>
        <w:t>Формулювання цілей статті.</w:t>
      </w:r>
      <w:r w:rsidRPr="000C2314">
        <w:rPr>
          <w:color w:val="333333"/>
          <w:sz w:val="28"/>
          <w:szCs w:val="28"/>
        </w:rPr>
        <w:t> </w:t>
      </w:r>
      <w:r w:rsidRPr="000C2314">
        <w:rPr>
          <w:color w:val="000000"/>
          <w:sz w:val="28"/>
          <w:szCs w:val="28"/>
        </w:rPr>
        <w:t xml:space="preserve"> З огляду на це, </w:t>
      </w:r>
      <w:r w:rsidRPr="000C2314">
        <w:rPr>
          <w:b/>
          <w:bCs/>
          <w:color w:val="000000"/>
          <w:sz w:val="28"/>
          <w:szCs w:val="28"/>
        </w:rPr>
        <w:t>метою</w:t>
      </w:r>
      <w:r w:rsidRPr="000C2314">
        <w:rPr>
          <w:color w:val="000000"/>
          <w:sz w:val="28"/>
          <w:szCs w:val="28"/>
        </w:rPr>
        <w:t xml:space="preserve"> нашої статті є аналіз особливостей та деяких аспектів викладання предмету «Ділова іноземна мова», висвітлених у працях західних науковців.</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b/>
          <w:bCs/>
          <w:color w:val="333333"/>
          <w:sz w:val="28"/>
          <w:szCs w:val="28"/>
        </w:rPr>
        <w:t>Виклад основного матеріалу дослідження</w:t>
      </w:r>
      <w:r w:rsidRPr="000C2314">
        <w:rPr>
          <w:color w:val="333333"/>
          <w:sz w:val="28"/>
          <w:szCs w:val="28"/>
        </w:rPr>
        <w:t xml:space="preserve">. </w:t>
      </w:r>
      <w:r w:rsidRPr="000C2314">
        <w:rPr>
          <w:color w:val="000000"/>
          <w:sz w:val="28"/>
          <w:szCs w:val="28"/>
        </w:rPr>
        <w:t>Визнано, що вивчення ділової іноземної мови має бути головною характерною рисою навчання іноземної мови у вищих навчальних закладах немовного профілю, бо воно ґрунтується на врахуванні потреб майбутніх фахівців і  є запорукою їх успіху і вдалої кар’єри [3].</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Опитування, проведене британською </w:t>
      </w:r>
      <w:proofErr w:type="spellStart"/>
      <w:r w:rsidRPr="000C2314">
        <w:rPr>
          <w:color w:val="000000"/>
          <w:sz w:val="28"/>
          <w:szCs w:val="28"/>
        </w:rPr>
        <w:t>фахівчинею</w:t>
      </w:r>
      <w:proofErr w:type="spellEnd"/>
      <w:r w:rsidRPr="000C2314">
        <w:rPr>
          <w:color w:val="000000"/>
          <w:sz w:val="28"/>
          <w:szCs w:val="28"/>
        </w:rPr>
        <w:t xml:space="preserve"> </w:t>
      </w:r>
      <w:proofErr w:type="spellStart"/>
      <w:r w:rsidRPr="000C2314">
        <w:rPr>
          <w:color w:val="000000"/>
          <w:sz w:val="28"/>
          <w:szCs w:val="28"/>
        </w:rPr>
        <w:t>Хелен</w:t>
      </w:r>
      <w:proofErr w:type="spellEnd"/>
      <w:r w:rsidRPr="000C2314">
        <w:rPr>
          <w:color w:val="000000"/>
          <w:sz w:val="28"/>
          <w:szCs w:val="28"/>
        </w:rPr>
        <w:t xml:space="preserve"> Мета (</w:t>
      </w:r>
      <w:proofErr w:type="spellStart"/>
      <w:r w:rsidRPr="000C2314">
        <w:rPr>
          <w:color w:val="000000"/>
          <w:sz w:val="28"/>
          <w:szCs w:val="28"/>
        </w:rPr>
        <w:t>Helen</w:t>
      </w:r>
      <w:proofErr w:type="spellEnd"/>
      <w:r w:rsidRPr="000C2314">
        <w:rPr>
          <w:color w:val="000000"/>
          <w:sz w:val="28"/>
          <w:szCs w:val="28"/>
        </w:rPr>
        <w:t xml:space="preserve"> </w:t>
      </w:r>
      <w:proofErr w:type="spellStart"/>
      <w:r w:rsidRPr="000C2314">
        <w:rPr>
          <w:color w:val="000000"/>
          <w:sz w:val="28"/>
          <w:szCs w:val="28"/>
        </w:rPr>
        <w:t>Mehta</w:t>
      </w:r>
      <w:proofErr w:type="spellEnd"/>
      <w:r w:rsidRPr="000C2314">
        <w:rPr>
          <w:color w:val="000000"/>
          <w:sz w:val="28"/>
          <w:szCs w:val="28"/>
        </w:rPr>
        <w:t>)</w:t>
      </w:r>
      <w:r w:rsidRPr="000C2314">
        <w:rPr>
          <w:b/>
          <w:bCs/>
          <w:color w:val="000000"/>
          <w:sz w:val="28"/>
          <w:szCs w:val="28"/>
        </w:rPr>
        <w:t xml:space="preserve"> </w:t>
      </w:r>
      <w:r w:rsidRPr="000C2314">
        <w:rPr>
          <w:color w:val="000000"/>
          <w:sz w:val="28"/>
          <w:szCs w:val="28"/>
        </w:rPr>
        <w:t>серед</w:t>
      </w:r>
      <w:r w:rsidRPr="000C2314">
        <w:rPr>
          <w:b/>
          <w:bCs/>
          <w:color w:val="000000"/>
          <w:sz w:val="28"/>
          <w:szCs w:val="28"/>
        </w:rPr>
        <w:t xml:space="preserve"> </w:t>
      </w:r>
      <w:r w:rsidRPr="000C2314">
        <w:rPr>
          <w:color w:val="000000"/>
          <w:sz w:val="28"/>
          <w:szCs w:val="28"/>
        </w:rPr>
        <w:t xml:space="preserve">викладачів, із завданням доповнити речення «Ділова англійська – </w:t>
      </w:r>
      <w:r w:rsidRPr="000C2314">
        <w:rPr>
          <w:color w:val="000000"/>
          <w:sz w:val="28"/>
          <w:szCs w:val="28"/>
        </w:rPr>
        <w:lastRenderedPageBreak/>
        <w:t xml:space="preserve">це…» показало досить різноманітні результати – від визначень про мову як таку та комунікативні навички, потрібні для орієнтування в діловому світі, аж до зв’язку цієї дисципліни із певними аспектами культури. У своєму дослідженні </w:t>
      </w:r>
      <w:proofErr w:type="spellStart"/>
      <w:r w:rsidRPr="000C2314">
        <w:rPr>
          <w:color w:val="000000"/>
          <w:sz w:val="28"/>
          <w:szCs w:val="28"/>
        </w:rPr>
        <w:t>науковиця</w:t>
      </w:r>
      <w:proofErr w:type="spellEnd"/>
      <w:r w:rsidRPr="000C2314">
        <w:rPr>
          <w:color w:val="000000"/>
          <w:sz w:val="28"/>
          <w:szCs w:val="28"/>
        </w:rPr>
        <w:t xml:space="preserve"> представляє термін «ділова англійська» у деталях і, більш того, вивчає  питання особливостей його викладання. Авторка розглядає також відмінності між діловою та загальною англійською [11].</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Відрізняється, передусім, їх зміст – підручник із ділової англійської може включати в себе теми, що стосуються культури ділового світу чи  розповіді про будні офісу, на відміну від тем про сім’ю чи друзів. Особлива увага приділяється розвитку комунікативних навичок, як, наприклад, підготовка презентації, а не лише говоріння взагалі. Ситуація, однак, змінюється, і вже досить скоро різниця між діловою та загальною англійською може  стати не досить чіткою.  Нові підручники розмовної англійської мови виходять із такими назвами, як «Природня англійська» чи «Навички для життя», акцент змінюється, адже роль англійської як </w:t>
      </w:r>
      <w:proofErr w:type="spellStart"/>
      <w:r w:rsidRPr="000C2314">
        <w:rPr>
          <w:color w:val="000000"/>
          <w:sz w:val="28"/>
          <w:szCs w:val="28"/>
        </w:rPr>
        <w:t>lingua</w:t>
      </w:r>
      <w:proofErr w:type="spellEnd"/>
      <w:r w:rsidRPr="000C2314">
        <w:rPr>
          <w:color w:val="000000"/>
          <w:sz w:val="28"/>
          <w:szCs w:val="28"/>
        </w:rPr>
        <w:t xml:space="preserve"> </w:t>
      </w:r>
      <w:proofErr w:type="spellStart"/>
      <w:r w:rsidRPr="000C2314">
        <w:rPr>
          <w:color w:val="000000"/>
          <w:sz w:val="28"/>
          <w:szCs w:val="28"/>
        </w:rPr>
        <w:t>franca</w:t>
      </w:r>
      <w:proofErr w:type="spellEnd"/>
      <w:r w:rsidRPr="000C2314">
        <w:rPr>
          <w:color w:val="000000"/>
          <w:sz w:val="28"/>
          <w:szCs w:val="28"/>
        </w:rPr>
        <w:t xml:space="preserve"> досягає нових забарвлень. Потреба у знанні англійської зараз як ніколи є технічною [14].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Стиль і методологія занять будуть теж дещо іншими. Замість, наприклад, роботи в парах чи групах, студенти можуть значно більше дізнатись в результаті кейс стаді, рольових ігор чи вправ-симуляцій. В таких ситуаціях викладач виконує інші, аніж в ході вивчення англійської розмовної ролі. Це, наприклад, можуть бути ролі куратора, модератора вчителя-помічника в ході тренування вмінь для проведення зустрічей, або роль посередника, коли опрацьовуються навички моніторингу переговорів [там само].</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Як і будь-яка інша сфера вивчення мови, навчання ділової англійської має свої труднощі. </w:t>
      </w:r>
      <w:proofErr w:type="spellStart"/>
      <w:r w:rsidRPr="000C2314">
        <w:rPr>
          <w:color w:val="000000"/>
          <w:sz w:val="28"/>
          <w:szCs w:val="28"/>
        </w:rPr>
        <w:t>Хелен</w:t>
      </w:r>
      <w:proofErr w:type="spellEnd"/>
      <w:r w:rsidRPr="000C2314">
        <w:rPr>
          <w:color w:val="000000"/>
          <w:sz w:val="28"/>
          <w:szCs w:val="28"/>
        </w:rPr>
        <w:t xml:space="preserve"> Мета вважає, що поряд із рядом позитивних особливостей присутні і ускладнення, що так чи інакше мають свій вплив на перебіг навчального процесу [14]. Поряд із тим, що викладач має можливість опанувати нову для себе сферу ділового світу, деяких зусиль може вартувати вивчення нових, незнайомих раніше для викладача понять і термінів. Також  у бізнес-курсі невід'ємною складовою є активний підбір викладачем матеріалів з бізнес-</w:t>
      </w:r>
      <w:r w:rsidRPr="000C2314">
        <w:rPr>
          <w:color w:val="000000"/>
          <w:sz w:val="28"/>
          <w:szCs w:val="28"/>
        </w:rPr>
        <w:lastRenderedPageBreak/>
        <w:t>тематики. На сучасному етапі пропонується надзвичайно широкий вибір автентичних джерел, однак додаткової уваги та ретельності вимагає їх точний вибір з огляду на цільову аудиторію навчального курсу.</w:t>
      </w:r>
    </w:p>
    <w:p w:rsidR="000C2314" w:rsidRPr="000C2314" w:rsidRDefault="000C2314" w:rsidP="000C2314">
      <w:pPr>
        <w:pStyle w:val="a4"/>
        <w:spacing w:before="0" w:beforeAutospacing="0" w:after="0" w:afterAutospacing="0" w:line="360" w:lineRule="auto"/>
        <w:ind w:firstLine="567"/>
        <w:jc w:val="both"/>
        <w:rPr>
          <w:sz w:val="28"/>
          <w:szCs w:val="28"/>
        </w:rPr>
      </w:pPr>
      <w:r w:rsidRPr="000C2314">
        <w:rPr>
          <w:color w:val="000000"/>
          <w:sz w:val="28"/>
          <w:szCs w:val="28"/>
        </w:rPr>
        <w:t xml:space="preserve">За умови спільної роботи студентів в малих групах помітно збільшується рівень </w:t>
      </w:r>
      <w:proofErr w:type="spellStart"/>
      <w:r w:rsidRPr="000C2314">
        <w:rPr>
          <w:color w:val="000000"/>
          <w:sz w:val="28"/>
          <w:szCs w:val="28"/>
        </w:rPr>
        <w:t>інтеракції</w:t>
      </w:r>
      <w:proofErr w:type="spellEnd"/>
      <w:r w:rsidRPr="000C2314">
        <w:rPr>
          <w:color w:val="000000"/>
          <w:sz w:val="28"/>
          <w:szCs w:val="28"/>
        </w:rPr>
        <w:t xml:space="preserve"> і, судячи з досліджень L. </w:t>
      </w:r>
      <w:proofErr w:type="spellStart"/>
      <w:r w:rsidRPr="000C2314">
        <w:rPr>
          <w:color w:val="000000"/>
          <w:sz w:val="28"/>
          <w:szCs w:val="28"/>
        </w:rPr>
        <w:t>Springer</w:t>
      </w:r>
      <w:proofErr w:type="spellEnd"/>
      <w:r w:rsidRPr="000C2314">
        <w:rPr>
          <w:color w:val="000000"/>
          <w:sz w:val="28"/>
          <w:szCs w:val="28"/>
        </w:rPr>
        <w:t xml:space="preserve">, суттєво покращуються результати навчання та ставлення до нього студентів, підвищується їх </w:t>
      </w:r>
      <w:proofErr w:type="spellStart"/>
      <w:r w:rsidRPr="000C2314">
        <w:rPr>
          <w:color w:val="000000"/>
          <w:sz w:val="28"/>
          <w:szCs w:val="28"/>
        </w:rPr>
        <w:t>мотивованість</w:t>
      </w:r>
      <w:proofErr w:type="spellEnd"/>
      <w:r w:rsidRPr="000C2314">
        <w:rPr>
          <w:color w:val="000000"/>
          <w:sz w:val="28"/>
          <w:szCs w:val="28"/>
        </w:rPr>
        <w:t xml:space="preserve"> [14, с. 25]. Методи спільної роботи в парах чи малих групах можуть бути використані для вирішення специфічних завдань, обговорення певних питань та ідей, підготовки до колективної дискусії, для порівняння відповідей чи оцінювання роботи один одного.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Науковці П. </w:t>
      </w:r>
      <w:proofErr w:type="spellStart"/>
      <w:r w:rsidRPr="000C2314">
        <w:rPr>
          <w:color w:val="000000"/>
          <w:sz w:val="28"/>
          <w:szCs w:val="28"/>
        </w:rPr>
        <w:t>Урр</w:t>
      </w:r>
      <w:proofErr w:type="spellEnd"/>
      <w:r w:rsidRPr="000C2314">
        <w:rPr>
          <w:color w:val="000000"/>
          <w:sz w:val="28"/>
          <w:szCs w:val="28"/>
        </w:rPr>
        <w:t xml:space="preserve">, М. Вільямс та Р. </w:t>
      </w:r>
      <w:proofErr w:type="spellStart"/>
      <w:r w:rsidRPr="000C2314">
        <w:rPr>
          <w:color w:val="000000"/>
          <w:sz w:val="28"/>
          <w:szCs w:val="28"/>
        </w:rPr>
        <w:t>Бурден</w:t>
      </w:r>
      <w:proofErr w:type="spellEnd"/>
      <w:r w:rsidRPr="000C2314">
        <w:rPr>
          <w:color w:val="000000"/>
          <w:sz w:val="28"/>
          <w:szCs w:val="28"/>
        </w:rPr>
        <w:t xml:space="preserve"> (</w:t>
      </w:r>
      <w:proofErr w:type="spellStart"/>
      <w:r w:rsidRPr="000C2314">
        <w:rPr>
          <w:color w:val="000000"/>
          <w:sz w:val="28"/>
          <w:szCs w:val="28"/>
        </w:rPr>
        <w:t>Ur</w:t>
      </w:r>
      <w:proofErr w:type="spellEnd"/>
      <w:r w:rsidRPr="000C2314">
        <w:rPr>
          <w:color w:val="000000"/>
          <w:sz w:val="28"/>
          <w:szCs w:val="28"/>
        </w:rPr>
        <w:t xml:space="preserve">, </w:t>
      </w:r>
      <w:proofErr w:type="spellStart"/>
      <w:r w:rsidRPr="000C2314">
        <w:rPr>
          <w:color w:val="000000"/>
          <w:sz w:val="28"/>
          <w:szCs w:val="28"/>
        </w:rPr>
        <w:t>Williams</w:t>
      </w:r>
      <w:proofErr w:type="spellEnd"/>
      <w:r w:rsidRPr="000C2314">
        <w:rPr>
          <w:color w:val="000000"/>
          <w:sz w:val="28"/>
          <w:szCs w:val="28"/>
        </w:rPr>
        <w:t xml:space="preserve">, </w:t>
      </w:r>
      <w:proofErr w:type="spellStart"/>
      <w:r w:rsidRPr="000C2314">
        <w:rPr>
          <w:color w:val="000000"/>
          <w:sz w:val="28"/>
          <w:szCs w:val="28"/>
        </w:rPr>
        <w:t>Burden</w:t>
      </w:r>
      <w:proofErr w:type="spellEnd"/>
      <w:r w:rsidRPr="000C2314">
        <w:rPr>
          <w:color w:val="000000"/>
          <w:sz w:val="28"/>
          <w:szCs w:val="28"/>
        </w:rPr>
        <w:t xml:space="preserve">) відзначають особливу специфіку, якої надає  робота в групах вивченню іноземної мови [18; 19]. Причин для цього, за їх дослідженнями, є дві. По-перше, саме завдяки такому виду організації навчання студенти набувають мовленнєвих вмінь, по-друге, </w:t>
      </w:r>
      <w:proofErr w:type="spellStart"/>
      <w:r w:rsidRPr="000C2314">
        <w:rPr>
          <w:color w:val="000000"/>
          <w:sz w:val="28"/>
          <w:szCs w:val="28"/>
        </w:rPr>
        <w:t>вчаться</w:t>
      </w:r>
      <w:proofErr w:type="spellEnd"/>
      <w:r w:rsidRPr="000C2314">
        <w:rPr>
          <w:color w:val="000000"/>
          <w:sz w:val="28"/>
          <w:szCs w:val="28"/>
        </w:rPr>
        <w:t xml:space="preserve"> належно сприймати учасників комунікації. За їх дослідженнями, правильний підбір учасників комунікації  набуває значної ваги у роботі в групах, завдяки чому студенти можуть вести діалоги зі своїми партнерами без контролю з боку викладача [там само]. Крім того, таким чином досягається рівність і невимушеність діяльності учасників процесу. </w:t>
      </w:r>
    </w:p>
    <w:p w:rsidR="000C2314" w:rsidRPr="000C2314" w:rsidRDefault="000C2314" w:rsidP="000C2314">
      <w:pPr>
        <w:pStyle w:val="a4"/>
        <w:spacing w:before="0" w:beforeAutospacing="0" w:after="0" w:afterAutospacing="0" w:line="360" w:lineRule="auto"/>
        <w:ind w:firstLine="426"/>
        <w:jc w:val="both"/>
        <w:rPr>
          <w:sz w:val="28"/>
          <w:szCs w:val="28"/>
        </w:rPr>
      </w:pPr>
      <w:r w:rsidRPr="000C2314">
        <w:rPr>
          <w:color w:val="000000"/>
          <w:sz w:val="28"/>
          <w:szCs w:val="28"/>
        </w:rPr>
        <w:t xml:space="preserve">Рівень мотивації значним чином залежить від очікувань тих, хто здобуває знання, тобто від причин, що спонукали до вивчення ділової англійської. Дослідження показують, що він зазвичай є вищим,  ніж у випадку вивчення розмовної мови [5; 6]. Відсутність видимого прогресу може бути </w:t>
      </w:r>
      <w:proofErr w:type="spellStart"/>
      <w:r w:rsidRPr="000C2314">
        <w:rPr>
          <w:color w:val="000000"/>
          <w:sz w:val="28"/>
          <w:szCs w:val="28"/>
        </w:rPr>
        <w:t>демотивуючим</w:t>
      </w:r>
      <w:proofErr w:type="spellEnd"/>
      <w:r w:rsidRPr="000C2314">
        <w:rPr>
          <w:color w:val="000000"/>
          <w:sz w:val="28"/>
          <w:szCs w:val="28"/>
        </w:rPr>
        <w:t xml:space="preserve"> фактором як для студентів, так і для викладача.  У свою чергу, низький рівень мотивації є основною причиною незадовільної якості навчання.</w:t>
      </w:r>
    </w:p>
    <w:p w:rsidR="000C2314" w:rsidRPr="000C2314" w:rsidRDefault="000C2314" w:rsidP="000C2314">
      <w:pPr>
        <w:pStyle w:val="a4"/>
        <w:spacing w:before="0" w:beforeAutospacing="0" w:after="0" w:afterAutospacing="0" w:line="360" w:lineRule="auto"/>
        <w:ind w:firstLine="426"/>
        <w:jc w:val="both"/>
        <w:rPr>
          <w:sz w:val="28"/>
          <w:szCs w:val="28"/>
        </w:rPr>
      </w:pPr>
      <w:r w:rsidRPr="000C2314">
        <w:rPr>
          <w:color w:val="000000"/>
          <w:sz w:val="28"/>
          <w:szCs w:val="28"/>
        </w:rPr>
        <w:t xml:space="preserve">Курс Ділової англійської є єдністю трьох складових – викладання, самої англійської мови та обізнаності із термінологією та професійними особливостями бізнес-спільнот. Британський фахівець Піт </w:t>
      </w:r>
      <w:proofErr w:type="spellStart"/>
      <w:r w:rsidRPr="000C2314">
        <w:rPr>
          <w:color w:val="000000"/>
          <w:sz w:val="28"/>
          <w:szCs w:val="28"/>
        </w:rPr>
        <w:t>Шарма</w:t>
      </w:r>
      <w:proofErr w:type="spellEnd"/>
      <w:r w:rsidRPr="000C2314">
        <w:rPr>
          <w:color w:val="000000"/>
          <w:sz w:val="28"/>
          <w:szCs w:val="28"/>
        </w:rPr>
        <w:t xml:space="preserve"> розглядає у цьому зв’язку деякі суперечливі аспекти у викладанні ділової англійської мови [16].</w:t>
      </w:r>
    </w:p>
    <w:p w:rsidR="000C2314" w:rsidRPr="000C2314" w:rsidRDefault="000C2314" w:rsidP="000C2314">
      <w:pPr>
        <w:pStyle w:val="a4"/>
        <w:spacing w:before="0" w:beforeAutospacing="0" w:after="0" w:afterAutospacing="0" w:line="360" w:lineRule="auto"/>
        <w:ind w:firstLine="426"/>
        <w:jc w:val="both"/>
        <w:rPr>
          <w:sz w:val="28"/>
          <w:szCs w:val="28"/>
        </w:rPr>
      </w:pPr>
      <w:r w:rsidRPr="000C2314">
        <w:rPr>
          <w:rStyle w:val="apple-tab-span"/>
          <w:color w:val="000000"/>
          <w:sz w:val="28"/>
          <w:szCs w:val="28"/>
        </w:rPr>
        <w:lastRenderedPageBreak/>
        <w:tab/>
      </w:r>
      <w:r w:rsidRPr="000C2314">
        <w:rPr>
          <w:color w:val="000000"/>
          <w:sz w:val="28"/>
          <w:szCs w:val="28"/>
        </w:rPr>
        <w:t xml:space="preserve">Щодо підручника, викладач може </w:t>
      </w:r>
      <w:proofErr w:type="spellStart"/>
      <w:r w:rsidRPr="000C2314">
        <w:rPr>
          <w:color w:val="000000"/>
          <w:sz w:val="28"/>
          <w:szCs w:val="28"/>
        </w:rPr>
        <w:t>адаптовувати</w:t>
      </w:r>
      <w:proofErr w:type="spellEnd"/>
      <w:r w:rsidRPr="000C2314">
        <w:rPr>
          <w:color w:val="000000"/>
          <w:sz w:val="28"/>
          <w:szCs w:val="28"/>
        </w:rPr>
        <w:t xml:space="preserve"> його, забезпечуючи студентів відповідними додатковими матеріалами. Можливості вибору сьогодні є якнайкращими: від </w:t>
      </w:r>
      <w:proofErr w:type="spellStart"/>
      <w:r w:rsidRPr="000C2314">
        <w:rPr>
          <w:color w:val="000000"/>
          <w:sz w:val="28"/>
          <w:szCs w:val="28"/>
        </w:rPr>
        <w:t>Market</w:t>
      </w:r>
      <w:proofErr w:type="spellEnd"/>
      <w:r w:rsidRPr="000C2314">
        <w:rPr>
          <w:color w:val="000000"/>
          <w:sz w:val="28"/>
          <w:szCs w:val="28"/>
        </w:rPr>
        <w:t xml:space="preserve"> </w:t>
      </w:r>
      <w:proofErr w:type="spellStart"/>
      <w:r w:rsidRPr="000C2314">
        <w:rPr>
          <w:color w:val="000000"/>
          <w:sz w:val="28"/>
          <w:szCs w:val="28"/>
        </w:rPr>
        <w:t>Leader</w:t>
      </w:r>
      <w:proofErr w:type="spellEnd"/>
      <w:r w:rsidRPr="000C2314">
        <w:rPr>
          <w:color w:val="000000"/>
          <w:sz w:val="28"/>
          <w:szCs w:val="28"/>
        </w:rPr>
        <w:t xml:space="preserve"> (</w:t>
      </w:r>
      <w:proofErr w:type="spellStart"/>
      <w:r w:rsidRPr="000C2314">
        <w:rPr>
          <w:color w:val="000000"/>
          <w:sz w:val="28"/>
          <w:szCs w:val="28"/>
        </w:rPr>
        <w:t>Longman</w:t>
      </w:r>
      <w:proofErr w:type="spellEnd"/>
      <w:r w:rsidRPr="000C2314">
        <w:rPr>
          <w:color w:val="000000"/>
          <w:sz w:val="28"/>
          <w:szCs w:val="28"/>
        </w:rPr>
        <w:t xml:space="preserve">) до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Company</w:t>
      </w:r>
      <w:proofErr w:type="spellEnd"/>
      <w:r w:rsidRPr="000C2314">
        <w:rPr>
          <w:color w:val="000000"/>
          <w:sz w:val="28"/>
          <w:szCs w:val="28"/>
        </w:rPr>
        <w:t xml:space="preserve"> (</w:t>
      </w:r>
      <w:proofErr w:type="spellStart"/>
      <w:r w:rsidRPr="000C2314">
        <w:rPr>
          <w:color w:val="000000"/>
          <w:sz w:val="28"/>
          <w:szCs w:val="28"/>
        </w:rPr>
        <w:t>Macmillan</w:t>
      </w:r>
      <w:proofErr w:type="spellEnd"/>
      <w:r w:rsidRPr="000C2314">
        <w:rPr>
          <w:color w:val="000000"/>
          <w:sz w:val="28"/>
          <w:szCs w:val="28"/>
        </w:rPr>
        <w:t xml:space="preserve">) чи </w:t>
      </w:r>
      <w:proofErr w:type="spellStart"/>
      <w:r w:rsidRPr="000C2314">
        <w:rPr>
          <w:color w:val="000000"/>
          <w:sz w:val="28"/>
          <w:szCs w:val="28"/>
        </w:rPr>
        <w:t>Busin</w:t>
      </w:r>
      <w:r w:rsidR="00AE0327">
        <w:rPr>
          <w:color w:val="000000"/>
          <w:sz w:val="28"/>
          <w:szCs w:val="28"/>
        </w:rPr>
        <w:t>ess</w:t>
      </w:r>
      <w:proofErr w:type="spellEnd"/>
      <w:r w:rsidR="00AE0327">
        <w:rPr>
          <w:color w:val="000000"/>
          <w:sz w:val="28"/>
          <w:szCs w:val="28"/>
        </w:rPr>
        <w:t xml:space="preserve"> </w:t>
      </w:r>
      <w:proofErr w:type="spellStart"/>
      <w:r w:rsidR="00AE0327">
        <w:rPr>
          <w:color w:val="000000"/>
          <w:sz w:val="28"/>
          <w:szCs w:val="28"/>
        </w:rPr>
        <w:t>Basics</w:t>
      </w:r>
      <w:proofErr w:type="spellEnd"/>
      <w:r w:rsidR="00AE0327">
        <w:rPr>
          <w:color w:val="000000"/>
          <w:sz w:val="28"/>
          <w:szCs w:val="28"/>
        </w:rPr>
        <w:t xml:space="preserve"> (OUP) та </w:t>
      </w:r>
      <w:proofErr w:type="spellStart"/>
      <w:r w:rsidR="00AE0327">
        <w:rPr>
          <w:color w:val="000000"/>
          <w:sz w:val="28"/>
          <w:szCs w:val="28"/>
        </w:rPr>
        <w:t>English</w:t>
      </w:r>
      <w:proofErr w:type="spellEnd"/>
      <w:r w:rsidR="00AE0327">
        <w:rPr>
          <w:color w:val="000000"/>
          <w:sz w:val="28"/>
          <w:szCs w:val="28"/>
        </w:rPr>
        <w:t xml:space="preserve"> 365</w:t>
      </w:r>
      <w:r w:rsidRPr="000C2314">
        <w:rPr>
          <w:color w:val="000000"/>
          <w:sz w:val="28"/>
          <w:szCs w:val="28"/>
        </w:rPr>
        <w:t xml:space="preserve"> або підручники вітчизняних авторів. Звідси, лише від викладача залежить, чи підручник зумовлюватиме методологію викладання, чи обраний підхід до донесення інформації  визначить вибір підручника.</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color w:val="000000"/>
          <w:sz w:val="28"/>
          <w:szCs w:val="28"/>
        </w:rPr>
        <w:t xml:space="preserve">З іншого боку, звучать голоси на підтримку позиції повного неприйняття розмаїття друкованої продукції та за вибір базового підручника типу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Teacher’s</w:t>
      </w:r>
      <w:proofErr w:type="spellEnd"/>
      <w:r w:rsidRPr="000C2314">
        <w:rPr>
          <w:color w:val="000000"/>
          <w:sz w:val="28"/>
          <w:szCs w:val="28"/>
        </w:rPr>
        <w:t xml:space="preserve"> </w:t>
      </w:r>
      <w:proofErr w:type="spellStart"/>
      <w:r w:rsidRPr="000C2314">
        <w:rPr>
          <w:color w:val="000000"/>
          <w:sz w:val="28"/>
          <w:szCs w:val="28"/>
        </w:rPr>
        <w:t>Resource</w:t>
      </w:r>
      <w:proofErr w:type="spellEnd"/>
      <w:r w:rsidRPr="000C2314">
        <w:rPr>
          <w:color w:val="000000"/>
          <w:sz w:val="28"/>
          <w:szCs w:val="28"/>
        </w:rPr>
        <w:t xml:space="preserve"> </w:t>
      </w:r>
      <w:proofErr w:type="spellStart"/>
      <w:r w:rsidRPr="000C2314">
        <w:rPr>
          <w:color w:val="000000"/>
          <w:sz w:val="28"/>
          <w:szCs w:val="28"/>
        </w:rPr>
        <w:t>Book</w:t>
      </w:r>
      <w:proofErr w:type="spellEnd"/>
      <w:r w:rsidRPr="000C2314">
        <w:rPr>
          <w:color w:val="000000"/>
          <w:sz w:val="28"/>
          <w:szCs w:val="28"/>
        </w:rPr>
        <w:t>. Обидві сторони спираються на масштабні дослідження, що були здійснені авторами, адже ділова мова охоплює і сферу менеджменту, і значно ширші горизонти</w:t>
      </w:r>
      <w:r w:rsidR="00AE0327">
        <w:rPr>
          <w:color w:val="000000"/>
          <w:sz w:val="28"/>
          <w:szCs w:val="28"/>
        </w:rPr>
        <w:t>.</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color w:val="000000"/>
          <w:sz w:val="28"/>
          <w:szCs w:val="28"/>
        </w:rPr>
        <w:t>Сам термін «підручник», як він зазначає, на теперішній час теж не зовсім  точно описує те, чим послуговуються вчителі та викладачі ділової іноземної мови – це і електронні матеріали, і веб-</w:t>
      </w:r>
      <w:proofErr w:type="spellStart"/>
      <w:r w:rsidRPr="000C2314">
        <w:rPr>
          <w:color w:val="000000"/>
          <w:sz w:val="28"/>
          <w:szCs w:val="28"/>
        </w:rPr>
        <w:t>уроки</w:t>
      </w:r>
      <w:proofErr w:type="spellEnd"/>
      <w:r w:rsidRPr="000C2314">
        <w:rPr>
          <w:color w:val="000000"/>
          <w:sz w:val="28"/>
          <w:szCs w:val="28"/>
        </w:rPr>
        <w:t>, що доводять свою відповідність сучасності [там само].</w:t>
      </w:r>
    </w:p>
    <w:p w:rsidR="000C2314" w:rsidRPr="000C2314" w:rsidRDefault="000C2314" w:rsidP="000C2314">
      <w:pPr>
        <w:pStyle w:val="a4"/>
        <w:spacing w:before="0" w:beforeAutospacing="0" w:after="0" w:afterAutospacing="0" w:line="360" w:lineRule="auto"/>
        <w:jc w:val="both"/>
        <w:rPr>
          <w:sz w:val="28"/>
          <w:szCs w:val="28"/>
        </w:rPr>
      </w:pPr>
      <w:r w:rsidRPr="000C2314">
        <w:rPr>
          <w:rStyle w:val="apple-tab-span"/>
          <w:color w:val="000000"/>
          <w:sz w:val="28"/>
          <w:szCs w:val="28"/>
        </w:rPr>
        <w:tab/>
      </w:r>
      <w:r w:rsidRPr="000C2314">
        <w:rPr>
          <w:color w:val="000000"/>
          <w:sz w:val="28"/>
          <w:szCs w:val="28"/>
        </w:rPr>
        <w:t>Наступним аспектом викладання ділової іноземної мови, на якому акцентує дослідник, є різниця у рівні обізнаності у сфері ділових вмінь викладачів вчителів-мовників та викладачів тренерів бізнес-шкіл, які займаються підготовкою менеджерів. Навички, наприклад, складати потужні презентації закладають і вчителі,  не маючи для того потрібної достатньої підготовки. Така ж ситуація із діловими вміннями. Саме питання «Чого навчати з переліку необхідних ділових умінь?» може бути справжньою проблемою для вчителя [16].</w:t>
      </w:r>
    </w:p>
    <w:p w:rsidR="000C2314" w:rsidRPr="000C2314" w:rsidRDefault="000C2314" w:rsidP="000C2314">
      <w:pPr>
        <w:pStyle w:val="a4"/>
        <w:spacing w:before="0" w:beforeAutospacing="0" w:after="0" w:afterAutospacing="0" w:line="360" w:lineRule="auto"/>
        <w:ind w:firstLine="720"/>
        <w:jc w:val="both"/>
        <w:rPr>
          <w:sz w:val="28"/>
          <w:szCs w:val="28"/>
        </w:rPr>
      </w:pPr>
      <w:r w:rsidRPr="000C2314">
        <w:rPr>
          <w:color w:val="000000"/>
          <w:sz w:val="28"/>
          <w:szCs w:val="28"/>
        </w:rPr>
        <w:t xml:space="preserve">Крос-культурна обізнаність, на думку педагога, є також серед обов’язкових якостей викладача курсу ділової іноземної мови, де для ефективного викладання неодмінно повинен розглядатись крос-культурний елемент. У цій царині, до того ж, необхідно бути досить обережним, адже деякі студенти можуть не зовсім позитивно сприйняти </w:t>
      </w:r>
      <w:proofErr w:type="spellStart"/>
      <w:r w:rsidRPr="000C2314">
        <w:rPr>
          <w:color w:val="000000"/>
          <w:sz w:val="28"/>
          <w:szCs w:val="28"/>
        </w:rPr>
        <w:t>стереотипізацію</w:t>
      </w:r>
      <w:proofErr w:type="spellEnd"/>
      <w:r w:rsidRPr="000C2314">
        <w:rPr>
          <w:color w:val="000000"/>
          <w:sz w:val="28"/>
          <w:szCs w:val="28"/>
        </w:rPr>
        <w:t xml:space="preserve"> [16].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Ще однією ланкою, де точаться дебати, є те, яка саме лексика повинна бути включена в курс ділової іноземної. Поряд із тим, що викладач має можливість </w:t>
      </w:r>
      <w:r w:rsidRPr="000C2314">
        <w:rPr>
          <w:color w:val="000000"/>
          <w:sz w:val="28"/>
          <w:szCs w:val="28"/>
        </w:rPr>
        <w:lastRenderedPageBreak/>
        <w:t xml:space="preserve">опанувати нову для себе сферу ділового світу, деяких зусиль може вартувати вивчення нових, незнайомих раніше для викладача понять і термінів. Часто що більше слово пов’язане із професійними жаргонізмами, то з більшою імовірністю ті, хто опановують ділову іноземну, з ним знайомі і зможуть навіть самі його пояснити викладачу.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Важливо для педагога володіти інформацією про потенційне застосування англійської тими, хто навчається – створення презентацій, участь у конференціях, проведення переговорів і т. п. Обов’язковою є також обізнаність з їх сферою діяльності, </w:t>
      </w:r>
      <w:proofErr w:type="spellStart"/>
      <w:r w:rsidRPr="000C2314">
        <w:rPr>
          <w:color w:val="000000"/>
          <w:sz w:val="28"/>
          <w:szCs w:val="28"/>
        </w:rPr>
        <w:t>іх</w:t>
      </w:r>
      <w:proofErr w:type="spellEnd"/>
      <w:r w:rsidRPr="000C2314">
        <w:rPr>
          <w:color w:val="000000"/>
          <w:sz w:val="28"/>
          <w:szCs w:val="28"/>
        </w:rPr>
        <w:t xml:space="preserve"> інтересами. Релевантним у цьому зв’язку повинен бути і зміст курсу [11].</w:t>
      </w:r>
    </w:p>
    <w:p w:rsidR="000C2314" w:rsidRPr="000C2314" w:rsidRDefault="000C2314" w:rsidP="000C2314">
      <w:pPr>
        <w:pStyle w:val="a4"/>
        <w:spacing w:before="0" w:beforeAutospacing="0" w:after="0" w:afterAutospacing="0" w:line="360" w:lineRule="auto"/>
        <w:ind w:firstLine="360"/>
        <w:jc w:val="both"/>
        <w:rPr>
          <w:sz w:val="28"/>
          <w:szCs w:val="28"/>
        </w:rPr>
      </w:pPr>
      <w:r w:rsidRPr="000C2314">
        <w:rPr>
          <w:color w:val="000000"/>
          <w:sz w:val="28"/>
          <w:szCs w:val="28"/>
        </w:rPr>
        <w:t xml:space="preserve">Науковець наголошує, що є велика методологічна відмінність між тим, що вчитель розповідаємо про мову і тим, як її викладає. Звичайно, всі заняття відрізняються, але крім того, вчителі часто говорять різне. Раніше у підручниках спочатку розглядався теперішній тривалий час, хоча, як відомо, теперішній простий вживається частіше. Лінгвісти кажуть, що майбутнього часу немає, деякі матеріали CELTA заперечують це. Вчителі у </w:t>
      </w:r>
      <w:proofErr w:type="spellStart"/>
      <w:r w:rsidRPr="000C2314">
        <w:rPr>
          <w:color w:val="000000"/>
          <w:sz w:val="28"/>
          <w:szCs w:val="28"/>
        </w:rPr>
        <w:t>монолінгвальних</w:t>
      </w:r>
      <w:proofErr w:type="spellEnd"/>
      <w:r w:rsidRPr="000C2314">
        <w:rPr>
          <w:color w:val="000000"/>
          <w:sz w:val="28"/>
          <w:szCs w:val="28"/>
        </w:rPr>
        <w:t xml:space="preserve"> групах використовують переклад, у багатомовних – зазвичай ні. Були часи, коли переклад не використовувався взагалі, а для того, щоб пояснити слово </w:t>
      </w:r>
      <w:proofErr w:type="spellStart"/>
      <w:r w:rsidRPr="000C2314">
        <w:rPr>
          <w:i/>
          <w:iCs/>
          <w:color w:val="000000"/>
          <w:sz w:val="28"/>
          <w:szCs w:val="28"/>
        </w:rPr>
        <w:t>flounder</w:t>
      </w:r>
      <w:proofErr w:type="spellEnd"/>
      <w:r w:rsidRPr="000C2314">
        <w:rPr>
          <w:color w:val="000000"/>
          <w:sz w:val="28"/>
          <w:szCs w:val="28"/>
        </w:rPr>
        <w:t>, потрібно було мало не лежати на підлозі [16].</w:t>
      </w:r>
    </w:p>
    <w:p w:rsidR="000C2314" w:rsidRPr="000C2314" w:rsidRDefault="000C2314" w:rsidP="000C2314">
      <w:pPr>
        <w:pStyle w:val="a4"/>
        <w:spacing w:before="0" w:beforeAutospacing="0" w:after="0" w:afterAutospacing="0" w:line="360" w:lineRule="auto"/>
        <w:ind w:firstLine="360"/>
        <w:jc w:val="both"/>
        <w:rPr>
          <w:sz w:val="28"/>
          <w:szCs w:val="28"/>
        </w:rPr>
      </w:pPr>
      <w:r w:rsidRPr="000C2314">
        <w:rPr>
          <w:color w:val="000000"/>
          <w:sz w:val="28"/>
          <w:szCs w:val="28"/>
        </w:rPr>
        <w:t xml:space="preserve">Також, за його словами, значно змінює підхід до викладання ділової іноземної мови ставлення вчителів до технологій,. Вчителю А подобаються блоги, вікі, DVD та інші електронні матеріали, вчитель Б цього не любить. Вчитель А користується Skype і </w:t>
      </w:r>
      <w:proofErr w:type="spellStart"/>
      <w:r w:rsidRPr="000C2314">
        <w:rPr>
          <w:color w:val="000000"/>
          <w:sz w:val="28"/>
          <w:szCs w:val="28"/>
        </w:rPr>
        <w:t>Moodle</w:t>
      </w:r>
      <w:proofErr w:type="spellEnd"/>
      <w:r w:rsidRPr="000C2314">
        <w:rPr>
          <w:color w:val="000000"/>
          <w:sz w:val="28"/>
          <w:szCs w:val="28"/>
        </w:rPr>
        <w:t>, вчитель Б їх не використовує. Фахівець запитує, наскільки відрізняються їхні курси? І одразу ж визнає, що у такому випадку різниця разюча [там само].</w:t>
      </w:r>
    </w:p>
    <w:p w:rsidR="000C2314" w:rsidRPr="000C2314" w:rsidRDefault="000C2314" w:rsidP="000C2314">
      <w:pPr>
        <w:pStyle w:val="a4"/>
        <w:spacing w:before="0" w:beforeAutospacing="0" w:after="0" w:afterAutospacing="0" w:line="360" w:lineRule="auto"/>
        <w:ind w:firstLine="360"/>
        <w:jc w:val="both"/>
        <w:rPr>
          <w:sz w:val="28"/>
          <w:szCs w:val="28"/>
        </w:rPr>
      </w:pPr>
      <w:r w:rsidRPr="000C2314">
        <w:rPr>
          <w:color w:val="000000"/>
          <w:sz w:val="28"/>
          <w:szCs w:val="28"/>
        </w:rPr>
        <w:t>До факторів, що впливають на різницю у викладанні, педагог відносить:</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досвід</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контекст \ ситуацію (університет \ приватна школа \ приватні заняття)</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знання предмета</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наявність чи відсутність підручника</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lastRenderedPageBreak/>
        <w:t>використання технологій</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color w:val="000000"/>
          <w:sz w:val="28"/>
          <w:szCs w:val="28"/>
        </w:rPr>
        <w:t>Американський науковець Дуглас Браун (</w:t>
      </w:r>
      <w:proofErr w:type="spellStart"/>
      <w:r w:rsidRPr="000C2314">
        <w:rPr>
          <w:color w:val="000000"/>
          <w:sz w:val="28"/>
          <w:szCs w:val="28"/>
        </w:rPr>
        <w:t>H.Douglas</w:t>
      </w:r>
      <w:proofErr w:type="spellEnd"/>
      <w:r w:rsidRPr="000C2314">
        <w:rPr>
          <w:color w:val="000000"/>
          <w:sz w:val="28"/>
          <w:szCs w:val="28"/>
        </w:rPr>
        <w:t xml:space="preserve"> </w:t>
      </w:r>
      <w:proofErr w:type="spellStart"/>
      <w:r w:rsidRPr="000C2314">
        <w:rPr>
          <w:color w:val="000000"/>
          <w:sz w:val="28"/>
          <w:szCs w:val="28"/>
        </w:rPr>
        <w:t>Brown</w:t>
      </w:r>
      <w:proofErr w:type="spellEnd"/>
      <w:r w:rsidRPr="000C2314">
        <w:rPr>
          <w:color w:val="000000"/>
          <w:sz w:val="28"/>
          <w:szCs w:val="28"/>
        </w:rPr>
        <w:t xml:space="preserve">), у свою чергу, зазначає, що забезпечуючи навчання, яке вимагає </w:t>
      </w:r>
      <w:proofErr w:type="spellStart"/>
      <w:r w:rsidRPr="000C2314">
        <w:rPr>
          <w:color w:val="000000"/>
          <w:sz w:val="28"/>
          <w:szCs w:val="28"/>
        </w:rPr>
        <w:t>якнайповнішого</w:t>
      </w:r>
      <w:proofErr w:type="spellEnd"/>
      <w:r w:rsidRPr="000C2314">
        <w:rPr>
          <w:color w:val="000000"/>
          <w:sz w:val="28"/>
          <w:szCs w:val="28"/>
        </w:rPr>
        <w:t xml:space="preserve"> змістового наповнення, викладаючи англійську як незамінний засіб бізнес-комунікації, викладач передусім повинен пам’ятати про забезпечення </w:t>
      </w:r>
      <w:proofErr w:type="spellStart"/>
      <w:r w:rsidRPr="000C2314">
        <w:rPr>
          <w:color w:val="000000"/>
          <w:sz w:val="28"/>
          <w:szCs w:val="28"/>
        </w:rPr>
        <w:t>зворотнього</w:t>
      </w:r>
      <w:proofErr w:type="spellEnd"/>
      <w:r w:rsidRPr="000C2314">
        <w:rPr>
          <w:color w:val="000000"/>
          <w:sz w:val="28"/>
          <w:szCs w:val="28"/>
        </w:rPr>
        <w:t xml:space="preserve"> зв‘язку шляхом підготовки відповідних завдань. На відміну від репродуктивних чи інструктивних вправ, так зване  «навчання у співпраці» є запорукою його результативності. Він також зауважує, що при вивченні ділової англійської мови найкращою формою контролю могли б стати не тести та екзамени, а самоконтроль у виді самодіагностики, вправ на перевірку рівня сформованості навичок, що, крім того, і підвищило б внутрішню мотивацію тих, хто її вивчають [4]. Викладач у такій ситуації може допомогти у постановці персональних цілей, чи то на близьку, чи на дальшу перспективу, мотивувати у здобутках і досягненнях.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333333"/>
          <w:sz w:val="28"/>
          <w:szCs w:val="28"/>
        </w:rPr>
        <w:t xml:space="preserve">Висновки з даного дослідження. </w:t>
      </w:r>
      <w:r w:rsidRPr="000C2314">
        <w:rPr>
          <w:color w:val="000000"/>
          <w:sz w:val="28"/>
          <w:szCs w:val="28"/>
        </w:rPr>
        <w:t xml:space="preserve">Отож, можемо стверджувати, що викладання курсу «Ділова англійська мова» є процесом складним, але вдячним. Крім того, він не лише є особливим предметом, а й може стати захоплюючою сферою викладання, адже в результаті докладених зусиль можна отримати цікавий досвід і велике задоволення від роботи. А час, приділений вибору матеріалу та особистій підготовці до вільного оперування новими для філолога поняттями і явищами ділового світу забезпечить найвищу ефективність навчального процесу. </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b/>
          <w:bCs/>
          <w:color w:val="000000"/>
          <w:sz w:val="28"/>
          <w:szCs w:val="28"/>
        </w:rPr>
        <w:t>Список літератури:</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Зязюн</w:t>
      </w:r>
      <w:proofErr w:type="spellEnd"/>
      <w:r w:rsidRPr="000C2314">
        <w:rPr>
          <w:color w:val="000000"/>
          <w:sz w:val="28"/>
          <w:szCs w:val="28"/>
        </w:rPr>
        <w:t xml:space="preserve"> І.А. Неперервна освіта: концептуальні засади і сучасні технології // Творча особистість у системі неперервної освіти. Харків: ХДПУ, 2002 р. C.8-16</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Казачінер</w:t>
      </w:r>
      <w:proofErr w:type="spellEnd"/>
      <w:r w:rsidRPr="000C2314">
        <w:rPr>
          <w:color w:val="000000"/>
          <w:sz w:val="28"/>
          <w:szCs w:val="28"/>
        </w:rPr>
        <w:t xml:space="preserve"> О. С. Шляхи підвищення ефективності та якості уроку англійської мови// [</w:t>
      </w:r>
      <w:proofErr w:type="spellStart"/>
      <w:r w:rsidRPr="000C2314">
        <w:rPr>
          <w:color w:val="000000"/>
          <w:sz w:val="28"/>
          <w:szCs w:val="28"/>
        </w:rPr>
        <w:t>Eл</w:t>
      </w:r>
      <w:proofErr w:type="spellEnd"/>
      <w:r w:rsidRPr="000C2314">
        <w:rPr>
          <w:color w:val="000000"/>
          <w:sz w:val="28"/>
          <w:szCs w:val="28"/>
        </w:rPr>
        <w:t xml:space="preserve">. ресурс]. – Режим доступу: </w:t>
      </w:r>
      <w:r w:rsidRPr="000C2314">
        <w:rPr>
          <w:color w:val="212121"/>
          <w:sz w:val="28"/>
          <w:szCs w:val="28"/>
          <w:shd w:val="clear" w:color="auto" w:fill="FFFFFF"/>
        </w:rPr>
        <w:t> </w:t>
      </w:r>
      <w:hyperlink r:id="rId5" w:history="1">
        <w:r w:rsidRPr="000C2314">
          <w:rPr>
            <w:rStyle w:val="a6"/>
            <w:color w:val="0563C1"/>
            <w:sz w:val="28"/>
            <w:szCs w:val="28"/>
          </w:rPr>
          <w:t>http://kazachiner.narod.ru/engeffect.html</w:t>
        </w:r>
      </w:hyperlink>
    </w:p>
    <w:p w:rsidR="000C2314" w:rsidRPr="000C2314" w:rsidRDefault="000C2314" w:rsidP="000C2314">
      <w:pPr>
        <w:pStyle w:val="a4"/>
        <w:numPr>
          <w:ilvl w:val="0"/>
          <w:numId w:val="11"/>
        </w:numPr>
        <w:shd w:val="clear" w:color="auto" w:fill="FFFFFF"/>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Пометун</w:t>
      </w:r>
      <w:proofErr w:type="spellEnd"/>
      <w:r w:rsidRPr="000C2314">
        <w:rPr>
          <w:color w:val="000000"/>
          <w:sz w:val="28"/>
          <w:szCs w:val="28"/>
        </w:rPr>
        <w:t xml:space="preserve"> О., </w:t>
      </w:r>
      <w:proofErr w:type="spellStart"/>
      <w:r w:rsidRPr="000C2314">
        <w:rPr>
          <w:color w:val="000000"/>
          <w:sz w:val="28"/>
          <w:szCs w:val="28"/>
        </w:rPr>
        <w:t>Пироженко</w:t>
      </w:r>
      <w:proofErr w:type="spellEnd"/>
      <w:r w:rsidRPr="000C2314">
        <w:rPr>
          <w:color w:val="000000"/>
          <w:sz w:val="28"/>
          <w:szCs w:val="28"/>
        </w:rPr>
        <w:t xml:space="preserve"> Л. Інтерактивні технології навчання: теорія, практика, досвід  К., 2002. 136 с.</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bookmarkStart w:id="0" w:name="_GoBack"/>
      <w:proofErr w:type="spellStart"/>
      <w:r w:rsidRPr="000C2314">
        <w:rPr>
          <w:color w:val="000000"/>
          <w:sz w:val="28"/>
          <w:szCs w:val="28"/>
        </w:rPr>
        <w:lastRenderedPageBreak/>
        <w:t>Brown</w:t>
      </w:r>
      <w:proofErr w:type="spellEnd"/>
      <w:r w:rsidRPr="000C2314">
        <w:rPr>
          <w:color w:val="000000"/>
          <w:sz w:val="28"/>
          <w:szCs w:val="28"/>
        </w:rPr>
        <w:t xml:space="preserve"> H.D.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by</w:t>
      </w:r>
      <w:proofErr w:type="spellEnd"/>
      <w:r w:rsidRPr="000C2314">
        <w:rPr>
          <w:color w:val="000000"/>
          <w:sz w:val="28"/>
          <w:szCs w:val="28"/>
        </w:rPr>
        <w:t xml:space="preserve"> </w:t>
      </w:r>
      <w:proofErr w:type="spellStart"/>
      <w:r w:rsidRPr="000C2314">
        <w:rPr>
          <w:color w:val="000000"/>
          <w:sz w:val="28"/>
          <w:szCs w:val="28"/>
        </w:rPr>
        <w:t>principles</w:t>
      </w:r>
      <w:proofErr w:type="spellEnd"/>
      <w:r w:rsidRPr="000C2314">
        <w:rPr>
          <w:color w:val="000000"/>
          <w:sz w:val="28"/>
          <w:szCs w:val="28"/>
        </w:rPr>
        <w:t xml:space="preserve">: </w:t>
      </w:r>
      <w:proofErr w:type="spellStart"/>
      <w:r w:rsidRPr="000C2314">
        <w:rPr>
          <w:color w:val="000000"/>
          <w:sz w:val="28"/>
          <w:szCs w:val="28"/>
        </w:rPr>
        <w:t>An</w:t>
      </w:r>
      <w:proofErr w:type="spellEnd"/>
      <w:r w:rsidRPr="000C2314">
        <w:rPr>
          <w:color w:val="000000"/>
          <w:sz w:val="28"/>
          <w:szCs w:val="28"/>
        </w:rPr>
        <w:t xml:space="preserve"> </w:t>
      </w:r>
      <w:proofErr w:type="spellStart"/>
      <w:r w:rsidRPr="000C2314">
        <w:rPr>
          <w:color w:val="000000"/>
          <w:sz w:val="28"/>
          <w:szCs w:val="28"/>
        </w:rPr>
        <w:t>interactive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pedagogy</w:t>
      </w:r>
      <w:proofErr w:type="spellEnd"/>
      <w:r w:rsidRPr="000C2314">
        <w:rPr>
          <w:color w:val="000000"/>
          <w:sz w:val="28"/>
          <w:szCs w:val="28"/>
        </w:rPr>
        <w:t xml:space="preserve">. </w:t>
      </w:r>
      <w:proofErr w:type="spellStart"/>
      <w:r w:rsidRPr="000C2314">
        <w:rPr>
          <w:color w:val="000000"/>
          <w:sz w:val="28"/>
          <w:szCs w:val="28"/>
        </w:rPr>
        <w:t>Englewood</w:t>
      </w:r>
      <w:proofErr w:type="spellEnd"/>
      <w:r w:rsidRPr="000C2314">
        <w:rPr>
          <w:color w:val="000000"/>
          <w:sz w:val="28"/>
          <w:szCs w:val="28"/>
        </w:rPr>
        <w:t xml:space="preserve"> </w:t>
      </w:r>
      <w:proofErr w:type="spellStart"/>
      <w:r w:rsidRPr="000C2314">
        <w:rPr>
          <w:color w:val="000000"/>
          <w:sz w:val="28"/>
          <w:szCs w:val="28"/>
        </w:rPr>
        <w:t>Cliffs</w:t>
      </w:r>
      <w:proofErr w:type="spellEnd"/>
      <w:r w:rsidRPr="000C2314">
        <w:rPr>
          <w:color w:val="000000"/>
          <w:sz w:val="28"/>
          <w:szCs w:val="28"/>
        </w:rPr>
        <w:t xml:space="preserve">, N.J.: </w:t>
      </w:r>
      <w:proofErr w:type="spellStart"/>
      <w:r w:rsidRPr="000C2314">
        <w:rPr>
          <w:color w:val="000000"/>
          <w:sz w:val="28"/>
          <w:szCs w:val="28"/>
        </w:rPr>
        <w:t>Prentice</w:t>
      </w:r>
      <w:proofErr w:type="spellEnd"/>
      <w:r w:rsidRPr="000C2314">
        <w:rPr>
          <w:color w:val="000000"/>
          <w:sz w:val="28"/>
          <w:szCs w:val="28"/>
        </w:rPr>
        <w:t xml:space="preserve"> </w:t>
      </w:r>
      <w:proofErr w:type="spellStart"/>
      <w:r w:rsidRPr="000C2314">
        <w:rPr>
          <w:color w:val="000000"/>
          <w:sz w:val="28"/>
          <w:szCs w:val="28"/>
        </w:rPr>
        <w:t>Hall</w:t>
      </w:r>
      <w:proofErr w:type="spellEnd"/>
      <w:r w:rsidRPr="000C2314">
        <w:rPr>
          <w:color w:val="000000"/>
          <w:sz w:val="28"/>
          <w:szCs w:val="28"/>
        </w:rPr>
        <w:t xml:space="preserve">, 1994. </w:t>
      </w:r>
      <w:proofErr w:type="spellStart"/>
      <w:r w:rsidRPr="000C2314">
        <w:rPr>
          <w:color w:val="000000"/>
          <w:sz w:val="28"/>
          <w:szCs w:val="28"/>
        </w:rPr>
        <w:t>pp</w:t>
      </w:r>
      <w:proofErr w:type="spellEnd"/>
      <w:r w:rsidRPr="000C2314">
        <w:rPr>
          <w:color w:val="000000"/>
          <w:sz w:val="28"/>
          <w:szCs w:val="28"/>
        </w:rPr>
        <w:t>. 54-72</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Ellis</w:t>
      </w:r>
      <w:proofErr w:type="spellEnd"/>
      <w:r w:rsidRPr="000C2314">
        <w:rPr>
          <w:color w:val="000000"/>
          <w:sz w:val="28"/>
          <w:szCs w:val="28"/>
        </w:rPr>
        <w:t xml:space="preserve"> M.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handbook</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teachers</w:t>
      </w:r>
      <w:proofErr w:type="spellEnd"/>
      <w:r w:rsidRPr="000C2314">
        <w:rPr>
          <w:color w:val="000000"/>
          <w:sz w:val="28"/>
          <w:szCs w:val="28"/>
        </w:rPr>
        <w:t xml:space="preserve"> / M. </w:t>
      </w:r>
      <w:proofErr w:type="spellStart"/>
      <w:r w:rsidRPr="000C2314">
        <w:rPr>
          <w:color w:val="000000"/>
          <w:sz w:val="28"/>
          <w:szCs w:val="28"/>
        </w:rPr>
        <w:t>Ellis</w:t>
      </w:r>
      <w:proofErr w:type="spellEnd"/>
      <w:r w:rsidRPr="000C2314">
        <w:rPr>
          <w:color w:val="000000"/>
          <w:sz w:val="28"/>
          <w:szCs w:val="28"/>
        </w:rPr>
        <w:t xml:space="preserve">, C. </w:t>
      </w:r>
      <w:proofErr w:type="spellStart"/>
      <w:r w:rsidRPr="000C2314">
        <w:rPr>
          <w:color w:val="000000"/>
          <w:sz w:val="28"/>
          <w:szCs w:val="28"/>
        </w:rPr>
        <w:t>Johnson</w:t>
      </w:r>
      <w:proofErr w:type="spellEnd"/>
      <w:r w:rsidRPr="000C2314">
        <w:rPr>
          <w:color w:val="000000"/>
          <w:sz w:val="28"/>
          <w:szCs w:val="28"/>
        </w:rPr>
        <w:t xml:space="preserve">. –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 1994 – 237 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Frendo</w:t>
      </w:r>
      <w:proofErr w:type="spellEnd"/>
      <w:r w:rsidRPr="000C2314">
        <w:rPr>
          <w:color w:val="000000"/>
          <w:sz w:val="28"/>
          <w:szCs w:val="28"/>
        </w:rPr>
        <w:t xml:space="preserve"> E.</w:t>
      </w:r>
      <w:r w:rsidRPr="000C2314">
        <w:rPr>
          <w:i/>
          <w:iCs/>
          <w:color w:val="000000"/>
          <w:sz w:val="28"/>
          <w:szCs w:val="28"/>
        </w:rPr>
        <w:t xml:space="preserve"> </w:t>
      </w:r>
      <w:proofErr w:type="spellStart"/>
      <w:r w:rsidRPr="000C2314">
        <w:rPr>
          <w:color w:val="000000"/>
          <w:sz w:val="28"/>
          <w:szCs w:val="28"/>
        </w:rPr>
        <w:t>How</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Teach</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 </w:t>
      </w:r>
      <w:proofErr w:type="spellStart"/>
      <w:r w:rsidRPr="000C2314">
        <w:rPr>
          <w:color w:val="000000"/>
          <w:sz w:val="28"/>
          <w:szCs w:val="28"/>
        </w:rPr>
        <w:t>Pearson</w:t>
      </w:r>
      <w:proofErr w:type="spellEnd"/>
      <w:r w:rsidRPr="000C2314">
        <w:rPr>
          <w:color w:val="000000"/>
          <w:sz w:val="28"/>
          <w:szCs w:val="28"/>
        </w:rPr>
        <w:t xml:space="preserve"> </w:t>
      </w:r>
      <w:proofErr w:type="spellStart"/>
      <w:r w:rsidRPr="000C2314">
        <w:rPr>
          <w:color w:val="000000"/>
          <w:sz w:val="28"/>
          <w:szCs w:val="28"/>
        </w:rPr>
        <w:t>Education</w:t>
      </w:r>
      <w:proofErr w:type="spellEnd"/>
      <w:r w:rsidRPr="000C2314">
        <w:rPr>
          <w:color w:val="000000"/>
          <w:sz w:val="28"/>
          <w:szCs w:val="28"/>
        </w:rPr>
        <w:t xml:space="preserve"> </w:t>
      </w:r>
      <w:proofErr w:type="spellStart"/>
      <w:r w:rsidRPr="000C2314">
        <w:rPr>
          <w:color w:val="000000"/>
          <w:sz w:val="28"/>
          <w:szCs w:val="28"/>
        </w:rPr>
        <w:t>Limited</w:t>
      </w:r>
      <w:proofErr w:type="spellEnd"/>
      <w:r w:rsidRPr="000C2314">
        <w:rPr>
          <w:color w:val="000000"/>
          <w:sz w:val="28"/>
          <w:szCs w:val="28"/>
        </w:rPr>
        <w:t>.  2005. 135p.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Gibson</w:t>
      </w:r>
      <w:proofErr w:type="spellEnd"/>
      <w:r w:rsidRPr="000C2314">
        <w:rPr>
          <w:color w:val="000000"/>
          <w:sz w:val="28"/>
          <w:szCs w:val="28"/>
        </w:rPr>
        <w:t xml:space="preserve"> R. </w:t>
      </w:r>
      <w:proofErr w:type="spellStart"/>
      <w:r w:rsidRPr="000C2314">
        <w:rPr>
          <w:color w:val="000000"/>
          <w:sz w:val="28"/>
          <w:szCs w:val="28"/>
        </w:rPr>
        <w:t>Intercultural</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communication</w:t>
      </w:r>
      <w:proofErr w:type="spellEnd"/>
      <w:r w:rsidRPr="000C2314">
        <w:rPr>
          <w:color w:val="000000"/>
          <w:sz w:val="28"/>
          <w:szCs w:val="28"/>
        </w:rPr>
        <w:t xml:space="preserve"> / R. </w:t>
      </w:r>
      <w:proofErr w:type="spellStart"/>
      <w:r w:rsidRPr="000C2314">
        <w:rPr>
          <w:color w:val="000000"/>
          <w:sz w:val="28"/>
          <w:szCs w:val="28"/>
        </w:rPr>
        <w:t>Gibson</w:t>
      </w:r>
      <w:proofErr w:type="spellEnd"/>
      <w:r w:rsidRPr="000C2314">
        <w:rPr>
          <w:color w:val="000000"/>
          <w:sz w:val="28"/>
          <w:szCs w:val="28"/>
        </w:rPr>
        <w:t xml:space="preserve">: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2009.  111p.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 xml:space="preserve"> </w:t>
      </w:r>
      <w:proofErr w:type="spellStart"/>
      <w:r w:rsidRPr="000C2314">
        <w:rPr>
          <w:color w:val="000000"/>
          <w:sz w:val="28"/>
          <w:szCs w:val="28"/>
        </w:rPr>
        <w:t>Johnson</w:t>
      </w:r>
      <w:proofErr w:type="spellEnd"/>
      <w:r w:rsidRPr="000C2314">
        <w:rPr>
          <w:color w:val="000000"/>
          <w:sz w:val="28"/>
          <w:szCs w:val="28"/>
        </w:rPr>
        <w:t xml:space="preserve">  M.  A </w:t>
      </w:r>
      <w:proofErr w:type="spellStart"/>
      <w:r w:rsidRPr="000C2314">
        <w:rPr>
          <w:color w:val="000000"/>
          <w:sz w:val="28"/>
          <w:szCs w:val="28"/>
        </w:rPr>
        <w:t>Philosophy</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second</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acquisition</w:t>
      </w:r>
      <w:proofErr w:type="spellEnd"/>
      <w:r w:rsidRPr="000C2314">
        <w:rPr>
          <w:color w:val="000000"/>
          <w:sz w:val="28"/>
          <w:szCs w:val="28"/>
        </w:rPr>
        <w:t xml:space="preserve">. – </w:t>
      </w:r>
      <w:proofErr w:type="spellStart"/>
      <w:r w:rsidRPr="000C2314">
        <w:rPr>
          <w:color w:val="000000"/>
          <w:sz w:val="28"/>
          <w:szCs w:val="28"/>
        </w:rPr>
        <w:t>London</w:t>
      </w:r>
      <w:proofErr w:type="spellEnd"/>
      <w:r w:rsidRPr="000C2314">
        <w:rPr>
          <w:color w:val="000000"/>
          <w:sz w:val="28"/>
          <w:szCs w:val="28"/>
        </w:rPr>
        <w:t xml:space="preserve">: </w:t>
      </w:r>
      <w:proofErr w:type="spellStart"/>
      <w:r w:rsidRPr="000C2314">
        <w:rPr>
          <w:color w:val="000000"/>
          <w:sz w:val="28"/>
          <w:szCs w:val="28"/>
        </w:rPr>
        <w:t>Yale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2004. 218p.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Light</w:t>
      </w:r>
      <w:proofErr w:type="spellEnd"/>
      <w:r w:rsidRPr="000C2314">
        <w:rPr>
          <w:color w:val="000000"/>
          <w:sz w:val="28"/>
          <w:szCs w:val="28"/>
        </w:rPr>
        <w:t xml:space="preserve">, G.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Cox</w:t>
      </w:r>
      <w:proofErr w:type="spellEnd"/>
      <w:r w:rsidRPr="000C2314">
        <w:rPr>
          <w:color w:val="000000"/>
          <w:sz w:val="28"/>
          <w:szCs w:val="28"/>
        </w:rPr>
        <w:t xml:space="preserve">, R. </w:t>
      </w:r>
      <w:proofErr w:type="spellStart"/>
      <w:r w:rsidRPr="000C2314">
        <w:rPr>
          <w:color w:val="000000"/>
          <w:sz w:val="28"/>
          <w:szCs w:val="28"/>
        </w:rPr>
        <w:t>Learning</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Higher</w:t>
      </w:r>
      <w:proofErr w:type="spellEnd"/>
      <w:r w:rsidRPr="000C2314">
        <w:rPr>
          <w:color w:val="000000"/>
          <w:sz w:val="28"/>
          <w:szCs w:val="28"/>
        </w:rPr>
        <w:t xml:space="preserve"> </w:t>
      </w:r>
      <w:proofErr w:type="spellStart"/>
      <w:r w:rsidRPr="000C2314">
        <w:rPr>
          <w:color w:val="000000"/>
          <w:sz w:val="28"/>
          <w:szCs w:val="28"/>
        </w:rPr>
        <w:t>Education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Reflective</w:t>
      </w:r>
      <w:proofErr w:type="spellEnd"/>
      <w:r w:rsidRPr="000C2314">
        <w:rPr>
          <w:color w:val="000000"/>
          <w:sz w:val="28"/>
          <w:szCs w:val="28"/>
        </w:rPr>
        <w:t xml:space="preserve"> Professional: </w:t>
      </w:r>
      <w:proofErr w:type="spellStart"/>
      <w:r w:rsidRPr="000C2314">
        <w:rPr>
          <w:color w:val="000000"/>
          <w:sz w:val="28"/>
          <w:szCs w:val="28"/>
        </w:rPr>
        <w:t>Paul</w:t>
      </w:r>
      <w:proofErr w:type="spellEnd"/>
      <w:r w:rsidRPr="000C2314">
        <w:rPr>
          <w:color w:val="000000"/>
          <w:sz w:val="28"/>
          <w:szCs w:val="28"/>
        </w:rPr>
        <w:t xml:space="preserve"> </w:t>
      </w:r>
      <w:proofErr w:type="spellStart"/>
      <w:r w:rsidRPr="000C2314">
        <w:rPr>
          <w:color w:val="000000"/>
          <w:sz w:val="28"/>
          <w:szCs w:val="28"/>
        </w:rPr>
        <w:t>Chapman</w:t>
      </w:r>
      <w:proofErr w:type="spellEnd"/>
      <w:r w:rsidRPr="000C2314">
        <w:rPr>
          <w:color w:val="000000"/>
          <w:sz w:val="28"/>
          <w:szCs w:val="28"/>
        </w:rPr>
        <w:t xml:space="preserve"> </w:t>
      </w:r>
      <w:proofErr w:type="spellStart"/>
      <w:r w:rsidRPr="000C2314">
        <w:rPr>
          <w:color w:val="000000"/>
          <w:sz w:val="28"/>
          <w:szCs w:val="28"/>
        </w:rPr>
        <w:t>Publishing</w:t>
      </w:r>
      <w:proofErr w:type="spellEnd"/>
      <w:r w:rsidRPr="000C2314">
        <w:rPr>
          <w:color w:val="000000"/>
          <w:sz w:val="28"/>
          <w:szCs w:val="28"/>
        </w:rPr>
        <w:t xml:space="preserve">. </w:t>
      </w:r>
      <w:proofErr w:type="spellStart"/>
      <w:r w:rsidRPr="000C2314">
        <w:rPr>
          <w:color w:val="000000"/>
          <w:sz w:val="28"/>
          <w:szCs w:val="28"/>
        </w:rPr>
        <w:t>London</w:t>
      </w:r>
      <w:proofErr w:type="spellEnd"/>
      <w:r w:rsidRPr="000C2314">
        <w:rPr>
          <w:color w:val="000000"/>
          <w:sz w:val="28"/>
          <w:szCs w:val="28"/>
        </w:rPr>
        <w:t>. 2001. 234p.</w:t>
      </w:r>
    </w:p>
    <w:p w:rsidR="000C2314" w:rsidRPr="000C2314" w:rsidRDefault="000C2314" w:rsidP="000C2314">
      <w:pPr>
        <w:pStyle w:val="a4"/>
        <w:numPr>
          <w:ilvl w:val="0"/>
          <w:numId w:val="11"/>
        </w:numPr>
        <w:spacing w:before="0" w:beforeAutospacing="0" w:after="0" w:afterAutospacing="0" w:line="360" w:lineRule="auto"/>
        <w:ind w:left="3"/>
        <w:jc w:val="both"/>
        <w:textAlignment w:val="baseline"/>
        <w:rPr>
          <w:color w:val="000000"/>
          <w:sz w:val="28"/>
          <w:szCs w:val="28"/>
        </w:rPr>
      </w:pPr>
      <w:proofErr w:type="spellStart"/>
      <w:r w:rsidRPr="000C2314">
        <w:rPr>
          <w:color w:val="000000"/>
          <w:sz w:val="28"/>
          <w:szCs w:val="28"/>
        </w:rPr>
        <w:t>Larsen-Freeman</w:t>
      </w:r>
      <w:proofErr w:type="spellEnd"/>
      <w:r w:rsidRPr="000C2314">
        <w:rPr>
          <w:color w:val="000000"/>
          <w:sz w:val="28"/>
          <w:szCs w:val="28"/>
        </w:rPr>
        <w:t xml:space="preserve">  D. </w:t>
      </w:r>
      <w:proofErr w:type="spellStart"/>
      <w:r w:rsidRPr="000C2314">
        <w:rPr>
          <w:color w:val="000000"/>
          <w:sz w:val="28"/>
          <w:szCs w:val="28"/>
        </w:rPr>
        <w:t>Techniques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principles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(2nd </w:t>
      </w:r>
      <w:proofErr w:type="spellStart"/>
      <w:r w:rsidRPr="000C2314">
        <w:rPr>
          <w:color w:val="000000"/>
          <w:sz w:val="28"/>
          <w:szCs w:val="28"/>
        </w:rPr>
        <w:t>ed</w:t>
      </w:r>
      <w:proofErr w:type="spellEnd"/>
      <w:r w:rsidRPr="000C2314">
        <w:rPr>
          <w:color w:val="000000"/>
          <w:sz w:val="28"/>
          <w:szCs w:val="28"/>
        </w:rPr>
        <w:t>.).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xml:space="preserve">, 2000.189p. </w:t>
      </w:r>
    </w:p>
    <w:p w:rsidR="000C2314" w:rsidRPr="000C2314" w:rsidRDefault="000C2314" w:rsidP="000C2314">
      <w:pPr>
        <w:pStyle w:val="a4"/>
        <w:numPr>
          <w:ilvl w:val="0"/>
          <w:numId w:val="11"/>
        </w:numPr>
        <w:shd w:val="clear" w:color="auto" w:fill="FFFFFF"/>
        <w:spacing w:before="0" w:beforeAutospacing="0" w:after="0" w:afterAutospacing="0" w:line="360" w:lineRule="auto"/>
        <w:ind w:left="3"/>
        <w:jc w:val="both"/>
        <w:textAlignment w:val="baseline"/>
        <w:rPr>
          <w:color w:val="000000"/>
          <w:sz w:val="28"/>
          <w:szCs w:val="28"/>
        </w:rPr>
      </w:pPr>
      <w:proofErr w:type="spellStart"/>
      <w:r w:rsidRPr="000C2314">
        <w:rPr>
          <w:color w:val="000000"/>
          <w:sz w:val="28"/>
          <w:szCs w:val="28"/>
        </w:rPr>
        <w:t>Mehta</w:t>
      </w:r>
      <w:proofErr w:type="spellEnd"/>
      <w:r w:rsidRPr="000C2314">
        <w:rPr>
          <w:color w:val="000000"/>
          <w:sz w:val="28"/>
          <w:szCs w:val="28"/>
        </w:rPr>
        <w:t xml:space="preserve"> H. </w:t>
      </w:r>
      <w:proofErr w:type="spellStart"/>
      <w:r w:rsidRPr="000C2314">
        <w:rPr>
          <w:color w:val="000000"/>
          <w:sz w:val="28"/>
          <w:szCs w:val="28"/>
        </w:rPr>
        <w:t>Aspects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Eл</w:t>
      </w:r>
      <w:proofErr w:type="spellEnd"/>
      <w:r w:rsidRPr="000C2314">
        <w:rPr>
          <w:color w:val="000000"/>
          <w:sz w:val="28"/>
          <w:szCs w:val="28"/>
        </w:rPr>
        <w:t xml:space="preserve">. ресурс]. – Режим доступу: </w:t>
      </w:r>
      <w:r w:rsidRPr="000C2314">
        <w:rPr>
          <w:color w:val="212121"/>
          <w:sz w:val="28"/>
          <w:szCs w:val="28"/>
          <w:shd w:val="clear" w:color="auto" w:fill="FFFFFF"/>
        </w:rPr>
        <w:t> </w:t>
      </w:r>
      <w:r w:rsidRPr="000C2314">
        <w:rPr>
          <w:color w:val="000000"/>
          <w:sz w:val="28"/>
          <w:szCs w:val="28"/>
        </w:rPr>
        <w:t xml:space="preserve">http://www.teachingenglish.org.uk </w:t>
      </w:r>
    </w:p>
    <w:p w:rsidR="000C2314" w:rsidRPr="000C2314" w:rsidRDefault="000C2314" w:rsidP="000C2314">
      <w:pPr>
        <w:pStyle w:val="a4"/>
        <w:numPr>
          <w:ilvl w:val="0"/>
          <w:numId w:val="11"/>
        </w:numPr>
        <w:spacing w:before="0" w:beforeAutospacing="0" w:after="0" w:afterAutospacing="0" w:line="360" w:lineRule="auto"/>
        <w:ind w:left="3"/>
        <w:jc w:val="both"/>
        <w:textAlignment w:val="baseline"/>
        <w:rPr>
          <w:color w:val="000000"/>
          <w:sz w:val="28"/>
          <w:szCs w:val="28"/>
        </w:rPr>
      </w:pPr>
      <w:proofErr w:type="spellStart"/>
      <w:r w:rsidRPr="000C2314">
        <w:rPr>
          <w:color w:val="000000"/>
          <w:sz w:val="28"/>
          <w:szCs w:val="28"/>
        </w:rPr>
        <w:t>Pica</w:t>
      </w:r>
      <w:proofErr w:type="spellEnd"/>
      <w:r w:rsidRPr="000C2314">
        <w:rPr>
          <w:color w:val="000000"/>
          <w:sz w:val="28"/>
          <w:szCs w:val="28"/>
        </w:rPr>
        <w:t xml:space="preserve">, T. P.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An</w:t>
      </w:r>
      <w:proofErr w:type="spellEnd"/>
      <w:r w:rsidRPr="000C2314">
        <w:rPr>
          <w:color w:val="000000"/>
          <w:sz w:val="28"/>
          <w:szCs w:val="28"/>
        </w:rPr>
        <w:t xml:space="preserve"> </w:t>
      </w:r>
      <w:proofErr w:type="spellStart"/>
      <w:r w:rsidRPr="000C2314">
        <w:rPr>
          <w:color w:val="000000"/>
          <w:sz w:val="28"/>
          <w:szCs w:val="28"/>
        </w:rPr>
        <w:t>aid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second</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acquisition</w:t>
      </w:r>
      <w:proofErr w:type="spellEnd"/>
      <w:r w:rsidRPr="000C2314">
        <w:rPr>
          <w:color w:val="000000"/>
          <w:sz w:val="28"/>
          <w:szCs w:val="28"/>
        </w:rPr>
        <w:t xml:space="preserve">. </w:t>
      </w:r>
      <w:proofErr w:type="spellStart"/>
      <w:r w:rsidRPr="000C2314">
        <w:rPr>
          <w:color w:val="000000"/>
          <w:sz w:val="28"/>
          <w:szCs w:val="28"/>
        </w:rPr>
        <w:t>Some</w:t>
      </w:r>
      <w:proofErr w:type="spellEnd"/>
      <w:r w:rsidRPr="000C2314">
        <w:rPr>
          <w:color w:val="000000"/>
          <w:sz w:val="28"/>
          <w:szCs w:val="28"/>
        </w:rPr>
        <w:t xml:space="preserve"> </w:t>
      </w:r>
      <w:proofErr w:type="spellStart"/>
      <w:r w:rsidRPr="000C2314">
        <w:rPr>
          <w:color w:val="000000"/>
          <w:sz w:val="28"/>
          <w:szCs w:val="28"/>
        </w:rPr>
        <w:t>insights</w:t>
      </w:r>
      <w:proofErr w:type="spellEnd"/>
      <w:r w:rsidRPr="000C2314">
        <w:rPr>
          <w:color w:val="000000"/>
          <w:sz w:val="28"/>
          <w:szCs w:val="28"/>
        </w:rPr>
        <w:t xml:space="preserve"> </w:t>
      </w:r>
      <w:proofErr w:type="spellStart"/>
      <w:r w:rsidRPr="000C2314">
        <w:rPr>
          <w:color w:val="000000"/>
          <w:sz w:val="28"/>
          <w:szCs w:val="28"/>
        </w:rPr>
        <w:t>from</w:t>
      </w:r>
      <w:proofErr w:type="spellEnd"/>
      <w:r w:rsidRPr="000C2314">
        <w:rPr>
          <w:color w:val="000000"/>
          <w:sz w:val="28"/>
          <w:szCs w:val="28"/>
        </w:rPr>
        <w:t xml:space="preserve"> </w:t>
      </w:r>
      <w:proofErr w:type="spellStart"/>
      <w:r w:rsidRPr="000C2314">
        <w:rPr>
          <w:color w:val="000000"/>
          <w:sz w:val="28"/>
          <w:szCs w:val="28"/>
        </w:rPr>
        <w:t>classroom</w:t>
      </w:r>
      <w:proofErr w:type="spellEnd"/>
      <w:r w:rsidRPr="000C2314">
        <w:rPr>
          <w:color w:val="000000"/>
          <w:sz w:val="28"/>
          <w:szCs w:val="28"/>
        </w:rPr>
        <w:t xml:space="preserve"> </w:t>
      </w:r>
      <w:proofErr w:type="spellStart"/>
      <w:r w:rsidRPr="000C2314">
        <w:rPr>
          <w:color w:val="000000"/>
          <w:sz w:val="28"/>
          <w:szCs w:val="28"/>
        </w:rPr>
        <w:t>research</w:t>
      </w:r>
      <w:proofErr w:type="spellEnd"/>
      <w:r w:rsidRPr="000C2314">
        <w:rPr>
          <w:color w:val="000000"/>
          <w:sz w:val="28"/>
          <w:szCs w:val="28"/>
        </w:rPr>
        <w:t>.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Quarterly</w:t>
      </w:r>
      <w:proofErr w:type="spellEnd"/>
      <w:r w:rsidRPr="000C2314">
        <w:rPr>
          <w:color w:val="000000"/>
          <w:sz w:val="28"/>
          <w:szCs w:val="28"/>
        </w:rPr>
        <w:t xml:space="preserve">," 21(2). 1988. </w:t>
      </w:r>
      <w:proofErr w:type="spellStart"/>
      <w:r w:rsidRPr="000C2314">
        <w:rPr>
          <w:color w:val="000000"/>
          <w:sz w:val="28"/>
          <w:szCs w:val="28"/>
        </w:rPr>
        <w:t>pp</w:t>
      </w:r>
      <w:proofErr w:type="spellEnd"/>
      <w:r w:rsidRPr="000C2314">
        <w:rPr>
          <w:color w:val="000000"/>
          <w:sz w:val="28"/>
          <w:szCs w:val="28"/>
        </w:rPr>
        <w:t>. 70-80.</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Richards</w:t>
      </w:r>
      <w:proofErr w:type="spellEnd"/>
      <w:r w:rsidRPr="000C2314">
        <w:rPr>
          <w:color w:val="000000"/>
          <w:sz w:val="28"/>
          <w:szCs w:val="28"/>
        </w:rPr>
        <w:t xml:space="preserve"> J. C. </w:t>
      </w:r>
      <w:proofErr w:type="spellStart"/>
      <w:r w:rsidRPr="000C2314">
        <w:rPr>
          <w:color w:val="000000"/>
          <w:sz w:val="28"/>
          <w:szCs w:val="28"/>
        </w:rPr>
        <w:t>Curriculum</w:t>
      </w:r>
      <w:proofErr w:type="spellEnd"/>
      <w:r w:rsidRPr="000C2314">
        <w:rPr>
          <w:color w:val="000000"/>
          <w:sz w:val="28"/>
          <w:szCs w:val="28"/>
        </w:rPr>
        <w:t xml:space="preserve"> </w:t>
      </w:r>
      <w:proofErr w:type="spellStart"/>
      <w:r w:rsidRPr="000C2314">
        <w:rPr>
          <w:color w:val="000000"/>
          <w:sz w:val="28"/>
          <w:szCs w:val="28"/>
        </w:rPr>
        <w:t>Development</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 </w:t>
      </w:r>
      <w:proofErr w:type="spellStart"/>
      <w:r w:rsidRPr="000C2314">
        <w:rPr>
          <w:color w:val="000000"/>
          <w:sz w:val="28"/>
          <w:szCs w:val="28"/>
        </w:rPr>
        <w:t>Cambridge</w:t>
      </w:r>
      <w:proofErr w:type="spellEnd"/>
      <w:r w:rsidRPr="000C2314">
        <w:rPr>
          <w:color w:val="000000"/>
          <w:sz w:val="28"/>
          <w:szCs w:val="28"/>
        </w:rPr>
        <w:t>: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2001. – 168 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Richards</w:t>
      </w:r>
      <w:proofErr w:type="spellEnd"/>
      <w:r w:rsidRPr="000C2314">
        <w:rPr>
          <w:color w:val="000000"/>
          <w:sz w:val="28"/>
          <w:szCs w:val="28"/>
        </w:rPr>
        <w:t xml:space="preserve"> J. C.,  </w:t>
      </w:r>
      <w:proofErr w:type="spellStart"/>
      <w:r w:rsidRPr="000C2314">
        <w:rPr>
          <w:color w:val="000000"/>
          <w:sz w:val="28"/>
          <w:szCs w:val="28"/>
        </w:rPr>
        <w:t>Rodgers</w:t>
      </w:r>
      <w:proofErr w:type="spellEnd"/>
      <w:r w:rsidRPr="000C2314">
        <w:rPr>
          <w:color w:val="000000"/>
          <w:sz w:val="28"/>
          <w:szCs w:val="28"/>
        </w:rPr>
        <w:t xml:space="preserve">, T. S. </w:t>
      </w:r>
      <w:proofErr w:type="spellStart"/>
      <w:r w:rsidRPr="000C2314">
        <w:rPr>
          <w:color w:val="000000"/>
          <w:sz w:val="28"/>
          <w:szCs w:val="28"/>
        </w:rPr>
        <w:t>Approaches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methods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(2nd </w:t>
      </w:r>
      <w:proofErr w:type="spellStart"/>
      <w:r w:rsidRPr="000C2314">
        <w:rPr>
          <w:color w:val="000000"/>
          <w:sz w:val="28"/>
          <w:szCs w:val="28"/>
        </w:rPr>
        <w:t>ed</w:t>
      </w:r>
      <w:proofErr w:type="spellEnd"/>
      <w:r w:rsidRPr="000C2314">
        <w:rPr>
          <w:color w:val="000000"/>
          <w:sz w:val="28"/>
          <w:szCs w:val="28"/>
        </w:rPr>
        <w:t xml:space="preserve">.). –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2001. – 254 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Rosenthal</w:t>
      </w:r>
      <w:proofErr w:type="spellEnd"/>
      <w:r w:rsidRPr="000C2314">
        <w:rPr>
          <w:color w:val="000000"/>
          <w:sz w:val="28"/>
          <w:szCs w:val="28"/>
        </w:rPr>
        <w:t>, A. S.,  </w:t>
      </w:r>
      <w:proofErr w:type="spellStart"/>
      <w:r w:rsidRPr="000C2314">
        <w:rPr>
          <w:color w:val="000000"/>
          <w:sz w:val="28"/>
          <w:szCs w:val="28"/>
        </w:rPr>
        <w:t>Sloane</w:t>
      </w:r>
      <w:proofErr w:type="spellEnd"/>
      <w:r w:rsidRPr="000C2314">
        <w:rPr>
          <w:color w:val="000000"/>
          <w:sz w:val="28"/>
          <w:szCs w:val="28"/>
        </w:rPr>
        <w:t xml:space="preserve">, R. A. A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instruction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UMBC </w:t>
      </w:r>
      <w:proofErr w:type="spellStart"/>
      <w:r w:rsidRPr="000C2314">
        <w:rPr>
          <w:color w:val="000000"/>
          <w:sz w:val="28"/>
          <w:szCs w:val="28"/>
        </w:rPr>
        <w:t>project</w:t>
      </w:r>
      <w:proofErr w:type="spellEnd"/>
      <w:r w:rsidRPr="000C2314">
        <w:rPr>
          <w:color w:val="000000"/>
          <w:sz w:val="28"/>
          <w:szCs w:val="28"/>
        </w:rPr>
        <w:t>.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Annals</w:t>
      </w:r>
      <w:proofErr w:type="spellEnd"/>
      <w:r w:rsidRPr="000C2314">
        <w:rPr>
          <w:color w:val="000000"/>
          <w:sz w:val="28"/>
          <w:szCs w:val="28"/>
        </w:rPr>
        <w:t xml:space="preserve">," 20(3), 1987. </w:t>
      </w:r>
      <w:proofErr w:type="spellStart"/>
      <w:r w:rsidRPr="000C2314">
        <w:rPr>
          <w:color w:val="000000"/>
          <w:sz w:val="28"/>
          <w:szCs w:val="28"/>
        </w:rPr>
        <w:t>pp</w:t>
      </w:r>
      <w:proofErr w:type="spellEnd"/>
      <w:r w:rsidRPr="000C2314">
        <w:rPr>
          <w:color w:val="000000"/>
          <w:sz w:val="28"/>
          <w:szCs w:val="28"/>
        </w:rPr>
        <w:t>. 245-53.</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Sharma</w:t>
      </w:r>
      <w:proofErr w:type="spellEnd"/>
      <w:r w:rsidRPr="000C2314">
        <w:rPr>
          <w:color w:val="000000"/>
          <w:sz w:val="28"/>
          <w:szCs w:val="28"/>
        </w:rPr>
        <w:t xml:space="preserve"> P. </w:t>
      </w:r>
      <w:proofErr w:type="spellStart"/>
      <w:r w:rsidRPr="000C2314">
        <w:rPr>
          <w:color w:val="000000"/>
          <w:sz w:val="28"/>
          <w:szCs w:val="28"/>
        </w:rPr>
        <w:t>Controversies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Eл</w:t>
      </w:r>
      <w:proofErr w:type="spellEnd"/>
      <w:r w:rsidRPr="000C2314">
        <w:rPr>
          <w:color w:val="000000"/>
          <w:sz w:val="28"/>
          <w:szCs w:val="28"/>
        </w:rPr>
        <w:t xml:space="preserve">. ресурс]. – Режим доступу: </w:t>
      </w:r>
      <w:r w:rsidRPr="000C2314">
        <w:rPr>
          <w:color w:val="212121"/>
          <w:sz w:val="28"/>
          <w:szCs w:val="28"/>
          <w:shd w:val="clear" w:color="auto" w:fill="FFFFFF"/>
        </w:rPr>
        <w:t> </w:t>
      </w:r>
      <w:hyperlink r:id="rId6" w:history="1">
        <w:r w:rsidRPr="000C2314">
          <w:rPr>
            <w:rStyle w:val="a6"/>
            <w:color w:val="0563C1"/>
            <w:sz w:val="28"/>
            <w:szCs w:val="28"/>
          </w:rPr>
          <w:t>https://www.teachingenglish.org.uk/article/controversies-business-english</w:t>
        </w:r>
      </w:hyperlink>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Swan</w:t>
      </w:r>
      <w:proofErr w:type="spellEnd"/>
      <w:r w:rsidRPr="000C2314">
        <w:rPr>
          <w:color w:val="000000"/>
          <w:sz w:val="28"/>
          <w:szCs w:val="28"/>
        </w:rPr>
        <w:t xml:space="preserve">, M. A </w:t>
      </w:r>
      <w:proofErr w:type="spellStart"/>
      <w:r w:rsidRPr="000C2314">
        <w:rPr>
          <w:color w:val="000000"/>
          <w:sz w:val="28"/>
          <w:szCs w:val="28"/>
        </w:rPr>
        <w:t>critical</w:t>
      </w:r>
      <w:proofErr w:type="spellEnd"/>
      <w:r w:rsidRPr="000C2314">
        <w:rPr>
          <w:color w:val="000000"/>
          <w:sz w:val="28"/>
          <w:szCs w:val="28"/>
        </w:rPr>
        <w:t xml:space="preserve"> </w:t>
      </w:r>
      <w:proofErr w:type="spellStart"/>
      <w:r w:rsidRPr="000C2314">
        <w:rPr>
          <w:color w:val="000000"/>
          <w:sz w:val="28"/>
          <w:szCs w:val="28"/>
        </w:rPr>
        <w:t>look</w:t>
      </w:r>
      <w:proofErr w:type="spellEnd"/>
      <w:r w:rsidRPr="000C2314">
        <w:rPr>
          <w:color w:val="000000"/>
          <w:sz w:val="28"/>
          <w:szCs w:val="28"/>
        </w:rPr>
        <w:t xml:space="preserve"> </w:t>
      </w:r>
      <w:proofErr w:type="spellStart"/>
      <w:r w:rsidRPr="000C2314">
        <w:rPr>
          <w:color w:val="000000"/>
          <w:sz w:val="28"/>
          <w:szCs w:val="28"/>
        </w:rPr>
        <w:t>at</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(1). //"ELT </w:t>
      </w:r>
      <w:proofErr w:type="spellStart"/>
      <w:r w:rsidRPr="000C2314">
        <w:rPr>
          <w:color w:val="000000"/>
          <w:sz w:val="28"/>
          <w:szCs w:val="28"/>
        </w:rPr>
        <w:t>Journal</w:t>
      </w:r>
      <w:proofErr w:type="spellEnd"/>
      <w:r w:rsidRPr="000C2314">
        <w:rPr>
          <w:color w:val="000000"/>
          <w:sz w:val="28"/>
          <w:szCs w:val="28"/>
        </w:rPr>
        <w:t xml:space="preserve">," 39(1), 1985. </w:t>
      </w:r>
      <w:proofErr w:type="spellStart"/>
      <w:r w:rsidRPr="000C2314">
        <w:rPr>
          <w:color w:val="000000"/>
          <w:sz w:val="28"/>
          <w:szCs w:val="28"/>
        </w:rPr>
        <w:t>pp</w:t>
      </w:r>
      <w:proofErr w:type="spellEnd"/>
      <w:r w:rsidRPr="000C2314">
        <w:rPr>
          <w:color w:val="000000"/>
          <w:sz w:val="28"/>
          <w:szCs w:val="28"/>
        </w:rPr>
        <w:t>. 2-12.</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Ur</w:t>
      </w:r>
      <w:proofErr w:type="spellEnd"/>
      <w:r w:rsidRPr="000C2314">
        <w:rPr>
          <w:color w:val="000000"/>
          <w:sz w:val="28"/>
          <w:szCs w:val="28"/>
        </w:rPr>
        <w:t xml:space="preserve"> P. A </w:t>
      </w:r>
      <w:proofErr w:type="spellStart"/>
      <w:r w:rsidRPr="000C2314">
        <w:rPr>
          <w:color w:val="000000"/>
          <w:sz w:val="28"/>
          <w:szCs w:val="28"/>
        </w:rPr>
        <w:t>course</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practice</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theory</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1996.  175р.</w:t>
      </w:r>
    </w:p>
    <w:bookmarkEnd w:id="0"/>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lastRenderedPageBreak/>
        <w:t>Williams</w:t>
      </w:r>
      <w:proofErr w:type="spellEnd"/>
      <w:r w:rsidRPr="000C2314">
        <w:rPr>
          <w:color w:val="000000"/>
          <w:sz w:val="28"/>
          <w:szCs w:val="28"/>
        </w:rPr>
        <w:t xml:space="preserve"> M.,  </w:t>
      </w:r>
      <w:proofErr w:type="spellStart"/>
      <w:r w:rsidRPr="000C2314">
        <w:rPr>
          <w:color w:val="000000"/>
          <w:sz w:val="28"/>
          <w:szCs w:val="28"/>
        </w:rPr>
        <w:t>Burden</w:t>
      </w:r>
      <w:proofErr w:type="spellEnd"/>
      <w:r w:rsidRPr="000C2314">
        <w:rPr>
          <w:color w:val="000000"/>
          <w:sz w:val="28"/>
          <w:szCs w:val="28"/>
        </w:rPr>
        <w:t xml:space="preserve">, R. L. </w:t>
      </w:r>
      <w:proofErr w:type="spellStart"/>
      <w:r w:rsidRPr="000C2314">
        <w:rPr>
          <w:color w:val="000000"/>
          <w:sz w:val="28"/>
          <w:szCs w:val="28"/>
        </w:rPr>
        <w:t>Psychology</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teachers</w:t>
      </w:r>
      <w:proofErr w:type="spellEnd"/>
      <w:r w:rsidRPr="000C2314">
        <w:rPr>
          <w:color w:val="000000"/>
          <w:sz w:val="28"/>
          <w:szCs w:val="28"/>
        </w:rPr>
        <w:t xml:space="preserve">: A </w:t>
      </w:r>
      <w:proofErr w:type="spellStart"/>
      <w:r w:rsidRPr="000C2314">
        <w:rPr>
          <w:color w:val="000000"/>
          <w:sz w:val="28"/>
          <w:szCs w:val="28"/>
        </w:rPr>
        <w:t>social</w:t>
      </w:r>
      <w:proofErr w:type="spellEnd"/>
      <w:r w:rsidRPr="000C2314">
        <w:rPr>
          <w:color w:val="000000"/>
          <w:sz w:val="28"/>
          <w:szCs w:val="28"/>
        </w:rPr>
        <w:t xml:space="preserve"> </w:t>
      </w:r>
      <w:proofErr w:type="spellStart"/>
      <w:r w:rsidRPr="000C2314">
        <w:rPr>
          <w:color w:val="000000"/>
          <w:sz w:val="28"/>
          <w:szCs w:val="28"/>
        </w:rPr>
        <w:t>constructivist</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1997.  213р.</w:t>
      </w:r>
    </w:p>
    <w:p w:rsidR="00B50538" w:rsidRPr="000C2314" w:rsidRDefault="00B50538" w:rsidP="000C2314">
      <w:pPr>
        <w:spacing w:after="0" w:line="360" w:lineRule="auto"/>
        <w:rPr>
          <w:rFonts w:ascii="Times New Roman" w:hAnsi="Times New Roman" w:cs="Times New Roman"/>
          <w:sz w:val="28"/>
          <w:szCs w:val="28"/>
        </w:rPr>
      </w:pPr>
    </w:p>
    <w:sectPr w:rsidR="00B50538" w:rsidRPr="000C2314" w:rsidSect="00E817E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37616"/>
    <w:multiLevelType w:val="multilevel"/>
    <w:tmpl w:val="FB14D818"/>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 w15:restartNumberingAfterBreak="0">
    <w:nsid w:val="08C23B48"/>
    <w:multiLevelType w:val="hybridMultilevel"/>
    <w:tmpl w:val="1864F208"/>
    <w:lvl w:ilvl="0" w:tplc="04190001">
      <w:start w:val="1"/>
      <w:numFmt w:val="bullet"/>
      <w:lvlText w:val=""/>
      <w:lvlJc w:val="left"/>
      <w:pPr>
        <w:ind w:left="1125" w:hanging="360"/>
      </w:pPr>
      <w:rPr>
        <w:rFonts w:ascii="Symbol" w:hAnsi="Symbol" w:hint="default"/>
      </w:rPr>
    </w:lvl>
    <w:lvl w:ilvl="1" w:tplc="04190003" w:tentative="1">
      <w:start w:val="1"/>
      <w:numFmt w:val="bullet"/>
      <w:lvlText w:val="o"/>
      <w:lvlJc w:val="left"/>
      <w:pPr>
        <w:ind w:left="1845" w:hanging="360"/>
      </w:pPr>
      <w:rPr>
        <w:rFonts w:ascii="Courier New" w:hAnsi="Courier New" w:cs="Courier New" w:hint="default"/>
      </w:rPr>
    </w:lvl>
    <w:lvl w:ilvl="2" w:tplc="04190005" w:tentative="1">
      <w:start w:val="1"/>
      <w:numFmt w:val="bullet"/>
      <w:lvlText w:val=""/>
      <w:lvlJc w:val="left"/>
      <w:pPr>
        <w:ind w:left="2565" w:hanging="360"/>
      </w:pPr>
      <w:rPr>
        <w:rFonts w:ascii="Wingdings" w:hAnsi="Wingdings" w:hint="default"/>
      </w:rPr>
    </w:lvl>
    <w:lvl w:ilvl="3" w:tplc="04190001" w:tentative="1">
      <w:start w:val="1"/>
      <w:numFmt w:val="bullet"/>
      <w:lvlText w:val=""/>
      <w:lvlJc w:val="left"/>
      <w:pPr>
        <w:ind w:left="3285" w:hanging="360"/>
      </w:pPr>
      <w:rPr>
        <w:rFonts w:ascii="Symbol" w:hAnsi="Symbol" w:hint="default"/>
      </w:rPr>
    </w:lvl>
    <w:lvl w:ilvl="4" w:tplc="04190003" w:tentative="1">
      <w:start w:val="1"/>
      <w:numFmt w:val="bullet"/>
      <w:lvlText w:val="o"/>
      <w:lvlJc w:val="left"/>
      <w:pPr>
        <w:ind w:left="4005" w:hanging="360"/>
      </w:pPr>
      <w:rPr>
        <w:rFonts w:ascii="Courier New" w:hAnsi="Courier New" w:cs="Courier New" w:hint="default"/>
      </w:rPr>
    </w:lvl>
    <w:lvl w:ilvl="5" w:tplc="04190005" w:tentative="1">
      <w:start w:val="1"/>
      <w:numFmt w:val="bullet"/>
      <w:lvlText w:val=""/>
      <w:lvlJc w:val="left"/>
      <w:pPr>
        <w:ind w:left="4725" w:hanging="360"/>
      </w:pPr>
      <w:rPr>
        <w:rFonts w:ascii="Wingdings" w:hAnsi="Wingdings" w:hint="default"/>
      </w:rPr>
    </w:lvl>
    <w:lvl w:ilvl="6" w:tplc="04190001" w:tentative="1">
      <w:start w:val="1"/>
      <w:numFmt w:val="bullet"/>
      <w:lvlText w:val=""/>
      <w:lvlJc w:val="left"/>
      <w:pPr>
        <w:ind w:left="5445" w:hanging="360"/>
      </w:pPr>
      <w:rPr>
        <w:rFonts w:ascii="Symbol" w:hAnsi="Symbol" w:hint="default"/>
      </w:rPr>
    </w:lvl>
    <w:lvl w:ilvl="7" w:tplc="04190003" w:tentative="1">
      <w:start w:val="1"/>
      <w:numFmt w:val="bullet"/>
      <w:lvlText w:val="o"/>
      <w:lvlJc w:val="left"/>
      <w:pPr>
        <w:ind w:left="6165" w:hanging="360"/>
      </w:pPr>
      <w:rPr>
        <w:rFonts w:ascii="Courier New" w:hAnsi="Courier New" w:cs="Courier New" w:hint="default"/>
      </w:rPr>
    </w:lvl>
    <w:lvl w:ilvl="8" w:tplc="04190005" w:tentative="1">
      <w:start w:val="1"/>
      <w:numFmt w:val="bullet"/>
      <w:lvlText w:val=""/>
      <w:lvlJc w:val="left"/>
      <w:pPr>
        <w:ind w:left="6885" w:hanging="360"/>
      </w:pPr>
      <w:rPr>
        <w:rFonts w:ascii="Wingdings" w:hAnsi="Wingdings" w:hint="default"/>
      </w:rPr>
    </w:lvl>
  </w:abstractNum>
  <w:abstractNum w:abstractNumId="2" w15:restartNumberingAfterBreak="0">
    <w:nsid w:val="1DEE6DC1"/>
    <w:multiLevelType w:val="hybridMultilevel"/>
    <w:tmpl w:val="0054D5DA"/>
    <w:lvl w:ilvl="0" w:tplc="0422000F">
      <w:start w:val="1"/>
      <w:numFmt w:val="decimal"/>
      <w:lvlText w:val="%1."/>
      <w:lvlJc w:val="left"/>
      <w:pPr>
        <w:ind w:left="360" w:hanging="360"/>
      </w:pPr>
    </w:lvl>
    <w:lvl w:ilvl="1" w:tplc="04220019">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 w15:restartNumberingAfterBreak="0">
    <w:nsid w:val="24F461C2"/>
    <w:multiLevelType w:val="multilevel"/>
    <w:tmpl w:val="1F124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0690D66"/>
    <w:multiLevelType w:val="hybridMultilevel"/>
    <w:tmpl w:val="4F7A767C"/>
    <w:lvl w:ilvl="0" w:tplc="CEC4C926">
      <w:start w:val="1"/>
      <w:numFmt w:val="decimal"/>
      <w:lvlText w:val="%1."/>
      <w:lvlJc w:val="left"/>
      <w:pPr>
        <w:ind w:left="786" w:hanging="360"/>
      </w:pPr>
      <w:rPr>
        <w:rFonts w:ascii="Times New Roman" w:eastAsiaTheme="minorHAnsi" w:hAnsi="Times New Roman" w:cs="Times New Roman"/>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51CE1854"/>
    <w:multiLevelType w:val="hybridMultilevel"/>
    <w:tmpl w:val="EF10C05E"/>
    <w:lvl w:ilvl="0" w:tplc="CFAA3B8A">
      <w:start w:val="1"/>
      <w:numFmt w:val="decimal"/>
      <w:lvlText w:val="%1."/>
      <w:lvlJc w:val="left"/>
      <w:pPr>
        <w:ind w:left="1428"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63517020"/>
    <w:multiLevelType w:val="multilevel"/>
    <w:tmpl w:val="9D50A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5C74D93"/>
    <w:multiLevelType w:val="hybridMultilevel"/>
    <w:tmpl w:val="7A3276A2"/>
    <w:lvl w:ilvl="0" w:tplc="9AF05D16">
      <w:start w:val="1"/>
      <w:numFmt w:val="decimal"/>
      <w:lvlText w:val="%1."/>
      <w:lvlJc w:val="left"/>
      <w:pPr>
        <w:ind w:left="644"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72C42592"/>
    <w:multiLevelType w:val="hybridMultilevel"/>
    <w:tmpl w:val="349804B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15:restartNumberingAfterBreak="0">
    <w:nsid w:val="786A5F63"/>
    <w:multiLevelType w:val="multilevel"/>
    <w:tmpl w:val="50067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A5559BE"/>
    <w:multiLevelType w:val="hybridMultilevel"/>
    <w:tmpl w:val="B136FF6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num w:numId="1">
    <w:abstractNumId w:val="9"/>
  </w:num>
  <w:num w:numId="2">
    <w:abstractNumId w:val="8"/>
  </w:num>
  <w:num w:numId="3">
    <w:abstractNumId w:val="1"/>
  </w:num>
  <w:num w:numId="4">
    <w:abstractNumId w:val="5"/>
  </w:num>
  <w:num w:numId="5">
    <w:abstractNumId w:val="0"/>
  </w:num>
  <w:num w:numId="6">
    <w:abstractNumId w:val="2"/>
  </w:num>
  <w:num w:numId="7">
    <w:abstractNumId w:val="10"/>
  </w:num>
  <w:num w:numId="8">
    <w:abstractNumId w:val="7"/>
  </w:num>
  <w:num w:numId="9">
    <w:abstractNumId w:val="4"/>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6F9"/>
    <w:rsid w:val="00067720"/>
    <w:rsid w:val="00082F3A"/>
    <w:rsid w:val="00093E7F"/>
    <w:rsid w:val="000C2314"/>
    <w:rsid w:val="000D242C"/>
    <w:rsid w:val="0013177E"/>
    <w:rsid w:val="00165A59"/>
    <w:rsid w:val="00196249"/>
    <w:rsid w:val="002A53EB"/>
    <w:rsid w:val="002B2887"/>
    <w:rsid w:val="002E1B68"/>
    <w:rsid w:val="00353EB1"/>
    <w:rsid w:val="003A2331"/>
    <w:rsid w:val="003B4D0E"/>
    <w:rsid w:val="003B6636"/>
    <w:rsid w:val="003C37F4"/>
    <w:rsid w:val="00412A92"/>
    <w:rsid w:val="004D07CF"/>
    <w:rsid w:val="004D5F98"/>
    <w:rsid w:val="00521AB3"/>
    <w:rsid w:val="00537F1F"/>
    <w:rsid w:val="005655C0"/>
    <w:rsid w:val="00632051"/>
    <w:rsid w:val="006968CE"/>
    <w:rsid w:val="006972C5"/>
    <w:rsid w:val="006E567B"/>
    <w:rsid w:val="00746B19"/>
    <w:rsid w:val="00784638"/>
    <w:rsid w:val="007B0F5E"/>
    <w:rsid w:val="007B4845"/>
    <w:rsid w:val="007B5A18"/>
    <w:rsid w:val="007E36B6"/>
    <w:rsid w:val="008126B9"/>
    <w:rsid w:val="0087389B"/>
    <w:rsid w:val="008A7E85"/>
    <w:rsid w:val="008E274C"/>
    <w:rsid w:val="008F0985"/>
    <w:rsid w:val="009F317F"/>
    <w:rsid w:val="00A474B1"/>
    <w:rsid w:val="00A853B2"/>
    <w:rsid w:val="00AA1487"/>
    <w:rsid w:val="00AD76F9"/>
    <w:rsid w:val="00AE0327"/>
    <w:rsid w:val="00B50538"/>
    <w:rsid w:val="00B50D58"/>
    <w:rsid w:val="00B612C7"/>
    <w:rsid w:val="00B665E0"/>
    <w:rsid w:val="00B9385F"/>
    <w:rsid w:val="00C449F3"/>
    <w:rsid w:val="00CB0D7F"/>
    <w:rsid w:val="00D34E27"/>
    <w:rsid w:val="00D35A52"/>
    <w:rsid w:val="00D41BCB"/>
    <w:rsid w:val="00D448B2"/>
    <w:rsid w:val="00D7466E"/>
    <w:rsid w:val="00D75F08"/>
    <w:rsid w:val="00DB06DD"/>
    <w:rsid w:val="00DE7569"/>
    <w:rsid w:val="00E269F2"/>
    <w:rsid w:val="00E40EF9"/>
    <w:rsid w:val="00E51158"/>
    <w:rsid w:val="00E817EA"/>
    <w:rsid w:val="00EA065A"/>
    <w:rsid w:val="00EB67B0"/>
    <w:rsid w:val="00EC1F2D"/>
    <w:rsid w:val="00F2246C"/>
    <w:rsid w:val="00F724A7"/>
    <w:rsid w:val="00F912A7"/>
    <w:rsid w:val="00FD227F"/>
    <w:rsid w:val="00FE5E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8D25A"/>
  <w15:chartTrackingRefBased/>
  <w15:docId w15:val="{37889BEB-A8D9-46DE-80D0-0C7AE1A3B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1AB3"/>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1AB3"/>
    <w:pPr>
      <w:ind w:left="720"/>
      <w:contextualSpacing/>
    </w:pPr>
  </w:style>
  <w:style w:type="paragraph" w:styleId="a4">
    <w:name w:val="Normal (Web)"/>
    <w:basedOn w:val="a"/>
    <w:uiPriority w:val="99"/>
    <w:semiHidden/>
    <w:unhideWhenUsed/>
    <w:rsid w:val="00AA148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7B5A18"/>
    <w:rPr>
      <w:b/>
      <w:bCs/>
    </w:rPr>
  </w:style>
  <w:style w:type="character" w:styleId="a6">
    <w:name w:val="Hyperlink"/>
    <w:basedOn w:val="a0"/>
    <w:uiPriority w:val="99"/>
    <w:unhideWhenUsed/>
    <w:rsid w:val="00FE5E1E"/>
    <w:rPr>
      <w:color w:val="0563C1" w:themeColor="hyperlink"/>
      <w:u w:val="single"/>
    </w:rPr>
  </w:style>
  <w:style w:type="character" w:styleId="a7">
    <w:name w:val="FollowedHyperlink"/>
    <w:basedOn w:val="a0"/>
    <w:uiPriority w:val="99"/>
    <w:semiHidden/>
    <w:unhideWhenUsed/>
    <w:rsid w:val="003A2331"/>
    <w:rPr>
      <w:color w:val="954F72" w:themeColor="followedHyperlink"/>
      <w:u w:val="single"/>
    </w:rPr>
  </w:style>
  <w:style w:type="character" w:customStyle="1" w:styleId="apple-tab-span">
    <w:name w:val="apple-tab-span"/>
    <w:basedOn w:val="a0"/>
    <w:rsid w:val="000C23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104341">
      <w:bodyDiv w:val="1"/>
      <w:marLeft w:val="0"/>
      <w:marRight w:val="0"/>
      <w:marTop w:val="0"/>
      <w:marBottom w:val="0"/>
      <w:divBdr>
        <w:top w:val="none" w:sz="0" w:space="0" w:color="auto"/>
        <w:left w:val="none" w:sz="0" w:space="0" w:color="auto"/>
        <w:bottom w:val="none" w:sz="0" w:space="0" w:color="auto"/>
        <w:right w:val="none" w:sz="0" w:space="0" w:color="auto"/>
      </w:divBdr>
    </w:div>
    <w:div w:id="634533304">
      <w:bodyDiv w:val="1"/>
      <w:marLeft w:val="0"/>
      <w:marRight w:val="0"/>
      <w:marTop w:val="0"/>
      <w:marBottom w:val="0"/>
      <w:divBdr>
        <w:top w:val="none" w:sz="0" w:space="0" w:color="auto"/>
        <w:left w:val="none" w:sz="0" w:space="0" w:color="auto"/>
        <w:bottom w:val="none" w:sz="0" w:space="0" w:color="auto"/>
        <w:right w:val="none" w:sz="0" w:space="0" w:color="auto"/>
      </w:divBdr>
    </w:div>
    <w:div w:id="681200562">
      <w:bodyDiv w:val="1"/>
      <w:marLeft w:val="0"/>
      <w:marRight w:val="0"/>
      <w:marTop w:val="0"/>
      <w:marBottom w:val="0"/>
      <w:divBdr>
        <w:top w:val="none" w:sz="0" w:space="0" w:color="auto"/>
        <w:left w:val="none" w:sz="0" w:space="0" w:color="auto"/>
        <w:bottom w:val="none" w:sz="0" w:space="0" w:color="auto"/>
        <w:right w:val="none" w:sz="0" w:space="0" w:color="auto"/>
      </w:divBdr>
    </w:div>
    <w:div w:id="1454858637">
      <w:bodyDiv w:val="1"/>
      <w:marLeft w:val="0"/>
      <w:marRight w:val="0"/>
      <w:marTop w:val="0"/>
      <w:marBottom w:val="0"/>
      <w:divBdr>
        <w:top w:val="none" w:sz="0" w:space="0" w:color="auto"/>
        <w:left w:val="none" w:sz="0" w:space="0" w:color="auto"/>
        <w:bottom w:val="none" w:sz="0" w:space="0" w:color="auto"/>
        <w:right w:val="none" w:sz="0" w:space="0" w:color="auto"/>
      </w:divBdr>
    </w:div>
    <w:div w:id="1462769061">
      <w:bodyDiv w:val="1"/>
      <w:marLeft w:val="0"/>
      <w:marRight w:val="0"/>
      <w:marTop w:val="0"/>
      <w:marBottom w:val="0"/>
      <w:divBdr>
        <w:top w:val="none" w:sz="0" w:space="0" w:color="auto"/>
        <w:left w:val="none" w:sz="0" w:space="0" w:color="auto"/>
        <w:bottom w:val="none" w:sz="0" w:space="0" w:color="auto"/>
        <w:right w:val="none" w:sz="0" w:space="0" w:color="auto"/>
      </w:divBdr>
    </w:div>
    <w:div w:id="2116250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eachingenglish.org.uk/article/controversies-business-english" TargetMode="External"/><Relationship Id="rId5" Type="http://schemas.openxmlformats.org/officeDocument/2006/relationships/hyperlink" Target="http://kazachiner.narod.ru/engeffect.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13032</TotalTime>
  <Pages>11</Pages>
  <Words>3002</Words>
  <Characters>17116</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Пользователь</cp:lastModifiedBy>
  <cp:revision>5</cp:revision>
  <dcterms:created xsi:type="dcterms:W3CDTF">2019-05-06T10:53:00Z</dcterms:created>
  <dcterms:modified xsi:type="dcterms:W3CDTF">2020-01-30T13:55:00Z</dcterms:modified>
</cp:coreProperties>
</file>