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D021A" w:rsidRPr="00D275EC" w:rsidRDefault="004D021A" w:rsidP="00002A6B">
      <w:pPr>
        <w:pStyle w:val="Heading4"/>
        <w:spacing w:before="0" w:after="0"/>
        <w:rPr>
          <w:bCs/>
          <w:i w:val="0"/>
          <w:caps/>
          <w:sz w:val="36"/>
          <w:szCs w:val="36"/>
        </w:rPr>
      </w:pPr>
      <w:r w:rsidRPr="00D275EC">
        <w:rPr>
          <w:bCs/>
          <w:i w:val="0"/>
          <w:sz w:val="36"/>
          <w:szCs w:val="36"/>
        </w:rPr>
        <w:t>Міністерство освіти і науки України</w:t>
      </w:r>
    </w:p>
    <w:p w:rsidR="004D021A" w:rsidRPr="00D275EC" w:rsidRDefault="004D021A" w:rsidP="00002A6B">
      <w:pPr>
        <w:tabs>
          <w:tab w:val="left" w:pos="564"/>
        </w:tabs>
        <w:jc w:val="center"/>
        <w:rPr>
          <w:b/>
          <w:iCs/>
          <w:caps/>
          <w:spacing w:val="-8"/>
          <w:sz w:val="32"/>
          <w:szCs w:val="32"/>
          <w:lang w:eastAsia="uk-UA"/>
        </w:rPr>
      </w:pPr>
      <w:r w:rsidRPr="00D275EC">
        <w:rPr>
          <w:b/>
          <w:iCs/>
          <w:spacing w:val="-8"/>
          <w:sz w:val="32"/>
          <w:szCs w:val="32"/>
          <w:lang w:eastAsia="uk-UA"/>
        </w:rPr>
        <w:t>Тернопільський національний економічний університет</w:t>
      </w:r>
    </w:p>
    <w:p w:rsidR="004D021A" w:rsidRPr="00C42D5B" w:rsidRDefault="004D021A" w:rsidP="00002A6B">
      <w:pPr>
        <w:jc w:val="center"/>
        <w:rPr>
          <w:b/>
          <w:iCs/>
          <w:caps/>
          <w:lang w:eastAsia="uk-UA"/>
        </w:rPr>
      </w:pPr>
    </w:p>
    <w:p w:rsidR="004D021A" w:rsidRPr="00C42D5B" w:rsidRDefault="004D021A" w:rsidP="00002A6B">
      <w:pPr>
        <w:jc w:val="center"/>
      </w:pPr>
    </w:p>
    <w:p w:rsidR="004D021A" w:rsidRPr="00C42D5B" w:rsidRDefault="004D021A" w:rsidP="00002A6B">
      <w:pPr>
        <w:jc w:val="center"/>
      </w:pPr>
    </w:p>
    <w:p w:rsidR="004D021A" w:rsidRPr="00C42D5B" w:rsidRDefault="004D021A" w:rsidP="00002A6B">
      <w:pPr>
        <w:jc w:val="center"/>
      </w:pPr>
    </w:p>
    <w:p w:rsidR="004D021A" w:rsidRPr="00C42D5B" w:rsidRDefault="004D021A" w:rsidP="00002A6B">
      <w:pPr>
        <w:jc w:val="center"/>
      </w:pPr>
    </w:p>
    <w:p w:rsidR="004D021A" w:rsidRPr="00C42D5B" w:rsidRDefault="004D021A" w:rsidP="00002A6B">
      <w:pPr>
        <w:jc w:val="center"/>
      </w:pPr>
    </w:p>
    <w:p w:rsidR="004D021A" w:rsidRPr="00C42D5B" w:rsidRDefault="004D021A" w:rsidP="00002A6B">
      <w:pPr>
        <w:jc w:val="center"/>
      </w:pPr>
    </w:p>
    <w:p w:rsidR="004D021A" w:rsidRPr="00C42D5B" w:rsidRDefault="004D021A" w:rsidP="00002A6B">
      <w:pPr>
        <w:jc w:val="center"/>
      </w:pPr>
    </w:p>
    <w:p w:rsidR="004D021A" w:rsidRPr="00C42D5B" w:rsidRDefault="004D021A" w:rsidP="00002A6B">
      <w:pPr>
        <w:jc w:val="center"/>
      </w:pPr>
    </w:p>
    <w:p w:rsidR="004D021A" w:rsidRPr="00C42D5B" w:rsidRDefault="004D021A" w:rsidP="00002A6B">
      <w:pPr>
        <w:jc w:val="center"/>
      </w:pPr>
    </w:p>
    <w:p w:rsidR="004D021A" w:rsidRDefault="004D021A" w:rsidP="00002A6B">
      <w:pPr>
        <w:jc w:val="center"/>
      </w:pPr>
    </w:p>
    <w:p w:rsidR="004D021A" w:rsidRDefault="004D021A" w:rsidP="00002A6B">
      <w:pPr>
        <w:jc w:val="center"/>
      </w:pPr>
    </w:p>
    <w:p w:rsidR="004D021A" w:rsidRDefault="004D021A" w:rsidP="00002A6B">
      <w:pPr>
        <w:jc w:val="center"/>
      </w:pPr>
    </w:p>
    <w:p w:rsidR="004D021A" w:rsidRDefault="004D021A" w:rsidP="00002A6B">
      <w:pPr>
        <w:jc w:val="center"/>
      </w:pPr>
    </w:p>
    <w:p w:rsidR="004D021A" w:rsidRDefault="004D021A" w:rsidP="00002A6B">
      <w:pPr>
        <w:jc w:val="center"/>
      </w:pPr>
    </w:p>
    <w:p w:rsidR="004D021A" w:rsidRDefault="004D021A" w:rsidP="00002A6B">
      <w:pPr>
        <w:jc w:val="center"/>
      </w:pPr>
    </w:p>
    <w:p w:rsidR="004D021A" w:rsidRPr="00C42D5B" w:rsidRDefault="004D021A" w:rsidP="00002A6B">
      <w:pPr>
        <w:jc w:val="center"/>
      </w:pPr>
    </w:p>
    <w:p w:rsidR="004D021A" w:rsidRPr="00D275EC" w:rsidRDefault="004D021A" w:rsidP="00002A6B">
      <w:pPr>
        <w:jc w:val="center"/>
        <w:rPr>
          <w:lang w:val="ru-RU"/>
        </w:rPr>
      </w:pPr>
    </w:p>
    <w:p w:rsidR="004D021A" w:rsidRPr="00D275EC" w:rsidRDefault="004D021A" w:rsidP="00002A6B">
      <w:pPr>
        <w:jc w:val="center"/>
        <w:rPr>
          <w:lang w:val="ru-RU"/>
        </w:rPr>
      </w:pPr>
    </w:p>
    <w:p w:rsidR="004D021A" w:rsidRPr="00D275EC" w:rsidRDefault="004D021A" w:rsidP="00002A6B">
      <w:pPr>
        <w:jc w:val="center"/>
        <w:rPr>
          <w:lang w:val="ru-RU"/>
        </w:rPr>
      </w:pPr>
    </w:p>
    <w:p w:rsidR="004D021A" w:rsidRDefault="004D021A" w:rsidP="00002A6B">
      <w:pPr>
        <w:jc w:val="center"/>
        <w:rPr>
          <w:lang w:val="ru-RU"/>
        </w:rPr>
      </w:pPr>
    </w:p>
    <w:p w:rsidR="004D021A" w:rsidRDefault="004D021A" w:rsidP="00002A6B">
      <w:pPr>
        <w:jc w:val="center"/>
        <w:rPr>
          <w:lang w:val="ru-RU"/>
        </w:rPr>
      </w:pPr>
    </w:p>
    <w:p w:rsidR="004D021A" w:rsidRPr="00D275EC" w:rsidRDefault="004D021A" w:rsidP="00002A6B">
      <w:pPr>
        <w:jc w:val="center"/>
        <w:rPr>
          <w:lang w:val="ru-RU"/>
        </w:rPr>
      </w:pPr>
    </w:p>
    <w:p w:rsidR="004D021A" w:rsidRPr="00C42D5B" w:rsidRDefault="004D021A" w:rsidP="00002A6B">
      <w:pPr>
        <w:jc w:val="center"/>
      </w:pPr>
    </w:p>
    <w:p w:rsidR="004D021A" w:rsidRPr="00D275EC" w:rsidRDefault="004D021A" w:rsidP="00002A6B">
      <w:pPr>
        <w:spacing w:line="480" w:lineRule="auto"/>
        <w:jc w:val="center"/>
        <w:rPr>
          <w:b/>
          <w:sz w:val="36"/>
          <w:szCs w:val="36"/>
        </w:rPr>
      </w:pPr>
      <w:r w:rsidRPr="00D275EC">
        <w:rPr>
          <w:b/>
          <w:sz w:val="36"/>
          <w:szCs w:val="36"/>
        </w:rPr>
        <w:t xml:space="preserve">Методичні вказівки до вивчення розділу </w:t>
      </w:r>
    </w:p>
    <w:p w:rsidR="004D021A" w:rsidRPr="00D275EC" w:rsidRDefault="004D021A" w:rsidP="00002A6B">
      <w:pPr>
        <w:spacing w:line="480" w:lineRule="auto"/>
        <w:jc w:val="center"/>
        <w:rPr>
          <w:b/>
          <w:sz w:val="36"/>
          <w:szCs w:val="36"/>
        </w:rPr>
      </w:pPr>
      <w:r w:rsidRPr="00D275EC">
        <w:rPr>
          <w:b/>
          <w:sz w:val="36"/>
          <w:szCs w:val="36"/>
        </w:rPr>
        <w:t>«Теорія ймовірностей» дисципліни ТІМС</w:t>
      </w:r>
    </w:p>
    <w:p w:rsidR="004D021A" w:rsidRPr="00D275EC" w:rsidRDefault="004D021A" w:rsidP="00002A6B">
      <w:pPr>
        <w:spacing w:line="480" w:lineRule="auto"/>
        <w:jc w:val="center"/>
        <w:rPr>
          <w:b/>
          <w:sz w:val="28"/>
          <w:szCs w:val="28"/>
        </w:rPr>
      </w:pPr>
      <w:r w:rsidRPr="00D275EC">
        <w:rPr>
          <w:b/>
          <w:sz w:val="28"/>
          <w:szCs w:val="28"/>
        </w:rPr>
        <w:t xml:space="preserve">для студентів </w:t>
      </w:r>
      <w:r>
        <w:rPr>
          <w:b/>
          <w:sz w:val="28"/>
          <w:szCs w:val="28"/>
        </w:rPr>
        <w:t xml:space="preserve">всіх </w:t>
      </w:r>
      <w:r w:rsidRPr="00D275EC">
        <w:rPr>
          <w:b/>
          <w:sz w:val="28"/>
          <w:szCs w:val="28"/>
        </w:rPr>
        <w:t>спеціальност</w:t>
      </w:r>
      <w:r>
        <w:rPr>
          <w:b/>
          <w:sz w:val="28"/>
          <w:szCs w:val="28"/>
        </w:rPr>
        <w:t>ей</w:t>
      </w:r>
      <w:r w:rsidRPr="00D275EC">
        <w:rPr>
          <w:b/>
          <w:sz w:val="28"/>
          <w:szCs w:val="28"/>
        </w:rPr>
        <w:t xml:space="preserve"> </w:t>
      </w:r>
    </w:p>
    <w:p w:rsidR="004D021A" w:rsidRPr="00C42D5B" w:rsidRDefault="004D021A" w:rsidP="00002A6B">
      <w:pPr>
        <w:jc w:val="center"/>
        <w:rPr>
          <w:b/>
        </w:rPr>
      </w:pPr>
    </w:p>
    <w:p w:rsidR="004D021A" w:rsidRPr="00C42D5B" w:rsidRDefault="004D021A" w:rsidP="00002A6B">
      <w:pPr>
        <w:jc w:val="center"/>
        <w:rPr>
          <w:b/>
        </w:rPr>
      </w:pPr>
    </w:p>
    <w:p w:rsidR="004D021A" w:rsidRPr="00C42D5B" w:rsidRDefault="004D021A" w:rsidP="00002A6B">
      <w:pPr>
        <w:jc w:val="center"/>
        <w:rPr>
          <w:b/>
        </w:rPr>
      </w:pPr>
    </w:p>
    <w:p w:rsidR="004D021A" w:rsidRPr="00C42D5B" w:rsidRDefault="004D021A" w:rsidP="00002A6B">
      <w:pPr>
        <w:jc w:val="center"/>
        <w:rPr>
          <w:b/>
        </w:rPr>
      </w:pPr>
    </w:p>
    <w:p w:rsidR="004D021A" w:rsidRPr="00C42D5B" w:rsidRDefault="004D021A" w:rsidP="00002A6B">
      <w:pPr>
        <w:ind w:left="5580"/>
      </w:pPr>
    </w:p>
    <w:p w:rsidR="004D021A" w:rsidRPr="00C42D5B" w:rsidRDefault="004D021A" w:rsidP="00002A6B">
      <w:pPr>
        <w:ind w:left="5580"/>
      </w:pPr>
    </w:p>
    <w:p w:rsidR="004D021A" w:rsidRPr="00C42D5B" w:rsidRDefault="004D021A" w:rsidP="00002A6B">
      <w:pPr>
        <w:ind w:left="5580"/>
      </w:pPr>
    </w:p>
    <w:p w:rsidR="004D021A" w:rsidRPr="00C42D5B" w:rsidRDefault="004D021A" w:rsidP="00002A6B">
      <w:pPr>
        <w:jc w:val="center"/>
      </w:pPr>
    </w:p>
    <w:p w:rsidR="004D021A" w:rsidRPr="00C42D5B" w:rsidRDefault="004D021A" w:rsidP="00002A6B">
      <w:pPr>
        <w:jc w:val="center"/>
      </w:pPr>
    </w:p>
    <w:p w:rsidR="004D021A" w:rsidRPr="00C42D5B" w:rsidRDefault="004D021A" w:rsidP="00002A6B">
      <w:pPr>
        <w:jc w:val="center"/>
      </w:pPr>
    </w:p>
    <w:p w:rsidR="004D021A" w:rsidRPr="00C42D5B" w:rsidRDefault="004D021A" w:rsidP="00002A6B">
      <w:pPr>
        <w:jc w:val="center"/>
      </w:pPr>
    </w:p>
    <w:p w:rsidR="004D021A" w:rsidRPr="00C42D5B" w:rsidRDefault="004D021A" w:rsidP="00002A6B">
      <w:pPr>
        <w:jc w:val="center"/>
      </w:pPr>
    </w:p>
    <w:p w:rsidR="004D021A" w:rsidRPr="00C42D5B" w:rsidRDefault="004D021A" w:rsidP="00002A6B">
      <w:pPr>
        <w:jc w:val="center"/>
      </w:pPr>
    </w:p>
    <w:p w:rsidR="004D021A" w:rsidRPr="00911AEE" w:rsidRDefault="004D021A" w:rsidP="00002A6B">
      <w:pPr>
        <w:jc w:val="center"/>
        <w:rPr>
          <w:lang w:val="ru-RU"/>
        </w:rPr>
      </w:pPr>
    </w:p>
    <w:p w:rsidR="004D021A" w:rsidRDefault="004D021A" w:rsidP="00002A6B">
      <w:pPr>
        <w:jc w:val="center"/>
        <w:rPr>
          <w:lang w:val="ru-RU"/>
        </w:rPr>
      </w:pPr>
    </w:p>
    <w:p w:rsidR="004D021A" w:rsidRDefault="004D021A" w:rsidP="00002A6B">
      <w:pPr>
        <w:jc w:val="center"/>
        <w:rPr>
          <w:lang w:val="ru-RU"/>
        </w:rPr>
      </w:pPr>
    </w:p>
    <w:p w:rsidR="004D021A" w:rsidRDefault="004D021A" w:rsidP="00002A6B">
      <w:pPr>
        <w:jc w:val="center"/>
        <w:rPr>
          <w:lang w:val="ru-RU"/>
        </w:rPr>
      </w:pPr>
    </w:p>
    <w:p w:rsidR="004D021A" w:rsidRDefault="004D021A" w:rsidP="00002A6B">
      <w:pPr>
        <w:jc w:val="center"/>
        <w:rPr>
          <w:lang w:val="ru-RU"/>
        </w:rPr>
      </w:pPr>
    </w:p>
    <w:p w:rsidR="004D021A" w:rsidRDefault="004D021A" w:rsidP="00002A6B">
      <w:pPr>
        <w:jc w:val="center"/>
        <w:rPr>
          <w:lang w:val="ru-RU"/>
        </w:rPr>
      </w:pPr>
    </w:p>
    <w:p w:rsidR="004D021A" w:rsidRDefault="004D021A" w:rsidP="00002A6B">
      <w:pPr>
        <w:jc w:val="center"/>
        <w:rPr>
          <w:lang w:val="ru-RU"/>
        </w:rPr>
      </w:pPr>
    </w:p>
    <w:p w:rsidR="004D021A" w:rsidRDefault="004D021A" w:rsidP="00002A6B">
      <w:pPr>
        <w:jc w:val="center"/>
        <w:rPr>
          <w:lang w:val="ru-RU"/>
        </w:rPr>
      </w:pPr>
    </w:p>
    <w:p w:rsidR="004D021A" w:rsidRDefault="004D021A" w:rsidP="00002A6B">
      <w:pPr>
        <w:jc w:val="center"/>
        <w:rPr>
          <w:lang w:val="ru-RU"/>
        </w:rPr>
      </w:pPr>
    </w:p>
    <w:p w:rsidR="004D021A" w:rsidRPr="006D66A1" w:rsidRDefault="004D021A" w:rsidP="00002A6B">
      <w:pPr>
        <w:jc w:val="center"/>
        <w:rPr>
          <w:lang w:val="ru-RU"/>
        </w:rPr>
      </w:pPr>
    </w:p>
    <w:p w:rsidR="004D021A" w:rsidRPr="006D66A1" w:rsidRDefault="004D021A" w:rsidP="00002A6B">
      <w:pPr>
        <w:jc w:val="center"/>
        <w:rPr>
          <w:lang w:val="ru-RU"/>
        </w:rPr>
      </w:pPr>
    </w:p>
    <w:p w:rsidR="004D021A" w:rsidRPr="00911AEE" w:rsidRDefault="004D021A" w:rsidP="00002A6B">
      <w:pPr>
        <w:jc w:val="center"/>
        <w:rPr>
          <w:lang w:val="ru-RU"/>
        </w:rPr>
      </w:pPr>
    </w:p>
    <w:p w:rsidR="004D021A" w:rsidRPr="00D275EC" w:rsidRDefault="004D021A" w:rsidP="00002A6B">
      <w:pPr>
        <w:jc w:val="center"/>
        <w:rPr>
          <w:b/>
          <w:sz w:val="32"/>
          <w:szCs w:val="32"/>
        </w:rPr>
      </w:pPr>
      <w:r w:rsidRPr="00D275EC">
        <w:rPr>
          <w:b/>
          <w:sz w:val="32"/>
          <w:szCs w:val="32"/>
        </w:rPr>
        <w:t>Тернопіль – 2017</w:t>
      </w:r>
    </w:p>
    <w:p w:rsidR="004D021A" w:rsidRDefault="004D021A" w:rsidP="00002A6B">
      <w:pPr>
        <w:pStyle w:val="BodyTextIndent2"/>
        <w:spacing w:after="60" w:line="240" w:lineRule="auto"/>
        <w:ind w:left="1134" w:hanging="1134"/>
        <w:jc w:val="both"/>
      </w:pPr>
      <w:r w:rsidRPr="007A2B74">
        <w:t>УДК 519.2</w:t>
      </w:r>
    </w:p>
    <w:p w:rsidR="004D021A" w:rsidRPr="00C22612" w:rsidRDefault="004D021A" w:rsidP="00002A6B">
      <w:pPr>
        <w:pStyle w:val="BodyTextIndent2"/>
        <w:spacing w:after="60" w:line="240" w:lineRule="auto"/>
        <w:ind w:left="1134" w:hanging="1134"/>
        <w:jc w:val="both"/>
        <w:rPr>
          <w:bCs/>
        </w:rPr>
      </w:pPr>
      <w:r w:rsidRPr="00C22612">
        <w:rPr>
          <w:bCs/>
        </w:rPr>
        <w:t xml:space="preserve">Рецензенти: </w:t>
      </w:r>
    </w:p>
    <w:p w:rsidR="004D021A" w:rsidRPr="00C22612" w:rsidRDefault="004D021A" w:rsidP="00002A6B">
      <w:pPr>
        <w:pStyle w:val="BodyTextIndent2"/>
        <w:spacing w:after="60" w:line="240" w:lineRule="auto"/>
        <w:ind w:left="1134" w:hanging="1134"/>
        <w:jc w:val="both"/>
        <w:rPr>
          <w:bCs/>
        </w:rPr>
      </w:pPr>
      <w:r w:rsidRPr="00C22612">
        <w:rPr>
          <w:bCs/>
        </w:rPr>
        <w:t>В.З. Чорний – к. ф.-м. н.,  доцент кафедри математики та методики її викладання Тернопільського національного педагогічного університету імені Володимира Гнатюка</w:t>
      </w:r>
    </w:p>
    <w:p w:rsidR="004D021A" w:rsidRPr="00C22612" w:rsidRDefault="004D021A" w:rsidP="00002A6B">
      <w:pPr>
        <w:pStyle w:val="BodyTextIndent2"/>
        <w:spacing w:after="60" w:line="240" w:lineRule="auto"/>
        <w:ind w:left="1134" w:hanging="1134"/>
        <w:jc w:val="both"/>
        <w:rPr>
          <w:bCs/>
        </w:rPr>
      </w:pPr>
      <w:r w:rsidRPr="00C22612">
        <w:rPr>
          <w:bCs/>
        </w:rPr>
        <w:t>Л.М. Буяк  – к. е. н.,  доцент кафедри економічної кібернетики та інформатики Тернопільського національного економічного університету;</w:t>
      </w:r>
    </w:p>
    <w:p w:rsidR="004D021A" w:rsidRPr="00C22612" w:rsidRDefault="004D021A" w:rsidP="00002A6B">
      <w:pPr>
        <w:rPr>
          <w:i/>
        </w:rPr>
      </w:pPr>
    </w:p>
    <w:p w:rsidR="004D021A" w:rsidRPr="00C22612" w:rsidRDefault="004D021A" w:rsidP="00002A6B">
      <w:pPr>
        <w:rPr>
          <w:i/>
        </w:rPr>
      </w:pPr>
    </w:p>
    <w:p w:rsidR="004D021A" w:rsidRPr="00C22612" w:rsidRDefault="004D021A" w:rsidP="00002A6B">
      <w:pPr>
        <w:rPr>
          <w:i/>
        </w:rPr>
      </w:pPr>
    </w:p>
    <w:p w:rsidR="004D021A" w:rsidRPr="00C22612" w:rsidRDefault="004D021A" w:rsidP="00002A6B">
      <w:pPr>
        <w:rPr>
          <w:i/>
        </w:rPr>
      </w:pPr>
    </w:p>
    <w:p w:rsidR="004D021A" w:rsidRPr="00C22612" w:rsidRDefault="004D021A" w:rsidP="00002A6B">
      <w:pPr>
        <w:rPr>
          <w:i/>
        </w:rPr>
      </w:pPr>
      <w:r w:rsidRPr="00C22612">
        <w:rPr>
          <w:i/>
        </w:rPr>
        <w:t>Затверджено на засіданні кафедри економіко-математичних методів, протокол № 1 від 28.08.2017 р.</w:t>
      </w:r>
    </w:p>
    <w:p w:rsidR="004D021A" w:rsidRPr="00C22612" w:rsidRDefault="004D021A" w:rsidP="00002A6B">
      <w:pPr>
        <w:jc w:val="center"/>
      </w:pPr>
    </w:p>
    <w:p w:rsidR="004D021A" w:rsidRPr="00C22612" w:rsidRDefault="004D021A" w:rsidP="00002A6B">
      <w:pPr>
        <w:pStyle w:val="BodyTextIndent2"/>
        <w:spacing w:after="60" w:line="240" w:lineRule="auto"/>
        <w:ind w:left="1134" w:hanging="1134"/>
        <w:jc w:val="both"/>
        <w:rPr>
          <w:bCs/>
        </w:rPr>
      </w:pPr>
    </w:p>
    <w:p w:rsidR="004D021A" w:rsidRPr="00C22612" w:rsidRDefault="004D021A" w:rsidP="00002A6B">
      <w:pPr>
        <w:pStyle w:val="BodyTextIndent2"/>
        <w:spacing w:after="60" w:line="240" w:lineRule="auto"/>
        <w:ind w:left="0"/>
        <w:jc w:val="both"/>
        <w:rPr>
          <w:bCs/>
          <w:i/>
        </w:rPr>
      </w:pPr>
    </w:p>
    <w:p w:rsidR="004D021A" w:rsidRPr="00C22612" w:rsidRDefault="004D021A" w:rsidP="00002A6B">
      <w:pPr>
        <w:pStyle w:val="BodyTextIndent2"/>
        <w:spacing w:after="60" w:line="240" w:lineRule="auto"/>
        <w:ind w:left="0"/>
        <w:jc w:val="both"/>
        <w:rPr>
          <w:bCs/>
          <w:i/>
        </w:rPr>
      </w:pPr>
    </w:p>
    <w:p w:rsidR="004D021A" w:rsidRPr="00C22612" w:rsidRDefault="004D021A" w:rsidP="00002A6B">
      <w:pPr>
        <w:pStyle w:val="BodyTextIndent2"/>
        <w:spacing w:after="60" w:line="240" w:lineRule="auto"/>
        <w:ind w:left="0"/>
        <w:jc w:val="both"/>
        <w:rPr>
          <w:bCs/>
          <w:i/>
        </w:rPr>
      </w:pPr>
    </w:p>
    <w:p w:rsidR="004D021A" w:rsidRPr="00C22612" w:rsidRDefault="004D021A" w:rsidP="00002A6B">
      <w:pPr>
        <w:pStyle w:val="BodyTextIndent2"/>
        <w:spacing w:after="60" w:line="240" w:lineRule="auto"/>
        <w:ind w:left="0"/>
        <w:jc w:val="both"/>
        <w:rPr>
          <w:bCs/>
          <w:i/>
        </w:rPr>
      </w:pPr>
    </w:p>
    <w:p w:rsidR="004D021A" w:rsidRPr="00C22612" w:rsidRDefault="004D021A" w:rsidP="00002A6B">
      <w:pPr>
        <w:pStyle w:val="BodyTextIndent2"/>
        <w:spacing w:after="60" w:line="240" w:lineRule="auto"/>
        <w:ind w:left="0"/>
        <w:jc w:val="both"/>
        <w:rPr>
          <w:bCs/>
          <w:i/>
        </w:rPr>
      </w:pPr>
    </w:p>
    <w:p w:rsidR="004D021A" w:rsidRPr="00C22612" w:rsidRDefault="004D021A" w:rsidP="00002A6B">
      <w:pPr>
        <w:pStyle w:val="BodyTextIndent2"/>
        <w:spacing w:after="60" w:line="240" w:lineRule="auto"/>
        <w:ind w:left="0" w:firstLine="708"/>
        <w:jc w:val="both"/>
        <w:rPr>
          <w:bCs/>
        </w:rPr>
      </w:pPr>
      <w:r w:rsidRPr="00E0534A">
        <w:rPr>
          <w:bCs/>
          <w:i/>
        </w:rPr>
        <w:t>Єрьоменко В. О., Шинкарик М.І., Мартинюк О. М., Березька К.М., Пласконь С.А., Сенів Г.В.,</w:t>
      </w:r>
      <w:r>
        <w:rPr>
          <w:bCs/>
          <w:i/>
        </w:rPr>
        <w:t xml:space="preserve"> Дзюбановська Н.В.</w:t>
      </w:r>
      <w:r w:rsidRPr="00C22612">
        <w:rPr>
          <w:bCs/>
          <w:i/>
        </w:rPr>
        <w:t xml:space="preserve"> </w:t>
      </w:r>
      <w:r w:rsidRPr="00C22612">
        <w:rPr>
          <w:bCs/>
        </w:rPr>
        <w:t xml:space="preserve">Методичні вказівки до вивчення розділу «Теорія ймовірностей» дисципліни ТІМС для студентів </w:t>
      </w:r>
      <w:r>
        <w:rPr>
          <w:bCs/>
        </w:rPr>
        <w:t xml:space="preserve">всіх </w:t>
      </w:r>
      <w:r w:rsidRPr="00C22612">
        <w:rPr>
          <w:bCs/>
        </w:rPr>
        <w:t>спеціальност</w:t>
      </w:r>
      <w:r>
        <w:rPr>
          <w:bCs/>
        </w:rPr>
        <w:t>ей,</w:t>
      </w:r>
      <w:r w:rsidRPr="00C22612">
        <w:rPr>
          <w:bCs/>
        </w:rPr>
        <w:t xml:space="preserve"> 2017. – </w:t>
      </w:r>
      <w:r>
        <w:rPr>
          <w:bCs/>
        </w:rPr>
        <w:t>84</w:t>
      </w:r>
      <w:r w:rsidRPr="00C22612">
        <w:rPr>
          <w:bCs/>
        </w:rPr>
        <w:t xml:space="preserve"> с.</w:t>
      </w:r>
    </w:p>
    <w:p w:rsidR="004D021A" w:rsidRDefault="004D021A" w:rsidP="007A3408">
      <w:pPr>
        <w:spacing w:line="276" w:lineRule="auto"/>
        <w:ind w:firstLine="708"/>
        <w:jc w:val="both"/>
        <w:rPr>
          <w:bCs/>
        </w:rPr>
      </w:pPr>
      <w:r w:rsidRPr="007A3408">
        <w:t xml:space="preserve">Дисципліна </w:t>
      </w:r>
      <w:r w:rsidRPr="007A3408">
        <w:rPr>
          <w:bCs/>
        </w:rPr>
        <w:t>«Теорія ймовірностей та математична статистика» спрямована на формування у студентів базових знань з основ застосування імовірнісно-статистичного апарату для розв’язування теоретичних і практичних задач у професійній діяльності, а також розвитку логічного  та алгоритмічного мислення при виявленні та дослідженні закономірностей, яким підпорядковуються  реальні соціальні та економічні процеси.</w:t>
      </w:r>
    </w:p>
    <w:p w:rsidR="004D021A" w:rsidRPr="007A3408" w:rsidRDefault="004D021A" w:rsidP="007A3408">
      <w:pPr>
        <w:spacing w:line="276" w:lineRule="auto"/>
        <w:ind w:firstLine="708"/>
        <w:jc w:val="both"/>
        <w:rPr>
          <w:bCs/>
        </w:rPr>
      </w:pPr>
      <w:r>
        <w:rPr>
          <w:bCs/>
        </w:rPr>
        <w:t>Пропоновані методичні вказівки містять необхідний теоретичний матеріал, а також розв</w:t>
      </w:r>
      <w:r w:rsidRPr="007A3408">
        <w:rPr>
          <w:bCs/>
        </w:rPr>
        <w:t>’</w:t>
      </w:r>
      <w:r>
        <w:rPr>
          <w:bCs/>
        </w:rPr>
        <w:t>язування великої кількості різнотипових задач економічного спрямування. особливу увагу приділено алгоритмізації розв</w:t>
      </w:r>
      <w:r w:rsidRPr="007A3408">
        <w:rPr>
          <w:bCs/>
        </w:rPr>
        <w:t>’</w:t>
      </w:r>
      <w:r>
        <w:rPr>
          <w:bCs/>
        </w:rPr>
        <w:t>язування задач, а також генеруванню ідей (в процесі розв</w:t>
      </w:r>
      <w:r w:rsidRPr="007A3408">
        <w:rPr>
          <w:bCs/>
        </w:rPr>
        <w:t>’</w:t>
      </w:r>
      <w:r>
        <w:rPr>
          <w:bCs/>
        </w:rPr>
        <w:t>язування задач), які стають ключовими при доведенні більш складних тверджень.</w:t>
      </w:r>
    </w:p>
    <w:p w:rsidR="004D021A" w:rsidRPr="007A3408" w:rsidRDefault="004D021A" w:rsidP="007A3408">
      <w:pPr>
        <w:spacing w:line="360" w:lineRule="auto"/>
        <w:jc w:val="both"/>
      </w:pPr>
    </w:p>
    <w:p w:rsidR="004D021A" w:rsidRDefault="004D021A" w:rsidP="00002A6B">
      <w:pPr>
        <w:spacing w:line="480" w:lineRule="auto"/>
        <w:jc w:val="center"/>
      </w:pPr>
    </w:p>
    <w:p w:rsidR="004D021A" w:rsidRDefault="004D021A" w:rsidP="00002A6B">
      <w:pPr>
        <w:spacing w:line="480" w:lineRule="auto"/>
        <w:jc w:val="center"/>
      </w:pPr>
    </w:p>
    <w:p w:rsidR="004D021A" w:rsidRDefault="004D021A" w:rsidP="00002A6B">
      <w:pPr>
        <w:spacing w:line="480" w:lineRule="auto"/>
        <w:jc w:val="center"/>
      </w:pPr>
    </w:p>
    <w:p w:rsidR="004D021A" w:rsidRDefault="004D021A" w:rsidP="00002A6B">
      <w:pPr>
        <w:spacing w:line="480" w:lineRule="auto"/>
        <w:jc w:val="center"/>
      </w:pPr>
    </w:p>
    <w:p w:rsidR="004D021A" w:rsidRDefault="004D021A" w:rsidP="00002A6B">
      <w:pPr>
        <w:spacing w:line="480" w:lineRule="auto"/>
        <w:jc w:val="center"/>
      </w:pPr>
    </w:p>
    <w:p w:rsidR="004D021A" w:rsidRDefault="004D021A" w:rsidP="00002A6B">
      <w:pPr>
        <w:spacing w:line="480" w:lineRule="auto"/>
        <w:jc w:val="center"/>
      </w:pPr>
    </w:p>
    <w:p w:rsidR="004D021A" w:rsidRDefault="004D021A" w:rsidP="00002A6B">
      <w:pPr>
        <w:spacing w:line="480" w:lineRule="auto"/>
        <w:jc w:val="center"/>
      </w:pPr>
    </w:p>
    <w:p w:rsidR="004D021A" w:rsidRDefault="004D021A" w:rsidP="00002A6B">
      <w:pPr>
        <w:spacing w:line="480" w:lineRule="auto"/>
        <w:jc w:val="center"/>
      </w:pPr>
    </w:p>
    <w:p w:rsidR="004D021A" w:rsidRDefault="004D021A" w:rsidP="00002A6B">
      <w:pPr>
        <w:spacing w:line="480" w:lineRule="auto"/>
        <w:jc w:val="center"/>
      </w:pPr>
    </w:p>
    <w:p w:rsidR="004D021A" w:rsidRDefault="004D021A" w:rsidP="00002A6B">
      <w:pPr>
        <w:spacing w:line="480" w:lineRule="auto"/>
        <w:jc w:val="center"/>
      </w:pPr>
    </w:p>
    <w:p w:rsidR="004D021A" w:rsidRDefault="004D021A" w:rsidP="00002A6B">
      <w:pPr>
        <w:spacing w:line="480" w:lineRule="auto"/>
        <w:jc w:val="center"/>
      </w:pPr>
    </w:p>
    <w:p w:rsidR="004D021A" w:rsidRDefault="004D021A" w:rsidP="00002A6B">
      <w:pPr>
        <w:spacing w:line="480" w:lineRule="auto"/>
        <w:jc w:val="center"/>
      </w:pPr>
    </w:p>
    <w:p w:rsidR="004D021A" w:rsidRDefault="004D021A" w:rsidP="00002A6B">
      <w:pPr>
        <w:spacing w:line="480" w:lineRule="auto"/>
        <w:jc w:val="center"/>
      </w:pPr>
    </w:p>
    <w:p w:rsidR="004D021A" w:rsidRDefault="004D021A" w:rsidP="00E0534A">
      <w:pPr>
        <w:pStyle w:val="BodyTextIndent2"/>
        <w:spacing w:after="60" w:line="240" w:lineRule="auto"/>
        <w:ind w:left="8214" w:firstLine="282"/>
        <w:jc w:val="both"/>
      </w:pPr>
      <w:r w:rsidRPr="007A2B74">
        <w:t>УДК 519.2</w:t>
      </w:r>
    </w:p>
    <w:p w:rsidR="004D021A" w:rsidRDefault="004D021A" w:rsidP="00002A6B">
      <w:pPr>
        <w:spacing w:line="480" w:lineRule="auto"/>
        <w:jc w:val="center"/>
      </w:pPr>
    </w:p>
    <w:p w:rsidR="004D021A" w:rsidRPr="004E68F1" w:rsidRDefault="004D021A" w:rsidP="00E0534A">
      <w:r w:rsidRPr="004E68F1">
        <w:t>Відповідальний за випуск:</w:t>
      </w:r>
      <w:r w:rsidRPr="004E68F1">
        <w:tab/>
        <w:t>О.М. Мартинюк, кандидат фіз..-мат. наук, доцент кафедри ЕММ</w:t>
      </w:r>
      <w:r>
        <w:t xml:space="preserve"> ТНЕУ</w:t>
      </w:r>
    </w:p>
    <w:p w:rsidR="004D021A" w:rsidRPr="007A2B74" w:rsidRDefault="004D021A" w:rsidP="00E0534A">
      <w:pPr>
        <w:jc w:val="right"/>
        <w:rPr>
          <w:sz w:val="16"/>
          <w:szCs w:val="16"/>
        </w:rPr>
      </w:pPr>
    </w:p>
    <w:p w:rsidR="004D021A" w:rsidRPr="007A2B74" w:rsidRDefault="004D021A" w:rsidP="00E0534A">
      <w:pPr>
        <w:jc w:val="right"/>
        <w:rPr>
          <w:sz w:val="16"/>
          <w:szCs w:val="16"/>
        </w:rPr>
      </w:pPr>
    </w:p>
    <w:p w:rsidR="004D021A" w:rsidRPr="007A2B74" w:rsidRDefault="004D021A" w:rsidP="00E0534A">
      <w:pPr>
        <w:jc w:val="right"/>
        <w:rPr>
          <w:sz w:val="16"/>
          <w:szCs w:val="16"/>
        </w:rPr>
      </w:pPr>
    </w:p>
    <w:p w:rsidR="004D021A" w:rsidRPr="004E68F1" w:rsidRDefault="004D021A" w:rsidP="00E0534A">
      <w:pPr>
        <w:jc w:val="right"/>
      </w:pPr>
      <w:r w:rsidRPr="004E68F1">
        <w:t>© Єрьоменко В.</w:t>
      </w:r>
      <w:r w:rsidRPr="004E68F1">
        <w:rPr>
          <w:bCs/>
        </w:rPr>
        <w:t xml:space="preserve">, </w:t>
      </w:r>
      <w:r w:rsidRPr="004E68F1">
        <w:t>2017</w:t>
      </w:r>
    </w:p>
    <w:p w:rsidR="004D021A" w:rsidRPr="00C22612" w:rsidRDefault="004D021A" w:rsidP="00002A6B">
      <w:pPr>
        <w:spacing w:line="480" w:lineRule="auto"/>
        <w:jc w:val="center"/>
        <w:rPr>
          <w:b/>
        </w:rPr>
      </w:pPr>
      <w:r w:rsidRPr="00C22612">
        <w:br w:type="page"/>
      </w:r>
    </w:p>
    <w:p w:rsidR="004D021A" w:rsidRPr="006D66A1" w:rsidRDefault="004D021A" w:rsidP="00C21F91">
      <w:pPr>
        <w:pStyle w:val="a"/>
        <w:pageBreakBefore w:val="0"/>
        <w:rPr>
          <w:lang w:val="uk-UA"/>
        </w:rPr>
      </w:pPr>
      <w:r w:rsidRPr="006D66A1">
        <w:rPr>
          <w:sz w:val="28"/>
          <w:lang w:val="uk-UA"/>
        </w:rPr>
        <w:t>ТЕОРІЯ ІМОВІРНОСТЕЙ</w:t>
      </w:r>
    </w:p>
    <w:p w:rsidR="004D021A" w:rsidRPr="006D66A1" w:rsidRDefault="004D021A" w:rsidP="00C21F91">
      <w:pPr>
        <w:pStyle w:val="a"/>
        <w:pageBreakBefore w:val="0"/>
        <w:rPr>
          <w:b w:val="0"/>
          <w:bCs/>
          <w:sz w:val="20"/>
          <w:lang w:val="uk-UA"/>
        </w:rPr>
      </w:pPr>
    </w:p>
    <w:p w:rsidR="004D021A" w:rsidRPr="001A2AF9" w:rsidRDefault="004D021A" w:rsidP="00C21F91">
      <w:pPr>
        <w:pStyle w:val="a"/>
        <w:pageBreakBefore w:val="0"/>
        <w:rPr>
          <w:sz w:val="20"/>
          <w:lang w:val="uk-UA"/>
        </w:rPr>
      </w:pPr>
      <w:r w:rsidRPr="001A2AF9">
        <w:rPr>
          <w:sz w:val="20"/>
        </w:rPr>
        <w:sym w:font="Times New Roman" w:char="00A7"/>
      </w:r>
      <w:r w:rsidRPr="001A2AF9">
        <w:rPr>
          <w:sz w:val="20"/>
        </w:rPr>
        <w:t> </w:t>
      </w:r>
      <w:r w:rsidRPr="001A2AF9">
        <w:rPr>
          <w:sz w:val="20"/>
          <w:lang w:val="uk-UA"/>
        </w:rPr>
        <w:t>1. ВИЗНАЧЕННЯ ІМОВІРНОСТІ</w:t>
      </w:r>
    </w:p>
    <w:p w:rsidR="004D021A" w:rsidRPr="006D66A1" w:rsidRDefault="004D021A" w:rsidP="00C21F91">
      <w:pPr>
        <w:pStyle w:val="a"/>
        <w:pageBreakBefore w:val="0"/>
        <w:rPr>
          <w:sz w:val="20"/>
          <w:lang w:val="uk-UA"/>
        </w:rPr>
      </w:pPr>
    </w:p>
    <w:p w:rsidR="004D021A" w:rsidRDefault="004D021A" w:rsidP="00C21F91">
      <w:pPr>
        <w:pStyle w:val="BodyText2"/>
        <w:spacing w:line="240" w:lineRule="auto"/>
      </w:pPr>
      <w:r>
        <w:t>Події та їх види. Класичне означення імовірності випадкової події. Властивості імовірностей. Елементи комбінаторики в теорії імовірностей. Відносна частота випадкової події. Статистична імовірність. Геометрична імовірність.</w:t>
      </w:r>
    </w:p>
    <w:p w:rsidR="004D021A" w:rsidRPr="001A2AF9" w:rsidRDefault="004D021A" w:rsidP="00002A6B">
      <w:pPr>
        <w:pStyle w:val="Subtitle"/>
        <w:pageBreakBefore w:val="0"/>
        <w:spacing w:before="120" w:after="120"/>
        <w:rPr>
          <w:rFonts w:ascii="Times New Roman CYR" w:hAnsi="Times New Roman CYR"/>
          <w:i/>
          <w:iCs/>
          <w:sz w:val="20"/>
        </w:rPr>
      </w:pPr>
      <w:r w:rsidRPr="001A2AF9">
        <w:rPr>
          <w:rFonts w:ascii="Times New Roman CYR" w:hAnsi="Times New Roman CYR"/>
          <w:i/>
          <w:iCs/>
          <w:sz w:val="20"/>
        </w:rPr>
        <w:t>КОРОТКІ ТЕОРЕТИЧНІ ВІДОМОСТІ</w:t>
      </w:r>
    </w:p>
    <w:p w:rsidR="004D021A" w:rsidRDefault="004D021A" w:rsidP="00002A6B">
      <w:pPr>
        <w:widowControl w:val="0"/>
        <w:ind w:firstLine="426"/>
        <w:jc w:val="both"/>
        <w:rPr>
          <w:rFonts w:ascii="Times New Roman CYR" w:hAnsi="Times New Roman CYR"/>
        </w:rPr>
      </w:pPr>
      <w:r>
        <w:rPr>
          <w:rFonts w:ascii="Times New Roman CYR" w:hAnsi="Times New Roman CYR"/>
        </w:rPr>
        <w:t xml:space="preserve">Під </w:t>
      </w:r>
      <w:r>
        <w:rPr>
          <w:rFonts w:ascii="Times New Roman CYR" w:hAnsi="Times New Roman CYR"/>
          <w:b/>
        </w:rPr>
        <w:t>випробуванням</w:t>
      </w:r>
      <w:r>
        <w:rPr>
          <w:rFonts w:ascii="Times New Roman CYR" w:hAnsi="Times New Roman CYR"/>
        </w:rPr>
        <w:t xml:space="preserve"> будемо розуміти здійснення намічених дій і отримання результату при виконанні певного комплексу умов </w:t>
      </w:r>
      <w:r>
        <w:rPr>
          <w:i/>
        </w:rPr>
        <w:t>S</w:t>
      </w:r>
      <w:r>
        <w:rPr>
          <w:rFonts w:ascii="Times New Roman CYR" w:hAnsi="Times New Roman CYR"/>
        </w:rPr>
        <w:t>. При цьому припускається, що ці умови є фіксованими; вони або об’єктивно існують, або створюються штучно і можуть бути відтворені необмежене число разів.</w:t>
      </w:r>
    </w:p>
    <w:p w:rsidR="004D021A" w:rsidRDefault="004D021A" w:rsidP="00002A6B">
      <w:pPr>
        <w:widowControl w:val="0"/>
        <w:ind w:firstLine="426"/>
        <w:jc w:val="both"/>
      </w:pPr>
      <w:r>
        <w:rPr>
          <w:rFonts w:ascii="Times New Roman CYR" w:hAnsi="Times New Roman CYR"/>
        </w:rPr>
        <w:t xml:space="preserve">Результатом випробування є подія. Розрізняють події </w:t>
      </w:r>
      <w:r>
        <w:rPr>
          <w:rFonts w:ascii="Times New Roman CYR" w:hAnsi="Times New Roman CYR"/>
          <w:b/>
        </w:rPr>
        <w:t>достовірні</w:t>
      </w:r>
      <w:r>
        <w:t xml:space="preserve">, </w:t>
      </w:r>
      <w:r>
        <w:rPr>
          <w:rFonts w:ascii="Times New Roman CYR" w:hAnsi="Times New Roman CYR"/>
          <w:b/>
        </w:rPr>
        <w:t>неможливі</w:t>
      </w:r>
      <w:r>
        <w:rPr>
          <w:rFonts w:ascii="Times New Roman CYR" w:hAnsi="Times New Roman CYR"/>
        </w:rPr>
        <w:t xml:space="preserve"> та </w:t>
      </w:r>
      <w:r>
        <w:rPr>
          <w:rFonts w:ascii="Times New Roman CYR" w:hAnsi="Times New Roman CYR"/>
          <w:b/>
        </w:rPr>
        <w:t>випадкові</w:t>
      </w:r>
      <w:r>
        <w:t>.</w:t>
      </w:r>
    </w:p>
    <w:p w:rsidR="004D021A" w:rsidRDefault="004D021A" w:rsidP="00002A6B">
      <w:pPr>
        <w:widowControl w:val="0"/>
        <w:ind w:firstLine="426"/>
        <w:jc w:val="both"/>
        <w:rPr>
          <w:rFonts w:ascii="Arial" w:hAnsi="Arial"/>
          <w:sz w:val="18"/>
        </w:rPr>
      </w:pPr>
      <w:r>
        <w:rPr>
          <w:rFonts w:ascii="Times New Roman CYR" w:hAnsi="Times New Roman CYR"/>
          <w:b/>
        </w:rPr>
        <w:t>Достовірною</w:t>
      </w:r>
      <w:r>
        <w:rPr>
          <w:rFonts w:ascii="Times New Roman CYR" w:hAnsi="Times New Roman CYR"/>
        </w:rPr>
        <w:t xml:space="preserve"> називають подію, яка при випробуванні обов’язково відбувається. </w:t>
      </w:r>
      <w:r>
        <w:rPr>
          <w:rFonts w:ascii="Times New Roman CYR" w:hAnsi="Times New Roman CYR"/>
          <w:b/>
        </w:rPr>
        <w:t>Неможливою</w:t>
      </w:r>
      <w:r>
        <w:rPr>
          <w:rFonts w:ascii="Times New Roman CYR" w:hAnsi="Times New Roman CYR"/>
        </w:rPr>
        <w:t xml:space="preserve"> називають подію, яка при випробуванні обов’язково не відбувається. </w:t>
      </w:r>
      <w:r>
        <w:rPr>
          <w:rFonts w:ascii="Times New Roman CYR" w:hAnsi="Times New Roman CYR"/>
          <w:b/>
        </w:rPr>
        <w:t>Випадкова</w:t>
      </w:r>
      <w:r>
        <w:rPr>
          <w:rFonts w:ascii="Times New Roman CYR" w:hAnsi="Times New Roman CYR"/>
        </w:rPr>
        <w:t xml:space="preserve"> – це та подія, яка при випробуванні може як відбутися, так і не відбутися.</w:t>
      </w:r>
    </w:p>
    <w:p w:rsidR="004D021A" w:rsidRDefault="004D021A" w:rsidP="00002A6B">
      <w:pPr>
        <w:widowControl w:val="0"/>
        <w:ind w:firstLine="426"/>
        <w:jc w:val="both"/>
      </w:pPr>
      <w:r>
        <w:rPr>
          <w:rFonts w:ascii="Times New Roman CYR" w:hAnsi="Times New Roman CYR"/>
        </w:rPr>
        <w:t xml:space="preserve">Достовірну подію позначимо літерою </w:t>
      </w:r>
      <w:r>
        <w:sym w:font="Symbol" w:char="F057"/>
      </w:r>
      <w:r>
        <w:rPr>
          <w:rFonts w:ascii="Times New Roman CYR" w:hAnsi="Times New Roman CYR"/>
        </w:rPr>
        <w:t xml:space="preserve">, а неможливу – </w:t>
      </w:r>
      <w:r>
        <w:sym w:font="Symbol" w:char="F0C6"/>
      </w:r>
      <w:r>
        <w:t>.</w:t>
      </w:r>
    </w:p>
    <w:p w:rsidR="004D021A" w:rsidRDefault="004D021A" w:rsidP="00002A6B">
      <w:pPr>
        <w:widowControl w:val="0"/>
        <w:ind w:firstLine="426"/>
        <w:jc w:val="both"/>
      </w:pPr>
      <w:r>
        <w:rPr>
          <w:rFonts w:ascii="Times New Roman CYR" w:hAnsi="Times New Roman CYR"/>
        </w:rPr>
        <w:t xml:space="preserve">Розглянемо деякі </w:t>
      </w:r>
      <w:r>
        <w:rPr>
          <w:rFonts w:ascii="Times New Roman CYR" w:hAnsi="Times New Roman CYR"/>
          <w:b/>
        </w:rPr>
        <w:t>властивості випадкових подій</w:t>
      </w:r>
      <w:r>
        <w:t xml:space="preserve">. </w:t>
      </w:r>
    </w:p>
    <w:p w:rsidR="004D021A" w:rsidRDefault="004D021A" w:rsidP="00002A6B">
      <w:pPr>
        <w:widowControl w:val="0"/>
        <w:ind w:firstLine="426"/>
        <w:jc w:val="both"/>
        <w:rPr>
          <w:rFonts w:ascii="Times New Roman CYR" w:hAnsi="Times New Roman CYR"/>
        </w:rPr>
      </w:pPr>
      <w:r>
        <w:rPr>
          <w:rFonts w:ascii="Times New Roman CYR" w:hAnsi="Times New Roman CYR"/>
        </w:rPr>
        <w:t xml:space="preserve">Дві події називаються </w:t>
      </w:r>
      <w:r>
        <w:rPr>
          <w:rFonts w:ascii="Times New Roman CYR" w:hAnsi="Times New Roman CYR"/>
          <w:b/>
        </w:rPr>
        <w:t>несумісними</w:t>
      </w:r>
      <w:r>
        <w:t xml:space="preserve"> (</w:t>
      </w:r>
      <w:r>
        <w:rPr>
          <w:rFonts w:ascii="Times New Roman CYR" w:hAnsi="Times New Roman CYR"/>
          <w:b/>
        </w:rPr>
        <w:t>сумісними</w:t>
      </w:r>
      <w:r>
        <w:rPr>
          <w:rFonts w:ascii="Times New Roman CYR" w:hAnsi="Times New Roman CYR"/>
        </w:rPr>
        <w:t xml:space="preserve">), якщо при випробуванні відбуття однієї </w:t>
      </w:r>
      <w:r>
        <w:rPr>
          <w:rFonts w:ascii="Times New Roman CYR" w:hAnsi="Times New Roman CYR"/>
          <w:b/>
        </w:rPr>
        <w:t>виключає (не виключає)</w:t>
      </w:r>
      <w:r>
        <w:rPr>
          <w:rFonts w:ascii="Times New Roman CYR" w:hAnsi="Times New Roman CYR"/>
        </w:rPr>
        <w:t xml:space="preserve"> відбуття іншої. </w:t>
      </w:r>
    </w:p>
    <w:p w:rsidR="004D021A" w:rsidRDefault="004D021A" w:rsidP="00002A6B">
      <w:pPr>
        <w:widowControl w:val="0"/>
        <w:ind w:firstLine="426"/>
        <w:jc w:val="both"/>
        <w:rPr>
          <w:rFonts w:ascii="Times New Roman CYR" w:hAnsi="Times New Roman CYR"/>
        </w:rPr>
      </w:pPr>
      <w:r>
        <w:rPr>
          <w:rFonts w:ascii="Times New Roman CYR" w:hAnsi="Times New Roman CYR"/>
        </w:rPr>
        <w:t xml:space="preserve">Сукупність випадкових подій утворює </w:t>
      </w:r>
      <w:r>
        <w:rPr>
          <w:rFonts w:ascii="Times New Roman CYR" w:hAnsi="Times New Roman CYR"/>
          <w:b/>
        </w:rPr>
        <w:t>повну групу</w:t>
      </w:r>
      <w:r>
        <w:rPr>
          <w:rFonts w:ascii="Times New Roman CYR" w:hAnsi="Times New Roman CYR"/>
        </w:rPr>
        <w:t xml:space="preserve">, якщо одна з них при випробуванні обов’язково відбувається, а </w:t>
      </w:r>
      <w:r>
        <w:rPr>
          <w:rFonts w:ascii="Times New Roman CYR" w:hAnsi="Times New Roman CYR"/>
          <w:b/>
          <w:i/>
        </w:rPr>
        <w:t>будь-які</w:t>
      </w:r>
      <w:r>
        <w:rPr>
          <w:rFonts w:ascii="Times New Roman CYR" w:hAnsi="Times New Roman CYR"/>
        </w:rPr>
        <w:t xml:space="preserve"> дві події є несумісними.</w:t>
      </w:r>
    </w:p>
    <w:p w:rsidR="004D021A" w:rsidRPr="00002A6B" w:rsidRDefault="004D021A" w:rsidP="00002A6B">
      <w:pPr>
        <w:widowControl w:val="0"/>
        <w:ind w:firstLine="426"/>
        <w:jc w:val="both"/>
        <w:rPr>
          <w:rFonts w:ascii="Times New Roman CYR" w:hAnsi="Times New Roman CYR"/>
          <w:lang w:val="ru-RU"/>
        </w:rPr>
      </w:pPr>
      <w:r>
        <w:rPr>
          <w:rFonts w:ascii="Times New Roman CYR" w:hAnsi="Times New Roman CYR"/>
          <w:b/>
        </w:rPr>
        <w:t>Елементарними</w:t>
      </w:r>
      <w:r>
        <w:rPr>
          <w:rFonts w:ascii="Times New Roman CYR" w:hAnsi="Times New Roman CYR"/>
        </w:rPr>
        <w:t xml:space="preserve"> будемо називати найпростіші  випадкові події, які можуть відбутися при випробуванні. </w:t>
      </w:r>
    </w:p>
    <w:p w:rsidR="004D021A" w:rsidRDefault="004D021A" w:rsidP="00002A6B">
      <w:pPr>
        <w:widowControl w:val="0"/>
        <w:ind w:firstLine="426"/>
        <w:jc w:val="both"/>
        <w:rPr>
          <w:rFonts w:ascii="Times New Roman CYR" w:hAnsi="Times New Roman CYR"/>
          <w:b/>
          <w:sz w:val="24"/>
        </w:rPr>
      </w:pPr>
      <w:r>
        <w:rPr>
          <w:rFonts w:ascii="Times New Roman CYR" w:hAnsi="Times New Roman CYR"/>
        </w:rPr>
        <w:t xml:space="preserve">Події, «породжені» одним випробуванням, назвемо </w:t>
      </w:r>
      <w:r>
        <w:rPr>
          <w:rFonts w:ascii="Times New Roman CYR" w:hAnsi="Times New Roman CYR"/>
          <w:b/>
        </w:rPr>
        <w:t>рівноможливими</w:t>
      </w:r>
      <w:r>
        <w:rPr>
          <w:rFonts w:ascii="Times New Roman CYR" w:hAnsi="Times New Roman CYR"/>
        </w:rPr>
        <w:t xml:space="preserve">, якщо є підстави вважати, що жодна з них не є більш можливою, ніж інші. </w:t>
      </w:r>
    </w:p>
    <w:p w:rsidR="004D021A" w:rsidRDefault="004D021A" w:rsidP="00002A6B">
      <w:pPr>
        <w:widowControl w:val="0"/>
        <w:ind w:firstLine="426"/>
        <w:jc w:val="both"/>
        <w:rPr>
          <w:rFonts w:ascii="Times New Roman CYR" w:hAnsi="Times New Roman CYR"/>
        </w:rPr>
      </w:pPr>
      <w:r>
        <w:rPr>
          <w:rFonts w:ascii="Times New Roman CYR" w:hAnsi="Times New Roman CYR"/>
        </w:rPr>
        <w:t xml:space="preserve">Чисельну міру можливості відбуття випадкової події дає ймовірність цієї події. </w:t>
      </w:r>
    </w:p>
    <w:p w:rsidR="004D021A" w:rsidRDefault="004D021A" w:rsidP="00002A6B">
      <w:pPr>
        <w:widowControl w:val="0"/>
        <w:ind w:left="1134" w:hanging="1134"/>
        <w:jc w:val="both"/>
        <w:rPr>
          <w:rFonts w:ascii="Arial" w:hAnsi="Arial"/>
        </w:rPr>
      </w:pPr>
      <w:r>
        <w:rPr>
          <w:rFonts w:ascii="Arial" w:hAnsi="Arial"/>
          <w:b/>
        </w:rPr>
        <w:t>Означення.</w:t>
      </w:r>
      <w:r>
        <w:rPr>
          <w:rFonts w:ascii="Arial" w:hAnsi="Arial"/>
        </w:rPr>
        <w:t xml:space="preserve"> Класичною імовірністю події </w:t>
      </w:r>
      <w:r>
        <w:rPr>
          <w:rFonts w:ascii="Arial" w:hAnsi="Arial"/>
          <w:i/>
        </w:rPr>
        <w:t>А</w:t>
      </w:r>
      <w:r>
        <w:rPr>
          <w:rFonts w:ascii="Arial" w:hAnsi="Arial"/>
        </w:rPr>
        <w:t xml:space="preserve"> називається відношення числа елементарних рівноможливих подій, що сприяють появі події </w:t>
      </w:r>
      <w:r>
        <w:rPr>
          <w:rFonts w:ascii="Arial" w:hAnsi="Arial"/>
          <w:i/>
        </w:rPr>
        <w:t>А</w:t>
      </w:r>
      <w:r>
        <w:rPr>
          <w:rFonts w:ascii="Arial" w:hAnsi="Arial"/>
        </w:rPr>
        <w:t>, до загального числа елементарних рівноможливих подій, що утворюють повну групу.</w:t>
      </w:r>
    </w:p>
    <w:p w:rsidR="004D021A" w:rsidRDefault="004D021A" w:rsidP="00002A6B">
      <w:pPr>
        <w:widowControl w:val="0"/>
        <w:ind w:firstLine="426"/>
        <w:jc w:val="both"/>
        <w:rPr>
          <w:rFonts w:ascii="Times New Roman CYR" w:hAnsi="Times New Roman CYR"/>
        </w:rPr>
      </w:pPr>
      <w:r>
        <w:rPr>
          <w:rFonts w:ascii="Times New Roman CYR" w:hAnsi="Times New Roman CYR"/>
        </w:rPr>
        <w:t>Кожна з елементарних випадкових подій, по суті, є одним із наслідків випробування. Такий підхід є корисним при аналізі задач.</w:t>
      </w:r>
    </w:p>
    <w:p w:rsidR="004D021A" w:rsidRDefault="004D021A" w:rsidP="00002A6B">
      <w:pPr>
        <w:widowControl w:val="0"/>
        <w:ind w:firstLine="426"/>
        <w:jc w:val="both"/>
        <w:rPr>
          <w:rFonts w:ascii="Times New Roman CYR" w:hAnsi="Times New Roman CYR"/>
        </w:rPr>
      </w:pPr>
      <w:r>
        <w:rPr>
          <w:rFonts w:ascii="Times New Roman CYR" w:hAnsi="Times New Roman CYR"/>
        </w:rPr>
        <w:t>З урахуванням цього зауваження аналітичний вираз класичного означення набере такого виду:</w:t>
      </w:r>
    </w:p>
    <w:p w:rsidR="004D021A" w:rsidRDefault="004D021A" w:rsidP="00002A6B">
      <w:pPr>
        <w:widowControl w:val="0"/>
        <w:ind w:firstLine="426"/>
        <w:jc w:val="both"/>
      </w:pPr>
      <w:r>
        <w:tab/>
      </w:r>
      <w:r>
        <w:tab/>
      </w:r>
      <w:r>
        <w:tab/>
      </w:r>
      <w:r w:rsidRPr="00B5459A">
        <w:rPr>
          <w:position w:val="-18"/>
        </w:rPr>
        <w:object w:dxaOrig="880" w:dyaOrig="4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25pt;height:23.25pt" o:ole="">
            <v:imagedata r:id="rId7" o:title=""/>
          </v:shape>
          <o:OLEObject Type="Embed" ProgID="Equation.3" ShapeID="_x0000_i1025" DrawAspect="Content" ObjectID="_1642451710" r:id="rId8"/>
        </w:object>
      </w:r>
      <w:r>
        <w:t>,</w:t>
      </w:r>
      <w:r>
        <w:tab/>
      </w:r>
      <w:r>
        <w:tab/>
      </w:r>
      <w:r>
        <w:tab/>
      </w:r>
      <w:r>
        <w:tab/>
        <w:t>(1.1)</w:t>
      </w:r>
    </w:p>
    <w:p w:rsidR="004D021A" w:rsidRDefault="004D021A" w:rsidP="00002A6B">
      <w:pPr>
        <w:widowControl w:val="0"/>
        <w:jc w:val="both"/>
      </w:pPr>
      <w:r>
        <w:rPr>
          <w:rFonts w:ascii="Times New Roman CYR" w:hAnsi="Times New Roman CYR"/>
        </w:rPr>
        <w:t xml:space="preserve">де </w:t>
      </w:r>
      <w:r>
        <w:rPr>
          <w:rFonts w:ascii="Times New Roman CYR" w:hAnsi="Times New Roman CYR"/>
          <w:i/>
        </w:rPr>
        <w:t>Р(А)</w:t>
      </w:r>
      <w:r>
        <w:rPr>
          <w:rFonts w:ascii="Times New Roman CYR" w:hAnsi="Times New Roman CYR"/>
        </w:rPr>
        <w:t xml:space="preserve"> – класична імовірність події </w:t>
      </w:r>
      <w:r>
        <w:rPr>
          <w:rFonts w:ascii="Times New Roman CYR" w:hAnsi="Times New Roman CYR"/>
          <w:i/>
        </w:rPr>
        <w:t>А</w:t>
      </w:r>
      <w:r>
        <w:t>;</w:t>
      </w:r>
    </w:p>
    <w:p w:rsidR="004D021A" w:rsidRDefault="004D021A" w:rsidP="00002A6B">
      <w:pPr>
        <w:widowControl w:val="0"/>
        <w:ind w:left="709" w:hanging="425"/>
        <w:jc w:val="both"/>
        <w:rPr>
          <w:rFonts w:ascii="Times New Roman CYR" w:hAnsi="Times New Roman CYR"/>
        </w:rPr>
      </w:pPr>
      <w:r>
        <w:rPr>
          <w:i/>
        </w:rPr>
        <w:t>m</w:t>
      </w:r>
      <w:r>
        <w:rPr>
          <w:rFonts w:ascii="Times New Roman CYR" w:hAnsi="Times New Roman CYR"/>
        </w:rPr>
        <w:t xml:space="preserve"> – число елементарних рівноможливих подій, що сприяють появі події </w:t>
      </w:r>
      <w:r>
        <w:rPr>
          <w:rFonts w:ascii="Times New Roman CYR" w:hAnsi="Times New Roman CYR"/>
          <w:i/>
        </w:rPr>
        <w:t>А</w:t>
      </w:r>
      <w:r>
        <w:rPr>
          <w:rFonts w:ascii="Times New Roman CYR" w:hAnsi="Times New Roman CYR"/>
        </w:rPr>
        <w:t xml:space="preserve"> (число наслідків випробування, в яких відбувається подія А);</w:t>
      </w:r>
    </w:p>
    <w:p w:rsidR="004D021A" w:rsidRDefault="004D021A" w:rsidP="00002A6B">
      <w:pPr>
        <w:widowControl w:val="0"/>
        <w:ind w:left="709" w:hanging="425"/>
        <w:jc w:val="both"/>
        <w:rPr>
          <w:rFonts w:ascii="Times New Roman CYR" w:hAnsi="Times New Roman CYR"/>
        </w:rPr>
      </w:pPr>
      <w:r>
        <w:rPr>
          <w:i/>
        </w:rPr>
        <w:t>n</w:t>
      </w:r>
      <w:r>
        <w:rPr>
          <w:rFonts w:ascii="Times New Roman CYR" w:hAnsi="Times New Roman CYR"/>
        </w:rPr>
        <w:t> – число елементарних рівноможливих подій, що утворюють повну групу (загальне число рівноможливих наслідків випробування).</w:t>
      </w:r>
    </w:p>
    <w:p w:rsidR="004D021A" w:rsidRDefault="004D021A" w:rsidP="00002A6B">
      <w:pPr>
        <w:widowControl w:val="0"/>
        <w:ind w:firstLine="426"/>
        <w:jc w:val="both"/>
      </w:pPr>
      <w:r>
        <w:rPr>
          <w:rFonts w:ascii="Times New Roman CYR" w:hAnsi="Times New Roman CYR"/>
        </w:rPr>
        <w:t xml:space="preserve">Дане означення дозволяє сформулювати </w:t>
      </w:r>
      <w:r>
        <w:rPr>
          <w:rFonts w:ascii="Times New Roman CYR" w:hAnsi="Times New Roman CYR"/>
          <w:b/>
        </w:rPr>
        <w:t>основні властивості класичної імовірності</w:t>
      </w:r>
      <w:r>
        <w:t>:</w:t>
      </w:r>
    </w:p>
    <w:p w:rsidR="004D021A" w:rsidRDefault="004D021A" w:rsidP="00002A6B">
      <w:pPr>
        <w:widowControl w:val="0"/>
        <w:ind w:firstLine="426"/>
        <w:jc w:val="both"/>
        <w:rPr>
          <w:rFonts w:ascii="Times New Roman CYR" w:hAnsi="Times New Roman CYR"/>
        </w:rPr>
      </w:pPr>
      <w:r>
        <w:t xml:space="preserve">1) </w:t>
      </w:r>
      <w:r>
        <w:rPr>
          <w:rFonts w:ascii="Times New Roman CYR" w:hAnsi="Times New Roman CYR"/>
          <w:i/>
        </w:rPr>
        <w:t>Р</w:t>
      </w:r>
      <w:r>
        <w:t>(</w:t>
      </w:r>
      <w:r>
        <w:sym w:font="Symbol" w:char="F057"/>
      </w:r>
      <w:r>
        <w:rPr>
          <w:rFonts w:ascii="Times New Roman CYR" w:hAnsi="Times New Roman CYR"/>
        </w:rPr>
        <w:t>) = 1 (імовірність достовірної події дорівнює 1);</w:t>
      </w:r>
    </w:p>
    <w:p w:rsidR="004D021A" w:rsidRDefault="004D021A" w:rsidP="00002A6B">
      <w:pPr>
        <w:widowControl w:val="0"/>
        <w:ind w:firstLine="426"/>
        <w:jc w:val="both"/>
        <w:rPr>
          <w:rFonts w:ascii="Times New Roman CYR" w:hAnsi="Times New Roman CYR"/>
        </w:rPr>
      </w:pPr>
      <w:r>
        <w:t xml:space="preserve">2) </w:t>
      </w:r>
      <w:r>
        <w:rPr>
          <w:rFonts w:ascii="Times New Roman CYR" w:hAnsi="Times New Roman CYR"/>
          <w:i/>
        </w:rPr>
        <w:t>Р</w:t>
      </w:r>
      <w:r>
        <w:t>(</w:t>
      </w:r>
      <w:r>
        <w:sym w:font="Symbol" w:char="F0C6"/>
      </w:r>
      <w:r>
        <w:rPr>
          <w:rFonts w:ascii="Times New Roman CYR" w:hAnsi="Times New Roman CYR"/>
        </w:rPr>
        <w:t>) = 0 (імовірність неможливої події дорівнює 0);</w:t>
      </w:r>
    </w:p>
    <w:p w:rsidR="004D021A" w:rsidRDefault="004D021A" w:rsidP="00002A6B">
      <w:pPr>
        <w:widowControl w:val="0"/>
        <w:ind w:firstLine="426"/>
        <w:jc w:val="both"/>
        <w:rPr>
          <w:rFonts w:ascii="Times New Roman CYR" w:hAnsi="Times New Roman CYR"/>
        </w:rPr>
      </w:pPr>
      <w:r>
        <w:rPr>
          <w:rFonts w:ascii="Times New Roman CYR" w:hAnsi="Times New Roman CYR"/>
        </w:rPr>
        <w:t xml:space="preserve">3) якщо </w:t>
      </w:r>
      <w:r>
        <w:rPr>
          <w:rFonts w:ascii="Times New Roman CYR" w:hAnsi="Times New Roman CYR"/>
          <w:i/>
        </w:rPr>
        <w:t>А</w:t>
      </w:r>
      <w:r>
        <w:rPr>
          <w:rFonts w:ascii="Times New Roman CYR" w:hAnsi="Times New Roman CYR"/>
        </w:rPr>
        <w:t xml:space="preserve"> – випадкова подія, тоді:</w:t>
      </w:r>
    </w:p>
    <w:p w:rsidR="004D021A" w:rsidRDefault="004D021A" w:rsidP="00002A6B">
      <w:pPr>
        <w:widowControl w:val="0"/>
        <w:ind w:firstLine="397"/>
        <w:jc w:val="both"/>
      </w:pPr>
      <w:r>
        <w:tab/>
      </w:r>
      <w:r>
        <w:tab/>
      </w:r>
      <w:r>
        <w:tab/>
      </w:r>
      <w:r>
        <w:tab/>
        <w:t>0 &lt; </w:t>
      </w:r>
      <w:r>
        <w:rPr>
          <w:rFonts w:ascii="Times New Roman CYR" w:hAnsi="Times New Roman CYR"/>
          <w:i/>
        </w:rPr>
        <w:t>Р</w:t>
      </w:r>
      <w:r>
        <w:t>(</w:t>
      </w:r>
      <w:r>
        <w:rPr>
          <w:rFonts w:ascii="Times New Roman CYR" w:hAnsi="Times New Roman CYR"/>
          <w:i/>
        </w:rPr>
        <w:t>А</w:t>
      </w:r>
      <w:r>
        <w:t>) &lt; 1.</w:t>
      </w:r>
      <w:r>
        <w:tab/>
      </w:r>
      <w:r>
        <w:tab/>
      </w:r>
      <w:r>
        <w:tab/>
        <w:t>(1.2)</w:t>
      </w:r>
    </w:p>
    <w:p w:rsidR="004D021A" w:rsidRDefault="004D021A" w:rsidP="00002A6B">
      <w:pPr>
        <w:widowControl w:val="0"/>
        <w:ind w:firstLine="426"/>
        <w:jc w:val="both"/>
      </w:pPr>
      <w:r>
        <w:rPr>
          <w:rFonts w:ascii="Times New Roman CYR" w:hAnsi="Times New Roman CYR"/>
        </w:rPr>
        <w:t xml:space="preserve">Для того, щоб мати деякі стандартні методи при розрахунках по схемі класичної імовірності, наведемо </w:t>
      </w:r>
      <w:r>
        <w:rPr>
          <w:rFonts w:ascii="Times New Roman CYR" w:hAnsi="Times New Roman CYR"/>
          <w:b/>
        </w:rPr>
        <w:t>основну формулу комбінаторики</w:t>
      </w:r>
      <w:r>
        <w:rPr>
          <w:rFonts w:ascii="Times New Roman CYR" w:hAnsi="Times New Roman CYR"/>
        </w:rPr>
        <w:t xml:space="preserve">, а також розглянемо поняття </w:t>
      </w:r>
      <w:r>
        <w:rPr>
          <w:rFonts w:ascii="Times New Roman CYR" w:hAnsi="Times New Roman CYR"/>
          <w:b/>
        </w:rPr>
        <w:t>комбінацій</w:t>
      </w:r>
      <w:r>
        <w:t xml:space="preserve">, </w:t>
      </w:r>
      <w:r>
        <w:rPr>
          <w:rFonts w:ascii="Times New Roman CYR" w:hAnsi="Times New Roman CYR"/>
          <w:b/>
        </w:rPr>
        <w:t>розміщень</w:t>
      </w:r>
      <w:r>
        <w:rPr>
          <w:rFonts w:ascii="Times New Roman CYR" w:hAnsi="Times New Roman CYR"/>
        </w:rPr>
        <w:t xml:space="preserve"> та </w:t>
      </w:r>
      <w:r>
        <w:rPr>
          <w:rFonts w:ascii="Times New Roman CYR" w:hAnsi="Times New Roman CYR"/>
          <w:b/>
        </w:rPr>
        <w:t>перестановок</w:t>
      </w:r>
      <w:r>
        <w:t>.</w:t>
      </w:r>
    </w:p>
    <w:p w:rsidR="004D021A" w:rsidRDefault="004D021A" w:rsidP="00002A6B">
      <w:pPr>
        <w:widowControl w:val="0"/>
        <w:ind w:firstLine="426"/>
        <w:jc w:val="both"/>
        <w:rPr>
          <w:rFonts w:ascii="Times New Roman CYR" w:hAnsi="Times New Roman CYR"/>
        </w:rPr>
      </w:pPr>
      <w:r>
        <w:rPr>
          <w:rFonts w:ascii="Times New Roman CYR" w:hAnsi="Times New Roman CYR"/>
        </w:rPr>
        <w:t xml:space="preserve">Нехай є </w:t>
      </w:r>
      <w:r>
        <w:rPr>
          <w:i/>
        </w:rPr>
        <w:t>k</w:t>
      </w:r>
      <w:r>
        <w:rPr>
          <w:rFonts w:ascii="Times New Roman CYR" w:hAnsi="Times New Roman CYR"/>
        </w:rPr>
        <w:t xml:space="preserve"> груп елементів, чисельність кожної з яких відповідно дорівнює </w:t>
      </w:r>
      <w:r>
        <w:rPr>
          <w:i/>
        </w:rPr>
        <w:t>n</w:t>
      </w:r>
      <w:r>
        <w:rPr>
          <w:vertAlign w:val="subscript"/>
        </w:rPr>
        <w:t>1</w:t>
      </w:r>
      <w:r>
        <w:t xml:space="preserve">, </w:t>
      </w:r>
      <w:r>
        <w:rPr>
          <w:i/>
        </w:rPr>
        <w:t>n</w:t>
      </w:r>
      <w:r>
        <w:rPr>
          <w:vertAlign w:val="subscript"/>
        </w:rPr>
        <w:t>2</w:t>
      </w:r>
      <w:r>
        <w:t xml:space="preserve">, ..., </w:t>
      </w:r>
      <w:r>
        <w:rPr>
          <w:i/>
        </w:rPr>
        <w:t>n</w:t>
      </w:r>
      <w:r>
        <w:rPr>
          <w:i/>
          <w:vertAlign w:val="subscript"/>
        </w:rPr>
        <w:t>k</w:t>
      </w:r>
      <w:r>
        <w:rPr>
          <w:rFonts w:ascii="Times New Roman CYR" w:hAnsi="Times New Roman CYR"/>
        </w:rPr>
        <w:t xml:space="preserve">. Виберемо довільним чином по </w:t>
      </w:r>
      <w:r>
        <w:rPr>
          <w:rFonts w:ascii="Times New Roman CYR" w:hAnsi="Times New Roman CYR"/>
          <w:b/>
        </w:rPr>
        <w:t>одному</w:t>
      </w:r>
      <w:r>
        <w:rPr>
          <w:rFonts w:ascii="Times New Roman CYR" w:hAnsi="Times New Roman CYR"/>
        </w:rPr>
        <w:t xml:space="preserve"> елементу з кожної групи:</w:t>
      </w:r>
    </w:p>
    <w:p w:rsidR="004D021A" w:rsidRDefault="004D021A" w:rsidP="00002A6B">
      <w:pPr>
        <w:widowControl w:val="0"/>
        <w:jc w:val="center"/>
      </w:pPr>
      <w:bookmarkStart w:id="0" w:name="_1911536308"/>
      <w:bookmarkEnd w:id="0"/>
      <w:r w:rsidRPr="002E7939">
        <w:rPr>
          <w:noProof/>
          <w:lang w:val="ru-RU"/>
        </w:rPr>
        <w:pict>
          <v:shape id="Рисунок 2" o:spid="_x0000_i1026" type="#_x0000_t75" style="width:282.75pt;height:142.5pt;visibility:visible">
            <v:imagedata r:id="rId9" o:title=""/>
          </v:shape>
        </w:pict>
      </w:r>
    </w:p>
    <w:p w:rsidR="004D021A" w:rsidRDefault="004D021A" w:rsidP="00002A6B">
      <w:pPr>
        <w:pStyle w:val="21"/>
      </w:pPr>
    </w:p>
    <w:p w:rsidR="004D021A" w:rsidRDefault="004D021A" w:rsidP="00002A6B">
      <w:pPr>
        <w:pStyle w:val="21"/>
      </w:pPr>
      <w:r>
        <w:t xml:space="preserve">Тоді загальне число </w:t>
      </w:r>
      <w:r>
        <w:rPr>
          <w:i/>
          <w:iCs/>
        </w:rPr>
        <w:t>N</w:t>
      </w:r>
      <w:r>
        <w:t xml:space="preserve"> способів, якими можна здійснити такий відбір, визначається співвідношенням</w:t>
      </w:r>
    </w:p>
    <w:p w:rsidR="004D021A" w:rsidRDefault="004D021A" w:rsidP="00002A6B">
      <w:pPr>
        <w:widowControl w:val="0"/>
        <w:spacing w:before="120" w:after="120"/>
        <w:ind w:firstLine="397"/>
        <w:jc w:val="both"/>
      </w:pPr>
      <w:r>
        <w:rPr>
          <w:i/>
        </w:rPr>
        <w:tab/>
      </w:r>
      <w:r>
        <w:rPr>
          <w:i/>
        </w:rPr>
        <w:tab/>
      </w:r>
      <w:r>
        <w:rPr>
          <w:i/>
        </w:rPr>
        <w:tab/>
        <w:t>N</w:t>
      </w:r>
      <w:r>
        <w:t> = </w:t>
      </w:r>
      <w:r>
        <w:rPr>
          <w:i/>
        </w:rPr>
        <w:t>n</w:t>
      </w:r>
      <w:r>
        <w:rPr>
          <w:vertAlign w:val="subscript"/>
        </w:rPr>
        <w:t>1</w:t>
      </w:r>
      <w:r>
        <w:t> </w:t>
      </w:r>
      <w:r>
        <w:sym w:font="Times New Roman" w:char="00B7"/>
      </w:r>
      <w:r>
        <w:t> </w:t>
      </w:r>
      <w:r>
        <w:rPr>
          <w:i/>
        </w:rPr>
        <w:t>n</w:t>
      </w:r>
      <w:r>
        <w:rPr>
          <w:vertAlign w:val="subscript"/>
        </w:rPr>
        <w:t>2</w:t>
      </w:r>
      <w:r>
        <w:t> </w:t>
      </w:r>
      <w:r>
        <w:sym w:font="Times New Roman" w:char="00B7"/>
      </w:r>
      <w:r>
        <w:t> ... </w:t>
      </w:r>
      <w:r>
        <w:sym w:font="Times New Roman" w:char="00B7"/>
      </w:r>
      <w:r>
        <w:t> </w:t>
      </w:r>
      <w:r>
        <w:rPr>
          <w:i/>
        </w:rPr>
        <w:t>n</w:t>
      </w:r>
      <w:r>
        <w:rPr>
          <w:i/>
          <w:vertAlign w:val="subscript"/>
        </w:rPr>
        <w:t>k</w:t>
      </w:r>
      <w:r>
        <w:t>,</w:t>
      </w:r>
      <w:r>
        <w:tab/>
      </w:r>
      <w:r>
        <w:tab/>
      </w:r>
      <w:r>
        <w:tab/>
        <w:t>(1.3)</w:t>
      </w:r>
    </w:p>
    <w:p w:rsidR="004D021A" w:rsidRDefault="004D021A" w:rsidP="00002A6B">
      <w:pPr>
        <w:widowControl w:val="0"/>
        <w:jc w:val="both"/>
      </w:pPr>
      <w:r>
        <w:rPr>
          <w:rFonts w:ascii="Times New Roman CYR" w:hAnsi="Times New Roman CYR"/>
        </w:rPr>
        <w:t xml:space="preserve">яке називається </w:t>
      </w:r>
      <w:r>
        <w:rPr>
          <w:rFonts w:ascii="Times New Roman CYR" w:hAnsi="Times New Roman CYR"/>
          <w:b/>
        </w:rPr>
        <w:t>основною формулою комбінаторики</w:t>
      </w:r>
      <w:r>
        <w:t>.</w:t>
      </w:r>
    </w:p>
    <w:p w:rsidR="004D021A" w:rsidRDefault="004D021A" w:rsidP="00002A6B">
      <w:pPr>
        <w:widowControl w:val="0"/>
        <w:ind w:firstLine="426"/>
        <w:jc w:val="both"/>
        <w:rPr>
          <w:rFonts w:ascii="Times New Roman CYR" w:hAnsi="Times New Roman CYR"/>
        </w:rPr>
      </w:pPr>
      <w:r>
        <w:rPr>
          <w:rFonts w:ascii="Times New Roman CYR" w:hAnsi="Times New Roman CYR"/>
        </w:rPr>
        <w:t xml:space="preserve">Розглянемо сукупність </w:t>
      </w:r>
      <w:r>
        <w:rPr>
          <w:rFonts w:ascii="Times New Roman CYR" w:hAnsi="Times New Roman CYR"/>
          <w:b/>
        </w:rPr>
        <w:t>різних</w:t>
      </w:r>
      <w:r>
        <w:rPr>
          <w:rFonts w:ascii="Times New Roman CYR" w:hAnsi="Times New Roman CYR"/>
        </w:rPr>
        <w:t xml:space="preserve"> елементів довільної природи, чисельністю </w:t>
      </w:r>
      <w:r>
        <w:rPr>
          <w:i/>
        </w:rPr>
        <w:t>n</w:t>
      </w:r>
      <w:r>
        <w:rPr>
          <w:rFonts w:ascii="Times New Roman CYR" w:hAnsi="Times New Roman CYR"/>
        </w:rPr>
        <w:t xml:space="preserve">. Будемо утворювати групи по </w:t>
      </w:r>
      <w:r>
        <w:rPr>
          <w:i/>
        </w:rPr>
        <w:t>m</w:t>
      </w:r>
      <w:r>
        <w:t xml:space="preserve"> (</w:t>
      </w:r>
      <w:r>
        <w:rPr>
          <w:i/>
        </w:rPr>
        <w:t>m </w:t>
      </w:r>
      <w:r>
        <w:rPr>
          <w:i/>
        </w:rPr>
        <w:sym w:font="Symbol" w:char="F0A3"/>
      </w:r>
      <w:r>
        <w:rPr>
          <w:i/>
        </w:rPr>
        <w:t> n</w:t>
      </w:r>
      <w:r>
        <w:t xml:space="preserve">) </w:t>
      </w:r>
      <w:r>
        <w:rPr>
          <w:rFonts w:ascii="Times New Roman CYR" w:hAnsi="Times New Roman CYR"/>
          <w:b/>
        </w:rPr>
        <w:t>різних</w:t>
      </w:r>
      <w:r>
        <w:rPr>
          <w:rFonts w:ascii="Times New Roman CYR" w:hAnsi="Times New Roman CYR"/>
        </w:rPr>
        <w:t xml:space="preserve"> елементів із цієї сукупності:</w:t>
      </w:r>
    </w:p>
    <w:p w:rsidR="004D021A" w:rsidRDefault="004D021A" w:rsidP="00002A6B">
      <w:pPr>
        <w:widowControl w:val="0"/>
        <w:jc w:val="center"/>
      </w:pPr>
      <w:bookmarkStart w:id="1" w:name="_1911537121"/>
      <w:bookmarkEnd w:id="1"/>
      <w:r w:rsidRPr="002E7939">
        <w:rPr>
          <w:noProof/>
          <w:lang w:val="ru-RU"/>
        </w:rPr>
        <w:pict>
          <v:shape id="Рисунок 3" o:spid="_x0000_i1027" type="#_x0000_t75" style="width:140.25pt;height:117pt;visibility:visible">
            <v:imagedata r:id="rId10" o:title=""/>
          </v:shape>
        </w:pict>
      </w:r>
    </w:p>
    <w:p w:rsidR="004D021A" w:rsidRDefault="004D021A" w:rsidP="00002A6B">
      <w:pPr>
        <w:widowControl w:val="0"/>
        <w:ind w:firstLine="397"/>
        <w:jc w:val="both"/>
      </w:pPr>
    </w:p>
    <w:p w:rsidR="004D021A" w:rsidRDefault="004D021A" w:rsidP="00002A6B">
      <w:pPr>
        <w:widowControl w:val="0"/>
        <w:ind w:firstLine="426"/>
        <w:jc w:val="both"/>
      </w:pPr>
      <w:r>
        <w:rPr>
          <w:rFonts w:ascii="Times New Roman CYR" w:hAnsi="Times New Roman CYR"/>
        </w:rPr>
        <w:t xml:space="preserve">Такі групи в теорії імовірностей часто називаються </w:t>
      </w:r>
      <w:r>
        <w:rPr>
          <w:rFonts w:ascii="Times New Roman CYR" w:hAnsi="Times New Roman CYR"/>
          <w:b/>
        </w:rPr>
        <w:t>вибірками</w:t>
      </w:r>
      <w:r>
        <w:t>.</w:t>
      </w:r>
    </w:p>
    <w:p w:rsidR="004D021A" w:rsidRDefault="004D021A" w:rsidP="00002A6B">
      <w:pPr>
        <w:widowControl w:val="0"/>
        <w:ind w:firstLine="426"/>
        <w:jc w:val="both"/>
        <w:rPr>
          <w:rFonts w:ascii="Times New Roman CYR" w:hAnsi="Times New Roman CYR"/>
        </w:rPr>
      </w:pPr>
      <w:r>
        <w:rPr>
          <w:rFonts w:ascii="Times New Roman CYR" w:hAnsi="Times New Roman CYR"/>
        </w:rPr>
        <w:t xml:space="preserve">Нехай </w:t>
      </w:r>
      <w:r>
        <w:rPr>
          <w:i/>
        </w:rPr>
        <w:t>m</w:t>
      </w:r>
      <w:r>
        <w:t> &lt; </w:t>
      </w:r>
      <w:r>
        <w:rPr>
          <w:i/>
        </w:rPr>
        <w:t>n</w:t>
      </w:r>
      <w:r>
        <w:t xml:space="preserve">. </w:t>
      </w:r>
      <w:r>
        <w:rPr>
          <w:rFonts w:ascii="Times New Roman CYR" w:hAnsi="Times New Roman CYR"/>
          <w:b/>
        </w:rPr>
        <w:t>Комбінаціями</w:t>
      </w:r>
      <w:r>
        <w:rPr>
          <w:rFonts w:ascii="Times New Roman CYR" w:hAnsi="Times New Roman CYR"/>
        </w:rPr>
        <w:t xml:space="preserve"> називаються такі групи, які відрізняються одна від іншої хоча б одним елементом. Загальне число комбінацій </w:t>
      </w:r>
      <w:r w:rsidRPr="00B5459A">
        <w:rPr>
          <w:position w:val="-10"/>
        </w:rPr>
        <w:object w:dxaOrig="320" w:dyaOrig="320">
          <v:shape id="_x0000_i1028" type="#_x0000_t75" style="width:15pt;height:15pt" o:ole="">
            <v:imagedata r:id="rId11" o:title=""/>
          </v:shape>
          <o:OLEObject Type="Embed" ProgID="Equation.3" ShapeID="_x0000_i1028" DrawAspect="Content" ObjectID="_1642451711" r:id="rId12"/>
        </w:object>
      </w:r>
      <w:r>
        <w:rPr>
          <w:rFonts w:ascii="Times New Roman CYR" w:hAnsi="Times New Roman CYR"/>
        </w:rPr>
        <w:t xml:space="preserve"> (читається: це з </w:t>
      </w:r>
      <w:r>
        <w:rPr>
          <w:i/>
        </w:rPr>
        <w:t>n</w:t>
      </w:r>
      <w:r>
        <w:rPr>
          <w:rFonts w:ascii="Times New Roman CYR" w:hAnsi="Times New Roman CYR"/>
        </w:rPr>
        <w:t xml:space="preserve"> по </w:t>
      </w:r>
      <w:r>
        <w:rPr>
          <w:i/>
        </w:rPr>
        <w:t>m</w:t>
      </w:r>
      <w:r>
        <w:rPr>
          <w:rFonts w:ascii="Times New Roman CYR" w:hAnsi="Times New Roman CYR"/>
        </w:rPr>
        <w:t>) знаходиться за формулою</w:t>
      </w:r>
    </w:p>
    <w:p w:rsidR="004D021A" w:rsidRDefault="004D021A" w:rsidP="00002A6B">
      <w:pPr>
        <w:widowControl w:val="0"/>
        <w:ind w:firstLine="397"/>
        <w:jc w:val="both"/>
      </w:pPr>
      <w:r>
        <w:tab/>
      </w:r>
      <w:r>
        <w:tab/>
      </w:r>
      <w:r w:rsidRPr="00B5459A">
        <w:rPr>
          <w:position w:val="-20"/>
        </w:rPr>
        <w:object w:dxaOrig="3040" w:dyaOrig="520">
          <v:shape id="_x0000_i1029" type="#_x0000_t75" style="width:152.25pt;height:26.25pt" o:ole="">
            <v:imagedata r:id="rId13" o:title=""/>
          </v:shape>
          <o:OLEObject Type="Embed" ProgID="Equation.3" ShapeID="_x0000_i1029" DrawAspect="Content" ObjectID="_1642451712" r:id="rId14"/>
        </w:object>
      </w:r>
      <w:r>
        <w:tab/>
      </w:r>
      <w:r>
        <w:tab/>
        <w:t>(1.4)</w:t>
      </w:r>
    </w:p>
    <w:p w:rsidR="004D021A" w:rsidRDefault="004D021A" w:rsidP="00002A6B">
      <w:pPr>
        <w:widowControl w:val="0"/>
        <w:jc w:val="both"/>
        <w:rPr>
          <w:rFonts w:ascii="Times New Roman CYR" w:hAnsi="Times New Roman CYR"/>
        </w:rPr>
      </w:pPr>
      <w:r>
        <w:rPr>
          <w:rFonts w:ascii="Times New Roman CYR" w:hAnsi="Times New Roman CYR"/>
        </w:rPr>
        <w:t xml:space="preserve">де </w:t>
      </w:r>
      <w:r>
        <w:rPr>
          <w:i/>
        </w:rPr>
        <w:t>m</w:t>
      </w:r>
      <w:r>
        <w:t>! = </w:t>
      </w:r>
      <w:r>
        <w:rPr>
          <w:i/>
        </w:rPr>
        <w:t>m</w:t>
      </w:r>
      <w:r>
        <w:t>(</w:t>
      </w:r>
      <w:r>
        <w:rPr>
          <w:i/>
        </w:rPr>
        <w:t>m </w:t>
      </w:r>
      <w:r>
        <w:sym w:font="Times New Roman" w:char="2013"/>
      </w:r>
      <w:r>
        <w:t> 1 ) </w:t>
      </w:r>
      <w:r>
        <w:sym w:font="Times New Roman" w:char="00B7"/>
      </w:r>
      <w:r>
        <w:t> ... </w:t>
      </w:r>
      <w:r>
        <w:sym w:font="Times New Roman" w:char="00B7"/>
      </w:r>
      <w:r>
        <w:t> 2 </w:t>
      </w:r>
      <w:r>
        <w:sym w:font="Times New Roman" w:char="00B7"/>
      </w:r>
      <w:r>
        <w:rPr>
          <w:rFonts w:ascii="Times New Roman CYR" w:hAnsi="Times New Roman CYR"/>
        </w:rPr>
        <w:t xml:space="preserve"> 1 (читається: </w:t>
      </w:r>
      <w:r>
        <w:rPr>
          <w:i/>
        </w:rPr>
        <w:t>m</w:t>
      </w:r>
      <w:r>
        <w:rPr>
          <w:rFonts w:ascii="Times New Roman CYR" w:hAnsi="Times New Roman CYR"/>
        </w:rPr>
        <w:t xml:space="preserve"> факторіал).</w:t>
      </w:r>
    </w:p>
    <w:p w:rsidR="004D021A" w:rsidRDefault="004D021A" w:rsidP="00002A6B">
      <w:pPr>
        <w:widowControl w:val="0"/>
        <w:ind w:firstLine="426"/>
        <w:jc w:val="both"/>
        <w:rPr>
          <w:rFonts w:ascii="Times New Roman CYR" w:hAnsi="Times New Roman CYR"/>
        </w:rPr>
      </w:pPr>
      <w:r>
        <w:rPr>
          <w:rFonts w:ascii="Times New Roman CYR" w:hAnsi="Times New Roman CYR"/>
          <w:b/>
          <w:i/>
        </w:rPr>
        <w:t>Зауваження.</w:t>
      </w:r>
      <w:r>
        <w:rPr>
          <w:rFonts w:ascii="Times New Roman CYR" w:hAnsi="Times New Roman CYR"/>
        </w:rPr>
        <w:t xml:space="preserve"> В чисельнику (1.4) є m співмножників. Якщо чисельник і знаменник помножити на (</w:t>
      </w:r>
      <w:r>
        <w:rPr>
          <w:i/>
        </w:rPr>
        <w:t>n</w:t>
      </w:r>
      <w:r>
        <w:t> </w:t>
      </w:r>
      <w:r>
        <w:sym w:font="Times New Roman" w:char="2013"/>
      </w:r>
      <w:r>
        <w:t> </w:t>
      </w:r>
      <w:r>
        <w:rPr>
          <w:i/>
        </w:rPr>
        <w:t>m</w:t>
      </w:r>
      <w:r>
        <w:rPr>
          <w:rFonts w:ascii="Times New Roman CYR" w:hAnsi="Times New Roman CYR"/>
        </w:rPr>
        <w:t>)!, тоді отримається така рівність:</w:t>
      </w:r>
    </w:p>
    <w:p w:rsidR="004D021A" w:rsidRDefault="004D021A" w:rsidP="00002A6B">
      <w:pPr>
        <w:widowControl w:val="0"/>
        <w:ind w:firstLine="397"/>
        <w:jc w:val="both"/>
      </w:pPr>
      <w:r>
        <w:tab/>
      </w:r>
      <w:r>
        <w:tab/>
      </w:r>
      <w:r>
        <w:tab/>
      </w:r>
      <w:r w:rsidRPr="00B5459A">
        <w:rPr>
          <w:position w:val="-24"/>
        </w:rPr>
        <w:object w:dxaOrig="1540" w:dyaOrig="560">
          <v:shape id="_x0000_i1030" type="#_x0000_t75" style="width:77.25pt;height:27.75pt" o:ole="">
            <v:imagedata r:id="rId15" o:title=""/>
          </v:shape>
          <o:OLEObject Type="Embed" ProgID="Equation.3" ShapeID="_x0000_i1030" DrawAspect="Content" ObjectID="_1642451713" r:id="rId16"/>
        </w:object>
      </w:r>
      <w:r>
        <w:tab/>
      </w:r>
      <w:r>
        <w:tab/>
      </w:r>
      <w:r>
        <w:tab/>
        <w:t>(1.4</w:t>
      </w:r>
      <w:r>
        <w:rPr>
          <w:vertAlign w:val="superscript"/>
        </w:rPr>
        <w:t>*</w:t>
      </w:r>
      <w:r>
        <w:t>)</w:t>
      </w:r>
    </w:p>
    <w:p w:rsidR="004D021A" w:rsidRDefault="004D021A" w:rsidP="00002A6B">
      <w:pPr>
        <w:widowControl w:val="0"/>
        <w:ind w:firstLine="426"/>
        <w:jc w:val="both"/>
        <w:rPr>
          <w:rFonts w:ascii="Times New Roman CYR" w:hAnsi="Times New Roman CYR"/>
        </w:rPr>
      </w:pPr>
      <w:r>
        <w:rPr>
          <w:rFonts w:ascii="Times New Roman CYR" w:hAnsi="Times New Roman CYR"/>
        </w:rPr>
        <w:t xml:space="preserve">Нехай </w:t>
      </w:r>
      <w:r>
        <w:rPr>
          <w:i/>
        </w:rPr>
        <w:t>m</w:t>
      </w:r>
      <w:r>
        <w:t> </w:t>
      </w:r>
      <w:r>
        <w:sym w:font="Symbol" w:char="F0A3"/>
      </w:r>
      <w:r>
        <w:t> </w:t>
      </w:r>
      <w:r>
        <w:rPr>
          <w:i/>
        </w:rPr>
        <w:t>n</w:t>
      </w:r>
      <w:r>
        <w:t xml:space="preserve">. </w:t>
      </w:r>
      <w:r>
        <w:rPr>
          <w:rFonts w:ascii="Times New Roman CYR" w:hAnsi="Times New Roman CYR"/>
          <w:b/>
        </w:rPr>
        <w:t>Розміщеннями</w:t>
      </w:r>
      <w:r>
        <w:rPr>
          <w:rFonts w:ascii="Times New Roman CYR" w:hAnsi="Times New Roman CYR"/>
        </w:rPr>
        <w:t xml:space="preserve"> називаються такі групи, які відрізняються одна від іншої або хоча б одним елементом, або порядком розташування цих елементів в групі. Число розміщень </w:t>
      </w:r>
      <w:r w:rsidRPr="00B5459A">
        <w:rPr>
          <w:position w:val="-10"/>
        </w:rPr>
        <w:object w:dxaOrig="320" w:dyaOrig="320">
          <v:shape id="_x0000_i1031" type="#_x0000_t75" style="width:15pt;height:15pt" o:ole="">
            <v:imagedata r:id="rId17" o:title=""/>
          </v:shape>
          <o:OLEObject Type="Embed" ProgID="Equation.3" ShapeID="_x0000_i1031" DrawAspect="Content" ObjectID="_1642451714" r:id="rId18"/>
        </w:object>
      </w:r>
      <w:r>
        <w:rPr>
          <w:rFonts w:ascii="Times New Roman CYR" w:hAnsi="Times New Roman CYR"/>
        </w:rPr>
        <w:t xml:space="preserve"> (читається: а з </w:t>
      </w:r>
      <w:r>
        <w:rPr>
          <w:i/>
        </w:rPr>
        <w:t>n</w:t>
      </w:r>
      <w:r>
        <w:rPr>
          <w:rFonts w:ascii="Times New Roman CYR" w:hAnsi="Times New Roman CYR"/>
        </w:rPr>
        <w:t xml:space="preserve"> по </w:t>
      </w:r>
      <w:r>
        <w:rPr>
          <w:i/>
        </w:rPr>
        <w:t>m</w:t>
      </w:r>
      <w:r>
        <w:rPr>
          <w:rFonts w:ascii="Times New Roman CYR" w:hAnsi="Times New Roman CYR"/>
        </w:rPr>
        <w:t>) знаходиться за формулою:</w:t>
      </w:r>
    </w:p>
    <w:p w:rsidR="004D021A" w:rsidRDefault="004D021A" w:rsidP="00002A6B">
      <w:pPr>
        <w:widowControl w:val="0"/>
        <w:ind w:firstLine="567"/>
        <w:jc w:val="both"/>
      </w:pPr>
      <w:r>
        <w:tab/>
      </w:r>
      <w:r>
        <w:tab/>
      </w:r>
      <w:r w:rsidRPr="00B5459A">
        <w:rPr>
          <w:position w:val="-36"/>
        </w:rPr>
        <w:object w:dxaOrig="2980" w:dyaOrig="600">
          <v:shape id="_x0000_i1032" type="#_x0000_t75" style="width:149.25pt;height:30pt" o:ole="">
            <v:imagedata r:id="rId19" o:title=""/>
          </v:shape>
          <o:OLEObject Type="Embed" ProgID="Equation.3" ShapeID="_x0000_i1032" DrawAspect="Content" ObjectID="_1642451715" r:id="rId20"/>
        </w:object>
      </w:r>
      <w:r>
        <w:tab/>
      </w:r>
      <w:r>
        <w:tab/>
        <w:t>(1.5)</w:t>
      </w:r>
    </w:p>
    <w:p w:rsidR="004D021A" w:rsidRDefault="004D021A" w:rsidP="00002A6B">
      <w:pPr>
        <w:widowControl w:val="0"/>
        <w:ind w:firstLine="426"/>
        <w:jc w:val="both"/>
        <w:rPr>
          <w:rFonts w:ascii="Times New Roman CYR" w:hAnsi="Times New Roman CYR"/>
        </w:rPr>
      </w:pPr>
      <w:r>
        <w:rPr>
          <w:rFonts w:ascii="Times New Roman CYR" w:hAnsi="Times New Roman CYR"/>
        </w:rPr>
        <w:t xml:space="preserve">Якщо в формулі (1.5) </w:t>
      </w:r>
      <w:r>
        <w:rPr>
          <w:i/>
        </w:rPr>
        <w:t>m</w:t>
      </w:r>
      <w:r>
        <w:t> = </w:t>
      </w:r>
      <w:r>
        <w:rPr>
          <w:i/>
        </w:rPr>
        <w:t>n</w:t>
      </w:r>
      <w:r>
        <w:rPr>
          <w:rFonts w:ascii="Times New Roman CYR" w:hAnsi="Times New Roman CYR"/>
        </w:rPr>
        <w:t xml:space="preserve">, то </w:t>
      </w:r>
      <w:r w:rsidRPr="00B5459A">
        <w:rPr>
          <w:position w:val="-10"/>
        </w:rPr>
        <w:object w:dxaOrig="320" w:dyaOrig="320">
          <v:shape id="_x0000_i1033" type="#_x0000_t75" style="width:15pt;height:15pt" o:ole="">
            <v:imagedata r:id="rId17" o:title=""/>
          </v:shape>
          <o:OLEObject Type="Embed" ProgID="Equation.3" ShapeID="_x0000_i1033" DrawAspect="Content" ObjectID="_1642451716" r:id="rId21"/>
        </w:object>
      </w:r>
      <w:r>
        <w:rPr>
          <w:rFonts w:ascii="Times New Roman CYR" w:hAnsi="Times New Roman CYR"/>
        </w:rPr>
        <w:t xml:space="preserve"> – число таких розміщень, які відрізняються тільки порядком розташування елементів, а не самими елементами. Такі розміщення називаються </w:t>
      </w:r>
      <w:r>
        <w:rPr>
          <w:rFonts w:ascii="Times New Roman CYR" w:hAnsi="Times New Roman CYR"/>
          <w:b/>
        </w:rPr>
        <w:t>перестановками</w:t>
      </w:r>
      <w:r>
        <w:rPr>
          <w:rFonts w:ascii="Times New Roman CYR" w:hAnsi="Times New Roman CYR"/>
        </w:rPr>
        <w:t xml:space="preserve">. Їх число </w:t>
      </w:r>
      <w:r>
        <w:rPr>
          <w:i/>
        </w:rPr>
        <w:t>P</w:t>
      </w:r>
      <w:r>
        <w:rPr>
          <w:i/>
          <w:vertAlign w:val="subscript"/>
        </w:rPr>
        <w:t>n</w:t>
      </w:r>
      <w:r>
        <w:rPr>
          <w:vertAlign w:val="subscript"/>
        </w:rPr>
        <w:t xml:space="preserve"> </w:t>
      </w:r>
      <w:r>
        <w:rPr>
          <w:rFonts w:ascii="Times New Roman CYR" w:hAnsi="Times New Roman CYR"/>
        </w:rPr>
        <w:t>за формулою (1.5)</w:t>
      </w:r>
    </w:p>
    <w:p w:rsidR="004D021A" w:rsidRDefault="004D021A" w:rsidP="00002A6B">
      <w:pPr>
        <w:widowControl w:val="0"/>
        <w:ind w:right="510" w:firstLine="567"/>
        <w:jc w:val="center"/>
      </w:pPr>
      <w:r w:rsidRPr="00B5459A">
        <w:rPr>
          <w:position w:val="-10"/>
        </w:rPr>
        <w:object w:dxaOrig="2820" w:dyaOrig="340">
          <v:shape id="_x0000_i1034" type="#_x0000_t75" style="width:141pt;height:17.25pt" o:ole="">
            <v:imagedata r:id="rId22" o:title=""/>
          </v:shape>
          <o:OLEObject Type="Embed" ProgID="Equation.3" ShapeID="_x0000_i1034" DrawAspect="Content" ObjectID="_1642451717" r:id="rId23"/>
        </w:object>
      </w:r>
    </w:p>
    <w:p w:rsidR="004D021A" w:rsidRDefault="004D021A" w:rsidP="00002A6B">
      <w:pPr>
        <w:pStyle w:val="21"/>
      </w:pPr>
      <w:r>
        <w:t>тобто</w:t>
      </w:r>
    </w:p>
    <w:p w:rsidR="004D021A" w:rsidRDefault="004D021A" w:rsidP="00002A6B">
      <w:pPr>
        <w:widowControl w:val="0"/>
        <w:ind w:firstLine="567"/>
        <w:jc w:val="both"/>
      </w:pPr>
      <w:r>
        <w:tab/>
      </w:r>
      <w:r>
        <w:tab/>
      </w:r>
      <w:r>
        <w:tab/>
      </w:r>
      <w:r w:rsidRPr="00B5459A">
        <w:rPr>
          <w:position w:val="-10"/>
        </w:rPr>
        <w:object w:dxaOrig="1200" w:dyaOrig="320">
          <v:shape id="_x0000_i1035" type="#_x0000_t75" style="width:60pt;height:15pt" o:ole="">
            <v:imagedata r:id="rId24" o:title=""/>
          </v:shape>
          <o:OLEObject Type="Embed" ProgID="Equation.3" ShapeID="_x0000_i1035" DrawAspect="Content" ObjectID="_1642451718" r:id="rId25"/>
        </w:object>
      </w:r>
      <w:r>
        <w:tab/>
      </w:r>
      <w:r>
        <w:tab/>
      </w:r>
      <w:r>
        <w:tab/>
      </w:r>
      <w:r>
        <w:tab/>
        <w:t>(1.6)</w:t>
      </w:r>
    </w:p>
    <w:p w:rsidR="004D021A" w:rsidRDefault="004D021A" w:rsidP="00002A6B">
      <w:pPr>
        <w:widowControl w:val="0"/>
        <w:ind w:firstLine="426"/>
        <w:jc w:val="both"/>
      </w:pPr>
      <w:r>
        <w:rPr>
          <w:rFonts w:ascii="Times New Roman CYR" w:hAnsi="Times New Roman CYR"/>
        </w:rPr>
        <w:t xml:space="preserve">Число </w:t>
      </w:r>
      <w:r>
        <w:rPr>
          <w:i/>
        </w:rPr>
        <w:t>n</w:t>
      </w:r>
      <w:r>
        <w:rPr>
          <w:rFonts w:ascii="Times New Roman CYR" w:hAnsi="Times New Roman CYR"/>
        </w:rPr>
        <w:t xml:space="preserve"> може набирати не тільки натуральні значення, воно може також дорівнювати нулю. Порожна множина (вибірка) є підмножиною довільної множини і природно вважати, що вона може бути впорядкована тільки одним способом. Тому вважається, що </w:t>
      </w:r>
      <w:r>
        <w:rPr>
          <w:b/>
        </w:rPr>
        <w:t>0! = 1</w:t>
      </w:r>
      <w:r>
        <w:t>.</w:t>
      </w:r>
    </w:p>
    <w:p w:rsidR="004D021A" w:rsidRDefault="004D021A" w:rsidP="00002A6B">
      <w:pPr>
        <w:pStyle w:val="21"/>
      </w:pPr>
      <w:r>
        <w:t>Число комбінацій володіє такими властивостями:</w:t>
      </w:r>
    </w:p>
    <w:p w:rsidR="004D021A" w:rsidRDefault="004D021A" w:rsidP="00002A6B">
      <w:pPr>
        <w:widowControl w:val="0"/>
        <w:ind w:firstLine="567"/>
        <w:jc w:val="both"/>
      </w:pPr>
      <w:r>
        <w:t xml:space="preserve">1) </w:t>
      </w:r>
      <w:r w:rsidRPr="00B5459A">
        <w:rPr>
          <w:position w:val="-10"/>
        </w:rPr>
        <w:object w:dxaOrig="1140" w:dyaOrig="340">
          <v:shape id="_x0000_i1036" type="#_x0000_t75" style="width:57pt;height:17.25pt" o:ole="">
            <v:imagedata r:id="rId26" o:title=""/>
          </v:shape>
          <o:OLEObject Type="Embed" ProgID="Equation.3" ShapeID="_x0000_i1036" DrawAspect="Content" ObjectID="_1642451719" r:id="rId27"/>
        </w:object>
      </w:r>
      <w:r>
        <w:tab/>
        <w:t xml:space="preserve">2) </w:t>
      </w:r>
      <w:r w:rsidRPr="00B5459A">
        <w:rPr>
          <w:position w:val="-10"/>
        </w:rPr>
        <w:object w:dxaOrig="1300" w:dyaOrig="340">
          <v:shape id="_x0000_i1037" type="#_x0000_t75" style="width:65.25pt;height:17.25pt" o:ole="">
            <v:imagedata r:id="rId28" o:title=""/>
          </v:shape>
          <o:OLEObject Type="Embed" ProgID="Equation.3" ShapeID="_x0000_i1037" DrawAspect="Content" ObjectID="_1642451720" r:id="rId29"/>
        </w:object>
      </w:r>
      <w:r>
        <w:tab/>
        <w:t xml:space="preserve">3) </w:t>
      </w:r>
      <w:r w:rsidRPr="00B5459A">
        <w:rPr>
          <w:position w:val="-10"/>
        </w:rPr>
        <w:object w:dxaOrig="1060" w:dyaOrig="320">
          <v:shape id="_x0000_i1038" type="#_x0000_t75" style="width:53.25pt;height:15pt" o:ole="">
            <v:imagedata r:id="rId30" o:title=""/>
          </v:shape>
          <o:OLEObject Type="Embed" ProgID="Equation.3" ShapeID="_x0000_i1038" DrawAspect="Content" ObjectID="_1642451721" r:id="rId31"/>
        </w:object>
      </w:r>
    </w:p>
    <w:p w:rsidR="004D021A" w:rsidRDefault="004D021A" w:rsidP="00002A6B">
      <w:pPr>
        <w:widowControl w:val="0"/>
        <w:ind w:firstLine="567"/>
        <w:jc w:val="both"/>
      </w:pPr>
      <w:r>
        <w:t xml:space="preserve">4) </w:t>
      </w:r>
      <w:r w:rsidRPr="00B5459A">
        <w:rPr>
          <w:position w:val="-10"/>
        </w:rPr>
        <w:object w:dxaOrig="2340" w:dyaOrig="320">
          <v:shape id="_x0000_i1039" type="#_x0000_t75" style="width:117pt;height:15pt" o:ole="">
            <v:imagedata r:id="rId32" o:title=""/>
          </v:shape>
          <o:OLEObject Type="Embed" ProgID="Equation.3" ShapeID="_x0000_i1039" DrawAspect="Content" ObjectID="_1642451722" r:id="rId33"/>
        </w:object>
      </w:r>
    </w:p>
    <w:p w:rsidR="004D021A" w:rsidRDefault="004D021A" w:rsidP="00002A6B">
      <w:pPr>
        <w:pStyle w:val="21"/>
      </w:pPr>
      <w:r>
        <w:t>Відмітимо, що числа розміщень, перестановок і комбінацій пов’язані рівністю</w:t>
      </w:r>
    </w:p>
    <w:p w:rsidR="004D021A" w:rsidRDefault="004D021A" w:rsidP="00002A6B">
      <w:pPr>
        <w:widowControl w:val="0"/>
        <w:ind w:firstLine="567"/>
        <w:jc w:val="center"/>
      </w:pPr>
      <w:r w:rsidRPr="00B5459A">
        <w:rPr>
          <w:position w:val="-10"/>
        </w:rPr>
        <w:object w:dxaOrig="1120" w:dyaOrig="320">
          <v:shape id="_x0000_i1040" type="#_x0000_t75" style="width:56.25pt;height:15pt" o:ole="">
            <v:imagedata r:id="rId34" o:title=""/>
          </v:shape>
          <o:OLEObject Type="Embed" ProgID="Equation.3" ShapeID="_x0000_i1040" DrawAspect="Content" ObjectID="_1642451723" r:id="rId35"/>
        </w:object>
      </w:r>
    </w:p>
    <w:p w:rsidR="004D021A" w:rsidRDefault="004D021A" w:rsidP="00002A6B">
      <w:pPr>
        <w:pStyle w:val="21"/>
      </w:pPr>
      <w:r>
        <w:t>При розв’язуванні задач комбінаторики використовуються такі правила:</w:t>
      </w:r>
    </w:p>
    <w:p w:rsidR="004D021A" w:rsidRDefault="004D021A" w:rsidP="00002A6B">
      <w:pPr>
        <w:widowControl w:val="0"/>
        <w:ind w:firstLine="567"/>
        <w:jc w:val="both"/>
        <w:rPr>
          <w:rFonts w:ascii="Times New Roman CYR" w:hAnsi="Times New Roman CYR"/>
        </w:rPr>
      </w:pPr>
      <w:r>
        <w:rPr>
          <w:rFonts w:ascii="Times New Roman CYR" w:hAnsi="Times New Roman CYR"/>
          <w:b/>
        </w:rPr>
        <w:t>Правило суми</w:t>
      </w:r>
      <w:r>
        <w:rPr>
          <w:rFonts w:ascii="Times New Roman CYR" w:hAnsi="Times New Roman CYR"/>
        </w:rPr>
        <w:t xml:space="preserve">. Якщо деякий об’єкт </w:t>
      </w:r>
      <w:r>
        <w:sym w:font="Symbol" w:char="F061"/>
      </w:r>
      <w:r>
        <w:rPr>
          <w:rFonts w:ascii="Times New Roman CYR" w:hAnsi="Times New Roman CYR"/>
        </w:rPr>
        <w:t xml:space="preserve"> може бути відібраний із сукупності об’єктів </w:t>
      </w:r>
      <w:r>
        <w:rPr>
          <w:i/>
        </w:rPr>
        <w:t>k</w:t>
      </w:r>
      <w:r>
        <w:rPr>
          <w:rFonts w:ascii="Times New Roman CYR" w:hAnsi="Times New Roman CYR"/>
        </w:rPr>
        <w:t xml:space="preserve"> способами, а другий об’єкт </w:t>
      </w:r>
      <w:r>
        <w:sym w:font="Symbol" w:char="F062"/>
      </w:r>
      <w:r>
        <w:rPr>
          <w:rFonts w:ascii="Times New Roman CYR" w:hAnsi="Times New Roman CYR"/>
        </w:rPr>
        <w:t xml:space="preserve"> може бути відібраний </w:t>
      </w:r>
      <w:r>
        <w:rPr>
          <w:i/>
        </w:rPr>
        <w:t>s</w:t>
      </w:r>
      <w:r>
        <w:rPr>
          <w:rFonts w:ascii="Times New Roman CYR" w:hAnsi="Times New Roman CYR"/>
        </w:rPr>
        <w:t xml:space="preserve"> способами, то відібрати або </w:t>
      </w:r>
      <w:r>
        <w:sym w:font="Symbol" w:char="F061"/>
      </w:r>
      <w:r>
        <w:rPr>
          <w:rFonts w:ascii="Times New Roman CYR" w:hAnsi="Times New Roman CYR"/>
        </w:rPr>
        <w:t xml:space="preserve">, або </w:t>
      </w:r>
      <w:r>
        <w:sym w:font="Symbol" w:char="F062"/>
      </w:r>
      <w:r>
        <w:rPr>
          <w:rFonts w:ascii="Times New Roman CYR" w:hAnsi="Times New Roman CYR"/>
        </w:rPr>
        <w:t xml:space="preserve"> можна </w:t>
      </w:r>
      <w:r>
        <w:rPr>
          <w:i/>
        </w:rPr>
        <w:t>k</w:t>
      </w:r>
      <w:r>
        <w:t> + </w:t>
      </w:r>
      <w:r>
        <w:rPr>
          <w:i/>
        </w:rPr>
        <w:t>s</w:t>
      </w:r>
      <w:r>
        <w:rPr>
          <w:rFonts w:ascii="Times New Roman CYR" w:hAnsi="Times New Roman CYR"/>
        </w:rPr>
        <w:t xml:space="preserve"> способами.</w:t>
      </w:r>
    </w:p>
    <w:p w:rsidR="004D021A" w:rsidRDefault="004D021A" w:rsidP="00002A6B">
      <w:pPr>
        <w:widowControl w:val="0"/>
        <w:ind w:firstLine="567"/>
        <w:jc w:val="both"/>
        <w:rPr>
          <w:rFonts w:ascii="Times New Roman CYR" w:hAnsi="Times New Roman CYR"/>
        </w:rPr>
      </w:pPr>
      <w:r>
        <w:rPr>
          <w:rFonts w:ascii="Times New Roman CYR" w:hAnsi="Times New Roman CYR"/>
          <w:b/>
        </w:rPr>
        <w:t>Правило добутку</w:t>
      </w:r>
      <w:r>
        <w:rPr>
          <w:rFonts w:ascii="Times New Roman CYR" w:hAnsi="Times New Roman CYR"/>
        </w:rPr>
        <w:t xml:space="preserve">. Якщо об’єкт </w:t>
      </w:r>
      <w:r>
        <w:sym w:font="Symbol" w:char="F061"/>
      </w:r>
      <w:r>
        <w:rPr>
          <w:rFonts w:ascii="Times New Roman CYR" w:hAnsi="Times New Roman CYR"/>
        </w:rPr>
        <w:t xml:space="preserve"> можна вибрати із сукупності об’єктів </w:t>
      </w:r>
      <w:r>
        <w:rPr>
          <w:i/>
        </w:rPr>
        <w:t>k</w:t>
      </w:r>
      <w:r>
        <w:rPr>
          <w:rFonts w:ascii="Times New Roman CYR" w:hAnsi="Times New Roman CYR"/>
        </w:rPr>
        <w:t xml:space="preserve"> способами і після кожного такого відбору об’єкт </w:t>
      </w:r>
      <w:r>
        <w:sym w:font="Symbol" w:char="F062"/>
      </w:r>
      <w:r>
        <w:rPr>
          <w:rFonts w:ascii="Times New Roman CYR" w:hAnsi="Times New Roman CYR"/>
        </w:rPr>
        <w:t xml:space="preserve"> можна вибрати </w:t>
      </w:r>
      <w:r>
        <w:rPr>
          <w:i/>
        </w:rPr>
        <w:t>s</w:t>
      </w:r>
      <w:r>
        <w:rPr>
          <w:rFonts w:ascii="Times New Roman CYR" w:hAnsi="Times New Roman CYR"/>
        </w:rPr>
        <w:t xml:space="preserve"> способами, то пара об’єктів (</w:t>
      </w:r>
      <w:r>
        <w:sym w:font="Symbol" w:char="F061"/>
      </w:r>
      <w:r>
        <w:t xml:space="preserve">, </w:t>
      </w:r>
      <w:r>
        <w:sym w:font="Symbol" w:char="F062"/>
      </w:r>
      <w:r>
        <w:rPr>
          <w:rFonts w:ascii="Times New Roman CYR" w:hAnsi="Times New Roman CYR"/>
        </w:rPr>
        <w:t xml:space="preserve">) у вказаному порядку може бути вибрана </w:t>
      </w:r>
      <w:r>
        <w:rPr>
          <w:i/>
        </w:rPr>
        <w:t>k</w:t>
      </w:r>
      <w:r>
        <w:t> </w:t>
      </w:r>
      <w:r>
        <w:sym w:font="Times New Roman" w:char="00B7"/>
      </w:r>
      <w:r>
        <w:t> </w:t>
      </w:r>
      <w:r>
        <w:rPr>
          <w:i/>
        </w:rPr>
        <w:t>s</w:t>
      </w:r>
      <w:r>
        <w:rPr>
          <w:rFonts w:ascii="Times New Roman CYR" w:hAnsi="Times New Roman CYR"/>
        </w:rPr>
        <w:t xml:space="preserve"> способами.</w:t>
      </w:r>
    </w:p>
    <w:p w:rsidR="004D021A" w:rsidRDefault="004D021A" w:rsidP="00002A6B">
      <w:pPr>
        <w:widowControl w:val="0"/>
        <w:ind w:firstLine="567"/>
        <w:jc w:val="both"/>
        <w:rPr>
          <w:rFonts w:ascii="Times New Roman CYR" w:hAnsi="Times New Roman CYR"/>
        </w:rPr>
      </w:pPr>
      <w:r>
        <w:rPr>
          <w:rFonts w:ascii="Times New Roman CYR" w:hAnsi="Times New Roman CYR"/>
          <w:b/>
          <w:i/>
        </w:rPr>
        <w:t>Зауваження.</w:t>
      </w:r>
      <w:r>
        <w:rPr>
          <w:rFonts w:ascii="Times New Roman CYR" w:hAnsi="Times New Roman CYR"/>
        </w:rPr>
        <w:t xml:space="preserve"> Ще раз нагадаємо, що в означеннях комбінацій, розміщень і перестановок суттєвим є те, що </w:t>
      </w:r>
      <w:r>
        <w:rPr>
          <w:rFonts w:ascii="Times New Roman CYR" w:hAnsi="Times New Roman CYR"/>
          <w:b/>
        </w:rPr>
        <w:t>всі елементи</w:t>
      </w:r>
      <w:r>
        <w:rPr>
          <w:rFonts w:ascii="Times New Roman CYR" w:hAnsi="Times New Roman CYR"/>
        </w:rPr>
        <w:t xml:space="preserve"> в групах </w:t>
      </w:r>
      <w:r>
        <w:rPr>
          <w:rFonts w:ascii="Times New Roman CYR" w:hAnsi="Times New Roman CYR"/>
          <w:b/>
        </w:rPr>
        <w:t>різні</w:t>
      </w:r>
      <w:r>
        <w:rPr>
          <w:rFonts w:ascii="Times New Roman CYR" w:hAnsi="Times New Roman CYR"/>
        </w:rPr>
        <w:t xml:space="preserve">. Якщо ж у комбінаціях, розміщеннях і перестановках деякі із елементів (або всі) можуть виявитися однаковими, то такі групи називаються </w:t>
      </w:r>
      <w:r>
        <w:rPr>
          <w:rFonts w:ascii="Times New Roman CYR" w:hAnsi="Times New Roman CYR"/>
          <w:b/>
        </w:rPr>
        <w:t>комбінаціями з повтореннями</w:t>
      </w:r>
      <w:r>
        <w:t xml:space="preserve">, </w:t>
      </w:r>
      <w:r>
        <w:rPr>
          <w:rFonts w:ascii="Times New Roman CYR" w:hAnsi="Times New Roman CYR"/>
          <w:b/>
        </w:rPr>
        <w:t>розміщеннями з повтореннями</w:t>
      </w:r>
      <w:r>
        <w:rPr>
          <w:rFonts w:ascii="Times New Roman CYR" w:hAnsi="Times New Roman CYR"/>
        </w:rPr>
        <w:t xml:space="preserve"> і </w:t>
      </w:r>
      <w:r>
        <w:rPr>
          <w:rFonts w:ascii="Times New Roman CYR" w:hAnsi="Times New Roman CYR"/>
          <w:b/>
        </w:rPr>
        <w:t>перестановками з повтореннями</w:t>
      </w:r>
      <w:r>
        <w:rPr>
          <w:rFonts w:ascii="Times New Roman CYR" w:hAnsi="Times New Roman CYR"/>
        </w:rPr>
        <w:t xml:space="preserve"> відповідно. Формули для знаходження числа такого виду груп ми не наводимо, проте в §2 вкажемо методи знаходження імовірностей випадкових подій, в яких фігурують групи (комбінації, розміщення, перестановки) з повтореннями.</w:t>
      </w:r>
    </w:p>
    <w:p w:rsidR="004D021A" w:rsidRDefault="004D021A" w:rsidP="00002A6B">
      <w:pPr>
        <w:widowControl w:val="0"/>
        <w:ind w:firstLine="397"/>
        <w:jc w:val="both"/>
        <w:rPr>
          <w:rFonts w:ascii="Times New Roman CYR" w:hAnsi="Times New Roman CYR"/>
        </w:rPr>
      </w:pPr>
      <w:r>
        <w:rPr>
          <w:rFonts w:ascii="Times New Roman CYR" w:hAnsi="Times New Roman CYR"/>
        </w:rPr>
        <w:t>Разом із імовірністю до основних понять теорії імовірностей належить відносна частота.</w:t>
      </w:r>
    </w:p>
    <w:p w:rsidR="004D021A" w:rsidRDefault="004D021A" w:rsidP="00002A6B">
      <w:pPr>
        <w:widowControl w:val="0"/>
        <w:ind w:firstLine="397"/>
        <w:jc w:val="both"/>
        <w:rPr>
          <w:rFonts w:ascii="Times New Roman CYR" w:hAnsi="Times New Roman CYR"/>
        </w:rPr>
      </w:pPr>
      <w:r>
        <w:rPr>
          <w:rFonts w:ascii="Times New Roman CYR" w:hAnsi="Times New Roman CYR"/>
          <w:b/>
        </w:rPr>
        <w:t>Відносною частотою</w:t>
      </w:r>
      <w:r>
        <w:rPr>
          <w:rFonts w:ascii="Times New Roman CYR" w:hAnsi="Times New Roman CYR"/>
        </w:rPr>
        <w:t xml:space="preserve"> випадкової події називається відношення числа випробовувань, в яких подія відбулася, до загального числа фактично проведених випробовувань. Тобто, відносна частота події </w:t>
      </w:r>
      <w:r>
        <w:rPr>
          <w:rFonts w:ascii="Times New Roman CYR" w:hAnsi="Times New Roman CYR"/>
          <w:i/>
        </w:rPr>
        <w:t>А</w:t>
      </w:r>
      <w:r>
        <w:rPr>
          <w:rFonts w:ascii="Times New Roman CYR" w:hAnsi="Times New Roman CYR"/>
        </w:rPr>
        <w:t xml:space="preserve"> визначається формулою:</w:t>
      </w:r>
    </w:p>
    <w:p w:rsidR="004D021A" w:rsidRDefault="004D021A" w:rsidP="00002A6B">
      <w:pPr>
        <w:widowControl w:val="0"/>
        <w:ind w:firstLine="397"/>
        <w:jc w:val="both"/>
      </w:pPr>
      <w:r>
        <w:tab/>
      </w:r>
      <w:r>
        <w:tab/>
      </w:r>
      <w:r>
        <w:tab/>
      </w:r>
      <w:r>
        <w:tab/>
      </w:r>
      <w:r w:rsidRPr="00B5459A">
        <w:rPr>
          <w:position w:val="-20"/>
        </w:rPr>
        <w:object w:dxaOrig="1060" w:dyaOrig="520">
          <v:shape id="_x0000_i1041" type="#_x0000_t75" style="width:53.25pt;height:26.25pt" o:ole="">
            <v:imagedata r:id="rId36" o:title=""/>
          </v:shape>
          <o:OLEObject Type="Embed" ProgID="Equation.3" ShapeID="_x0000_i1041" DrawAspect="Content" ObjectID="_1642451724" r:id="rId37"/>
        </w:object>
      </w:r>
      <w:r>
        <w:tab/>
      </w:r>
      <w:r>
        <w:tab/>
      </w:r>
      <w:r>
        <w:tab/>
        <w:t>(1.7)</w:t>
      </w:r>
    </w:p>
    <w:p w:rsidR="004D021A" w:rsidRDefault="004D021A" w:rsidP="00002A6B">
      <w:pPr>
        <w:widowControl w:val="0"/>
        <w:jc w:val="both"/>
        <w:rPr>
          <w:rFonts w:ascii="Times New Roman CYR" w:hAnsi="Times New Roman CYR"/>
        </w:rPr>
      </w:pPr>
      <w:r>
        <w:rPr>
          <w:rFonts w:ascii="Times New Roman CYR" w:hAnsi="Times New Roman CYR"/>
        </w:rPr>
        <w:t xml:space="preserve">де </w:t>
      </w:r>
      <w:r>
        <w:rPr>
          <w:i/>
        </w:rPr>
        <w:t>M</w:t>
      </w:r>
      <w:r>
        <w:rPr>
          <w:rFonts w:ascii="Times New Roman CYR" w:hAnsi="Times New Roman CYR"/>
        </w:rPr>
        <w:t xml:space="preserve"> – число появ події </w:t>
      </w:r>
      <w:r>
        <w:rPr>
          <w:rFonts w:ascii="Times New Roman CYR" w:hAnsi="Times New Roman CYR"/>
          <w:i/>
        </w:rPr>
        <w:t>А</w:t>
      </w:r>
      <w:r>
        <w:t xml:space="preserve">, </w:t>
      </w:r>
      <w:r>
        <w:rPr>
          <w:i/>
        </w:rPr>
        <w:t>N</w:t>
      </w:r>
      <w:r w:rsidRPr="00F94AB2">
        <w:rPr>
          <w:i/>
        </w:rPr>
        <w:t xml:space="preserve"> </w:t>
      </w:r>
      <w:r>
        <w:rPr>
          <w:rFonts w:ascii="Times New Roman CYR" w:hAnsi="Times New Roman CYR"/>
        </w:rPr>
        <w:t>– загальне число випробувань.</w:t>
      </w:r>
    </w:p>
    <w:p w:rsidR="004D021A" w:rsidRDefault="004D021A" w:rsidP="00002A6B">
      <w:pPr>
        <w:widowControl w:val="0"/>
        <w:ind w:firstLine="397"/>
        <w:jc w:val="both"/>
        <w:rPr>
          <w:rFonts w:ascii="Times New Roman CYR" w:hAnsi="Times New Roman CYR"/>
        </w:rPr>
      </w:pPr>
      <w:r>
        <w:rPr>
          <w:rFonts w:ascii="Times New Roman CYR" w:hAnsi="Times New Roman CYR"/>
        </w:rPr>
        <w:t>Співставлення означень імовірності і відносної частоти дозволяє зробити висновок: імовірність обчислюють до випробування (тобто вона є апріорною величиною), а відносну частоту – після випробування (апостеріорна величина).</w:t>
      </w:r>
    </w:p>
    <w:p w:rsidR="004D021A" w:rsidRDefault="004D021A" w:rsidP="00002A6B">
      <w:pPr>
        <w:widowControl w:val="0"/>
        <w:ind w:firstLine="397"/>
        <w:jc w:val="both"/>
        <w:rPr>
          <w:rFonts w:ascii="Times New Roman CYR" w:hAnsi="Times New Roman CYR"/>
        </w:rPr>
      </w:pPr>
      <w:r>
        <w:rPr>
          <w:rFonts w:ascii="Times New Roman CYR" w:hAnsi="Times New Roman CYR"/>
        </w:rPr>
        <w:t xml:space="preserve">Із означення (1.7) для </w:t>
      </w:r>
      <w:r>
        <w:rPr>
          <w:rFonts w:ascii="Times New Roman CYR" w:hAnsi="Times New Roman CYR"/>
          <w:b/>
        </w:rPr>
        <w:t>випадкової</w:t>
      </w:r>
      <w:r>
        <w:rPr>
          <w:rFonts w:ascii="Times New Roman CYR" w:hAnsi="Times New Roman CYR"/>
        </w:rPr>
        <w:t xml:space="preserve"> події </w:t>
      </w:r>
      <w:r>
        <w:rPr>
          <w:rFonts w:ascii="Times New Roman CYR" w:hAnsi="Times New Roman CYR"/>
          <w:i/>
        </w:rPr>
        <w:t>А</w:t>
      </w:r>
      <w:r>
        <w:rPr>
          <w:rFonts w:ascii="Times New Roman CYR" w:hAnsi="Times New Roman CYR"/>
        </w:rPr>
        <w:t xml:space="preserve"> випливає така подвійна нерівність (порівняйте з (1.2)!):</w:t>
      </w:r>
    </w:p>
    <w:p w:rsidR="004D021A" w:rsidRDefault="004D021A" w:rsidP="00002A6B">
      <w:pPr>
        <w:widowControl w:val="0"/>
        <w:jc w:val="center"/>
      </w:pPr>
      <w:r>
        <w:t>0 </w:t>
      </w:r>
      <w:r>
        <w:sym w:font="Symbol" w:char="F0A3"/>
      </w:r>
      <w:r>
        <w:t> </w:t>
      </w:r>
      <w:r>
        <w:rPr>
          <w:i/>
        </w:rPr>
        <w:t>W</w:t>
      </w:r>
      <w:r>
        <w:t>(</w:t>
      </w:r>
      <w:r>
        <w:rPr>
          <w:rFonts w:ascii="Times New Roman CYR" w:hAnsi="Times New Roman CYR"/>
          <w:i/>
        </w:rPr>
        <w:t>А</w:t>
      </w:r>
      <w:r>
        <w:t>) </w:t>
      </w:r>
      <w:r>
        <w:sym w:font="Symbol" w:char="F0A3"/>
      </w:r>
      <w:r>
        <w:t> 1.</w:t>
      </w:r>
    </w:p>
    <w:p w:rsidR="004D021A" w:rsidRDefault="004D021A" w:rsidP="00002A6B">
      <w:pPr>
        <w:widowControl w:val="0"/>
        <w:ind w:firstLine="426"/>
        <w:jc w:val="both"/>
        <w:rPr>
          <w:rFonts w:ascii="Times New Roman CYR" w:hAnsi="Times New Roman CYR"/>
        </w:rPr>
      </w:pPr>
      <w:r>
        <w:rPr>
          <w:rFonts w:ascii="Times New Roman CYR" w:hAnsi="Times New Roman CYR"/>
        </w:rPr>
        <w:t xml:space="preserve">При невеликій кількості випробовувань відносна частота випадкової події може помітно змінюватися від однієї серії випробовувань до іншої. Проте тривалі спостереження показали, що коли в однакових умовах проводиться достатньо велике число випробовувань, то відносна частота виявляє властивість </w:t>
      </w:r>
      <w:r>
        <w:rPr>
          <w:rFonts w:ascii="Times New Roman CYR" w:hAnsi="Times New Roman CYR"/>
          <w:b/>
        </w:rPr>
        <w:t>стійкості</w:t>
      </w:r>
      <w:r>
        <w:rPr>
          <w:rFonts w:ascii="Times New Roman CYR" w:hAnsi="Times New Roman CYR"/>
        </w:rPr>
        <w:t xml:space="preserve">. Ця властивість полягає в тому, що в різних серіях випробовувань відносна частота </w:t>
      </w:r>
      <w:r>
        <w:rPr>
          <w:rFonts w:ascii="Times New Roman CYR" w:hAnsi="Times New Roman CYR"/>
          <w:b/>
        </w:rPr>
        <w:t>змінюється мало</w:t>
      </w:r>
      <w:r>
        <w:rPr>
          <w:rFonts w:ascii="Times New Roman CYR" w:hAnsi="Times New Roman CYR"/>
        </w:rPr>
        <w:t xml:space="preserve"> (тим менше, чим більше число випробовувань), коливаючись навколо деякого постійного числа. Виявилось, що це стале число є імовірністю випадкової події. Математичне формулювання цієї властивості стійкості буде дано в темі «Закон великих чисел» (теорема Я. Бернуллі).</w:t>
      </w:r>
    </w:p>
    <w:p w:rsidR="004D021A" w:rsidRDefault="004D021A" w:rsidP="00002A6B">
      <w:pPr>
        <w:widowControl w:val="0"/>
        <w:ind w:firstLine="426"/>
        <w:jc w:val="both"/>
        <w:rPr>
          <w:rFonts w:ascii="Times New Roman CYR" w:hAnsi="Times New Roman CYR"/>
        </w:rPr>
      </w:pPr>
      <w:r>
        <w:rPr>
          <w:rFonts w:ascii="Times New Roman CYR" w:hAnsi="Times New Roman CYR"/>
        </w:rPr>
        <w:t xml:space="preserve">Властивість стійкості відносної частоти, а також можливість, хоча б принципово, проводити необмежене число випробовувань відносно випадкової події дозволяють сформулювати </w:t>
      </w:r>
      <w:r>
        <w:rPr>
          <w:rFonts w:ascii="Times New Roman CYR" w:hAnsi="Times New Roman CYR"/>
          <w:b/>
        </w:rPr>
        <w:t>статистичне означення імовірності</w:t>
      </w:r>
      <w:r>
        <w:rPr>
          <w:rFonts w:ascii="Times New Roman CYR" w:hAnsi="Times New Roman CYR"/>
        </w:rPr>
        <w:t>: в якості статистичної імовірності випадкової події береться відносна частота цієї події.</w:t>
      </w:r>
    </w:p>
    <w:p w:rsidR="004D021A" w:rsidRDefault="004D021A" w:rsidP="00002A6B">
      <w:pPr>
        <w:widowControl w:val="0"/>
        <w:ind w:firstLine="397"/>
        <w:jc w:val="both"/>
        <w:rPr>
          <w:rFonts w:ascii="Times New Roman CYR" w:hAnsi="Times New Roman CYR"/>
        </w:rPr>
      </w:pPr>
      <w:r>
        <w:rPr>
          <w:rFonts w:ascii="Times New Roman CYR" w:hAnsi="Times New Roman CYR"/>
        </w:rPr>
        <w:t xml:space="preserve">Один із недоліків класичного означення імовірності, пов’язаний із неможливістю використання такого означення для випадку випробувань із нескінченним числом наслідків випробування, може бути усунутий з допомогою </w:t>
      </w:r>
      <w:r>
        <w:rPr>
          <w:rFonts w:ascii="Times New Roman CYR" w:hAnsi="Times New Roman CYR"/>
          <w:b/>
        </w:rPr>
        <w:t>геометричної імовірності</w:t>
      </w:r>
      <w:r>
        <w:rPr>
          <w:rFonts w:ascii="Times New Roman CYR" w:hAnsi="Times New Roman CYR"/>
        </w:rPr>
        <w:t xml:space="preserve"> – імовірності попадання точки в область (відрізок, частину площини, частину тіла тощо).</w:t>
      </w:r>
    </w:p>
    <w:p w:rsidR="004D021A" w:rsidRDefault="004D021A" w:rsidP="00002A6B">
      <w:pPr>
        <w:widowControl w:val="0"/>
        <w:ind w:firstLine="397"/>
        <w:jc w:val="both"/>
        <w:rPr>
          <w:rFonts w:ascii="Times New Roman CYR" w:hAnsi="Times New Roman CYR"/>
        </w:rPr>
      </w:pPr>
      <w:r>
        <w:rPr>
          <w:rFonts w:ascii="Times New Roman CYR" w:hAnsi="Times New Roman CYR"/>
        </w:rPr>
        <w:t xml:space="preserve">Припустимо, що здійснюється випробування – на прямокутник </w:t>
      </w:r>
      <w:r>
        <w:sym w:font="Symbol" w:char="F057"/>
      </w:r>
      <w:r>
        <w:rPr>
          <w:rFonts w:ascii="Times New Roman CYR" w:hAnsi="Times New Roman CYR"/>
        </w:rPr>
        <w:t xml:space="preserve">, в якому міститься довільна фігура </w:t>
      </w:r>
      <w:r>
        <w:rPr>
          <w:rFonts w:ascii="Times New Roman CYR" w:hAnsi="Times New Roman CYR"/>
          <w:b/>
          <w:i/>
          <w:lang w:val="en-US"/>
        </w:rPr>
        <w:t>A</w:t>
      </w:r>
      <w:r>
        <w:rPr>
          <w:rFonts w:ascii="Times New Roman CYR" w:hAnsi="Times New Roman CYR"/>
        </w:rPr>
        <w:t xml:space="preserve">, навмання кидається точка (мал. 1.1). </w:t>
      </w:r>
    </w:p>
    <w:p w:rsidR="004D021A" w:rsidRDefault="004D021A" w:rsidP="00002A6B">
      <w:pPr>
        <w:widowControl w:val="0"/>
        <w:ind w:firstLine="397"/>
        <w:jc w:val="both"/>
      </w:pPr>
      <w:r>
        <w:rPr>
          <w:noProof/>
          <w:lang w:val="ru-RU"/>
        </w:rPr>
        <w:pict>
          <v:shape id="_x0000_s1026" style="position:absolute;left:0;text-align:left;margin-left:93.85pt;margin-top:10.8pt;width:8.2pt;height:5.1pt;z-index:251656704;mso-position-horizontal:absolute;mso-position-vertical:absolute" coordsize="20000,20000" path="m40845,49060r1676,-2197l44294,44122r2160,-3556l48781,37259r4959,-8199l59155,20815r5429,-7384l67202,10147,69723,7407,72161,4938,74307,3012r2147,-815l78130,2197r1593,815l81219,4938r1302,2740l83560,10963r1108,3284l85512,18641r1690,9309l88795,37826r1496,10147l91967,57282r1122,4371l94114,64960r2423,6297l99072,77010r2895,5210l104765,87157r2811,5482l110374,97848r2521,6569l115332,111552r2521,8493l120942,129626r3172,10147l127022,150736r2521,10691l130374,166614r942,4938l131690,176489r277,4666l131690,185527r-374,4122l130374,193477r-831,4394l128227,201971r-1496,4665l125055,211031r-1966,3827l118795,223080r-2618,3285l113560,229672r-2812,2718l107770,234315r-3282,1381l101316,237055r-3463,l94114,236512r-3823,-1359l85706,232684r-4958,-2763l75332,226093r-5609,-4100l63934,217327r-5901,-5481l52064,206365r-5901,-5753l40568,194315r-5610,-6025l29806,181971r-4571,-6297l20928,169921r-3643,-5776l14211,158414r-2341,-5481l9903,146614,8227,140589,7105,134020r-845,-7134l5609,120317r-193,-6863l5139,106886,5609,93726r457,-5753l6731,82220r374,-5210l7756,72367r665,-3851l8878,64960r651,-2740l10374,60838r845,-1653l12521,58935r1316,-566l15319,58935r3282,1088l21773,61948r3269,1903l27853,64960r1302,544l30194,64960r1773,-1109l32992,62763r651,-1110l34584,60023r832,-1926l36454,55629r1773,-3013l39543,50985r1302,-1925xe" fillcolor="#969696">
            <v:path arrowok="t"/>
          </v:shape>
        </w:pict>
      </w:r>
      <w:r>
        <w:rPr>
          <w:noProof/>
          <w:lang w:val="ru-RU"/>
        </w:rPr>
        <w:pict>
          <v:rect id="_x0000_s1027" style="position:absolute;left:0;text-align:left;margin-left:53.95pt;margin-top:2.25pt;width:148.2pt;height:82.65pt;z-index:251655680" filled="f"/>
        </w:pict>
      </w:r>
    </w:p>
    <w:p w:rsidR="004D021A" w:rsidRDefault="004D021A" w:rsidP="00002A6B">
      <w:pPr>
        <w:widowControl w:val="0"/>
        <w:ind w:firstLine="397"/>
        <w:jc w:val="both"/>
      </w:pPr>
    </w:p>
    <w:p w:rsidR="004D021A" w:rsidRDefault="004D021A" w:rsidP="00002A6B">
      <w:pPr>
        <w:widowControl w:val="0"/>
        <w:ind w:firstLine="397"/>
        <w:jc w:val="both"/>
      </w:pPr>
    </w:p>
    <w:p w:rsidR="004D021A" w:rsidRDefault="004D021A" w:rsidP="00002A6B">
      <w:pPr>
        <w:widowControl w:val="0"/>
        <w:ind w:firstLine="397"/>
        <w:jc w:val="both"/>
      </w:pPr>
      <w:r>
        <w:rPr>
          <w:noProof/>
          <w:lang w:val="ru-RU"/>
        </w:rPr>
        <w:pict>
          <v:rect id="_x0000_s1028" style="position:absolute;left:0;text-align:left;margin-left:125.2pt;margin-top:8.6pt;width:8.55pt;height:11.4pt;z-index:251658752" stroked="f" strokeweight="0">
            <v:textbox inset="0,0,0,0">
              <w:txbxContent>
                <w:p w:rsidR="004D021A" w:rsidRDefault="004D021A" w:rsidP="00002A6B">
                  <w:pPr>
                    <w:pStyle w:val="Heading2"/>
                  </w:pPr>
                  <w:r>
                    <w:t>A</w:t>
                  </w:r>
                </w:p>
              </w:txbxContent>
            </v:textbox>
          </v:rect>
        </w:pict>
      </w:r>
    </w:p>
    <w:p w:rsidR="004D021A" w:rsidRDefault="004D021A" w:rsidP="00002A6B">
      <w:pPr>
        <w:widowControl w:val="0"/>
        <w:ind w:firstLine="397"/>
        <w:jc w:val="both"/>
      </w:pPr>
    </w:p>
    <w:p w:rsidR="004D021A" w:rsidRDefault="004D021A" w:rsidP="00002A6B">
      <w:pPr>
        <w:widowControl w:val="0"/>
        <w:ind w:firstLine="397"/>
        <w:jc w:val="both"/>
      </w:pPr>
      <w:r>
        <w:rPr>
          <w:noProof/>
          <w:lang w:val="ru-RU"/>
        </w:rPr>
        <w:pict>
          <v:rect id="_x0000_s1029" style="position:absolute;left:0;text-align:left;margin-left:182.2pt;margin-top:7.85pt;width:8.55pt;height:11.4pt;z-index:251657728" filled="f" stroked="f" strokeweight="0">
            <v:textbox inset="0,0,0,0">
              <w:txbxContent>
                <w:p w:rsidR="004D021A" w:rsidRDefault="004D021A" w:rsidP="00002A6B">
                  <w:pPr>
                    <w:rPr>
                      <w:lang w:val="en-US"/>
                    </w:rPr>
                  </w:pPr>
                  <w:r>
                    <w:rPr>
                      <w:rFonts w:ascii="Symbol" w:hAnsi="Symbol"/>
                    </w:rPr>
                    <w:t></w:t>
                  </w:r>
                </w:p>
              </w:txbxContent>
            </v:textbox>
          </v:rect>
        </w:pict>
      </w:r>
    </w:p>
    <w:p w:rsidR="004D021A" w:rsidRDefault="004D021A" w:rsidP="00002A6B">
      <w:pPr>
        <w:widowControl w:val="0"/>
        <w:ind w:firstLine="397"/>
        <w:jc w:val="both"/>
      </w:pPr>
    </w:p>
    <w:p w:rsidR="004D021A" w:rsidRDefault="004D021A" w:rsidP="00002A6B">
      <w:pPr>
        <w:widowControl w:val="0"/>
        <w:ind w:firstLine="397"/>
        <w:jc w:val="both"/>
      </w:pPr>
    </w:p>
    <w:p w:rsidR="004D021A" w:rsidRPr="00002A6B" w:rsidRDefault="004D021A" w:rsidP="00002A6B">
      <w:pPr>
        <w:widowControl w:val="0"/>
        <w:ind w:firstLine="397"/>
        <w:jc w:val="both"/>
        <w:rPr>
          <w:lang w:val="ru-RU"/>
        </w:rPr>
      </w:pPr>
      <w:r>
        <w:rPr>
          <w:noProof/>
          <w:lang w:val="ru-RU"/>
        </w:rPr>
        <w:pict>
          <v:rect id="_x0000_s1030" style="position:absolute;left:0;text-align:left;margin-left:108.1pt;margin-top:1.1pt;width:37.8pt;height:11.4pt;z-index:251654656" o:allowincell="f" filled="f" stroked="f" strokeweight="0">
            <v:textbox inset="0,0,0,0">
              <w:txbxContent>
                <w:p w:rsidR="004D021A" w:rsidRDefault="004D021A" w:rsidP="00002A6B">
                  <w:pPr>
                    <w:rPr>
                      <w:lang w:val="en-US"/>
                    </w:rPr>
                  </w:pPr>
                  <w:r>
                    <w:rPr>
                      <w:rFonts w:ascii="Times New Roman CYR" w:hAnsi="Times New Roman CYR"/>
                    </w:rPr>
                    <w:t>Мал.1.1</w:t>
                  </w:r>
                  <w:r>
                    <w:rPr>
                      <w:rFonts w:ascii="Times New Roman CYR" w:hAnsi="Times New Roman CYR"/>
                      <w:lang w:val="en-US"/>
                    </w:rPr>
                    <w:t>.</w:t>
                  </w:r>
                </w:p>
              </w:txbxContent>
            </v:textbox>
          </v:rect>
        </w:pict>
      </w:r>
    </w:p>
    <w:p w:rsidR="004D021A" w:rsidRPr="00002A6B" w:rsidRDefault="004D021A" w:rsidP="00002A6B">
      <w:pPr>
        <w:widowControl w:val="0"/>
        <w:jc w:val="both"/>
        <w:rPr>
          <w:rFonts w:ascii="Times New Roman CYR" w:hAnsi="Times New Roman CYR"/>
          <w:lang w:val="ru-RU"/>
        </w:rPr>
      </w:pPr>
    </w:p>
    <w:p w:rsidR="004D021A" w:rsidRDefault="004D021A" w:rsidP="00002A6B">
      <w:pPr>
        <w:widowControl w:val="0"/>
        <w:jc w:val="both"/>
        <w:rPr>
          <w:rFonts w:ascii="Decor" w:hAnsi="Decor"/>
        </w:rPr>
      </w:pPr>
      <w:r>
        <w:rPr>
          <w:rFonts w:ascii="Times New Roman CYR" w:hAnsi="Times New Roman CYR"/>
        </w:rPr>
        <w:t xml:space="preserve">При цьому вважається, що виконуються такі припущення: вона може опинитися в будь-якій точці прямокутника </w:t>
      </w:r>
      <w:r>
        <w:sym w:font="Symbol" w:char="F057"/>
      </w:r>
      <w:r>
        <w:rPr>
          <w:rFonts w:ascii="Times New Roman CYR" w:hAnsi="Times New Roman CYR"/>
        </w:rPr>
        <w:t xml:space="preserve">, імовірність (можливість) попадання точки на фігуру </w:t>
      </w:r>
      <w:r>
        <w:rPr>
          <w:b/>
          <w:i/>
          <w:lang w:val="en-US"/>
        </w:rPr>
        <w:t>A</w:t>
      </w:r>
      <w:r>
        <w:t xml:space="preserve"> </w:t>
      </w:r>
      <w:r>
        <w:rPr>
          <w:rFonts w:ascii="Times New Roman CYR" w:hAnsi="Times New Roman CYR"/>
        </w:rPr>
        <w:t>пропорційна площі цієї фігури і не залежить ні від розташування</w:t>
      </w:r>
      <w:r>
        <w:t xml:space="preserve"> </w:t>
      </w:r>
      <w:r>
        <w:rPr>
          <w:b/>
          <w:i/>
          <w:lang w:val="en-US"/>
        </w:rPr>
        <w:t>A</w:t>
      </w:r>
      <w:r>
        <w:t xml:space="preserve"> </w:t>
      </w:r>
      <w:r>
        <w:rPr>
          <w:rFonts w:ascii="Times New Roman CYR" w:hAnsi="Times New Roman CYR"/>
        </w:rPr>
        <w:t xml:space="preserve">відносно </w:t>
      </w:r>
      <w:r>
        <w:sym w:font="Symbol" w:char="F057"/>
      </w:r>
      <w:r>
        <w:t xml:space="preserve">, </w:t>
      </w:r>
      <w:r>
        <w:rPr>
          <w:rFonts w:ascii="Times New Roman CYR" w:hAnsi="Times New Roman CYR"/>
        </w:rPr>
        <w:t xml:space="preserve">ні від форми </w:t>
      </w:r>
      <w:r>
        <w:rPr>
          <w:b/>
          <w:i/>
          <w:lang w:val="en-US"/>
        </w:rPr>
        <w:t>A</w:t>
      </w:r>
      <w:r>
        <w:t xml:space="preserve">. </w:t>
      </w:r>
      <w:r>
        <w:rPr>
          <w:rFonts w:ascii="Times New Roman CYR" w:hAnsi="Times New Roman CYR"/>
        </w:rPr>
        <w:t>Хай</w:t>
      </w:r>
      <w:r>
        <w:t xml:space="preserve"> </w:t>
      </w:r>
      <w:r>
        <w:rPr>
          <w:rFonts w:ascii="Times New Roman CYR" w:hAnsi="Times New Roman CYR"/>
        </w:rPr>
        <w:t>випадкова</w:t>
      </w:r>
      <w:r>
        <w:t xml:space="preserve"> </w:t>
      </w:r>
      <w:r>
        <w:rPr>
          <w:rFonts w:ascii="Times New Roman CYR" w:hAnsi="Times New Roman CYR"/>
        </w:rPr>
        <w:t>подія</w:t>
      </w:r>
      <w:r>
        <w:t xml:space="preserve"> </w:t>
      </w:r>
      <w:r>
        <w:rPr>
          <w:rFonts w:ascii="Times New Roman CYR" w:hAnsi="Times New Roman CYR"/>
          <w:i/>
        </w:rPr>
        <w:t>А</w:t>
      </w:r>
      <w:r>
        <w:t xml:space="preserve"> </w:t>
      </w:r>
      <w:r>
        <w:rPr>
          <w:rFonts w:ascii="Times New Roman CYR" w:hAnsi="Times New Roman CYR"/>
        </w:rPr>
        <w:t>–</w:t>
      </w:r>
      <w:r>
        <w:t xml:space="preserve"> </w:t>
      </w:r>
      <w:r>
        <w:rPr>
          <w:rFonts w:ascii="Times New Roman CYR" w:hAnsi="Times New Roman CYR"/>
        </w:rPr>
        <w:t>точка</w:t>
      </w:r>
      <w:r>
        <w:t xml:space="preserve"> </w:t>
      </w:r>
      <w:r>
        <w:rPr>
          <w:rFonts w:ascii="Times New Roman CYR" w:hAnsi="Times New Roman CYR"/>
        </w:rPr>
        <w:t>попала</w:t>
      </w:r>
      <w:r>
        <w:t xml:space="preserve"> </w:t>
      </w:r>
      <w:r>
        <w:rPr>
          <w:rFonts w:ascii="Times New Roman CYR" w:hAnsi="Times New Roman CYR"/>
        </w:rPr>
        <w:t>в</w:t>
      </w:r>
      <w:r>
        <w:t xml:space="preserve"> </w:t>
      </w:r>
      <w:r>
        <w:rPr>
          <w:rFonts w:ascii="Times New Roman CYR" w:hAnsi="Times New Roman CYR"/>
        </w:rPr>
        <w:t xml:space="preserve">фігуру </w:t>
      </w:r>
      <w:r>
        <w:rPr>
          <w:b/>
          <w:i/>
          <w:lang w:val="en-US"/>
        </w:rPr>
        <w:t>A</w:t>
      </w:r>
      <w:r>
        <w:t xml:space="preserve">. </w:t>
      </w:r>
      <w:r>
        <w:rPr>
          <w:rFonts w:ascii="Times New Roman CYR" w:hAnsi="Times New Roman CYR"/>
        </w:rPr>
        <w:t xml:space="preserve">Тоді </w:t>
      </w:r>
      <w:r>
        <w:rPr>
          <w:rFonts w:ascii="Times New Roman CYR" w:hAnsi="Times New Roman CYR"/>
          <w:b/>
        </w:rPr>
        <w:t>геометричне означення імовірності</w:t>
      </w:r>
      <w:r>
        <w:rPr>
          <w:rFonts w:ascii="Times New Roman CYR" w:hAnsi="Times New Roman CYR"/>
        </w:rPr>
        <w:t xml:space="preserve"> події </w:t>
      </w:r>
      <w:r>
        <w:rPr>
          <w:rFonts w:ascii="Times New Roman CYR" w:hAnsi="Times New Roman CYR"/>
          <w:i/>
        </w:rPr>
        <w:t>А</w:t>
      </w:r>
      <w:r>
        <w:rPr>
          <w:rFonts w:ascii="Times New Roman CYR" w:hAnsi="Times New Roman CYR"/>
        </w:rPr>
        <w:t xml:space="preserve"> дається рівністю</w:t>
      </w:r>
      <w:r>
        <w:rPr>
          <w:rFonts w:ascii="Decor" w:hAnsi="Decor"/>
        </w:rPr>
        <w:t xml:space="preserve">: </w:t>
      </w:r>
    </w:p>
    <w:p w:rsidR="004D021A" w:rsidRDefault="004D021A" w:rsidP="00C21F91">
      <w:pPr>
        <w:widowControl w:val="0"/>
        <w:ind w:firstLine="397"/>
        <w:jc w:val="center"/>
      </w:pPr>
      <w:r w:rsidRPr="00B5459A">
        <w:rPr>
          <w:position w:val="-24"/>
        </w:rPr>
        <w:object w:dxaOrig="1219" w:dyaOrig="560">
          <v:shape id="_x0000_i1042" type="#_x0000_t75" style="width:60pt;height:27.75pt" o:ole="">
            <v:imagedata r:id="rId38" o:title=""/>
          </v:shape>
          <o:OLEObject Type="Embed" ProgID="Equation.3" ShapeID="_x0000_i1042" DrawAspect="Content" ObjectID="_1642451725" r:id="rId39"/>
        </w:object>
      </w:r>
      <w:r>
        <w:tab/>
      </w:r>
      <w:r>
        <w:tab/>
      </w:r>
      <w:r>
        <w:tab/>
        <w:t>(1.8)</w:t>
      </w:r>
    </w:p>
    <w:p w:rsidR="004D021A" w:rsidRDefault="004D021A" w:rsidP="00002A6B">
      <w:pPr>
        <w:widowControl w:val="0"/>
        <w:jc w:val="both"/>
      </w:pPr>
      <w:r>
        <w:rPr>
          <w:rFonts w:ascii="Times New Roman CYR" w:hAnsi="Times New Roman CYR"/>
        </w:rPr>
        <w:t xml:space="preserve">де </w:t>
      </w:r>
      <w:r>
        <w:rPr>
          <w:i/>
        </w:rPr>
        <w:t>S(</w:t>
      </w:r>
      <w:r>
        <w:rPr>
          <w:rFonts w:ascii="Decor" w:hAnsi="Decor"/>
          <w:b/>
          <w:i/>
          <w:lang w:val="en-US"/>
        </w:rPr>
        <w:t>A</w:t>
      </w:r>
      <w:r>
        <w:rPr>
          <w:rFonts w:ascii="Decor" w:hAnsi="Decor"/>
          <w:i/>
        </w:rPr>
        <w:t>)</w:t>
      </w:r>
      <w:r>
        <w:rPr>
          <w:rFonts w:ascii="Times New Roman CYR" w:hAnsi="Times New Roman CYR"/>
        </w:rPr>
        <w:t xml:space="preserve"> – площа фігури </w:t>
      </w:r>
      <w:r>
        <w:rPr>
          <w:rFonts w:ascii="Times New Roman CYR" w:hAnsi="Times New Roman CYR"/>
          <w:b/>
          <w:i/>
          <w:lang w:val="en-US"/>
        </w:rPr>
        <w:t>A</w:t>
      </w:r>
      <w:r>
        <w:rPr>
          <w:rFonts w:ascii="Decor" w:hAnsi="Decor"/>
        </w:rPr>
        <w:t>,</w:t>
      </w:r>
      <w:r>
        <w:rPr>
          <w:rFonts w:ascii="Decor" w:hAnsi="Decor"/>
          <w:b/>
          <w:i/>
        </w:rPr>
        <w:t xml:space="preserve"> </w:t>
      </w:r>
      <w:r>
        <w:rPr>
          <w:i/>
        </w:rPr>
        <w:t>S(</w:t>
      </w:r>
      <w:r>
        <w:sym w:font="Symbol" w:char="F057"/>
      </w:r>
      <w:r>
        <w:rPr>
          <w:rFonts w:ascii="Decor" w:hAnsi="Decor"/>
          <w:i/>
        </w:rPr>
        <w:t>)</w:t>
      </w:r>
      <w:r w:rsidRPr="00F94AB2">
        <w:rPr>
          <w:rFonts w:ascii="Decor" w:hAnsi="Decor"/>
          <w:i/>
        </w:rPr>
        <w:t xml:space="preserve"> </w:t>
      </w:r>
      <w:r>
        <w:rPr>
          <w:rFonts w:ascii="Times New Roman CYR" w:hAnsi="Times New Roman CYR"/>
        </w:rPr>
        <w:t>–</w:t>
      </w:r>
      <w:r>
        <w:rPr>
          <w:rFonts w:ascii="Decor" w:hAnsi="Decor"/>
        </w:rPr>
        <w:t xml:space="preserve"> </w:t>
      </w:r>
      <w:r>
        <w:rPr>
          <w:rFonts w:ascii="Times New Roman CYR" w:hAnsi="Times New Roman CYR"/>
        </w:rPr>
        <w:t>площа прямокутника</w:t>
      </w:r>
      <w:r>
        <w:rPr>
          <w:rFonts w:ascii="Decor" w:hAnsi="Decor"/>
        </w:rPr>
        <w:t xml:space="preserve"> </w:t>
      </w:r>
      <w:r>
        <w:sym w:font="Symbol" w:char="F057"/>
      </w:r>
      <w:r>
        <w:t>.</w:t>
      </w:r>
      <w:r>
        <w:rPr>
          <w:rFonts w:ascii="Decor" w:hAnsi="Decor"/>
        </w:rPr>
        <w:t xml:space="preserve"> </w:t>
      </w:r>
    </w:p>
    <w:p w:rsidR="004D021A" w:rsidRDefault="004D021A" w:rsidP="00002A6B">
      <w:pPr>
        <w:widowControl w:val="0"/>
        <w:ind w:firstLine="426"/>
        <w:jc w:val="both"/>
        <w:rPr>
          <w:rFonts w:ascii="Times New Roman CYR" w:hAnsi="Times New Roman CYR"/>
        </w:rPr>
      </w:pPr>
      <w:r>
        <w:rPr>
          <w:rFonts w:ascii="Times New Roman CYR" w:hAnsi="Times New Roman CYR"/>
        </w:rPr>
        <w:t xml:space="preserve">Означення (1.8) є частинним випадком загального означення геометричної імовірності. Якщо позначити міру (довжину, площу, об’єм) області через </w:t>
      </w:r>
      <w:r>
        <w:rPr>
          <w:i/>
        </w:rPr>
        <w:t>mes</w:t>
      </w:r>
      <w:r>
        <w:rPr>
          <w:rFonts w:ascii="Times New Roman CYR" w:hAnsi="Times New Roman CYR"/>
        </w:rPr>
        <w:t xml:space="preserve">, то імовірність попадання точки, кинутої навмання (із збереженням вище наведених припущень) в область </w:t>
      </w:r>
      <w:r>
        <w:rPr>
          <w:i/>
        </w:rPr>
        <w:t>d</w:t>
      </w:r>
      <w:r>
        <w:rPr>
          <w:rFonts w:ascii="Times New Roman CYR" w:hAnsi="Times New Roman CYR"/>
        </w:rPr>
        <w:t xml:space="preserve"> – частину області </w:t>
      </w:r>
      <w:r>
        <w:rPr>
          <w:i/>
        </w:rPr>
        <w:t>D</w:t>
      </w:r>
      <w:r>
        <w:rPr>
          <w:rFonts w:ascii="Times New Roman CYR" w:hAnsi="Times New Roman CYR"/>
        </w:rPr>
        <w:t>, визначається рівністю:</w:t>
      </w:r>
    </w:p>
    <w:p w:rsidR="004D021A" w:rsidRDefault="004D021A" w:rsidP="00C21F91">
      <w:pPr>
        <w:widowControl w:val="0"/>
        <w:jc w:val="center"/>
      </w:pPr>
      <w:r w:rsidRPr="00B5459A">
        <w:rPr>
          <w:position w:val="-20"/>
        </w:rPr>
        <w:object w:dxaOrig="1040" w:dyaOrig="520">
          <v:shape id="_x0000_i1043" type="#_x0000_t75" style="width:51.75pt;height:26.25pt" o:ole="">
            <v:imagedata r:id="rId40" o:title=""/>
          </v:shape>
          <o:OLEObject Type="Embed" ProgID="Equation.3" ShapeID="_x0000_i1043" DrawAspect="Content" ObjectID="_1642451726" r:id="rId41"/>
        </w:object>
      </w:r>
      <w:r>
        <w:t xml:space="preserve">                                            (1.9)</w:t>
      </w:r>
    </w:p>
    <w:p w:rsidR="004D021A" w:rsidRDefault="004D021A" w:rsidP="00002A6B">
      <w:pPr>
        <w:pStyle w:val="Caption"/>
        <w:spacing w:before="0" w:after="0"/>
      </w:pPr>
    </w:p>
    <w:p w:rsidR="004D021A" w:rsidRPr="001A2AF9" w:rsidRDefault="004D021A" w:rsidP="00002A6B">
      <w:pPr>
        <w:pStyle w:val="Caption"/>
        <w:spacing w:before="0" w:after="0"/>
        <w:rPr>
          <w:i/>
          <w:iCs/>
        </w:rPr>
      </w:pPr>
      <w:r w:rsidRPr="001A2AF9">
        <w:rPr>
          <w:i/>
          <w:iCs/>
        </w:rPr>
        <w:t>РОЗВ’ЯЗУВАННЯ ТИПОВИХ ЗАДАЧ</w:t>
      </w:r>
    </w:p>
    <w:p w:rsidR="004D021A" w:rsidRDefault="004D021A" w:rsidP="00002A6B">
      <w:pPr>
        <w:widowControl w:val="0"/>
        <w:spacing w:before="120" w:after="120"/>
        <w:ind w:left="992" w:hanging="992"/>
        <w:jc w:val="both"/>
        <w:rPr>
          <w:rFonts w:ascii="Times New Roman CYR" w:hAnsi="Times New Roman CYR"/>
        </w:rPr>
      </w:pPr>
      <w:r>
        <w:rPr>
          <w:rFonts w:ascii="Times New Roman CYR" w:hAnsi="Times New Roman CYR"/>
          <w:b/>
        </w:rPr>
        <w:t>Задача 1.1.</w:t>
      </w:r>
      <w:r>
        <w:rPr>
          <w:rFonts w:ascii="Times New Roman CYR" w:hAnsi="Times New Roman CYR"/>
        </w:rPr>
        <w:t> Перед змаганнями проводиться жеребкування серед спортсменів. В урні є 300 жетонів, пронумерованих від 1 до 300. Знайти імовірність того, що навмання витягнутий жетон першим спортсменом матиме хоча б одну цифру: а) 8; б) 2.</w:t>
      </w:r>
    </w:p>
    <w:p w:rsidR="004D021A" w:rsidRDefault="004D021A" w:rsidP="00002A6B">
      <w:pPr>
        <w:widowControl w:val="0"/>
        <w:ind w:left="284" w:hanging="284"/>
        <w:jc w:val="both"/>
      </w:pPr>
      <w:r w:rsidRPr="00B5459A">
        <w:rPr>
          <w:position w:val="-2"/>
        </w:rPr>
        <w:object w:dxaOrig="200" w:dyaOrig="220">
          <v:shape id="_x0000_i1044" type="#_x0000_t75" style="width:9.75pt;height:11.25pt" o:ole="">
            <v:imagedata r:id="rId42" o:title=""/>
          </v:shape>
          <o:OLEObject Type="Embed" ProgID="Equation.3" ShapeID="_x0000_i1044" DrawAspect="Content" ObjectID="_1642451727" r:id="rId43"/>
        </w:object>
      </w:r>
      <w:r>
        <w:t xml:space="preserve">  </w:t>
      </w:r>
      <w:r>
        <w:rPr>
          <w:rFonts w:ascii="Times New Roman CYR" w:hAnsi="Times New Roman CYR"/>
        </w:rPr>
        <w:t xml:space="preserve">а) Подія </w:t>
      </w:r>
      <w:r>
        <w:rPr>
          <w:rFonts w:ascii="Times New Roman CYR" w:hAnsi="Times New Roman CYR"/>
          <w:i/>
        </w:rPr>
        <w:t>А</w:t>
      </w:r>
      <w:r>
        <w:rPr>
          <w:rFonts w:ascii="Times New Roman CYR" w:hAnsi="Times New Roman CYR"/>
        </w:rPr>
        <w:t xml:space="preserve"> полягає в тому, що навмання взятий жетон матиме хоча б одну цифру 8. Випробування – взяття жетона. Число всіх наслідків випробування (елементарних подій) </w:t>
      </w:r>
      <w:r>
        <w:rPr>
          <w:i/>
        </w:rPr>
        <w:t>n</w:t>
      </w:r>
      <w:r>
        <w:rPr>
          <w:rFonts w:ascii="Times New Roman CYR" w:hAnsi="Times New Roman CYR"/>
        </w:rPr>
        <w:t xml:space="preserve"> = 300, оскільки будь-який із жетонів може бути витягнутим. Всі вони рівноможливі. Подія </w:t>
      </w:r>
      <w:r>
        <w:rPr>
          <w:rFonts w:ascii="Times New Roman CYR" w:hAnsi="Times New Roman CYR"/>
          <w:i/>
        </w:rPr>
        <w:t>А</w:t>
      </w:r>
      <w:r>
        <w:rPr>
          <w:rFonts w:ascii="Times New Roman CYR" w:hAnsi="Times New Roman CYR"/>
        </w:rPr>
        <w:t xml:space="preserve"> відбувається кожний раз тоді, коли жетон матиме або одну, або дві цифри 8. Для того, щоб підрахувати число всіх таких наслідків випробування, достатньо знайти число жетонів з хоча б однією цифрою 8 в одній сотні (8 не може бути на місці сотень) і результат помножити на три. Зокрема, в першій сотні 8 може зустрітися на місці одиниць в десяти жетонах (8, 18, ..., 88, 98), а на місці десятків також в десяти (80, 81, ..., 88, 89). Проте 88 пораховано в першій серії, тому всього наслідків випробування, в яких подія </w:t>
      </w:r>
      <w:r>
        <w:rPr>
          <w:rFonts w:ascii="Times New Roman CYR" w:hAnsi="Times New Roman CYR"/>
          <w:i/>
        </w:rPr>
        <w:t>А</w:t>
      </w:r>
      <w:r>
        <w:rPr>
          <w:rFonts w:ascii="Times New Roman CYR" w:hAnsi="Times New Roman CYR"/>
        </w:rPr>
        <w:t xml:space="preserve"> відбувається, для першої сотні дорівнює 19, а </w:t>
      </w:r>
      <w:r>
        <w:rPr>
          <w:i/>
        </w:rPr>
        <w:t>m</w:t>
      </w:r>
      <w:r>
        <w:t> = 3 </w:t>
      </w:r>
      <w:r>
        <w:sym w:font="Times New Roman" w:char="00B7"/>
      </w:r>
      <w:r>
        <w:t> 19 = 57.</w:t>
      </w:r>
    </w:p>
    <w:p w:rsidR="004D021A" w:rsidRDefault="004D021A" w:rsidP="00002A6B">
      <w:pPr>
        <w:widowControl w:val="0"/>
        <w:ind w:left="284"/>
        <w:jc w:val="both"/>
      </w:pPr>
      <w:r>
        <w:rPr>
          <w:rFonts w:ascii="Times New Roman CYR" w:hAnsi="Times New Roman CYR"/>
        </w:rPr>
        <w:t xml:space="preserve">Згідно з (1.1) </w:t>
      </w:r>
      <w:r>
        <w:rPr>
          <w:rFonts w:ascii="Times New Roman CYR" w:hAnsi="Times New Roman CYR"/>
          <w:i/>
        </w:rPr>
        <w:t>Р</w:t>
      </w:r>
      <w:r>
        <w:t>(</w:t>
      </w:r>
      <w:r>
        <w:rPr>
          <w:rFonts w:ascii="Times New Roman CYR" w:hAnsi="Times New Roman CYR"/>
          <w:i/>
        </w:rPr>
        <w:t>А</w:t>
      </w:r>
      <w:r>
        <w:t>) = 57/300 = 0,19.</w:t>
      </w:r>
    </w:p>
    <w:p w:rsidR="004D021A" w:rsidRDefault="004D021A" w:rsidP="00002A6B">
      <w:pPr>
        <w:widowControl w:val="0"/>
        <w:ind w:left="284"/>
        <w:jc w:val="both"/>
        <w:rPr>
          <w:rFonts w:ascii="Times New Roman CYR" w:hAnsi="Times New Roman CYR"/>
        </w:rPr>
      </w:pPr>
      <w:r>
        <w:rPr>
          <w:rFonts w:ascii="Times New Roman CYR" w:hAnsi="Times New Roman CYR"/>
        </w:rPr>
        <w:t xml:space="preserve">б) </w:t>
      </w:r>
      <w:r>
        <w:rPr>
          <w:rFonts w:ascii="Times New Roman CYR" w:hAnsi="Times New Roman CYR"/>
          <w:i/>
        </w:rPr>
        <w:t>В</w:t>
      </w:r>
      <w:r>
        <w:rPr>
          <w:rFonts w:ascii="Times New Roman CYR" w:hAnsi="Times New Roman CYR"/>
        </w:rPr>
        <w:t xml:space="preserve"> – витягнутий жетон має хоча б одну цифру 2.</w:t>
      </w:r>
    </w:p>
    <w:p w:rsidR="004D021A" w:rsidRDefault="004D021A" w:rsidP="00002A6B">
      <w:pPr>
        <w:widowControl w:val="0"/>
        <w:spacing w:after="120"/>
        <w:ind w:left="284"/>
        <w:jc w:val="both"/>
      </w:pPr>
      <w:r>
        <w:rPr>
          <w:rFonts w:ascii="Times New Roman CYR" w:hAnsi="Times New Roman CYR"/>
        </w:rPr>
        <w:t xml:space="preserve">Очевидно, що </w:t>
      </w:r>
      <w:r>
        <w:rPr>
          <w:i/>
        </w:rPr>
        <w:t>n</w:t>
      </w:r>
      <w:r>
        <w:rPr>
          <w:rFonts w:ascii="Times New Roman CYR" w:hAnsi="Times New Roman CYR"/>
        </w:rPr>
        <w:t xml:space="preserve"> = 300. В першій сотні є 19 жетонів з хоча б однією цифрою 2, в другій – 20 (вона завершується числом 200), в третій (201, 202, ..., 299, 300) – 99. Отже, </w:t>
      </w:r>
      <w:r>
        <w:rPr>
          <w:i/>
        </w:rPr>
        <w:t>m</w:t>
      </w:r>
      <w:r>
        <w:rPr>
          <w:rFonts w:ascii="Times New Roman CYR" w:hAnsi="Times New Roman CYR"/>
        </w:rPr>
        <w:t xml:space="preserve"> = 19 + 20 + 99 = 138 і </w:t>
      </w:r>
      <w:r>
        <w:rPr>
          <w:rFonts w:ascii="Times New Roman CYR" w:hAnsi="Times New Roman CYR"/>
          <w:i/>
        </w:rPr>
        <w:t>Р</w:t>
      </w:r>
      <w:r>
        <w:t>(</w:t>
      </w:r>
      <w:r>
        <w:rPr>
          <w:rFonts w:ascii="Times New Roman CYR" w:hAnsi="Times New Roman CYR"/>
          <w:i/>
        </w:rPr>
        <w:t>В</w:t>
      </w:r>
      <w:r>
        <w:t xml:space="preserve">) = 138/300 = 0,46.  </w:t>
      </w:r>
      <w:r w:rsidRPr="00B5459A">
        <w:rPr>
          <w:position w:val="-2"/>
        </w:rPr>
        <w:object w:dxaOrig="200" w:dyaOrig="220">
          <v:shape id="_x0000_i1045" type="#_x0000_t75" style="width:9.75pt;height:11.25pt" o:ole="">
            <v:imagedata r:id="rId44" o:title=""/>
          </v:shape>
          <o:OLEObject Type="Embed" ProgID="Equation.3" ShapeID="_x0000_i1045" DrawAspect="Content" ObjectID="_1642451728" r:id="rId45"/>
        </w:object>
      </w:r>
    </w:p>
    <w:p w:rsidR="004D021A" w:rsidRDefault="004D021A" w:rsidP="00002A6B">
      <w:pPr>
        <w:widowControl w:val="0"/>
        <w:ind w:firstLine="426"/>
        <w:jc w:val="both"/>
      </w:pPr>
      <w:r>
        <w:rPr>
          <w:rFonts w:ascii="Times New Roman CYR" w:hAnsi="Times New Roman CYR"/>
          <w:b/>
          <w:i/>
        </w:rPr>
        <w:t>Зауваження.</w:t>
      </w:r>
      <w:r>
        <w:rPr>
          <w:rFonts w:ascii="Times New Roman CYR" w:hAnsi="Times New Roman CYR"/>
        </w:rPr>
        <w:t xml:space="preserve"> Отримані результати вказують на те, що подія </w:t>
      </w:r>
      <w:r>
        <w:rPr>
          <w:rFonts w:ascii="Times New Roman CYR" w:hAnsi="Times New Roman CYR"/>
          <w:i/>
        </w:rPr>
        <w:t>В</w:t>
      </w:r>
      <w:r>
        <w:rPr>
          <w:rFonts w:ascii="Times New Roman CYR" w:hAnsi="Times New Roman CYR"/>
        </w:rPr>
        <w:t xml:space="preserve"> в 2,42 рази більш імовірніша в порівнянні із подією </w:t>
      </w:r>
      <w:r>
        <w:rPr>
          <w:rFonts w:ascii="Times New Roman CYR" w:hAnsi="Times New Roman CYR"/>
          <w:i/>
        </w:rPr>
        <w:t>А</w:t>
      </w:r>
      <w:r>
        <w:t>.</w:t>
      </w:r>
    </w:p>
    <w:p w:rsidR="004D021A" w:rsidRDefault="004D021A" w:rsidP="00002A6B">
      <w:pPr>
        <w:widowControl w:val="0"/>
        <w:ind w:firstLine="397"/>
        <w:jc w:val="both"/>
        <w:rPr>
          <w:rFonts w:ascii="Times New Roman CYR" w:hAnsi="Times New Roman CYR"/>
        </w:rPr>
      </w:pPr>
      <w:r>
        <w:rPr>
          <w:rFonts w:ascii="Times New Roman CYR" w:hAnsi="Times New Roman CYR"/>
        </w:rPr>
        <w:t>Наступну задачу пов’язують із помилкою відомого французького математика і філософа Д’Аламбера (1717–1783), яка полягала в ігноруванні рівноможливості елементарних подій – однієї із основних вимог класичного означення імовірності.</w:t>
      </w:r>
    </w:p>
    <w:p w:rsidR="004D021A" w:rsidRDefault="004D021A" w:rsidP="00002A6B">
      <w:pPr>
        <w:widowControl w:val="0"/>
        <w:spacing w:before="120" w:after="120"/>
        <w:ind w:left="992" w:hanging="992"/>
        <w:jc w:val="both"/>
        <w:rPr>
          <w:rFonts w:ascii="Times New Roman CYR" w:hAnsi="Times New Roman CYR"/>
        </w:rPr>
      </w:pPr>
      <w:r>
        <w:rPr>
          <w:rFonts w:ascii="Times New Roman CYR" w:hAnsi="Times New Roman CYR"/>
          <w:b/>
        </w:rPr>
        <w:t>Задача 1.2.</w:t>
      </w:r>
      <w:r>
        <w:rPr>
          <w:rFonts w:ascii="Times New Roman CYR" w:hAnsi="Times New Roman CYR"/>
        </w:rPr>
        <w:t xml:space="preserve"> Знайти імовірність всіх можливих значень суми очок на верхніх гранях двох кинутих гральних кубиків. </w:t>
      </w:r>
    </w:p>
    <w:p w:rsidR="004D021A" w:rsidRDefault="004D021A" w:rsidP="00002A6B">
      <w:pPr>
        <w:widowControl w:val="0"/>
        <w:ind w:left="284" w:hanging="284"/>
        <w:jc w:val="both"/>
        <w:rPr>
          <w:rFonts w:ascii="Times New Roman CYR" w:hAnsi="Times New Roman CYR"/>
        </w:rPr>
      </w:pPr>
      <w:r w:rsidRPr="00B5459A">
        <w:rPr>
          <w:position w:val="-2"/>
        </w:rPr>
        <w:object w:dxaOrig="200" w:dyaOrig="220">
          <v:shape id="_x0000_i1046" type="#_x0000_t75" style="width:9.75pt;height:11.25pt" o:ole="">
            <v:imagedata r:id="rId42" o:title=""/>
          </v:shape>
          <o:OLEObject Type="Embed" ProgID="Equation.3" ShapeID="_x0000_i1046" DrawAspect="Content" ObjectID="_1642451729" r:id="rId46"/>
        </w:object>
      </w:r>
      <w:r>
        <w:rPr>
          <w:rFonts w:ascii="Times New Roman CYR" w:hAnsi="Times New Roman CYR"/>
        </w:rPr>
        <w:tab/>
        <w:t>Очевидно, що мінімальним значенням суми є число 2, а максимальним – 12. Тому потрібно буде знайти імовірності випадкових подій (</w:t>
      </w:r>
      <w:r>
        <w:sym w:font="Symbol" w:char="F0E5"/>
      </w:r>
      <w:r>
        <w:t> = 2), (</w:t>
      </w:r>
      <w:r>
        <w:sym w:font="Symbol" w:char="F0E5"/>
      </w:r>
      <w:r>
        <w:t> = 3), ..., (</w:t>
      </w:r>
      <w:r>
        <w:sym w:font="Symbol" w:char="F0E5"/>
      </w:r>
      <w:r>
        <w:rPr>
          <w:rFonts w:ascii="Times New Roman CYR" w:hAnsi="Times New Roman CYR"/>
        </w:rPr>
        <w:t xml:space="preserve"> = 12), де </w:t>
      </w:r>
      <w:r>
        <w:sym w:font="Symbol" w:char="F0E5"/>
      </w:r>
      <w:r>
        <w:rPr>
          <w:rFonts w:ascii="Times New Roman CYR" w:hAnsi="Times New Roman CYR"/>
        </w:rPr>
        <w:t xml:space="preserve"> – сума очок на верхніх гранях кубиків. Проаналізуйте, чому кожна із цих подій є випадковою. Випробуванням є кидання двох кубиків, наслідками є сукупність пар очків на верхніх гранях. Підрахуємо число цих пар. «Одиниця» першого кубика може зустрітися з 1, 2, ..., 6 другого, тобто вона «породжує» 6 наслідків випробування. Таку ж кількість «породжує» і «двійка». При цьому слід мати на увазі, що наслідки випробування (1</w:t>
      </w:r>
      <w:r>
        <w:sym w:font="Symbol" w:char="F0B8"/>
      </w:r>
      <w:r>
        <w:rPr>
          <w:rFonts w:ascii="Times New Roman CYR" w:hAnsi="Times New Roman CYR"/>
        </w:rPr>
        <w:t>2) і (2</w:t>
      </w:r>
      <w:r>
        <w:sym w:font="Symbol" w:char="F0B8"/>
      </w:r>
      <w:r>
        <w:rPr>
          <w:rFonts w:ascii="Times New Roman CYR" w:hAnsi="Times New Roman CYR"/>
        </w:rPr>
        <w:t xml:space="preserve">1) – різні (перша цифра відповідає числу очок на верхній грані першого кубика, друга – другого). Аналогічна ситуація з рештою чисел першого кубика. Отже, </w:t>
      </w:r>
      <w:r>
        <w:rPr>
          <w:i/>
        </w:rPr>
        <w:t>n</w:t>
      </w:r>
      <w:r>
        <w:t> = 6 </w:t>
      </w:r>
      <w:r>
        <w:sym w:font="Times New Roman" w:char="00B7"/>
      </w:r>
      <w:r>
        <w:rPr>
          <w:rFonts w:ascii="Times New Roman CYR" w:hAnsi="Times New Roman CYR"/>
        </w:rPr>
        <w:t> 6 = 36. Кожен із цих наслідків відповідає вимогам означення імовірності: вони рівноможливі і утворюють повну групу. Справді, вони попарно несумісні, оскільки поява одного із наслідків при випробуванні виключає появу будь-якого іншого в цьому ж випробуванні. При випробуванні обов’язково відбудеться один із наслідків. Нарешті, рівноможливість досягається за рахунок симетричності кубиків та однорідності матеріалу, з яких вони виготовлені.</w:t>
      </w:r>
    </w:p>
    <w:p w:rsidR="004D021A" w:rsidRDefault="004D021A" w:rsidP="00002A6B">
      <w:pPr>
        <w:widowControl w:val="0"/>
        <w:spacing w:after="120"/>
        <w:ind w:left="284" w:firstLine="284"/>
        <w:jc w:val="both"/>
        <w:rPr>
          <w:rFonts w:ascii="Times New Roman CYR" w:hAnsi="Times New Roman CYR"/>
          <w:spacing w:val="-4"/>
        </w:rPr>
      </w:pPr>
      <w:r>
        <w:rPr>
          <w:rFonts w:ascii="Times New Roman CYR" w:hAnsi="Times New Roman CYR"/>
        </w:rPr>
        <w:t>Події (</w:t>
      </w:r>
      <w:r>
        <w:sym w:font="Symbol" w:char="F0E5"/>
      </w:r>
      <w:r>
        <w:rPr>
          <w:rFonts w:ascii="Times New Roman CYR" w:hAnsi="Times New Roman CYR"/>
        </w:rPr>
        <w:t> = 2) сприяє тільки один наслідок (1</w:t>
      </w:r>
      <w:r>
        <w:sym w:font="Symbol" w:char="F0B8"/>
      </w:r>
      <w:r>
        <w:rPr>
          <w:rFonts w:ascii="Times New Roman CYR" w:hAnsi="Times New Roman CYR"/>
        </w:rPr>
        <w:t xml:space="preserve">1). Тому </w:t>
      </w:r>
      <w:r>
        <w:rPr>
          <w:rFonts w:ascii="Times New Roman CYR" w:hAnsi="Times New Roman CYR"/>
          <w:i/>
        </w:rPr>
        <w:t>Р</w:t>
      </w:r>
      <w:r>
        <w:t>(</w:t>
      </w:r>
      <w:r>
        <w:sym w:font="Symbol" w:char="F0E5"/>
      </w:r>
      <w:r>
        <w:rPr>
          <w:rFonts w:ascii="Times New Roman CYR" w:hAnsi="Times New Roman CYR"/>
        </w:rPr>
        <w:t> = 2) = 1/36. Події (</w:t>
      </w:r>
      <w:r>
        <w:sym w:font="Symbol" w:char="F0E5"/>
      </w:r>
      <w:r>
        <w:rPr>
          <w:rFonts w:ascii="Times New Roman CYR" w:hAnsi="Times New Roman CYR"/>
        </w:rPr>
        <w:t> = 3) сприяють вже два наслідки випробу</w:t>
      </w:r>
      <w:r>
        <w:rPr>
          <w:rFonts w:ascii="Times New Roman CYR" w:hAnsi="Times New Roman CYR"/>
          <w:spacing w:val="-4"/>
        </w:rPr>
        <w:t>вання: (1</w:t>
      </w:r>
      <w:r>
        <w:rPr>
          <w:spacing w:val="-4"/>
        </w:rPr>
        <w:sym w:font="Symbol" w:char="F0B8"/>
      </w:r>
      <w:r>
        <w:rPr>
          <w:spacing w:val="-4"/>
        </w:rPr>
        <w:t>2), (2</w:t>
      </w:r>
      <w:r>
        <w:rPr>
          <w:spacing w:val="-4"/>
        </w:rPr>
        <w:sym w:font="Symbol" w:char="F0B8"/>
      </w:r>
      <w:r>
        <w:rPr>
          <w:rFonts w:ascii="Times New Roman CYR" w:hAnsi="Times New Roman CYR"/>
          <w:spacing w:val="-4"/>
        </w:rPr>
        <w:t xml:space="preserve">1). Тому </w:t>
      </w:r>
      <w:r>
        <w:rPr>
          <w:rFonts w:ascii="Times New Roman CYR" w:hAnsi="Times New Roman CYR"/>
          <w:i/>
          <w:spacing w:val="-4"/>
        </w:rPr>
        <w:t>Р</w:t>
      </w:r>
      <w:r>
        <w:rPr>
          <w:spacing w:val="-4"/>
        </w:rPr>
        <w:t>(</w:t>
      </w:r>
      <w:r>
        <w:rPr>
          <w:spacing w:val="-4"/>
        </w:rPr>
        <w:sym w:font="Symbol" w:char="F0E5"/>
      </w:r>
      <w:r>
        <w:rPr>
          <w:rFonts w:ascii="Times New Roman CYR" w:hAnsi="Times New Roman CYR"/>
          <w:spacing w:val="-4"/>
        </w:rPr>
        <w:t> = 3) = 2/36. Продовжуючи обчислення ймовірностей решти випадкових подій, отримаємо таку таблицю:</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1" w:type="dxa"/>
          <w:right w:w="71" w:type="dxa"/>
        </w:tblCellMar>
        <w:tblLook w:val="0000"/>
      </w:tblPr>
      <w:tblGrid>
        <w:gridCol w:w="921"/>
        <w:gridCol w:w="482"/>
        <w:gridCol w:w="482"/>
        <w:gridCol w:w="482"/>
        <w:gridCol w:w="482"/>
        <w:gridCol w:w="482"/>
        <w:gridCol w:w="482"/>
        <w:gridCol w:w="482"/>
        <w:gridCol w:w="482"/>
        <w:gridCol w:w="482"/>
        <w:gridCol w:w="482"/>
        <w:gridCol w:w="482"/>
      </w:tblGrid>
      <w:tr w:rsidR="004D021A" w:rsidTr="0064687A">
        <w:tc>
          <w:tcPr>
            <w:tcW w:w="921" w:type="dxa"/>
            <w:tcBorders>
              <w:top w:val="single" w:sz="12" w:space="0" w:color="auto"/>
            </w:tcBorders>
          </w:tcPr>
          <w:p w:rsidR="004D021A" w:rsidRDefault="004D021A" w:rsidP="0064687A">
            <w:pPr>
              <w:widowControl w:val="0"/>
              <w:jc w:val="center"/>
            </w:pPr>
            <w:r>
              <w:rPr>
                <w:i/>
              </w:rPr>
              <w:t>k</w:t>
            </w:r>
          </w:p>
        </w:tc>
        <w:tc>
          <w:tcPr>
            <w:tcW w:w="482" w:type="dxa"/>
            <w:tcBorders>
              <w:top w:val="single" w:sz="12" w:space="0" w:color="auto"/>
            </w:tcBorders>
          </w:tcPr>
          <w:p w:rsidR="004D021A" w:rsidRDefault="004D021A" w:rsidP="0064687A">
            <w:pPr>
              <w:widowControl w:val="0"/>
              <w:ind w:left="-57" w:right="-57"/>
              <w:jc w:val="center"/>
            </w:pPr>
            <w:r>
              <w:t>2</w:t>
            </w:r>
          </w:p>
        </w:tc>
        <w:tc>
          <w:tcPr>
            <w:tcW w:w="482" w:type="dxa"/>
            <w:tcBorders>
              <w:top w:val="single" w:sz="12" w:space="0" w:color="auto"/>
            </w:tcBorders>
          </w:tcPr>
          <w:p w:rsidR="004D021A" w:rsidRDefault="004D021A" w:rsidP="0064687A">
            <w:pPr>
              <w:widowControl w:val="0"/>
              <w:ind w:left="-57" w:right="-57"/>
              <w:jc w:val="center"/>
            </w:pPr>
            <w:r>
              <w:t>3</w:t>
            </w:r>
          </w:p>
        </w:tc>
        <w:tc>
          <w:tcPr>
            <w:tcW w:w="482" w:type="dxa"/>
            <w:tcBorders>
              <w:top w:val="single" w:sz="12" w:space="0" w:color="auto"/>
            </w:tcBorders>
          </w:tcPr>
          <w:p w:rsidR="004D021A" w:rsidRDefault="004D021A" w:rsidP="0064687A">
            <w:pPr>
              <w:widowControl w:val="0"/>
              <w:ind w:left="-57" w:right="-57"/>
              <w:jc w:val="center"/>
            </w:pPr>
            <w:r>
              <w:t>4</w:t>
            </w:r>
          </w:p>
        </w:tc>
        <w:tc>
          <w:tcPr>
            <w:tcW w:w="482" w:type="dxa"/>
            <w:tcBorders>
              <w:top w:val="single" w:sz="12" w:space="0" w:color="auto"/>
            </w:tcBorders>
          </w:tcPr>
          <w:p w:rsidR="004D021A" w:rsidRDefault="004D021A" w:rsidP="0064687A">
            <w:pPr>
              <w:widowControl w:val="0"/>
              <w:ind w:left="-57" w:right="-57"/>
              <w:jc w:val="center"/>
            </w:pPr>
            <w:r>
              <w:t>5</w:t>
            </w:r>
          </w:p>
        </w:tc>
        <w:tc>
          <w:tcPr>
            <w:tcW w:w="482" w:type="dxa"/>
            <w:tcBorders>
              <w:top w:val="single" w:sz="12" w:space="0" w:color="auto"/>
            </w:tcBorders>
          </w:tcPr>
          <w:p w:rsidR="004D021A" w:rsidRDefault="004D021A" w:rsidP="0064687A">
            <w:pPr>
              <w:widowControl w:val="0"/>
              <w:ind w:left="-57" w:right="-57"/>
              <w:jc w:val="center"/>
            </w:pPr>
            <w:r>
              <w:t>6</w:t>
            </w:r>
          </w:p>
        </w:tc>
        <w:tc>
          <w:tcPr>
            <w:tcW w:w="482" w:type="dxa"/>
            <w:tcBorders>
              <w:top w:val="single" w:sz="12" w:space="0" w:color="auto"/>
            </w:tcBorders>
          </w:tcPr>
          <w:p w:rsidR="004D021A" w:rsidRDefault="004D021A" w:rsidP="0064687A">
            <w:pPr>
              <w:widowControl w:val="0"/>
              <w:ind w:left="-57" w:right="-57"/>
              <w:jc w:val="center"/>
            </w:pPr>
            <w:r>
              <w:t>7</w:t>
            </w:r>
          </w:p>
        </w:tc>
        <w:tc>
          <w:tcPr>
            <w:tcW w:w="482" w:type="dxa"/>
            <w:tcBorders>
              <w:top w:val="single" w:sz="12" w:space="0" w:color="auto"/>
            </w:tcBorders>
          </w:tcPr>
          <w:p w:rsidR="004D021A" w:rsidRDefault="004D021A" w:rsidP="0064687A">
            <w:pPr>
              <w:widowControl w:val="0"/>
              <w:ind w:left="-57" w:right="-57"/>
              <w:jc w:val="center"/>
            </w:pPr>
            <w:r>
              <w:t>8</w:t>
            </w:r>
          </w:p>
        </w:tc>
        <w:tc>
          <w:tcPr>
            <w:tcW w:w="482" w:type="dxa"/>
            <w:tcBorders>
              <w:top w:val="single" w:sz="12" w:space="0" w:color="auto"/>
            </w:tcBorders>
          </w:tcPr>
          <w:p w:rsidR="004D021A" w:rsidRDefault="004D021A" w:rsidP="0064687A">
            <w:pPr>
              <w:widowControl w:val="0"/>
              <w:ind w:left="-57" w:right="-57"/>
              <w:jc w:val="center"/>
            </w:pPr>
            <w:r>
              <w:t>9</w:t>
            </w:r>
          </w:p>
        </w:tc>
        <w:tc>
          <w:tcPr>
            <w:tcW w:w="482" w:type="dxa"/>
            <w:tcBorders>
              <w:top w:val="single" w:sz="12" w:space="0" w:color="auto"/>
            </w:tcBorders>
          </w:tcPr>
          <w:p w:rsidR="004D021A" w:rsidRDefault="004D021A" w:rsidP="0064687A">
            <w:pPr>
              <w:widowControl w:val="0"/>
              <w:ind w:left="-57" w:right="-57"/>
              <w:jc w:val="center"/>
            </w:pPr>
            <w:r>
              <w:t>10</w:t>
            </w:r>
          </w:p>
        </w:tc>
        <w:tc>
          <w:tcPr>
            <w:tcW w:w="482" w:type="dxa"/>
            <w:tcBorders>
              <w:top w:val="single" w:sz="12" w:space="0" w:color="auto"/>
            </w:tcBorders>
          </w:tcPr>
          <w:p w:rsidR="004D021A" w:rsidRDefault="004D021A" w:rsidP="0064687A">
            <w:pPr>
              <w:widowControl w:val="0"/>
              <w:ind w:left="-57" w:right="-57"/>
              <w:jc w:val="center"/>
            </w:pPr>
            <w:r>
              <w:t>11</w:t>
            </w:r>
          </w:p>
        </w:tc>
        <w:tc>
          <w:tcPr>
            <w:tcW w:w="482" w:type="dxa"/>
            <w:tcBorders>
              <w:top w:val="single" w:sz="12" w:space="0" w:color="auto"/>
            </w:tcBorders>
          </w:tcPr>
          <w:p w:rsidR="004D021A" w:rsidRDefault="004D021A" w:rsidP="0064687A">
            <w:pPr>
              <w:widowControl w:val="0"/>
              <w:ind w:left="-57" w:right="-57"/>
              <w:jc w:val="center"/>
            </w:pPr>
            <w:r>
              <w:t>12</w:t>
            </w:r>
          </w:p>
        </w:tc>
      </w:tr>
      <w:tr w:rsidR="004D021A" w:rsidTr="0064687A">
        <w:tc>
          <w:tcPr>
            <w:tcW w:w="921" w:type="dxa"/>
            <w:tcBorders>
              <w:bottom w:val="single" w:sz="12" w:space="0" w:color="auto"/>
            </w:tcBorders>
          </w:tcPr>
          <w:p w:rsidR="004D021A" w:rsidRDefault="004D021A" w:rsidP="0064687A">
            <w:pPr>
              <w:widowControl w:val="0"/>
              <w:ind w:left="-142" w:right="-72"/>
              <w:jc w:val="center"/>
            </w:pPr>
            <w:r>
              <w:rPr>
                <w:rFonts w:ascii="Times New Roman CYR" w:hAnsi="Times New Roman CYR"/>
                <w:i/>
              </w:rPr>
              <w:t>Р</w:t>
            </w:r>
            <w:r>
              <w:t>(</w:t>
            </w:r>
            <w:r>
              <w:sym w:font="Symbol" w:char="F0E5"/>
            </w:r>
            <w:r>
              <w:t> = </w:t>
            </w:r>
            <w:r>
              <w:rPr>
                <w:i/>
              </w:rPr>
              <w:t>k</w:t>
            </w:r>
            <w:r>
              <w:t>) </w:t>
            </w:r>
          </w:p>
        </w:tc>
        <w:tc>
          <w:tcPr>
            <w:tcW w:w="482" w:type="dxa"/>
            <w:tcBorders>
              <w:bottom w:val="single" w:sz="12" w:space="0" w:color="auto"/>
            </w:tcBorders>
          </w:tcPr>
          <w:p w:rsidR="004D021A" w:rsidRDefault="004D021A" w:rsidP="0064687A">
            <w:pPr>
              <w:widowControl w:val="0"/>
              <w:ind w:left="-57" w:right="-57"/>
              <w:jc w:val="center"/>
            </w:pPr>
            <w:r>
              <w:t>1/36</w:t>
            </w:r>
          </w:p>
        </w:tc>
        <w:tc>
          <w:tcPr>
            <w:tcW w:w="482" w:type="dxa"/>
            <w:tcBorders>
              <w:bottom w:val="single" w:sz="12" w:space="0" w:color="auto"/>
            </w:tcBorders>
          </w:tcPr>
          <w:p w:rsidR="004D021A" w:rsidRDefault="004D021A" w:rsidP="0064687A">
            <w:pPr>
              <w:widowControl w:val="0"/>
              <w:ind w:left="-57" w:right="-57"/>
              <w:jc w:val="center"/>
            </w:pPr>
            <w:r>
              <w:t>2/36</w:t>
            </w:r>
          </w:p>
        </w:tc>
        <w:tc>
          <w:tcPr>
            <w:tcW w:w="482" w:type="dxa"/>
            <w:tcBorders>
              <w:bottom w:val="single" w:sz="12" w:space="0" w:color="auto"/>
            </w:tcBorders>
          </w:tcPr>
          <w:p w:rsidR="004D021A" w:rsidRDefault="004D021A" w:rsidP="0064687A">
            <w:pPr>
              <w:widowControl w:val="0"/>
              <w:ind w:left="-57" w:right="-57"/>
              <w:jc w:val="center"/>
            </w:pPr>
            <w:r>
              <w:t>3/36</w:t>
            </w:r>
          </w:p>
        </w:tc>
        <w:tc>
          <w:tcPr>
            <w:tcW w:w="482" w:type="dxa"/>
            <w:tcBorders>
              <w:bottom w:val="single" w:sz="12" w:space="0" w:color="auto"/>
            </w:tcBorders>
          </w:tcPr>
          <w:p w:rsidR="004D021A" w:rsidRDefault="004D021A" w:rsidP="0064687A">
            <w:pPr>
              <w:widowControl w:val="0"/>
              <w:ind w:left="-57" w:right="-57"/>
              <w:jc w:val="center"/>
            </w:pPr>
            <w:r>
              <w:t>4/36</w:t>
            </w:r>
          </w:p>
        </w:tc>
        <w:tc>
          <w:tcPr>
            <w:tcW w:w="482" w:type="dxa"/>
            <w:tcBorders>
              <w:bottom w:val="single" w:sz="12" w:space="0" w:color="auto"/>
            </w:tcBorders>
          </w:tcPr>
          <w:p w:rsidR="004D021A" w:rsidRDefault="004D021A" w:rsidP="0064687A">
            <w:pPr>
              <w:widowControl w:val="0"/>
              <w:ind w:left="-57" w:right="-57"/>
              <w:jc w:val="center"/>
            </w:pPr>
            <w:r>
              <w:t>5/36</w:t>
            </w:r>
          </w:p>
        </w:tc>
        <w:tc>
          <w:tcPr>
            <w:tcW w:w="482" w:type="dxa"/>
            <w:tcBorders>
              <w:bottom w:val="single" w:sz="12" w:space="0" w:color="auto"/>
            </w:tcBorders>
          </w:tcPr>
          <w:p w:rsidR="004D021A" w:rsidRDefault="004D021A" w:rsidP="0064687A">
            <w:pPr>
              <w:widowControl w:val="0"/>
              <w:ind w:left="-57" w:right="-57"/>
              <w:jc w:val="center"/>
            </w:pPr>
            <w:r>
              <w:t>6/36</w:t>
            </w:r>
          </w:p>
        </w:tc>
        <w:tc>
          <w:tcPr>
            <w:tcW w:w="482" w:type="dxa"/>
            <w:tcBorders>
              <w:bottom w:val="single" w:sz="12" w:space="0" w:color="auto"/>
            </w:tcBorders>
          </w:tcPr>
          <w:p w:rsidR="004D021A" w:rsidRDefault="004D021A" w:rsidP="0064687A">
            <w:pPr>
              <w:widowControl w:val="0"/>
              <w:ind w:left="-57" w:right="-57"/>
              <w:jc w:val="center"/>
            </w:pPr>
            <w:r>
              <w:t>5/36</w:t>
            </w:r>
          </w:p>
        </w:tc>
        <w:tc>
          <w:tcPr>
            <w:tcW w:w="482" w:type="dxa"/>
            <w:tcBorders>
              <w:bottom w:val="single" w:sz="12" w:space="0" w:color="auto"/>
            </w:tcBorders>
          </w:tcPr>
          <w:p w:rsidR="004D021A" w:rsidRDefault="004D021A" w:rsidP="0064687A">
            <w:pPr>
              <w:widowControl w:val="0"/>
              <w:ind w:left="-57" w:right="-57"/>
              <w:jc w:val="center"/>
            </w:pPr>
            <w:r>
              <w:t>4/36</w:t>
            </w:r>
          </w:p>
        </w:tc>
        <w:tc>
          <w:tcPr>
            <w:tcW w:w="482" w:type="dxa"/>
            <w:tcBorders>
              <w:bottom w:val="single" w:sz="12" w:space="0" w:color="auto"/>
            </w:tcBorders>
          </w:tcPr>
          <w:p w:rsidR="004D021A" w:rsidRDefault="004D021A" w:rsidP="0064687A">
            <w:pPr>
              <w:widowControl w:val="0"/>
              <w:ind w:left="-57" w:right="-57"/>
              <w:jc w:val="center"/>
            </w:pPr>
            <w:r>
              <w:t>3/36</w:t>
            </w:r>
          </w:p>
        </w:tc>
        <w:tc>
          <w:tcPr>
            <w:tcW w:w="482" w:type="dxa"/>
            <w:tcBorders>
              <w:bottom w:val="single" w:sz="12" w:space="0" w:color="auto"/>
            </w:tcBorders>
          </w:tcPr>
          <w:p w:rsidR="004D021A" w:rsidRDefault="004D021A" w:rsidP="0064687A">
            <w:pPr>
              <w:widowControl w:val="0"/>
              <w:ind w:left="-57" w:right="-57"/>
              <w:jc w:val="center"/>
            </w:pPr>
            <w:r>
              <w:t>2/36</w:t>
            </w:r>
          </w:p>
        </w:tc>
        <w:tc>
          <w:tcPr>
            <w:tcW w:w="482" w:type="dxa"/>
            <w:tcBorders>
              <w:bottom w:val="single" w:sz="12" w:space="0" w:color="auto"/>
            </w:tcBorders>
          </w:tcPr>
          <w:p w:rsidR="004D021A" w:rsidRDefault="004D021A" w:rsidP="0064687A">
            <w:pPr>
              <w:widowControl w:val="0"/>
              <w:ind w:left="-57" w:right="-57"/>
              <w:jc w:val="center"/>
            </w:pPr>
            <w:r>
              <w:t>1/36</w:t>
            </w:r>
          </w:p>
        </w:tc>
      </w:tr>
    </w:tbl>
    <w:p w:rsidR="004D021A" w:rsidRDefault="004D021A" w:rsidP="00002A6B">
      <w:pPr>
        <w:widowControl w:val="0"/>
        <w:spacing w:before="120" w:after="120"/>
        <w:ind w:left="284" w:firstLine="142"/>
        <w:jc w:val="both"/>
      </w:pPr>
      <w:r>
        <w:rPr>
          <w:rFonts w:ascii="Times New Roman CYR" w:hAnsi="Times New Roman CYR"/>
        </w:rPr>
        <w:t>Аналіз таблиці дозволяє зробити висновок, зокрема, що імовірність події (</w:t>
      </w:r>
      <w:r>
        <w:sym w:font="Symbol" w:char="F0E5"/>
      </w:r>
      <w:r>
        <w:rPr>
          <w:rFonts w:ascii="Times New Roman CYR" w:hAnsi="Times New Roman CYR"/>
        </w:rPr>
        <w:t> = 7) в шість разів більша від імовірностей подій (</w:t>
      </w:r>
      <w:r>
        <w:sym w:font="Symbol" w:char="F0E5"/>
      </w:r>
      <w:r>
        <w:rPr>
          <w:rFonts w:ascii="Times New Roman CYR" w:hAnsi="Times New Roman CYR"/>
        </w:rPr>
        <w:t> = 2) та (</w:t>
      </w:r>
      <w:r>
        <w:sym w:font="Symbol" w:char="F0E5"/>
      </w:r>
      <w:r>
        <w:t xml:space="preserve"> = 12). </w:t>
      </w:r>
      <w:r w:rsidRPr="00B5459A">
        <w:rPr>
          <w:position w:val="-2"/>
        </w:rPr>
        <w:object w:dxaOrig="200" w:dyaOrig="220">
          <v:shape id="_x0000_i1047" type="#_x0000_t75" style="width:9.75pt;height:11.25pt" o:ole="">
            <v:imagedata r:id="rId44" o:title=""/>
          </v:shape>
          <o:OLEObject Type="Embed" ProgID="Equation.3" ShapeID="_x0000_i1047" DrawAspect="Content" ObjectID="_1642451730" r:id="rId47"/>
        </w:object>
      </w:r>
    </w:p>
    <w:p w:rsidR="004D021A" w:rsidRDefault="004D021A" w:rsidP="00002A6B">
      <w:pPr>
        <w:widowControl w:val="0"/>
        <w:spacing w:before="120" w:after="120"/>
        <w:ind w:left="992" w:hanging="992"/>
        <w:jc w:val="both"/>
      </w:pPr>
      <w:r>
        <w:rPr>
          <w:rFonts w:ascii="Times New Roman CYR" w:hAnsi="Times New Roman CYR"/>
          <w:b/>
        </w:rPr>
        <w:t>Задача 1.3.</w:t>
      </w:r>
      <w:r>
        <w:rPr>
          <w:rFonts w:ascii="Times New Roman CYR" w:hAnsi="Times New Roman CYR"/>
        </w:rPr>
        <w:t> Навісний замок із «секретом» має шість восьмикутних призм, кожна з яких повертається навколо своєї осі незалежно від інших. Бічні грані кожної із призм пронумеровані цифрами від 1 до 8. Замок відкривається, якщо обертанням призм на чільній стороні замка буде набрано певне шестизначне число. Знайти імовірність того, що після довільного набору шестизначного числа на чільній стороні замок відкриється. Зробити висновок про надійність цього замка.</w:t>
      </w:r>
    </w:p>
    <w:p w:rsidR="004D021A" w:rsidRPr="00002A6B" w:rsidRDefault="004D021A" w:rsidP="00002A6B">
      <w:pPr>
        <w:widowControl w:val="0"/>
        <w:ind w:left="284" w:hanging="284"/>
        <w:jc w:val="both"/>
        <w:rPr>
          <w:rFonts w:ascii="Times New Roman CYR" w:hAnsi="Times New Roman CYR"/>
          <w:lang w:val="ru-RU"/>
        </w:rPr>
      </w:pPr>
      <w:r w:rsidRPr="00B5459A">
        <w:rPr>
          <w:position w:val="-2"/>
        </w:rPr>
        <w:object w:dxaOrig="200" w:dyaOrig="220">
          <v:shape id="_x0000_i1048" type="#_x0000_t75" style="width:9.75pt;height:11.25pt" o:ole="" o:bullet="t">
            <v:imagedata r:id="rId42" o:title=""/>
          </v:shape>
          <o:OLEObject Type="Embed" ProgID="Equation.3" ShapeID="_x0000_i1048" DrawAspect="Content" ObjectID="_1642451731" r:id="rId48"/>
        </w:object>
      </w:r>
      <w:r>
        <w:rPr>
          <w:rFonts w:ascii="Times New Roman CYR" w:hAnsi="Times New Roman CYR"/>
        </w:rPr>
        <w:tab/>
        <w:t xml:space="preserve">Випробування – обертання кожної із шести призм. Подія </w:t>
      </w:r>
      <w:r>
        <w:rPr>
          <w:rFonts w:ascii="Times New Roman CYR" w:hAnsi="Times New Roman CYR"/>
          <w:i/>
        </w:rPr>
        <w:t>А</w:t>
      </w:r>
      <w:r>
        <w:rPr>
          <w:rFonts w:ascii="Times New Roman CYR" w:hAnsi="Times New Roman CYR"/>
        </w:rPr>
        <w:t xml:space="preserve"> – набір секретного шестизначного числа. Наслідок випробування – шестизначне число. Для знаходження всіх наслідків випробування потрібно порахувати число всіх різних шестизначних чисел. Ці числа відрізняються одне від іншого або цифрами, або порядком їх розташування. На перший погляд групи із шести елементів (цифр) є розміщеннями. Проте необхідною вимогою як розміщень, так і комбінацій є те, що </w:t>
      </w:r>
      <w:r>
        <w:rPr>
          <w:rFonts w:ascii="Times New Roman CYR" w:hAnsi="Times New Roman CYR"/>
          <w:b/>
        </w:rPr>
        <w:t>всі</w:t>
      </w:r>
      <w:r>
        <w:rPr>
          <w:rFonts w:ascii="Times New Roman CYR" w:hAnsi="Times New Roman CYR"/>
        </w:rPr>
        <w:t xml:space="preserve"> елементи групи є </w:t>
      </w:r>
      <w:r>
        <w:rPr>
          <w:rFonts w:ascii="Times New Roman CYR" w:hAnsi="Times New Roman CYR"/>
          <w:b/>
        </w:rPr>
        <w:t>різними</w:t>
      </w:r>
      <w:r>
        <w:t xml:space="preserve">. </w:t>
      </w:r>
      <w:r>
        <w:rPr>
          <w:rFonts w:ascii="Times New Roman CYR" w:hAnsi="Times New Roman CYR"/>
        </w:rPr>
        <w:t>В той час як в даній задачі групи (числа) можуть містити деякі або всі однакові елементи (цифри). Аналіз схеми утворення груп елементів, для якої виведена основна формула комбінаторики (1.3), дає підстави стверджувати про можливість застосування її в даному випадку:</w:t>
      </w:r>
    </w:p>
    <w:p w:rsidR="004D021A" w:rsidRPr="00002A6B" w:rsidRDefault="004D021A" w:rsidP="00002A6B">
      <w:pPr>
        <w:widowControl w:val="0"/>
        <w:ind w:left="284" w:hanging="284"/>
        <w:jc w:val="both"/>
        <w:rPr>
          <w:rFonts w:ascii="Times New Roman CYR" w:hAnsi="Times New Roman CYR"/>
          <w:lang w:val="ru-RU"/>
        </w:rPr>
      </w:pPr>
    </w:p>
    <w:p w:rsidR="004D021A" w:rsidRPr="00002A6B" w:rsidRDefault="004D021A" w:rsidP="00002A6B">
      <w:pPr>
        <w:widowControl w:val="0"/>
        <w:ind w:left="284" w:hanging="284"/>
        <w:jc w:val="both"/>
        <w:rPr>
          <w:rFonts w:ascii="Times New Roman CYR" w:hAnsi="Times New Roman CYR"/>
          <w:lang w:val="ru-RU"/>
        </w:rPr>
      </w:pPr>
    </w:p>
    <w:p w:rsidR="004D021A" w:rsidRDefault="004D021A" w:rsidP="00002A6B">
      <w:pPr>
        <w:widowControl w:val="0"/>
        <w:jc w:val="center"/>
      </w:pPr>
      <w:bookmarkStart w:id="2" w:name="_1911548531"/>
      <w:bookmarkEnd w:id="2"/>
      <w:r w:rsidRPr="002E7939">
        <w:rPr>
          <w:noProof/>
          <w:lang w:val="ru-RU"/>
        </w:rPr>
        <w:pict>
          <v:shape id="Рисунок 27" o:spid="_x0000_i1049" type="#_x0000_t75" style="width:280.5pt;height:142.5pt;visibility:visible">
            <v:imagedata r:id="rId49" o:title=""/>
          </v:shape>
        </w:pict>
      </w:r>
    </w:p>
    <w:p w:rsidR="004D021A" w:rsidRDefault="004D021A" w:rsidP="00002A6B">
      <w:pPr>
        <w:widowControl w:val="0"/>
        <w:ind w:left="284"/>
        <w:jc w:val="both"/>
      </w:pPr>
      <w:r>
        <w:rPr>
          <w:rFonts w:ascii="Times New Roman CYR" w:hAnsi="Times New Roman CYR"/>
        </w:rPr>
        <w:t xml:space="preserve">Згідно з даною формулою комбінаторики (1.3), де </w:t>
      </w:r>
      <w:r>
        <w:rPr>
          <w:i/>
        </w:rPr>
        <w:t>k</w:t>
      </w:r>
      <w:r>
        <w:t xml:space="preserve"> = 6, </w:t>
      </w:r>
    </w:p>
    <w:p w:rsidR="004D021A" w:rsidRDefault="004D021A" w:rsidP="00002A6B">
      <w:pPr>
        <w:widowControl w:val="0"/>
        <w:ind w:left="284"/>
        <w:jc w:val="both"/>
        <w:rPr>
          <w:rFonts w:ascii="Times New Roman CYR" w:hAnsi="Times New Roman CYR"/>
        </w:rPr>
      </w:pPr>
      <w:r>
        <w:rPr>
          <w:i/>
        </w:rPr>
        <w:t>n</w:t>
      </w:r>
      <w:r>
        <w:rPr>
          <w:vertAlign w:val="subscript"/>
        </w:rPr>
        <w:t>1</w:t>
      </w:r>
      <w:r>
        <w:t> = </w:t>
      </w:r>
      <w:r>
        <w:rPr>
          <w:i/>
        </w:rPr>
        <w:t>n</w:t>
      </w:r>
      <w:r>
        <w:rPr>
          <w:vertAlign w:val="subscript"/>
        </w:rPr>
        <w:t>2</w:t>
      </w:r>
      <w:r>
        <w:t> = ... = </w:t>
      </w:r>
      <w:r>
        <w:rPr>
          <w:i/>
        </w:rPr>
        <w:t>n</w:t>
      </w:r>
      <w:r>
        <w:rPr>
          <w:vertAlign w:val="subscript"/>
        </w:rPr>
        <w:t>6</w:t>
      </w:r>
      <w:r>
        <w:rPr>
          <w:rFonts w:ascii="Times New Roman CYR" w:hAnsi="Times New Roman CYR"/>
        </w:rPr>
        <w:t> = 8, отримуємо</w:t>
      </w:r>
    </w:p>
    <w:p w:rsidR="004D021A" w:rsidRDefault="004D021A" w:rsidP="00002A6B">
      <w:pPr>
        <w:widowControl w:val="0"/>
        <w:ind w:left="284"/>
        <w:jc w:val="both"/>
      </w:pPr>
      <w:r>
        <w:rPr>
          <w:i/>
        </w:rPr>
        <w:t>n</w:t>
      </w:r>
      <w:r>
        <w:t> = </w:t>
      </w:r>
      <w:r>
        <w:rPr>
          <w:i/>
        </w:rPr>
        <w:t>N</w:t>
      </w:r>
      <w:r>
        <w:t> = 8 </w:t>
      </w:r>
      <w:r>
        <w:sym w:font="Times New Roman" w:char="00B7"/>
      </w:r>
      <w:r>
        <w:t> 8 </w:t>
      </w:r>
      <w:r>
        <w:sym w:font="Times New Roman" w:char="00B7"/>
      </w:r>
      <w:r>
        <w:t> ... </w:t>
      </w:r>
      <w:r>
        <w:sym w:font="Times New Roman" w:char="00B7"/>
      </w:r>
      <w:r>
        <w:t> 8 = 8</w:t>
      </w:r>
      <w:r>
        <w:rPr>
          <w:vertAlign w:val="superscript"/>
        </w:rPr>
        <w:t>6</w:t>
      </w:r>
      <w:r>
        <w:t> = 262 144.</w:t>
      </w:r>
    </w:p>
    <w:p w:rsidR="004D021A" w:rsidRDefault="004D021A" w:rsidP="00002A6B">
      <w:pPr>
        <w:widowControl w:val="0"/>
        <w:ind w:left="284" w:firstLine="142"/>
        <w:jc w:val="both"/>
      </w:pPr>
      <w:r>
        <w:rPr>
          <w:rFonts w:ascii="Times New Roman CYR" w:hAnsi="Times New Roman CYR"/>
        </w:rPr>
        <w:t xml:space="preserve">З усіх наслідків випробування тільки в одному замок відкривається (коли буде набрано секретне число), тому </w:t>
      </w:r>
      <w:r>
        <w:rPr>
          <w:i/>
        </w:rPr>
        <w:t>m</w:t>
      </w:r>
      <w:r>
        <w:rPr>
          <w:rFonts w:ascii="Times New Roman CYR" w:hAnsi="Times New Roman CYR"/>
        </w:rPr>
        <w:t xml:space="preserve"> = 1. Остаточно </w:t>
      </w:r>
      <w:r>
        <w:rPr>
          <w:rFonts w:ascii="Times New Roman CYR" w:hAnsi="Times New Roman CYR"/>
          <w:i/>
        </w:rPr>
        <w:t>Р</w:t>
      </w:r>
      <w:r>
        <w:t>(</w:t>
      </w:r>
      <w:r>
        <w:rPr>
          <w:rFonts w:ascii="Times New Roman CYR" w:hAnsi="Times New Roman CYR"/>
          <w:i/>
        </w:rPr>
        <w:t>А</w:t>
      </w:r>
      <w:r>
        <w:t>) = 1/262 144 = 0,0000038.</w:t>
      </w:r>
    </w:p>
    <w:p w:rsidR="004D021A" w:rsidRDefault="004D021A" w:rsidP="00002A6B">
      <w:pPr>
        <w:widowControl w:val="0"/>
        <w:ind w:left="284" w:firstLine="142"/>
        <w:jc w:val="both"/>
      </w:pPr>
      <w:r>
        <w:rPr>
          <w:rFonts w:ascii="Times New Roman CYR" w:hAnsi="Times New Roman CYR"/>
        </w:rPr>
        <w:t xml:space="preserve">Характеристика надійності замка визначається числом </w:t>
      </w:r>
      <w:r>
        <w:rPr>
          <w:i/>
        </w:rPr>
        <w:t>n</w:t>
      </w:r>
      <w:r>
        <w:rPr>
          <w:rFonts w:ascii="Times New Roman CYR" w:hAnsi="Times New Roman CYR"/>
        </w:rPr>
        <w:t xml:space="preserve">: не знаючи секретного числа, потрібно здійснити всього 262 144 набори різних шестизначних чисел. </w:t>
      </w:r>
      <w:r w:rsidRPr="00B5459A">
        <w:rPr>
          <w:position w:val="-2"/>
        </w:rPr>
        <w:object w:dxaOrig="200" w:dyaOrig="220">
          <v:shape id="_x0000_i1050" type="#_x0000_t75" style="width:9.75pt;height:11.25pt" o:ole="">
            <v:imagedata r:id="rId44" o:title=""/>
          </v:shape>
          <o:OLEObject Type="Embed" ProgID="Equation.3" ShapeID="_x0000_i1050" DrawAspect="Content" ObjectID="_1642451732" r:id="rId50"/>
        </w:object>
      </w:r>
    </w:p>
    <w:p w:rsidR="004D021A" w:rsidRDefault="004D021A" w:rsidP="00002A6B">
      <w:pPr>
        <w:widowControl w:val="0"/>
        <w:spacing w:before="120" w:after="60"/>
        <w:ind w:left="992" w:hanging="992"/>
        <w:jc w:val="both"/>
        <w:rPr>
          <w:rFonts w:ascii="Times New Roman CYR" w:hAnsi="Times New Roman CYR"/>
        </w:rPr>
      </w:pPr>
      <w:r>
        <w:rPr>
          <w:rFonts w:ascii="Times New Roman CYR" w:hAnsi="Times New Roman CYR"/>
          <w:b/>
        </w:rPr>
        <w:t>Задача 1.4.</w:t>
      </w:r>
      <w:r>
        <w:rPr>
          <w:rFonts w:ascii="Times New Roman CYR" w:hAnsi="Times New Roman CYR"/>
        </w:rPr>
        <w:t> Банк протягом місяця може видати в кредит позику п’ятьом своїм клієнтам, в той час як поступили замовлення на кредит від 15 клієнтів першого району і 10 клієнтів другого району. Для збереження клієнтів банк розглядає як тимчасову вимушену міру – розігрування випадковим чином п’яти позик серед тих, від кого поступило замовлення. Знайти імовірність того, що число клієнтів першого району, яким дістанеться позика, дорівнює: а) 5; б) 0; в) 3.</w:t>
      </w:r>
    </w:p>
    <w:p w:rsidR="004D021A" w:rsidRDefault="004D021A" w:rsidP="00002A6B">
      <w:pPr>
        <w:widowControl w:val="0"/>
        <w:ind w:left="284" w:hanging="284"/>
        <w:jc w:val="both"/>
        <w:rPr>
          <w:rFonts w:ascii="Times New Roman CYR" w:hAnsi="Times New Roman CYR"/>
        </w:rPr>
      </w:pPr>
      <w:r w:rsidRPr="00B5459A">
        <w:rPr>
          <w:position w:val="-2"/>
        </w:rPr>
        <w:object w:dxaOrig="200" w:dyaOrig="220">
          <v:shape id="_x0000_i1051" type="#_x0000_t75" style="width:9.75pt;height:11.25pt" o:ole="">
            <v:imagedata r:id="rId42" o:title=""/>
          </v:shape>
          <o:OLEObject Type="Embed" ProgID="Equation.3" ShapeID="_x0000_i1051" DrawAspect="Content" ObjectID="_1642451733" r:id="rId51"/>
        </w:object>
      </w:r>
      <w:r>
        <w:rPr>
          <w:rFonts w:ascii="Times New Roman CYR" w:hAnsi="Times New Roman CYR"/>
        </w:rPr>
        <w:tab/>
        <w:t>Випробування – проведення розігрування серед клієнтів банку. Наслідок випробування – п’ятірка клієнтів. Число наслідків випробування дорівнює числу всеможливих п’ятірок, які можна утворити із сукупності чисельністю 25 елементів (клієнтів банку).</w:t>
      </w:r>
    </w:p>
    <w:p w:rsidR="004D021A" w:rsidRDefault="004D021A" w:rsidP="00002A6B">
      <w:pPr>
        <w:widowControl w:val="0"/>
        <w:ind w:left="284" w:firstLine="142"/>
        <w:jc w:val="both"/>
        <w:rPr>
          <w:rFonts w:ascii="Times New Roman CYR" w:hAnsi="Times New Roman CYR"/>
        </w:rPr>
      </w:pPr>
      <w:r>
        <w:rPr>
          <w:rFonts w:ascii="Times New Roman CYR" w:hAnsi="Times New Roman CYR"/>
        </w:rPr>
        <w:t xml:space="preserve">Для таких груп елементів характерним є те, що вони відрізняються одна від іншої хоча б одним елементом. Крім того, як основна сукупність елементів (з 25 клієнтів), так і утворені групи по 5 елементів, складаються з </w:t>
      </w:r>
      <w:r>
        <w:rPr>
          <w:rFonts w:ascii="Times New Roman CYR" w:hAnsi="Times New Roman CYR"/>
          <w:b/>
        </w:rPr>
        <w:t>різних</w:t>
      </w:r>
      <w:r>
        <w:rPr>
          <w:rFonts w:ascii="Times New Roman CYR" w:hAnsi="Times New Roman CYR"/>
        </w:rPr>
        <w:t xml:space="preserve"> елементів (відсутність повторів). Це дає підстави зробити висновок, що такі групи є комбінаціями. І їх число для всіх трьох підзадач дорівнює:</w:t>
      </w:r>
    </w:p>
    <w:p w:rsidR="004D021A" w:rsidRDefault="004D021A" w:rsidP="00002A6B">
      <w:pPr>
        <w:widowControl w:val="0"/>
        <w:ind w:left="284"/>
        <w:jc w:val="center"/>
      </w:pPr>
      <w:r w:rsidRPr="00B5459A">
        <w:rPr>
          <w:position w:val="-20"/>
        </w:rPr>
        <w:object w:dxaOrig="3100" w:dyaOrig="520">
          <v:shape id="_x0000_i1052" type="#_x0000_t75" style="width:155.25pt;height:26.25pt" o:ole="">
            <v:imagedata r:id="rId52" o:title=""/>
          </v:shape>
          <o:OLEObject Type="Embed" ProgID="Equation.3" ShapeID="_x0000_i1052" DrawAspect="Content" ObjectID="_1642451734" r:id="rId53"/>
        </w:object>
      </w:r>
    </w:p>
    <w:p w:rsidR="004D021A" w:rsidRDefault="004D021A" w:rsidP="00002A6B">
      <w:pPr>
        <w:widowControl w:val="0"/>
        <w:ind w:left="284"/>
        <w:jc w:val="both"/>
        <w:rPr>
          <w:rFonts w:ascii="Times New Roman CYR" w:hAnsi="Times New Roman CYR"/>
        </w:rPr>
      </w:pPr>
      <w:r>
        <w:rPr>
          <w:rFonts w:ascii="Times New Roman CYR" w:hAnsi="Times New Roman CYR"/>
        </w:rPr>
        <w:t>а) </w:t>
      </w:r>
      <w:r>
        <w:rPr>
          <w:rFonts w:ascii="Times New Roman CYR" w:hAnsi="Times New Roman CYR"/>
          <w:i/>
        </w:rPr>
        <w:t>А</w:t>
      </w:r>
      <w:r>
        <w:rPr>
          <w:rFonts w:ascii="Times New Roman CYR" w:hAnsi="Times New Roman CYR"/>
        </w:rPr>
        <w:t xml:space="preserve"> – власниками кредиту є п’ять клієнтів першого району. Число наслідків випробування, для яких відбувається подія </w:t>
      </w:r>
      <w:r>
        <w:rPr>
          <w:rFonts w:ascii="Times New Roman CYR" w:hAnsi="Times New Roman CYR"/>
          <w:i/>
        </w:rPr>
        <w:t>А</w:t>
      </w:r>
      <w:r>
        <w:rPr>
          <w:rFonts w:ascii="Times New Roman CYR" w:hAnsi="Times New Roman CYR"/>
        </w:rPr>
        <w:t>, дорівнює числу всеможливих п’ятірок клієнтів, котрі можна утворити із загального числа 15 клієнтів першого району. Ці п’ятірки знову є комбінаціями і їх загальне число</w:t>
      </w:r>
    </w:p>
    <w:p w:rsidR="004D021A" w:rsidRDefault="004D021A" w:rsidP="00002A6B">
      <w:pPr>
        <w:widowControl w:val="0"/>
        <w:ind w:left="284"/>
        <w:jc w:val="center"/>
      </w:pPr>
      <w:r w:rsidRPr="00B5459A">
        <w:rPr>
          <w:position w:val="-20"/>
        </w:rPr>
        <w:object w:dxaOrig="2960" w:dyaOrig="520">
          <v:shape id="_x0000_i1053" type="#_x0000_t75" style="width:144.75pt;height:26.25pt" o:ole="">
            <v:imagedata r:id="rId54" o:title=""/>
          </v:shape>
          <o:OLEObject Type="Embed" ProgID="Equation.3" ShapeID="_x0000_i1053" DrawAspect="Content" ObjectID="_1642451735" r:id="rId55"/>
        </w:object>
      </w:r>
    </w:p>
    <w:p w:rsidR="004D021A" w:rsidRDefault="004D021A" w:rsidP="00002A6B">
      <w:pPr>
        <w:widowControl w:val="0"/>
        <w:ind w:left="284" w:firstLine="142"/>
        <w:jc w:val="both"/>
        <w:rPr>
          <w:rFonts w:ascii="Times New Roman CYR" w:hAnsi="Times New Roman CYR"/>
        </w:rPr>
      </w:pPr>
      <w:r>
        <w:rPr>
          <w:rFonts w:ascii="Times New Roman CYR" w:hAnsi="Times New Roman CYR"/>
        </w:rPr>
        <w:t>За класичним означенням імовірності</w:t>
      </w:r>
    </w:p>
    <w:p w:rsidR="004D021A" w:rsidRDefault="004D021A" w:rsidP="00002A6B">
      <w:pPr>
        <w:widowControl w:val="0"/>
        <w:ind w:left="284"/>
        <w:jc w:val="center"/>
      </w:pPr>
      <w:r w:rsidRPr="00B5459A">
        <w:rPr>
          <w:position w:val="-22"/>
        </w:rPr>
        <w:object w:dxaOrig="2320" w:dyaOrig="560">
          <v:shape id="_x0000_i1054" type="#_x0000_t75" style="width:116.25pt;height:27.75pt" o:ole="">
            <v:imagedata r:id="rId56" o:title=""/>
          </v:shape>
          <o:OLEObject Type="Embed" ProgID="Equation.3" ShapeID="_x0000_i1054" DrawAspect="Content" ObjectID="_1642451736" r:id="rId57"/>
        </w:object>
      </w:r>
    </w:p>
    <w:p w:rsidR="004D021A" w:rsidRDefault="004D021A" w:rsidP="00002A6B">
      <w:pPr>
        <w:widowControl w:val="0"/>
        <w:ind w:left="284"/>
        <w:jc w:val="both"/>
        <w:rPr>
          <w:rFonts w:ascii="Times New Roman CYR" w:hAnsi="Times New Roman CYR"/>
        </w:rPr>
      </w:pPr>
      <w:r>
        <w:rPr>
          <w:rFonts w:ascii="Times New Roman CYR" w:hAnsi="Times New Roman CYR"/>
        </w:rPr>
        <w:t>б) </w:t>
      </w:r>
      <w:r>
        <w:rPr>
          <w:rFonts w:ascii="Times New Roman CYR" w:hAnsi="Times New Roman CYR"/>
          <w:i/>
        </w:rPr>
        <w:t>В</w:t>
      </w:r>
      <w:r>
        <w:rPr>
          <w:rFonts w:ascii="Times New Roman CYR" w:hAnsi="Times New Roman CYR"/>
        </w:rPr>
        <w:t xml:space="preserve"> – власниками кредиту є п’ять клієнтів другого району. Число наслідків випробування </w:t>
      </w:r>
      <w:r>
        <w:rPr>
          <w:i/>
        </w:rPr>
        <w:t>m</w:t>
      </w:r>
      <w:r>
        <w:rPr>
          <w:rFonts w:ascii="Times New Roman CYR" w:hAnsi="Times New Roman CYR"/>
        </w:rPr>
        <w:t xml:space="preserve">, для яких відбувається подія </w:t>
      </w:r>
      <w:r>
        <w:rPr>
          <w:rFonts w:ascii="Times New Roman CYR" w:hAnsi="Times New Roman CYR"/>
          <w:i/>
        </w:rPr>
        <w:t>В</w:t>
      </w:r>
      <w:r>
        <w:t xml:space="preserve">, </w:t>
      </w:r>
      <w:r>
        <w:rPr>
          <w:rFonts w:ascii="Times New Roman CYR" w:hAnsi="Times New Roman CYR"/>
        </w:rPr>
        <w:t>дорівнює числу всеможливих п’ятірок клієнтів, що можна утворити із 10 клієнтів другого району. Знову ж ці п’ятірки є комбінаціями і</w:t>
      </w:r>
    </w:p>
    <w:p w:rsidR="004D021A" w:rsidRDefault="004D021A" w:rsidP="00002A6B">
      <w:pPr>
        <w:widowControl w:val="0"/>
        <w:ind w:left="284"/>
        <w:jc w:val="center"/>
      </w:pPr>
      <w:r w:rsidRPr="00B5459A">
        <w:rPr>
          <w:position w:val="-20"/>
        </w:rPr>
        <w:object w:dxaOrig="2500" w:dyaOrig="520">
          <v:shape id="_x0000_i1055" type="#_x0000_t75" style="width:125.25pt;height:26.25pt" o:ole="">
            <v:imagedata r:id="rId58" o:title=""/>
          </v:shape>
          <o:OLEObject Type="Embed" ProgID="Equation.3" ShapeID="_x0000_i1055" DrawAspect="Content" ObjectID="_1642451737" r:id="rId59"/>
        </w:object>
      </w:r>
    </w:p>
    <w:p w:rsidR="004D021A" w:rsidRDefault="004D021A" w:rsidP="00002A6B">
      <w:pPr>
        <w:widowControl w:val="0"/>
        <w:ind w:left="284"/>
        <w:jc w:val="both"/>
      </w:pPr>
      <w:r>
        <w:rPr>
          <w:rFonts w:ascii="Times New Roman CYR" w:hAnsi="Times New Roman CYR"/>
        </w:rPr>
        <w:t xml:space="preserve">а </w:t>
      </w:r>
      <w:r>
        <w:rPr>
          <w:rFonts w:ascii="Times New Roman CYR" w:hAnsi="Times New Roman CYR"/>
        </w:rPr>
        <w:tab/>
      </w:r>
      <w:r>
        <w:rPr>
          <w:rFonts w:ascii="Times New Roman CYR" w:hAnsi="Times New Roman CYR"/>
        </w:rPr>
        <w:tab/>
      </w:r>
      <w:r>
        <w:rPr>
          <w:rFonts w:ascii="Times New Roman CYR" w:hAnsi="Times New Roman CYR"/>
        </w:rPr>
        <w:tab/>
      </w:r>
      <w:r w:rsidRPr="00B5459A">
        <w:rPr>
          <w:position w:val="-22"/>
        </w:rPr>
        <w:object w:dxaOrig="2320" w:dyaOrig="560">
          <v:shape id="_x0000_i1056" type="#_x0000_t75" style="width:116.25pt;height:27.75pt" o:ole="">
            <v:imagedata r:id="rId60" o:title=""/>
          </v:shape>
          <o:OLEObject Type="Embed" ProgID="Equation.3" ShapeID="_x0000_i1056" DrawAspect="Content" ObjectID="_1642451738" r:id="rId61"/>
        </w:object>
      </w:r>
    </w:p>
    <w:p w:rsidR="004D021A" w:rsidRDefault="004D021A" w:rsidP="00002A6B">
      <w:pPr>
        <w:widowControl w:val="0"/>
        <w:ind w:left="284"/>
        <w:jc w:val="both"/>
        <w:rPr>
          <w:rFonts w:ascii="Times New Roman CYR" w:hAnsi="Times New Roman CYR"/>
        </w:rPr>
      </w:pPr>
      <w:r>
        <w:rPr>
          <w:rFonts w:ascii="Times New Roman CYR" w:hAnsi="Times New Roman CYR"/>
        </w:rPr>
        <w:t>в) </w:t>
      </w:r>
      <w:r>
        <w:rPr>
          <w:rFonts w:ascii="Times New Roman CYR" w:hAnsi="Times New Roman CYR"/>
          <w:i/>
        </w:rPr>
        <w:t>С</w:t>
      </w:r>
      <w:r>
        <w:rPr>
          <w:rFonts w:ascii="Times New Roman CYR" w:hAnsi="Times New Roman CYR"/>
        </w:rPr>
        <w:t xml:space="preserve"> – власниками кредиту є три клієнти першого району і два клієнти другого району. Всеможливі трійки клієнтів першого району можна утворити </w:t>
      </w:r>
      <w:r w:rsidRPr="00B5459A">
        <w:rPr>
          <w:position w:val="-10"/>
        </w:rPr>
        <w:object w:dxaOrig="340" w:dyaOrig="320">
          <v:shape id="_x0000_i1057" type="#_x0000_t75" style="width:17.25pt;height:15pt" o:ole="">
            <v:imagedata r:id="rId62" o:title=""/>
          </v:shape>
          <o:OLEObject Type="Embed" ProgID="Equation.3" ShapeID="_x0000_i1057" DrawAspect="Content" ObjectID="_1642451739" r:id="rId63"/>
        </w:object>
      </w:r>
      <w:r>
        <w:rPr>
          <w:rFonts w:ascii="Times New Roman CYR" w:hAnsi="Times New Roman CYR"/>
        </w:rPr>
        <w:t xml:space="preserve"> способами, а всеможливі двійки клієнтів другого району – </w:t>
      </w:r>
      <w:r w:rsidRPr="00B5459A">
        <w:rPr>
          <w:position w:val="-10"/>
        </w:rPr>
        <w:object w:dxaOrig="360" w:dyaOrig="340">
          <v:shape id="_x0000_i1058" type="#_x0000_t75" style="width:18pt;height:17.25pt" o:ole="">
            <v:imagedata r:id="rId64" o:title=""/>
          </v:shape>
          <o:OLEObject Type="Embed" ProgID="Equation.3" ShapeID="_x0000_i1058" DrawAspect="Content" ObjectID="_1642451740" r:id="rId65"/>
        </w:object>
      </w:r>
      <w:r>
        <w:rPr>
          <w:rFonts w:ascii="Times New Roman CYR" w:hAnsi="Times New Roman CYR"/>
        </w:rPr>
        <w:t xml:space="preserve"> Використавши </w:t>
      </w:r>
      <w:r>
        <w:rPr>
          <w:rFonts w:ascii="Times New Roman CYR" w:hAnsi="Times New Roman CYR"/>
          <w:b/>
        </w:rPr>
        <w:t>правило добутків</w:t>
      </w:r>
      <w:r>
        <w:rPr>
          <w:rFonts w:ascii="Times New Roman CYR" w:hAnsi="Times New Roman CYR"/>
        </w:rPr>
        <w:t>, отримаємо:</w:t>
      </w:r>
    </w:p>
    <w:p w:rsidR="004D021A" w:rsidRDefault="004D021A" w:rsidP="00002A6B">
      <w:pPr>
        <w:widowControl w:val="0"/>
        <w:ind w:left="284"/>
        <w:jc w:val="center"/>
      </w:pPr>
      <w:r w:rsidRPr="00B5459A">
        <w:rPr>
          <w:position w:val="-20"/>
        </w:rPr>
        <w:object w:dxaOrig="4180" w:dyaOrig="520">
          <v:shape id="_x0000_i1059" type="#_x0000_t75" style="width:209.25pt;height:26.25pt" o:ole="">
            <v:imagedata r:id="rId66" o:title=""/>
          </v:shape>
          <o:OLEObject Type="Embed" ProgID="Equation.3" ShapeID="_x0000_i1059" DrawAspect="Content" ObjectID="_1642451741" r:id="rId67"/>
        </w:object>
      </w:r>
    </w:p>
    <w:p w:rsidR="004D021A" w:rsidRDefault="004D021A" w:rsidP="00002A6B">
      <w:pPr>
        <w:widowControl w:val="0"/>
        <w:ind w:left="284"/>
        <w:jc w:val="both"/>
      </w:pPr>
      <w:r>
        <w:rPr>
          <w:rFonts w:ascii="Times New Roman CYR" w:hAnsi="Times New Roman CYR"/>
        </w:rPr>
        <w:t xml:space="preserve">звідки </w:t>
      </w:r>
      <w:r>
        <w:rPr>
          <w:rFonts w:ascii="Times New Roman CYR" w:hAnsi="Times New Roman CYR"/>
        </w:rPr>
        <w:tab/>
      </w:r>
      <w:r>
        <w:rPr>
          <w:rFonts w:ascii="Times New Roman CYR" w:hAnsi="Times New Roman CYR"/>
        </w:rPr>
        <w:tab/>
      </w:r>
      <w:r w:rsidRPr="00B5459A">
        <w:rPr>
          <w:position w:val="-20"/>
        </w:rPr>
        <w:object w:dxaOrig="1939" w:dyaOrig="520">
          <v:shape id="_x0000_i1060" type="#_x0000_t75" style="width:96pt;height:26.25pt" o:ole="">
            <v:imagedata r:id="rId68" o:title=""/>
          </v:shape>
          <o:OLEObject Type="Embed" ProgID="Equation.3" ShapeID="_x0000_i1060" DrawAspect="Content" ObjectID="_1642451742" r:id="rId69"/>
        </w:object>
      </w:r>
      <w:r>
        <w:t xml:space="preserve"> </w:t>
      </w:r>
      <w:r w:rsidRPr="00B5459A">
        <w:rPr>
          <w:position w:val="-2"/>
        </w:rPr>
        <w:object w:dxaOrig="200" w:dyaOrig="220">
          <v:shape id="_x0000_i1061" type="#_x0000_t75" style="width:9.75pt;height:11.25pt" o:ole="">
            <v:imagedata r:id="rId44" o:title=""/>
          </v:shape>
          <o:OLEObject Type="Embed" ProgID="Equation.3" ShapeID="_x0000_i1061" DrawAspect="Content" ObjectID="_1642451743" r:id="rId70"/>
        </w:object>
      </w:r>
    </w:p>
    <w:p w:rsidR="004D021A" w:rsidRDefault="004D021A" w:rsidP="00002A6B">
      <w:pPr>
        <w:widowControl w:val="0"/>
        <w:spacing w:before="120" w:after="120"/>
        <w:ind w:left="992" w:hanging="992"/>
        <w:jc w:val="both"/>
        <w:rPr>
          <w:rFonts w:ascii="Times New Roman CYR" w:hAnsi="Times New Roman CYR"/>
        </w:rPr>
      </w:pPr>
      <w:r>
        <w:rPr>
          <w:rFonts w:ascii="Times New Roman CYR" w:hAnsi="Times New Roman CYR"/>
          <w:b/>
        </w:rPr>
        <w:t>Задача 1.5.</w:t>
      </w:r>
      <w:r>
        <w:rPr>
          <w:rFonts w:ascii="Times New Roman CYR" w:hAnsi="Times New Roman CYR"/>
        </w:rPr>
        <w:t> Керівництво приватизованого підприємства оголосило конкурс з виплатою трьох перших премій на кращий проект модернізації виробництва. На конкурс поступило 9 проектів. Скільки можна скласти всіх можливих трійок власників премій?</w:t>
      </w:r>
    </w:p>
    <w:p w:rsidR="004D021A" w:rsidRDefault="004D021A" w:rsidP="00002A6B">
      <w:pPr>
        <w:widowControl w:val="0"/>
        <w:ind w:left="284" w:hanging="284"/>
        <w:jc w:val="both"/>
      </w:pPr>
      <w:r w:rsidRPr="00B5459A">
        <w:rPr>
          <w:position w:val="-2"/>
        </w:rPr>
        <w:object w:dxaOrig="200" w:dyaOrig="220">
          <v:shape id="_x0000_i1062" type="#_x0000_t75" style="width:9.75pt;height:11.25pt" o:ole="">
            <v:imagedata r:id="rId42" o:title=""/>
          </v:shape>
          <o:OLEObject Type="Embed" ProgID="Equation.3" ShapeID="_x0000_i1062" DrawAspect="Content" ObjectID="_1642451744" r:id="rId71"/>
        </w:object>
      </w:r>
      <w:r>
        <w:rPr>
          <w:rFonts w:ascii="Times New Roman CYR" w:hAnsi="Times New Roman CYR"/>
        </w:rPr>
        <w:tab/>
        <w:t xml:space="preserve">З дев’яти </w:t>
      </w:r>
      <w:r>
        <w:rPr>
          <w:rFonts w:ascii="Times New Roman CYR" w:hAnsi="Times New Roman CYR"/>
          <w:b/>
        </w:rPr>
        <w:t>різних</w:t>
      </w:r>
      <w:r>
        <w:rPr>
          <w:rFonts w:ascii="Times New Roman CYR" w:hAnsi="Times New Roman CYR"/>
        </w:rPr>
        <w:t xml:space="preserve"> елементів утворюються групи по три </w:t>
      </w:r>
      <w:r>
        <w:rPr>
          <w:rFonts w:ascii="Times New Roman CYR" w:hAnsi="Times New Roman CYR"/>
          <w:b/>
        </w:rPr>
        <w:t>різних</w:t>
      </w:r>
      <w:r>
        <w:rPr>
          <w:rFonts w:ascii="Times New Roman CYR" w:hAnsi="Times New Roman CYR"/>
        </w:rPr>
        <w:t xml:space="preserve"> елементи. Порядок «розташування» елементів суттєвий для них. Справді, нехай проекти під номерами 5, 6, 8 вибороли премії. Але, зокрема, трійки: 1) № 5 – І-а премія, № 6 – ІІ-а, № 8 – ІІІ-я; 2) № 5 – ІІІ-я, № 6 – І-а, № 8 – ІІ-а – різні. Тому такі групи є розміщеннями і їх число дорівнює </w:t>
      </w:r>
      <w:r w:rsidRPr="00B5459A">
        <w:rPr>
          <w:position w:val="-10"/>
        </w:rPr>
        <w:object w:dxaOrig="1620" w:dyaOrig="320">
          <v:shape id="_x0000_i1063" type="#_x0000_t75" style="width:81pt;height:15pt" o:ole="">
            <v:imagedata r:id="rId72" o:title=""/>
          </v:shape>
          <o:OLEObject Type="Embed" ProgID="Equation.3" ShapeID="_x0000_i1063" DrawAspect="Content" ObjectID="_1642451745" r:id="rId73"/>
        </w:object>
      </w:r>
      <w:r w:rsidRPr="00B5459A">
        <w:rPr>
          <w:position w:val="-2"/>
        </w:rPr>
        <w:object w:dxaOrig="200" w:dyaOrig="220">
          <v:shape id="_x0000_i1064" type="#_x0000_t75" style="width:9.75pt;height:11.25pt" o:ole="">
            <v:imagedata r:id="rId44" o:title=""/>
          </v:shape>
          <o:OLEObject Type="Embed" ProgID="Equation.3" ShapeID="_x0000_i1064" DrawAspect="Content" ObjectID="_1642451746" r:id="rId74"/>
        </w:object>
      </w:r>
    </w:p>
    <w:p w:rsidR="004D021A" w:rsidRDefault="004D021A" w:rsidP="00002A6B">
      <w:pPr>
        <w:widowControl w:val="0"/>
        <w:ind w:firstLine="426"/>
        <w:jc w:val="both"/>
        <w:rPr>
          <w:rFonts w:ascii="Times New Roman CYR" w:hAnsi="Times New Roman CYR"/>
        </w:rPr>
      </w:pPr>
      <w:r>
        <w:rPr>
          <w:rFonts w:ascii="Times New Roman CYR" w:hAnsi="Times New Roman CYR"/>
          <w:b/>
          <w:i/>
        </w:rPr>
        <w:t>Зауваження.</w:t>
      </w:r>
      <w:r>
        <w:rPr>
          <w:rFonts w:ascii="Times New Roman CYR" w:hAnsi="Times New Roman CYR"/>
        </w:rPr>
        <w:t xml:space="preserve"> Нехай задача 1.6 доповнена таким чином: «Знайти імовірність того, що після підведення підсумків конкурсу власниками трьох перших премій стануть автори проектів під номерами: № 7 – І-а премія, № 5 – ІІ-а премія, № 9 – ІІІ-я премія». Тоді цю імовірність, взагалі кажучи, не можна знайти за класичним означенням імовірності, оскільки наслідки випробувань не будуть рівноможливими випадковими подіями (проекти суттєво можуть відрізнятися один від одного, а тому можуть мати різні шанси бути відзначеними).</w:t>
      </w:r>
    </w:p>
    <w:p w:rsidR="004D021A" w:rsidRDefault="004D021A" w:rsidP="00002A6B">
      <w:pPr>
        <w:widowControl w:val="0"/>
        <w:spacing w:before="120" w:after="120"/>
        <w:ind w:left="992" w:hanging="992"/>
        <w:jc w:val="both"/>
      </w:pPr>
      <w:r>
        <w:rPr>
          <w:rFonts w:ascii="Times New Roman CYR" w:hAnsi="Times New Roman CYR"/>
          <w:b/>
        </w:rPr>
        <w:t>Задача 1.6.</w:t>
      </w:r>
      <w:r>
        <w:rPr>
          <w:rFonts w:ascii="Times New Roman CYR" w:hAnsi="Times New Roman CYR"/>
        </w:rPr>
        <w:t xml:space="preserve"> На чотирьох картках написані літери </w:t>
      </w:r>
      <w:r>
        <w:rPr>
          <w:rFonts w:ascii="Times New Roman CYR" w:hAnsi="Times New Roman CYR"/>
          <w:i/>
        </w:rPr>
        <w:t>Е</w:t>
      </w:r>
      <w:r>
        <w:t xml:space="preserve">, </w:t>
      </w:r>
      <w:r>
        <w:rPr>
          <w:rFonts w:ascii="Times New Roman CYR" w:hAnsi="Times New Roman CYR"/>
          <w:i/>
        </w:rPr>
        <w:t>У</w:t>
      </w:r>
      <w:r>
        <w:t xml:space="preserve">, </w:t>
      </w:r>
      <w:r>
        <w:rPr>
          <w:rFonts w:ascii="Times New Roman CYR" w:hAnsi="Times New Roman CYR"/>
          <w:i/>
        </w:rPr>
        <w:t>Н</w:t>
      </w:r>
      <w:r>
        <w:t xml:space="preserve">, </w:t>
      </w:r>
      <w:r>
        <w:rPr>
          <w:rFonts w:ascii="Times New Roman CYR" w:hAnsi="Times New Roman CYR"/>
          <w:i/>
        </w:rPr>
        <w:t>Т</w:t>
      </w:r>
      <w:r>
        <w:rPr>
          <w:rFonts w:ascii="Times New Roman CYR" w:hAnsi="Times New Roman CYR"/>
        </w:rPr>
        <w:t>. Картки перемішуються і розкладаються в ряд. Знайти імовір</w:t>
      </w:r>
      <w:r>
        <w:rPr>
          <w:rFonts w:ascii="Times New Roman CYR" w:hAnsi="Times New Roman CYR"/>
        </w:rPr>
        <w:softHyphen/>
        <w:t>ність того, що в результаті буде отримане слово «</w:t>
      </w:r>
      <w:r>
        <w:rPr>
          <w:rFonts w:ascii="Times New Roman CYR" w:hAnsi="Times New Roman CYR"/>
          <w:i/>
        </w:rPr>
        <w:t>ТНЕУ</w:t>
      </w:r>
      <w:r>
        <w:t>».</w:t>
      </w:r>
    </w:p>
    <w:p w:rsidR="004D021A" w:rsidRDefault="004D021A" w:rsidP="00002A6B">
      <w:pPr>
        <w:widowControl w:val="0"/>
        <w:spacing w:after="120"/>
        <w:ind w:left="284" w:hanging="284"/>
        <w:jc w:val="both"/>
      </w:pPr>
      <w:r w:rsidRPr="00B5459A">
        <w:rPr>
          <w:position w:val="-2"/>
        </w:rPr>
        <w:object w:dxaOrig="200" w:dyaOrig="220">
          <v:shape id="_x0000_i1065" type="#_x0000_t75" style="width:9.75pt;height:11.25pt" o:ole="">
            <v:imagedata r:id="rId42" o:title=""/>
          </v:shape>
          <o:OLEObject Type="Embed" ProgID="Equation.3" ShapeID="_x0000_i1065" DrawAspect="Content" ObjectID="_1642451747" r:id="rId75"/>
        </w:object>
      </w:r>
      <w:r>
        <w:rPr>
          <w:rFonts w:ascii="Times New Roman CYR" w:hAnsi="Times New Roman CYR"/>
        </w:rPr>
        <w:tab/>
        <w:t xml:space="preserve">Випробування – розкладання карток в ряд після перемішування. Подія </w:t>
      </w:r>
      <w:r>
        <w:rPr>
          <w:rFonts w:ascii="Times New Roman CYR" w:hAnsi="Times New Roman CYR"/>
          <w:i/>
        </w:rPr>
        <w:t>А</w:t>
      </w:r>
      <w:r>
        <w:rPr>
          <w:rFonts w:ascii="Times New Roman CYR" w:hAnsi="Times New Roman CYR"/>
        </w:rPr>
        <w:t xml:space="preserve"> – отримання слова «ТНЕУ». Тільки один наслідок випробування сприяє появі цієї події, тобто </w:t>
      </w:r>
      <w:r>
        <w:rPr>
          <w:i/>
        </w:rPr>
        <w:t>m</w:t>
      </w:r>
      <w:r>
        <w:rPr>
          <w:rFonts w:ascii="Times New Roman CYR" w:hAnsi="Times New Roman CYR"/>
        </w:rPr>
        <w:t xml:space="preserve"> = 1. Наслідки випробування – це всеможливі групи по 4 елементи (літери), для яких суттєвий порядок розташування елементів, і їх число </w:t>
      </w:r>
      <w:r>
        <w:rPr>
          <w:i/>
        </w:rPr>
        <w:t>n</w:t>
      </w:r>
      <w:r>
        <w:t> = </w:t>
      </w:r>
      <w:r>
        <w:rPr>
          <w:i/>
        </w:rPr>
        <w:t>P</w:t>
      </w:r>
      <w:r>
        <w:rPr>
          <w:vertAlign w:val="subscript"/>
        </w:rPr>
        <w:t>4</w:t>
      </w:r>
      <w:r>
        <w:t> = 4! = 4 </w:t>
      </w:r>
      <w:r>
        <w:sym w:font="Times New Roman" w:char="00B7"/>
      </w:r>
      <w:r>
        <w:t> 3 </w:t>
      </w:r>
      <w:r>
        <w:sym w:font="Times New Roman" w:char="00B7"/>
      </w:r>
      <w:r>
        <w:t> 2 </w:t>
      </w:r>
      <w:r>
        <w:sym w:font="Times New Roman" w:char="00B7"/>
      </w:r>
      <w:r>
        <w:rPr>
          <w:rFonts w:ascii="Times New Roman CYR" w:hAnsi="Times New Roman CYR"/>
        </w:rPr>
        <w:t xml:space="preserve"> 1 = 24. Отже, </w:t>
      </w:r>
      <w:r>
        <w:rPr>
          <w:rFonts w:ascii="Times New Roman CYR" w:hAnsi="Times New Roman CYR"/>
          <w:i/>
        </w:rPr>
        <w:t>Р</w:t>
      </w:r>
      <w:r>
        <w:t>(</w:t>
      </w:r>
      <w:r>
        <w:rPr>
          <w:rFonts w:ascii="Times New Roman CYR" w:hAnsi="Times New Roman CYR"/>
          <w:i/>
        </w:rPr>
        <w:t>А</w:t>
      </w:r>
      <w:r>
        <w:t xml:space="preserve">) = 1/24. </w:t>
      </w:r>
      <w:r w:rsidRPr="00B5459A">
        <w:rPr>
          <w:position w:val="-2"/>
        </w:rPr>
        <w:object w:dxaOrig="200" w:dyaOrig="220">
          <v:shape id="_x0000_i1066" type="#_x0000_t75" style="width:9.75pt;height:11.25pt" o:ole="">
            <v:imagedata r:id="rId44" o:title=""/>
          </v:shape>
          <o:OLEObject Type="Embed" ProgID="Equation.3" ShapeID="_x0000_i1066" DrawAspect="Content" ObjectID="_1642451748" r:id="rId76"/>
        </w:object>
      </w:r>
    </w:p>
    <w:p w:rsidR="004D021A" w:rsidRDefault="004D021A" w:rsidP="00002A6B">
      <w:pPr>
        <w:widowControl w:val="0"/>
        <w:spacing w:after="120"/>
        <w:ind w:left="992" w:hanging="992"/>
        <w:jc w:val="both"/>
        <w:rPr>
          <w:rFonts w:ascii="Times New Roman CYR" w:hAnsi="Times New Roman CYR"/>
        </w:rPr>
      </w:pPr>
      <w:r>
        <w:rPr>
          <w:rFonts w:ascii="Times New Roman CYR" w:hAnsi="Times New Roman CYR"/>
          <w:b/>
        </w:rPr>
        <w:t>Задача 1.7.</w:t>
      </w:r>
      <w:r>
        <w:rPr>
          <w:rFonts w:ascii="Times New Roman CYR" w:hAnsi="Times New Roman CYR"/>
        </w:rPr>
        <w:t> На книжковій полиці розташовано 26 книг, вартості яких відповідно рівні: 8 по 5 грн., 12 по 4 грн. і 6 по 3 грн. Навмання беруться дві книги. Яка імовірність того, що їх сумарна вартість складає 8 грн.?</w:t>
      </w:r>
    </w:p>
    <w:p w:rsidR="004D021A" w:rsidRDefault="004D021A" w:rsidP="00002A6B">
      <w:pPr>
        <w:widowControl w:val="0"/>
        <w:ind w:left="284" w:hanging="284"/>
        <w:jc w:val="both"/>
      </w:pPr>
      <w:r w:rsidRPr="00B5459A">
        <w:rPr>
          <w:position w:val="-2"/>
        </w:rPr>
        <w:object w:dxaOrig="200" w:dyaOrig="220">
          <v:shape id="_x0000_i1067" type="#_x0000_t75" style="width:9.75pt;height:11.25pt" o:ole="">
            <v:imagedata r:id="rId42" o:title=""/>
          </v:shape>
          <o:OLEObject Type="Embed" ProgID="Equation.3" ShapeID="_x0000_i1067" DrawAspect="Content" ObjectID="_1642451749" r:id="rId77"/>
        </w:object>
      </w:r>
      <w:r>
        <w:rPr>
          <w:rFonts w:ascii="Times New Roman CYR" w:hAnsi="Times New Roman CYR"/>
        </w:rPr>
        <w:tab/>
        <w:t xml:space="preserve">Подія </w:t>
      </w:r>
      <w:r>
        <w:rPr>
          <w:rFonts w:ascii="Times New Roman CYR" w:hAnsi="Times New Roman CYR"/>
          <w:i/>
        </w:rPr>
        <w:t>А</w:t>
      </w:r>
      <w:r>
        <w:rPr>
          <w:rFonts w:ascii="Times New Roman CYR" w:hAnsi="Times New Roman CYR"/>
        </w:rPr>
        <w:t xml:space="preserve"> – сумарна вартість відібраних двох книг дорівнює 8 грн. Випробування – відбір двох книг. Число наслідків дорівнює числу всеможливих способів відбору двох книг. Такі групи по дві книги є комбінаціями, бо для них несуттєвий порядок розташування в групі елементів (книг). Тому </w:t>
      </w:r>
      <w:r w:rsidRPr="00B5459A">
        <w:rPr>
          <w:position w:val="-20"/>
        </w:rPr>
        <w:object w:dxaOrig="1960" w:dyaOrig="520">
          <v:shape id="_x0000_i1068" type="#_x0000_t75" style="width:98.25pt;height:26.25pt" o:ole="">
            <v:imagedata r:id="rId78" o:title=""/>
          </v:shape>
          <o:OLEObject Type="Embed" ProgID="Equation.3" ShapeID="_x0000_i1068" DrawAspect="Content" ObjectID="_1642451750" r:id="rId79"/>
        </w:object>
      </w:r>
    </w:p>
    <w:p w:rsidR="004D021A" w:rsidRDefault="004D021A" w:rsidP="00002A6B">
      <w:pPr>
        <w:widowControl w:val="0"/>
        <w:ind w:left="284" w:firstLine="283"/>
        <w:jc w:val="both"/>
      </w:pPr>
      <w:r>
        <w:rPr>
          <w:rFonts w:ascii="Times New Roman CYR" w:hAnsi="Times New Roman CYR"/>
        </w:rPr>
        <w:t xml:space="preserve">Подія </w:t>
      </w:r>
      <w:r>
        <w:rPr>
          <w:rFonts w:ascii="Times New Roman CYR" w:hAnsi="Times New Roman CYR"/>
          <w:i/>
        </w:rPr>
        <w:t>А</w:t>
      </w:r>
      <w:r>
        <w:rPr>
          <w:rFonts w:ascii="Times New Roman CYR" w:hAnsi="Times New Roman CYR"/>
        </w:rPr>
        <w:t xml:space="preserve"> відбувається або тоді, коли обидві книги коштують по 4 грн. (таких наслідків випробування є </w:t>
      </w:r>
      <w:r w:rsidRPr="00B5459A">
        <w:rPr>
          <w:position w:val="-10"/>
        </w:rPr>
        <w:object w:dxaOrig="340" w:dyaOrig="320">
          <v:shape id="_x0000_i1069" type="#_x0000_t75" style="width:17.25pt;height:15pt" o:ole="">
            <v:imagedata r:id="rId80" o:title=""/>
          </v:shape>
          <o:OLEObject Type="Embed" ProgID="Equation.3" ShapeID="_x0000_i1069" DrawAspect="Content" ObjectID="_1642451751" r:id="rId81"/>
        </w:object>
      </w:r>
      <w:r>
        <w:rPr>
          <w:rFonts w:ascii="Times New Roman CYR" w:hAnsi="Times New Roman CYR"/>
        </w:rPr>
        <w:t xml:space="preserve">), або одна книга коштує 5 грн., а друга – 3 грн. (таких наслідків є </w:t>
      </w:r>
      <w:r w:rsidRPr="00B5459A">
        <w:rPr>
          <w:position w:val="-10"/>
        </w:rPr>
        <w:object w:dxaOrig="1140" w:dyaOrig="320">
          <v:shape id="_x0000_i1070" type="#_x0000_t75" style="width:57pt;height:15pt" o:ole="">
            <v:imagedata r:id="rId82" o:title=""/>
          </v:shape>
          <o:OLEObject Type="Embed" ProgID="Equation.3" ShapeID="_x0000_i1070" DrawAspect="Content" ObjectID="_1642451752" r:id="rId83"/>
        </w:object>
      </w:r>
      <w:r>
        <w:rPr>
          <w:rFonts w:ascii="Times New Roman CYR" w:hAnsi="Times New Roman CYR"/>
        </w:rPr>
        <w:t xml:space="preserve">). Згідно з правилом суми комбінаторики </w:t>
      </w:r>
      <w:r w:rsidRPr="00B5459A">
        <w:rPr>
          <w:position w:val="-10"/>
        </w:rPr>
        <w:object w:dxaOrig="2860" w:dyaOrig="320">
          <v:shape id="_x0000_i1071" type="#_x0000_t75" style="width:143.25pt;height:15pt" o:ole="">
            <v:imagedata r:id="rId84" o:title=""/>
          </v:shape>
          <o:OLEObject Type="Embed" ProgID="Equation.3" ShapeID="_x0000_i1071" DrawAspect="Content" ObjectID="_1642451753" r:id="rId85"/>
        </w:object>
      </w:r>
      <w:r>
        <w:rPr>
          <w:rFonts w:ascii="Times New Roman CYR" w:hAnsi="Times New Roman CYR"/>
        </w:rPr>
        <w:t xml:space="preserve"> Остаточно Р(А) = 114/325 = 0,351. </w:t>
      </w:r>
      <w:r w:rsidRPr="00B5459A">
        <w:rPr>
          <w:position w:val="-2"/>
        </w:rPr>
        <w:object w:dxaOrig="200" w:dyaOrig="220">
          <v:shape id="_x0000_i1072" type="#_x0000_t75" style="width:9.75pt;height:11.25pt" o:ole="">
            <v:imagedata r:id="rId44" o:title=""/>
          </v:shape>
          <o:OLEObject Type="Embed" ProgID="Equation.3" ShapeID="_x0000_i1072" DrawAspect="Content" ObjectID="_1642451754" r:id="rId86"/>
        </w:object>
      </w:r>
    </w:p>
    <w:p w:rsidR="004D021A" w:rsidRDefault="004D021A" w:rsidP="00002A6B">
      <w:pPr>
        <w:pStyle w:val="21"/>
      </w:pPr>
      <w:r>
        <w:t>В деяких випадках при знаходженні числа комбінацій доцільніше користуватися формулою (1.4*), а не (1.4). При цьому корисним є використання основних властивостей числа комбінацій.</w:t>
      </w:r>
    </w:p>
    <w:p w:rsidR="004D021A" w:rsidRDefault="004D021A" w:rsidP="00002A6B">
      <w:pPr>
        <w:widowControl w:val="0"/>
        <w:spacing w:before="120" w:after="120"/>
        <w:ind w:left="992" w:hanging="992"/>
        <w:jc w:val="both"/>
        <w:rPr>
          <w:rFonts w:ascii="Times New Roman CYR" w:hAnsi="Times New Roman CYR"/>
        </w:rPr>
      </w:pPr>
      <w:r>
        <w:rPr>
          <w:rFonts w:ascii="Times New Roman CYR" w:hAnsi="Times New Roman CYR"/>
          <w:b/>
        </w:rPr>
        <w:t>Задача 1.8.</w:t>
      </w:r>
      <w:r>
        <w:rPr>
          <w:rFonts w:ascii="Times New Roman CYR" w:hAnsi="Times New Roman CYR"/>
        </w:rPr>
        <w:t xml:space="preserve"> Партія із 1000 плиток шоколаду, серед яких 4 із призами, довільним чином розподілена на дві рівні частини, кожна з яких відправлена двом споживачам. Знайти ймовірність того, що: а) всі призи дістануться одному споживачу; б) обом споживачам порівну.</w:t>
      </w:r>
    </w:p>
    <w:p w:rsidR="004D021A" w:rsidRDefault="004D021A" w:rsidP="00002A6B">
      <w:pPr>
        <w:widowControl w:val="0"/>
        <w:ind w:left="284" w:hanging="284"/>
        <w:jc w:val="both"/>
        <w:rPr>
          <w:rFonts w:ascii="Times New Roman CYR" w:hAnsi="Times New Roman CYR"/>
        </w:rPr>
      </w:pPr>
      <w:r w:rsidRPr="00B5459A">
        <w:rPr>
          <w:position w:val="-2"/>
        </w:rPr>
        <w:object w:dxaOrig="200" w:dyaOrig="220">
          <v:shape id="_x0000_i1073" type="#_x0000_t75" style="width:9.75pt;height:11.25pt" o:ole="">
            <v:imagedata r:id="rId42" o:title=""/>
          </v:shape>
          <o:OLEObject Type="Embed" ProgID="Equation.3" ShapeID="_x0000_i1073" DrawAspect="Content" ObjectID="_1642451755" r:id="rId87"/>
        </w:object>
      </w:r>
      <w:r>
        <w:rPr>
          <w:rFonts w:ascii="Times New Roman CYR" w:hAnsi="Times New Roman CYR"/>
        </w:rPr>
        <w:tab/>
        <w:t xml:space="preserve">а) Випробування – відбір 500 плиток шоколаду із 1000. Подія </w:t>
      </w:r>
      <w:r>
        <w:rPr>
          <w:i/>
          <w:iCs/>
        </w:rPr>
        <w:t>A</w:t>
      </w:r>
      <w:r>
        <w:rPr>
          <w:rFonts w:ascii="Times New Roman CYR" w:hAnsi="Times New Roman CYR"/>
        </w:rPr>
        <w:t xml:space="preserve"> – всі призи дістануться одному споживачу. Загальне число наслідків випробування </w:t>
      </w:r>
      <w:r w:rsidRPr="00B5459A">
        <w:rPr>
          <w:position w:val="-12"/>
        </w:rPr>
        <w:object w:dxaOrig="859" w:dyaOrig="380">
          <v:shape id="_x0000_i1074" type="#_x0000_t75" style="width:42.75pt;height:18.75pt" o:ole="">
            <v:imagedata r:id="rId88" o:title=""/>
          </v:shape>
          <o:OLEObject Type="Embed" ProgID="Equation.3" ShapeID="_x0000_i1074" DrawAspect="Content" ObjectID="_1642451756" r:id="rId89"/>
        </w:object>
      </w:r>
      <w:r>
        <w:rPr>
          <w:rFonts w:ascii="Times New Roman CYR" w:hAnsi="Times New Roman CYR"/>
        </w:rPr>
        <w:t xml:space="preserve">. Подія </w:t>
      </w:r>
      <w:r>
        <w:rPr>
          <w:i/>
          <w:iCs/>
        </w:rPr>
        <w:t>A</w:t>
      </w:r>
      <w:r>
        <w:rPr>
          <w:rFonts w:ascii="Times New Roman CYR" w:hAnsi="Times New Roman CYR"/>
        </w:rPr>
        <w:t xml:space="preserve"> відбувається , коли із 500 плиток, відправлених одному споживачу, буде або 496 без призів із 996 і всі 4 із призами, або 500 без призів і 0 із призами. Число таких наслідків </w:t>
      </w:r>
      <w:r w:rsidRPr="00B5459A">
        <w:rPr>
          <w:position w:val="-12"/>
        </w:rPr>
        <w:object w:dxaOrig="2380" w:dyaOrig="380">
          <v:shape id="_x0000_i1075" type="#_x0000_t75" style="width:119.25pt;height:18.75pt" o:ole="">
            <v:imagedata r:id="rId90" o:title=""/>
          </v:shape>
          <o:OLEObject Type="Embed" ProgID="Equation.3" ShapeID="_x0000_i1075" DrawAspect="Content" ObjectID="_1642451757" r:id="rId91"/>
        </w:object>
      </w:r>
      <w:r>
        <w:rPr>
          <w:rFonts w:ascii="Times New Roman CYR" w:hAnsi="Times New Roman CYR"/>
        </w:rPr>
        <w:t xml:space="preserve">За першою властивістю числа комбінацій </w:t>
      </w:r>
      <w:r w:rsidRPr="00B5459A">
        <w:rPr>
          <w:position w:val="-10"/>
        </w:rPr>
        <w:object w:dxaOrig="1160" w:dyaOrig="360">
          <v:shape id="_x0000_i1076" type="#_x0000_t75" style="width:57.75pt;height:18pt" o:ole="">
            <v:imagedata r:id="rId92" o:title=""/>
          </v:shape>
          <o:OLEObject Type="Embed" ProgID="Equation.3" ShapeID="_x0000_i1076" DrawAspect="Content" ObjectID="_1642451758" r:id="rId93"/>
        </w:object>
      </w:r>
      <w:r>
        <w:rPr>
          <w:rFonts w:ascii="Times New Roman CYR" w:hAnsi="Times New Roman CYR"/>
        </w:rPr>
        <w:t xml:space="preserve">, а за третьою </w:t>
      </w:r>
      <w:r w:rsidRPr="00B5459A">
        <w:rPr>
          <w:position w:val="-10"/>
        </w:rPr>
        <w:object w:dxaOrig="1780" w:dyaOrig="340">
          <v:shape id="_x0000_i1077" type="#_x0000_t75" style="width:89.25pt;height:17.25pt" o:ole="">
            <v:imagedata r:id="rId94" o:title=""/>
          </v:shape>
          <o:OLEObject Type="Embed" ProgID="Equation.3" ShapeID="_x0000_i1077" DrawAspect="Content" ObjectID="_1642451759" r:id="rId95"/>
        </w:object>
      </w:r>
      <w:r>
        <w:rPr>
          <w:rFonts w:ascii="Times New Roman CYR" w:hAnsi="Times New Roman CYR"/>
        </w:rPr>
        <w:t>. Тому</w:t>
      </w:r>
    </w:p>
    <w:p w:rsidR="004D021A" w:rsidRDefault="004D021A" w:rsidP="00002A6B">
      <w:pPr>
        <w:widowControl w:val="0"/>
        <w:ind w:left="284"/>
        <w:jc w:val="both"/>
      </w:pPr>
      <w:r>
        <w:t xml:space="preserve"> </w:t>
      </w:r>
      <w:r w:rsidRPr="00B5459A">
        <w:rPr>
          <w:position w:val="-46"/>
        </w:rPr>
        <w:object w:dxaOrig="4880" w:dyaOrig="1020">
          <v:shape id="_x0000_i1078" type="#_x0000_t75" style="width:241.5pt;height:51pt" o:ole="">
            <v:imagedata r:id="rId96" o:title=""/>
          </v:shape>
          <o:OLEObject Type="Embed" ProgID="Equation.3" ShapeID="_x0000_i1078" DrawAspect="Content" ObjectID="_1642451760" r:id="rId97"/>
        </w:object>
      </w:r>
    </w:p>
    <w:p w:rsidR="004D021A" w:rsidRDefault="004D021A" w:rsidP="00002A6B">
      <w:pPr>
        <w:widowControl w:val="0"/>
        <w:ind w:left="284"/>
        <w:jc w:val="both"/>
      </w:pPr>
      <w:r w:rsidRPr="00B5459A">
        <w:rPr>
          <w:position w:val="-20"/>
        </w:rPr>
        <w:object w:dxaOrig="4660" w:dyaOrig="520">
          <v:shape id="_x0000_i1079" type="#_x0000_t75" style="width:233.25pt;height:26.25pt" o:ole="">
            <v:imagedata r:id="rId98" o:title=""/>
          </v:shape>
          <o:OLEObject Type="Embed" ProgID="Equation.3" ShapeID="_x0000_i1079" DrawAspect="Content" ObjectID="_1642451761" r:id="rId99"/>
        </w:object>
      </w:r>
    </w:p>
    <w:p w:rsidR="004D021A" w:rsidRDefault="004D021A" w:rsidP="00002A6B">
      <w:pPr>
        <w:widowControl w:val="0"/>
        <w:ind w:left="284"/>
        <w:jc w:val="both"/>
      </w:pPr>
      <w:r w:rsidRPr="00B5459A">
        <w:rPr>
          <w:position w:val="-20"/>
        </w:rPr>
        <w:object w:dxaOrig="2640" w:dyaOrig="520">
          <v:shape id="_x0000_i1080" type="#_x0000_t75" style="width:132pt;height:26.25pt" o:ole="">
            <v:imagedata r:id="rId100" o:title=""/>
          </v:shape>
          <o:OLEObject Type="Embed" ProgID="Equation.3" ShapeID="_x0000_i1080" DrawAspect="Content" ObjectID="_1642451762" r:id="rId101"/>
        </w:object>
      </w:r>
      <w:r>
        <w:t xml:space="preserve">, </w:t>
      </w:r>
    </w:p>
    <w:p w:rsidR="004D021A" w:rsidRDefault="004D021A" w:rsidP="00002A6B">
      <w:pPr>
        <w:widowControl w:val="0"/>
        <w:ind w:left="284"/>
        <w:jc w:val="both"/>
      </w:pPr>
      <w:r>
        <w:rPr>
          <w:rFonts w:ascii="Times New Roman CYR" w:hAnsi="Times New Roman CYR"/>
        </w:rPr>
        <w:t xml:space="preserve">де  </w:t>
      </w:r>
      <w:r w:rsidRPr="00B5459A">
        <w:rPr>
          <w:position w:val="-8"/>
        </w:rPr>
        <w:object w:dxaOrig="2680" w:dyaOrig="260">
          <v:shape id="_x0000_i1081" type="#_x0000_t75" style="width:134.25pt;height:12.75pt" o:ole="">
            <v:imagedata r:id="rId102" o:title=""/>
          </v:shape>
          <o:OLEObject Type="Embed" ProgID="Equation.3" ShapeID="_x0000_i1081" DrawAspect="Content" ObjectID="_1642451763" r:id="rId103"/>
        </w:object>
      </w:r>
      <w:r w:rsidRPr="00B5459A">
        <w:rPr>
          <w:position w:val="-6"/>
        </w:rPr>
        <w:object w:dxaOrig="2520" w:dyaOrig="240">
          <v:shape id="_x0000_i1082" type="#_x0000_t75" style="width:126pt;height:12pt" o:ole="">
            <v:imagedata r:id="rId104" o:title=""/>
          </v:shape>
          <o:OLEObject Type="Embed" ProgID="Equation.3" ShapeID="_x0000_i1082" DrawAspect="Content" ObjectID="_1642451764" r:id="rId105"/>
        </w:object>
      </w:r>
    </w:p>
    <w:p w:rsidR="004D021A" w:rsidRDefault="004D021A" w:rsidP="00002A6B">
      <w:pPr>
        <w:widowControl w:val="0"/>
        <w:ind w:left="284"/>
        <w:jc w:val="both"/>
        <w:rPr>
          <w:rFonts w:ascii="Times New Roman CYR" w:hAnsi="Times New Roman CYR"/>
        </w:rPr>
      </w:pPr>
      <w:r>
        <w:rPr>
          <w:rFonts w:ascii="Times New Roman CYR" w:hAnsi="Times New Roman CYR"/>
        </w:rPr>
        <w:t xml:space="preserve">б) Подія </w:t>
      </w:r>
      <w:r>
        <w:rPr>
          <w:i/>
          <w:iCs/>
        </w:rPr>
        <w:t>B</w:t>
      </w:r>
      <w:r>
        <w:rPr>
          <w:rFonts w:ascii="Times New Roman CYR" w:hAnsi="Times New Roman CYR"/>
        </w:rPr>
        <w:t xml:space="preserve"> – в одній частині продукції є 2 призи. Тоді такою ж властивістю буде володіти і друга частина. Подія </w:t>
      </w:r>
      <w:r>
        <w:rPr>
          <w:i/>
          <w:iCs/>
        </w:rPr>
        <w:t>B</w:t>
      </w:r>
      <w:r>
        <w:t xml:space="preserve"> </w:t>
      </w:r>
      <w:r>
        <w:rPr>
          <w:rFonts w:ascii="Times New Roman CYR" w:hAnsi="Times New Roman CYR"/>
        </w:rPr>
        <w:t xml:space="preserve">відбуватиметься, якщо із 500 плиток, відправлених одному споживачу, буде 498 без призів і дві з призами з чотирьох. Число таких наслідків  </w:t>
      </w:r>
      <w:r w:rsidRPr="00B5459A">
        <w:rPr>
          <w:position w:val="-10"/>
        </w:rPr>
        <w:object w:dxaOrig="1160" w:dyaOrig="340">
          <v:shape id="_x0000_i1083" type="#_x0000_t75" style="width:57.75pt;height:17.25pt" o:ole="">
            <v:imagedata r:id="rId106" o:title=""/>
          </v:shape>
          <o:OLEObject Type="Embed" ProgID="Equation.3" ShapeID="_x0000_i1083" DrawAspect="Content" ObjectID="_1642451765" r:id="rId107"/>
        </w:object>
      </w:r>
      <w:r>
        <w:rPr>
          <w:rFonts w:ascii="Times New Roman CYR" w:hAnsi="Times New Roman CYR"/>
        </w:rPr>
        <w:t xml:space="preserve"> Тому </w:t>
      </w:r>
    </w:p>
    <w:p w:rsidR="004D021A" w:rsidRDefault="004D021A" w:rsidP="00002A6B">
      <w:pPr>
        <w:widowControl w:val="0"/>
        <w:ind w:left="284"/>
        <w:jc w:val="both"/>
      </w:pPr>
      <w:r>
        <w:t xml:space="preserve">  </w:t>
      </w:r>
      <w:r w:rsidRPr="00B5459A">
        <w:rPr>
          <w:position w:val="-46"/>
        </w:rPr>
        <w:object w:dxaOrig="4780" w:dyaOrig="1020">
          <v:shape id="_x0000_i1084" type="#_x0000_t75" style="width:239.25pt;height:51pt" o:ole="">
            <v:imagedata r:id="rId108" o:title=""/>
          </v:shape>
          <o:OLEObject Type="Embed" ProgID="Equation.3" ShapeID="_x0000_i1084" DrawAspect="Content" ObjectID="_1642451766" r:id="rId109"/>
        </w:object>
      </w:r>
    </w:p>
    <w:p w:rsidR="004D021A" w:rsidRDefault="004D021A" w:rsidP="00002A6B">
      <w:pPr>
        <w:widowControl w:val="0"/>
        <w:ind w:left="284"/>
        <w:jc w:val="both"/>
      </w:pPr>
      <w:r w:rsidRPr="00B5459A">
        <w:rPr>
          <w:position w:val="-26"/>
        </w:rPr>
        <w:object w:dxaOrig="3700" w:dyaOrig="620">
          <v:shape id="_x0000_i1085" type="#_x0000_t75" style="width:185.25pt;height:30.75pt" o:ole="">
            <v:imagedata r:id="rId110" o:title=""/>
          </v:shape>
          <o:OLEObject Type="Embed" ProgID="Equation.3" ShapeID="_x0000_i1085" DrawAspect="Content" ObjectID="_1642451767" r:id="rId111"/>
        </w:object>
      </w:r>
    </w:p>
    <w:p w:rsidR="004D021A" w:rsidRDefault="004D021A" w:rsidP="00002A6B">
      <w:pPr>
        <w:widowControl w:val="0"/>
        <w:ind w:left="284"/>
        <w:jc w:val="both"/>
      </w:pPr>
      <w:r w:rsidRPr="00B5459A">
        <w:rPr>
          <w:position w:val="-20"/>
        </w:rPr>
        <w:object w:dxaOrig="2520" w:dyaOrig="560">
          <v:shape id="_x0000_i1086" type="#_x0000_t75" style="width:126pt;height:27.75pt" o:ole="">
            <v:imagedata r:id="rId112" o:title=""/>
          </v:shape>
          <o:OLEObject Type="Embed" ProgID="Equation.3" ShapeID="_x0000_i1086" DrawAspect="Content" ObjectID="_1642451768" r:id="rId113"/>
        </w:object>
      </w:r>
      <w:r>
        <w:t xml:space="preserve">. </w:t>
      </w:r>
      <w:r w:rsidRPr="00B5459A">
        <w:rPr>
          <w:position w:val="-2"/>
        </w:rPr>
        <w:object w:dxaOrig="200" w:dyaOrig="220">
          <v:shape id="_x0000_i1087" type="#_x0000_t75" style="width:9.75pt;height:11.25pt" o:ole="">
            <v:imagedata r:id="rId44" o:title=""/>
          </v:shape>
          <o:OLEObject Type="Embed" ProgID="Equation.3" ShapeID="_x0000_i1087" DrawAspect="Content" ObjectID="_1642451769" r:id="rId114"/>
        </w:object>
      </w:r>
    </w:p>
    <w:p w:rsidR="004D021A" w:rsidRDefault="004D021A" w:rsidP="00002A6B">
      <w:pPr>
        <w:pStyle w:val="21"/>
        <w:ind w:firstLine="567"/>
      </w:pPr>
      <w:r>
        <w:t>Розв’язування наступної задачі ілюструє можливість отримання додаткової інформації на підставі знання імовірності випадкової події.</w:t>
      </w:r>
    </w:p>
    <w:p w:rsidR="004D021A" w:rsidRDefault="004D021A" w:rsidP="00002A6B">
      <w:pPr>
        <w:widowControl w:val="0"/>
        <w:spacing w:before="120" w:after="120"/>
        <w:ind w:left="1134" w:hanging="1134"/>
        <w:jc w:val="both"/>
      </w:pPr>
      <w:r>
        <w:rPr>
          <w:rFonts w:ascii="Times New Roman CYR" w:hAnsi="Times New Roman CYR"/>
          <w:b/>
        </w:rPr>
        <w:t>Задача 1.9.</w:t>
      </w:r>
      <w:r>
        <w:rPr>
          <w:rFonts w:ascii="Times New Roman CYR" w:hAnsi="Times New Roman CYR"/>
        </w:rPr>
        <w:t xml:space="preserve"> В контейнері знаходяться стандартні і браковані деталі. Імовірність того, що навмання витягнуті три деталі будуть стандартними, дорівнює 2/3. Яка мінімальна кількість деталей в контейнері?</w:t>
      </w:r>
    </w:p>
    <w:p w:rsidR="004D021A" w:rsidRDefault="004D021A" w:rsidP="00002A6B">
      <w:pPr>
        <w:widowControl w:val="0"/>
        <w:ind w:left="284" w:hanging="284"/>
        <w:jc w:val="both"/>
      </w:pPr>
      <w:r w:rsidRPr="00B5459A">
        <w:rPr>
          <w:position w:val="-2"/>
        </w:rPr>
        <w:object w:dxaOrig="200" w:dyaOrig="220">
          <v:shape id="_x0000_i1088" type="#_x0000_t75" style="width:9.75pt;height:11.25pt" o:ole="">
            <v:imagedata r:id="rId42" o:title=""/>
          </v:shape>
          <o:OLEObject Type="Embed" ProgID="Equation.3" ShapeID="_x0000_i1088" DrawAspect="Content" ObjectID="_1642451770" r:id="rId115"/>
        </w:object>
      </w:r>
      <w:r>
        <w:rPr>
          <w:rFonts w:ascii="Times New Roman CYR" w:hAnsi="Times New Roman CYR"/>
        </w:rPr>
        <w:t xml:space="preserve"> Позначимо: </w:t>
      </w:r>
      <w:r>
        <w:rPr>
          <w:rFonts w:ascii="Times New Roman CYR" w:hAnsi="Times New Roman CYR"/>
          <w:i/>
        </w:rPr>
        <w:t>k</w:t>
      </w:r>
      <w:r>
        <w:rPr>
          <w:rFonts w:ascii="Times New Roman CYR" w:hAnsi="Times New Roman CYR"/>
        </w:rPr>
        <w:t xml:space="preserve"> – число всіх деталей в контейнері, </w:t>
      </w:r>
      <w:r>
        <w:rPr>
          <w:rFonts w:ascii="Times New Roman CYR" w:hAnsi="Times New Roman CYR"/>
          <w:i/>
        </w:rPr>
        <w:t>s</w:t>
      </w:r>
      <w:r>
        <w:rPr>
          <w:rFonts w:ascii="Times New Roman CYR" w:hAnsi="Times New Roman CYR"/>
        </w:rPr>
        <w:t xml:space="preserve"> – кількість стандартних серед них. Випробування – відбір трьох деталей. Подія </w:t>
      </w:r>
      <w:r>
        <w:rPr>
          <w:rFonts w:ascii="Times New Roman CYR" w:hAnsi="Times New Roman CYR"/>
          <w:i/>
        </w:rPr>
        <w:t>A</w:t>
      </w:r>
      <w:r>
        <w:rPr>
          <w:rFonts w:ascii="Times New Roman CYR" w:hAnsi="Times New Roman CYR"/>
        </w:rPr>
        <w:t xml:space="preserve"> – три деталі стандартні. Згідно з умовою </w:t>
      </w:r>
      <w:r>
        <w:rPr>
          <w:rFonts w:ascii="Times New Roman CYR" w:hAnsi="Times New Roman CYR"/>
          <w:i/>
        </w:rPr>
        <w:t>P</w:t>
      </w:r>
      <w:r>
        <w:rPr>
          <w:rFonts w:ascii="Times New Roman CYR" w:hAnsi="Times New Roman CYR"/>
        </w:rPr>
        <w:t>(</w:t>
      </w:r>
      <w:r>
        <w:rPr>
          <w:rFonts w:ascii="Times New Roman CYR" w:hAnsi="Times New Roman CYR"/>
          <w:i/>
        </w:rPr>
        <w:t>A</w:t>
      </w:r>
      <w:r>
        <w:rPr>
          <w:rFonts w:ascii="Times New Roman CYR" w:hAnsi="Times New Roman CYR"/>
        </w:rPr>
        <w:t xml:space="preserve">)=2/3. За класичною формулою    </w:t>
      </w:r>
      <w:r w:rsidRPr="00B5459A">
        <w:rPr>
          <w:position w:val="-26"/>
        </w:rPr>
        <w:object w:dxaOrig="3000" w:dyaOrig="620">
          <v:shape id="_x0000_i1089" type="#_x0000_t75" style="width:150pt;height:30.75pt" o:ole="">
            <v:imagedata r:id="rId116" o:title=""/>
          </v:shape>
          <o:OLEObject Type="Embed" ProgID="Equation.3" ShapeID="_x0000_i1089" DrawAspect="Content" ObjectID="_1642451771" r:id="rId117"/>
        </w:object>
      </w:r>
    </w:p>
    <w:p w:rsidR="004D021A" w:rsidRDefault="004D021A" w:rsidP="00002A6B">
      <w:pPr>
        <w:widowControl w:val="0"/>
        <w:ind w:firstLine="426"/>
        <w:jc w:val="both"/>
      </w:pPr>
      <w:r>
        <w:rPr>
          <w:rFonts w:ascii="Times New Roman CYR" w:hAnsi="Times New Roman CYR"/>
        </w:rPr>
        <w:t xml:space="preserve">Отже, </w:t>
      </w:r>
      <w:r w:rsidRPr="00B5459A">
        <w:rPr>
          <w:position w:val="-24"/>
        </w:rPr>
        <w:object w:dxaOrig="1860" w:dyaOrig="560">
          <v:shape id="_x0000_i1090" type="#_x0000_t75" style="width:93pt;height:27.75pt" o:ole="">
            <v:imagedata r:id="rId118" o:title=""/>
          </v:shape>
          <o:OLEObject Type="Embed" ProgID="Equation.3" ShapeID="_x0000_i1090" DrawAspect="Content" ObjectID="_1642451772" r:id="rId119"/>
        </w:object>
      </w:r>
    </w:p>
    <w:p w:rsidR="004D021A" w:rsidRDefault="004D021A" w:rsidP="00002A6B">
      <w:pPr>
        <w:widowControl w:val="0"/>
        <w:ind w:left="284"/>
        <w:jc w:val="both"/>
      </w:pPr>
      <w:r>
        <w:rPr>
          <w:rFonts w:ascii="Times New Roman CYR" w:hAnsi="Times New Roman CYR"/>
        </w:rPr>
        <w:t xml:space="preserve">Ціле число </w:t>
      </w:r>
      <w:r>
        <w:rPr>
          <w:i/>
          <w:iCs/>
        </w:rPr>
        <w:t>s</w:t>
      </w:r>
      <w:r>
        <w:rPr>
          <w:rFonts w:ascii="Times New Roman CYR" w:hAnsi="Times New Roman CYR"/>
        </w:rPr>
        <w:t xml:space="preserve"> задовольняє подвійну нерівність </w:t>
      </w:r>
      <w:r w:rsidRPr="00B5459A">
        <w:rPr>
          <w:position w:val="-6"/>
        </w:rPr>
        <w:object w:dxaOrig="1020" w:dyaOrig="260">
          <v:shape id="_x0000_i1091" type="#_x0000_t75" style="width:51pt;height:12.75pt" o:ole="">
            <v:imagedata r:id="rId120" o:title=""/>
          </v:shape>
          <o:OLEObject Type="Embed" ProgID="Equation.3" ShapeID="_x0000_i1091" DrawAspect="Content" ObjectID="_1642451773" r:id="rId121"/>
        </w:object>
      </w:r>
      <w:r>
        <w:rPr>
          <w:rFonts w:ascii="Times New Roman CYR" w:hAnsi="Times New Roman CYR"/>
        </w:rPr>
        <w:t xml:space="preserve">, оскільки для </w:t>
      </w:r>
      <w:r>
        <w:rPr>
          <w:i/>
        </w:rPr>
        <w:t>s</w:t>
      </w:r>
      <w:r>
        <w:rPr>
          <w:rFonts w:ascii="Times New Roman CYR" w:hAnsi="Times New Roman CYR"/>
        </w:rPr>
        <w:t xml:space="preserve">=0, 1, 2 подія </w:t>
      </w:r>
      <w:r>
        <w:rPr>
          <w:i/>
        </w:rPr>
        <w:t>A</w:t>
      </w:r>
      <w:r>
        <w:rPr>
          <w:rFonts w:ascii="Times New Roman CYR" w:hAnsi="Times New Roman CYR"/>
        </w:rPr>
        <w:t xml:space="preserve"> стає неможливою, а для </w:t>
      </w:r>
      <w:r>
        <w:rPr>
          <w:i/>
        </w:rPr>
        <w:t>s</w:t>
      </w:r>
      <w:r>
        <w:t>=</w:t>
      </w:r>
      <w:r>
        <w:rPr>
          <w:i/>
        </w:rPr>
        <w:t>k</w:t>
      </w:r>
      <w:r>
        <w:rPr>
          <w:rFonts w:ascii="Times New Roman CYR" w:hAnsi="Times New Roman CYR"/>
        </w:rPr>
        <w:t xml:space="preserve"> – достовірною. Замінивши </w:t>
      </w:r>
      <w:r>
        <w:rPr>
          <w:i/>
        </w:rPr>
        <w:t>s</w:t>
      </w:r>
      <w:r>
        <w:rPr>
          <w:rFonts w:ascii="Times New Roman CYR" w:hAnsi="Times New Roman CYR"/>
        </w:rPr>
        <w:t xml:space="preserve"> в попередньому рівнянні числом </w:t>
      </w:r>
      <w:r>
        <w:rPr>
          <w:i/>
        </w:rPr>
        <w:t>k</w:t>
      </w:r>
      <w:r>
        <w:t>-1</w:t>
      </w:r>
      <w:r>
        <w:rPr>
          <w:rFonts w:ascii="Times New Roman CYR" w:hAnsi="Times New Roman CYR"/>
        </w:rPr>
        <w:t xml:space="preserve">, отримаємо нерівність  </w:t>
      </w:r>
      <w:r w:rsidRPr="00B5459A">
        <w:rPr>
          <w:position w:val="-24"/>
        </w:rPr>
        <w:object w:dxaOrig="2299" w:dyaOrig="560">
          <v:shape id="_x0000_i1092" type="#_x0000_t75" style="width:114pt;height:27.75pt" o:ole="">
            <v:imagedata r:id="rId122" o:title=""/>
          </v:shape>
          <o:OLEObject Type="Embed" ProgID="Equation.3" ShapeID="_x0000_i1092" DrawAspect="Content" ObjectID="_1642451774" r:id="rId123"/>
        </w:object>
      </w:r>
    </w:p>
    <w:p w:rsidR="004D021A" w:rsidRDefault="004D021A" w:rsidP="00002A6B">
      <w:pPr>
        <w:widowControl w:val="0"/>
        <w:ind w:left="284"/>
        <w:jc w:val="both"/>
      </w:pPr>
      <w:r>
        <w:rPr>
          <w:rFonts w:ascii="Times New Roman CYR" w:hAnsi="Times New Roman CYR"/>
        </w:rPr>
        <w:t xml:space="preserve">рівносильну нерівності </w:t>
      </w:r>
      <w:r w:rsidRPr="00B5459A">
        <w:rPr>
          <w:position w:val="-10"/>
        </w:rPr>
        <w:object w:dxaOrig="1359" w:dyaOrig="300">
          <v:shape id="_x0000_i1093" type="#_x0000_t75" style="width:68.25pt;height:15pt" o:ole="">
            <v:imagedata r:id="rId124" o:title=""/>
          </v:shape>
          <o:OLEObject Type="Embed" ProgID="Equation.3" ShapeID="_x0000_i1093" DrawAspect="Content" ObjectID="_1642451775" r:id="rId125"/>
        </w:object>
      </w:r>
      <w:r>
        <w:rPr>
          <w:rFonts w:ascii="Times New Roman CYR" w:hAnsi="Times New Roman CYR"/>
        </w:rPr>
        <w:t xml:space="preserve"> звідки </w:t>
      </w:r>
      <w:r w:rsidRPr="00B5459A">
        <w:rPr>
          <w:position w:val="-6"/>
        </w:rPr>
        <w:object w:dxaOrig="520" w:dyaOrig="260">
          <v:shape id="_x0000_i1094" type="#_x0000_t75" style="width:26.25pt;height:12.75pt" o:ole="">
            <v:imagedata r:id="rId126" o:title=""/>
          </v:shape>
          <o:OLEObject Type="Embed" ProgID="Equation.3" ShapeID="_x0000_i1094" DrawAspect="Content" ObjectID="_1642451776" r:id="rId127"/>
        </w:object>
      </w:r>
      <w:r>
        <w:rPr>
          <w:rFonts w:ascii="Times New Roman CYR" w:hAnsi="Times New Roman CYR"/>
        </w:rPr>
        <w:t xml:space="preserve"> Залишається тільки з’ясувати існування цілого числа </w:t>
      </w:r>
      <w:r>
        <w:rPr>
          <w:i/>
        </w:rPr>
        <w:t>s</w:t>
      </w:r>
      <w:r>
        <w:rPr>
          <w:rFonts w:ascii="Times New Roman CYR" w:hAnsi="Times New Roman CYR"/>
        </w:rPr>
        <w:t>, яке задовольняє умову задачі</w:t>
      </w:r>
      <w:r>
        <w:t>.</w:t>
      </w:r>
      <w:r>
        <w:rPr>
          <w:rFonts w:ascii="Times New Roman CYR" w:hAnsi="Times New Roman CYR"/>
        </w:rPr>
        <w:t xml:space="preserve"> Проста перевірка показує, що значенням </w:t>
      </w:r>
      <w:r>
        <w:rPr>
          <w:i/>
        </w:rPr>
        <w:t>s</w:t>
      </w:r>
      <w:r>
        <w:rPr>
          <w:rFonts w:ascii="Times New Roman CYR" w:hAnsi="Times New Roman CYR"/>
        </w:rPr>
        <w:t xml:space="preserve"> є число 8. </w:t>
      </w:r>
      <w:r w:rsidRPr="00B5459A">
        <w:rPr>
          <w:position w:val="-2"/>
        </w:rPr>
        <w:object w:dxaOrig="200" w:dyaOrig="220">
          <v:shape id="_x0000_i1095" type="#_x0000_t75" style="width:9.75pt;height:11.25pt" o:ole="">
            <v:imagedata r:id="rId44" o:title=""/>
          </v:shape>
          <o:OLEObject Type="Embed" ProgID="Equation.3" ShapeID="_x0000_i1095" DrawAspect="Content" ObjectID="_1642451777" r:id="rId128"/>
        </w:object>
      </w:r>
    </w:p>
    <w:p w:rsidR="004D021A" w:rsidRDefault="004D021A" w:rsidP="00DF3551">
      <w:pPr>
        <w:pStyle w:val="Footer"/>
        <w:tabs>
          <w:tab w:val="clear" w:pos="4536"/>
          <w:tab w:val="clear" w:pos="9072"/>
        </w:tabs>
        <w:spacing w:before="120" w:after="120" w:line="216" w:lineRule="auto"/>
        <w:ind w:left="1134" w:hanging="1134"/>
        <w:jc w:val="both"/>
        <w:rPr>
          <w:rFonts w:ascii="Times New Roman CYR" w:hAnsi="Times New Roman CYR"/>
          <w:lang w:val="uk-UA"/>
        </w:rPr>
      </w:pPr>
      <w:r>
        <w:rPr>
          <w:rFonts w:ascii="Times New Roman CYR" w:hAnsi="Times New Roman CYR"/>
          <w:b/>
          <w:lang w:val="uk-UA"/>
        </w:rPr>
        <w:t>Задача 1.10.</w:t>
      </w:r>
      <w:r>
        <w:rPr>
          <w:rFonts w:ascii="Times New Roman CYR" w:hAnsi="Times New Roman CYR"/>
          <w:lang w:val="uk-UA"/>
        </w:rPr>
        <w:t xml:space="preserve"> Знайти імовірність того, що при киданні восьми монет герб випаде на шести з них. </w:t>
      </w:r>
    </w:p>
    <w:p w:rsidR="004D021A" w:rsidRDefault="004D021A" w:rsidP="00DF3551">
      <w:pPr>
        <w:pStyle w:val="Footer"/>
        <w:tabs>
          <w:tab w:val="clear" w:pos="4536"/>
          <w:tab w:val="clear" w:pos="9072"/>
        </w:tabs>
        <w:spacing w:line="216" w:lineRule="auto"/>
        <w:ind w:left="284" w:hanging="284"/>
        <w:jc w:val="both"/>
        <w:rPr>
          <w:rFonts w:ascii="Times New Roman CYR" w:hAnsi="Times New Roman CYR"/>
          <w:lang w:val="uk-UA"/>
        </w:rPr>
      </w:pPr>
      <w:r w:rsidRPr="00B5459A">
        <w:rPr>
          <w:position w:val="-2"/>
          <w:lang w:val="uk-UA"/>
        </w:rPr>
        <w:object w:dxaOrig="200" w:dyaOrig="220">
          <v:shape id="_x0000_i1096" type="#_x0000_t75" style="width:9.75pt;height:11.25pt" o:ole="" o:bullet="t">
            <v:imagedata r:id="rId42" o:title=""/>
          </v:shape>
          <o:OLEObject Type="Embed" ProgID="Equation.3" ShapeID="_x0000_i1096" DrawAspect="Content" ObjectID="_1642451778" r:id="rId129"/>
        </w:object>
      </w:r>
      <w:r>
        <w:rPr>
          <w:rFonts w:ascii="Times New Roman CYR" w:hAnsi="Times New Roman CYR"/>
        </w:rPr>
        <w:t xml:space="preserve">  </w:t>
      </w:r>
      <w:r>
        <w:rPr>
          <w:rFonts w:ascii="Times New Roman CYR" w:hAnsi="Times New Roman CYR"/>
          <w:lang w:val="uk-UA"/>
        </w:rPr>
        <w:t xml:space="preserve">Випробування – кидання восьми монет. Подія </w:t>
      </w:r>
      <w:r>
        <w:rPr>
          <w:i/>
          <w:lang w:val="uk-UA"/>
        </w:rPr>
        <w:t>A</w:t>
      </w:r>
      <w:r>
        <w:rPr>
          <w:rFonts w:ascii="Times New Roman CYR" w:hAnsi="Times New Roman CYR"/>
          <w:lang w:val="uk-UA"/>
        </w:rPr>
        <w:t xml:space="preserve"> – герб випадає на шести монетах (і при цьому не випадає на двох). Наслідки випробування – це всеможливі групи з восьми елементів, які утворюються за такою схемою:</w:t>
      </w:r>
    </w:p>
    <w:p w:rsidR="004D021A" w:rsidRDefault="004D021A" w:rsidP="00002A6B">
      <w:pPr>
        <w:pStyle w:val="Footer"/>
        <w:tabs>
          <w:tab w:val="clear" w:pos="4536"/>
          <w:tab w:val="clear" w:pos="9072"/>
        </w:tabs>
        <w:ind w:left="284" w:hanging="284"/>
        <w:jc w:val="both"/>
        <w:rPr>
          <w:lang w:val="uk-UA"/>
        </w:rPr>
      </w:pPr>
      <w:r w:rsidRPr="00B5459A">
        <w:rPr>
          <w:lang w:val="uk-UA"/>
        </w:rPr>
        <w:object w:dxaOrig="5691" w:dyaOrig="2871">
          <v:shape id="_x0000_i1097" type="#_x0000_t75" style="width:282pt;height:141.75pt" o:ole="">
            <v:imagedata r:id="rId130" o:title=""/>
          </v:shape>
          <o:OLEObject Type="Embed" ProgID="Word.Picture.8" ShapeID="_x0000_i1097" DrawAspect="Content" ObjectID="_1642451779" r:id="rId131"/>
        </w:object>
      </w:r>
    </w:p>
    <w:p w:rsidR="004D021A" w:rsidRDefault="004D021A" w:rsidP="00002A6B">
      <w:pPr>
        <w:pStyle w:val="Footer"/>
        <w:tabs>
          <w:tab w:val="clear" w:pos="4536"/>
          <w:tab w:val="clear" w:pos="9072"/>
        </w:tabs>
        <w:ind w:left="284"/>
        <w:jc w:val="both"/>
        <w:rPr>
          <w:lang w:val="uk-UA"/>
        </w:rPr>
      </w:pPr>
      <w:r>
        <w:rPr>
          <w:rFonts w:ascii="Times New Roman CYR" w:hAnsi="Times New Roman CYR"/>
          <w:lang w:val="uk-UA"/>
        </w:rPr>
        <w:t xml:space="preserve">Тут г – герб, н – напис. Приклад наслідка випробування: “нггнгннн”. Загальне число різних наслідків випробування знаходиться за основною формулою комбінаторики (1.3): </w:t>
      </w:r>
      <w:r w:rsidRPr="00B5459A">
        <w:rPr>
          <w:position w:val="-6"/>
          <w:lang w:val="uk-UA"/>
        </w:rPr>
        <w:object w:dxaOrig="560" w:dyaOrig="300">
          <v:shape id="_x0000_i1098" type="#_x0000_t75" style="width:27.75pt;height:15pt" o:ole="">
            <v:imagedata r:id="rId132" o:title=""/>
          </v:shape>
          <o:OLEObject Type="Embed" ProgID="Equation.3" ShapeID="_x0000_i1098" DrawAspect="Content" ObjectID="_1642451780" r:id="rId133"/>
        </w:object>
      </w:r>
      <w:r>
        <w:rPr>
          <w:rFonts w:ascii="Times New Roman CYR" w:hAnsi="Times New Roman CYR"/>
          <w:lang w:val="uk-UA"/>
        </w:rPr>
        <w:t xml:space="preserve">. При цьому всі вони є </w:t>
      </w:r>
      <w:r>
        <w:rPr>
          <w:rFonts w:ascii="Times New Roman CYR" w:hAnsi="Times New Roman CYR"/>
          <w:b/>
          <w:lang w:val="uk-UA"/>
        </w:rPr>
        <w:t>рівноможливими</w:t>
      </w:r>
      <w:r>
        <w:rPr>
          <w:rFonts w:ascii="Times New Roman CYR" w:hAnsi="Times New Roman CYR"/>
          <w:lang w:val="uk-UA"/>
        </w:rPr>
        <w:t xml:space="preserve"> випадковими подіями, оскільки для кожної із монет поява герба чи напису має </w:t>
      </w:r>
      <w:r>
        <w:rPr>
          <w:rFonts w:ascii="Times New Roman CYR" w:hAnsi="Times New Roman CYR"/>
          <w:b/>
          <w:lang w:val="uk-UA"/>
        </w:rPr>
        <w:t>однакову імовірність</w:t>
      </w:r>
      <w:r>
        <w:rPr>
          <w:rFonts w:ascii="Times New Roman CYR" w:hAnsi="Times New Roman CYR"/>
          <w:lang w:val="uk-UA"/>
        </w:rPr>
        <w:t xml:space="preserve">, рівну 0,5. Знайдемо число наслідків випробування, для яких подія </w:t>
      </w:r>
      <w:r>
        <w:rPr>
          <w:lang w:val="uk-UA"/>
        </w:rPr>
        <w:t>A</w:t>
      </w:r>
      <w:r>
        <w:rPr>
          <w:rFonts w:ascii="Times New Roman CYR" w:hAnsi="Times New Roman CYR"/>
          <w:lang w:val="uk-UA"/>
        </w:rPr>
        <w:t xml:space="preserve"> відбувається. Приклади таких наслідків: “ггггггнн”, “гггггнгн”, ... . Всіх їх є стільки, скільки можна утворити груп різних елементів чисельністю 6 із загальної сукупності з восьми різних елементів (зверніть увагу на те, що герб на 1-й монеті і герб на 2-й монеті – це два різні елементи). Ці групи відрізняються одна від іншої тільки складом елементів (хоча б одним елементом). Тому вони є комбінаціями і, отже, </w:t>
      </w:r>
      <w:r w:rsidRPr="00B5459A">
        <w:rPr>
          <w:position w:val="-10"/>
          <w:lang w:val="uk-UA"/>
        </w:rPr>
        <w:object w:dxaOrig="639" w:dyaOrig="340">
          <v:shape id="_x0000_i1099" type="#_x0000_t75" style="width:32.25pt;height:17.25pt" o:ole="">
            <v:imagedata r:id="rId134" o:title=""/>
          </v:shape>
          <o:OLEObject Type="Embed" ProgID="Equation.3" ShapeID="_x0000_i1099" DrawAspect="Content" ObjectID="_1642451781" r:id="rId135"/>
        </w:object>
      </w:r>
      <w:r>
        <w:rPr>
          <w:lang w:val="uk-UA"/>
        </w:rPr>
        <w:t>.</w:t>
      </w:r>
    </w:p>
    <w:p w:rsidR="004D021A" w:rsidRDefault="004D021A" w:rsidP="00002A6B">
      <w:pPr>
        <w:pStyle w:val="Footer"/>
        <w:tabs>
          <w:tab w:val="clear" w:pos="4536"/>
          <w:tab w:val="clear" w:pos="9072"/>
        </w:tabs>
        <w:ind w:left="284" w:firstLine="142"/>
        <w:jc w:val="both"/>
        <w:rPr>
          <w:lang w:val="uk-UA"/>
        </w:rPr>
      </w:pPr>
      <w:r>
        <w:rPr>
          <w:rFonts w:ascii="Times New Roman CYR" w:hAnsi="Times New Roman CYR"/>
          <w:lang w:val="uk-UA"/>
        </w:rPr>
        <w:t>Остаточно</w:t>
      </w:r>
      <w:r>
        <w:rPr>
          <w:lang w:val="uk-UA"/>
        </w:rPr>
        <w:t xml:space="preserve">   </w:t>
      </w:r>
    </w:p>
    <w:p w:rsidR="004D021A" w:rsidRDefault="004D021A" w:rsidP="00002A6B">
      <w:pPr>
        <w:pStyle w:val="Footer"/>
        <w:tabs>
          <w:tab w:val="clear" w:pos="4536"/>
          <w:tab w:val="clear" w:pos="9072"/>
        </w:tabs>
        <w:ind w:left="284" w:firstLine="142"/>
        <w:jc w:val="both"/>
        <w:rPr>
          <w:lang w:val="uk-UA"/>
        </w:rPr>
      </w:pPr>
      <w:r>
        <w:rPr>
          <w:lang w:val="uk-UA"/>
        </w:rPr>
        <w:t xml:space="preserve">  </w:t>
      </w:r>
      <w:r w:rsidRPr="00B5459A">
        <w:rPr>
          <w:position w:val="-20"/>
          <w:lang w:val="uk-UA"/>
        </w:rPr>
        <w:object w:dxaOrig="3820" w:dyaOrig="560">
          <v:shape id="_x0000_i1100" type="#_x0000_t75" style="width:191.25pt;height:27.75pt" o:ole="">
            <v:imagedata r:id="rId136" o:title=""/>
          </v:shape>
          <o:OLEObject Type="Embed" ProgID="Equation.3" ShapeID="_x0000_i1100" DrawAspect="Content" ObjectID="_1642451782" r:id="rId137"/>
        </w:object>
      </w:r>
      <w:r>
        <w:rPr>
          <w:lang w:val="uk-UA"/>
        </w:rPr>
        <w:t>,</w:t>
      </w:r>
    </w:p>
    <w:p w:rsidR="004D021A" w:rsidRDefault="004D021A" w:rsidP="00002A6B">
      <w:pPr>
        <w:pStyle w:val="Footer"/>
        <w:tabs>
          <w:tab w:val="clear" w:pos="4536"/>
          <w:tab w:val="clear" w:pos="9072"/>
        </w:tabs>
        <w:ind w:left="284" w:firstLine="142"/>
        <w:jc w:val="both"/>
        <w:rPr>
          <w:lang w:val="uk-UA"/>
        </w:rPr>
      </w:pPr>
      <w:r>
        <w:rPr>
          <w:rFonts w:ascii="Times New Roman CYR" w:hAnsi="Times New Roman CYR"/>
          <w:lang w:val="uk-UA"/>
        </w:rPr>
        <w:t xml:space="preserve">де за третьою властивістю числа комбінацій </w:t>
      </w:r>
      <w:r w:rsidRPr="00B5459A">
        <w:rPr>
          <w:position w:val="-10"/>
          <w:lang w:val="uk-UA"/>
        </w:rPr>
        <w:object w:dxaOrig="1300" w:dyaOrig="340">
          <v:shape id="_x0000_i1101" type="#_x0000_t75" style="width:65.25pt;height:17.25pt" o:ole="">
            <v:imagedata r:id="rId138" o:title=""/>
          </v:shape>
          <o:OLEObject Type="Embed" ProgID="Equation.3" ShapeID="_x0000_i1101" DrawAspect="Content" ObjectID="_1642451783" r:id="rId139"/>
        </w:object>
      </w:r>
      <w:r>
        <w:rPr>
          <w:lang w:val="uk-UA"/>
        </w:rPr>
        <w:t>.</w:t>
      </w:r>
      <w:r>
        <w:t xml:space="preserve"> </w:t>
      </w:r>
      <w:r w:rsidRPr="00B5459A">
        <w:rPr>
          <w:position w:val="-2"/>
          <w:lang w:val="uk-UA"/>
        </w:rPr>
        <w:object w:dxaOrig="200" w:dyaOrig="220">
          <v:shape id="_x0000_i1102" type="#_x0000_t75" style="width:9.75pt;height:11.25pt" o:ole="">
            <v:imagedata r:id="rId44" o:title=""/>
          </v:shape>
          <o:OLEObject Type="Embed" ProgID="Equation.3" ShapeID="_x0000_i1102" DrawAspect="Content" ObjectID="_1642451784" r:id="rId140"/>
        </w:object>
      </w:r>
    </w:p>
    <w:p w:rsidR="004D021A" w:rsidRDefault="004D021A" w:rsidP="00002A6B">
      <w:pPr>
        <w:pStyle w:val="Footer"/>
        <w:tabs>
          <w:tab w:val="clear" w:pos="4536"/>
          <w:tab w:val="clear" w:pos="9072"/>
        </w:tabs>
        <w:ind w:firstLine="426"/>
        <w:jc w:val="both"/>
        <w:rPr>
          <w:rFonts w:ascii="Times New Roman CYR" w:hAnsi="Times New Roman CYR"/>
          <w:lang w:val="uk-UA"/>
        </w:rPr>
      </w:pPr>
      <w:r>
        <w:rPr>
          <w:rFonts w:ascii="Times New Roman CYR" w:hAnsi="Times New Roman CYR"/>
          <w:b/>
          <w:i/>
          <w:lang w:val="uk-UA"/>
        </w:rPr>
        <w:t>Зауваження 1.</w:t>
      </w:r>
      <w:r>
        <w:rPr>
          <w:rFonts w:ascii="Times New Roman CYR" w:hAnsi="Times New Roman CYR"/>
          <w:lang w:val="uk-UA"/>
        </w:rPr>
        <w:t xml:space="preserve"> В умові попередньої задачі вважалося, що для всіх монет імовірність випадання герба дорівнює 0,5. Якщо ж ця умова порушується (наприклад, якась із монет деформована), тоді наслідки випробування перестають бути рівноможливими, а тому класичну формулу вже не можна використовувати.</w:t>
      </w:r>
    </w:p>
    <w:p w:rsidR="004D021A" w:rsidRDefault="004D021A" w:rsidP="00002A6B">
      <w:pPr>
        <w:pStyle w:val="Footer"/>
        <w:tabs>
          <w:tab w:val="clear" w:pos="4536"/>
          <w:tab w:val="clear" w:pos="9072"/>
        </w:tabs>
        <w:ind w:firstLine="426"/>
        <w:jc w:val="both"/>
        <w:rPr>
          <w:rFonts w:ascii="Times New Roman CYR" w:hAnsi="Times New Roman CYR"/>
          <w:lang w:val="uk-UA"/>
        </w:rPr>
      </w:pPr>
      <w:r>
        <w:rPr>
          <w:rFonts w:ascii="Times New Roman CYR" w:hAnsi="Times New Roman CYR"/>
          <w:b/>
          <w:i/>
          <w:lang w:val="uk-UA"/>
        </w:rPr>
        <w:t>Зауваження 2</w:t>
      </w:r>
      <w:r>
        <w:rPr>
          <w:rFonts w:ascii="Times New Roman CYR" w:hAnsi="Times New Roman CYR"/>
          <w:b/>
          <w:lang w:val="uk-UA"/>
        </w:rPr>
        <w:t>.</w:t>
      </w:r>
      <w:r>
        <w:rPr>
          <w:rFonts w:ascii="Times New Roman CYR" w:hAnsi="Times New Roman CYR"/>
          <w:lang w:val="uk-UA"/>
        </w:rPr>
        <w:t xml:space="preserve"> Результат попередньої задачі отримується і у випадку, коли 8 разів кидається </w:t>
      </w:r>
      <w:r>
        <w:rPr>
          <w:rFonts w:ascii="Times New Roman CYR" w:hAnsi="Times New Roman CYR"/>
          <w:b/>
          <w:lang w:val="uk-UA"/>
        </w:rPr>
        <w:t>одна</w:t>
      </w:r>
      <w:r>
        <w:rPr>
          <w:rFonts w:ascii="Times New Roman CYR" w:hAnsi="Times New Roman CYR"/>
          <w:lang w:val="uk-UA"/>
        </w:rPr>
        <w:t xml:space="preserve"> монета (проаналізуйте).  </w:t>
      </w:r>
    </w:p>
    <w:p w:rsidR="004D021A" w:rsidRDefault="004D021A" w:rsidP="00002A6B">
      <w:pPr>
        <w:pStyle w:val="Footer"/>
        <w:tabs>
          <w:tab w:val="clear" w:pos="4536"/>
          <w:tab w:val="clear" w:pos="9072"/>
        </w:tabs>
        <w:spacing w:before="120" w:after="120"/>
        <w:ind w:left="1276" w:hanging="1276"/>
        <w:jc w:val="both"/>
        <w:rPr>
          <w:rFonts w:ascii="Times New Roman CYR" w:hAnsi="Times New Roman CYR"/>
          <w:lang w:val="uk-UA"/>
        </w:rPr>
      </w:pPr>
      <w:r>
        <w:rPr>
          <w:rFonts w:ascii="Times New Roman CYR" w:hAnsi="Times New Roman CYR"/>
          <w:b/>
          <w:lang w:val="uk-UA"/>
        </w:rPr>
        <w:t xml:space="preserve">Задача 1.11. </w:t>
      </w:r>
      <w:r>
        <w:rPr>
          <w:rFonts w:ascii="Times New Roman CYR" w:hAnsi="Times New Roman CYR"/>
          <w:lang w:val="uk-UA"/>
        </w:rPr>
        <w:t>Цифри 1,2,3,4,5,6,7 написані на однакових картках, які перемішані. Тричі навмання беруть по одній картці і кладуть їх зліва направо. Знайти імовірності того, що утворене тризначне число виявиться: а) парним; б) кратним трьом; в) кратним 5.</w:t>
      </w:r>
    </w:p>
    <w:p w:rsidR="004D021A" w:rsidRDefault="004D021A" w:rsidP="00002A6B">
      <w:pPr>
        <w:pStyle w:val="Footer"/>
        <w:tabs>
          <w:tab w:val="clear" w:pos="4536"/>
          <w:tab w:val="clear" w:pos="9072"/>
        </w:tabs>
        <w:ind w:left="284" w:hanging="284"/>
        <w:jc w:val="both"/>
        <w:rPr>
          <w:lang w:val="uk-UA"/>
        </w:rPr>
      </w:pPr>
      <w:r w:rsidRPr="00B5459A">
        <w:rPr>
          <w:position w:val="-2"/>
          <w:lang w:val="uk-UA"/>
        </w:rPr>
        <w:object w:dxaOrig="200" w:dyaOrig="220">
          <v:shape id="_x0000_i1103" type="#_x0000_t75" style="width:9.75pt;height:11.25pt" o:ole="">
            <v:imagedata r:id="rId42" o:title=""/>
          </v:shape>
          <o:OLEObject Type="Embed" ProgID="Equation.3" ShapeID="_x0000_i1103" DrawAspect="Content" ObjectID="_1642451785" r:id="rId141"/>
        </w:object>
      </w:r>
      <w:r w:rsidRPr="00002A6B">
        <w:rPr>
          <w:rFonts w:ascii="Times New Roman CYR" w:hAnsi="Times New Roman CYR"/>
          <w:lang w:val="uk-UA"/>
        </w:rPr>
        <w:t xml:space="preserve"> </w:t>
      </w:r>
      <w:r>
        <w:rPr>
          <w:rFonts w:ascii="Times New Roman CYR" w:hAnsi="Times New Roman CYR"/>
          <w:lang w:val="uk-UA"/>
        </w:rPr>
        <w:t xml:space="preserve">Випробування – відбір трьох карток. Загальне число наслідків випробування дорівнює числу всеможливих тризначних чисел, які можна утворити із семи цифр. Вони відрізняються або складом цифр, або їх розташуванням. Отже  </w:t>
      </w:r>
      <w:r w:rsidRPr="00B5459A">
        <w:rPr>
          <w:position w:val="-10"/>
          <w:lang w:val="uk-UA"/>
        </w:rPr>
        <w:object w:dxaOrig="580" w:dyaOrig="340">
          <v:shape id="_x0000_i1104" type="#_x0000_t75" style="width:29.25pt;height:17.25pt" o:ole="">
            <v:imagedata r:id="rId142" o:title=""/>
          </v:shape>
          <o:OLEObject Type="Embed" ProgID="Equation.3" ShapeID="_x0000_i1104" DrawAspect="Content" ObjectID="_1642451786" r:id="rId143"/>
        </w:object>
      </w:r>
      <w:r>
        <w:rPr>
          <w:lang w:val="uk-UA"/>
        </w:rPr>
        <w:t>.</w:t>
      </w:r>
    </w:p>
    <w:p w:rsidR="004D021A" w:rsidRDefault="004D021A" w:rsidP="00002A6B">
      <w:pPr>
        <w:pStyle w:val="Footer"/>
        <w:tabs>
          <w:tab w:val="clear" w:pos="4536"/>
          <w:tab w:val="clear" w:pos="9072"/>
        </w:tabs>
        <w:ind w:left="284"/>
        <w:jc w:val="both"/>
        <w:rPr>
          <w:rFonts w:ascii="Times New Roman CYR" w:hAnsi="Times New Roman CYR"/>
          <w:lang w:val="uk-UA"/>
        </w:rPr>
      </w:pPr>
      <w:r>
        <w:rPr>
          <w:rFonts w:ascii="Times New Roman CYR" w:hAnsi="Times New Roman CYR"/>
          <w:lang w:val="uk-UA"/>
        </w:rPr>
        <w:t xml:space="preserve">а) Подія </w:t>
      </w:r>
      <w:r>
        <w:rPr>
          <w:i/>
          <w:lang w:val="uk-UA"/>
        </w:rPr>
        <w:t>A</w:t>
      </w:r>
      <w:r>
        <w:rPr>
          <w:lang w:val="uk-UA"/>
        </w:rPr>
        <w:t xml:space="preserve"> – </w:t>
      </w:r>
      <w:r>
        <w:rPr>
          <w:rFonts w:ascii="Times New Roman CYR" w:hAnsi="Times New Roman CYR"/>
          <w:lang w:val="uk-UA"/>
        </w:rPr>
        <w:t xml:space="preserve">отримане тризначне число є парним. Цій події сприяють всі ті наслідки випробування, в яких остання цифра є парною, тобто або 2 , або 4, або 6. Зокрема, якщо остання цифра 2, то перші дві можуть бути відібрані з решти шести (включаючи 4 та 6). Ці двійки цифр є розміщеннями з шести по два і їх число дорівнює </w:t>
      </w:r>
      <w:r w:rsidRPr="00B5459A">
        <w:rPr>
          <w:position w:val="-10"/>
          <w:lang w:val="uk-UA"/>
        </w:rPr>
        <w:object w:dxaOrig="1200" w:dyaOrig="340">
          <v:shape id="_x0000_i1105" type="#_x0000_t75" style="width:60pt;height:17.25pt" o:ole="">
            <v:imagedata r:id="rId144" o:title=""/>
          </v:shape>
          <o:OLEObject Type="Embed" ProgID="Equation.3" ShapeID="_x0000_i1105" DrawAspect="Content" ObjectID="_1642451787" r:id="rId145"/>
        </w:object>
      </w:r>
      <w:r>
        <w:rPr>
          <w:rFonts w:ascii="Times New Roman CYR" w:hAnsi="Times New Roman CYR"/>
          <w:lang w:val="uk-UA"/>
        </w:rPr>
        <w:t xml:space="preserve">. Це ж саме число отримується і для останніх цифр 4 та 6. Отже, </w:t>
      </w:r>
      <w:r w:rsidRPr="00B5459A">
        <w:rPr>
          <w:position w:val="-6"/>
          <w:lang w:val="uk-UA"/>
        </w:rPr>
        <w:object w:dxaOrig="1219" w:dyaOrig="240">
          <v:shape id="_x0000_i1106" type="#_x0000_t75" style="width:60pt;height:12pt" o:ole="">
            <v:imagedata r:id="rId146" o:title=""/>
          </v:shape>
          <o:OLEObject Type="Embed" ProgID="Equation.3" ShapeID="_x0000_i1106" DrawAspect="Content" ObjectID="_1642451788" r:id="rId147"/>
        </w:object>
      </w:r>
      <w:r>
        <w:rPr>
          <w:rFonts w:ascii="Times New Roman CYR" w:hAnsi="Times New Roman CYR"/>
          <w:lang w:val="uk-UA"/>
        </w:rPr>
        <w:t xml:space="preserve"> і</w:t>
      </w:r>
    </w:p>
    <w:p w:rsidR="004D021A" w:rsidRDefault="004D021A" w:rsidP="00002A6B">
      <w:pPr>
        <w:pStyle w:val="Footer"/>
        <w:tabs>
          <w:tab w:val="clear" w:pos="4536"/>
          <w:tab w:val="clear" w:pos="9072"/>
        </w:tabs>
        <w:ind w:left="284" w:firstLine="283"/>
        <w:jc w:val="both"/>
        <w:rPr>
          <w:lang w:val="uk-UA"/>
        </w:rPr>
      </w:pPr>
      <w:r w:rsidRPr="00B5459A">
        <w:rPr>
          <w:position w:val="-26"/>
          <w:lang w:val="uk-UA"/>
        </w:rPr>
        <w:object w:dxaOrig="3159" w:dyaOrig="600">
          <v:shape id="_x0000_i1107" type="#_x0000_t75" style="width:158.25pt;height:30pt" o:ole="">
            <v:imagedata r:id="rId148" o:title=""/>
          </v:shape>
          <o:OLEObject Type="Embed" ProgID="Equation.3" ShapeID="_x0000_i1107" DrawAspect="Content" ObjectID="_1642451789" r:id="rId149"/>
        </w:object>
      </w:r>
      <w:r>
        <w:rPr>
          <w:lang w:val="uk-UA"/>
        </w:rPr>
        <w:t>.</w:t>
      </w:r>
    </w:p>
    <w:p w:rsidR="004D021A" w:rsidRDefault="004D021A" w:rsidP="00002A6B">
      <w:pPr>
        <w:pStyle w:val="Footer"/>
        <w:tabs>
          <w:tab w:val="clear" w:pos="4536"/>
          <w:tab w:val="clear" w:pos="9072"/>
        </w:tabs>
        <w:ind w:left="284"/>
        <w:jc w:val="both"/>
        <w:rPr>
          <w:rFonts w:ascii="Times New Roman CYR" w:hAnsi="Times New Roman CYR"/>
          <w:lang w:val="uk-UA"/>
        </w:rPr>
      </w:pPr>
      <w:r>
        <w:rPr>
          <w:rFonts w:ascii="Times New Roman CYR" w:hAnsi="Times New Roman CYR"/>
          <w:lang w:val="uk-UA"/>
        </w:rPr>
        <w:t xml:space="preserve">б)  Подія </w:t>
      </w:r>
      <w:r>
        <w:rPr>
          <w:i/>
          <w:lang w:val="uk-UA"/>
        </w:rPr>
        <w:t>B</w:t>
      </w:r>
      <w:r>
        <w:rPr>
          <w:rFonts w:ascii="Times New Roman CYR" w:hAnsi="Times New Roman CYR"/>
          <w:lang w:val="uk-UA"/>
        </w:rPr>
        <w:t xml:space="preserve"> – утворене тризначне число ділиться на 3. Число ділиться на 3 тоді і тільки тоді, коли сума його цифр ділиться на три. Тому із даних семи цифр потрібно виділити всеможливі трійки таким чином, щоб їхня сума була кратною трьом. Всі вони вичерпуються такими трійками: (1,2,3), (1,2,6), (1,3,5), (1,4,7), (1,5,6), (2,3,4), (2,3,7), (2,4,6), (2,6,7), (3,4,5), (3,5,7), (4,5,6), (5,6,7). Кожна з цих тринадцяти трійок “породжує” </w:t>
      </w:r>
      <w:r w:rsidRPr="00B5459A">
        <w:rPr>
          <w:position w:val="-10"/>
          <w:lang w:val="uk-UA"/>
        </w:rPr>
        <w:object w:dxaOrig="1240" w:dyaOrig="300">
          <v:shape id="_x0000_i1108" type="#_x0000_t75" style="width:62.25pt;height:15pt" o:ole="">
            <v:imagedata r:id="rId150" o:title=""/>
          </v:shape>
          <o:OLEObject Type="Embed" ProgID="Equation.3" ShapeID="_x0000_i1108" DrawAspect="Content" ObjectID="_1642451790" r:id="rId151"/>
        </w:object>
      </w:r>
      <w:r>
        <w:rPr>
          <w:rFonts w:ascii="Times New Roman CYR" w:hAnsi="Times New Roman CYR"/>
          <w:lang w:val="uk-UA"/>
        </w:rPr>
        <w:t xml:space="preserve"> різних тризначних чисел, а всього їх буде </w:t>
      </w:r>
      <w:r w:rsidRPr="00B5459A">
        <w:rPr>
          <w:position w:val="-6"/>
          <w:lang w:val="uk-UA"/>
        </w:rPr>
        <w:object w:dxaOrig="1200" w:dyaOrig="240">
          <v:shape id="_x0000_i1109" type="#_x0000_t75" style="width:60pt;height:12pt" o:ole="">
            <v:imagedata r:id="rId152" o:title=""/>
          </v:shape>
          <o:OLEObject Type="Embed" ProgID="Equation.3" ShapeID="_x0000_i1109" DrawAspect="Content" ObjectID="_1642451791" r:id="rId153"/>
        </w:object>
      </w:r>
      <w:r>
        <w:rPr>
          <w:rFonts w:ascii="Times New Roman CYR" w:hAnsi="Times New Roman CYR"/>
          <w:lang w:val="uk-UA"/>
        </w:rPr>
        <w:t>. Отже,</w:t>
      </w:r>
    </w:p>
    <w:p w:rsidR="004D021A" w:rsidRDefault="004D021A" w:rsidP="00002A6B">
      <w:pPr>
        <w:pStyle w:val="Footer"/>
        <w:tabs>
          <w:tab w:val="clear" w:pos="4536"/>
          <w:tab w:val="clear" w:pos="9072"/>
        </w:tabs>
        <w:ind w:left="284" w:firstLine="283"/>
        <w:jc w:val="both"/>
        <w:rPr>
          <w:lang w:val="uk-UA"/>
        </w:rPr>
      </w:pPr>
      <w:r w:rsidRPr="00B5459A">
        <w:rPr>
          <w:position w:val="-20"/>
          <w:lang w:val="uk-UA"/>
        </w:rPr>
        <w:object w:dxaOrig="2180" w:dyaOrig="520">
          <v:shape id="_x0000_i1110" type="#_x0000_t75" style="width:108pt;height:26.25pt" o:ole="">
            <v:imagedata r:id="rId154" o:title=""/>
          </v:shape>
          <o:OLEObject Type="Embed" ProgID="Equation.3" ShapeID="_x0000_i1110" DrawAspect="Content" ObjectID="_1642451792" r:id="rId155"/>
        </w:object>
      </w:r>
      <w:r>
        <w:rPr>
          <w:lang w:val="uk-UA"/>
        </w:rPr>
        <w:t>.</w:t>
      </w:r>
    </w:p>
    <w:p w:rsidR="004D021A" w:rsidRDefault="004D021A" w:rsidP="00002A6B">
      <w:pPr>
        <w:pStyle w:val="Footer"/>
        <w:tabs>
          <w:tab w:val="clear" w:pos="4536"/>
          <w:tab w:val="clear" w:pos="9072"/>
        </w:tabs>
        <w:ind w:left="284"/>
        <w:jc w:val="both"/>
        <w:rPr>
          <w:lang w:val="uk-UA"/>
        </w:rPr>
      </w:pPr>
      <w:r>
        <w:rPr>
          <w:rFonts w:ascii="Times New Roman CYR" w:hAnsi="Times New Roman CYR"/>
          <w:lang w:val="uk-UA"/>
        </w:rPr>
        <w:t xml:space="preserve">в) Подія </w:t>
      </w:r>
      <w:r>
        <w:rPr>
          <w:i/>
          <w:lang w:val="uk-UA"/>
        </w:rPr>
        <w:t>C</w:t>
      </w:r>
      <w:r>
        <w:rPr>
          <w:rFonts w:ascii="Times New Roman CYR" w:hAnsi="Times New Roman CYR"/>
          <w:lang w:val="uk-UA"/>
        </w:rPr>
        <w:t xml:space="preserve"> – отримане тризначне число є кратним 5. Оскільки число ділиться на 5 тоді і тільки тоді, коли його останньою цифрою є 0 або 5, то сприятливими для події </w:t>
      </w:r>
      <w:r>
        <w:rPr>
          <w:i/>
          <w:lang w:val="uk-UA"/>
        </w:rPr>
        <w:t>C</w:t>
      </w:r>
      <w:r>
        <w:rPr>
          <w:rFonts w:ascii="Times New Roman CYR" w:hAnsi="Times New Roman CYR"/>
          <w:lang w:val="uk-UA"/>
        </w:rPr>
        <w:t xml:space="preserve"> є наслідки випробування, в яких останньою є цифра 5, попередні дві – будь-які з решти шести цифр. Тобто, </w:t>
      </w:r>
      <w:r w:rsidRPr="00B5459A">
        <w:rPr>
          <w:position w:val="-10"/>
          <w:lang w:val="uk-UA"/>
        </w:rPr>
        <w:object w:dxaOrig="1560" w:dyaOrig="320">
          <v:shape id="_x0000_i1111" type="#_x0000_t75" style="width:78pt;height:15pt" o:ole="">
            <v:imagedata r:id="rId156" o:title=""/>
          </v:shape>
          <o:OLEObject Type="Embed" ProgID="Equation.3" ShapeID="_x0000_i1111" DrawAspect="Content" ObjectID="_1642451793" r:id="rId157"/>
        </w:object>
      </w:r>
      <w:r>
        <w:rPr>
          <w:lang w:val="uk-UA"/>
        </w:rPr>
        <w:t>.</w:t>
      </w:r>
      <w:r>
        <w:rPr>
          <w:rFonts w:ascii="Times New Roman CYR" w:hAnsi="Times New Roman CYR"/>
          <w:lang w:val="uk-UA"/>
        </w:rPr>
        <w:t xml:space="preserve"> Остаточно</w:t>
      </w:r>
      <w:r>
        <w:rPr>
          <w:lang w:val="uk-UA"/>
        </w:rPr>
        <w:t xml:space="preserve">  </w:t>
      </w:r>
    </w:p>
    <w:p w:rsidR="004D021A" w:rsidRDefault="004D021A" w:rsidP="00002A6B">
      <w:pPr>
        <w:pStyle w:val="Footer"/>
        <w:tabs>
          <w:tab w:val="clear" w:pos="4536"/>
          <w:tab w:val="clear" w:pos="9072"/>
        </w:tabs>
        <w:ind w:left="284" w:firstLine="283"/>
        <w:jc w:val="both"/>
        <w:rPr>
          <w:lang w:val="uk-UA"/>
        </w:rPr>
      </w:pPr>
      <w:r w:rsidRPr="00B5459A">
        <w:rPr>
          <w:position w:val="-20"/>
          <w:lang w:val="uk-UA"/>
        </w:rPr>
        <w:object w:dxaOrig="2160" w:dyaOrig="520">
          <v:shape id="_x0000_i1112" type="#_x0000_t75" style="width:108pt;height:26.25pt" o:ole="">
            <v:imagedata r:id="rId158" o:title=""/>
          </v:shape>
          <o:OLEObject Type="Embed" ProgID="Equation.3" ShapeID="_x0000_i1112" DrawAspect="Content" ObjectID="_1642451794" r:id="rId159"/>
        </w:object>
      </w:r>
      <w:r>
        <w:rPr>
          <w:lang w:val="uk-UA"/>
        </w:rPr>
        <w:t>.</w:t>
      </w:r>
      <w:r>
        <w:t xml:space="preserve"> </w:t>
      </w:r>
      <w:r w:rsidRPr="00B5459A">
        <w:rPr>
          <w:position w:val="-2"/>
          <w:lang w:val="uk-UA"/>
        </w:rPr>
        <w:object w:dxaOrig="200" w:dyaOrig="220">
          <v:shape id="_x0000_i1113" type="#_x0000_t75" style="width:9.75pt;height:11.25pt" o:ole="">
            <v:imagedata r:id="rId44" o:title=""/>
          </v:shape>
          <o:OLEObject Type="Embed" ProgID="Equation.3" ShapeID="_x0000_i1113" DrawAspect="Content" ObjectID="_1642451795" r:id="rId160"/>
        </w:object>
      </w:r>
    </w:p>
    <w:p w:rsidR="004D021A" w:rsidRDefault="004D021A" w:rsidP="00002A6B">
      <w:pPr>
        <w:pStyle w:val="Footer"/>
        <w:tabs>
          <w:tab w:val="clear" w:pos="4536"/>
          <w:tab w:val="clear" w:pos="9072"/>
        </w:tabs>
        <w:spacing w:before="120" w:after="120"/>
        <w:ind w:left="1276" w:hanging="1276"/>
        <w:jc w:val="both"/>
        <w:rPr>
          <w:rFonts w:ascii="Times New Roman CYR" w:hAnsi="Times New Roman CYR"/>
          <w:lang w:val="uk-UA"/>
        </w:rPr>
      </w:pPr>
      <w:r>
        <w:rPr>
          <w:rFonts w:ascii="Times New Roman CYR" w:hAnsi="Times New Roman CYR"/>
          <w:b/>
          <w:lang w:val="uk-UA"/>
        </w:rPr>
        <w:t>Задача 1.12</w:t>
      </w:r>
      <w:r>
        <w:rPr>
          <w:rFonts w:ascii="Times New Roman CYR" w:hAnsi="Times New Roman CYR"/>
          <w:lang w:val="uk-UA"/>
        </w:rPr>
        <w:t xml:space="preserve"> Представниками кожної із п’яти фірм є директор і референт. Після підписання угоди планується провести товариську вечерю. Згідно із домовленістю місця за столом розігруються випадковим чином. Знайти імовірність того, що представники фірми </w:t>
      </w:r>
      <w:r>
        <w:rPr>
          <w:i/>
          <w:lang w:val="en-US"/>
        </w:rPr>
        <w:t>K</w:t>
      </w:r>
      <w:r>
        <w:rPr>
          <w:rFonts w:ascii="Times New Roman CYR" w:hAnsi="Times New Roman CYR"/>
          <w:lang w:val="uk-UA"/>
        </w:rPr>
        <w:t xml:space="preserve"> займуть сусідні місця.</w:t>
      </w:r>
    </w:p>
    <w:p w:rsidR="004D021A" w:rsidRDefault="004D021A" w:rsidP="00002A6B">
      <w:pPr>
        <w:pStyle w:val="Footer"/>
        <w:tabs>
          <w:tab w:val="clear" w:pos="4536"/>
          <w:tab w:val="clear" w:pos="9072"/>
        </w:tabs>
        <w:ind w:left="284" w:hanging="284"/>
        <w:jc w:val="both"/>
        <w:rPr>
          <w:lang w:val="uk-UA"/>
        </w:rPr>
      </w:pPr>
      <w:r w:rsidRPr="00B5459A">
        <w:rPr>
          <w:position w:val="-2"/>
          <w:lang w:val="uk-UA"/>
        </w:rPr>
        <w:object w:dxaOrig="200" w:dyaOrig="220">
          <v:shape id="_x0000_i1114" type="#_x0000_t75" style="width:9.75pt;height:11.25pt" o:ole="">
            <v:imagedata r:id="rId42" o:title=""/>
          </v:shape>
          <o:OLEObject Type="Embed" ProgID="Equation.3" ShapeID="_x0000_i1114" DrawAspect="Content" ObjectID="_1642451796" r:id="rId161"/>
        </w:object>
      </w:r>
      <w:r>
        <w:rPr>
          <w:rFonts w:ascii="Times New Roman CYR" w:hAnsi="Times New Roman CYR"/>
        </w:rPr>
        <w:t xml:space="preserve"> </w:t>
      </w:r>
      <w:r>
        <w:rPr>
          <w:rFonts w:ascii="Times New Roman CYR" w:hAnsi="Times New Roman CYR"/>
          <w:lang w:val="uk-UA"/>
        </w:rPr>
        <w:t xml:space="preserve">Випробування – спроба посадовити 10 осіб. Подія </w:t>
      </w:r>
      <w:r>
        <w:rPr>
          <w:i/>
          <w:lang w:val="uk-UA"/>
        </w:rPr>
        <w:t>A</w:t>
      </w:r>
      <w:r>
        <w:rPr>
          <w:rFonts w:ascii="Times New Roman CYR" w:hAnsi="Times New Roman CYR"/>
          <w:lang w:val="uk-UA"/>
        </w:rPr>
        <w:t xml:space="preserve"> - представники фірми </w:t>
      </w:r>
      <w:r>
        <w:rPr>
          <w:i/>
          <w:lang w:val="uk-UA"/>
        </w:rPr>
        <w:t>K</w:t>
      </w:r>
      <w:r>
        <w:rPr>
          <w:rFonts w:ascii="Times New Roman CYR" w:hAnsi="Times New Roman CYR"/>
          <w:lang w:val="uk-UA"/>
        </w:rPr>
        <w:t xml:space="preserve"> сидітимуть поруч. Всіх наслідків випробування є стільки, скільки є різних десяток, для яких суттєвий порядок розташування осіб. Тобто </w:t>
      </w:r>
      <w:r w:rsidRPr="00B5459A">
        <w:rPr>
          <w:position w:val="-10"/>
          <w:lang w:val="uk-UA"/>
        </w:rPr>
        <w:object w:dxaOrig="1040" w:dyaOrig="300">
          <v:shape id="_x0000_i1115" type="#_x0000_t75" style="width:51.75pt;height:15pt" o:ole="">
            <v:imagedata r:id="rId162" o:title=""/>
          </v:shape>
          <o:OLEObject Type="Embed" ProgID="Equation.3" ShapeID="_x0000_i1115" DrawAspect="Content" ObjectID="_1642451797" r:id="rId163"/>
        </w:object>
      </w:r>
    </w:p>
    <w:p w:rsidR="004D021A" w:rsidRDefault="004D021A" w:rsidP="00002A6B">
      <w:pPr>
        <w:pStyle w:val="Footer"/>
        <w:tabs>
          <w:tab w:val="clear" w:pos="4536"/>
          <w:tab w:val="clear" w:pos="9072"/>
        </w:tabs>
        <w:ind w:left="284" w:firstLine="283"/>
        <w:jc w:val="both"/>
        <w:rPr>
          <w:lang w:val="uk-UA"/>
        </w:rPr>
      </w:pPr>
      <w:r>
        <w:rPr>
          <w:rFonts w:ascii="Times New Roman CYR" w:hAnsi="Times New Roman CYR"/>
          <w:lang w:val="uk-UA"/>
        </w:rPr>
        <w:t>Знайдемо число наслідків випробування, сприятливих для настання події</w:t>
      </w:r>
      <w:r>
        <w:rPr>
          <w:lang w:val="uk-UA"/>
        </w:rPr>
        <w:t xml:space="preserve"> </w:t>
      </w:r>
      <w:r>
        <w:rPr>
          <w:i/>
          <w:lang w:val="uk-UA"/>
        </w:rPr>
        <w:t>A</w:t>
      </w:r>
      <w:r>
        <w:rPr>
          <w:lang w:val="uk-UA"/>
        </w:rPr>
        <w:t xml:space="preserve">. </w:t>
      </w:r>
      <w:r>
        <w:rPr>
          <w:rFonts w:ascii="Times New Roman CYR" w:hAnsi="Times New Roman CYR"/>
          <w:lang w:val="uk-UA"/>
        </w:rPr>
        <w:t xml:space="preserve">Директор фірми </w:t>
      </w:r>
      <w:r>
        <w:rPr>
          <w:rFonts w:ascii="Times New Roman CYR" w:hAnsi="Times New Roman CYR"/>
          <w:i/>
          <w:iCs/>
          <w:lang w:val="en-US"/>
        </w:rPr>
        <w:t>K</w:t>
      </w:r>
      <w:r>
        <w:rPr>
          <w:rFonts w:ascii="Times New Roman CYR" w:hAnsi="Times New Roman CYR"/>
          <w:lang w:val="uk-UA"/>
        </w:rPr>
        <w:t xml:space="preserve"> може зайняти кожне із десяти місць, а його референт може сісти двома способами поруч біля нього (зліва або справа). Тобто, вони можуть зайняти 20 різних позицій, перебуваючи поруч. В той же час вісімка їх партнерів може сісти за стіл 8!</w:t>
      </w:r>
      <w:r>
        <w:rPr>
          <w:lang w:val="uk-UA"/>
        </w:rPr>
        <w:t xml:space="preserve"> </w:t>
      </w:r>
      <w:r>
        <w:rPr>
          <w:rFonts w:ascii="Times New Roman CYR" w:hAnsi="Times New Roman CYR"/>
          <w:lang w:val="uk-UA"/>
        </w:rPr>
        <w:t>різними</w:t>
      </w:r>
      <w:r>
        <w:rPr>
          <w:lang w:val="uk-UA"/>
        </w:rPr>
        <w:t xml:space="preserve"> </w:t>
      </w:r>
      <w:r>
        <w:rPr>
          <w:rFonts w:ascii="Times New Roman CYR" w:hAnsi="Times New Roman CYR"/>
          <w:lang w:val="uk-UA"/>
        </w:rPr>
        <w:t xml:space="preserve">способами, утворивши перестановки із восьми осіб. Тому </w:t>
      </w:r>
      <w:r w:rsidRPr="00B5459A">
        <w:rPr>
          <w:position w:val="-6"/>
          <w:lang w:val="uk-UA"/>
        </w:rPr>
        <w:object w:dxaOrig="859" w:dyaOrig="240">
          <v:shape id="_x0000_i1116" type="#_x0000_t75" style="width:42.75pt;height:12pt" o:ole="">
            <v:imagedata r:id="rId164" o:title=""/>
          </v:shape>
          <o:OLEObject Type="Embed" ProgID="Equation.3" ShapeID="_x0000_i1116" DrawAspect="Content" ObjectID="_1642451798" r:id="rId165"/>
        </w:object>
      </w:r>
      <w:r>
        <w:rPr>
          <w:lang w:val="uk-UA"/>
        </w:rPr>
        <w:t xml:space="preserve">, </w:t>
      </w:r>
    </w:p>
    <w:p w:rsidR="004D021A" w:rsidRDefault="004D021A" w:rsidP="00002A6B">
      <w:pPr>
        <w:widowControl w:val="0"/>
        <w:spacing w:before="120" w:after="120"/>
        <w:ind w:left="1134" w:hanging="850"/>
        <w:jc w:val="both"/>
      </w:pPr>
      <w:r>
        <w:t xml:space="preserve">   </w:t>
      </w:r>
      <w:r w:rsidRPr="00B5459A">
        <w:rPr>
          <w:position w:val="-20"/>
        </w:rPr>
        <w:object w:dxaOrig="3460" w:dyaOrig="520">
          <v:shape id="_x0000_i1117" type="#_x0000_t75" style="width:173.25pt;height:26.25pt" o:ole="">
            <v:imagedata r:id="rId166" o:title=""/>
          </v:shape>
          <o:OLEObject Type="Embed" ProgID="Equation.3" ShapeID="_x0000_i1117" DrawAspect="Content" ObjectID="_1642451799" r:id="rId167"/>
        </w:object>
      </w:r>
      <w:r>
        <w:t xml:space="preserve">. </w:t>
      </w:r>
      <w:r w:rsidRPr="00B5459A">
        <w:rPr>
          <w:position w:val="-2"/>
        </w:rPr>
        <w:object w:dxaOrig="200" w:dyaOrig="220">
          <v:shape id="_x0000_i1118" type="#_x0000_t75" style="width:9.75pt;height:11.25pt" o:ole="">
            <v:imagedata r:id="rId44" o:title=""/>
          </v:shape>
          <o:OLEObject Type="Embed" ProgID="Equation.3" ShapeID="_x0000_i1118" DrawAspect="Content" ObjectID="_1642451800" r:id="rId168"/>
        </w:object>
      </w:r>
    </w:p>
    <w:p w:rsidR="004D021A" w:rsidRDefault="004D021A" w:rsidP="00002A6B">
      <w:pPr>
        <w:widowControl w:val="0"/>
        <w:spacing w:before="120" w:after="120"/>
        <w:ind w:left="1134" w:hanging="1134"/>
        <w:jc w:val="both"/>
        <w:rPr>
          <w:rFonts w:ascii="Times New Roman CYR" w:hAnsi="Times New Roman CYR"/>
        </w:rPr>
      </w:pPr>
      <w:r>
        <w:rPr>
          <w:rFonts w:ascii="Times New Roman CYR" w:hAnsi="Times New Roman CYR"/>
          <w:b/>
        </w:rPr>
        <w:t>Задача 1.13</w:t>
      </w:r>
      <w:r>
        <w:rPr>
          <w:rFonts w:ascii="Times New Roman CYR" w:hAnsi="Times New Roman CYR"/>
        </w:rPr>
        <w:t> В партії з 300 деталей відділ технічного контролю виявив шість нестандартних деталей. Знайти відносну частоту нестандартних деталей.</w:t>
      </w:r>
    </w:p>
    <w:p w:rsidR="004D021A" w:rsidRDefault="004D021A" w:rsidP="00002A6B">
      <w:pPr>
        <w:widowControl w:val="0"/>
        <w:tabs>
          <w:tab w:val="num" w:pos="1854"/>
        </w:tabs>
        <w:spacing w:before="120" w:after="120"/>
        <w:ind w:left="284" w:hanging="284"/>
        <w:jc w:val="both"/>
      </w:pPr>
      <w:r w:rsidRPr="00B5459A">
        <w:rPr>
          <w:position w:val="-2"/>
        </w:rPr>
        <w:object w:dxaOrig="200" w:dyaOrig="220">
          <v:shape id="_x0000_i1119" type="#_x0000_t75" style="width:9.75pt;height:11.25pt" o:ole="" o:bullet="t">
            <v:imagedata r:id="rId42" o:title=""/>
          </v:shape>
          <o:OLEObject Type="Embed" ProgID="Equation.3" ShapeID="_x0000_i1119" DrawAspect="Content" ObjectID="_1642451801" r:id="rId169"/>
        </w:object>
      </w:r>
      <w:r>
        <w:tab/>
      </w:r>
      <w:r>
        <w:rPr>
          <w:rFonts w:ascii="Times New Roman CYR" w:hAnsi="Times New Roman CYR"/>
          <w:i/>
        </w:rPr>
        <w:t>А</w:t>
      </w:r>
      <w:r>
        <w:rPr>
          <w:rFonts w:ascii="Times New Roman CYR" w:hAnsi="Times New Roman CYR"/>
        </w:rPr>
        <w:t xml:space="preserve"> – деталь нестандартна, випробування – перевірка деталі відділом технічного контролю. За умовою </w:t>
      </w:r>
      <w:r>
        <w:rPr>
          <w:i/>
        </w:rPr>
        <w:t>N</w:t>
      </w:r>
      <w:r>
        <w:t xml:space="preserve"> = 300, </w:t>
      </w:r>
      <w:r>
        <w:rPr>
          <w:i/>
        </w:rPr>
        <w:t>M</w:t>
      </w:r>
      <w:r>
        <w:rPr>
          <w:rFonts w:ascii="Times New Roman CYR" w:hAnsi="Times New Roman CYR"/>
        </w:rPr>
        <w:t> = 6. Тому згідно з (1.</w:t>
      </w:r>
      <w:r>
        <w:t xml:space="preserve">7) </w:t>
      </w:r>
      <w:r>
        <w:rPr>
          <w:i/>
        </w:rPr>
        <w:t>W</w:t>
      </w:r>
      <w:r>
        <w:t>(</w:t>
      </w:r>
      <w:r>
        <w:rPr>
          <w:rFonts w:ascii="Times New Roman CYR" w:hAnsi="Times New Roman CYR"/>
          <w:i/>
        </w:rPr>
        <w:t>А</w:t>
      </w:r>
      <w:r>
        <w:t xml:space="preserve">) = 6/300 = 0,02. </w:t>
      </w:r>
      <w:r w:rsidRPr="00B5459A">
        <w:rPr>
          <w:position w:val="-2"/>
        </w:rPr>
        <w:object w:dxaOrig="200" w:dyaOrig="220">
          <v:shape id="_x0000_i1120" type="#_x0000_t75" style="width:9.75pt;height:11.25pt" o:ole="">
            <v:imagedata r:id="rId44" o:title=""/>
          </v:shape>
          <o:OLEObject Type="Embed" ProgID="Equation.3" ShapeID="_x0000_i1120" DrawAspect="Content" ObjectID="_1642451802" r:id="rId170"/>
        </w:object>
      </w:r>
    </w:p>
    <w:p w:rsidR="004D021A" w:rsidRDefault="004D021A" w:rsidP="00002A6B">
      <w:pPr>
        <w:widowControl w:val="0"/>
        <w:spacing w:before="120" w:after="120"/>
        <w:ind w:left="1134" w:hanging="1134"/>
        <w:jc w:val="both"/>
        <w:rPr>
          <w:rFonts w:ascii="Times New Roman CYR" w:hAnsi="Times New Roman CYR"/>
        </w:rPr>
      </w:pPr>
      <w:r>
        <w:rPr>
          <w:rFonts w:ascii="Times New Roman CYR" w:hAnsi="Times New Roman CYR"/>
          <w:b/>
        </w:rPr>
        <w:t>Задача 1.14.</w:t>
      </w:r>
      <w:r>
        <w:rPr>
          <w:rFonts w:ascii="Times New Roman CYR" w:hAnsi="Times New Roman CYR"/>
        </w:rPr>
        <w:t> Із 1000 навмання взятих деталей 4 браковані. Скільки бракованих виявиться серед 2400 деталей (приблизно)?</w:t>
      </w:r>
    </w:p>
    <w:p w:rsidR="004D021A" w:rsidRDefault="004D021A" w:rsidP="00002A6B">
      <w:pPr>
        <w:widowControl w:val="0"/>
        <w:tabs>
          <w:tab w:val="num" w:pos="1854"/>
        </w:tabs>
        <w:spacing w:before="120" w:after="120"/>
        <w:ind w:left="284" w:hanging="284"/>
        <w:jc w:val="both"/>
        <w:rPr>
          <w:rFonts w:ascii="Times New Roman CYR" w:hAnsi="Times New Roman CYR"/>
          <w:b/>
        </w:rPr>
      </w:pPr>
      <w:r w:rsidRPr="00B5459A">
        <w:rPr>
          <w:position w:val="-2"/>
        </w:rPr>
        <w:object w:dxaOrig="200" w:dyaOrig="220">
          <v:shape id="_x0000_i1121" type="#_x0000_t75" style="width:9.75pt;height:11.25pt" o:ole="">
            <v:imagedata r:id="rId42" o:title=""/>
          </v:shape>
          <o:OLEObject Type="Embed" ProgID="Equation.3" ShapeID="_x0000_i1121" DrawAspect="Content" ObjectID="_1642451803" r:id="rId171"/>
        </w:object>
      </w:r>
      <w:r>
        <w:rPr>
          <w:rFonts w:ascii="Times New Roman CYR" w:hAnsi="Times New Roman CYR"/>
          <w:i/>
        </w:rPr>
        <w:t xml:space="preserve"> А</w:t>
      </w:r>
      <w:r>
        <w:rPr>
          <w:rFonts w:ascii="Times New Roman CYR" w:hAnsi="Times New Roman CYR"/>
        </w:rPr>
        <w:t xml:space="preserve"> – деталь бракована, випробування – перевірка деталі. За умовою </w:t>
      </w:r>
      <w:r>
        <w:rPr>
          <w:i/>
        </w:rPr>
        <w:t>W</w:t>
      </w:r>
      <w:r>
        <w:t>(</w:t>
      </w:r>
      <w:r>
        <w:rPr>
          <w:rFonts w:ascii="Times New Roman CYR" w:hAnsi="Times New Roman CYR"/>
          <w:i/>
        </w:rPr>
        <w:t>А</w:t>
      </w:r>
      <w:r>
        <w:rPr>
          <w:rFonts w:ascii="Times New Roman CYR" w:hAnsi="Times New Roman CYR"/>
        </w:rPr>
        <w:t xml:space="preserve">) = 0,004. Якщо серед 2400 деталей </w:t>
      </w:r>
      <w:r>
        <w:rPr>
          <w:rFonts w:ascii="Times New Roman CYR" w:hAnsi="Times New Roman CYR"/>
          <w:i/>
        </w:rPr>
        <w:t xml:space="preserve">х </w:t>
      </w:r>
      <w:r>
        <w:rPr>
          <w:rFonts w:ascii="Times New Roman CYR" w:hAnsi="Times New Roman CYR"/>
        </w:rPr>
        <w:t xml:space="preserve">бракованих, то </w:t>
      </w:r>
      <w:r w:rsidRPr="00B5459A">
        <w:rPr>
          <w:position w:val="-20"/>
        </w:rPr>
        <w:object w:dxaOrig="1200" w:dyaOrig="520">
          <v:shape id="_x0000_i1122" type="#_x0000_t75" style="width:60pt;height:26.25pt" o:ole="">
            <v:imagedata r:id="rId172" o:title=""/>
          </v:shape>
          <o:OLEObject Type="Embed" ProgID="Equation.3" ShapeID="_x0000_i1122" DrawAspect="Content" ObjectID="_1642451804" r:id="rId173"/>
        </w:object>
      </w:r>
      <w:r>
        <w:rPr>
          <w:rFonts w:ascii="Times New Roman CYR" w:hAnsi="Times New Roman CYR"/>
        </w:rPr>
        <w:t xml:space="preserve"> Оскільки </w:t>
      </w:r>
      <w:r>
        <w:rPr>
          <w:rFonts w:ascii="Times New Roman CYR" w:hAnsi="Times New Roman CYR"/>
          <w:i/>
        </w:rPr>
        <w:t>Р</w:t>
      </w:r>
      <w:r>
        <w:t>(</w:t>
      </w:r>
      <w:r>
        <w:rPr>
          <w:rFonts w:ascii="Times New Roman CYR" w:hAnsi="Times New Roman CYR"/>
          <w:i/>
        </w:rPr>
        <w:t>А</w:t>
      </w:r>
      <w:r>
        <w:t>) </w:t>
      </w:r>
      <w:r>
        <w:sym w:font="Symbol" w:char="F0BB"/>
      </w:r>
      <w:r>
        <w:t> </w:t>
      </w:r>
      <w:r>
        <w:rPr>
          <w:i/>
        </w:rPr>
        <w:t>W</w:t>
      </w:r>
      <w:r>
        <w:t>(</w:t>
      </w:r>
      <w:r>
        <w:rPr>
          <w:rFonts w:ascii="Times New Roman CYR" w:hAnsi="Times New Roman CYR"/>
          <w:i/>
        </w:rPr>
        <w:t>А</w:t>
      </w:r>
      <w:r>
        <w:rPr>
          <w:rFonts w:ascii="Times New Roman CYR" w:hAnsi="Times New Roman CYR"/>
        </w:rPr>
        <w:t xml:space="preserve">), то </w:t>
      </w:r>
      <w:r w:rsidRPr="00B5459A">
        <w:rPr>
          <w:position w:val="-20"/>
        </w:rPr>
        <w:object w:dxaOrig="1219" w:dyaOrig="520">
          <v:shape id="_x0000_i1123" type="#_x0000_t75" style="width:60pt;height:26.25pt" o:ole="">
            <v:imagedata r:id="rId174" o:title=""/>
          </v:shape>
          <o:OLEObject Type="Embed" ProgID="Equation.3" ShapeID="_x0000_i1123" DrawAspect="Content" ObjectID="_1642451805" r:id="rId175"/>
        </w:object>
      </w:r>
      <w:r>
        <w:rPr>
          <w:rFonts w:ascii="Times New Roman CYR" w:hAnsi="Times New Roman CYR"/>
        </w:rPr>
        <w:t xml:space="preserve"> звідки </w:t>
      </w:r>
      <w:r w:rsidRPr="00B5459A">
        <w:rPr>
          <w:position w:val="-4"/>
        </w:rPr>
        <w:object w:dxaOrig="620" w:dyaOrig="220">
          <v:shape id="_x0000_i1124" type="#_x0000_t75" style="width:30.75pt;height:11.25pt" o:ole="">
            <v:imagedata r:id="rId176" o:title=""/>
          </v:shape>
          <o:OLEObject Type="Embed" ProgID="Equation.3" ShapeID="_x0000_i1124" DrawAspect="Content" ObjectID="_1642451806" r:id="rId177"/>
        </w:object>
      </w:r>
      <w:r>
        <w:t xml:space="preserve"> </w:t>
      </w:r>
      <w:r w:rsidRPr="00B5459A">
        <w:rPr>
          <w:position w:val="-2"/>
        </w:rPr>
        <w:object w:dxaOrig="200" w:dyaOrig="220">
          <v:shape id="_x0000_i1125" type="#_x0000_t75" style="width:9.75pt;height:11.25pt" o:ole="">
            <v:imagedata r:id="rId44" o:title=""/>
          </v:shape>
          <o:OLEObject Type="Embed" ProgID="Equation.3" ShapeID="_x0000_i1125" DrawAspect="Content" ObjectID="_1642451807" r:id="rId178"/>
        </w:object>
      </w:r>
    </w:p>
    <w:p w:rsidR="004D021A" w:rsidRDefault="004D021A" w:rsidP="00002A6B">
      <w:pPr>
        <w:widowControl w:val="0"/>
        <w:spacing w:before="120" w:after="120"/>
        <w:ind w:left="1134" w:hanging="1134"/>
        <w:jc w:val="both"/>
        <w:rPr>
          <w:rFonts w:ascii="Times New Roman CYR" w:hAnsi="Times New Roman CYR"/>
        </w:rPr>
      </w:pPr>
      <w:r>
        <w:rPr>
          <w:rFonts w:ascii="Times New Roman CYR" w:hAnsi="Times New Roman CYR"/>
          <w:b/>
        </w:rPr>
        <w:t>Задача 1.15.</w:t>
      </w:r>
      <w:r>
        <w:rPr>
          <w:rFonts w:ascii="Times New Roman CYR" w:hAnsi="Times New Roman CYR"/>
        </w:rPr>
        <w:t xml:space="preserve"> Після буревію з’ясувалося, що телефонна лінія пошкоджена на ділянці між 20-м і 40-м кілометрами. Яка імовірність того, що пошкодження сталося між 25-м і   30-м кілометрами лінії?  </w:t>
      </w:r>
    </w:p>
    <w:p w:rsidR="004D021A" w:rsidRDefault="004D021A" w:rsidP="00002A6B">
      <w:pPr>
        <w:widowControl w:val="0"/>
        <w:ind w:left="284" w:hanging="284"/>
        <w:jc w:val="both"/>
        <w:rPr>
          <w:rFonts w:ascii="Times New Roman CYR" w:hAnsi="Times New Roman CYR"/>
        </w:rPr>
      </w:pPr>
      <w:r w:rsidRPr="00B5459A">
        <w:rPr>
          <w:position w:val="-2"/>
        </w:rPr>
        <w:object w:dxaOrig="200" w:dyaOrig="220">
          <v:shape id="_x0000_i1126" type="#_x0000_t75" style="width:9.75pt;height:11.25pt" o:ole="">
            <v:imagedata r:id="rId42" o:title=""/>
          </v:shape>
          <o:OLEObject Type="Embed" ProgID="Equation.3" ShapeID="_x0000_i1126" DrawAspect="Content" ObjectID="_1642451808" r:id="rId179"/>
        </w:object>
      </w:r>
      <w:r>
        <w:rPr>
          <w:rFonts w:ascii="Times New Roman CYR" w:hAnsi="Times New Roman CYR"/>
        </w:rPr>
        <w:t xml:space="preserve">  Припустимо, що імовірність знаходження точки розриву лінії на відрізку </w:t>
      </w:r>
      <w:r>
        <w:rPr>
          <w:i/>
          <w:lang w:val="en-US"/>
        </w:rPr>
        <w:t>l</w:t>
      </w:r>
      <w:r>
        <w:rPr>
          <w:rFonts w:ascii="Times New Roman CYR" w:hAnsi="Times New Roman CYR"/>
        </w:rPr>
        <w:t xml:space="preserve"> пропорційна довжині цього відрізка і не залежить від його розташування відносно відрізка </w:t>
      </w:r>
      <w:r>
        <w:rPr>
          <w:i/>
          <w:lang w:val="en-US"/>
        </w:rPr>
        <w:t>L</w:t>
      </w:r>
      <w:r>
        <w:rPr>
          <w:rFonts w:ascii="Times New Roman CYR" w:hAnsi="Times New Roman CYR"/>
        </w:rPr>
        <w:t>. Тоді згідно із формулою (1.9)</w:t>
      </w:r>
    </w:p>
    <w:p w:rsidR="004D021A" w:rsidRDefault="004D021A" w:rsidP="00002A6B">
      <w:pPr>
        <w:widowControl w:val="0"/>
        <w:ind w:left="284" w:hanging="284"/>
        <w:jc w:val="center"/>
      </w:pPr>
      <w:r w:rsidRPr="00B5459A">
        <w:rPr>
          <w:position w:val="-32"/>
        </w:rPr>
        <w:object w:dxaOrig="1840" w:dyaOrig="720">
          <v:shape id="_x0000_i1127" type="#_x0000_t75" style="width:92.25pt;height:36pt" o:ole="">
            <v:imagedata r:id="rId180" o:title=""/>
          </v:shape>
          <o:OLEObject Type="Embed" ProgID="Equation.3" ShapeID="_x0000_i1127" DrawAspect="Content" ObjectID="_1642451809" r:id="rId181"/>
        </w:object>
      </w:r>
      <w:r>
        <w:t>,</w:t>
      </w:r>
    </w:p>
    <w:p w:rsidR="004D021A" w:rsidRDefault="004D021A" w:rsidP="00002A6B">
      <w:pPr>
        <w:widowControl w:val="0"/>
        <w:ind w:left="284"/>
        <w:jc w:val="both"/>
        <w:rPr>
          <w:rFonts w:ascii="Times New Roman CYR" w:hAnsi="Times New Roman CYR"/>
        </w:rPr>
      </w:pPr>
      <w:r>
        <w:rPr>
          <w:rFonts w:ascii="Times New Roman CYR" w:hAnsi="Times New Roman CYR"/>
        </w:rPr>
        <w:t xml:space="preserve">де випадкова подія </w:t>
      </w:r>
      <w:r w:rsidRPr="00B5459A">
        <w:rPr>
          <w:position w:val="-10"/>
        </w:rPr>
        <w:object w:dxaOrig="900" w:dyaOrig="300">
          <v:shape id="_x0000_i1128" type="#_x0000_t75" style="width:45pt;height:15pt" o:ole="">
            <v:imagedata r:id="rId182" o:title=""/>
          </v:shape>
          <o:OLEObject Type="Embed" ProgID="Equation.3" ShapeID="_x0000_i1128" DrawAspect="Content" ObjectID="_1642451810" r:id="rId183"/>
        </w:object>
      </w:r>
      <w:r>
        <w:rPr>
          <w:rFonts w:ascii="Times New Roman CYR" w:hAnsi="Times New Roman CYR"/>
        </w:rPr>
        <w:t xml:space="preserve">, </w:t>
      </w:r>
      <w:r>
        <w:rPr>
          <w:rFonts w:ascii="Times New Roman CYR" w:hAnsi="Times New Roman CYR"/>
          <w:i/>
        </w:rPr>
        <w:t>х</w:t>
      </w:r>
      <w:r>
        <w:rPr>
          <w:rFonts w:ascii="Times New Roman CYR" w:hAnsi="Times New Roman CYR"/>
        </w:rPr>
        <w:t xml:space="preserve"> – координата точки розриву на числовій осі.</w:t>
      </w:r>
    </w:p>
    <w:p w:rsidR="004D021A" w:rsidRDefault="004D021A" w:rsidP="00002A6B">
      <w:pPr>
        <w:widowControl w:val="0"/>
        <w:ind w:left="284"/>
        <w:jc w:val="both"/>
        <w:rPr>
          <w:rFonts w:ascii="Times New Roman CYR" w:hAnsi="Times New Roman CYR"/>
        </w:rPr>
      </w:pPr>
      <w:r>
        <w:rPr>
          <w:rFonts w:ascii="Times New Roman CYR" w:hAnsi="Times New Roman CYR"/>
        </w:rPr>
        <w:t>В даному випадку</w:t>
      </w:r>
    </w:p>
    <w:p w:rsidR="004D021A" w:rsidRDefault="004D021A" w:rsidP="00002A6B">
      <w:pPr>
        <w:widowControl w:val="0"/>
        <w:ind w:left="284"/>
        <w:jc w:val="both"/>
      </w:pPr>
      <w:r w:rsidRPr="00B5459A">
        <w:rPr>
          <w:position w:val="-20"/>
        </w:rPr>
        <w:object w:dxaOrig="3700" w:dyaOrig="520">
          <v:shape id="_x0000_i1129" type="#_x0000_t75" style="width:185.25pt;height:26.25pt" o:ole="">
            <v:imagedata r:id="rId184" o:title=""/>
          </v:shape>
          <o:OLEObject Type="Embed" ProgID="Equation.3" ShapeID="_x0000_i1129" DrawAspect="Content" ObjectID="_1642451811" r:id="rId185"/>
        </w:object>
      </w:r>
      <w:r>
        <w:t xml:space="preserve">. </w:t>
      </w:r>
      <w:r w:rsidRPr="00B5459A">
        <w:rPr>
          <w:position w:val="-2"/>
        </w:rPr>
        <w:object w:dxaOrig="200" w:dyaOrig="220">
          <v:shape id="_x0000_i1130" type="#_x0000_t75" style="width:9.75pt;height:11.25pt" o:ole="">
            <v:imagedata r:id="rId44" o:title=""/>
          </v:shape>
          <o:OLEObject Type="Embed" ProgID="Equation.3" ShapeID="_x0000_i1130" DrawAspect="Content" ObjectID="_1642451812" r:id="rId186"/>
        </w:object>
      </w:r>
      <w:r>
        <w:t xml:space="preserve"> </w:t>
      </w:r>
    </w:p>
    <w:p w:rsidR="004D021A" w:rsidRDefault="004D021A" w:rsidP="00002A6B">
      <w:pPr>
        <w:widowControl w:val="0"/>
        <w:ind w:left="1134" w:hanging="1134"/>
        <w:jc w:val="both"/>
        <w:rPr>
          <w:rFonts w:ascii="Times New Roman CYR" w:hAnsi="Times New Roman CYR"/>
        </w:rPr>
      </w:pPr>
      <w:r>
        <w:rPr>
          <w:rFonts w:ascii="Times New Roman CYR" w:hAnsi="Times New Roman CYR"/>
          <w:b/>
        </w:rPr>
        <w:t>Задача 1.16.</w:t>
      </w:r>
      <w:r>
        <w:rPr>
          <w:rFonts w:ascii="Times New Roman CYR" w:hAnsi="Times New Roman CYR"/>
        </w:rPr>
        <w:t> Два студенти домовилися зустрітися в певному місці між 14 і 15 годинами. Студент, який прийде першим, чекає другого протягом 20 хвилин, після чого залишає місце зустрічі. Знайти імовірність того, що зустріч відбудеться.</w:t>
      </w:r>
    </w:p>
    <w:p w:rsidR="004D021A" w:rsidRDefault="004D021A" w:rsidP="00002A6B">
      <w:pPr>
        <w:widowControl w:val="0"/>
        <w:ind w:left="284" w:hanging="284"/>
        <w:jc w:val="both"/>
        <w:rPr>
          <w:rFonts w:ascii="Times New Roman CYR" w:hAnsi="Times New Roman CYR"/>
        </w:rPr>
      </w:pPr>
      <w:r w:rsidRPr="00B5459A">
        <w:rPr>
          <w:position w:val="-2"/>
        </w:rPr>
        <w:object w:dxaOrig="200" w:dyaOrig="220">
          <v:shape id="_x0000_i1131" type="#_x0000_t75" style="width:9.75pt;height:11.25pt" o:ole="">
            <v:imagedata r:id="rId42" o:title=""/>
          </v:shape>
          <o:OLEObject Type="Embed" ProgID="Equation.3" ShapeID="_x0000_i1131" DrawAspect="Content" ObjectID="_1642451813" r:id="rId187"/>
        </w:object>
      </w:r>
      <w:r>
        <w:rPr>
          <w:rFonts w:ascii="Times New Roman CYR" w:hAnsi="Times New Roman CYR"/>
        </w:rPr>
        <w:t xml:space="preserve">  Розглянемо спочатку більш простий випадок, коли зустріч повинна відбутися між 0 і 1 годинами. Нехай </w:t>
      </w:r>
      <w:r>
        <w:rPr>
          <w:rFonts w:ascii="Times New Roman CYR" w:hAnsi="Times New Roman CYR"/>
          <w:i/>
        </w:rPr>
        <w:t>х</w:t>
      </w:r>
      <w:r>
        <w:rPr>
          <w:rFonts w:ascii="Times New Roman CYR" w:hAnsi="Times New Roman CYR"/>
        </w:rPr>
        <w:t xml:space="preserve"> та </w:t>
      </w:r>
      <w:r>
        <w:rPr>
          <w:rFonts w:ascii="Times New Roman CYR" w:hAnsi="Times New Roman CYR"/>
          <w:i/>
        </w:rPr>
        <w:t>у</w:t>
      </w:r>
      <w:r>
        <w:rPr>
          <w:rFonts w:ascii="Times New Roman CYR" w:hAnsi="Times New Roman CYR"/>
        </w:rPr>
        <w:t xml:space="preserve"> – моменти приходу першого та другого студентів відповідно. Тоді за умови спрощеної задачі виконуються подвійні нерівності 0 </w:t>
      </w:r>
      <w:r>
        <w:sym w:font="Symbol" w:char="F0A3"/>
      </w:r>
      <w:r>
        <w:t> </w:t>
      </w:r>
      <w:r>
        <w:rPr>
          <w:rFonts w:ascii="Times New Roman CYR" w:hAnsi="Times New Roman CYR"/>
          <w:i/>
        </w:rPr>
        <w:t>х</w:t>
      </w:r>
      <w:r>
        <w:t> </w:t>
      </w:r>
      <w:r>
        <w:sym w:font="Symbol" w:char="F0A3"/>
      </w:r>
      <w:r>
        <w:t> 1, 0 </w:t>
      </w:r>
      <w:r>
        <w:sym w:font="Symbol" w:char="F0A3"/>
      </w:r>
      <w:r>
        <w:t> </w:t>
      </w:r>
      <w:r>
        <w:rPr>
          <w:rFonts w:ascii="Times New Roman CYR" w:hAnsi="Times New Roman CYR"/>
          <w:i/>
        </w:rPr>
        <w:t>у</w:t>
      </w:r>
      <w:r>
        <w:t> </w:t>
      </w:r>
      <w:r>
        <w:sym w:font="Symbol" w:char="F0A3"/>
      </w:r>
      <w:r>
        <w:rPr>
          <w:rFonts w:ascii="Times New Roman CYR" w:hAnsi="Times New Roman CYR"/>
        </w:rPr>
        <w:t xml:space="preserve"> 1. Символічний запис випадкової події </w:t>
      </w:r>
      <w:r>
        <w:rPr>
          <w:rFonts w:ascii="Times New Roman CYR" w:hAnsi="Times New Roman CYR"/>
          <w:i/>
        </w:rPr>
        <w:t>А</w:t>
      </w:r>
      <w:r>
        <w:rPr>
          <w:rFonts w:ascii="Times New Roman CYR" w:hAnsi="Times New Roman CYR"/>
        </w:rPr>
        <w:t xml:space="preserve"> – зустріч відбудеться, має такий вид:</w:t>
      </w:r>
    </w:p>
    <w:p w:rsidR="004D021A" w:rsidRDefault="004D021A" w:rsidP="00002A6B">
      <w:pPr>
        <w:widowControl w:val="0"/>
        <w:ind w:left="284"/>
        <w:jc w:val="center"/>
      </w:pPr>
      <w:r w:rsidRPr="00B5459A">
        <w:rPr>
          <w:position w:val="-12"/>
        </w:rPr>
        <w:object w:dxaOrig="1640" w:dyaOrig="340">
          <v:shape id="_x0000_i1132" type="#_x0000_t75" style="width:81pt;height:17.25pt" o:ole="">
            <v:imagedata r:id="rId188" o:title=""/>
          </v:shape>
          <o:OLEObject Type="Embed" ProgID="Equation.3" ShapeID="_x0000_i1132" DrawAspect="Content" ObjectID="_1642451814" r:id="rId189"/>
        </w:object>
      </w:r>
    </w:p>
    <w:p w:rsidR="004D021A" w:rsidRDefault="004D021A" w:rsidP="00002A6B">
      <w:pPr>
        <w:widowControl w:val="0"/>
        <w:ind w:left="284"/>
        <w:jc w:val="both"/>
        <w:rPr>
          <w:rFonts w:ascii="Times New Roman CYR" w:hAnsi="Times New Roman CYR"/>
        </w:rPr>
      </w:pPr>
      <w:r>
        <w:rPr>
          <w:rFonts w:ascii="Times New Roman CYR" w:hAnsi="Times New Roman CYR"/>
        </w:rPr>
        <w:t>де 1/3 відповідає 20 хвилинам.</w:t>
      </w:r>
    </w:p>
    <w:p w:rsidR="004D021A" w:rsidRDefault="004D021A" w:rsidP="00002A6B">
      <w:pPr>
        <w:widowControl w:val="0"/>
        <w:ind w:left="284" w:firstLine="283"/>
        <w:jc w:val="both"/>
        <w:rPr>
          <w:rFonts w:ascii="Times New Roman CYR" w:hAnsi="Times New Roman CYR"/>
        </w:rPr>
      </w:pPr>
      <w:r>
        <w:rPr>
          <w:rFonts w:ascii="Times New Roman CYR" w:hAnsi="Times New Roman CYR"/>
        </w:rPr>
        <w:t xml:space="preserve">Введемо прямокутну декартову систему координат </w:t>
      </w:r>
      <w:r>
        <w:rPr>
          <w:rFonts w:ascii="Times New Roman CYR" w:hAnsi="Times New Roman CYR"/>
          <w:i/>
        </w:rPr>
        <w:t>х</w:t>
      </w:r>
      <w:r>
        <w:rPr>
          <w:i/>
          <w:iCs/>
          <w:lang w:val="en-US"/>
        </w:rPr>
        <w:t>O</w:t>
      </w:r>
      <w:r>
        <w:rPr>
          <w:rFonts w:ascii="Times New Roman CYR" w:hAnsi="Times New Roman CYR"/>
          <w:i/>
        </w:rPr>
        <w:t>у</w:t>
      </w:r>
      <w:r>
        <w:rPr>
          <w:rFonts w:ascii="Times New Roman CYR" w:hAnsi="Times New Roman CYR"/>
        </w:rPr>
        <w:t>, в якій всі елементарні рівноможливі події (момент зустрічі (</w:t>
      </w:r>
      <w:r>
        <w:rPr>
          <w:rFonts w:ascii="Times New Roman CYR" w:hAnsi="Times New Roman CYR"/>
          <w:i/>
        </w:rPr>
        <w:t>х</w:t>
      </w:r>
      <w:r>
        <w:t xml:space="preserve">; </w:t>
      </w:r>
      <w:r>
        <w:rPr>
          <w:rFonts w:ascii="Times New Roman CYR" w:hAnsi="Times New Roman CYR"/>
          <w:i/>
        </w:rPr>
        <w:t>у</w:t>
      </w:r>
      <w:r>
        <w:rPr>
          <w:rFonts w:ascii="Times New Roman CYR" w:hAnsi="Times New Roman CYR"/>
        </w:rPr>
        <w:t xml:space="preserve">)) заповнюють квадрат </w:t>
      </w:r>
      <w:r>
        <w:sym w:font="Symbol" w:char="F057"/>
      </w:r>
      <w:r>
        <w:t> = </w:t>
      </w:r>
      <w:r>
        <w:rPr>
          <w:i/>
          <w:iCs/>
        </w:rPr>
        <w:t>O</w:t>
      </w:r>
      <w:r>
        <w:rPr>
          <w:rFonts w:ascii="Times New Roman CYR" w:hAnsi="Times New Roman CYR"/>
          <w:i/>
        </w:rPr>
        <w:t>ВСЕ</w:t>
      </w:r>
      <w:r>
        <w:rPr>
          <w:rFonts w:ascii="Times New Roman CYR" w:hAnsi="Times New Roman CYR"/>
        </w:rPr>
        <w:t xml:space="preserve"> (мал. 1.2).</w:t>
      </w:r>
    </w:p>
    <w:bookmarkStart w:id="3" w:name="_1913948207"/>
    <w:bookmarkEnd w:id="3"/>
    <w:p w:rsidR="004D021A" w:rsidRDefault="004D021A" w:rsidP="00002A6B">
      <w:pPr>
        <w:widowControl w:val="0"/>
        <w:jc w:val="center"/>
      </w:pPr>
      <w:r>
        <w:object w:dxaOrig="3557" w:dyaOrig="2589">
          <v:shape id="_x0000_i1133" type="#_x0000_t75" style="width:176.25pt;height:129.75pt" o:ole="">
            <v:imagedata r:id="rId190" o:title=""/>
          </v:shape>
          <o:OLEObject Type="Embed" ProgID="Word.Picture.8" ShapeID="_x0000_i1133" DrawAspect="Content" ObjectID="_1642451815" r:id="rId191"/>
        </w:object>
      </w:r>
    </w:p>
    <w:p w:rsidR="004D021A" w:rsidRDefault="004D021A" w:rsidP="00002A6B">
      <w:pPr>
        <w:widowControl w:val="0"/>
        <w:jc w:val="center"/>
        <w:rPr>
          <w:rFonts w:ascii="Times New Roman CYR" w:hAnsi="Times New Roman CYR"/>
        </w:rPr>
      </w:pPr>
      <w:r>
        <w:rPr>
          <w:rFonts w:ascii="Times New Roman CYR" w:hAnsi="Times New Roman CYR"/>
        </w:rPr>
        <w:t>Мал.1.2.</w:t>
      </w:r>
    </w:p>
    <w:p w:rsidR="004D021A" w:rsidRDefault="004D021A" w:rsidP="00002A6B">
      <w:pPr>
        <w:widowControl w:val="0"/>
        <w:ind w:left="284" w:firstLine="283"/>
        <w:jc w:val="both"/>
        <w:rPr>
          <w:rFonts w:ascii="Times New Roman CYR" w:hAnsi="Times New Roman CYR"/>
        </w:rPr>
      </w:pPr>
      <w:r>
        <w:rPr>
          <w:rFonts w:ascii="Times New Roman CYR" w:hAnsi="Times New Roman CYR"/>
        </w:rPr>
        <w:t xml:space="preserve">Зобразимо графічно сукупність елементарних подій, для яких подія </w:t>
      </w:r>
      <w:r>
        <w:rPr>
          <w:rFonts w:ascii="Times New Roman CYR" w:hAnsi="Times New Roman CYR"/>
          <w:i/>
        </w:rPr>
        <w:t>А</w:t>
      </w:r>
      <w:r>
        <w:rPr>
          <w:rFonts w:ascii="Times New Roman CYR" w:hAnsi="Times New Roman CYR"/>
        </w:rPr>
        <w:t xml:space="preserve"> відбувається. Нерівність |</w:t>
      </w:r>
      <w:r>
        <w:rPr>
          <w:rFonts w:ascii="Times New Roman CYR" w:hAnsi="Times New Roman CYR"/>
          <w:i/>
        </w:rPr>
        <w:t>х</w:t>
      </w:r>
      <w:r>
        <w:t> </w:t>
      </w:r>
      <w:r>
        <w:sym w:font="Times New Roman CYR" w:char="2013"/>
      </w:r>
      <w:r>
        <w:t> </w:t>
      </w:r>
      <w:r>
        <w:rPr>
          <w:rFonts w:ascii="Times New Roman CYR" w:hAnsi="Times New Roman CYR"/>
          <w:i/>
        </w:rPr>
        <w:t>у</w:t>
      </w:r>
      <w:r>
        <w:rPr>
          <w:rFonts w:ascii="Times New Roman CYR" w:hAnsi="Times New Roman CYR"/>
        </w:rPr>
        <w:t>| </w:t>
      </w:r>
      <w:r>
        <w:rPr>
          <w:rFonts w:ascii="Symbol" w:hAnsi="Symbol"/>
        </w:rPr>
        <w:t></w:t>
      </w:r>
      <w:r>
        <w:rPr>
          <w:rFonts w:ascii="Times New Roman CYR" w:hAnsi="Times New Roman CYR"/>
        </w:rPr>
        <w:t xml:space="preserve"> 1/3 рівносильна подвійній нерівності  </w:t>
      </w:r>
      <w:r>
        <w:sym w:font="Times New Roman CYR" w:char="2013"/>
      </w:r>
      <w:r>
        <w:t>1/3 </w:t>
      </w:r>
      <w:r>
        <w:sym w:font="Symbol" w:char="F0A3"/>
      </w:r>
      <w:r>
        <w:t> </w:t>
      </w:r>
      <w:r>
        <w:rPr>
          <w:rFonts w:ascii="Times New Roman CYR" w:hAnsi="Times New Roman CYR"/>
          <w:i/>
        </w:rPr>
        <w:t>х</w:t>
      </w:r>
      <w:r>
        <w:t> </w:t>
      </w:r>
      <w:r>
        <w:sym w:font="Times New Roman CYR" w:char="2013"/>
      </w:r>
      <w:r>
        <w:t> </w:t>
      </w:r>
      <w:r>
        <w:rPr>
          <w:rFonts w:ascii="Times New Roman CYR" w:hAnsi="Times New Roman CYR"/>
          <w:i/>
        </w:rPr>
        <w:t>у</w:t>
      </w:r>
      <w:r>
        <w:t> </w:t>
      </w:r>
      <w:r>
        <w:sym w:font="Symbol" w:char="F0A3"/>
      </w:r>
      <w:r>
        <w:t> 1/3.</w:t>
      </w:r>
    </w:p>
    <w:p w:rsidR="004D021A" w:rsidRDefault="004D021A" w:rsidP="00002A6B">
      <w:pPr>
        <w:widowControl w:val="0"/>
        <w:ind w:left="284" w:firstLine="283"/>
        <w:jc w:val="both"/>
        <w:rPr>
          <w:rFonts w:ascii="Times New Roman CYR" w:hAnsi="Times New Roman CYR"/>
        </w:rPr>
      </w:pPr>
      <w:r>
        <w:rPr>
          <w:rFonts w:ascii="Times New Roman CYR" w:hAnsi="Times New Roman CYR"/>
        </w:rPr>
        <w:t xml:space="preserve">Перша з них визначає півплощину, яка знаходиться нижче граничної прямої </w:t>
      </w:r>
      <w:r>
        <w:rPr>
          <w:i/>
        </w:rPr>
        <w:t>l</w:t>
      </w:r>
      <w:r>
        <w:rPr>
          <w:vertAlign w:val="subscript"/>
        </w:rPr>
        <w:t>1</w:t>
      </w:r>
      <w:r>
        <w:t xml:space="preserve">: </w:t>
      </w:r>
      <w:r>
        <w:sym w:font="Times New Roman CYR" w:char="2013"/>
      </w:r>
      <w:r>
        <w:t>1/3 = </w:t>
      </w:r>
      <w:r>
        <w:rPr>
          <w:rFonts w:ascii="Times New Roman CYR" w:hAnsi="Times New Roman CYR"/>
          <w:i/>
        </w:rPr>
        <w:t>х</w:t>
      </w:r>
      <w:r>
        <w:t> </w:t>
      </w:r>
      <w:r>
        <w:sym w:font="Times New Roman CYR" w:char="2013"/>
      </w:r>
      <w:r>
        <w:t> </w:t>
      </w:r>
      <w:r>
        <w:rPr>
          <w:rFonts w:ascii="Times New Roman CYR" w:hAnsi="Times New Roman CYR"/>
          <w:i/>
        </w:rPr>
        <w:t>у</w:t>
      </w:r>
      <w:r>
        <w:rPr>
          <w:rFonts w:ascii="Times New Roman CYR" w:hAnsi="Times New Roman CYR"/>
        </w:rPr>
        <w:t xml:space="preserve">. Ця пряма проходить через точки </w:t>
      </w:r>
      <w:r>
        <w:rPr>
          <w:i/>
        </w:rPr>
        <w:t>F</w:t>
      </w:r>
      <w:r>
        <w:rPr>
          <w:rFonts w:ascii="Times New Roman CYR" w:hAnsi="Times New Roman CYR"/>
        </w:rPr>
        <w:t xml:space="preserve"> (0; 1/3) і </w:t>
      </w:r>
      <w:r>
        <w:rPr>
          <w:i/>
        </w:rPr>
        <w:t>Q</w:t>
      </w:r>
      <w:r>
        <w:rPr>
          <w:rFonts w:ascii="Times New Roman CYR" w:hAnsi="Times New Roman CYR"/>
        </w:rPr>
        <w:t xml:space="preserve"> (2/3; 1). Друга визначає півплощину, що розташована над граничною прямою </w:t>
      </w:r>
      <w:r>
        <w:rPr>
          <w:i/>
        </w:rPr>
        <w:t>l</w:t>
      </w:r>
      <w:r>
        <w:rPr>
          <w:vertAlign w:val="subscript"/>
        </w:rPr>
        <w:t>2</w:t>
      </w:r>
      <w:r>
        <w:t xml:space="preserve">: </w:t>
      </w:r>
      <w:r>
        <w:rPr>
          <w:rFonts w:ascii="Times New Roman CYR" w:hAnsi="Times New Roman CYR"/>
          <w:i/>
        </w:rPr>
        <w:t>х</w:t>
      </w:r>
      <w:r>
        <w:t> </w:t>
      </w:r>
      <w:r>
        <w:sym w:font="Times New Roman CYR" w:char="2013"/>
      </w:r>
      <w:r>
        <w:t> </w:t>
      </w:r>
      <w:r>
        <w:rPr>
          <w:rFonts w:ascii="Times New Roman CYR" w:hAnsi="Times New Roman CYR"/>
          <w:i/>
        </w:rPr>
        <w:t>у</w:t>
      </w:r>
      <w:r>
        <w:t xml:space="preserve"> = 1/3. </w:t>
      </w:r>
      <w:r>
        <w:rPr>
          <w:i/>
        </w:rPr>
        <w:t>l</w:t>
      </w:r>
      <w:r>
        <w:rPr>
          <w:vertAlign w:val="subscript"/>
        </w:rPr>
        <w:t>2</w:t>
      </w:r>
      <w:r>
        <w:rPr>
          <w:rFonts w:ascii="Times New Roman CYR" w:hAnsi="Times New Roman CYR"/>
        </w:rPr>
        <w:t xml:space="preserve"> проходить через точки </w:t>
      </w:r>
      <w:r>
        <w:rPr>
          <w:rFonts w:ascii="Times New Roman CYR" w:hAnsi="Times New Roman CYR"/>
          <w:i/>
        </w:rPr>
        <w:t>К</w:t>
      </w:r>
      <w:r>
        <w:rPr>
          <w:rFonts w:ascii="Times New Roman CYR" w:hAnsi="Times New Roman CYR"/>
        </w:rPr>
        <w:t xml:space="preserve"> (1/3; 0) і </w:t>
      </w:r>
      <w:r>
        <w:rPr>
          <w:i/>
        </w:rPr>
        <w:t>N</w:t>
      </w:r>
      <w:r>
        <w:rPr>
          <w:rFonts w:ascii="Times New Roman CYR" w:hAnsi="Times New Roman CYR"/>
        </w:rPr>
        <w:t> (1; 2/3). Перетин отриманої «смуги» з квадратом 0</w:t>
      </w:r>
      <w:r>
        <w:rPr>
          <w:rFonts w:ascii="Times New Roman CYR" w:hAnsi="Times New Roman CYR"/>
          <w:i/>
        </w:rPr>
        <w:t>ВСЕ</w:t>
      </w:r>
      <w:r>
        <w:rPr>
          <w:rFonts w:ascii="Times New Roman CYR" w:hAnsi="Times New Roman CYR"/>
        </w:rPr>
        <w:t xml:space="preserve"> і визначає (в множинному розумінні) подію </w:t>
      </w:r>
      <w:r>
        <w:rPr>
          <w:rFonts w:ascii="Times New Roman CYR" w:hAnsi="Times New Roman CYR"/>
          <w:i/>
        </w:rPr>
        <w:t>А</w:t>
      </w:r>
      <w:r>
        <w:t xml:space="preserve">: </w:t>
      </w:r>
      <w:r>
        <w:rPr>
          <w:rFonts w:ascii="Times New Roman CYR" w:hAnsi="Times New Roman CYR"/>
          <w:i/>
        </w:rPr>
        <w:t>А </w:t>
      </w:r>
      <w:r>
        <w:t>= </w:t>
      </w:r>
      <w:r>
        <w:rPr>
          <w:i/>
          <w:iCs/>
          <w:lang w:val="en-US"/>
        </w:rPr>
        <w:t>O</w:t>
      </w:r>
      <w:r>
        <w:rPr>
          <w:i/>
        </w:rPr>
        <w:t>FQCNK</w:t>
      </w:r>
      <w:r>
        <w:rPr>
          <w:rFonts w:ascii="Times New Roman CYR" w:hAnsi="Times New Roman CYR"/>
        </w:rPr>
        <w:t xml:space="preserve">. З побудови отримуємо: </w:t>
      </w:r>
      <w:r>
        <w:rPr>
          <w:i/>
        </w:rPr>
        <w:t>S</w:t>
      </w:r>
      <w:r>
        <w:t>(</w:t>
      </w:r>
      <w:r>
        <w:rPr>
          <w:i/>
        </w:rPr>
        <w:t>A</w:t>
      </w:r>
      <w:r>
        <w:t>) = </w:t>
      </w:r>
      <w:r>
        <w:rPr>
          <w:i/>
        </w:rPr>
        <w:t>S</w:t>
      </w:r>
      <w:r>
        <w:rPr>
          <w:i/>
          <w:iCs/>
          <w:vertAlign w:val="subscript"/>
        </w:rPr>
        <w:t>O</w:t>
      </w:r>
      <w:r>
        <w:rPr>
          <w:i/>
          <w:vertAlign w:val="subscript"/>
        </w:rPr>
        <w:t>BCE</w:t>
      </w:r>
      <w:r>
        <w:t> </w:t>
      </w:r>
      <w:r>
        <w:sym w:font="Times New Roman CYR" w:char="2013"/>
      </w:r>
      <w:r>
        <w:t> 2</w:t>
      </w:r>
      <w:r>
        <w:rPr>
          <w:i/>
        </w:rPr>
        <w:t>S</w:t>
      </w:r>
      <w:r>
        <w:rPr>
          <w:vertAlign w:val="subscript"/>
        </w:rPr>
        <w:sym w:font="Symbol" w:char="F044"/>
      </w:r>
      <w:r>
        <w:rPr>
          <w:i/>
          <w:vertAlign w:val="subscript"/>
        </w:rPr>
        <w:t>FBQ</w:t>
      </w:r>
      <w:r>
        <w:t> = </w:t>
      </w:r>
      <w:r w:rsidRPr="00B5459A">
        <w:rPr>
          <w:position w:val="-20"/>
        </w:rPr>
        <w:object w:dxaOrig="900" w:dyaOrig="520">
          <v:shape id="_x0000_i1134" type="#_x0000_t75" style="width:45pt;height:26.25pt" o:ole="">
            <v:imagedata r:id="rId192" o:title=""/>
          </v:shape>
          <o:OLEObject Type="Embed" ProgID="Equation.3" ShapeID="_x0000_i1134" DrawAspect="Content" ObjectID="_1642451816" r:id="rId193"/>
        </w:object>
      </w:r>
      <w:r>
        <w:rPr>
          <w:rFonts w:ascii="Times New Roman CYR" w:hAnsi="Times New Roman CYR"/>
        </w:rPr>
        <w:t xml:space="preserve"> Згідно з рівністю (1.9)</w:t>
      </w:r>
    </w:p>
    <w:p w:rsidR="004D021A" w:rsidRDefault="004D021A" w:rsidP="00002A6B">
      <w:pPr>
        <w:widowControl w:val="0"/>
        <w:ind w:left="284"/>
        <w:jc w:val="center"/>
      </w:pPr>
      <w:r w:rsidRPr="00B5459A">
        <w:rPr>
          <w:position w:val="-24"/>
        </w:rPr>
        <w:object w:dxaOrig="1579" w:dyaOrig="560">
          <v:shape id="_x0000_i1135" type="#_x0000_t75" style="width:77.25pt;height:27.75pt" o:ole="">
            <v:imagedata r:id="rId194" o:title=""/>
          </v:shape>
          <o:OLEObject Type="Embed" ProgID="Equation.3" ShapeID="_x0000_i1135" DrawAspect="Content" ObjectID="_1642451817" r:id="rId195"/>
        </w:object>
      </w:r>
      <w:r>
        <w:t xml:space="preserve"> </w:t>
      </w:r>
      <w:r w:rsidRPr="00B5459A">
        <w:rPr>
          <w:position w:val="-2"/>
        </w:rPr>
        <w:object w:dxaOrig="200" w:dyaOrig="220">
          <v:shape id="_x0000_i1136" type="#_x0000_t75" style="width:9.75pt;height:11.25pt" o:ole="">
            <v:imagedata r:id="rId44" o:title=""/>
          </v:shape>
          <o:OLEObject Type="Embed" ProgID="Equation.3" ShapeID="_x0000_i1136" DrawAspect="Content" ObjectID="_1642451818" r:id="rId196"/>
        </w:object>
      </w:r>
    </w:p>
    <w:p w:rsidR="004D021A" w:rsidRDefault="004D021A" w:rsidP="00002A6B">
      <w:pPr>
        <w:widowControl w:val="0"/>
        <w:ind w:left="1134" w:hanging="1134"/>
        <w:jc w:val="both"/>
        <w:rPr>
          <w:rFonts w:ascii="Times New Roman CYR" w:hAnsi="Times New Roman CYR"/>
        </w:rPr>
      </w:pPr>
      <w:r>
        <w:rPr>
          <w:rFonts w:ascii="Times New Roman CYR" w:hAnsi="Times New Roman CYR"/>
          <w:b/>
        </w:rPr>
        <w:t>Задача 1.17</w:t>
      </w:r>
      <w:r>
        <w:rPr>
          <w:rFonts w:ascii="Times New Roman CYR" w:hAnsi="Times New Roman CYR"/>
        </w:rPr>
        <w:t>. (задача Бюффона</w:t>
      </w:r>
      <w:r>
        <w:rPr>
          <w:rStyle w:val="FootnoteReference"/>
          <w:rFonts w:ascii="Times New Roman CYR" w:hAnsi="Times New Roman CYR"/>
        </w:rPr>
        <w:footnoteReference w:customMarkFollows="1" w:id="1"/>
        <w:t>*</w:t>
      </w:r>
      <w:r>
        <w:rPr>
          <w:rFonts w:ascii="Times New Roman CYR" w:hAnsi="Times New Roman CYR"/>
        </w:rPr>
        <w:t>). Площина розграфлена паралельними прямими, віддаль між якими складає 2</w:t>
      </w:r>
      <w:r>
        <w:rPr>
          <w:rFonts w:ascii="Times New Roman CYR" w:hAnsi="Times New Roman CYR"/>
          <w:i/>
          <w:lang w:val="en-US"/>
        </w:rPr>
        <w:t>a</w:t>
      </w:r>
      <w:r>
        <w:rPr>
          <w:rFonts w:ascii="Times New Roman CYR" w:hAnsi="Times New Roman CYR"/>
        </w:rPr>
        <w:t>. На площину навмання кидається тонка голка довжиною 2</w:t>
      </w:r>
      <w:r>
        <w:rPr>
          <w:rFonts w:ascii="Times New Roman CYR" w:hAnsi="Times New Roman CYR"/>
          <w:i/>
          <w:lang w:val="en-US"/>
        </w:rPr>
        <w:t>l</w:t>
      </w:r>
      <w:r>
        <w:rPr>
          <w:rFonts w:ascii="Times New Roman CYR" w:hAnsi="Times New Roman CYR"/>
        </w:rPr>
        <w:t xml:space="preserve"> (</w:t>
      </w:r>
      <w:r>
        <w:rPr>
          <w:rFonts w:ascii="Times New Roman CYR" w:hAnsi="Times New Roman CYR"/>
          <w:i/>
          <w:lang w:val="en-US"/>
        </w:rPr>
        <w:t>l</w:t>
      </w:r>
      <w:r w:rsidRPr="00002A6B">
        <w:rPr>
          <w:rFonts w:ascii="Times New Roman CYR" w:hAnsi="Times New Roman CYR"/>
          <w:lang w:val="ru-RU"/>
        </w:rPr>
        <w:t>&lt;</w:t>
      </w:r>
      <w:r>
        <w:rPr>
          <w:rFonts w:ascii="Times New Roman CYR" w:hAnsi="Times New Roman CYR"/>
          <w:i/>
          <w:lang w:val="en-US"/>
        </w:rPr>
        <w:t>a</w:t>
      </w:r>
      <w:r w:rsidRPr="00002A6B">
        <w:rPr>
          <w:rFonts w:ascii="Times New Roman CYR" w:hAnsi="Times New Roman CYR"/>
          <w:lang w:val="ru-RU"/>
        </w:rPr>
        <w:t>)</w:t>
      </w:r>
      <w:r>
        <w:rPr>
          <w:rFonts w:ascii="Times New Roman CYR" w:hAnsi="Times New Roman CYR"/>
        </w:rPr>
        <w:t xml:space="preserve">. Знайти імовірність того, що голка перетне яку-небудь із цих прямих.  </w:t>
      </w:r>
    </w:p>
    <w:p w:rsidR="004D021A" w:rsidRDefault="004D021A" w:rsidP="00002A6B">
      <w:pPr>
        <w:widowControl w:val="0"/>
        <w:tabs>
          <w:tab w:val="num" w:pos="1004"/>
        </w:tabs>
        <w:ind w:left="284" w:hanging="284"/>
        <w:jc w:val="both"/>
        <w:rPr>
          <w:rFonts w:ascii="Times New Roman CYR" w:hAnsi="Times New Roman CYR"/>
        </w:rPr>
      </w:pPr>
      <w:r w:rsidRPr="00B5459A">
        <w:rPr>
          <w:position w:val="-2"/>
        </w:rPr>
        <w:object w:dxaOrig="200" w:dyaOrig="220">
          <v:shape id="_x0000_i1137" type="#_x0000_t75" style="width:9.75pt;height:11.25pt" o:ole="" o:bullet="t">
            <v:imagedata r:id="rId42" o:title=""/>
          </v:shape>
          <o:OLEObject Type="Embed" ProgID="Equation.3" ShapeID="_x0000_i1137" DrawAspect="Content" ObjectID="_1642451819" r:id="rId197"/>
        </w:object>
      </w:r>
      <w:r>
        <w:tab/>
      </w:r>
      <w:r>
        <w:rPr>
          <w:rFonts w:ascii="Times New Roman CYR" w:hAnsi="Times New Roman CYR"/>
        </w:rPr>
        <w:t xml:space="preserve">Подія </w:t>
      </w:r>
      <w:r>
        <w:rPr>
          <w:rFonts w:ascii="Times New Roman CYR" w:hAnsi="Times New Roman CYR"/>
          <w:i/>
          <w:lang w:val="en-US"/>
        </w:rPr>
        <w:t>A</w:t>
      </w:r>
      <w:r>
        <w:rPr>
          <w:rFonts w:ascii="Times New Roman CYR" w:hAnsi="Times New Roman CYR"/>
        </w:rPr>
        <w:t xml:space="preserve"> – голка перетне одну із прямих. На мал.1.3, зображений один із можливих наслідків відбуття події </w:t>
      </w:r>
      <w:r>
        <w:rPr>
          <w:rFonts w:ascii="Times New Roman CYR" w:hAnsi="Times New Roman CYR"/>
          <w:i/>
          <w:lang w:val="en-US"/>
        </w:rPr>
        <w:t>A</w:t>
      </w:r>
      <w:r>
        <w:rPr>
          <w:rFonts w:ascii="Times New Roman CYR" w:hAnsi="Times New Roman CYR"/>
        </w:rPr>
        <w:t>.</w:t>
      </w:r>
    </w:p>
    <w:p w:rsidR="004D021A" w:rsidRPr="00002A6B" w:rsidRDefault="004D021A" w:rsidP="00002A6B">
      <w:pPr>
        <w:widowControl w:val="0"/>
        <w:ind w:left="284" w:firstLine="283"/>
        <w:jc w:val="both"/>
        <w:rPr>
          <w:rFonts w:ascii="Times New Roman CYR" w:hAnsi="Times New Roman CYR"/>
          <w:lang w:val="ru-RU"/>
        </w:rPr>
      </w:pPr>
      <w:r>
        <w:rPr>
          <w:rFonts w:ascii="Times New Roman CYR" w:hAnsi="Times New Roman CYR"/>
        </w:rPr>
        <w:t xml:space="preserve">Для того, щоб врахувати всі можливі наслідки випробування, а також ті, в яких відбувається подія </w:t>
      </w:r>
      <w:r>
        <w:rPr>
          <w:i/>
          <w:lang w:val="en-US"/>
        </w:rPr>
        <w:t>A</w:t>
      </w:r>
      <w:r>
        <w:rPr>
          <w:rFonts w:ascii="Times New Roman CYR" w:hAnsi="Times New Roman CYR"/>
        </w:rPr>
        <w:t xml:space="preserve">, введемо в рогляд позначення: </w:t>
      </w:r>
      <w:r>
        <w:rPr>
          <w:i/>
          <w:lang w:val="en-US"/>
        </w:rPr>
        <w:t>x</w:t>
      </w:r>
      <w:r>
        <w:rPr>
          <w:rFonts w:ascii="Times New Roman CYR" w:hAnsi="Times New Roman CYR"/>
        </w:rPr>
        <w:t xml:space="preserve"> – віддаль від середини голки до найближчої прямої, </w:t>
      </w:r>
      <w:r>
        <w:rPr>
          <w:rFonts w:ascii="Symbol" w:hAnsi="Symbol"/>
          <w:i/>
          <w:iCs/>
        </w:rPr>
        <w:t></w:t>
      </w:r>
      <w:r>
        <w:t xml:space="preserve"> </w:t>
      </w:r>
      <w:r>
        <w:rPr>
          <w:rFonts w:ascii="Times New Roman CYR" w:hAnsi="Times New Roman CYR"/>
        </w:rPr>
        <w:t xml:space="preserve">- кут, утворений голкою із цією прямою (мал.1.3). Відмітимо, що положення голки повністю визначається заданням конкретних значень </w:t>
      </w:r>
      <w:r>
        <w:rPr>
          <w:rFonts w:ascii="Times New Roman CYR" w:hAnsi="Times New Roman CYR"/>
          <w:i/>
          <w:iCs/>
          <w:lang w:val="en-US"/>
        </w:rPr>
        <w:t>x</w:t>
      </w:r>
      <w:r>
        <w:rPr>
          <w:rFonts w:ascii="Times New Roman CYR" w:hAnsi="Times New Roman CYR"/>
        </w:rPr>
        <w:t xml:space="preserve"> і </w:t>
      </w:r>
      <w:r>
        <w:rPr>
          <w:rFonts w:ascii="Symbol" w:hAnsi="Symbol"/>
          <w:i/>
          <w:iCs/>
        </w:rPr>
        <w:t></w:t>
      </w:r>
      <w:r>
        <w:rPr>
          <w:rFonts w:ascii="Times New Roman CYR" w:hAnsi="Times New Roman CYR"/>
        </w:rPr>
        <w:t xml:space="preserve">, при цьому </w:t>
      </w:r>
      <w:r>
        <w:rPr>
          <w:i/>
          <w:iCs/>
          <w:lang w:val="en-US"/>
        </w:rPr>
        <w:t>x</w:t>
      </w:r>
      <w:r>
        <w:rPr>
          <w:rFonts w:ascii="Times New Roman CYR" w:hAnsi="Times New Roman CYR"/>
        </w:rPr>
        <w:t xml:space="preserve"> може змінюватися від 0 до </w:t>
      </w:r>
      <w:r>
        <w:rPr>
          <w:i/>
          <w:lang w:val="en-US"/>
        </w:rPr>
        <w:t>a</w:t>
      </w:r>
      <w:r>
        <w:t xml:space="preserve"> </w:t>
      </w:r>
      <w:r>
        <w:rPr>
          <w:rFonts w:ascii="Times New Roman CYR" w:hAnsi="Times New Roman CYR"/>
        </w:rPr>
        <w:t xml:space="preserve">включно, а </w:t>
      </w:r>
      <w:r>
        <w:rPr>
          <w:rFonts w:ascii="Symbol" w:hAnsi="Symbol"/>
          <w:i/>
          <w:iCs/>
        </w:rPr>
        <w:t></w:t>
      </w:r>
      <w:r>
        <w:rPr>
          <w:rFonts w:ascii="Times New Roman CYR" w:hAnsi="Times New Roman CYR"/>
        </w:rPr>
        <w:t xml:space="preserve"> - від 0 до </w:t>
      </w:r>
      <w:r>
        <w:rPr>
          <w:rFonts w:ascii="Symbol" w:hAnsi="Symbol"/>
        </w:rPr>
        <w:t></w:t>
      </w:r>
      <w:r>
        <w:rPr>
          <w:rFonts w:ascii="Times New Roman CYR" w:hAnsi="Times New Roman CYR"/>
        </w:rPr>
        <w:t xml:space="preserve">. Отже, середина голки може попасти в будь-яку із точок прямокутника із довжинами сторін </w:t>
      </w:r>
      <w:r>
        <w:rPr>
          <w:i/>
          <w:lang w:val="en-US"/>
        </w:rPr>
        <w:t>a</w:t>
      </w:r>
      <w:r>
        <w:rPr>
          <w:rFonts w:ascii="Times New Roman CYR" w:hAnsi="Times New Roman CYR"/>
        </w:rPr>
        <w:t xml:space="preserve"> і </w:t>
      </w:r>
      <w:r>
        <w:rPr>
          <w:rFonts w:ascii="Symbol" w:hAnsi="Symbol"/>
        </w:rPr>
        <w:t></w:t>
      </w:r>
      <w:r>
        <w:rPr>
          <w:rFonts w:ascii="Times New Roman CYR" w:hAnsi="Times New Roman CYR"/>
        </w:rPr>
        <w:t xml:space="preserve"> (мал.1.4).</w:t>
      </w:r>
    </w:p>
    <w:p w:rsidR="004D021A" w:rsidRDefault="004D021A" w:rsidP="00002A6B">
      <w:pPr>
        <w:widowControl w:val="0"/>
        <w:ind w:left="284" w:firstLine="283"/>
        <w:jc w:val="both"/>
      </w:pPr>
      <w:r>
        <w:rPr>
          <w:rFonts w:ascii="Times New Roman CYR" w:hAnsi="Times New Roman CYR"/>
        </w:rPr>
        <w:t xml:space="preserve">Знайдемо тепер фігуру </w:t>
      </w:r>
      <w:r>
        <w:rPr>
          <w:i/>
          <w:lang w:val="en-US"/>
        </w:rPr>
        <w:t>d</w:t>
      </w:r>
      <w:r>
        <w:rPr>
          <w:rFonts w:ascii="Times New Roman CYR" w:hAnsi="Times New Roman CYR"/>
        </w:rPr>
        <w:t xml:space="preserve">, кожна точка якої сприяє появі події </w:t>
      </w:r>
      <w:r>
        <w:rPr>
          <w:i/>
          <w:lang w:val="en-US"/>
        </w:rPr>
        <w:t>A</w:t>
      </w:r>
      <w:r>
        <w:rPr>
          <w:rFonts w:ascii="Times New Roman CYR" w:hAnsi="Times New Roman CYR"/>
        </w:rPr>
        <w:t xml:space="preserve">. Для цього розглянемо прямокутний трикутник </w:t>
      </w:r>
      <w:r>
        <w:rPr>
          <w:lang w:val="en-US"/>
        </w:rPr>
        <w:t>ABC</w:t>
      </w:r>
      <w:r>
        <w:rPr>
          <w:rFonts w:ascii="Times New Roman CYR" w:hAnsi="Times New Roman CYR"/>
        </w:rPr>
        <w:t xml:space="preserve"> (мал.1.3), для якого </w:t>
      </w:r>
      <w:r w:rsidRPr="00B5459A">
        <w:rPr>
          <w:position w:val="-10"/>
        </w:rPr>
        <w:object w:dxaOrig="1560" w:dyaOrig="300">
          <v:shape id="_x0000_i1138" type="#_x0000_t75" style="width:78pt;height:15pt" o:ole="">
            <v:imagedata r:id="rId198" o:title=""/>
          </v:shape>
          <o:OLEObject Type="Embed" ProgID="Equation.3" ShapeID="_x0000_i1138" DrawAspect="Content" ObjectID="_1642451820" r:id="rId199"/>
        </w:object>
      </w:r>
      <w:r>
        <w:rPr>
          <w:rFonts w:ascii="Times New Roman CYR" w:hAnsi="Times New Roman CYR"/>
        </w:rPr>
        <w:t xml:space="preserve">. Але оскільки </w:t>
      </w:r>
      <w:r>
        <w:rPr>
          <w:i/>
          <w:iCs/>
          <w:lang w:val="en-US"/>
        </w:rPr>
        <w:t>AB</w:t>
      </w:r>
      <w:r>
        <w:t>&lt;</w:t>
      </w:r>
      <w:r>
        <w:rPr>
          <w:i/>
          <w:iCs/>
          <w:lang w:val="en-US"/>
        </w:rPr>
        <w:t>BK</w:t>
      </w:r>
      <w:r>
        <w:t>=</w:t>
      </w:r>
      <w:r>
        <w:rPr>
          <w:i/>
          <w:lang w:val="en-US"/>
        </w:rPr>
        <w:t>l</w:t>
      </w:r>
      <w:r>
        <w:rPr>
          <w:rFonts w:ascii="Times New Roman CYR" w:hAnsi="Times New Roman CYR"/>
        </w:rPr>
        <w:t xml:space="preserve">, то для випадку, розглянутому на мал.1.3, отримаємо нерівність </w:t>
      </w:r>
      <w:r w:rsidRPr="00B5459A">
        <w:rPr>
          <w:position w:val="-10"/>
        </w:rPr>
        <w:object w:dxaOrig="859" w:dyaOrig="300">
          <v:shape id="_x0000_i1139" type="#_x0000_t75" style="width:42.75pt;height:15pt" o:ole="">
            <v:imagedata r:id="rId200" o:title=""/>
          </v:shape>
          <o:OLEObject Type="Embed" ProgID="Equation.3" ShapeID="_x0000_i1139" DrawAspect="Content" ObjectID="_1642451821" r:id="rId201"/>
        </w:object>
      </w:r>
      <w:r>
        <w:rPr>
          <w:rFonts w:ascii="Times New Roman CYR" w:hAnsi="Times New Roman CYR"/>
        </w:rPr>
        <w:t xml:space="preserve">. Якщо ж точка </w:t>
      </w:r>
      <w:r>
        <w:rPr>
          <w:i/>
          <w:iCs/>
          <w:lang w:val="en-US"/>
        </w:rPr>
        <w:t>K</w:t>
      </w:r>
      <w:r>
        <w:rPr>
          <w:rFonts w:ascii="Times New Roman CYR" w:hAnsi="Times New Roman CYR"/>
        </w:rPr>
        <w:t xml:space="preserve"> знаходиться на прямій, то  </w:t>
      </w:r>
      <w:r w:rsidRPr="00B5459A">
        <w:rPr>
          <w:position w:val="-10"/>
        </w:rPr>
        <w:object w:dxaOrig="859" w:dyaOrig="300">
          <v:shape id="_x0000_i1140" type="#_x0000_t75" style="width:42.75pt;height:15pt" o:ole="">
            <v:imagedata r:id="rId202" o:title=""/>
          </v:shape>
          <o:OLEObject Type="Embed" ProgID="Equation.3" ShapeID="_x0000_i1140" DrawAspect="Content" ObjectID="_1642451822" r:id="rId203"/>
        </w:object>
      </w:r>
      <w:r>
        <w:t>.</w:t>
      </w:r>
    </w:p>
    <w:p w:rsidR="004D021A" w:rsidRDefault="004D021A" w:rsidP="00002A6B">
      <w:pPr>
        <w:widowControl w:val="0"/>
        <w:ind w:left="284" w:hanging="284"/>
        <w:jc w:val="both"/>
        <w:rPr>
          <w:rFonts w:ascii="Times New Roman CYR" w:hAnsi="Times New Roman CYR"/>
        </w:rPr>
      </w:pPr>
    </w:p>
    <w:p w:rsidR="004D021A" w:rsidRDefault="004D021A" w:rsidP="00002A6B">
      <w:pPr>
        <w:widowControl w:val="0"/>
        <w:ind w:left="284" w:hanging="284"/>
        <w:jc w:val="both"/>
        <w:rPr>
          <w:rFonts w:ascii="Times New Roman CYR" w:hAnsi="Times New Roman CYR"/>
        </w:rPr>
      </w:pPr>
    </w:p>
    <w:p w:rsidR="004D021A" w:rsidRDefault="004D021A" w:rsidP="00002A6B">
      <w:pPr>
        <w:widowControl w:val="0"/>
        <w:ind w:left="284" w:hanging="284"/>
        <w:jc w:val="both"/>
        <w:rPr>
          <w:rFonts w:ascii="Times New Roman CYR" w:hAnsi="Times New Roman CYR"/>
        </w:rPr>
      </w:pPr>
    </w:p>
    <w:p w:rsidR="004D021A" w:rsidRDefault="004D021A" w:rsidP="00002A6B">
      <w:pPr>
        <w:widowControl w:val="0"/>
        <w:ind w:left="284" w:hanging="284"/>
        <w:jc w:val="both"/>
        <w:rPr>
          <w:rFonts w:ascii="Times New Roman CYR" w:hAnsi="Times New Roman CYR"/>
        </w:rPr>
      </w:pPr>
    </w:p>
    <w:p w:rsidR="004D021A" w:rsidRDefault="004D021A" w:rsidP="00002A6B">
      <w:pPr>
        <w:widowControl w:val="0"/>
        <w:ind w:left="284" w:hanging="284"/>
        <w:jc w:val="both"/>
        <w:rPr>
          <w:rFonts w:ascii="Times New Roman CYR" w:hAnsi="Times New Roman CYR"/>
        </w:rPr>
      </w:pPr>
    </w:p>
    <w:p w:rsidR="004D021A" w:rsidRDefault="004D021A" w:rsidP="00002A6B">
      <w:pPr>
        <w:widowControl w:val="0"/>
        <w:ind w:left="284" w:hanging="284"/>
        <w:jc w:val="both"/>
        <w:rPr>
          <w:rFonts w:ascii="Times New Roman CYR" w:hAnsi="Times New Roman CYR"/>
        </w:rPr>
      </w:pPr>
      <w:r>
        <w:rPr>
          <w:noProof/>
          <w:lang w:val="ru-RU"/>
        </w:rPr>
        <w:pict>
          <v:shape id="_x0000_s1031" style="position:absolute;left:0;text-align:left;margin-left:159.7pt;margin-top:3.2pt;width:5.65pt;height:15.7pt;z-index:251652608;mso-position-horizontal:absolute;mso-position-vertical:absolute" coordsize="113,322" path="m22,l21,3,20,6,19,9r-1,4l15,22,12,32,9,43,6,54,5,60,4,65,3,71,2,76,1,87,,98r,11l,121r1,11l2,144r1,11l5,165r2,10l10,185r3,9l17,203r3,8l24,219r4,8l32,234r3,7l40,248r4,6l48,260r10,12l67,282r3,3l73,287r6,6l85,299r6,5l97,309r3,2l103,314r3,2l108,318r2,1l112,321r1,1l104,322e" filled="f">
            <v:path arrowok="t"/>
          </v:shape>
        </w:pict>
      </w:r>
      <w:r>
        <w:rPr>
          <w:noProof/>
          <w:lang w:val="ru-RU"/>
        </w:rPr>
        <w:pict>
          <v:group id="_x0000_s1032" style="position:absolute;left:0;text-align:left;margin-left:46.3pt;margin-top:-17.2pt;width:201.3pt;height:121.3pt;z-index:251659776" coordorigin="1635,1959" coordsize="4026,2426">
            <v:rect id="_x0000_s1033" style="position:absolute;left:4035;top:2340;width:171;height:228" stroked="f" strokeweight="0">
              <v:textbox style="mso-next-textbox:#_x0000_s1033" inset="0,0,0,0">
                <w:txbxContent>
                  <w:p w:rsidR="004D021A" w:rsidRDefault="004D021A" w:rsidP="00002A6B">
                    <w:pPr>
                      <w:rPr>
                        <w:i/>
                        <w:iCs/>
                        <w:lang w:val="en-US"/>
                      </w:rPr>
                    </w:pPr>
                    <w:r>
                      <w:rPr>
                        <w:rFonts w:ascii="Symbol" w:hAnsi="Symbol"/>
                        <w:i/>
                        <w:iCs/>
                      </w:rPr>
                      <w:t></w:t>
                    </w:r>
                  </w:p>
                </w:txbxContent>
              </v:textbox>
            </v:rect>
            <v:line id="_x0000_s1034" style="position:absolute" from="3753,2357" to="3753,2837" o:allowincell="f"/>
            <v:line id="_x0000_s1035" style="position:absolute" from="5181,2114" to="5421,2594" o:allowincell="f"/>
            <v:rect id="_x0000_s1036" style="position:absolute;left:2499;top:3270;width:114;height:228" o:allowincell="f" stroked="f" strokeweight="0">
              <v:textbox style="mso-next-textbox:#_x0000_s1036" inset="0,0,0,0">
                <w:txbxContent>
                  <w:p w:rsidR="004D021A" w:rsidRDefault="004D021A" w:rsidP="00002A6B">
                    <w:pPr>
                      <w:rPr>
                        <w:lang w:val="en-US"/>
                      </w:rPr>
                    </w:pPr>
                    <w:r>
                      <w:rPr>
                        <w:lang w:val="en-US"/>
                      </w:rPr>
                      <w:t>L</w:t>
                    </w:r>
                  </w:p>
                </w:txbxContent>
              </v:textbox>
            </v:rect>
            <v:rect id="_x0000_s1037" style="position:absolute;left:5235;top:1959;width:171;height:228" o:allowincell="f" stroked="f" strokeweight="0">
              <v:textbox style="mso-next-textbox:#_x0000_s1037" inset="0,0,0,0">
                <w:txbxContent>
                  <w:p w:rsidR="004D021A" w:rsidRDefault="004D021A" w:rsidP="00002A6B">
                    <w:pPr>
                      <w:rPr>
                        <w:lang w:val="en-US"/>
                      </w:rPr>
                    </w:pPr>
                    <w:r>
                      <w:rPr>
                        <w:lang w:val="en-US"/>
                      </w:rPr>
                      <w:t>K</w:t>
                    </w:r>
                  </w:p>
                </w:txbxContent>
              </v:textbox>
            </v:rect>
            <v:line id="_x0000_s1038" style="position:absolute" from="1701,2352" to="5661,2352" o:allowincell="f" strokeweight="1pt"/>
            <v:line id="_x0000_s1039" style="position:absolute" from="1635,4367" to="5595,4367" strokeweight="1pt">
              <v:stroke endarrow="block"/>
            </v:line>
            <v:line id="_x0000_s1040" style="position:absolute" from="2025,2345" to="2025,4385">
              <v:stroke startarrow="block" endarrow="block"/>
            </v:line>
            <v:line id="_x0000_s1041" style="position:absolute;flip:x" from="2661,2114" to="5181,3434" o:allowincell="f" strokeweight="1pt"/>
            <v:line id="_x0000_s1042" style="position:absolute" from="2667,3425" to="2907,3905"/>
            <v:line id="_x0000_s1043" style="position:absolute;flip:x" from="2898,2592" to="5418,3912" o:allowincell="f" strokeweight=".5pt">
              <v:stroke startarrow="block" endarrow="block"/>
            </v:line>
            <v:rect id="_x0000_s1044" style="position:absolute;left:4152;top:3384;width:228;height:228" o:allowincell="f" stroked="f" strokeweight="0">
              <v:textbox style="mso-next-textbox:#_x0000_s1044" inset="0,0,0,0">
                <w:txbxContent>
                  <w:p w:rsidR="004D021A" w:rsidRDefault="004D021A" w:rsidP="00002A6B">
                    <w:pPr>
                      <w:rPr>
                        <w:lang w:val="en-US"/>
                      </w:rPr>
                    </w:pPr>
                    <w:r>
                      <w:t>2</w:t>
                    </w:r>
                    <w:r>
                      <w:rPr>
                        <w:i/>
                        <w:lang w:val="en-US"/>
                      </w:rPr>
                      <w:t>l</w:t>
                    </w:r>
                  </w:p>
                </w:txbxContent>
              </v:textbox>
            </v:rect>
            <v:rect id="_x0000_s1045" style="position:absolute;left:3639;top:2073;width:171;height:228" o:allowincell="f" stroked="f" strokeweight="0">
              <v:textbox style="mso-next-textbox:#_x0000_s1045" inset="0,0,0,0">
                <w:txbxContent>
                  <w:p w:rsidR="004D021A" w:rsidRDefault="004D021A" w:rsidP="00002A6B">
                    <w:pPr>
                      <w:rPr>
                        <w:lang w:val="en-US"/>
                      </w:rPr>
                    </w:pPr>
                    <w:r>
                      <w:rPr>
                        <w:lang w:val="en-US"/>
                      </w:rPr>
                      <w:t>C</w:t>
                    </w:r>
                  </w:p>
                </w:txbxContent>
              </v:textbox>
            </v:rect>
            <v:rect id="_x0000_s1046" style="position:absolute;left:3696;top:2928;width:159;height:228" o:allowincell="f" stroked="f" strokeweight="0">
              <v:textbox style="mso-next-textbox:#_x0000_s1046" inset="0,0,0,0">
                <w:txbxContent>
                  <w:p w:rsidR="004D021A" w:rsidRDefault="004D021A" w:rsidP="00002A6B">
                    <w:pPr>
                      <w:rPr>
                        <w:lang w:val="en-US"/>
                      </w:rPr>
                    </w:pPr>
                    <w:r>
                      <w:rPr>
                        <w:lang w:val="en-US"/>
                      </w:rPr>
                      <w:t>B</w:t>
                    </w:r>
                  </w:p>
                </w:txbxContent>
              </v:textbox>
            </v:rect>
            <v:rect id="_x0000_s1047" style="position:absolute;left:4608;top:2073;width:159;height:228" o:allowincell="f" stroked="f" strokeweight="0">
              <v:textbox style="mso-next-textbox:#_x0000_s1047" inset="0,0,0,0">
                <w:txbxContent>
                  <w:p w:rsidR="004D021A" w:rsidRDefault="004D021A" w:rsidP="00002A6B">
                    <w:pPr>
                      <w:rPr>
                        <w:lang w:val="en-US"/>
                      </w:rPr>
                    </w:pPr>
                    <w:r>
                      <w:rPr>
                        <w:lang w:val="en-US"/>
                      </w:rPr>
                      <w:t>A</w:t>
                    </w:r>
                  </w:p>
                </w:txbxContent>
              </v:textbox>
            </v:rect>
            <v:rect id="_x0000_s1048" style="position:absolute;left:3582;top:2471;width:102;height:228" o:allowincell="f" stroked="f" strokeweight="0">
              <v:textbox style="mso-next-textbox:#_x0000_s1048" inset="0,0,0,0">
                <w:txbxContent>
                  <w:p w:rsidR="004D021A" w:rsidRDefault="004D021A" w:rsidP="00002A6B">
                    <w:pPr>
                      <w:rPr>
                        <w:i/>
                        <w:lang w:val="en-US"/>
                      </w:rPr>
                    </w:pPr>
                    <w:r>
                      <w:rPr>
                        <w:i/>
                        <w:lang w:val="en-US"/>
                      </w:rPr>
                      <w:t>x</w:t>
                    </w:r>
                  </w:p>
                </w:txbxContent>
              </v:textbox>
            </v:rect>
            <v:rect id="_x0000_s1049" style="position:absolute;left:2100;top:3270;width:228;height:228" o:allowincell="f" stroked="f" strokeweight="0">
              <v:textbox style="mso-next-textbox:#_x0000_s1049" inset="0,0,0,0">
                <w:txbxContent>
                  <w:p w:rsidR="004D021A" w:rsidRDefault="004D021A" w:rsidP="00002A6B">
                    <w:pPr>
                      <w:rPr>
                        <w:lang w:val="en-US"/>
                      </w:rPr>
                    </w:pPr>
                    <w:r>
                      <w:t>2</w:t>
                    </w:r>
                    <w:r>
                      <w:rPr>
                        <w:i/>
                        <w:lang w:val="en-US"/>
                      </w:rPr>
                      <w:t>a</w:t>
                    </w:r>
                  </w:p>
                </w:txbxContent>
              </v:textbox>
            </v:rect>
          </v:group>
        </w:pict>
      </w:r>
    </w:p>
    <w:p w:rsidR="004D021A" w:rsidRDefault="004D021A" w:rsidP="00002A6B">
      <w:pPr>
        <w:widowControl w:val="0"/>
        <w:ind w:left="284" w:hanging="284"/>
        <w:jc w:val="both"/>
        <w:rPr>
          <w:rFonts w:ascii="Times New Roman CYR" w:hAnsi="Times New Roman CYR"/>
        </w:rPr>
      </w:pPr>
    </w:p>
    <w:p w:rsidR="004D021A" w:rsidRDefault="004D021A" w:rsidP="00002A6B">
      <w:pPr>
        <w:widowControl w:val="0"/>
        <w:ind w:left="284" w:hanging="284"/>
        <w:jc w:val="both"/>
        <w:rPr>
          <w:rFonts w:ascii="Times New Roman CYR" w:hAnsi="Times New Roman CYR"/>
        </w:rPr>
      </w:pPr>
    </w:p>
    <w:p w:rsidR="004D021A" w:rsidRDefault="004D021A" w:rsidP="00002A6B">
      <w:pPr>
        <w:widowControl w:val="0"/>
        <w:ind w:left="284" w:hanging="284"/>
        <w:jc w:val="both"/>
        <w:rPr>
          <w:rFonts w:ascii="Times New Roman CYR" w:hAnsi="Times New Roman CYR"/>
        </w:rPr>
      </w:pPr>
    </w:p>
    <w:p w:rsidR="004D021A" w:rsidRDefault="004D021A" w:rsidP="00002A6B">
      <w:pPr>
        <w:widowControl w:val="0"/>
        <w:ind w:left="284" w:hanging="284"/>
        <w:jc w:val="both"/>
        <w:rPr>
          <w:rFonts w:ascii="Times New Roman CYR" w:hAnsi="Times New Roman CYR"/>
        </w:rPr>
      </w:pPr>
    </w:p>
    <w:p w:rsidR="004D021A" w:rsidRDefault="004D021A" w:rsidP="00002A6B">
      <w:pPr>
        <w:widowControl w:val="0"/>
        <w:ind w:left="284" w:hanging="284"/>
        <w:jc w:val="both"/>
        <w:rPr>
          <w:rFonts w:ascii="Times New Roman CYR" w:hAnsi="Times New Roman CYR"/>
        </w:rPr>
      </w:pPr>
    </w:p>
    <w:p w:rsidR="004D021A" w:rsidRDefault="004D021A" w:rsidP="00002A6B">
      <w:pPr>
        <w:widowControl w:val="0"/>
        <w:ind w:left="284" w:hanging="284"/>
        <w:jc w:val="both"/>
        <w:rPr>
          <w:rFonts w:ascii="Times New Roman CYR" w:hAnsi="Times New Roman CYR"/>
        </w:rPr>
      </w:pPr>
    </w:p>
    <w:p w:rsidR="004D021A" w:rsidRDefault="004D021A" w:rsidP="00002A6B">
      <w:pPr>
        <w:widowControl w:val="0"/>
        <w:ind w:left="284" w:hanging="284"/>
        <w:jc w:val="both"/>
        <w:rPr>
          <w:rFonts w:ascii="Times New Roman CYR" w:hAnsi="Times New Roman CYR"/>
        </w:rPr>
      </w:pPr>
    </w:p>
    <w:p w:rsidR="004D021A" w:rsidRDefault="004D021A" w:rsidP="00002A6B">
      <w:pPr>
        <w:widowControl w:val="0"/>
        <w:ind w:left="284" w:hanging="284"/>
        <w:jc w:val="both"/>
        <w:rPr>
          <w:rFonts w:ascii="Times New Roman CYR" w:hAnsi="Times New Roman CYR"/>
        </w:rPr>
      </w:pPr>
      <w:r>
        <w:rPr>
          <w:noProof/>
          <w:lang w:val="ru-RU"/>
        </w:rPr>
        <w:pict>
          <v:rect id="_x0000_s1050" style="position:absolute;left:0;text-align:left;margin-left:123.4pt;margin-top:11.7pt;width:37.2pt;height:11.4pt;z-index:251653632" stroked="f" strokeweight="0">
            <v:textbox style="mso-next-textbox:#_x0000_s1050" inset="0,0,0,0">
              <w:txbxContent>
                <w:p w:rsidR="004D021A" w:rsidRDefault="004D021A" w:rsidP="00002A6B">
                  <w:pPr>
                    <w:rPr>
                      <w:lang w:val="en-US"/>
                    </w:rPr>
                  </w:pPr>
                  <w:r>
                    <w:rPr>
                      <w:rFonts w:ascii="Times New Roman CYR" w:hAnsi="Times New Roman CYR"/>
                    </w:rPr>
                    <w:t>Мал.1.3</w:t>
                  </w:r>
                  <w:r>
                    <w:rPr>
                      <w:rFonts w:ascii="Times New Roman CYR" w:hAnsi="Times New Roman CYR"/>
                      <w:lang w:val="en-US"/>
                    </w:rPr>
                    <w:t>.</w:t>
                  </w:r>
                </w:p>
              </w:txbxContent>
            </v:textbox>
          </v:rect>
        </w:pict>
      </w:r>
    </w:p>
    <w:p w:rsidR="004D021A" w:rsidRDefault="004D021A" w:rsidP="00002A6B">
      <w:pPr>
        <w:widowControl w:val="0"/>
        <w:ind w:left="284" w:hanging="284"/>
        <w:jc w:val="both"/>
        <w:rPr>
          <w:rFonts w:ascii="Times New Roman CYR" w:hAnsi="Times New Roman CYR"/>
        </w:rPr>
      </w:pPr>
    </w:p>
    <w:p w:rsidR="004D021A" w:rsidRDefault="004D021A" w:rsidP="00002A6B">
      <w:pPr>
        <w:widowControl w:val="0"/>
        <w:ind w:left="284" w:firstLine="283"/>
        <w:jc w:val="both"/>
        <w:rPr>
          <w:rFonts w:ascii="Times New Roman CYR" w:hAnsi="Times New Roman CYR"/>
        </w:rPr>
      </w:pPr>
    </w:p>
    <w:p w:rsidR="004D021A" w:rsidRDefault="004D021A" w:rsidP="00002A6B">
      <w:pPr>
        <w:widowControl w:val="0"/>
        <w:ind w:left="284" w:firstLine="283"/>
        <w:jc w:val="both"/>
        <w:rPr>
          <w:rFonts w:ascii="Times New Roman CYR" w:hAnsi="Times New Roman CYR"/>
        </w:rPr>
      </w:pPr>
      <w:r>
        <w:rPr>
          <w:rFonts w:ascii="Times New Roman CYR" w:hAnsi="Times New Roman CYR"/>
        </w:rPr>
        <w:t xml:space="preserve">Отже, голка перетне найближчу до неї пряму (матиме хоча б одну спільну точку із нею) тоді і тільки тоді, коли для </w:t>
      </w:r>
      <w:r>
        <w:rPr>
          <w:i/>
          <w:lang w:val="en-US"/>
        </w:rPr>
        <w:t>x</w:t>
      </w:r>
      <w:r>
        <w:rPr>
          <w:rFonts w:ascii="Times New Roman CYR" w:hAnsi="Times New Roman CYR"/>
        </w:rPr>
        <w:t xml:space="preserve"> виконується подвійна нерівність </w:t>
      </w:r>
      <w:r w:rsidRPr="00B5459A">
        <w:rPr>
          <w:position w:val="-10"/>
        </w:rPr>
        <w:object w:dxaOrig="1160" w:dyaOrig="300">
          <v:shape id="_x0000_i1141" type="#_x0000_t75" style="width:57.75pt;height:15pt" o:ole="">
            <v:imagedata r:id="rId204" o:title=""/>
          </v:shape>
          <o:OLEObject Type="Embed" ProgID="Equation.3" ShapeID="_x0000_i1141" DrawAspect="Content" ObjectID="_1642451823" r:id="rId205"/>
        </w:object>
      </w:r>
      <w:r>
        <w:rPr>
          <w:rFonts w:ascii="Times New Roman CYR" w:hAnsi="Times New Roman CYR"/>
        </w:rPr>
        <w:t xml:space="preserve">, тобто якщо середина голки попаде в будь-яку із точок фігури </w:t>
      </w:r>
      <w:r>
        <w:rPr>
          <w:i/>
          <w:lang w:val="en-US"/>
        </w:rPr>
        <w:t>d</w:t>
      </w:r>
      <w:r>
        <w:rPr>
          <w:rFonts w:ascii="Times New Roman CYR" w:hAnsi="Times New Roman CYR"/>
        </w:rPr>
        <w:t>, заштрихованої на мал.1.4.</w:t>
      </w:r>
    </w:p>
    <w:p w:rsidR="004D021A" w:rsidRDefault="004D021A" w:rsidP="00002A6B">
      <w:pPr>
        <w:widowControl w:val="0"/>
        <w:ind w:left="284" w:firstLine="283"/>
        <w:jc w:val="both"/>
        <w:rPr>
          <w:rFonts w:ascii="Times New Roman CYR" w:hAnsi="Times New Roman CYR"/>
        </w:rPr>
      </w:pPr>
    </w:p>
    <w:p w:rsidR="004D021A" w:rsidRDefault="004D021A" w:rsidP="00002A6B">
      <w:pPr>
        <w:widowControl w:val="0"/>
        <w:ind w:left="284" w:firstLine="283"/>
        <w:jc w:val="both"/>
        <w:rPr>
          <w:rFonts w:ascii="Times New Roman CYR" w:hAnsi="Times New Roman CYR"/>
        </w:rPr>
      </w:pPr>
    </w:p>
    <w:p w:rsidR="004D021A" w:rsidRDefault="004D021A" w:rsidP="00002A6B">
      <w:pPr>
        <w:widowControl w:val="0"/>
        <w:ind w:left="284" w:firstLine="283"/>
        <w:jc w:val="both"/>
        <w:rPr>
          <w:rFonts w:ascii="Times New Roman CYR" w:hAnsi="Times New Roman CYR"/>
        </w:rPr>
      </w:pPr>
    </w:p>
    <w:p w:rsidR="004D021A" w:rsidRDefault="004D021A" w:rsidP="00002A6B">
      <w:pPr>
        <w:widowControl w:val="0"/>
        <w:ind w:left="284" w:firstLine="283"/>
        <w:jc w:val="both"/>
      </w:pPr>
    </w:p>
    <w:p w:rsidR="004D021A" w:rsidRDefault="004D021A" w:rsidP="00002A6B">
      <w:pPr>
        <w:widowControl w:val="0"/>
        <w:ind w:left="284"/>
        <w:jc w:val="both"/>
      </w:pPr>
      <w:r>
        <w:rPr>
          <w:noProof/>
          <w:lang w:val="ru-RU"/>
        </w:rPr>
        <w:pict>
          <v:group id="_x0000_s1051" style="position:absolute;left:0;text-align:left;margin-left:34.9pt;margin-top:10.7pt;width:233.7pt;height:166.2pt;z-index:251661824" coordorigin="1872,7834" coordsize="4674,3324">
            <v:rect id="_x0000_s1052" style="position:absolute;left:3525;top:10930;width:741;height:228" stroked="f" strokeweight="0">
              <v:textbox style="mso-next-textbox:#_x0000_s1052" inset="0,0,0,0">
                <w:txbxContent>
                  <w:p w:rsidR="004D021A" w:rsidRDefault="004D021A" w:rsidP="00002A6B">
                    <w:pPr>
                      <w:rPr>
                        <w:lang w:val="en-US"/>
                      </w:rPr>
                    </w:pPr>
                    <w:r>
                      <w:rPr>
                        <w:rFonts w:ascii="Times New Roman CYR" w:hAnsi="Times New Roman CYR"/>
                      </w:rPr>
                      <w:t>Мал.1.4</w:t>
                    </w:r>
                    <w:r>
                      <w:rPr>
                        <w:rFonts w:ascii="Times New Roman CYR" w:hAnsi="Times New Roman CYR"/>
                        <w:lang w:val="en-US"/>
                      </w:rPr>
                      <w:t>.</w:t>
                    </w:r>
                  </w:p>
                </w:txbxContent>
              </v:textbox>
            </v:rect>
            <v:line id="_x0000_s1053" style="position:absolute;flip:x" from="2157,8005" to="2157,10912">
              <v:stroke startarrow="block"/>
            </v:line>
            <v:rect id="_x0000_s1054" style="position:absolute;left:6375;top:10530;width:171;height:228" stroked="f" strokeweight="0">
              <v:textbox style="mso-next-textbox:#_x0000_s1054" inset="0,0,0,0">
                <w:txbxContent>
                  <w:p w:rsidR="004D021A" w:rsidRDefault="004D021A" w:rsidP="00002A6B">
                    <w:pPr>
                      <w:rPr>
                        <w:i/>
                        <w:iCs/>
                        <w:lang w:val="en-US"/>
                      </w:rPr>
                    </w:pPr>
                    <w:r>
                      <w:rPr>
                        <w:rFonts w:ascii="Symbol" w:hAnsi="Symbol"/>
                        <w:i/>
                        <w:iCs/>
                      </w:rPr>
                      <w:t></w:t>
                    </w:r>
                  </w:p>
                </w:txbxContent>
              </v:textbox>
            </v:rect>
            <v:rect id="_x0000_s1055" style="position:absolute;left:5406;top:10530;width:171;height:228" stroked="f" strokeweight="0">
              <v:textbox style="mso-next-textbox:#_x0000_s1055" inset="0,0,0,0">
                <w:txbxContent>
                  <w:p w:rsidR="004D021A" w:rsidRDefault="004D021A" w:rsidP="00002A6B">
                    <w:pPr>
                      <w:rPr>
                        <w:lang w:val="en-US"/>
                      </w:rPr>
                    </w:pPr>
                    <w:r>
                      <w:rPr>
                        <w:rFonts w:ascii="Symbol" w:hAnsi="Symbol"/>
                      </w:rPr>
                      <w:t></w:t>
                    </w:r>
                    <w:r>
                      <w:rPr>
                        <w:rFonts w:ascii="Symbol" w:hAnsi="Symbol"/>
                      </w:rPr>
                      <w:t></w:t>
                    </w:r>
                    <w:r>
                      <w:rPr>
                        <w:rFonts w:ascii="Symbol" w:hAnsi="Symbol"/>
                      </w:rPr>
                      <w:t></w:t>
                    </w:r>
                    <w:r>
                      <w:rPr>
                        <w:rFonts w:ascii="Symbol" w:hAnsi="Symbol"/>
                      </w:rPr>
                      <w:t></w:t>
                    </w:r>
                  </w:p>
                </w:txbxContent>
              </v:textbox>
            </v:rect>
            <v:line id="_x0000_s1056" style="position:absolute" from="1872,10474" to="6432,10474">
              <v:stroke endarrow="block"/>
            </v:line>
            <v:rect id="_x0000_s1057" style="position:absolute;left:1872;top:10531;width:183;height:230" stroked="f" strokeweight="0">
              <v:textbox style="mso-next-textbox:#_x0000_s1057" inset="0,0,0,0">
                <w:txbxContent>
                  <w:p w:rsidR="004D021A" w:rsidRDefault="004D021A" w:rsidP="00002A6B">
                    <w:pPr>
                      <w:pStyle w:val="Heading3"/>
                      <w:rPr>
                        <w:lang w:val="en-US"/>
                      </w:rPr>
                    </w:pPr>
                    <w:r>
                      <w:t>O</w:t>
                    </w:r>
                  </w:p>
                </w:txbxContent>
              </v:textbox>
            </v:rect>
            <v:rect id="_x0000_s1058" style="position:absolute;left:1929;top:7834;width:171;height:228" stroked="f" strokeweight="0">
              <v:textbox style="mso-next-textbox:#_x0000_s1058" inset="0,0,0,0">
                <w:txbxContent>
                  <w:p w:rsidR="004D021A" w:rsidRDefault="004D021A" w:rsidP="00002A6B">
                    <w:pPr>
                      <w:rPr>
                        <w:i/>
                        <w:lang w:val="en-US"/>
                      </w:rPr>
                    </w:pPr>
                    <w:r>
                      <w:rPr>
                        <w:i/>
                        <w:lang w:val="en-US"/>
                      </w:rPr>
                      <w:t>x</w:t>
                    </w:r>
                  </w:p>
                </w:txbxContent>
              </v:textbox>
            </v:rect>
            <v:line id="_x0000_s1059" style="position:absolute;flip:x" from="2157,8327" to="5406,8327" strokeweight=".5pt"/>
            <v:rect id="_x0000_s1060" style="position:absolute;left:1929;top:8223;width:171;height:228" stroked="f" strokeweight="0">
              <v:textbox style="mso-next-textbox:#_x0000_s1060" inset="0,0,0,0">
                <w:txbxContent>
                  <w:p w:rsidR="004D021A" w:rsidRDefault="004D021A" w:rsidP="00002A6B">
                    <w:pPr>
                      <w:rPr>
                        <w:i/>
                        <w:lang w:val="en-US"/>
                      </w:rPr>
                    </w:pPr>
                    <w:r>
                      <w:rPr>
                        <w:i/>
                        <w:lang w:val="en-US"/>
                      </w:rPr>
                      <w:t>a</w:t>
                    </w:r>
                  </w:p>
                </w:txbxContent>
              </v:textbox>
            </v:rect>
            <v:shape id="_x0000_s1061" style="position:absolute;left:2157;top:8705;width:3249;height:1767;mso-position-horizontal:absolute;mso-position-vertical:absolute" coordsize="3249,1938" path="m,1938c558,969,1115,,1656,v541,,1067,969,1593,1938c3249,1938,,1938,,1938xe" fillcolor="black">
              <v:fill r:id="rId206" o:title="" type="pattern"/>
              <v:path arrowok="t"/>
            </v:shape>
          </v:group>
        </w:pict>
      </w:r>
    </w:p>
    <w:p w:rsidR="004D021A" w:rsidRDefault="004D021A" w:rsidP="00002A6B">
      <w:pPr>
        <w:widowControl w:val="0"/>
        <w:ind w:left="284"/>
        <w:jc w:val="both"/>
      </w:pPr>
    </w:p>
    <w:p w:rsidR="004D021A" w:rsidRDefault="004D021A" w:rsidP="00002A6B">
      <w:pPr>
        <w:widowControl w:val="0"/>
        <w:ind w:left="284"/>
        <w:jc w:val="both"/>
        <w:rPr>
          <w:rFonts w:ascii="Times New Roman CYR" w:hAnsi="Times New Roman CYR"/>
        </w:rPr>
      </w:pPr>
    </w:p>
    <w:p w:rsidR="004D021A" w:rsidRDefault="004D021A" w:rsidP="00002A6B">
      <w:pPr>
        <w:widowControl w:val="0"/>
        <w:ind w:left="284"/>
        <w:jc w:val="both"/>
        <w:rPr>
          <w:rFonts w:ascii="Times New Roman CYR" w:hAnsi="Times New Roman CYR"/>
        </w:rPr>
      </w:pPr>
      <w:r>
        <w:rPr>
          <w:noProof/>
          <w:lang w:val="ru-RU"/>
        </w:rPr>
        <w:pict>
          <v:line id="_x0000_s1062" style="position:absolute;left:0;text-align:left;flip:x;z-index:251660800" from="212.8pt,.6pt" to="212.8pt,111.75pt" strokeweight=".5pt"/>
        </w:pict>
      </w:r>
    </w:p>
    <w:p w:rsidR="004D021A" w:rsidRDefault="004D021A" w:rsidP="00002A6B">
      <w:pPr>
        <w:widowControl w:val="0"/>
        <w:ind w:left="284"/>
        <w:jc w:val="both"/>
        <w:rPr>
          <w:rFonts w:ascii="Times New Roman CYR" w:hAnsi="Times New Roman CYR"/>
        </w:rPr>
      </w:pPr>
    </w:p>
    <w:p w:rsidR="004D021A" w:rsidRDefault="004D021A" w:rsidP="00002A6B">
      <w:pPr>
        <w:widowControl w:val="0"/>
        <w:ind w:left="284"/>
        <w:jc w:val="both"/>
        <w:rPr>
          <w:rFonts w:ascii="Times New Roman CYR" w:hAnsi="Times New Roman CYR"/>
        </w:rPr>
      </w:pPr>
    </w:p>
    <w:p w:rsidR="004D021A" w:rsidRDefault="004D021A" w:rsidP="00002A6B">
      <w:pPr>
        <w:widowControl w:val="0"/>
        <w:ind w:left="284"/>
        <w:jc w:val="both"/>
        <w:rPr>
          <w:rFonts w:ascii="Times New Roman CYR" w:hAnsi="Times New Roman CYR"/>
        </w:rPr>
      </w:pPr>
    </w:p>
    <w:p w:rsidR="004D021A" w:rsidRDefault="004D021A" w:rsidP="00002A6B">
      <w:pPr>
        <w:widowControl w:val="0"/>
        <w:ind w:left="284"/>
        <w:jc w:val="both"/>
        <w:rPr>
          <w:rFonts w:ascii="Times New Roman CYR" w:hAnsi="Times New Roman CYR"/>
        </w:rPr>
      </w:pPr>
    </w:p>
    <w:p w:rsidR="004D021A" w:rsidRDefault="004D021A" w:rsidP="00002A6B">
      <w:pPr>
        <w:widowControl w:val="0"/>
        <w:ind w:left="284"/>
        <w:jc w:val="both"/>
        <w:rPr>
          <w:rFonts w:ascii="Times New Roman CYR" w:hAnsi="Times New Roman CYR"/>
        </w:rPr>
      </w:pPr>
    </w:p>
    <w:p w:rsidR="004D021A" w:rsidRDefault="004D021A" w:rsidP="00002A6B">
      <w:pPr>
        <w:widowControl w:val="0"/>
        <w:ind w:left="284"/>
        <w:jc w:val="both"/>
        <w:rPr>
          <w:rFonts w:ascii="Times New Roman CYR" w:hAnsi="Times New Roman CYR"/>
        </w:rPr>
      </w:pPr>
    </w:p>
    <w:p w:rsidR="004D021A" w:rsidRDefault="004D021A" w:rsidP="00002A6B">
      <w:pPr>
        <w:widowControl w:val="0"/>
        <w:ind w:left="284"/>
        <w:jc w:val="both"/>
        <w:rPr>
          <w:rFonts w:ascii="Times New Roman CYR" w:hAnsi="Times New Roman CYR"/>
        </w:rPr>
      </w:pPr>
    </w:p>
    <w:p w:rsidR="004D021A" w:rsidRDefault="004D021A" w:rsidP="00002A6B">
      <w:pPr>
        <w:widowControl w:val="0"/>
        <w:ind w:left="284"/>
        <w:jc w:val="both"/>
        <w:rPr>
          <w:rFonts w:ascii="Times New Roman CYR" w:hAnsi="Times New Roman CYR"/>
        </w:rPr>
      </w:pPr>
    </w:p>
    <w:p w:rsidR="004D021A" w:rsidRDefault="004D021A" w:rsidP="00002A6B">
      <w:pPr>
        <w:widowControl w:val="0"/>
        <w:ind w:left="284"/>
        <w:jc w:val="both"/>
        <w:rPr>
          <w:rFonts w:ascii="Times New Roman CYR" w:hAnsi="Times New Roman CYR"/>
        </w:rPr>
      </w:pPr>
    </w:p>
    <w:p w:rsidR="004D021A" w:rsidRDefault="004D021A" w:rsidP="00002A6B">
      <w:pPr>
        <w:widowControl w:val="0"/>
        <w:ind w:left="284"/>
        <w:jc w:val="both"/>
        <w:rPr>
          <w:rFonts w:ascii="Times New Roman CYR" w:hAnsi="Times New Roman CYR"/>
        </w:rPr>
      </w:pPr>
    </w:p>
    <w:p w:rsidR="004D021A" w:rsidRDefault="004D021A" w:rsidP="00002A6B">
      <w:pPr>
        <w:widowControl w:val="0"/>
        <w:ind w:left="284" w:firstLine="283"/>
        <w:jc w:val="both"/>
        <w:rPr>
          <w:rFonts w:ascii="Times New Roman CYR" w:hAnsi="Times New Roman CYR"/>
        </w:rPr>
      </w:pPr>
    </w:p>
    <w:p w:rsidR="004D021A" w:rsidRDefault="004D021A" w:rsidP="00002A6B">
      <w:pPr>
        <w:widowControl w:val="0"/>
        <w:ind w:left="284" w:firstLine="283"/>
        <w:jc w:val="both"/>
        <w:rPr>
          <w:rFonts w:ascii="Times New Roman CYR" w:hAnsi="Times New Roman CYR"/>
        </w:rPr>
      </w:pPr>
    </w:p>
    <w:p w:rsidR="004D021A" w:rsidRDefault="004D021A" w:rsidP="00002A6B">
      <w:pPr>
        <w:widowControl w:val="0"/>
        <w:ind w:left="284" w:firstLine="283"/>
        <w:jc w:val="both"/>
        <w:rPr>
          <w:rFonts w:ascii="Times New Roman CYR" w:hAnsi="Times New Roman CYR"/>
        </w:rPr>
      </w:pPr>
      <w:r>
        <w:rPr>
          <w:rFonts w:ascii="Times New Roman CYR" w:hAnsi="Times New Roman CYR"/>
        </w:rPr>
        <w:t>Її площа</w:t>
      </w:r>
    </w:p>
    <w:p w:rsidR="004D021A" w:rsidRDefault="004D021A" w:rsidP="00002A6B">
      <w:pPr>
        <w:widowControl w:val="0"/>
        <w:ind w:left="284" w:firstLine="283"/>
        <w:jc w:val="center"/>
      </w:pPr>
      <w:r>
        <w:rPr>
          <w:rFonts w:ascii="Times New Roman CYR" w:hAnsi="Times New Roman CYR"/>
        </w:rPr>
        <w:t xml:space="preserve">пл. </w:t>
      </w:r>
      <w:r>
        <w:rPr>
          <w:i/>
          <w:lang w:val="en-US"/>
        </w:rPr>
        <w:t>d</w:t>
      </w:r>
      <w:r>
        <w:t xml:space="preserve"> = </w:t>
      </w:r>
      <w:r w:rsidRPr="00B5459A">
        <w:rPr>
          <w:position w:val="-26"/>
          <w:lang w:val="en-US"/>
        </w:rPr>
        <w:object w:dxaOrig="2220" w:dyaOrig="620">
          <v:shape id="_x0000_i1142" type="#_x0000_t75" style="width:111pt;height:30.75pt" o:ole="">
            <v:imagedata r:id="rId207" o:title=""/>
          </v:shape>
          <o:OLEObject Type="Embed" ProgID="Equation.3" ShapeID="_x0000_i1142" DrawAspect="Content" ObjectID="_1642451824" r:id="rId208"/>
        </w:object>
      </w:r>
      <w:r>
        <w:t>.</w:t>
      </w:r>
    </w:p>
    <w:p w:rsidR="004D021A" w:rsidRDefault="004D021A" w:rsidP="00002A6B">
      <w:pPr>
        <w:widowControl w:val="0"/>
        <w:ind w:left="284" w:firstLine="283"/>
        <w:jc w:val="both"/>
        <w:rPr>
          <w:rFonts w:ascii="Times New Roman CYR" w:hAnsi="Times New Roman CYR"/>
        </w:rPr>
      </w:pPr>
    </w:p>
    <w:p w:rsidR="004D021A" w:rsidRDefault="004D021A" w:rsidP="00002A6B">
      <w:pPr>
        <w:widowControl w:val="0"/>
        <w:ind w:left="284" w:firstLine="283"/>
        <w:jc w:val="both"/>
        <w:rPr>
          <w:rFonts w:ascii="Times New Roman CYR" w:hAnsi="Times New Roman CYR"/>
        </w:rPr>
      </w:pPr>
      <w:r>
        <w:rPr>
          <w:rFonts w:ascii="Times New Roman CYR" w:hAnsi="Times New Roman CYR"/>
        </w:rPr>
        <w:t>Остаточно за формулою (1.9)</w:t>
      </w:r>
    </w:p>
    <w:p w:rsidR="004D021A" w:rsidRPr="00002A6B" w:rsidRDefault="004D021A" w:rsidP="00002A6B">
      <w:pPr>
        <w:widowControl w:val="0"/>
        <w:ind w:left="284" w:firstLine="283"/>
        <w:jc w:val="center"/>
        <w:rPr>
          <w:lang w:val="ru-RU"/>
        </w:rPr>
      </w:pPr>
      <w:r w:rsidRPr="00B5459A">
        <w:rPr>
          <w:position w:val="-20"/>
        </w:rPr>
        <w:object w:dxaOrig="1560" w:dyaOrig="520">
          <v:shape id="_x0000_i1143" type="#_x0000_t75" style="width:78pt;height:26.25pt" o:ole="">
            <v:imagedata r:id="rId209" o:title=""/>
          </v:shape>
          <o:OLEObject Type="Embed" ProgID="Equation.3" ShapeID="_x0000_i1143" DrawAspect="Content" ObjectID="_1642451825" r:id="rId210"/>
        </w:object>
      </w:r>
      <w:r>
        <w:t xml:space="preserve">. </w:t>
      </w:r>
      <w:r w:rsidRPr="00B5459A">
        <w:rPr>
          <w:position w:val="-2"/>
        </w:rPr>
        <w:object w:dxaOrig="200" w:dyaOrig="220">
          <v:shape id="_x0000_i1144" type="#_x0000_t75" style="width:9.75pt;height:11.25pt" o:ole="">
            <v:imagedata r:id="rId44" o:title=""/>
          </v:shape>
          <o:OLEObject Type="Embed" ProgID="Equation.3" ShapeID="_x0000_i1144" DrawAspect="Content" ObjectID="_1642451826" r:id="rId211"/>
        </w:object>
      </w:r>
    </w:p>
    <w:p w:rsidR="004D021A" w:rsidRPr="00002A6B" w:rsidRDefault="004D021A" w:rsidP="00002A6B">
      <w:pPr>
        <w:widowControl w:val="0"/>
        <w:ind w:left="284" w:firstLine="283"/>
        <w:jc w:val="center"/>
        <w:rPr>
          <w:lang w:val="ru-RU"/>
        </w:rPr>
      </w:pPr>
    </w:p>
    <w:p w:rsidR="004D021A" w:rsidRDefault="004D021A" w:rsidP="00002A6B">
      <w:pPr>
        <w:pStyle w:val="BodyText"/>
        <w:rPr>
          <w:noProof/>
        </w:rPr>
      </w:pPr>
    </w:p>
    <w:p w:rsidR="004D021A" w:rsidRPr="001A2AF9" w:rsidRDefault="004D021A" w:rsidP="00002A6B">
      <w:pPr>
        <w:pStyle w:val="BodyText"/>
        <w:rPr>
          <w:noProof/>
          <w:sz w:val="20"/>
        </w:rPr>
      </w:pPr>
      <w:r w:rsidRPr="001A2AF9">
        <w:rPr>
          <w:noProof/>
          <w:sz w:val="20"/>
        </w:rPr>
        <w:sym w:font="Times New Roman CYR" w:char="00A7"/>
      </w:r>
      <w:r w:rsidRPr="001A2AF9">
        <w:rPr>
          <w:noProof/>
          <w:sz w:val="20"/>
        </w:rPr>
        <w:t> 2. ТЕОРЕМИ МНОЖЕННЯ І ДОДАВАННЯ ІМОВІРНОСТЕЙ ТА ЇХ НАСЛІДКИ</w:t>
      </w:r>
    </w:p>
    <w:p w:rsidR="004D021A" w:rsidRDefault="004D021A" w:rsidP="00002A6B">
      <w:pPr>
        <w:widowControl w:val="0"/>
        <w:ind w:firstLine="397"/>
        <w:jc w:val="both"/>
        <w:rPr>
          <w:noProof/>
          <w:sz w:val="16"/>
        </w:rPr>
      </w:pPr>
    </w:p>
    <w:p w:rsidR="004D021A" w:rsidRDefault="004D021A" w:rsidP="00002A6B">
      <w:pPr>
        <w:widowControl w:val="0"/>
        <w:jc w:val="both"/>
        <w:rPr>
          <w:noProof/>
        </w:rPr>
      </w:pPr>
      <w:r>
        <w:rPr>
          <w:noProof/>
        </w:rPr>
        <w:t xml:space="preserve">Дії над подіями (алгебра подій). Діаграми В’єнна. Умовна імовірність. Теорема множення імовірностей. Теореми додавання імовірностей. Основна властивість подій, які утворюють повну групу. Алгоритм розв’язування задач з використанням теорем додавання та множення імовірностей. Імовірність появи </w:t>
      </w:r>
      <w:r>
        <w:rPr>
          <w:b/>
          <w:noProof/>
        </w:rPr>
        <w:t>хоча б однієї</w:t>
      </w:r>
      <w:r>
        <w:rPr>
          <w:noProof/>
        </w:rPr>
        <w:t xml:space="preserve"> події. Імовірність відбуття </w:t>
      </w:r>
      <w:r>
        <w:rPr>
          <w:b/>
          <w:noProof/>
        </w:rPr>
        <w:t>тільки однієї</w:t>
      </w:r>
      <w:r>
        <w:rPr>
          <w:noProof/>
        </w:rPr>
        <w:t xml:space="preserve"> події. Формула повної імовірності. Формули Байєса. Алгоритм розв’язування задач з використанням формул повної імовірності та Байєса.</w:t>
      </w:r>
    </w:p>
    <w:p w:rsidR="004D021A" w:rsidRPr="001A2AF9" w:rsidRDefault="004D021A" w:rsidP="00002A6B">
      <w:pPr>
        <w:pStyle w:val="BodyTextIndent"/>
        <w:spacing w:before="120" w:after="120"/>
        <w:ind w:firstLine="425"/>
        <w:jc w:val="center"/>
        <w:rPr>
          <w:b/>
          <w:i/>
          <w:iCs/>
        </w:rPr>
      </w:pPr>
      <w:r w:rsidRPr="001A2AF9">
        <w:rPr>
          <w:b/>
          <w:i/>
          <w:iCs/>
        </w:rPr>
        <w:t>КОРОТКІ ТЕОРЕТИЧНІ ВІДОМОСТІ</w:t>
      </w:r>
    </w:p>
    <w:p w:rsidR="004D021A" w:rsidRDefault="004D021A" w:rsidP="00002A6B">
      <w:pPr>
        <w:pStyle w:val="BodyTextIndent"/>
        <w:rPr>
          <w:noProof/>
        </w:rPr>
      </w:pPr>
      <w:r>
        <w:rPr>
          <w:bCs/>
          <w:noProof/>
        </w:rPr>
        <w:t xml:space="preserve"> </w:t>
      </w:r>
      <w:r>
        <w:rPr>
          <w:noProof/>
        </w:rPr>
        <w:t xml:space="preserve">Введемо в розгляд дії </w:t>
      </w:r>
      <w:r>
        <w:rPr>
          <w:b/>
          <w:noProof/>
        </w:rPr>
        <w:t>над подіями</w:t>
      </w:r>
      <w:r>
        <w:rPr>
          <w:noProof/>
        </w:rPr>
        <w:t>.</w:t>
      </w:r>
    </w:p>
    <w:p w:rsidR="004D021A" w:rsidRDefault="004D021A" w:rsidP="00002A6B">
      <w:pPr>
        <w:widowControl w:val="0"/>
        <w:ind w:firstLine="426"/>
        <w:jc w:val="both"/>
        <w:rPr>
          <w:b/>
          <w:noProof/>
        </w:rPr>
      </w:pPr>
      <w:r>
        <w:rPr>
          <w:b/>
          <w:noProof/>
        </w:rPr>
        <w:t>Дві події, які утворюють повну групу, називаються протилежними.</w:t>
      </w:r>
    </w:p>
    <w:p w:rsidR="004D021A" w:rsidRDefault="004D021A" w:rsidP="00002A6B">
      <w:pPr>
        <w:widowControl w:val="0"/>
        <w:ind w:firstLine="426"/>
        <w:jc w:val="both"/>
        <w:rPr>
          <w:noProof/>
        </w:rPr>
      </w:pPr>
      <w:r>
        <w:rPr>
          <w:rFonts w:ascii="Arial" w:hAnsi="Arial"/>
          <w:b/>
          <w:noProof/>
        </w:rPr>
        <w:t>Означення.</w:t>
      </w:r>
      <w:r>
        <w:rPr>
          <w:noProof/>
        </w:rPr>
        <w:t xml:space="preserve"> Під подією </w:t>
      </w:r>
      <w:r w:rsidRPr="00B5459A">
        <w:rPr>
          <w:noProof/>
          <w:position w:val="-4"/>
        </w:rPr>
        <w:object w:dxaOrig="240" w:dyaOrig="240">
          <v:shape id="_x0000_i1145" type="#_x0000_t75" style="width:12pt;height:12pt" o:ole="">
            <v:imagedata r:id="rId212" o:title=""/>
          </v:shape>
          <o:OLEObject Type="Embed" ProgID="Equation.3" ShapeID="_x0000_i1145" DrawAspect="Content" ObjectID="_1642451827" r:id="rId213"/>
        </w:object>
      </w:r>
      <w:r>
        <w:rPr>
          <w:noProof/>
        </w:rPr>
        <w:t xml:space="preserve"> (читається: не </w:t>
      </w:r>
      <w:r>
        <w:rPr>
          <w:i/>
          <w:noProof/>
        </w:rPr>
        <w:t>А</w:t>
      </w:r>
      <w:r>
        <w:rPr>
          <w:noProof/>
        </w:rPr>
        <w:t xml:space="preserve">) розуміється подія, яка полягає в тому, що при випробуванні подія </w:t>
      </w:r>
      <w:r>
        <w:rPr>
          <w:i/>
          <w:iCs/>
          <w:noProof/>
        </w:rPr>
        <w:t>А</w:t>
      </w:r>
      <w:r>
        <w:rPr>
          <w:noProof/>
        </w:rPr>
        <w:t xml:space="preserve"> не відбувається і відбувається подія, протилежна до події </w:t>
      </w:r>
      <w:r>
        <w:rPr>
          <w:i/>
          <w:iCs/>
          <w:noProof/>
        </w:rPr>
        <w:t>А</w:t>
      </w:r>
      <w:r>
        <w:rPr>
          <w:noProof/>
        </w:rPr>
        <w:t xml:space="preserve">. Дія над подією, яка визначається рисочкою над цією подією, називається </w:t>
      </w:r>
      <w:r>
        <w:rPr>
          <w:b/>
          <w:noProof/>
        </w:rPr>
        <w:t>запереченням</w:t>
      </w:r>
      <w:r>
        <w:rPr>
          <w:noProof/>
        </w:rPr>
        <w:t xml:space="preserve"> (цієї події).</w:t>
      </w:r>
    </w:p>
    <w:p w:rsidR="004D021A" w:rsidRDefault="004D021A" w:rsidP="00002A6B">
      <w:pPr>
        <w:widowControl w:val="0"/>
        <w:ind w:firstLine="426"/>
        <w:jc w:val="both"/>
        <w:rPr>
          <w:noProof/>
        </w:rPr>
      </w:pPr>
      <w:r>
        <w:rPr>
          <w:b/>
          <w:noProof/>
        </w:rPr>
        <w:t xml:space="preserve">Сумою подій </w:t>
      </w:r>
      <w:r>
        <w:rPr>
          <w:b/>
          <w:i/>
          <w:noProof/>
        </w:rPr>
        <w:t>А</w:t>
      </w:r>
      <w:r>
        <w:rPr>
          <w:b/>
          <w:noProof/>
          <w:vertAlign w:val="subscript"/>
        </w:rPr>
        <w:t>1</w:t>
      </w:r>
      <w:r>
        <w:rPr>
          <w:b/>
          <w:noProof/>
        </w:rPr>
        <w:t xml:space="preserve">, </w:t>
      </w:r>
      <w:r>
        <w:rPr>
          <w:b/>
          <w:i/>
          <w:noProof/>
        </w:rPr>
        <w:t>А</w:t>
      </w:r>
      <w:r>
        <w:rPr>
          <w:b/>
          <w:noProof/>
          <w:vertAlign w:val="subscript"/>
        </w:rPr>
        <w:t>2</w:t>
      </w:r>
      <w:r>
        <w:rPr>
          <w:b/>
          <w:noProof/>
        </w:rPr>
        <w:t xml:space="preserve">, ..., </w:t>
      </w:r>
      <w:r>
        <w:rPr>
          <w:b/>
          <w:i/>
          <w:noProof/>
        </w:rPr>
        <w:t>А</w:t>
      </w:r>
      <w:r>
        <w:rPr>
          <w:b/>
          <w:i/>
          <w:noProof/>
          <w:vertAlign w:val="subscript"/>
        </w:rPr>
        <w:t>k</w:t>
      </w:r>
      <w:r>
        <w:rPr>
          <w:b/>
          <w:noProof/>
        </w:rPr>
        <w:t xml:space="preserve"> називається подія </w:t>
      </w:r>
      <w:r>
        <w:rPr>
          <w:b/>
          <w:i/>
          <w:noProof/>
        </w:rPr>
        <w:t>А</w:t>
      </w:r>
      <w:r>
        <w:rPr>
          <w:b/>
          <w:noProof/>
        </w:rPr>
        <w:t xml:space="preserve">, яка полягає в тому, що при випробуванні відбувається хоча б одна з подій </w:t>
      </w:r>
      <w:r>
        <w:rPr>
          <w:b/>
          <w:i/>
          <w:noProof/>
        </w:rPr>
        <w:t>А</w:t>
      </w:r>
      <w:r>
        <w:rPr>
          <w:b/>
          <w:noProof/>
          <w:vertAlign w:val="subscript"/>
        </w:rPr>
        <w:t>1</w:t>
      </w:r>
      <w:r>
        <w:rPr>
          <w:b/>
          <w:noProof/>
        </w:rPr>
        <w:t xml:space="preserve">, </w:t>
      </w:r>
      <w:r>
        <w:rPr>
          <w:b/>
          <w:i/>
          <w:noProof/>
        </w:rPr>
        <w:t>А</w:t>
      </w:r>
      <w:r>
        <w:rPr>
          <w:b/>
          <w:noProof/>
          <w:vertAlign w:val="subscript"/>
        </w:rPr>
        <w:t>2</w:t>
      </w:r>
      <w:r>
        <w:rPr>
          <w:b/>
          <w:noProof/>
        </w:rPr>
        <w:t>, ..., </w:t>
      </w:r>
      <w:r>
        <w:rPr>
          <w:b/>
          <w:i/>
          <w:noProof/>
        </w:rPr>
        <w:t>А</w:t>
      </w:r>
      <w:r>
        <w:rPr>
          <w:b/>
          <w:i/>
          <w:noProof/>
          <w:vertAlign w:val="subscript"/>
        </w:rPr>
        <w:t>k</w:t>
      </w:r>
      <w:r>
        <w:rPr>
          <w:b/>
          <w:noProof/>
        </w:rPr>
        <w:t>.</w:t>
      </w:r>
      <w:r>
        <w:rPr>
          <w:noProof/>
        </w:rPr>
        <w:t xml:space="preserve"> Символічний запис: </w:t>
      </w:r>
      <w:r>
        <w:rPr>
          <w:i/>
          <w:noProof/>
        </w:rPr>
        <w:t>А</w:t>
      </w:r>
      <w:r>
        <w:rPr>
          <w:noProof/>
        </w:rPr>
        <w:t> = </w:t>
      </w:r>
      <w:r>
        <w:rPr>
          <w:i/>
          <w:noProof/>
        </w:rPr>
        <w:t>А</w:t>
      </w:r>
      <w:r>
        <w:rPr>
          <w:noProof/>
          <w:vertAlign w:val="subscript"/>
        </w:rPr>
        <w:t>1</w:t>
      </w:r>
      <w:r>
        <w:rPr>
          <w:noProof/>
        </w:rPr>
        <w:t> + </w:t>
      </w:r>
      <w:r>
        <w:rPr>
          <w:i/>
          <w:noProof/>
        </w:rPr>
        <w:t>А</w:t>
      </w:r>
      <w:r>
        <w:rPr>
          <w:noProof/>
          <w:vertAlign w:val="subscript"/>
        </w:rPr>
        <w:t>2</w:t>
      </w:r>
      <w:r>
        <w:rPr>
          <w:noProof/>
        </w:rPr>
        <w:t> + ... + </w:t>
      </w:r>
      <w:r>
        <w:rPr>
          <w:i/>
          <w:noProof/>
        </w:rPr>
        <w:t>А</w:t>
      </w:r>
      <w:r>
        <w:rPr>
          <w:i/>
          <w:noProof/>
          <w:vertAlign w:val="subscript"/>
        </w:rPr>
        <w:t>k</w:t>
      </w:r>
      <w:r>
        <w:rPr>
          <w:noProof/>
        </w:rPr>
        <w:t xml:space="preserve">. Зокрема, якщо </w:t>
      </w:r>
      <w:r>
        <w:rPr>
          <w:i/>
          <w:noProof/>
        </w:rPr>
        <w:t>k</w:t>
      </w:r>
      <w:r>
        <w:rPr>
          <w:noProof/>
        </w:rPr>
        <w:t xml:space="preserve"> = 2, тоді подія </w:t>
      </w:r>
      <w:r>
        <w:rPr>
          <w:i/>
          <w:noProof/>
        </w:rPr>
        <w:t>А</w:t>
      </w:r>
      <w:r>
        <w:rPr>
          <w:noProof/>
        </w:rPr>
        <w:t> = </w:t>
      </w:r>
      <w:r>
        <w:rPr>
          <w:i/>
          <w:noProof/>
        </w:rPr>
        <w:t>А</w:t>
      </w:r>
      <w:r>
        <w:rPr>
          <w:noProof/>
          <w:vertAlign w:val="subscript"/>
        </w:rPr>
        <w:t>1</w:t>
      </w:r>
      <w:r>
        <w:rPr>
          <w:noProof/>
        </w:rPr>
        <w:t> + </w:t>
      </w:r>
      <w:r>
        <w:rPr>
          <w:i/>
          <w:noProof/>
        </w:rPr>
        <w:t>А</w:t>
      </w:r>
      <w:r>
        <w:rPr>
          <w:noProof/>
          <w:vertAlign w:val="subscript"/>
        </w:rPr>
        <w:t>2</w:t>
      </w:r>
      <w:r>
        <w:rPr>
          <w:noProof/>
        </w:rPr>
        <w:t xml:space="preserve"> полягає в тому, що при випробуванні відбувається </w:t>
      </w:r>
      <w:r>
        <w:rPr>
          <w:b/>
          <w:bCs/>
          <w:iCs/>
          <w:noProof/>
        </w:rPr>
        <w:t>або</w:t>
      </w:r>
      <w:r>
        <w:rPr>
          <w:noProof/>
        </w:rPr>
        <w:t xml:space="preserve"> подія </w:t>
      </w:r>
      <w:r>
        <w:rPr>
          <w:i/>
          <w:noProof/>
        </w:rPr>
        <w:t>А</w:t>
      </w:r>
      <w:r>
        <w:rPr>
          <w:noProof/>
          <w:vertAlign w:val="subscript"/>
        </w:rPr>
        <w:t>1</w:t>
      </w:r>
      <w:r>
        <w:rPr>
          <w:noProof/>
        </w:rPr>
        <w:t xml:space="preserve">, </w:t>
      </w:r>
      <w:r>
        <w:rPr>
          <w:b/>
          <w:noProof/>
        </w:rPr>
        <w:t>або</w:t>
      </w:r>
      <w:r>
        <w:rPr>
          <w:noProof/>
        </w:rPr>
        <w:t xml:space="preserve"> подія </w:t>
      </w:r>
      <w:r>
        <w:rPr>
          <w:i/>
          <w:noProof/>
        </w:rPr>
        <w:t>А</w:t>
      </w:r>
      <w:r>
        <w:rPr>
          <w:noProof/>
          <w:vertAlign w:val="subscript"/>
        </w:rPr>
        <w:t>2</w:t>
      </w:r>
      <w:r>
        <w:rPr>
          <w:noProof/>
        </w:rPr>
        <w:t xml:space="preserve">, </w:t>
      </w:r>
      <w:r>
        <w:rPr>
          <w:b/>
          <w:noProof/>
        </w:rPr>
        <w:t>або</w:t>
      </w:r>
      <w:r>
        <w:rPr>
          <w:noProof/>
        </w:rPr>
        <w:t xml:space="preserve"> </w:t>
      </w:r>
      <w:r>
        <w:rPr>
          <w:i/>
          <w:noProof/>
        </w:rPr>
        <w:t>А</w:t>
      </w:r>
      <w:r>
        <w:rPr>
          <w:noProof/>
          <w:vertAlign w:val="subscript"/>
        </w:rPr>
        <w:t>1</w:t>
      </w:r>
      <w:r>
        <w:rPr>
          <w:noProof/>
        </w:rPr>
        <w:t xml:space="preserve"> та </w:t>
      </w:r>
      <w:r>
        <w:rPr>
          <w:i/>
          <w:noProof/>
        </w:rPr>
        <w:t>А</w:t>
      </w:r>
      <w:r>
        <w:rPr>
          <w:noProof/>
          <w:vertAlign w:val="subscript"/>
        </w:rPr>
        <w:t>2</w:t>
      </w:r>
      <w:r>
        <w:rPr>
          <w:noProof/>
        </w:rPr>
        <w:t xml:space="preserve"> (якщо </w:t>
      </w:r>
      <w:r>
        <w:rPr>
          <w:i/>
          <w:noProof/>
        </w:rPr>
        <w:t>А</w:t>
      </w:r>
      <w:r>
        <w:rPr>
          <w:noProof/>
          <w:vertAlign w:val="subscript"/>
        </w:rPr>
        <w:t>1</w:t>
      </w:r>
      <w:r>
        <w:rPr>
          <w:noProof/>
        </w:rPr>
        <w:t xml:space="preserve"> і </w:t>
      </w:r>
      <w:r>
        <w:rPr>
          <w:i/>
          <w:noProof/>
        </w:rPr>
        <w:t>А</w:t>
      </w:r>
      <w:r>
        <w:rPr>
          <w:noProof/>
          <w:vertAlign w:val="subscript"/>
        </w:rPr>
        <w:t>2</w:t>
      </w:r>
      <w:r>
        <w:rPr>
          <w:noProof/>
        </w:rPr>
        <w:t xml:space="preserve"> є сумісними). В зв’язку з цим отримуємо таке </w:t>
      </w:r>
      <w:r>
        <w:rPr>
          <w:b/>
          <w:noProof/>
        </w:rPr>
        <w:t>мнемонічне правило</w:t>
      </w:r>
      <w:r>
        <w:rPr>
          <w:noProof/>
        </w:rPr>
        <w:t>: знак суми асоціюється із словом «або» («+» </w:t>
      </w:r>
      <w:r>
        <w:rPr>
          <w:noProof/>
        </w:rPr>
        <w:sym w:font="Symbol" w:char="F0AB"/>
      </w:r>
      <w:r>
        <w:rPr>
          <w:noProof/>
        </w:rPr>
        <w:t xml:space="preserve"> «або»). Якщо </w:t>
      </w:r>
      <w:r>
        <w:rPr>
          <w:i/>
          <w:noProof/>
        </w:rPr>
        <w:t>А</w:t>
      </w:r>
      <w:r>
        <w:rPr>
          <w:noProof/>
          <w:vertAlign w:val="subscript"/>
        </w:rPr>
        <w:t>1</w:t>
      </w:r>
      <w:r>
        <w:rPr>
          <w:noProof/>
        </w:rPr>
        <w:t xml:space="preserve"> та </w:t>
      </w:r>
      <w:r>
        <w:rPr>
          <w:i/>
          <w:noProof/>
        </w:rPr>
        <w:t>А</w:t>
      </w:r>
      <w:r>
        <w:rPr>
          <w:noProof/>
          <w:vertAlign w:val="subscript"/>
        </w:rPr>
        <w:t>2</w:t>
      </w:r>
      <w:r>
        <w:rPr>
          <w:noProof/>
        </w:rPr>
        <w:t xml:space="preserve"> несумісні, то </w:t>
      </w:r>
      <w:r>
        <w:rPr>
          <w:i/>
          <w:noProof/>
        </w:rPr>
        <w:t>А</w:t>
      </w:r>
      <w:r>
        <w:rPr>
          <w:noProof/>
          <w:vertAlign w:val="subscript"/>
        </w:rPr>
        <w:t>1</w:t>
      </w:r>
      <w:r>
        <w:rPr>
          <w:noProof/>
        </w:rPr>
        <w:t> + </w:t>
      </w:r>
      <w:r>
        <w:rPr>
          <w:i/>
          <w:noProof/>
        </w:rPr>
        <w:t>А</w:t>
      </w:r>
      <w:r>
        <w:rPr>
          <w:noProof/>
          <w:vertAlign w:val="subscript"/>
        </w:rPr>
        <w:t>2</w:t>
      </w:r>
      <w:r>
        <w:rPr>
          <w:noProof/>
        </w:rPr>
        <w:t xml:space="preserve"> – це подія, яка полягає в тому, що при випробуванні відбувається або подія </w:t>
      </w:r>
      <w:r>
        <w:rPr>
          <w:i/>
          <w:noProof/>
        </w:rPr>
        <w:t>А</w:t>
      </w:r>
      <w:r>
        <w:rPr>
          <w:noProof/>
          <w:vertAlign w:val="subscript"/>
        </w:rPr>
        <w:t>1</w:t>
      </w:r>
      <w:r>
        <w:rPr>
          <w:noProof/>
        </w:rPr>
        <w:t xml:space="preserve">, або </w:t>
      </w:r>
      <w:r>
        <w:rPr>
          <w:i/>
          <w:noProof/>
        </w:rPr>
        <w:t>А</w:t>
      </w:r>
      <w:r>
        <w:rPr>
          <w:noProof/>
          <w:vertAlign w:val="subscript"/>
        </w:rPr>
        <w:t>2</w:t>
      </w:r>
      <w:r>
        <w:rPr>
          <w:noProof/>
        </w:rPr>
        <w:t xml:space="preserve">. </w:t>
      </w:r>
    </w:p>
    <w:p w:rsidR="004D021A" w:rsidRDefault="004D021A" w:rsidP="00002A6B">
      <w:pPr>
        <w:widowControl w:val="0"/>
        <w:ind w:firstLine="426"/>
        <w:jc w:val="both"/>
        <w:rPr>
          <w:b/>
          <w:noProof/>
        </w:rPr>
      </w:pPr>
      <w:r>
        <w:rPr>
          <w:b/>
          <w:noProof/>
        </w:rPr>
        <w:t xml:space="preserve">Добутком подій </w:t>
      </w:r>
      <w:r>
        <w:rPr>
          <w:b/>
          <w:i/>
          <w:noProof/>
        </w:rPr>
        <w:t>А</w:t>
      </w:r>
      <w:r>
        <w:rPr>
          <w:b/>
          <w:noProof/>
          <w:vertAlign w:val="subscript"/>
        </w:rPr>
        <w:t>1</w:t>
      </w:r>
      <w:r>
        <w:rPr>
          <w:b/>
          <w:noProof/>
        </w:rPr>
        <w:t xml:space="preserve">, </w:t>
      </w:r>
      <w:r>
        <w:rPr>
          <w:b/>
          <w:i/>
          <w:noProof/>
        </w:rPr>
        <w:t>А</w:t>
      </w:r>
      <w:r>
        <w:rPr>
          <w:b/>
          <w:noProof/>
          <w:vertAlign w:val="subscript"/>
        </w:rPr>
        <w:t>2</w:t>
      </w:r>
      <w:r>
        <w:rPr>
          <w:b/>
          <w:noProof/>
        </w:rPr>
        <w:t xml:space="preserve">, ..., </w:t>
      </w:r>
      <w:r>
        <w:rPr>
          <w:b/>
          <w:i/>
          <w:noProof/>
        </w:rPr>
        <w:t>А</w:t>
      </w:r>
      <w:r>
        <w:rPr>
          <w:b/>
          <w:i/>
          <w:noProof/>
          <w:vertAlign w:val="subscript"/>
        </w:rPr>
        <w:t>k</w:t>
      </w:r>
      <w:r>
        <w:rPr>
          <w:b/>
          <w:noProof/>
        </w:rPr>
        <w:t xml:space="preserve"> називається подія </w:t>
      </w:r>
      <w:r>
        <w:rPr>
          <w:b/>
          <w:i/>
          <w:noProof/>
        </w:rPr>
        <w:t>А</w:t>
      </w:r>
      <w:r>
        <w:rPr>
          <w:b/>
          <w:noProof/>
        </w:rPr>
        <w:t xml:space="preserve">, яка полягає в тому, що при випробуванні відбуваються всі події </w:t>
      </w:r>
      <w:r>
        <w:rPr>
          <w:b/>
          <w:i/>
          <w:noProof/>
        </w:rPr>
        <w:t>А</w:t>
      </w:r>
      <w:r>
        <w:rPr>
          <w:b/>
          <w:noProof/>
          <w:vertAlign w:val="subscript"/>
        </w:rPr>
        <w:t>1</w:t>
      </w:r>
      <w:r>
        <w:rPr>
          <w:b/>
          <w:noProof/>
        </w:rPr>
        <w:t xml:space="preserve">, </w:t>
      </w:r>
      <w:r>
        <w:rPr>
          <w:b/>
          <w:i/>
          <w:noProof/>
        </w:rPr>
        <w:t>А</w:t>
      </w:r>
      <w:r>
        <w:rPr>
          <w:b/>
          <w:noProof/>
          <w:vertAlign w:val="subscript"/>
        </w:rPr>
        <w:t>2</w:t>
      </w:r>
      <w:r>
        <w:rPr>
          <w:b/>
          <w:noProof/>
        </w:rPr>
        <w:t xml:space="preserve">, ..., </w:t>
      </w:r>
      <w:r>
        <w:rPr>
          <w:b/>
          <w:i/>
          <w:noProof/>
        </w:rPr>
        <w:t>А</w:t>
      </w:r>
      <w:r>
        <w:rPr>
          <w:b/>
          <w:i/>
          <w:noProof/>
          <w:vertAlign w:val="subscript"/>
        </w:rPr>
        <w:t>k</w:t>
      </w:r>
      <w:r>
        <w:rPr>
          <w:b/>
          <w:noProof/>
        </w:rPr>
        <w:t>.</w:t>
      </w:r>
    </w:p>
    <w:p w:rsidR="004D021A" w:rsidRDefault="004D021A" w:rsidP="00002A6B">
      <w:pPr>
        <w:widowControl w:val="0"/>
        <w:ind w:firstLine="426"/>
        <w:jc w:val="both"/>
        <w:rPr>
          <w:noProof/>
        </w:rPr>
      </w:pPr>
      <w:r>
        <w:rPr>
          <w:noProof/>
        </w:rPr>
        <w:t>Символічно: А = </w:t>
      </w:r>
      <w:r>
        <w:rPr>
          <w:i/>
          <w:noProof/>
        </w:rPr>
        <w:t>А</w:t>
      </w:r>
      <w:r>
        <w:rPr>
          <w:noProof/>
          <w:vertAlign w:val="subscript"/>
        </w:rPr>
        <w:t>1 </w:t>
      </w:r>
      <w:r>
        <w:rPr>
          <w:noProof/>
        </w:rPr>
        <w:sym w:font="Times New Roman CYR" w:char="00B7"/>
      </w:r>
      <w:r>
        <w:rPr>
          <w:noProof/>
        </w:rPr>
        <w:t> </w:t>
      </w:r>
      <w:r>
        <w:rPr>
          <w:i/>
          <w:noProof/>
        </w:rPr>
        <w:t>А</w:t>
      </w:r>
      <w:r>
        <w:rPr>
          <w:noProof/>
          <w:vertAlign w:val="subscript"/>
        </w:rPr>
        <w:t>2</w:t>
      </w:r>
      <w:r>
        <w:rPr>
          <w:noProof/>
        </w:rPr>
        <w:t> </w:t>
      </w:r>
      <w:r>
        <w:rPr>
          <w:noProof/>
        </w:rPr>
        <w:sym w:font="Times New Roman CYR" w:char="00B7"/>
      </w:r>
      <w:r>
        <w:rPr>
          <w:noProof/>
        </w:rPr>
        <w:t> ... </w:t>
      </w:r>
      <w:r>
        <w:rPr>
          <w:noProof/>
        </w:rPr>
        <w:sym w:font="Times New Roman CYR" w:char="00B7"/>
      </w:r>
      <w:r>
        <w:rPr>
          <w:noProof/>
        </w:rPr>
        <w:t> </w:t>
      </w:r>
      <w:r>
        <w:rPr>
          <w:i/>
          <w:noProof/>
        </w:rPr>
        <w:t>А</w:t>
      </w:r>
      <w:r>
        <w:rPr>
          <w:i/>
          <w:noProof/>
          <w:vertAlign w:val="subscript"/>
        </w:rPr>
        <w:t>k</w:t>
      </w:r>
      <w:r>
        <w:rPr>
          <w:i/>
          <w:noProof/>
        </w:rPr>
        <w:t xml:space="preserve"> </w:t>
      </w:r>
      <w:r>
        <w:rPr>
          <w:noProof/>
        </w:rPr>
        <w:t>(або</w:t>
      </w:r>
      <w:r>
        <w:rPr>
          <w:noProof/>
          <w:vertAlign w:val="subscript"/>
        </w:rPr>
        <w:t xml:space="preserve"> </w:t>
      </w:r>
      <w:r>
        <w:rPr>
          <w:i/>
          <w:iCs/>
          <w:noProof/>
        </w:rPr>
        <w:t>А</w:t>
      </w:r>
      <w:r>
        <w:rPr>
          <w:noProof/>
        </w:rPr>
        <w:t> = </w:t>
      </w:r>
      <w:r>
        <w:rPr>
          <w:i/>
          <w:noProof/>
        </w:rPr>
        <w:t>А</w:t>
      </w:r>
      <w:r>
        <w:rPr>
          <w:noProof/>
          <w:vertAlign w:val="subscript"/>
        </w:rPr>
        <w:t>1 </w:t>
      </w:r>
      <w:r>
        <w:rPr>
          <w:i/>
          <w:noProof/>
        </w:rPr>
        <w:t>А</w:t>
      </w:r>
      <w:r>
        <w:rPr>
          <w:noProof/>
          <w:vertAlign w:val="subscript"/>
        </w:rPr>
        <w:t>2</w:t>
      </w:r>
      <w:r>
        <w:rPr>
          <w:noProof/>
        </w:rPr>
        <w:t> ... </w:t>
      </w:r>
      <w:r>
        <w:rPr>
          <w:i/>
          <w:noProof/>
        </w:rPr>
        <w:t xml:space="preserve"> А</w:t>
      </w:r>
      <w:r>
        <w:rPr>
          <w:i/>
          <w:noProof/>
          <w:vertAlign w:val="subscript"/>
        </w:rPr>
        <w:t>k</w:t>
      </w:r>
      <w:r>
        <w:rPr>
          <w:noProof/>
        </w:rPr>
        <w:t>).</w:t>
      </w:r>
    </w:p>
    <w:p w:rsidR="004D021A" w:rsidRDefault="004D021A" w:rsidP="00002A6B">
      <w:pPr>
        <w:widowControl w:val="0"/>
        <w:jc w:val="both"/>
        <w:rPr>
          <w:noProof/>
        </w:rPr>
      </w:pPr>
      <w:r>
        <w:rPr>
          <w:noProof/>
        </w:rPr>
        <w:t xml:space="preserve">Відбуття всіх k подій передбачає відбуття </w:t>
      </w:r>
      <w:r>
        <w:rPr>
          <w:b/>
          <w:noProof/>
        </w:rPr>
        <w:t>і</w:t>
      </w:r>
      <w:r>
        <w:rPr>
          <w:noProof/>
        </w:rPr>
        <w:t xml:space="preserve"> події </w:t>
      </w:r>
      <w:r>
        <w:rPr>
          <w:i/>
          <w:noProof/>
        </w:rPr>
        <w:t>А</w:t>
      </w:r>
      <w:r>
        <w:rPr>
          <w:noProof/>
          <w:vertAlign w:val="subscript"/>
        </w:rPr>
        <w:t>1</w:t>
      </w:r>
      <w:r>
        <w:rPr>
          <w:noProof/>
        </w:rPr>
        <w:t xml:space="preserve">, </w:t>
      </w:r>
      <w:r>
        <w:rPr>
          <w:b/>
          <w:noProof/>
        </w:rPr>
        <w:t>і</w:t>
      </w:r>
      <w:r>
        <w:rPr>
          <w:noProof/>
        </w:rPr>
        <w:t xml:space="preserve"> події </w:t>
      </w:r>
      <w:r>
        <w:rPr>
          <w:i/>
          <w:noProof/>
        </w:rPr>
        <w:t>А</w:t>
      </w:r>
      <w:r>
        <w:rPr>
          <w:noProof/>
          <w:vertAlign w:val="subscript"/>
        </w:rPr>
        <w:t>2</w:t>
      </w:r>
      <w:r>
        <w:rPr>
          <w:noProof/>
        </w:rPr>
        <w:t xml:space="preserve">, ..., </w:t>
      </w:r>
      <w:r>
        <w:rPr>
          <w:b/>
          <w:noProof/>
        </w:rPr>
        <w:t>і</w:t>
      </w:r>
      <w:r>
        <w:rPr>
          <w:noProof/>
        </w:rPr>
        <w:t xml:space="preserve"> події </w:t>
      </w:r>
      <w:r>
        <w:rPr>
          <w:i/>
          <w:noProof/>
        </w:rPr>
        <w:t>А</w:t>
      </w:r>
      <w:r>
        <w:rPr>
          <w:i/>
          <w:noProof/>
          <w:vertAlign w:val="subscript"/>
        </w:rPr>
        <w:t>k</w:t>
      </w:r>
      <w:r>
        <w:rPr>
          <w:noProof/>
        </w:rPr>
        <w:t>. Отже, мнемонічно дія множення асоціюється із «і» («</w:t>
      </w:r>
      <w:r>
        <w:rPr>
          <w:noProof/>
        </w:rPr>
        <w:sym w:font="Symbol" w:char="F0B4"/>
      </w:r>
      <w:r>
        <w:rPr>
          <w:noProof/>
        </w:rPr>
        <w:t>» </w:t>
      </w:r>
      <w:r>
        <w:rPr>
          <w:noProof/>
        </w:rPr>
        <w:sym w:font="Symbol" w:char="F0AB"/>
      </w:r>
      <w:r>
        <w:rPr>
          <w:noProof/>
        </w:rPr>
        <w:t> «і»).</w:t>
      </w:r>
    </w:p>
    <w:p w:rsidR="004D021A" w:rsidRDefault="004D021A" w:rsidP="00002A6B">
      <w:pPr>
        <w:widowControl w:val="0"/>
        <w:ind w:firstLine="426"/>
        <w:jc w:val="both"/>
        <w:rPr>
          <w:bCs/>
          <w:noProof/>
        </w:rPr>
      </w:pPr>
      <w:r>
        <w:rPr>
          <w:bCs/>
          <w:noProof/>
        </w:rPr>
        <w:t xml:space="preserve">Нехай випробування, в результаті якого може відбутися випадкова подія B, доповнюється умовою про відбуття випадкової події A. Тоді </w:t>
      </w:r>
      <w:r>
        <w:rPr>
          <w:b/>
          <w:noProof/>
        </w:rPr>
        <w:t xml:space="preserve">імовірність події B, знайдена при умові, що  подія  A відбулася, називається умовною імовірністю події </w:t>
      </w:r>
      <w:r>
        <w:rPr>
          <w:bCs/>
          <w:i/>
          <w:iCs/>
          <w:noProof/>
        </w:rPr>
        <w:t>B</w:t>
      </w:r>
      <w:r>
        <w:rPr>
          <w:bCs/>
          <w:noProof/>
        </w:rPr>
        <w:t xml:space="preserve"> і позначається </w:t>
      </w:r>
      <w:r>
        <w:rPr>
          <w:bCs/>
          <w:i/>
          <w:noProof/>
        </w:rPr>
        <w:t>Р</w:t>
      </w:r>
      <w:r>
        <w:rPr>
          <w:bCs/>
          <w:i/>
          <w:noProof/>
          <w:vertAlign w:val="subscript"/>
        </w:rPr>
        <w:t>А</w:t>
      </w:r>
      <w:r>
        <w:rPr>
          <w:bCs/>
          <w:noProof/>
        </w:rPr>
        <w:t>(</w:t>
      </w:r>
      <w:r>
        <w:rPr>
          <w:bCs/>
          <w:i/>
          <w:noProof/>
        </w:rPr>
        <w:t>В</w:t>
      </w:r>
      <w:r>
        <w:rPr>
          <w:bCs/>
          <w:noProof/>
        </w:rPr>
        <w:t xml:space="preserve">) або </w:t>
      </w:r>
      <w:r>
        <w:rPr>
          <w:bCs/>
          <w:i/>
          <w:iCs/>
          <w:noProof/>
        </w:rPr>
        <w:t>P(B|A)</w:t>
      </w:r>
      <w:r>
        <w:rPr>
          <w:bCs/>
          <w:noProof/>
        </w:rPr>
        <w:t>.</w:t>
      </w:r>
    </w:p>
    <w:p w:rsidR="004D021A" w:rsidRDefault="004D021A" w:rsidP="00002A6B">
      <w:pPr>
        <w:widowControl w:val="0"/>
        <w:ind w:firstLine="426"/>
        <w:jc w:val="both"/>
        <w:rPr>
          <w:noProof/>
        </w:rPr>
      </w:pPr>
      <w:r>
        <w:rPr>
          <w:noProof/>
        </w:rPr>
        <w:t xml:space="preserve">Дві події називаються </w:t>
      </w:r>
      <w:r>
        <w:rPr>
          <w:b/>
          <w:noProof/>
        </w:rPr>
        <w:t>незалежними</w:t>
      </w:r>
      <w:r>
        <w:rPr>
          <w:noProof/>
        </w:rPr>
        <w:t xml:space="preserve">, якщо імовірність однієї з них не змінюється від того, відбулася чи ні інша. Аналітичним критерієм незалежності подій </w:t>
      </w:r>
      <w:r>
        <w:rPr>
          <w:i/>
          <w:noProof/>
        </w:rPr>
        <w:t>А</w:t>
      </w:r>
      <w:r>
        <w:rPr>
          <w:noProof/>
        </w:rPr>
        <w:t xml:space="preserve"> та </w:t>
      </w:r>
      <w:r>
        <w:rPr>
          <w:i/>
          <w:noProof/>
        </w:rPr>
        <w:t>В</w:t>
      </w:r>
      <w:r>
        <w:rPr>
          <w:noProof/>
        </w:rPr>
        <w:t xml:space="preserve"> є рівність</w:t>
      </w:r>
    </w:p>
    <w:p w:rsidR="004D021A" w:rsidRDefault="004D021A" w:rsidP="00002A6B">
      <w:pPr>
        <w:widowControl w:val="0"/>
        <w:ind w:firstLine="426"/>
        <w:jc w:val="both"/>
        <w:rPr>
          <w:noProof/>
        </w:rPr>
      </w:pPr>
      <w:r>
        <w:rPr>
          <w:noProof/>
        </w:rPr>
        <w:tab/>
      </w:r>
      <w:r>
        <w:rPr>
          <w:noProof/>
        </w:rPr>
        <w:tab/>
      </w:r>
      <w:r>
        <w:rPr>
          <w:noProof/>
        </w:rPr>
        <w:tab/>
        <w:t xml:space="preserve">        </w:t>
      </w:r>
      <w:r w:rsidRPr="00B5459A">
        <w:rPr>
          <w:noProof/>
          <w:position w:val="-12"/>
        </w:rPr>
        <w:object w:dxaOrig="1300" w:dyaOrig="320">
          <v:shape id="_x0000_i1146" type="#_x0000_t75" style="width:65.25pt;height:15pt" o:ole="">
            <v:imagedata r:id="rId214" o:title=""/>
          </v:shape>
          <o:OLEObject Type="Embed" ProgID="Equation.3" ShapeID="_x0000_i1146" DrawAspect="Content" ObjectID="_1642451828" r:id="rId215"/>
        </w:object>
      </w:r>
      <w:r>
        <w:rPr>
          <w:noProof/>
        </w:rPr>
        <w:tab/>
      </w:r>
      <w:r>
        <w:rPr>
          <w:noProof/>
        </w:rPr>
        <w:tab/>
      </w:r>
      <w:r>
        <w:rPr>
          <w:noProof/>
        </w:rPr>
        <w:tab/>
        <w:t>(2.1)</w:t>
      </w:r>
    </w:p>
    <w:p w:rsidR="004D021A" w:rsidRDefault="004D021A" w:rsidP="00002A6B">
      <w:pPr>
        <w:widowControl w:val="0"/>
        <w:ind w:firstLine="426"/>
        <w:jc w:val="both"/>
        <w:rPr>
          <w:noProof/>
        </w:rPr>
      </w:pPr>
      <w:r>
        <w:rPr>
          <w:noProof/>
        </w:rPr>
        <w:t xml:space="preserve">У випадку виконання (2.1) можна вважати, що </w:t>
      </w:r>
    </w:p>
    <w:p w:rsidR="004D021A" w:rsidRDefault="004D021A" w:rsidP="00002A6B">
      <w:pPr>
        <w:widowControl w:val="0"/>
        <w:ind w:firstLine="426"/>
        <w:jc w:val="both"/>
        <w:rPr>
          <w:noProof/>
        </w:rPr>
      </w:pPr>
      <w:r>
        <w:rPr>
          <w:noProof/>
        </w:rPr>
        <w:tab/>
      </w:r>
      <w:r>
        <w:rPr>
          <w:noProof/>
        </w:rPr>
        <w:tab/>
      </w:r>
      <w:r>
        <w:rPr>
          <w:noProof/>
        </w:rPr>
        <w:tab/>
      </w:r>
      <w:r w:rsidRPr="00B5459A">
        <w:rPr>
          <w:noProof/>
          <w:position w:val="-12"/>
        </w:rPr>
        <w:object w:dxaOrig="1960" w:dyaOrig="320">
          <v:shape id="_x0000_i1147" type="#_x0000_t75" style="width:98.25pt;height:15pt" o:ole="">
            <v:imagedata r:id="rId216" o:title=""/>
          </v:shape>
          <o:OLEObject Type="Embed" ProgID="Equation.3" ShapeID="_x0000_i1147" DrawAspect="Content" ObjectID="_1642451829" r:id="rId217"/>
        </w:object>
      </w:r>
      <w:r>
        <w:rPr>
          <w:noProof/>
        </w:rPr>
        <w:tab/>
      </w:r>
      <w:r>
        <w:rPr>
          <w:noProof/>
        </w:rPr>
        <w:tab/>
        <w:t xml:space="preserve">             (2.2)</w:t>
      </w:r>
    </w:p>
    <w:p w:rsidR="004D021A" w:rsidRDefault="004D021A" w:rsidP="00002A6B">
      <w:pPr>
        <w:widowControl w:val="0"/>
        <w:jc w:val="both"/>
        <w:rPr>
          <w:noProof/>
        </w:rPr>
      </w:pPr>
      <w:r>
        <w:rPr>
          <w:noProof/>
        </w:rPr>
        <w:t xml:space="preserve">де остання імовірність називається </w:t>
      </w:r>
      <w:r>
        <w:rPr>
          <w:b/>
          <w:bCs/>
          <w:noProof/>
        </w:rPr>
        <w:t>безумовною</w:t>
      </w:r>
      <w:r>
        <w:rPr>
          <w:noProof/>
        </w:rPr>
        <w:t>.</w:t>
      </w:r>
    </w:p>
    <w:p w:rsidR="004D021A" w:rsidRDefault="004D021A" w:rsidP="00002A6B">
      <w:pPr>
        <w:widowControl w:val="0"/>
        <w:ind w:firstLine="426"/>
        <w:jc w:val="both"/>
        <w:rPr>
          <w:noProof/>
        </w:rPr>
      </w:pPr>
      <w:r>
        <w:rPr>
          <w:noProof/>
        </w:rPr>
        <w:t xml:space="preserve">Дві події називаються </w:t>
      </w:r>
      <w:r>
        <w:rPr>
          <w:b/>
          <w:noProof/>
        </w:rPr>
        <w:t>залежними</w:t>
      </w:r>
      <w:r>
        <w:rPr>
          <w:noProof/>
        </w:rPr>
        <w:t xml:space="preserve">, якщо імовірність однієї з них змінюється внаслідок відбуття іншої. Тобто, якщо події </w:t>
      </w:r>
      <w:r>
        <w:rPr>
          <w:i/>
          <w:noProof/>
        </w:rPr>
        <w:t>А</w:t>
      </w:r>
      <w:r>
        <w:rPr>
          <w:noProof/>
        </w:rPr>
        <w:t xml:space="preserve"> та </w:t>
      </w:r>
      <w:r>
        <w:rPr>
          <w:i/>
          <w:noProof/>
        </w:rPr>
        <w:t>В</w:t>
      </w:r>
      <w:r>
        <w:rPr>
          <w:noProof/>
        </w:rPr>
        <w:t xml:space="preserve"> залежні, то рівність (2.2) порушується:</w:t>
      </w:r>
    </w:p>
    <w:p w:rsidR="004D021A" w:rsidRDefault="004D021A" w:rsidP="00002A6B">
      <w:pPr>
        <w:widowControl w:val="0"/>
        <w:ind w:firstLine="426"/>
        <w:jc w:val="both"/>
        <w:rPr>
          <w:noProof/>
        </w:rPr>
      </w:pPr>
      <w:r>
        <w:rPr>
          <w:noProof/>
        </w:rPr>
        <w:tab/>
      </w:r>
      <w:r>
        <w:rPr>
          <w:noProof/>
        </w:rPr>
        <w:tab/>
      </w:r>
      <w:r>
        <w:rPr>
          <w:noProof/>
        </w:rPr>
        <w:tab/>
        <w:t xml:space="preserve">        </w:t>
      </w:r>
      <w:r w:rsidRPr="00B5459A">
        <w:rPr>
          <w:noProof/>
          <w:position w:val="-12"/>
        </w:rPr>
        <w:object w:dxaOrig="1300" w:dyaOrig="320">
          <v:shape id="_x0000_i1148" type="#_x0000_t75" style="width:65.25pt;height:15pt" o:ole="">
            <v:imagedata r:id="rId218" o:title=""/>
          </v:shape>
          <o:OLEObject Type="Embed" ProgID="Equation.3" ShapeID="_x0000_i1148" DrawAspect="Content" ObjectID="_1642451830" r:id="rId219"/>
        </w:object>
      </w:r>
      <w:r>
        <w:rPr>
          <w:noProof/>
        </w:rPr>
        <w:tab/>
      </w:r>
      <w:r>
        <w:rPr>
          <w:noProof/>
        </w:rPr>
        <w:tab/>
      </w:r>
      <w:r>
        <w:rPr>
          <w:noProof/>
        </w:rPr>
        <w:tab/>
        <w:t>(2.3)</w:t>
      </w:r>
    </w:p>
    <w:p w:rsidR="004D021A" w:rsidRPr="00002A6B" w:rsidRDefault="004D021A" w:rsidP="00002A6B">
      <w:pPr>
        <w:pStyle w:val="Heading2"/>
        <w:spacing w:before="120"/>
        <w:rPr>
          <w:lang w:val="uk-UA"/>
        </w:rPr>
      </w:pPr>
      <w:r w:rsidRPr="00002A6B">
        <w:rPr>
          <w:lang w:val="uk-UA"/>
        </w:rPr>
        <w:t>Теорема множення імовірностей</w:t>
      </w:r>
    </w:p>
    <w:p w:rsidR="004D021A" w:rsidRDefault="004D021A" w:rsidP="00002A6B">
      <w:pPr>
        <w:widowControl w:val="0"/>
        <w:ind w:firstLine="426"/>
        <w:jc w:val="both"/>
        <w:rPr>
          <w:b/>
          <w:noProof/>
        </w:rPr>
      </w:pPr>
      <w:r>
        <w:rPr>
          <w:b/>
          <w:noProof/>
        </w:rPr>
        <w:t>Імовірність добутку двох сумісних подій дорівнює добутку імовірностей однієї з них на умовну імовірність іншої події, обчислену в припущенні, що перша подія відбулася:</w:t>
      </w:r>
    </w:p>
    <w:p w:rsidR="004D021A" w:rsidRDefault="004D021A" w:rsidP="00002A6B">
      <w:pPr>
        <w:widowControl w:val="0"/>
        <w:ind w:firstLine="426"/>
        <w:jc w:val="both"/>
        <w:rPr>
          <w:noProof/>
        </w:rPr>
      </w:pPr>
      <w:r>
        <w:rPr>
          <w:noProof/>
        </w:rPr>
        <w:tab/>
      </w:r>
      <w:r>
        <w:rPr>
          <w:noProof/>
        </w:rPr>
        <w:tab/>
      </w:r>
      <w:r w:rsidRPr="00B5459A">
        <w:rPr>
          <w:noProof/>
          <w:position w:val="-12"/>
        </w:rPr>
        <w:object w:dxaOrig="3060" w:dyaOrig="340">
          <v:shape id="_x0000_i1149" type="#_x0000_t75" style="width:153pt;height:17.25pt" o:ole="">
            <v:imagedata r:id="rId220" o:title=""/>
          </v:shape>
          <o:OLEObject Type="Embed" ProgID="Equation.3" ShapeID="_x0000_i1149" DrawAspect="Content" ObjectID="_1642451831" r:id="rId221"/>
        </w:object>
      </w:r>
      <w:r>
        <w:rPr>
          <w:noProof/>
        </w:rPr>
        <w:tab/>
      </w:r>
      <w:r>
        <w:rPr>
          <w:noProof/>
        </w:rPr>
        <w:tab/>
        <w:t>(2.4)</w:t>
      </w:r>
    </w:p>
    <w:p w:rsidR="004D021A" w:rsidRDefault="004D021A" w:rsidP="00002A6B">
      <w:pPr>
        <w:widowControl w:val="0"/>
        <w:ind w:firstLine="426"/>
        <w:jc w:val="both"/>
        <w:rPr>
          <w:noProof/>
        </w:rPr>
      </w:pPr>
      <w:r>
        <w:rPr>
          <w:b/>
          <w:i/>
          <w:noProof/>
        </w:rPr>
        <w:t>Зауваження.</w:t>
      </w:r>
      <w:r>
        <w:rPr>
          <w:noProof/>
        </w:rPr>
        <w:t xml:space="preserve"> Продовження рівності в дужках вказує на «рівно</w:t>
      </w:r>
      <w:r>
        <w:rPr>
          <w:noProof/>
        </w:rPr>
        <w:softHyphen/>
        <w:t xml:space="preserve">правність» подій </w:t>
      </w:r>
      <w:r>
        <w:rPr>
          <w:i/>
          <w:noProof/>
        </w:rPr>
        <w:t>А</w:t>
      </w:r>
      <w:r>
        <w:rPr>
          <w:noProof/>
        </w:rPr>
        <w:t xml:space="preserve"> та </w:t>
      </w:r>
      <w:r>
        <w:rPr>
          <w:i/>
          <w:noProof/>
        </w:rPr>
        <w:t>В</w:t>
      </w:r>
      <w:r>
        <w:rPr>
          <w:noProof/>
        </w:rPr>
        <w:t xml:space="preserve"> з врахуванням комутативності дії множення (</w:t>
      </w:r>
      <w:r>
        <w:rPr>
          <w:i/>
          <w:noProof/>
        </w:rPr>
        <w:t>АВ </w:t>
      </w:r>
      <w:r>
        <w:rPr>
          <w:noProof/>
        </w:rPr>
        <w:t>=</w:t>
      </w:r>
      <w:r>
        <w:rPr>
          <w:i/>
          <w:noProof/>
        </w:rPr>
        <w:t> ВА</w:t>
      </w:r>
      <w:r>
        <w:rPr>
          <w:noProof/>
        </w:rPr>
        <w:t>).</w:t>
      </w:r>
    </w:p>
    <w:p w:rsidR="004D021A" w:rsidRDefault="004D021A" w:rsidP="00002A6B">
      <w:pPr>
        <w:widowControl w:val="0"/>
        <w:spacing w:before="120"/>
        <w:ind w:left="1134" w:hanging="1134"/>
        <w:jc w:val="both"/>
        <w:rPr>
          <w:b/>
          <w:bCs/>
          <w:noProof/>
          <w:spacing w:val="-4"/>
        </w:rPr>
      </w:pPr>
      <w:r>
        <w:rPr>
          <w:rFonts w:ascii="Arial" w:hAnsi="Arial"/>
          <w:b/>
          <w:noProof/>
          <w:spacing w:val="-4"/>
        </w:rPr>
        <w:t>Наслідок 1.</w:t>
      </w:r>
      <w:r>
        <w:rPr>
          <w:noProof/>
          <w:spacing w:val="-4"/>
        </w:rPr>
        <w:t xml:space="preserve"> </w:t>
      </w:r>
      <w:r>
        <w:rPr>
          <w:b/>
          <w:bCs/>
          <w:noProof/>
          <w:spacing w:val="-4"/>
        </w:rPr>
        <w:t xml:space="preserve">Імовірність добутку </w:t>
      </w:r>
      <w:r>
        <w:rPr>
          <w:b/>
          <w:bCs/>
          <w:i/>
          <w:noProof/>
          <w:spacing w:val="-4"/>
        </w:rPr>
        <w:t>k</w:t>
      </w:r>
      <w:r>
        <w:rPr>
          <w:b/>
          <w:bCs/>
          <w:noProof/>
          <w:spacing w:val="-4"/>
        </w:rPr>
        <w:t xml:space="preserve"> подій дорівнює добутку імовірності однієї з них на умовні імовірності всіх решти, причому імовірність кожної наступної події знаходиться в припущенні, що всі попередні події вже відбулися:</w:t>
      </w:r>
    </w:p>
    <w:p w:rsidR="004D021A" w:rsidRDefault="004D021A" w:rsidP="00002A6B">
      <w:pPr>
        <w:widowControl w:val="0"/>
        <w:ind w:firstLine="426"/>
        <w:jc w:val="both"/>
        <w:rPr>
          <w:noProof/>
        </w:rPr>
      </w:pPr>
      <w:r w:rsidRPr="00B5459A">
        <w:rPr>
          <w:noProof/>
          <w:position w:val="-16"/>
        </w:rPr>
        <w:object w:dxaOrig="4540" w:dyaOrig="360">
          <v:shape id="_x0000_i1150" type="#_x0000_t75" style="width:227.25pt;height:18pt" o:ole="">
            <v:imagedata r:id="rId222" o:title=""/>
          </v:shape>
          <o:OLEObject Type="Embed" ProgID="Equation.3" ShapeID="_x0000_i1150" DrawAspect="Content" ObjectID="_1642451832" r:id="rId223"/>
        </w:object>
      </w:r>
      <w:r>
        <w:rPr>
          <w:noProof/>
        </w:rPr>
        <w:tab/>
        <w:t>(2.5)</w:t>
      </w:r>
    </w:p>
    <w:p w:rsidR="004D021A" w:rsidRDefault="004D021A" w:rsidP="00002A6B">
      <w:pPr>
        <w:widowControl w:val="0"/>
        <w:spacing w:before="120"/>
        <w:jc w:val="both"/>
        <w:rPr>
          <w:noProof/>
        </w:rPr>
      </w:pPr>
      <w:r>
        <w:rPr>
          <w:rFonts w:ascii="Arial" w:hAnsi="Arial"/>
          <w:b/>
          <w:noProof/>
        </w:rPr>
        <w:t>Наслідок 2.</w:t>
      </w:r>
      <w:r>
        <w:rPr>
          <w:noProof/>
        </w:rPr>
        <w:t xml:space="preserve"> </w:t>
      </w:r>
      <w:r>
        <w:rPr>
          <w:b/>
          <w:bCs/>
          <w:noProof/>
        </w:rPr>
        <w:t>Якщо події А та В незалежні, тоді</w:t>
      </w:r>
    </w:p>
    <w:p w:rsidR="004D021A" w:rsidRDefault="004D021A" w:rsidP="00002A6B">
      <w:pPr>
        <w:widowControl w:val="0"/>
        <w:ind w:firstLine="397"/>
        <w:jc w:val="both"/>
        <w:rPr>
          <w:noProof/>
        </w:rPr>
      </w:pPr>
      <w:r>
        <w:rPr>
          <w:i/>
          <w:noProof/>
        </w:rPr>
        <w:tab/>
      </w:r>
      <w:r>
        <w:rPr>
          <w:i/>
          <w:noProof/>
        </w:rPr>
        <w:tab/>
      </w:r>
      <w:r>
        <w:rPr>
          <w:i/>
          <w:noProof/>
        </w:rPr>
        <w:tab/>
        <w:t xml:space="preserve">    </w:t>
      </w:r>
      <w:r>
        <w:rPr>
          <w:b/>
          <w:bCs/>
          <w:i/>
          <w:noProof/>
        </w:rPr>
        <w:t>Р</w:t>
      </w:r>
      <w:r>
        <w:rPr>
          <w:b/>
          <w:bCs/>
          <w:noProof/>
        </w:rPr>
        <w:t>(</w:t>
      </w:r>
      <w:r>
        <w:rPr>
          <w:b/>
          <w:bCs/>
          <w:i/>
          <w:noProof/>
        </w:rPr>
        <w:t>АВ</w:t>
      </w:r>
      <w:r>
        <w:rPr>
          <w:b/>
          <w:bCs/>
          <w:noProof/>
        </w:rPr>
        <w:t>) = </w:t>
      </w:r>
      <w:r>
        <w:rPr>
          <w:b/>
          <w:bCs/>
          <w:i/>
          <w:noProof/>
        </w:rPr>
        <w:t>Р</w:t>
      </w:r>
      <w:r>
        <w:rPr>
          <w:b/>
          <w:bCs/>
          <w:noProof/>
        </w:rPr>
        <w:t>(</w:t>
      </w:r>
      <w:r>
        <w:rPr>
          <w:b/>
          <w:bCs/>
          <w:i/>
          <w:noProof/>
        </w:rPr>
        <w:t>А</w:t>
      </w:r>
      <w:r>
        <w:rPr>
          <w:b/>
          <w:bCs/>
          <w:noProof/>
        </w:rPr>
        <w:t>)</w:t>
      </w:r>
      <w:r>
        <w:rPr>
          <w:b/>
          <w:bCs/>
          <w:i/>
          <w:noProof/>
        </w:rPr>
        <w:t> Р</w:t>
      </w:r>
      <w:r>
        <w:rPr>
          <w:b/>
          <w:bCs/>
          <w:noProof/>
        </w:rPr>
        <w:t>(</w:t>
      </w:r>
      <w:r>
        <w:rPr>
          <w:b/>
          <w:bCs/>
          <w:i/>
          <w:noProof/>
        </w:rPr>
        <w:t>В</w:t>
      </w:r>
      <w:r>
        <w:rPr>
          <w:b/>
          <w:bCs/>
          <w:noProof/>
        </w:rPr>
        <w:t>).</w:t>
      </w:r>
      <w:r>
        <w:rPr>
          <w:noProof/>
        </w:rPr>
        <w:tab/>
      </w:r>
      <w:r>
        <w:rPr>
          <w:noProof/>
        </w:rPr>
        <w:tab/>
      </w:r>
      <w:r>
        <w:rPr>
          <w:noProof/>
        </w:rPr>
        <w:tab/>
        <w:t>(2.6)</w:t>
      </w:r>
    </w:p>
    <w:p w:rsidR="004D021A" w:rsidRDefault="004D021A" w:rsidP="00002A6B">
      <w:pPr>
        <w:pStyle w:val="BodyTextIndent"/>
        <w:rPr>
          <w:bCs/>
          <w:noProof/>
        </w:rPr>
      </w:pPr>
      <w:r>
        <w:rPr>
          <w:bCs/>
          <w:noProof/>
        </w:rPr>
        <w:t>Для узагальнення наслідка 2 на випадок довільного числа подій розглянемо такі означення.</w:t>
      </w:r>
    </w:p>
    <w:p w:rsidR="004D021A" w:rsidRDefault="004D021A" w:rsidP="00002A6B">
      <w:pPr>
        <w:widowControl w:val="0"/>
        <w:ind w:firstLine="426"/>
        <w:jc w:val="both"/>
        <w:rPr>
          <w:noProof/>
        </w:rPr>
      </w:pPr>
      <w:r>
        <w:rPr>
          <w:b/>
          <w:noProof/>
        </w:rPr>
        <w:t>Декілька подій називаються попарно незалежними</w:t>
      </w:r>
      <w:r>
        <w:rPr>
          <w:noProof/>
        </w:rPr>
        <w:t xml:space="preserve">, якщо </w:t>
      </w:r>
      <w:r>
        <w:rPr>
          <w:b/>
          <w:noProof/>
        </w:rPr>
        <w:t>кожні</w:t>
      </w:r>
      <w:r>
        <w:rPr>
          <w:noProof/>
        </w:rPr>
        <w:t xml:space="preserve"> дві з них незалежні. Наприклад, події </w:t>
      </w:r>
      <w:r>
        <w:rPr>
          <w:i/>
          <w:noProof/>
        </w:rPr>
        <w:t>А</w:t>
      </w:r>
      <w:r>
        <w:rPr>
          <w:noProof/>
          <w:vertAlign w:val="subscript"/>
        </w:rPr>
        <w:t>1</w:t>
      </w:r>
      <w:r>
        <w:rPr>
          <w:noProof/>
        </w:rPr>
        <w:t xml:space="preserve">, </w:t>
      </w:r>
      <w:r>
        <w:rPr>
          <w:i/>
          <w:noProof/>
        </w:rPr>
        <w:t>А</w:t>
      </w:r>
      <w:r>
        <w:rPr>
          <w:noProof/>
          <w:vertAlign w:val="subscript"/>
        </w:rPr>
        <w:t>2</w:t>
      </w:r>
      <w:r>
        <w:rPr>
          <w:noProof/>
        </w:rPr>
        <w:t xml:space="preserve">, </w:t>
      </w:r>
      <w:r>
        <w:rPr>
          <w:i/>
          <w:noProof/>
        </w:rPr>
        <w:t>А</w:t>
      </w:r>
      <w:r>
        <w:rPr>
          <w:noProof/>
          <w:vertAlign w:val="subscript"/>
        </w:rPr>
        <w:t>3</w:t>
      </w:r>
      <w:r>
        <w:rPr>
          <w:noProof/>
        </w:rPr>
        <w:t xml:space="preserve"> попарно незалежні, якщо незалежні події </w:t>
      </w:r>
      <w:r>
        <w:rPr>
          <w:i/>
          <w:noProof/>
        </w:rPr>
        <w:t>А</w:t>
      </w:r>
      <w:r>
        <w:rPr>
          <w:noProof/>
          <w:vertAlign w:val="subscript"/>
        </w:rPr>
        <w:t>1</w:t>
      </w:r>
      <w:r>
        <w:rPr>
          <w:noProof/>
        </w:rPr>
        <w:t xml:space="preserve"> і </w:t>
      </w:r>
      <w:r>
        <w:rPr>
          <w:i/>
          <w:noProof/>
        </w:rPr>
        <w:t>А</w:t>
      </w:r>
      <w:r>
        <w:rPr>
          <w:noProof/>
          <w:vertAlign w:val="subscript"/>
        </w:rPr>
        <w:t>2</w:t>
      </w:r>
      <w:r>
        <w:rPr>
          <w:noProof/>
        </w:rPr>
        <w:t xml:space="preserve">, </w:t>
      </w:r>
      <w:r>
        <w:rPr>
          <w:i/>
          <w:noProof/>
        </w:rPr>
        <w:t>А</w:t>
      </w:r>
      <w:r>
        <w:rPr>
          <w:noProof/>
          <w:vertAlign w:val="subscript"/>
        </w:rPr>
        <w:t>1</w:t>
      </w:r>
      <w:r>
        <w:rPr>
          <w:noProof/>
        </w:rPr>
        <w:t xml:space="preserve"> і </w:t>
      </w:r>
      <w:r>
        <w:rPr>
          <w:i/>
          <w:noProof/>
        </w:rPr>
        <w:t>А</w:t>
      </w:r>
      <w:r>
        <w:rPr>
          <w:noProof/>
          <w:vertAlign w:val="subscript"/>
        </w:rPr>
        <w:t>3</w:t>
      </w:r>
      <w:r>
        <w:rPr>
          <w:noProof/>
        </w:rPr>
        <w:t xml:space="preserve">, </w:t>
      </w:r>
      <w:r>
        <w:rPr>
          <w:i/>
          <w:noProof/>
        </w:rPr>
        <w:t>А</w:t>
      </w:r>
      <w:r>
        <w:rPr>
          <w:noProof/>
          <w:vertAlign w:val="subscript"/>
        </w:rPr>
        <w:t>2</w:t>
      </w:r>
      <w:r>
        <w:rPr>
          <w:noProof/>
        </w:rPr>
        <w:t xml:space="preserve"> і </w:t>
      </w:r>
      <w:r>
        <w:rPr>
          <w:i/>
          <w:noProof/>
        </w:rPr>
        <w:t>А</w:t>
      </w:r>
      <w:r>
        <w:rPr>
          <w:noProof/>
          <w:vertAlign w:val="subscript"/>
        </w:rPr>
        <w:t>3</w:t>
      </w:r>
      <w:r>
        <w:rPr>
          <w:noProof/>
        </w:rPr>
        <w:t>.</w:t>
      </w:r>
    </w:p>
    <w:p w:rsidR="004D021A" w:rsidRDefault="004D021A" w:rsidP="00002A6B">
      <w:pPr>
        <w:widowControl w:val="0"/>
        <w:ind w:firstLine="426"/>
        <w:jc w:val="both"/>
        <w:rPr>
          <w:noProof/>
        </w:rPr>
      </w:pPr>
      <w:r>
        <w:rPr>
          <w:b/>
          <w:noProof/>
        </w:rPr>
        <w:t>Декілька подій називаються незалежними в сукупності</w:t>
      </w:r>
      <w:r>
        <w:rPr>
          <w:noProof/>
        </w:rPr>
        <w:t xml:space="preserve"> (або просто </w:t>
      </w:r>
      <w:r>
        <w:rPr>
          <w:b/>
          <w:noProof/>
        </w:rPr>
        <w:t>незалежними</w:t>
      </w:r>
      <w:r>
        <w:rPr>
          <w:noProof/>
        </w:rPr>
        <w:t xml:space="preserve">), якщо вони попарно незалежні, а також є незалежними кожна з них і всі можливі добутки інших. Наприклад, якщо події </w:t>
      </w:r>
      <w:r>
        <w:rPr>
          <w:i/>
          <w:iCs/>
          <w:noProof/>
        </w:rPr>
        <w:t>А</w:t>
      </w:r>
      <w:r>
        <w:rPr>
          <w:noProof/>
        </w:rPr>
        <w:t xml:space="preserve">, </w:t>
      </w:r>
      <w:r>
        <w:rPr>
          <w:i/>
          <w:iCs/>
          <w:noProof/>
        </w:rPr>
        <w:t>В</w:t>
      </w:r>
      <w:r>
        <w:rPr>
          <w:noProof/>
        </w:rPr>
        <w:t xml:space="preserve">, </w:t>
      </w:r>
      <w:r>
        <w:rPr>
          <w:i/>
          <w:iCs/>
          <w:noProof/>
        </w:rPr>
        <w:t>С</w:t>
      </w:r>
      <w:r>
        <w:rPr>
          <w:noProof/>
        </w:rPr>
        <w:t xml:space="preserve"> незалежні в сукупності, то незалежні події </w:t>
      </w:r>
      <w:r>
        <w:rPr>
          <w:i/>
          <w:noProof/>
        </w:rPr>
        <w:t>А</w:t>
      </w:r>
      <w:r>
        <w:rPr>
          <w:noProof/>
        </w:rPr>
        <w:t xml:space="preserve"> і </w:t>
      </w:r>
      <w:r>
        <w:rPr>
          <w:i/>
          <w:noProof/>
        </w:rPr>
        <w:t>В</w:t>
      </w:r>
      <w:r>
        <w:rPr>
          <w:noProof/>
        </w:rPr>
        <w:t xml:space="preserve">, </w:t>
      </w:r>
      <w:r>
        <w:rPr>
          <w:i/>
          <w:noProof/>
        </w:rPr>
        <w:t>А</w:t>
      </w:r>
      <w:r>
        <w:rPr>
          <w:noProof/>
        </w:rPr>
        <w:t xml:space="preserve"> і </w:t>
      </w:r>
      <w:r>
        <w:rPr>
          <w:i/>
          <w:noProof/>
        </w:rPr>
        <w:t>С</w:t>
      </w:r>
      <w:r>
        <w:rPr>
          <w:noProof/>
        </w:rPr>
        <w:t xml:space="preserve">, </w:t>
      </w:r>
      <w:r>
        <w:rPr>
          <w:i/>
          <w:noProof/>
        </w:rPr>
        <w:t>В</w:t>
      </w:r>
      <w:r>
        <w:rPr>
          <w:noProof/>
        </w:rPr>
        <w:t xml:space="preserve"> і </w:t>
      </w:r>
      <w:r>
        <w:rPr>
          <w:i/>
          <w:noProof/>
        </w:rPr>
        <w:t>С</w:t>
      </w:r>
      <w:r>
        <w:rPr>
          <w:noProof/>
        </w:rPr>
        <w:t xml:space="preserve">, </w:t>
      </w:r>
      <w:r>
        <w:rPr>
          <w:i/>
          <w:noProof/>
        </w:rPr>
        <w:t>А</w:t>
      </w:r>
      <w:r>
        <w:rPr>
          <w:noProof/>
        </w:rPr>
        <w:t xml:space="preserve"> і </w:t>
      </w:r>
      <w:r>
        <w:rPr>
          <w:i/>
          <w:noProof/>
        </w:rPr>
        <w:t>ВС</w:t>
      </w:r>
      <w:r>
        <w:rPr>
          <w:noProof/>
        </w:rPr>
        <w:t xml:space="preserve">, </w:t>
      </w:r>
      <w:r>
        <w:rPr>
          <w:i/>
          <w:noProof/>
        </w:rPr>
        <w:t>В</w:t>
      </w:r>
      <w:r>
        <w:rPr>
          <w:noProof/>
        </w:rPr>
        <w:t xml:space="preserve"> і </w:t>
      </w:r>
      <w:r>
        <w:rPr>
          <w:i/>
          <w:noProof/>
        </w:rPr>
        <w:t>АС</w:t>
      </w:r>
      <w:r>
        <w:rPr>
          <w:noProof/>
        </w:rPr>
        <w:t xml:space="preserve">, </w:t>
      </w:r>
      <w:r>
        <w:rPr>
          <w:i/>
          <w:noProof/>
        </w:rPr>
        <w:t>С</w:t>
      </w:r>
      <w:r>
        <w:rPr>
          <w:noProof/>
        </w:rPr>
        <w:t xml:space="preserve"> і </w:t>
      </w:r>
      <w:r>
        <w:rPr>
          <w:i/>
          <w:noProof/>
        </w:rPr>
        <w:t>АВ</w:t>
      </w:r>
      <w:r>
        <w:rPr>
          <w:noProof/>
        </w:rPr>
        <w:t>.</w:t>
      </w:r>
    </w:p>
    <w:p w:rsidR="004D021A" w:rsidRDefault="004D021A" w:rsidP="00002A6B">
      <w:pPr>
        <w:widowControl w:val="0"/>
        <w:ind w:firstLine="426"/>
        <w:jc w:val="both"/>
        <w:rPr>
          <w:noProof/>
        </w:rPr>
      </w:pPr>
      <w:r>
        <w:rPr>
          <w:noProof/>
        </w:rPr>
        <w:t xml:space="preserve">Виявляється, що </w:t>
      </w:r>
      <w:r>
        <w:rPr>
          <w:b/>
          <w:bCs/>
          <w:noProof/>
        </w:rPr>
        <w:t>попарна незалежність декількох подій ще не гарантує їх незалежність в сукупності</w:t>
      </w:r>
      <w:r>
        <w:rPr>
          <w:noProof/>
        </w:rPr>
        <w:t>.</w:t>
      </w:r>
    </w:p>
    <w:p w:rsidR="004D021A" w:rsidRDefault="004D021A" w:rsidP="00002A6B">
      <w:pPr>
        <w:widowControl w:val="0"/>
        <w:spacing w:before="120"/>
        <w:ind w:left="1134" w:hanging="1134"/>
        <w:jc w:val="both"/>
        <w:rPr>
          <w:b/>
          <w:bCs/>
          <w:noProof/>
        </w:rPr>
      </w:pPr>
      <w:r>
        <w:rPr>
          <w:rFonts w:ascii="Arial" w:hAnsi="Arial"/>
          <w:b/>
          <w:noProof/>
        </w:rPr>
        <w:t>Наслідок 3.</w:t>
      </w:r>
      <w:r>
        <w:rPr>
          <w:noProof/>
        </w:rPr>
        <w:t xml:space="preserve"> </w:t>
      </w:r>
      <w:r>
        <w:rPr>
          <w:b/>
          <w:bCs/>
          <w:noProof/>
        </w:rPr>
        <w:t xml:space="preserve">Імовірність добутку </w:t>
      </w:r>
      <w:r>
        <w:rPr>
          <w:b/>
          <w:bCs/>
          <w:i/>
          <w:noProof/>
        </w:rPr>
        <w:t>k</w:t>
      </w:r>
      <w:r>
        <w:rPr>
          <w:b/>
          <w:bCs/>
          <w:noProof/>
        </w:rPr>
        <w:t xml:space="preserve"> подій, незалежних в сукупності, дорівнює добутку імовірностей цих подій:</w:t>
      </w:r>
    </w:p>
    <w:p w:rsidR="004D021A" w:rsidRDefault="004D021A" w:rsidP="00002A6B">
      <w:pPr>
        <w:widowControl w:val="0"/>
        <w:ind w:firstLine="397"/>
        <w:jc w:val="both"/>
        <w:rPr>
          <w:noProof/>
        </w:rPr>
      </w:pPr>
      <w:r>
        <w:rPr>
          <w:i/>
          <w:noProof/>
        </w:rPr>
        <w:tab/>
      </w:r>
      <w:r>
        <w:rPr>
          <w:i/>
          <w:noProof/>
        </w:rPr>
        <w:tab/>
      </w:r>
      <w:r>
        <w:rPr>
          <w:b/>
          <w:bCs/>
          <w:i/>
          <w:noProof/>
        </w:rPr>
        <w:t>Р</w:t>
      </w:r>
      <w:r>
        <w:rPr>
          <w:b/>
          <w:bCs/>
          <w:noProof/>
        </w:rPr>
        <w:t>(</w:t>
      </w:r>
      <w:r>
        <w:rPr>
          <w:b/>
          <w:bCs/>
          <w:i/>
          <w:noProof/>
        </w:rPr>
        <w:t>А</w:t>
      </w:r>
      <w:r>
        <w:rPr>
          <w:b/>
          <w:bCs/>
          <w:noProof/>
          <w:vertAlign w:val="subscript"/>
        </w:rPr>
        <w:t xml:space="preserve">1 </w:t>
      </w:r>
      <w:r>
        <w:rPr>
          <w:b/>
          <w:bCs/>
          <w:i/>
          <w:noProof/>
        </w:rPr>
        <w:t>А</w:t>
      </w:r>
      <w:r>
        <w:rPr>
          <w:b/>
          <w:bCs/>
          <w:noProof/>
          <w:vertAlign w:val="subscript"/>
        </w:rPr>
        <w:t xml:space="preserve">2 </w:t>
      </w:r>
      <w:r>
        <w:rPr>
          <w:b/>
          <w:bCs/>
          <w:noProof/>
        </w:rPr>
        <w:t xml:space="preserve">... </w:t>
      </w:r>
      <w:r>
        <w:rPr>
          <w:b/>
          <w:bCs/>
          <w:i/>
          <w:noProof/>
        </w:rPr>
        <w:t>А</w:t>
      </w:r>
      <w:r>
        <w:rPr>
          <w:b/>
          <w:bCs/>
          <w:i/>
          <w:noProof/>
          <w:vertAlign w:val="subscript"/>
        </w:rPr>
        <w:t>k</w:t>
      </w:r>
      <w:r>
        <w:rPr>
          <w:b/>
          <w:bCs/>
          <w:noProof/>
        </w:rPr>
        <w:t>) = </w:t>
      </w:r>
      <w:r>
        <w:rPr>
          <w:b/>
          <w:bCs/>
          <w:i/>
          <w:noProof/>
        </w:rPr>
        <w:t>Р</w:t>
      </w:r>
      <w:r>
        <w:rPr>
          <w:b/>
          <w:bCs/>
          <w:noProof/>
        </w:rPr>
        <w:t>(</w:t>
      </w:r>
      <w:r>
        <w:rPr>
          <w:b/>
          <w:bCs/>
          <w:i/>
          <w:noProof/>
        </w:rPr>
        <w:t>А</w:t>
      </w:r>
      <w:r>
        <w:rPr>
          <w:b/>
          <w:bCs/>
          <w:noProof/>
          <w:vertAlign w:val="subscript"/>
        </w:rPr>
        <w:t>1</w:t>
      </w:r>
      <w:r>
        <w:rPr>
          <w:b/>
          <w:bCs/>
          <w:noProof/>
        </w:rPr>
        <w:t xml:space="preserve">) </w:t>
      </w:r>
      <w:r>
        <w:rPr>
          <w:b/>
          <w:bCs/>
          <w:i/>
          <w:noProof/>
        </w:rPr>
        <w:t>Р</w:t>
      </w:r>
      <w:r>
        <w:rPr>
          <w:b/>
          <w:bCs/>
          <w:noProof/>
        </w:rPr>
        <w:t>(</w:t>
      </w:r>
      <w:r>
        <w:rPr>
          <w:b/>
          <w:bCs/>
          <w:i/>
          <w:noProof/>
        </w:rPr>
        <w:t>А</w:t>
      </w:r>
      <w:r>
        <w:rPr>
          <w:b/>
          <w:bCs/>
          <w:noProof/>
          <w:vertAlign w:val="subscript"/>
        </w:rPr>
        <w:t>2</w:t>
      </w:r>
      <w:r>
        <w:rPr>
          <w:b/>
          <w:bCs/>
          <w:noProof/>
        </w:rPr>
        <w:t xml:space="preserve">) ... </w:t>
      </w:r>
      <w:r>
        <w:rPr>
          <w:b/>
          <w:bCs/>
          <w:i/>
          <w:noProof/>
        </w:rPr>
        <w:t>Р</w:t>
      </w:r>
      <w:r>
        <w:rPr>
          <w:b/>
          <w:bCs/>
          <w:noProof/>
        </w:rPr>
        <w:t>(</w:t>
      </w:r>
      <w:r>
        <w:rPr>
          <w:b/>
          <w:bCs/>
          <w:i/>
          <w:noProof/>
        </w:rPr>
        <w:t>А</w:t>
      </w:r>
      <w:r>
        <w:rPr>
          <w:b/>
          <w:bCs/>
          <w:i/>
          <w:noProof/>
          <w:vertAlign w:val="subscript"/>
        </w:rPr>
        <w:t>k</w:t>
      </w:r>
      <w:r>
        <w:rPr>
          <w:b/>
          <w:bCs/>
          <w:noProof/>
        </w:rPr>
        <w:t>).</w:t>
      </w:r>
      <w:r>
        <w:rPr>
          <w:noProof/>
        </w:rPr>
        <w:tab/>
      </w:r>
      <w:r>
        <w:rPr>
          <w:noProof/>
        </w:rPr>
        <w:tab/>
        <w:t>(2.7)</w:t>
      </w:r>
    </w:p>
    <w:p w:rsidR="004D021A" w:rsidRDefault="004D021A" w:rsidP="00002A6B">
      <w:pPr>
        <w:widowControl w:val="0"/>
        <w:ind w:left="1134" w:hanging="1134"/>
        <w:jc w:val="both"/>
        <w:rPr>
          <w:rFonts w:ascii="Arial" w:hAnsi="Arial"/>
          <w:b/>
          <w:noProof/>
        </w:rPr>
      </w:pPr>
    </w:p>
    <w:p w:rsidR="004D021A" w:rsidRDefault="004D021A" w:rsidP="00002A6B">
      <w:pPr>
        <w:widowControl w:val="0"/>
        <w:ind w:left="1134" w:hanging="1134"/>
        <w:jc w:val="both"/>
        <w:rPr>
          <w:noProof/>
        </w:rPr>
      </w:pPr>
      <w:r>
        <w:rPr>
          <w:rFonts w:ascii="Arial" w:hAnsi="Arial"/>
          <w:b/>
          <w:noProof/>
        </w:rPr>
        <w:t>Теорема 1.</w:t>
      </w:r>
      <w:r>
        <w:rPr>
          <w:noProof/>
        </w:rPr>
        <w:t> </w:t>
      </w:r>
      <w:r>
        <w:rPr>
          <w:b/>
          <w:noProof/>
        </w:rPr>
        <w:t>Імовірність суми двох несумісних подій дорівнює сумі імовірностей цих подій</w:t>
      </w:r>
      <w:r>
        <w:rPr>
          <w:noProof/>
        </w:rPr>
        <w:t>:</w:t>
      </w:r>
    </w:p>
    <w:p w:rsidR="004D021A" w:rsidRDefault="004D021A" w:rsidP="00002A6B">
      <w:pPr>
        <w:widowControl w:val="0"/>
        <w:ind w:firstLine="426"/>
        <w:jc w:val="both"/>
        <w:rPr>
          <w:noProof/>
        </w:rPr>
      </w:pPr>
      <w:r>
        <w:rPr>
          <w:i/>
          <w:noProof/>
        </w:rPr>
        <w:tab/>
      </w:r>
      <w:r>
        <w:rPr>
          <w:i/>
          <w:noProof/>
        </w:rPr>
        <w:tab/>
        <w:t xml:space="preserve">          Р</w:t>
      </w:r>
      <w:r>
        <w:rPr>
          <w:noProof/>
        </w:rPr>
        <w:t>(</w:t>
      </w:r>
      <w:r>
        <w:rPr>
          <w:i/>
          <w:noProof/>
        </w:rPr>
        <w:t>А + В</w:t>
      </w:r>
      <w:r>
        <w:rPr>
          <w:noProof/>
        </w:rPr>
        <w:t xml:space="preserve">) = </w:t>
      </w:r>
      <w:r>
        <w:rPr>
          <w:i/>
          <w:noProof/>
        </w:rPr>
        <w:t>Р</w:t>
      </w:r>
      <w:r>
        <w:rPr>
          <w:noProof/>
        </w:rPr>
        <w:t>(</w:t>
      </w:r>
      <w:r>
        <w:rPr>
          <w:i/>
          <w:noProof/>
        </w:rPr>
        <w:t>А</w:t>
      </w:r>
      <w:r>
        <w:rPr>
          <w:noProof/>
        </w:rPr>
        <w:t xml:space="preserve">) + </w:t>
      </w:r>
      <w:r>
        <w:rPr>
          <w:i/>
          <w:noProof/>
        </w:rPr>
        <w:t>Р</w:t>
      </w:r>
      <w:r>
        <w:rPr>
          <w:noProof/>
        </w:rPr>
        <w:t>(</w:t>
      </w:r>
      <w:r>
        <w:rPr>
          <w:i/>
          <w:noProof/>
        </w:rPr>
        <w:t>В</w:t>
      </w:r>
      <w:r>
        <w:rPr>
          <w:noProof/>
        </w:rPr>
        <w:t>).</w:t>
      </w:r>
      <w:r>
        <w:rPr>
          <w:noProof/>
        </w:rPr>
        <w:tab/>
      </w:r>
      <w:r>
        <w:rPr>
          <w:noProof/>
        </w:rPr>
        <w:tab/>
      </w:r>
      <w:r>
        <w:rPr>
          <w:noProof/>
        </w:rPr>
        <w:tab/>
        <w:t>(2.8)</w:t>
      </w:r>
    </w:p>
    <w:p w:rsidR="004D021A" w:rsidRDefault="004D021A" w:rsidP="00002A6B">
      <w:pPr>
        <w:widowControl w:val="0"/>
        <w:ind w:firstLine="426"/>
        <w:jc w:val="both"/>
        <w:rPr>
          <w:noProof/>
        </w:rPr>
      </w:pPr>
      <w:r>
        <w:rPr>
          <w:b/>
          <w:i/>
          <w:noProof/>
        </w:rPr>
        <w:t>Наслідок.</w:t>
      </w:r>
      <w:r>
        <w:rPr>
          <w:noProof/>
        </w:rPr>
        <w:t xml:space="preserve"> </w:t>
      </w:r>
      <w:r>
        <w:rPr>
          <w:b/>
          <w:bCs/>
          <w:noProof/>
        </w:rPr>
        <w:t xml:space="preserve">Імовірність суми </w:t>
      </w:r>
      <w:r>
        <w:rPr>
          <w:b/>
          <w:bCs/>
          <w:i/>
          <w:noProof/>
        </w:rPr>
        <w:t>k</w:t>
      </w:r>
      <w:r>
        <w:rPr>
          <w:b/>
          <w:bCs/>
          <w:noProof/>
        </w:rPr>
        <w:t xml:space="preserve"> попарно несумісних подій дорівнює сумі імовірностей цих подій:</w:t>
      </w:r>
    </w:p>
    <w:p w:rsidR="004D021A" w:rsidRDefault="004D021A" w:rsidP="00002A6B">
      <w:pPr>
        <w:widowControl w:val="0"/>
        <w:ind w:firstLine="426"/>
        <w:jc w:val="both"/>
        <w:rPr>
          <w:noProof/>
        </w:rPr>
      </w:pPr>
      <w:r>
        <w:rPr>
          <w:i/>
          <w:noProof/>
        </w:rPr>
        <w:tab/>
      </w:r>
      <w:r>
        <w:rPr>
          <w:b/>
          <w:bCs/>
          <w:i/>
          <w:noProof/>
        </w:rPr>
        <w:t xml:space="preserve">        Р</w:t>
      </w:r>
      <w:r>
        <w:rPr>
          <w:b/>
          <w:bCs/>
          <w:noProof/>
        </w:rPr>
        <w:t>(</w:t>
      </w:r>
      <w:r>
        <w:rPr>
          <w:b/>
          <w:bCs/>
          <w:i/>
          <w:noProof/>
        </w:rPr>
        <w:t>А</w:t>
      </w:r>
      <w:r>
        <w:rPr>
          <w:b/>
          <w:bCs/>
          <w:noProof/>
          <w:vertAlign w:val="subscript"/>
        </w:rPr>
        <w:t xml:space="preserve">1 </w:t>
      </w:r>
      <w:r>
        <w:rPr>
          <w:b/>
          <w:bCs/>
          <w:noProof/>
        </w:rPr>
        <w:t xml:space="preserve">+ </w:t>
      </w:r>
      <w:r>
        <w:rPr>
          <w:b/>
          <w:bCs/>
          <w:i/>
          <w:noProof/>
        </w:rPr>
        <w:t>А</w:t>
      </w:r>
      <w:r>
        <w:rPr>
          <w:b/>
          <w:bCs/>
          <w:noProof/>
          <w:vertAlign w:val="subscript"/>
        </w:rPr>
        <w:t xml:space="preserve">2 </w:t>
      </w:r>
      <w:r>
        <w:rPr>
          <w:b/>
          <w:bCs/>
          <w:noProof/>
        </w:rPr>
        <w:t xml:space="preserve">+ ... + </w:t>
      </w:r>
      <w:r>
        <w:rPr>
          <w:b/>
          <w:bCs/>
          <w:i/>
          <w:noProof/>
        </w:rPr>
        <w:t>А</w:t>
      </w:r>
      <w:r>
        <w:rPr>
          <w:b/>
          <w:bCs/>
          <w:i/>
          <w:noProof/>
          <w:vertAlign w:val="subscript"/>
        </w:rPr>
        <w:t>k</w:t>
      </w:r>
      <w:r>
        <w:rPr>
          <w:b/>
          <w:bCs/>
          <w:noProof/>
        </w:rPr>
        <w:t>) = </w:t>
      </w:r>
      <w:r>
        <w:rPr>
          <w:b/>
          <w:bCs/>
          <w:i/>
          <w:noProof/>
        </w:rPr>
        <w:t>Р</w:t>
      </w:r>
      <w:r>
        <w:rPr>
          <w:b/>
          <w:bCs/>
          <w:noProof/>
        </w:rPr>
        <w:t>(</w:t>
      </w:r>
      <w:r>
        <w:rPr>
          <w:b/>
          <w:bCs/>
          <w:i/>
          <w:noProof/>
        </w:rPr>
        <w:t>А</w:t>
      </w:r>
      <w:r>
        <w:rPr>
          <w:b/>
          <w:bCs/>
          <w:noProof/>
          <w:vertAlign w:val="subscript"/>
        </w:rPr>
        <w:t>1</w:t>
      </w:r>
      <w:r>
        <w:rPr>
          <w:b/>
          <w:bCs/>
          <w:noProof/>
        </w:rPr>
        <w:t xml:space="preserve">) + </w:t>
      </w:r>
      <w:r>
        <w:rPr>
          <w:b/>
          <w:bCs/>
          <w:i/>
          <w:noProof/>
        </w:rPr>
        <w:t>Р</w:t>
      </w:r>
      <w:r>
        <w:rPr>
          <w:b/>
          <w:bCs/>
          <w:noProof/>
        </w:rPr>
        <w:t>(</w:t>
      </w:r>
      <w:r>
        <w:rPr>
          <w:b/>
          <w:bCs/>
          <w:i/>
          <w:noProof/>
        </w:rPr>
        <w:t>А</w:t>
      </w:r>
      <w:r>
        <w:rPr>
          <w:b/>
          <w:bCs/>
          <w:noProof/>
          <w:vertAlign w:val="subscript"/>
        </w:rPr>
        <w:t>2</w:t>
      </w:r>
      <w:r>
        <w:rPr>
          <w:b/>
          <w:bCs/>
          <w:noProof/>
        </w:rPr>
        <w:t xml:space="preserve">) + ... + </w:t>
      </w:r>
      <w:r>
        <w:rPr>
          <w:b/>
          <w:bCs/>
          <w:i/>
          <w:noProof/>
        </w:rPr>
        <w:t>Р</w:t>
      </w:r>
      <w:r>
        <w:rPr>
          <w:b/>
          <w:bCs/>
          <w:noProof/>
        </w:rPr>
        <w:t>(</w:t>
      </w:r>
      <w:r>
        <w:rPr>
          <w:b/>
          <w:bCs/>
          <w:i/>
          <w:noProof/>
        </w:rPr>
        <w:t>А</w:t>
      </w:r>
      <w:r>
        <w:rPr>
          <w:b/>
          <w:bCs/>
          <w:i/>
          <w:noProof/>
          <w:vertAlign w:val="subscript"/>
        </w:rPr>
        <w:t>k</w:t>
      </w:r>
      <w:r>
        <w:rPr>
          <w:b/>
          <w:bCs/>
          <w:noProof/>
        </w:rPr>
        <w:t>).</w:t>
      </w:r>
      <w:r>
        <w:rPr>
          <w:noProof/>
        </w:rPr>
        <w:tab/>
        <w:t>(2.9)</w:t>
      </w:r>
    </w:p>
    <w:p w:rsidR="004D021A" w:rsidRDefault="004D021A" w:rsidP="00002A6B">
      <w:pPr>
        <w:widowControl w:val="0"/>
        <w:spacing w:before="120"/>
        <w:ind w:left="1134" w:hanging="1134"/>
        <w:jc w:val="both"/>
        <w:rPr>
          <w:noProof/>
          <w:spacing w:val="-4"/>
        </w:rPr>
      </w:pPr>
      <w:r>
        <w:rPr>
          <w:rFonts w:ascii="Arial" w:hAnsi="Arial"/>
          <w:b/>
          <w:noProof/>
          <w:spacing w:val="-4"/>
        </w:rPr>
        <w:t>Теорема 2.</w:t>
      </w:r>
      <w:r>
        <w:rPr>
          <w:b/>
          <w:noProof/>
          <w:spacing w:val="-4"/>
        </w:rPr>
        <w:t> Імовірність суми двох сумісних подій дорівнює сумі імовірностей цих подій без імовірності їх сумісної появи</w:t>
      </w:r>
      <w:r>
        <w:rPr>
          <w:noProof/>
          <w:spacing w:val="-4"/>
        </w:rPr>
        <w:t>:</w:t>
      </w:r>
    </w:p>
    <w:p w:rsidR="004D021A" w:rsidRDefault="004D021A" w:rsidP="00002A6B">
      <w:pPr>
        <w:widowControl w:val="0"/>
        <w:ind w:firstLine="397"/>
        <w:jc w:val="both"/>
        <w:rPr>
          <w:noProof/>
        </w:rPr>
      </w:pPr>
      <w:r>
        <w:rPr>
          <w:i/>
          <w:noProof/>
        </w:rPr>
        <w:tab/>
      </w:r>
      <w:r>
        <w:rPr>
          <w:i/>
          <w:noProof/>
        </w:rPr>
        <w:tab/>
        <w:t xml:space="preserve">          </w:t>
      </w:r>
      <w:r>
        <w:rPr>
          <w:b/>
          <w:bCs/>
          <w:i/>
          <w:noProof/>
        </w:rPr>
        <w:t>Р</w:t>
      </w:r>
      <w:r>
        <w:rPr>
          <w:b/>
          <w:bCs/>
          <w:noProof/>
        </w:rPr>
        <w:t>(</w:t>
      </w:r>
      <w:r>
        <w:rPr>
          <w:b/>
          <w:bCs/>
          <w:i/>
          <w:noProof/>
        </w:rPr>
        <w:t>А + В</w:t>
      </w:r>
      <w:r>
        <w:rPr>
          <w:b/>
          <w:bCs/>
          <w:noProof/>
        </w:rPr>
        <w:t xml:space="preserve">) = </w:t>
      </w:r>
      <w:r>
        <w:rPr>
          <w:b/>
          <w:bCs/>
          <w:i/>
          <w:noProof/>
        </w:rPr>
        <w:t>Р</w:t>
      </w:r>
      <w:r>
        <w:rPr>
          <w:b/>
          <w:bCs/>
          <w:noProof/>
        </w:rPr>
        <w:t>(</w:t>
      </w:r>
      <w:r>
        <w:rPr>
          <w:b/>
          <w:bCs/>
          <w:i/>
          <w:noProof/>
        </w:rPr>
        <w:t>А</w:t>
      </w:r>
      <w:r>
        <w:rPr>
          <w:b/>
          <w:bCs/>
          <w:noProof/>
        </w:rPr>
        <w:t xml:space="preserve">) + </w:t>
      </w:r>
      <w:r>
        <w:rPr>
          <w:b/>
          <w:bCs/>
          <w:i/>
          <w:noProof/>
        </w:rPr>
        <w:t>Р</w:t>
      </w:r>
      <w:r>
        <w:rPr>
          <w:b/>
          <w:bCs/>
          <w:noProof/>
        </w:rPr>
        <w:t>(</w:t>
      </w:r>
      <w:r>
        <w:rPr>
          <w:b/>
          <w:bCs/>
          <w:i/>
          <w:noProof/>
        </w:rPr>
        <w:t>В</w:t>
      </w:r>
      <w:r>
        <w:rPr>
          <w:b/>
          <w:bCs/>
          <w:noProof/>
        </w:rPr>
        <w:t xml:space="preserve">) </w:t>
      </w:r>
      <w:r>
        <w:rPr>
          <w:b/>
          <w:bCs/>
          <w:noProof/>
        </w:rPr>
        <w:sym w:font="Times New Roman CYR" w:char="2013"/>
      </w:r>
      <w:r>
        <w:rPr>
          <w:b/>
          <w:bCs/>
          <w:i/>
          <w:noProof/>
        </w:rPr>
        <w:t xml:space="preserve"> Р</w:t>
      </w:r>
      <w:r>
        <w:rPr>
          <w:b/>
          <w:bCs/>
          <w:noProof/>
        </w:rPr>
        <w:t>(</w:t>
      </w:r>
      <w:r>
        <w:rPr>
          <w:b/>
          <w:bCs/>
          <w:i/>
          <w:noProof/>
        </w:rPr>
        <w:t>АВ</w:t>
      </w:r>
      <w:r>
        <w:rPr>
          <w:b/>
          <w:bCs/>
          <w:noProof/>
        </w:rPr>
        <w:t>).</w:t>
      </w:r>
      <w:r>
        <w:rPr>
          <w:noProof/>
        </w:rPr>
        <w:tab/>
        <w:t xml:space="preserve">             (2.10)</w:t>
      </w:r>
    </w:p>
    <w:p w:rsidR="004D021A" w:rsidRDefault="004D021A" w:rsidP="00002A6B">
      <w:pPr>
        <w:widowControl w:val="0"/>
        <w:spacing w:before="120"/>
        <w:ind w:left="992" w:hanging="992"/>
        <w:jc w:val="both"/>
        <w:rPr>
          <w:noProof/>
        </w:rPr>
      </w:pPr>
      <w:r>
        <w:rPr>
          <w:rFonts w:ascii="Arial" w:hAnsi="Arial"/>
          <w:b/>
          <w:noProof/>
        </w:rPr>
        <w:t>Теорема.</w:t>
      </w:r>
      <w:r>
        <w:rPr>
          <w:noProof/>
        </w:rPr>
        <w:t> </w:t>
      </w:r>
      <w:r>
        <w:rPr>
          <w:b/>
          <w:noProof/>
        </w:rPr>
        <w:t>Сума імовірностей подій, які утворюють повну групу, дорівнює одиниці</w:t>
      </w:r>
      <w:r>
        <w:rPr>
          <w:noProof/>
        </w:rPr>
        <w:t>:</w:t>
      </w:r>
    </w:p>
    <w:p w:rsidR="004D021A" w:rsidRDefault="004D021A" w:rsidP="00002A6B">
      <w:pPr>
        <w:widowControl w:val="0"/>
        <w:ind w:firstLine="397"/>
        <w:jc w:val="both"/>
        <w:rPr>
          <w:noProof/>
        </w:rPr>
      </w:pPr>
      <w:r>
        <w:rPr>
          <w:i/>
          <w:noProof/>
        </w:rPr>
        <w:tab/>
      </w:r>
      <w:r>
        <w:rPr>
          <w:i/>
          <w:noProof/>
        </w:rPr>
        <w:tab/>
      </w:r>
      <w:r>
        <w:rPr>
          <w:i/>
          <w:noProof/>
        </w:rPr>
        <w:tab/>
      </w:r>
      <w:r>
        <w:rPr>
          <w:b/>
          <w:bCs/>
          <w:i/>
          <w:noProof/>
        </w:rPr>
        <w:t>Р</w:t>
      </w:r>
      <w:r>
        <w:rPr>
          <w:b/>
          <w:bCs/>
          <w:noProof/>
        </w:rPr>
        <w:t>(</w:t>
      </w:r>
      <w:r>
        <w:rPr>
          <w:b/>
          <w:bCs/>
          <w:i/>
          <w:noProof/>
        </w:rPr>
        <w:t>А</w:t>
      </w:r>
      <w:r>
        <w:rPr>
          <w:b/>
          <w:bCs/>
          <w:noProof/>
          <w:vertAlign w:val="subscript"/>
        </w:rPr>
        <w:t>1</w:t>
      </w:r>
      <w:r>
        <w:rPr>
          <w:b/>
          <w:bCs/>
          <w:noProof/>
        </w:rPr>
        <w:t xml:space="preserve">) + </w:t>
      </w:r>
      <w:r>
        <w:rPr>
          <w:b/>
          <w:bCs/>
          <w:i/>
          <w:noProof/>
        </w:rPr>
        <w:t>Р</w:t>
      </w:r>
      <w:r>
        <w:rPr>
          <w:b/>
          <w:bCs/>
          <w:noProof/>
        </w:rPr>
        <w:t>(</w:t>
      </w:r>
      <w:r>
        <w:rPr>
          <w:b/>
          <w:bCs/>
          <w:i/>
          <w:noProof/>
        </w:rPr>
        <w:t>А</w:t>
      </w:r>
      <w:r>
        <w:rPr>
          <w:b/>
          <w:bCs/>
          <w:noProof/>
          <w:vertAlign w:val="subscript"/>
        </w:rPr>
        <w:t>2</w:t>
      </w:r>
      <w:r>
        <w:rPr>
          <w:b/>
          <w:bCs/>
          <w:noProof/>
        </w:rPr>
        <w:t xml:space="preserve">) + ... </w:t>
      </w:r>
      <w:r>
        <w:rPr>
          <w:b/>
          <w:bCs/>
          <w:i/>
          <w:noProof/>
        </w:rPr>
        <w:t>Р</w:t>
      </w:r>
      <w:r>
        <w:rPr>
          <w:b/>
          <w:bCs/>
          <w:noProof/>
        </w:rPr>
        <w:t>(</w:t>
      </w:r>
      <w:r>
        <w:rPr>
          <w:b/>
          <w:bCs/>
          <w:i/>
          <w:noProof/>
        </w:rPr>
        <w:t>А</w:t>
      </w:r>
      <w:r>
        <w:rPr>
          <w:b/>
          <w:bCs/>
          <w:i/>
          <w:noProof/>
          <w:vertAlign w:val="subscript"/>
        </w:rPr>
        <w:t>n</w:t>
      </w:r>
      <w:r>
        <w:rPr>
          <w:b/>
          <w:bCs/>
          <w:noProof/>
        </w:rPr>
        <w:t>) = 1.</w:t>
      </w:r>
      <w:r>
        <w:rPr>
          <w:noProof/>
        </w:rPr>
        <w:tab/>
        <w:t xml:space="preserve">           (2.11)</w:t>
      </w:r>
    </w:p>
    <w:p w:rsidR="004D021A" w:rsidRDefault="004D021A" w:rsidP="00002A6B">
      <w:pPr>
        <w:widowControl w:val="0"/>
        <w:ind w:firstLine="426"/>
        <w:jc w:val="both"/>
        <w:rPr>
          <w:noProof/>
        </w:rPr>
      </w:pPr>
      <w:r>
        <w:rPr>
          <w:noProof/>
        </w:rPr>
        <w:t xml:space="preserve">Для </w:t>
      </w:r>
      <w:r>
        <w:rPr>
          <w:i/>
          <w:noProof/>
        </w:rPr>
        <w:t>n</w:t>
      </w:r>
      <w:r>
        <w:rPr>
          <w:noProof/>
        </w:rPr>
        <w:t xml:space="preserve"> = 2 події </w:t>
      </w:r>
      <w:r>
        <w:rPr>
          <w:i/>
          <w:noProof/>
        </w:rPr>
        <w:t>А</w:t>
      </w:r>
      <w:r>
        <w:rPr>
          <w:noProof/>
          <w:vertAlign w:val="subscript"/>
        </w:rPr>
        <w:t>1</w:t>
      </w:r>
      <w:r>
        <w:rPr>
          <w:noProof/>
        </w:rPr>
        <w:t>, </w:t>
      </w:r>
      <w:r>
        <w:rPr>
          <w:i/>
          <w:noProof/>
        </w:rPr>
        <w:t>А</w:t>
      </w:r>
      <w:r>
        <w:rPr>
          <w:noProof/>
          <w:vertAlign w:val="subscript"/>
        </w:rPr>
        <w:t>2</w:t>
      </w:r>
      <w:r>
        <w:rPr>
          <w:noProof/>
        </w:rPr>
        <w:t> є протилежними, тому рівність (2.11) набуває такого виду:</w:t>
      </w:r>
    </w:p>
    <w:p w:rsidR="004D021A" w:rsidRDefault="004D021A" w:rsidP="00002A6B">
      <w:pPr>
        <w:widowControl w:val="0"/>
        <w:ind w:firstLine="397"/>
        <w:jc w:val="both"/>
        <w:rPr>
          <w:noProof/>
        </w:rPr>
      </w:pPr>
      <w:r>
        <w:rPr>
          <w:noProof/>
        </w:rPr>
        <w:tab/>
      </w:r>
      <w:r>
        <w:rPr>
          <w:noProof/>
        </w:rPr>
        <w:tab/>
        <w:t xml:space="preserve">    </w:t>
      </w:r>
      <w:r w:rsidRPr="00B5459A">
        <w:rPr>
          <w:b/>
          <w:bCs/>
          <w:noProof/>
          <w:position w:val="-8"/>
        </w:rPr>
        <w:object w:dxaOrig="1420" w:dyaOrig="279">
          <v:shape id="_x0000_i1151" type="#_x0000_t75" style="width:71.25pt;height:14.25pt" o:ole="">
            <v:imagedata r:id="rId224" o:title=""/>
          </v:shape>
          <o:OLEObject Type="Embed" ProgID="Equation.3" ShapeID="_x0000_i1151" DrawAspect="Content" ObjectID="_1642451833" r:id="rId225"/>
        </w:object>
      </w:r>
      <w:r>
        <w:rPr>
          <w:b/>
          <w:bCs/>
          <w:noProof/>
        </w:rPr>
        <w:t xml:space="preserve"> </w:t>
      </w:r>
      <w:r>
        <w:rPr>
          <w:noProof/>
        </w:rPr>
        <w:t xml:space="preserve">     або      </w:t>
      </w:r>
      <w:r>
        <w:rPr>
          <w:i/>
          <w:noProof/>
        </w:rPr>
        <w:t>p + q</w:t>
      </w:r>
      <w:r>
        <w:rPr>
          <w:noProof/>
        </w:rPr>
        <w:t> = 1,</w:t>
      </w:r>
      <w:r>
        <w:rPr>
          <w:noProof/>
        </w:rPr>
        <w:tab/>
        <w:t xml:space="preserve">           (2.11*)</w:t>
      </w:r>
    </w:p>
    <w:p w:rsidR="004D021A" w:rsidRDefault="004D021A" w:rsidP="00002A6B">
      <w:pPr>
        <w:widowControl w:val="0"/>
        <w:jc w:val="both"/>
        <w:rPr>
          <w:noProof/>
        </w:rPr>
      </w:pPr>
      <w:r>
        <w:rPr>
          <w:noProof/>
        </w:rPr>
        <w:t xml:space="preserve">де </w:t>
      </w:r>
      <w:r>
        <w:rPr>
          <w:i/>
          <w:noProof/>
        </w:rPr>
        <w:t>р</w:t>
      </w:r>
      <w:r>
        <w:rPr>
          <w:noProof/>
        </w:rPr>
        <w:t xml:space="preserve"> = </w:t>
      </w:r>
      <w:r>
        <w:rPr>
          <w:i/>
          <w:noProof/>
        </w:rPr>
        <w:t>Р</w:t>
      </w:r>
      <w:r>
        <w:rPr>
          <w:noProof/>
        </w:rPr>
        <w:t>(</w:t>
      </w:r>
      <w:r>
        <w:rPr>
          <w:i/>
          <w:noProof/>
        </w:rPr>
        <w:t>А</w:t>
      </w:r>
      <w:r>
        <w:rPr>
          <w:noProof/>
        </w:rPr>
        <w:t xml:space="preserve">), </w:t>
      </w:r>
      <w:r w:rsidRPr="00B5459A">
        <w:rPr>
          <w:noProof/>
          <w:position w:val="-10"/>
        </w:rPr>
        <w:object w:dxaOrig="880" w:dyaOrig="300">
          <v:shape id="_x0000_i1152" type="#_x0000_t75" style="width:44.25pt;height:15pt" o:ole="">
            <v:imagedata r:id="rId226" o:title=""/>
          </v:shape>
          <o:OLEObject Type="Embed" ProgID="Equation.3" ShapeID="_x0000_i1152" DrawAspect="Content" ObjectID="_1642451834" r:id="rId227"/>
        </w:object>
      </w:r>
    </w:p>
    <w:p w:rsidR="004D021A" w:rsidRDefault="004D021A" w:rsidP="00002A6B">
      <w:pPr>
        <w:pStyle w:val="BodyText"/>
        <w:spacing w:before="120"/>
        <w:rPr>
          <w:noProof/>
        </w:rPr>
      </w:pPr>
      <w:r>
        <w:rPr>
          <w:noProof/>
        </w:rPr>
        <w:t xml:space="preserve">Алгоритм розв’язування задач з використанням </w:t>
      </w:r>
      <w:r>
        <w:rPr>
          <w:noProof/>
        </w:rPr>
        <w:br/>
        <w:t>теорем додавання та множення імовірностей</w:t>
      </w:r>
    </w:p>
    <w:p w:rsidR="004D021A" w:rsidRDefault="004D021A" w:rsidP="00002A6B">
      <w:pPr>
        <w:widowControl w:val="0"/>
        <w:ind w:firstLine="425"/>
        <w:jc w:val="both"/>
        <w:rPr>
          <w:noProof/>
        </w:rPr>
      </w:pPr>
      <w:r>
        <w:rPr>
          <w:noProof/>
        </w:rPr>
        <w:t>1) Вводяться в розгляд подія, імовірність якої треба знайти, а також більш простіші події, імовірності яких відомі або можуть бути знайдені за класичним означенням.</w:t>
      </w:r>
    </w:p>
    <w:p w:rsidR="004D021A" w:rsidRDefault="004D021A" w:rsidP="00002A6B">
      <w:pPr>
        <w:widowControl w:val="0"/>
        <w:ind w:firstLine="426"/>
        <w:jc w:val="both"/>
        <w:rPr>
          <w:noProof/>
          <w:spacing w:val="-4"/>
        </w:rPr>
      </w:pPr>
      <w:r>
        <w:rPr>
          <w:noProof/>
          <w:spacing w:val="-4"/>
        </w:rPr>
        <w:t xml:space="preserve">2) «Шукана» випадкова подія (імовірність якої потрібно знайти) виражається через простіші події за допомогою алгебри подій, тобто операцій суми, добутку, заперечення (протилежної події). При цьому потрібно керуватися мнемонічними правилами: «+» </w:t>
      </w:r>
      <w:r>
        <w:rPr>
          <w:noProof/>
          <w:spacing w:val="-4"/>
        </w:rPr>
        <w:sym w:font="Symbol" w:char="F0AB"/>
      </w:r>
      <w:r>
        <w:rPr>
          <w:noProof/>
          <w:spacing w:val="-4"/>
        </w:rPr>
        <w:t xml:space="preserve"> </w:t>
      </w:r>
      <w:r>
        <w:rPr>
          <w:b/>
          <w:noProof/>
          <w:spacing w:val="-4"/>
        </w:rPr>
        <w:t>або</w:t>
      </w:r>
      <w:r>
        <w:rPr>
          <w:noProof/>
          <w:spacing w:val="-4"/>
        </w:rPr>
        <w:t>, «</w:t>
      </w:r>
      <w:r>
        <w:rPr>
          <w:noProof/>
          <w:spacing w:val="-4"/>
        </w:rPr>
        <w:sym w:font="Symbol" w:char="F0B4"/>
      </w:r>
      <w:r>
        <w:rPr>
          <w:noProof/>
          <w:spacing w:val="-4"/>
        </w:rPr>
        <w:t xml:space="preserve">» </w:t>
      </w:r>
      <w:r>
        <w:rPr>
          <w:noProof/>
          <w:spacing w:val="-4"/>
        </w:rPr>
        <w:sym w:font="Symbol" w:char="F0AB"/>
      </w:r>
      <w:r>
        <w:rPr>
          <w:noProof/>
          <w:spacing w:val="-4"/>
        </w:rPr>
        <w:t xml:space="preserve"> </w:t>
      </w:r>
      <w:r>
        <w:rPr>
          <w:b/>
          <w:noProof/>
          <w:spacing w:val="-4"/>
        </w:rPr>
        <w:t>і</w:t>
      </w:r>
      <w:r>
        <w:rPr>
          <w:noProof/>
          <w:spacing w:val="-4"/>
        </w:rPr>
        <w:t>.</w:t>
      </w:r>
    </w:p>
    <w:p w:rsidR="004D021A" w:rsidRDefault="004D021A" w:rsidP="00002A6B">
      <w:pPr>
        <w:widowControl w:val="0"/>
        <w:ind w:firstLine="426"/>
        <w:jc w:val="both"/>
        <w:rPr>
          <w:noProof/>
        </w:rPr>
      </w:pPr>
      <w:r>
        <w:rPr>
          <w:noProof/>
        </w:rPr>
        <w:t>3) В залежності від виду отриманого виразу використовуються теореми додавання імовірностей або(і) теорема множення імовірностей та її наслідки. При реалізації цього пункту необхідно з’ясовувати властивості подій (сумісність, несумісність, залежність, незалежність, протилежність або повноту пари чи групи подій).</w:t>
      </w:r>
    </w:p>
    <w:p w:rsidR="004D021A" w:rsidRDefault="004D021A" w:rsidP="00002A6B">
      <w:pPr>
        <w:widowControl w:val="0"/>
        <w:ind w:firstLine="426"/>
        <w:jc w:val="both"/>
        <w:rPr>
          <w:noProof/>
        </w:rPr>
      </w:pPr>
      <w:r>
        <w:rPr>
          <w:b/>
          <w:i/>
          <w:noProof/>
        </w:rPr>
        <w:t>Зауваження.</w:t>
      </w:r>
      <w:r>
        <w:rPr>
          <w:noProof/>
        </w:rPr>
        <w:t xml:space="preserve"> Слід мати на увазі те, що в багатьох задачах реалізація пункту 2) неєдина. В таких випадках бажано вибрати найкомпактнішу, переконавшись у співпаданні остаточних результатів після виконання пункту 3). Якщо ж результати не співпадають, то необхідно перевірити правильність побудови в п. 2) або коректність виконання п. 3).</w:t>
      </w:r>
    </w:p>
    <w:p w:rsidR="004D021A" w:rsidRDefault="004D021A" w:rsidP="00002A6B">
      <w:pPr>
        <w:pStyle w:val="Heading4"/>
        <w:rPr>
          <w:b w:val="0"/>
          <w:i w:val="0"/>
          <w:iCs/>
          <w:noProof/>
        </w:rPr>
      </w:pPr>
      <w:r>
        <w:rPr>
          <w:i w:val="0"/>
          <w:iCs/>
        </w:rPr>
        <w:t>РОЗВ’ЯЗУВАННЯ ТИПОВИХ ЗАДАЧ</w:t>
      </w:r>
    </w:p>
    <w:p w:rsidR="004D021A" w:rsidRPr="001A2AF9" w:rsidRDefault="004D021A" w:rsidP="001A2AF9">
      <w:pPr>
        <w:pStyle w:val="BodyTextIndent2"/>
        <w:spacing w:line="240" w:lineRule="auto"/>
        <w:ind w:left="1134" w:hanging="1134"/>
        <w:jc w:val="both"/>
        <w:rPr>
          <w:bCs/>
          <w:noProof/>
        </w:rPr>
      </w:pPr>
      <w:r w:rsidRPr="001A2AF9">
        <w:rPr>
          <w:b/>
          <w:noProof/>
        </w:rPr>
        <w:t>Задача 2.1.</w:t>
      </w:r>
      <w:r w:rsidRPr="001A2AF9">
        <w:rPr>
          <w:b/>
          <w:bCs/>
          <w:noProof/>
        </w:rPr>
        <w:t xml:space="preserve"> </w:t>
      </w:r>
      <w:r w:rsidRPr="001A2AF9">
        <w:rPr>
          <w:bCs/>
          <w:noProof/>
        </w:rPr>
        <w:t>Довести, що</w:t>
      </w:r>
    </w:p>
    <w:p w:rsidR="004D021A" w:rsidRPr="001A2AF9" w:rsidRDefault="004D021A" w:rsidP="001A2AF9">
      <w:pPr>
        <w:pStyle w:val="BodyTextIndent2"/>
        <w:spacing w:line="240" w:lineRule="auto"/>
        <w:ind w:firstLine="284"/>
        <w:jc w:val="both"/>
        <w:rPr>
          <w:bCs/>
          <w:noProof/>
        </w:rPr>
      </w:pPr>
      <w:r w:rsidRPr="001A2AF9">
        <w:rPr>
          <w:bCs/>
          <w:noProof/>
        </w:rPr>
        <w:t xml:space="preserve">а) </w:t>
      </w:r>
      <w:r w:rsidRPr="001A2AF9">
        <w:rPr>
          <w:bCs/>
          <w:noProof/>
          <w:position w:val="-10"/>
        </w:rPr>
        <w:object w:dxaOrig="2700" w:dyaOrig="340">
          <v:shape id="_x0000_i1153" type="#_x0000_t75" style="width:135pt;height:17.25pt" o:ole="">
            <v:imagedata r:id="rId228" o:title=""/>
          </v:shape>
          <o:OLEObject Type="Embed" ProgID="Equation.3" ShapeID="_x0000_i1153" DrawAspect="Content" ObjectID="_1642451835" r:id="rId229"/>
        </w:object>
      </w:r>
    </w:p>
    <w:p w:rsidR="004D021A" w:rsidRPr="001A2AF9" w:rsidRDefault="004D021A" w:rsidP="001A2AF9">
      <w:pPr>
        <w:pStyle w:val="BodyTextIndent2"/>
        <w:spacing w:line="240" w:lineRule="auto"/>
        <w:ind w:firstLine="284"/>
        <w:jc w:val="both"/>
        <w:rPr>
          <w:bCs/>
          <w:noProof/>
        </w:rPr>
      </w:pPr>
      <w:r w:rsidRPr="001A2AF9">
        <w:rPr>
          <w:bCs/>
          <w:noProof/>
        </w:rPr>
        <w:t xml:space="preserve">б) </w:t>
      </w:r>
      <w:r w:rsidRPr="001A2AF9">
        <w:rPr>
          <w:bCs/>
          <w:noProof/>
          <w:position w:val="-10"/>
        </w:rPr>
        <w:object w:dxaOrig="2680" w:dyaOrig="340">
          <v:shape id="_x0000_i1154" type="#_x0000_t75" style="width:134.25pt;height:17.25pt" o:ole="">
            <v:imagedata r:id="rId230" o:title=""/>
          </v:shape>
          <o:OLEObject Type="Embed" ProgID="Equation.3" ShapeID="_x0000_i1154" DrawAspect="Content" ObjectID="_1642451836" r:id="rId231"/>
        </w:object>
      </w:r>
    </w:p>
    <w:p w:rsidR="004D021A" w:rsidRPr="001A2AF9" w:rsidRDefault="004D021A" w:rsidP="001A2AF9">
      <w:pPr>
        <w:pStyle w:val="BodyTextIndent2"/>
        <w:spacing w:line="240" w:lineRule="auto"/>
        <w:ind w:left="284" w:hanging="284"/>
        <w:jc w:val="both"/>
        <w:rPr>
          <w:bCs/>
          <w:noProof/>
        </w:rPr>
      </w:pPr>
      <w:r w:rsidRPr="001A2AF9">
        <w:rPr>
          <w:position w:val="-2"/>
        </w:rPr>
        <w:object w:dxaOrig="200" w:dyaOrig="220">
          <v:shape id="_x0000_i1155" type="#_x0000_t75" style="width:9.75pt;height:11.25pt" o:ole="">
            <v:imagedata r:id="rId42" o:title=""/>
          </v:shape>
          <o:OLEObject Type="Embed" ProgID="Equation.3" ShapeID="_x0000_i1155" DrawAspect="Content" ObjectID="_1642451837" r:id="rId232"/>
        </w:object>
      </w:r>
      <w:r w:rsidRPr="001A2AF9">
        <w:rPr>
          <w:bCs/>
          <w:noProof/>
        </w:rPr>
        <w:t xml:space="preserve"> а) подія </w:t>
      </w:r>
      <w:r w:rsidRPr="001A2AF9">
        <w:rPr>
          <w:bCs/>
          <w:noProof/>
          <w:position w:val="-10"/>
        </w:rPr>
        <w:object w:dxaOrig="1359" w:dyaOrig="300">
          <v:shape id="_x0000_i1156" type="#_x0000_t75" style="width:68.25pt;height:15pt" o:ole="">
            <v:imagedata r:id="rId233" o:title=""/>
          </v:shape>
          <o:OLEObject Type="Embed" ProgID="Equation.3" ShapeID="_x0000_i1156" DrawAspect="Content" ObjectID="_1642451838" r:id="rId234"/>
        </w:object>
      </w:r>
      <w:r w:rsidRPr="001A2AF9">
        <w:rPr>
          <w:bCs/>
          <w:noProof/>
        </w:rPr>
        <w:t xml:space="preserve"> полягає в тому, що при випробуванні відбудеться хоча б одна із подій  </w:t>
      </w:r>
      <w:r w:rsidRPr="001A2AF9">
        <w:rPr>
          <w:bCs/>
          <w:noProof/>
          <w:position w:val="-10"/>
        </w:rPr>
        <w:object w:dxaOrig="1020" w:dyaOrig="300">
          <v:shape id="_x0000_i1157" type="#_x0000_t75" style="width:51pt;height:15pt" o:ole="">
            <v:imagedata r:id="rId235" o:title=""/>
          </v:shape>
          <o:OLEObject Type="Embed" ProgID="Equation.3" ShapeID="_x0000_i1157" DrawAspect="Content" ObjectID="_1642451839" r:id="rId236"/>
        </w:object>
      </w:r>
      <w:r w:rsidRPr="001A2AF9">
        <w:rPr>
          <w:bCs/>
          <w:noProof/>
        </w:rPr>
        <w:t xml:space="preserve">. Тоді </w:t>
      </w:r>
      <w:r w:rsidRPr="001A2AF9">
        <w:rPr>
          <w:bCs/>
          <w:noProof/>
          <w:position w:val="-10"/>
        </w:rPr>
        <w:object w:dxaOrig="1380" w:dyaOrig="340">
          <v:shape id="_x0000_i1158" type="#_x0000_t75" style="width:69pt;height:17.25pt" o:ole="">
            <v:imagedata r:id="rId237" o:title=""/>
          </v:shape>
          <o:OLEObject Type="Embed" ProgID="Equation.3" ShapeID="_x0000_i1158" DrawAspect="Content" ObjectID="_1642451840" r:id="rId238"/>
        </w:object>
      </w:r>
      <w:r w:rsidRPr="001A2AF9">
        <w:rPr>
          <w:bCs/>
          <w:noProof/>
        </w:rPr>
        <w:t xml:space="preserve"> - протилежна до неї, тобто при випробуванні не відбудеться жодна  із подій </w:t>
      </w:r>
      <w:r w:rsidRPr="001A2AF9">
        <w:rPr>
          <w:bCs/>
          <w:noProof/>
          <w:position w:val="-10"/>
        </w:rPr>
        <w:object w:dxaOrig="1020" w:dyaOrig="300">
          <v:shape id="_x0000_i1159" type="#_x0000_t75" style="width:51pt;height:15pt" o:ole="">
            <v:imagedata r:id="rId235" o:title=""/>
          </v:shape>
          <o:OLEObject Type="Embed" ProgID="Equation.3" ShapeID="_x0000_i1159" DrawAspect="Content" ObjectID="_1642451841" r:id="rId239"/>
        </w:object>
      </w:r>
      <w:r w:rsidRPr="001A2AF9">
        <w:rPr>
          <w:bCs/>
          <w:noProof/>
        </w:rPr>
        <w:t xml:space="preserve"> (і не відбувається подія </w:t>
      </w:r>
      <w:r w:rsidRPr="001A2AF9">
        <w:rPr>
          <w:bCs/>
          <w:noProof/>
          <w:position w:val="-10"/>
        </w:rPr>
        <w:object w:dxaOrig="240" w:dyaOrig="300">
          <v:shape id="_x0000_i1160" type="#_x0000_t75" style="width:12pt;height:15pt" o:ole="">
            <v:imagedata r:id="rId240" o:title=""/>
          </v:shape>
          <o:OLEObject Type="Embed" ProgID="Equation.3" ShapeID="_x0000_i1160" DrawAspect="Content" ObjectID="_1642451842" r:id="rId241"/>
        </w:object>
      </w:r>
      <w:r w:rsidRPr="001A2AF9">
        <w:rPr>
          <w:bCs/>
          <w:noProof/>
        </w:rPr>
        <w:t xml:space="preserve">, і не відбувається </w:t>
      </w:r>
      <w:r w:rsidRPr="001A2AF9">
        <w:rPr>
          <w:bCs/>
          <w:noProof/>
          <w:position w:val="-10"/>
        </w:rPr>
        <w:object w:dxaOrig="260" w:dyaOrig="300">
          <v:shape id="_x0000_i1161" type="#_x0000_t75" style="width:12.75pt;height:15pt" o:ole="">
            <v:imagedata r:id="rId242" o:title=""/>
          </v:shape>
          <o:OLEObject Type="Embed" ProgID="Equation.3" ShapeID="_x0000_i1161" DrawAspect="Content" ObjectID="_1642451843" r:id="rId243"/>
        </w:object>
      </w:r>
      <w:r w:rsidRPr="001A2AF9">
        <w:rPr>
          <w:bCs/>
          <w:noProof/>
        </w:rPr>
        <w:t xml:space="preserve">, ..., і не відбувається </w:t>
      </w:r>
      <w:r w:rsidRPr="001A2AF9">
        <w:rPr>
          <w:bCs/>
          <w:noProof/>
          <w:position w:val="-10"/>
        </w:rPr>
        <w:object w:dxaOrig="279" w:dyaOrig="300">
          <v:shape id="_x0000_i1162" type="#_x0000_t75" style="width:14.25pt;height:15pt" o:ole="">
            <v:imagedata r:id="rId244" o:title=""/>
          </v:shape>
          <o:OLEObject Type="Embed" ProgID="Equation.3" ShapeID="_x0000_i1162" DrawAspect="Content" ObjectID="_1642451844" r:id="rId245"/>
        </w:object>
      </w:r>
      <w:r w:rsidRPr="001A2AF9">
        <w:rPr>
          <w:bCs/>
          <w:noProof/>
        </w:rPr>
        <w:t xml:space="preserve"> - компактний запис: </w:t>
      </w:r>
      <w:r w:rsidRPr="001A2AF9">
        <w:rPr>
          <w:bCs/>
          <w:noProof/>
          <w:position w:val="-10"/>
        </w:rPr>
        <w:object w:dxaOrig="1140" w:dyaOrig="340">
          <v:shape id="_x0000_i1163" type="#_x0000_t75" style="width:57pt;height:17.25pt" o:ole="">
            <v:imagedata r:id="rId246" o:title=""/>
          </v:shape>
          <o:OLEObject Type="Embed" ProgID="Equation.3" ShapeID="_x0000_i1163" DrawAspect="Content" ObjectID="_1642451845" r:id="rId247"/>
        </w:object>
      </w:r>
      <w:r w:rsidRPr="001A2AF9">
        <w:rPr>
          <w:bCs/>
          <w:noProof/>
        </w:rPr>
        <w:t>).</w:t>
      </w:r>
    </w:p>
    <w:p w:rsidR="004D021A" w:rsidRPr="001A2AF9" w:rsidRDefault="004D021A" w:rsidP="001A2AF9">
      <w:pPr>
        <w:pStyle w:val="BodyTextIndent2"/>
        <w:spacing w:line="240" w:lineRule="auto"/>
        <w:ind w:left="284"/>
        <w:jc w:val="both"/>
        <w:rPr>
          <w:bCs/>
          <w:noProof/>
        </w:rPr>
      </w:pPr>
      <w:r w:rsidRPr="001A2AF9">
        <w:rPr>
          <w:bCs/>
          <w:noProof/>
        </w:rPr>
        <w:t xml:space="preserve">б) Оскільки подія </w:t>
      </w:r>
      <w:r w:rsidRPr="001A2AF9">
        <w:rPr>
          <w:bCs/>
          <w:noProof/>
          <w:position w:val="-10"/>
        </w:rPr>
        <w:object w:dxaOrig="1120" w:dyaOrig="300">
          <v:shape id="_x0000_i1164" type="#_x0000_t75" style="width:56.25pt;height:15pt" o:ole="">
            <v:imagedata r:id="rId248" o:title=""/>
          </v:shape>
          <o:OLEObject Type="Embed" ProgID="Equation.3" ShapeID="_x0000_i1164" DrawAspect="Content" ObjectID="_1642451846" r:id="rId249"/>
        </w:object>
      </w:r>
      <w:r w:rsidRPr="001A2AF9">
        <w:rPr>
          <w:bCs/>
          <w:noProof/>
        </w:rPr>
        <w:t xml:space="preserve"> полягає в тому, що при випробуванні відбудуться </w:t>
      </w:r>
      <w:r w:rsidRPr="001A2AF9">
        <w:rPr>
          <w:noProof/>
        </w:rPr>
        <w:t xml:space="preserve">всі </w:t>
      </w:r>
      <w:r w:rsidRPr="001A2AF9">
        <w:rPr>
          <w:bCs/>
          <w:noProof/>
        </w:rPr>
        <w:t>події (</w:t>
      </w:r>
      <w:r w:rsidRPr="001A2AF9">
        <w:rPr>
          <w:bCs/>
          <w:noProof/>
          <w:position w:val="-10"/>
        </w:rPr>
        <w:object w:dxaOrig="1020" w:dyaOrig="300">
          <v:shape id="_x0000_i1165" type="#_x0000_t75" style="width:51pt;height:15pt" o:ole="">
            <v:imagedata r:id="rId235" o:title=""/>
          </v:shape>
          <o:OLEObject Type="Embed" ProgID="Equation.3" ShapeID="_x0000_i1165" DrawAspect="Content" ObjectID="_1642451847" r:id="rId250"/>
        </w:object>
      </w:r>
      <w:r w:rsidRPr="001A2AF9">
        <w:rPr>
          <w:bCs/>
          <w:noProof/>
        </w:rPr>
        <w:t>), то протилежна до неї подія (</w:t>
      </w:r>
      <w:r w:rsidRPr="001A2AF9">
        <w:rPr>
          <w:bCs/>
          <w:noProof/>
          <w:position w:val="-10"/>
        </w:rPr>
        <w:object w:dxaOrig="1140" w:dyaOrig="340">
          <v:shape id="_x0000_i1166" type="#_x0000_t75" style="width:57pt;height:17.25pt" o:ole="">
            <v:imagedata r:id="rId251" o:title=""/>
          </v:shape>
          <o:OLEObject Type="Embed" ProgID="Equation.3" ShapeID="_x0000_i1166" DrawAspect="Content" ObjectID="_1642451848" r:id="rId252"/>
        </w:object>
      </w:r>
      <w:r w:rsidRPr="001A2AF9">
        <w:rPr>
          <w:bCs/>
          <w:noProof/>
        </w:rPr>
        <w:t xml:space="preserve">) означає невідбуття хоча б однієї події із </w:t>
      </w:r>
      <w:r w:rsidRPr="001A2AF9">
        <w:rPr>
          <w:bCs/>
          <w:noProof/>
          <w:position w:val="-10"/>
        </w:rPr>
        <w:object w:dxaOrig="1040" w:dyaOrig="340">
          <v:shape id="_x0000_i1167" type="#_x0000_t75" style="width:51.75pt;height:17.25pt" o:ole="">
            <v:imagedata r:id="rId253" o:title=""/>
          </v:shape>
          <o:OLEObject Type="Embed" ProgID="Equation.3" ShapeID="_x0000_i1167" DrawAspect="Content" ObjectID="_1642451849" r:id="rId254"/>
        </w:object>
      </w:r>
      <w:r w:rsidRPr="001A2AF9">
        <w:rPr>
          <w:bCs/>
          <w:noProof/>
        </w:rPr>
        <w:t xml:space="preserve">, тобто суму </w:t>
      </w:r>
      <w:r w:rsidRPr="001A2AF9">
        <w:rPr>
          <w:bCs/>
          <w:noProof/>
          <w:position w:val="-10"/>
        </w:rPr>
        <w:object w:dxaOrig="1420" w:dyaOrig="340">
          <v:shape id="_x0000_i1168" type="#_x0000_t75" style="width:71.25pt;height:17.25pt" o:ole="">
            <v:imagedata r:id="rId255" o:title=""/>
          </v:shape>
          <o:OLEObject Type="Embed" ProgID="Equation.3" ShapeID="_x0000_i1168" DrawAspect="Content" ObjectID="_1642451850" r:id="rId256"/>
        </w:object>
      </w:r>
    </w:p>
    <w:p w:rsidR="004D021A" w:rsidRDefault="004D021A" w:rsidP="00002A6B">
      <w:pPr>
        <w:widowControl w:val="0"/>
        <w:spacing w:before="120" w:after="120"/>
        <w:ind w:left="993" w:hanging="993"/>
        <w:jc w:val="both"/>
        <w:rPr>
          <w:noProof/>
        </w:rPr>
      </w:pPr>
      <w:r>
        <w:rPr>
          <w:b/>
          <w:noProof/>
        </w:rPr>
        <w:t>Задача 2.2.</w:t>
      </w:r>
      <w:r>
        <w:rPr>
          <w:noProof/>
        </w:rPr>
        <w:t> В кейсі є 5 акцій першого виду, 6 – другого і 3 – третього. Знайти імовірність того, що три навмання взяті акції виявляться одного і того ж виду.</w:t>
      </w:r>
    </w:p>
    <w:p w:rsidR="004D021A" w:rsidRDefault="004D021A" w:rsidP="00002A6B">
      <w:pPr>
        <w:widowControl w:val="0"/>
        <w:ind w:left="284" w:hanging="284"/>
        <w:jc w:val="both"/>
        <w:rPr>
          <w:noProof/>
        </w:rPr>
      </w:pPr>
      <w:r w:rsidRPr="00B5459A">
        <w:rPr>
          <w:position w:val="-2"/>
        </w:rPr>
        <w:object w:dxaOrig="200" w:dyaOrig="220">
          <v:shape id="_x0000_i1169" type="#_x0000_t75" style="width:9.75pt;height:11.25pt" o:ole="">
            <v:imagedata r:id="rId42" o:title=""/>
          </v:shape>
          <o:OLEObject Type="Embed" ProgID="Equation.3" ShapeID="_x0000_i1169" DrawAspect="Content" ObjectID="_1642451851" r:id="rId257"/>
        </w:object>
      </w:r>
      <w:r>
        <w:rPr>
          <w:noProof/>
        </w:rPr>
        <w:t xml:space="preserve"> Позначимо: </w:t>
      </w:r>
      <w:r>
        <w:rPr>
          <w:i/>
          <w:noProof/>
        </w:rPr>
        <w:t>А</w:t>
      </w:r>
      <w:r>
        <w:rPr>
          <w:noProof/>
        </w:rPr>
        <w:t xml:space="preserve"> – три навмання взяті акції є одного виду, </w:t>
      </w:r>
      <w:r>
        <w:rPr>
          <w:i/>
          <w:noProof/>
        </w:rPr>
        <w:t>В</w:t>
      </w:r>
      <w:r>
        <w:rPr>
          <w:i/>
          <w:noProof/>
          <w:vertAlign w:val="subscript"/>
        </w:rPr>
        <w:t>і</w:t>
      </w:r>
      <w:r>
        <w:rPr>
          <w:noProof/>
        </w:rPr>
        <w:t xml:space="preserve"> – три взяті акції </w:t>
      </w:r>
      <w:r>
        <w:rPr>
          <w:i/>
          <w:noProof/>
        </w:rPr>
        <w:t>і</w:t>
      </w:r>
      <w:r>
        <w:rPr>
          <w:noProof/>
        </w:rPr>
        <w:t>-го виду (</w:t>
      </w:r>
      <w:r>
        <w:rPr>
          <w:i/>
          <w:noProof/>
        </w:rPr>
        <w:t>і</w:t>
      </w:r>
      <w:r>
        <w:rPr>
          <w:noProof/>
        </w:rPr>
        <w:t xml:space="preserve"> = 1, 2, 3). Подія </w:t>
      </w:r>
      <w:r>
        <w:rPr>
          <w:i/>
          <w:noProof/>
        </w:rPr>
        <w:t>А</w:t>
      </w:r>
      <w:r>
        <w:rPr>
          <w:noProof/>
        </w:rPr>
        <w:t xml:space="preserve"> відбувається тоді, коли відбуваються або подія </w:t>
      </w:r>
      <w:r>
        <w:rPr>
          <w:i/>
          <w:noProof/>
        </w:rPr>
        <w:t>В</w:t>
      </w:r>
      <w:r>
        <w:rPr>
          <w:noProof/>
          <w:vertAlign w:val="subscript"/>
        </w:rPr>
        <w:t>1</w:t>
      </w:r>
      <w:r>
        <w:rPr>
          <w:noProof/>
        </w:rPr>
        <w:t xml:space="preserve">, або </w:t>
      </w:r>
      <w:r>
        <w:rPr>
          <w:i/>
          <w:noProof/>
        </w:rPr>
        <w:t>В</w:t>
      </w:r>
      <w:r>
        <w:rPr>
          <w:noProof/>
          <w:vertAlign w:val="subscript"/>
        </w:rPr>
        <w:t>2</w:t>
      </w:r>
      <w:r>
        <w:rPr>
          <w:noProof/>
        </w:rPr>
        <w:t xml:space="preserve">, або </w:t>
      </w:r>
      <w:r>
        <w:rPr>
          <w:i/>
          <w:noProof/>
        </w:rPr>
        <w:t>В</w:t>
      </w:r>
      <w:r>
        <w:rPr>
          <w:noProof/>
          <w:vertAlign w:val="subscript"/>
        </w:rPr>
        <w:t>3</w:t>
      </w:r>
      <w:r>
        <w:rPr>
          <w:noProof/>
        </w:rPr>
        <w:t xml:space="preserve">. Інших можливостей для появи </w:t>
      </w:r>
      <w:r>
        <w:rPr>
          <w:i/>
          <w:noProof/>
        </w:rPr>
        <w:t>А</w:t>
      </w:r>
      <w:r>
        <w:rPr>
          <w:noProof/>
        </w:rPr>
        <w:t xml:space="preserve"> немає. Тому мають місце такі рівності: </w:t>
      </w:r>
      <w:r>
        <w:rPr>
          <w:i/>
          <w:noProof/>
        </w:rPr>
        <w:t>А</w:t>
      </w:r>
      <w:r>
        <w:rPr>
          <w:noProof/>
        </w:rPr>
        <w:t> = </w:t>
      </w:r>
      <w:r>
        <w:rPr>
          <w:i/>
          <w:noProof/>
        </w:rPr>
        <w:t>В</w:t>
      </w:r>
      <w:r>
        <w:rPr>
          <w:noProof/>
          <w:vertAlign w:val="subscript"/>
        </w:rPr>
        <w:t>1</w:t>
      </w:r>
      <w:r>
        <w:rPr>
          <w:noProof/>
        </w:rPr>
        <w:t> + </w:t>
      </w:r>
      <w:r>
        <w:rPr>
          <w:i/>
          <w:noProof/>
        </w:rPr>
        <w:t>В</w:t>
      </w:r>
      <w:r>
        <w:rPr>
          <w:noProof/>
          <w:vertAlign w:val="subscript"/>
        </w:rPr>
        <w:t>2</w:t>
      </w:r>
      <w:r>
        <w:rPr>
          <w:noProof/>
        </w:rPr>
        <w:t> + </w:t>
      </w:r>
      <w:r>
        <w:rPr>
          <w:i/>
          <w:noProof/>
        </w:rPr>
        <w:t>В</w:t>
      </w:r>
      <w:r>
        <w:rPr>
          <w:noProof/>
          <w:vertAlign w:val="subscript"/>
        </w:rPr>
        <w:t>3</w:t>
      </w:r>
      <w:r>
        <w:rPr>
          <w:noProof/>
        </w:rPr>
        <w:t xml:space="preserve">, </w:t>
      </w:r>
      <w:r>
        <w:rPr>
          <w:i/>
          <w:noProof/>
        </w:rPr>
        <w:t>Р</w:t>
      </w:r>
      <w:r>
        <w:rPr>
          <w:noProof/>
        </w:rPr>
        <w:t>(</w:t>
      </w:r>
      <w:r>
        <w:rPr>
          <w:i/>
          <w:noProof/>
        </w:rPr>
        <w:t>А</w:t>
      </w:r>
      <w:r>
        <w:rPr>
          <w:noProof/>
        </w:rPr>
        <w:t>) = </w:t>
      </w:r>
      <w:r>
        <w:rPr>
          <w:i/>
          <w:noProof/>
        </w:rPr>
        <w:t>Р</w:t>
      </w:r>
      <w:r>
        <w:rPr>
          <w:noProof/>
        </w:rPr>
        <w:t>(</w:t>
      </w:r>
      <w:r>
        <w:rPr>
          <w:i/>
          <w:noProof/>
        </w:rPr>
        <w:t>В</w:t>
      </w:r>
      <w:r>
        <w:rPr>
          <w:noProof/>
          <w:vertAlign w:val="subscript"/>
        </w:rPr>
        <w:t>1</w:t>
      </w:r>
      <w:r>
        <w:rPr>
          <w:noProof/>
        </w:rPr>
        <w:t> + </w:t>
      </w:r>
      <w:r>
        <w:rPr>
          <w:i/>
          <w:noProof/>
        </w:rPr>
        <w:t>В</w:t>
      </w:r>
      <w:r>
        <w:rPr>
          <w:noProof/>
          <w:vertAlign w:val="subscript"/>
        </w:rPr>
        <w:t>2</w:t>
      </w:r>
      <w:r>
        <w:rPr>
          <w:noProof/>
        </w:rPr>
        <w:t> + </w:t>
      </w:r>
      <w:r>
        <w:rPr>
          <w:i/>
          <w:noProof/>
        </w:rPr>
        <w:t>В</w:t>
      </w:r>
      <w:r>
        <w:rPr>
          <w:noProof/>
          <w:vertAlign w:val="subscript"/>
        </w:rPr>
        <w:t>3</w:t>
      </w:r>
      <w:r>
        <w:rPr>
          <w:noProof/>
        </w:rPr>
        <w:t xml:space="preserve">). Події </w:t>
      </w:r>
      <w:r>
        <w:rPr>
          <w:i/>
          <w:noProof/>
        </w:rPr>
        <w:t>В</w:t>
      </w:r>
      <w:r>
        <w:rPr>
          <w:noProof/>
          <w:vertAlign w:val="subscript"/>
        </w:rPr>
        <w:t>1</w:t>
      </w:r>
      <w:r>
        <w:rPr>
          <w:noProof/>
        </w:rPr>
        <w:t>, </w:t>
      </w:r>
      <w:r>
        <w:rPr>
          <w:i/>
          <w:noProof/>
        </w:rPr>
        <w:t>В</w:t>
      </w:r>
      <w:r>
        <w:rPr>
          <w:noProof/>
          <w:vertAlign w:val="subscript"/>
        </w:rPr>
        <w:t>2</w:t>
      </w:r>
      <w:r>
        <w:rPr>
          <w:noProof/>
        </w:rPr>
        <w:t>, </w:t>
      </w:r>
      <w:r>
        <w:rPr>
          <w:i/>
          <w:noProof/>
        </w:rPr>
        <w:t>В</w:t>
      </w:r>
      <w:r>
        <w:rPr>
          <w:noProof/>
          <w:vertAlign w:val="subscript"/>
        </w:rPr>
        <w:t>3</w:t>
      </w:r>
      <w:r>
        <w:rPr>
          <w:noProof/>
        </w:rPr>
        <w:t xml:space="preserve"> попарно несумісні і згідно з наслідком теореми 1 (рівність (2.9))</w:t>
      </w:r>
    </w:p>
    <w:p w:rsidR="004D021A" w:rsidRDefault="004D021A" w:rsidP="00002A6B">
      <w:pPr>
        <w:widowControl w:val="0"/>
        <w:numPr>
          <w:ilvl w:val="12"/>
          <w:numId w:val="0"/>
        </w:numPr>
        <w:ind w:firstLine="397"/>
        <w:jc w:val="center"/>
        <w:rPr>
          <w:noProof/>
        </w:rPr>
      </w:pPr>
      <w:r>
        <w:rPr>
          <w:i/>
          <w:noProof/>
        </w:rPr>
        <w:t>Р</w:t>
      </w:r>
      <w:r>
        <w:rPr>
          <w:noProof/>
        </w:rPr>
        <w:t>(</w:t>
      </w:r>
      <w:r>
        <w:rPr>
          <w:i/>
          <w:noProof/>
        </w:rPr>
        <w:t>А</w:t>
      </w:r>
      <w:r>
        <w:rPr>
          <w:noProof/>
        </w:rPr>
        <w:t>) = </w:t>
      </w:r>
      <w:r>
        <w:rPr>
          <w:i/>
          <w:noProof/>
        </w:rPr>
        <w:t>Р</w:t>
      </w:r>
      <w:r>
        <w:rPr>
          <w:noProof/>
        </w:rPr>
        <w:t>(</w:t>
      </w:r>
      <w:r>
        <w:rPr>
          <w:i/>
          <w:noProof/>
        </w:rPr>
        <w:t>В</w:t>
      </w:r>
      <w:r>
        <w:rPr>
          <w:noProof/>
          <w:vertAlign w:val="subscript"/>
        </w:rPr>
        <w:t>1</w:t>
      </w:r>
      <w:r>
        <w:rPr>
          <w:noProof/>
        </w:rPr>
        <w:t>) + </w:t>
      </w:r>
      <w:r>
        <w:rPr>
          <w:i/>
          <w:noProof/>
        </w:rPr>
        <w:t>Р</w:t>
      </w:r>
      <w:r>
        <w:rPr>
          <w:noProof/>
        </w:rPr>
        <w:t>(</w:t>
      </w:r>
      <w:r>
        <w:rPr>
          <w:i/>
          <w:noProof/>
        </w:rPr>
        <w:t>В</w:t>
      </w:r>
      <w:r>
        <w:rPr>
          <w:noProof/>
          <w:vertAlign w:val="subscript"/>
        </w:rPr>
        <w:t>2</w:t>
      </w:r>
      <w:r>
        <w:rPr>
          <w:noProof/>
        </w:rPr>
        <w:t>) + </w:t>
      </w:r>
      <w:r>
        <w:rPr>
          <w:i/>
          <w:noProof/>
        </w:rPr>
        <w:t>Р</w:t>
      </w:r>
      <w:r>
        <w:rPr>
          <w:noProof/>
        </w:rPr>
        <w:t>(</w:t>
      </w:r>
      <w:r>
        <w:rPr>
          <w:i/>
          <w:noProof/>
        </w:rPr>
        <w:t>В</w:t>
      </w:r>
      <w:r>
        <w:rPr>
          <w:noProof/>
          <w:vertAlign w:val="subscript"/>
        </w:rPr>
        <w:t>3</w:t>
      </w:r>
      <w:r>
        <w:rPr>
          <w:noProof/>
        </w:rPr>
        <w:t>).</w:t>
      </w:r>
    </w:p>
    <w:p w:rsidR="004D021A" w:rsidRDefault="004D021A" w:rsidP="00002A6B">
      <w:pPr>
        <w:widowControl w:val="0"/>
        <w:numPr>
          <w:ilvl w:val="12"/>
          <w:numId w:val="0"/>
        </w:numPr>
        <w:ind w:left="284" w:firstLine="283"/>
        <w:jc w:val="both"/>
        <w:rPr>
          <w:noProof/>
        </w:rPr>
      </w:pPr>
      <w:r>
        <w:rPr>
          <w:noProof/>
        </w:rPr>
        <w:t>За класичним означенням імовірності</w:t>
      </w:r>
    </w:p>
    <w:p w:rsidR="004D021A" w:rsidRDefault="004D021A" w:rsidP="00002A6B">
      <w:pPr>
        <w:widowControl w:val="0"/>
        <w:numPr>
          <w:ilvl w:val="12"/>
          <w:numId w:val="0"/>
        </w:numPr>
        <w:tabs>
          <w:tab w:val="left" w:pos="6521"/>
        </w:tabs>
        <w:ind w:left="284"/>
        <w:jc w:val="center"/>
        <w:rPr>
          <w:noProof/>
        </w:rPr>
      </w:pPr>
      <w:r w:rsidRPr="00B5459A">
        <w:rPr>
          <w:noProof/>
          <w:position w:val="-26"/>
        </w:rPr>
        <w:object w:dxaOrig="1740" w:dyaOrig="620">
          <v:shape id="_x0000_i1170" type="#_x0000_t75" style="width:87pt;height:30.75pt" o:ole="">
            <v:imagedata r:id="rId258" o:title=""/>
          </v:shape>
          <o:OLEObject Type="Embed" ProgID="Equation.3" ShapeID="_x0000_i1170" DrawAspect="Content" ObjectID="_1642451852" r:id="rId259"/>
        </w:object>
      </w:r>
      <w:r>
        <w:rPr>
          <w:noProof/>
        </w:rPr>
        <w:t xml:space="preserve">   </w:t>
      </w:r>
      <w:r w:rsidRPr="00B5459A">
        <w:rPr>
          <w:noProof/>
          <w:position w:val="-26"/>
        </w:rPr>
        <w:object w:dxaOrig="1640" w:dyaOrig="620">
          <v:shape id="_x0000_i1171" type="#_x0000_t75" style="width:81pt;height:30.75pt" o:ole="">
            <v:imagedata r:id="rId260" o:title=""/>
          </v:shape>
          <o:OLEObject Type="Embed" ProgID="Equation.3" ShapeID="_x0000_i1171" DrawAspect="Content" ObjectID="_1642451853" r:id="rId261"/>
        </w:object>
      </w:r>
      <w:r>
        <w:rPr>
          <w:noProof/>
        </w:rPr>
        <w:t xml:space="preserve">   </w:t>
      </w:r>
      <w:r w:rsidRPr="00B5459A">
        <w:rPr>
          <w:noProof/>
          <w:position w:val="-28"/>
        </w:rPr>
        <w:object w:dxaOrig="1719" w:dyaOrig="680">
          <v:shape id="_x0000_i1172" type="#_x0000_t75" style="width:86.25pt;height:33.75pt" o:ole="">
            <v:imagedata r:id="rId262" o:title=""/>
          </v:shape>
          <o:OLEObject Type="Embed" ProgID="Equation.3" ShapeID="_x0000_i1172" DrawAspect="Content" ObjectID="_1642451854" r:id="rId263"/>
        </w:object>
      </w:r>
    </w:p>
    <w:p w:rsidR="004D021A" w:rsidRDefault="004D021A" w:rsidP="00002A6B">
      <w:pPr>
        <w:widowControl w:val="0"/>
        <w:numPr>
          <w:ilvl w:val="12"/>
          <w:numId w:val="0"/>
        </w:numPr>
        <w:ind w:left="284" w:firstLine="283"/>
        <w:jc w:val="both"/>
        <w:rPr>
          <w:noProof/>
        </w:rPr>
      </w:pPr>
      <w:r>
        <w:rPr>
          <w:noProof/>
        </w:rPr>
        <w:t>Остаточно</w:t>
      </w:r>
    </w:p>
    <w:p w:rsidR="004D021A" w:rsidRDefault="004D021A" w:rsidP="00002A6B">
      <w:pPr>
        <w:widowControl w:val="0"/>
        <w:numPr>
          <w:ilvl w:val="12"/>
          <w:numId w:val="0"/>
        </w:numPr>
        <w:ind w:left="284" w:firstLine="113"/>
        <w:jc w:val="center"/>
        <w:rPr>
          <w:noProof/>
        </w:rPr>
      </w:pPr>
      <w:r w:rsidRPr="00B5459A">
        <w:rPr>
          <w:noProof/>
          <w:position w:val="-20"/>
        </w:rPr>
        <w:object w:dxaOrig="2560" w:dyaOrig="520">
          <v:shape id="_x0000_i1173" type="#_x0000_t75" style="width:128.25pt;height:26.25pt" o:ole="">
            <v:imagedata r:id="rId264" o:title=""/>
          </v:shape>
          <o:OLEObject Type="Embed" ProgID="Equation.3" ShapeID="_x0000_i1173" DrawAspect="Content" ObjectID="_1642451855" r:id="rId265"/>
        </w:object>
      </w:r>
    </w:p>
    <w:p w:rsidR="004D021A" w:rsidRDefault="004D021A" w:rsidP="00002A6B">
      <w:pPr>
        <w:widowControl w:val="0"/>
        <w:numPr>
          <w:ilvl w:val="12"/>
          <w:numId w:val="0"/>
        </w:numPr>
        <w:ind w:left="284" w:firstLine="283"/>
        <w:jc w:val="both"/>
        <w:rPr>
          <w:noProof/>
        </w:rPr>
      </w:pPr>
      <w:r>
        <w:rPr>
          <w:noProof/>
        </w:rPr>
        <w:t xml:space="preserve">Покажемо, як можна знайти імовірності подій </w:t>
      </w:r>
      <w:r>
        <w:rPr>
          <w:i/>
          <w:noProof/>
        </w:rPr>
        <w:t>В</w:t>
      </w:r>
      <w:r>
        <w:rPr>
          <w:noProof/>
          <w:vertAlign w:val="subscript"/>
        </w:rPr>
        <w:t>1</w:t>
      </w:r>
      <w:r>
        <w:rPr>
          <w:noProof/>
        </w:rPr>
        <w:t xml:space="preserve">, </w:t>
      </w:r>
      <w:r>
        <w:rPr>
          <w:i/>
          <w:noProof/>
        </w:rPr>
        <w:t>В</w:t>
      </w:r>
      <w:r>
        <w:rPr>
          <w:noProof/>
          <w:vertAlign w:val="subscript"/>
        </w:rPr>
        <w:t>2</w:t>
      </w:r>
      <w:r>
        <w:rPr>
          <w:noProof/>
        </w:rPr>
        <w:t xml:space="preserve"> та </w:t>
      </w:r>
      <w:r>
        <w:rPr>
          <w:i/>
          <w:noProof/>
        </w:rPr>
        <w:t>В</w:t>
      </w:r>
      <w:r>
        <w:rPr>
          <w:noProof/>
          <w:vertAlign w:val="subscript"/>
        </w:rPr>
        <w:t>3</w:t>
      </w:r>
      <w:r>
        <w:rPr>
          <w:noProof/>
        </w:rPr>
        <w:t xml:space="preserve">, використовуючи теорему множення імовірностей. З цією метою позначимо: </w:t>
      </w:r>
      <w:r w:rsidRPr="00B5459A">
        <w:rPr>
          <w:noProof/>
          <w:position w:val="-12"/>
        </w:rPr>
        <w:object w:dxaOrig="380" w:dyaOrig="360">
          <v:shape id="_x0000_i1174" type="#_x0000_t75" style="width:18.75pt;height:18pt" o:ole="">
            <v:imagedata r:id="rId266" o:title=""/>
          </v:shape>
          <o:OLEObject Type="Embed" ProgID="Equation.3" ShapeID="_x0000_i1174" DrawAspect="Content" ObjectID="_1642451856" r:id="rId267"/>
        </w:object>
      </w:r>
      <w:r>
        <w:rPr>
          <w:noProof/>
        </w:rPr>
        <w:t xml:space="preserve"> – </w:t>
      </w:r>
      <w:r>
        <w:rPr>
          <w:i/>
          <w:noProof/>
        </w:rPr>
        <w:t>j</w:t>
      </w:r>
      <w:r>
        <w:rPr>
          <w:noProof/>
        </w:rPr>
        <w:t>-та відібрана акція (</w:t>
      </w:r>
      <w:r>
        <w:rPr>
          <w:i/>
          <w:noProof/>
        </w:rPr>
        <w:t>j</w:t>
      </w:r>
      <w:r>
        <w:rPr>
          <w:noProof/>
        </w:rPr>
        <w:t xml:space="preserve"> = 1, 2, 3) є акцією </w:t>
      </w:r>
      <w:r>
        <w:rPr>
          <w:i/>
          <w:noProof/>
        </w:rPr>
        <w:t>і</w:t>
      </w:r>
      <w:r>
        <w:rPr>
          <w:noProof/>
        </w:rPr>
        <w:t>-го виду (</w:t>
      </w:r>
      <w:r>
        <w:rPr>
          <w:i/>
          <w:noProof/>
        </w:rPr>
        <w:t>і</w:t>
      </w:r>
      <w:r>
        <w:rPr>
          <w:noProof/>
        </w:rPr>
        <w:t xml:space="preserve"> = 1, 2, 3). Тоді, зокрема, </w:t>
      </w:r>
      <w:r>
        <w:rPr>
          <w:i/>
          <w:noProof/>
        </w:rPr>
        <w:t>В</w:t>
      </w:r>
      <w:r>
        <w:rPr>
          <w:noProof/>
          <w:vertAlign w:val="subscript"/>
        </w:rPr>
        <w:t>1</w:t>
      </w:r>
      <w:r>
        <w:rPr>
          <w:noProof/>
        </w:rPr>
        <w:t xml:space="preserve"> відбудеться, якщо всі акції (</w:t>
      </w:r>
      <w:r>
        <w:rPr>
          <w:b/>
          <w:noProof/>
        </w:rPr>
        <w:t>і</w:t>
      </w:r>
      <w:r>
        <w:rPr>
          <w:noProof/>
        </w:rPr>
        <w:t xml:space="preserve"> перша, </w:t>
      </w:r>
      <w:r>
        <w:rPr>
          <w:b/>
          <w:noProof/>
        </w:rPr>
        <w:t>і</w:t>
      </w:r>
      <w:r>
        <w:rPr>
          <w:noProof/>
        </w:rPr>
        <w:t xml:space="preserve"> друга, </w:t>
      </w:r>
      <w:r>
        <w:rPr>
          <w:b/>
          <w:noProof/>
        </w:rPr>
        <w:t>і</w:t>
      </w:r>
      <w:r>
        <w:rPr>
          <w:noProof/>
        </w:rPr>
        <w:t xml:space="preserve"> третя) є акціями першого виду, тобто коли відбуваються всі події </w:t>
      </w:r>
      <w:r w:rsidRPr="00B5459A">
        <w:rPr>
          <w:noProof/>
          <w:position w:val="-10"/>
        </w:rPr>
        <w:object w:dxaOrig="1260" w:dyaOrig="340">
          <v:shape id="_x0000_i1175" type="#_x0000_t75" style="width:63pt;height:17.25pt" o:ole="">
            <v:imagedata r:id="rId268" o:title=""/>
          </v:shape>
          <o:OLEObject Type="Embed" ProgID="Equation.3" ShapeID="_x0000_i1175" DrawAspect="Content" ObjectID="_1642451857" r:id="rId269"/>
        </w:object>
      </w:r>
    </w:p>
    <w:p w:rsidR="004D021A" w:rsidRDefault="004D021A" w:rsidP="00002A6B">
      <w:pPr>
        <w:widowControl w:val="0"/>
        <w:numPr>
          <w:ilvl w:val="12"/>
          <w:numId w:val="0"/>
        </w:numPr>
        <w:ind w:left="284" w:firstLine="283"/>
        <w:jc w:val="both"/>
        <w:rPr>
          <w:noProof/>
        </w:rPr>
      </w:pPr>
      <w:r>
        <w:rPr>
          <w:noProof/>
        </w:rPr>
        <w:t xml:space="preserve">Отже, </w:t>
      </w:r>
      <w:r w:rsidRPr="00B5459A">
        <w:rPr>
          <w:noProof/>
          <w:position w:val="-10"/>
        </w:rPr>
        <w:object w:dxaOrig="1520" w:dyaOrig="340">
          <v:shape id="_x0000_i1176" type="#_x0000_t75" style="width:75pt;height:17.25pt" o:ole="">
            <v:imagedata r:id="rId270" o:title=""/>
          </v:shape>
          <o:OLEObject Type="Embed" ProgID="Equation.3" ShapeID="_x0000_i1176" DrawAspect="Content" ObjectID="_1642451858" r:id="rId271"/>
        </w:object>
      </w:r>
      <w:r>
        <w:rPr>
          <w:noProof/>
        </w:rPr>
        <w:t xml:space="preserve"> </w:t>
      </w:r>
      <w:r w:rsidRPr="00B5459A">
        <w:rPr>
          <w:noProof/>
          <w:position w:val="-16"/>
        </w:rPr>
        <w:object w:dxaOrig="2040" w:dyaOrig="420">
          <v:shape id="_x0000_i1177" type="#_x0000_t75" style="width:102pt;height:21pt" o:ole="">
            <v:imagedata r:id="rId272" o:title=""/>
          </v:shape>
          <o:OLEObject Type="Embed" ProgID="Equation.3" ShapeID="_x0000_i1177" DrawAspect="Content" ObjectID="_1642451859" r:id="rId273"/>
        </w:object>
      </w:r>
      <w:r>
        <w:rPr>
          <w:noProof/>
        </w:rPr>
        <w:t xml:space="preserve"> і згідно з рівністю (2.5) для випадку </w:t>
      </w:r>
      <w:r>
        <w:rPr>
          <w:i/>
          <w:noProof/>
        </w:rPr>
        <w:t>k</w:t>
      </w:r>
      <w:r>
        <w:rPr>
          <w:noProof/>
        </w:rPr>
        <w:t> = 3</w:t>
      </w:r>
    </w:p>
    <w:p w:rsidR="004D021A" w:rsidRDefault="004D021A" w:rsidP="00002A6B">
      <w:pPr>
        <w:widowControl w:val="0"/>
        <w:numPr>
          <w:ilvl w:val="12"/>
          <w:numId w:val="0"/>
        </w:numPr>
        <w:ind w:left="284"/>
        <w:jc w:val="center"/>
        <w:rPr>
          <w:noProof/>
        </w:rPr>
      </w:pPr>
      <w:r w:rsidRPr="00B5459A">
        <w:rPr>
          <w:noProof/>
          <w:position w:val="-20"/>
        </w:rPr>
        <w:object w:dxaOrig="5300" w:dyaOrig="520">
          <v:shape id="_x0000_i1178" type="#_x0000_t75" style="width:262.5pt;height:26.25pt" o:ole="">
            <v:imagedata r:id="rId274" o:title=""/>
          </v:shape>
          <o:OLEObject Type="Embed" ProgID="Equation.3" ShapeID="_x0000_i1178" DrawAspect="Content" ObjectID="_1642451860" r:id="rId275"/>
        </w:object>
      </w:r>
    </w:p>
    <w:p w:rsidR="004D021A" w:rsidRDefault="004D021A" w:rsidP="00002A6B">
      <w:pPr>
        <w:widowControl w:val="0"/>
        <w:numPr>
          <w:ilvl w:val="12"/>
          <w:numId w:val="0"/>
        </w:numPr>
        <w:ind w:left="284" w:firstLine="283"/>
        <w:jc w:val="both"/>
        <w:rPr>
          <w:noProof/>
        </w:rPr>
      </w:pPr>
      <w:r>
        <w:rPr>
          <w:noProof/>
        </w:rPr>
        <w:t xml:space="preserve">Відмітимо, що вибір рівності (2.5) на противагу рівності (2.7) зумовлений залежністю </w:t>
      </w:r>
      <w:r w:rsidRPr="00B5459A">
        <w:rPr>
          <w:noProof/>
          <w:position w:val="-10"/>
        </w:rPr>
        <w:object w:dxaOrig="1200" w:dyaOrig="340">
          <v:shape id="_x0000_i1179" type="#_x0000_t75" style="width:60pt;height:17.25pt" o:ole="">
            <v:imagedata r:id="rId276" o:title=""/>
          </v:shape>
          <o:OLEObject Type="Embed" ProgID="Equation.3" ShapeID="_x0000_i1179" DrawAspect="Content" ObjectID="_1642451861" r:id="rId277"/>
        </w:object>
      </w:r>
      <w:r>
        <w:rPr>
          <w:noProof/>
        </w:rPr>
        <w:t xml:space="preserve"> (доведіть!).</w:t>
      </w:r>
    </w:p>
    <w:p w:rsidR="004D021A" w:rsidRDefault="004D021A" w:rsidP="00002A6B">
      <w:pPr>
        <w:widowControl w:val="0"/>
        <w:numPr>
          <w:ilvl w:val="12"/>
          <w:numId w:val="0"/>
        </w:numPr>
        <w:ind w:left="284" w:firstLine="283"/>
        <w:jc w:val="both"/>
        <w:rPr>
          <w:noProof/>
        </w:rPr>
      </w:pPr>
      <w:r>
        <w:rPr>
          <w:noProof/>
        </w:rPr>
        <w:t>Аналогічно</w:t>
      </w:r>
    </w:p>
    <w:p w:rsidR="004D021A" w:rsidRDefault="004D021A" w:rsidP="00002A6B">
      <w:pPr>
        <w:widowControl w:val="0"/>
        <w:numPr>
          <w:ilvl w:val="12"/>
          <w:numId w:val="0"/>
        </w:numPr>
        <w:ind w:left="284"/>
        <w:jc w:val="center"/>
        <w:rPr>
          <w:noProof/>
        </w:rPr>
      </w:pPr>
      <w:r w:rsidRPr="00B5459A">
        <w:rPr>
          <w:noProof/>
          <w:position w:val="-20"/>
        </w:rPr>
        <w:object w:dxaOrig="5360" w:dyaOrig="520">
          <v:shape id="_x0000_i1180" type="#_x0000_t75" style="width:265.5pt;height:26.25pt" o:ole="">
            <v:imagedata r:id="rId278" o:title=""/>
          </v:shape>
          <o:OLEObject Type="Embed" ProgID="Equation.3" ShapeID="_x0000_i1180" DrawAspect="Content" ObjectID="_1642451862" r:id="rId279"/>
        </w:object>
      </w:r>
    </w:p>
    <w:p w:rsidR="004D021A" w:rsidRDefault="004D021A" w:rsidP="00002A6B">
      <w:pPr>
        <w:widowControl w:val="0"/>
        <w:numPr>
          <w:ilvl w:val="12"/>
          <w:numId w:val="0"/>
        </w:numPr>
        <w:ind w:left="284"/>
        <w:jc w:val="center"/>
        <w:rPr>
          <w:noProof/>
        </w:rPr>
      </w:pPr>
      <w:r w:rsidRPr="00B5459A">
        <w:rPr>
          <w:noProof/>
          <w:position w:val="-20"/>
        </w:rPr>
        <w:object w:dxaOrig="5480" w:dyaOrig="520">
          <v:shape id="_x0000_i1181" type="#_x0000_t75" style="width:271.5pt;height:26.25pt" o:ole="">
            <v:imagedata r:id="rId280" o:title=""/>
          </v:shape>
          <o:OLEObject Type="Embed" ProgID="Equation.3" ShapeID="_x0000_i1181" DrawAspect="Content" ObjectID="_1642451863" r:id="rId281"/>
        </w:object>
      </w:r>
    </w:p>
    <w:p w:rsidR="004D021A" w:rsidRDefault="004D021A" w:rsidP="00002A6B">
      <w:pPr>
        <w:widowControl w:val="0"/>
        <w:numPr>
          <w:ilvl w:val="12"/>
          <w:numId w:val="0"/>
        </w:numPr>
        <w:ind w:left="284" w:firstLine="283"/>
        <w:jc w:val="both"/>
        <w:rPr>
          <w:noProof/>
        </w:rPr>
      </w:pPr>
      <w:r>
        <w:rPr>
          <w:noProof/>
        </w:rPr>
        <w:t xml:space="preserve">Отже, другий метод знаходження імовірностей подій </w:t>
      </w:r>
      <w:r>
        <w:rPr>
          <w:i/>
          <w:noProof/>
        </w:rPr>
        <w:t>В</w:t>
      </w:r>
      <w:r>
        <w:rPr>
          <w:noProof/>
          <w:vertAlign w:val="subscript"/>
        </w:rPr>
        <w:t>1</w:t>
      </w:r>
      <w:r>
        <w:rPr>
          <w:noProof/>
        </w:rPr>
        <w:t xml:space="preserve">, </w:t>
      </w:r>
      <w:r>
        <w:rPr>
          <w:i/>
          <w:noProof/>
        </w:rPr>
        <w:t>В</w:t>
      </w:r>
      <w:r>
        <w:rPr>
          <w:noProof/>
          <w:vertAlign w:val="subscript"/>
        </w:rPr>
        <w:t>2</w:t>
      </w:r>
      <w:r>
        <w:rPr>
          <w:noProof/>
        </w:rPr>
        <w:t xml:space="preserve"> та </w:t>
      </w:r>
      <w:r>
        <w:rPr>
          <w:i/>
          <w:noProof/>
        </w:rPr>
        <w:t>В</w:t>
      </w:r>
      <w:r>
        <w:rPr>
          <w:noProof/>
          <w:vertAlign w:val="subscript"/>
        </w:rPr>
        <w:t>3</w:t>
      </w:r>
      <w:r>
        <w:rPr>
          <w:noProof/>
        </w:rPr>
        <w:t xml:space="preserve"> дає ті ж самі результати. </w:t>
      </w:r>
      <w:r w:rsidRPr="00B5459A">
        <w:rPr>
          <w:position w:val="-2"/>
        </w:rPr>
        <w:object w:dxaOrig="200" w:dyaOrig="220">
          <v:shape id="_x0000_i1182" type="#_x0000_t75" style="width:9.75pt;height:11.25pt" o:ole="">
            <v:imagedata r:id="rId44" o:title=""/>
          </v:shape>
          <o:OLEObject Type="Embed" ProgID="Equation.3" ShapeID="_x0000_i1182" DrawAspect="Content" ObjectID="_1642451864" r:id="rId282"/>
        </w:object>
      </w:r>
      <w:r>
        <w:rPr>
          <w:noProof/>
        </w:rPr>
        <w:t xml:space="preserve"> </w:t>
      </w:r>
    </w:p>
    <w:p w:rsidR="004D021A" w:rsidRDefault="004D021A" w:rsidP="00002A6B">
      <w:pPr>
        <w:widowControl w:val="0"/>
        <w:numPr>
          <w:ilvl w:val="12"/>
          <w:numId w:val="0"/>
        </w:numPr>
        <w:spacing w:before="120" w:after="120"/>
        <w:ind w:left="993" w:hanging="993"/>
        <w:jc w:val="both"/>
        <w:rPr>
          <w:noProof/>
        </w:rPr>
      </w:pPr>
      <w:r>
        <w:rPr>
          <w:b/>
          <w:noProof/>
        </w:rPr>
        <w:t>Задача 2.3.</w:t>
      </w:r>
      <w:r>
        <w:rPr>
          <w:noProof/>
        </w:rPr>
        <w:t> Підприємство планує здійснювати поставки двох видів виробів. Імовірність зриву поставок для першого виду виробів складає 0,05, а для другого 0,08. Згідно із проектом контракту при порушенні термінів поставок хоча б одного виду продукції до виробника  застосовуються штрафні санкції, які приводять до нерентабельності виробництва обох видів виробів. Знайти імовірність нерентабельності виробництва цих виробів.</w:t>
      </w:r>
    </w:p>
    <w:p w:rsidR="004D021A" w:rsidRDefault="004D021A" w:rsidP="00002A6B">
      <w:pPr>
        <w:widowControl w:val="0"/>
        <w:ind w:left="284" w:hanging="284"/>
        <w:jc w:val="both"/>
        <w:rPr>
          <w:noProof/>
        </w:rPr>
      </w:pPr>
      <w:r w:rsidRPr="00B5459A">
        <w:rPr>
          <w:position w:val="-2"/>
        </w:rPr>
        <w:object w:dxaOrig="200" w:dyaOrig="220">
          <v:shape id="_x0000_i1183" type="#_x0000_t75" style="width:9.75pt;height:11.25pt" o:ole="">
            <v:imagedata r:id="rId42" o:title=""/>
          </v:shape>
          <o:OLEObject Type="Embed" ProgID="Equation.3" ShapeID="_x0000_i1183" DrawAspect="Content" ObjectID="_1642451865" r:id="rId283"/>
        </w:object>
      </w:r>
      <w:r>
        <w:rPr>
          <w:noProof/>
        </w:rPr>
        <w:t xml:space="preserve"> Позначимо: </w:t>
      </w:r>
      <w:r>
        <w:rPr>
          <w:i/>
          <w:noProof/>
        </w:rPr>
        <w:t>С</w:t>
      </w:r>
      <w:r>
        <w:rPr>
          <w:noProof/>
        </w:rPr>
        <w:t xml:space="preserve"> – нерентабельність виробництва обох видів продукції, </w:t>
      </w:r>
      <w:r>
        <w:rPr>
          <w:i/>
          <w:noProof/>
        </w:rPr>
        <w:t>А</w:t>
      </w:r>
      <w:r>
        <w:rPr>
          <w:noProof/>
        </w:rPr>
        <w:t xml:space="preserve"> та </w:t>
      </w:r>
      <w:r>
        <w:rPr>
          <w:i/>
          <w:noProof/>
        </w:rPr>
        <w:t>В</w:t>
      </w:r>
      <w:r>
        <w:rPr>
          <w:noProof/>
        </w:rPr>
        <w:t xml:space="preserve"> – зрив поставки виробів першого та другого видів відповідно. Згідно з умовою задачі подія </w:t>
      </w:r>
      <w:r>
        <w:rPr>
          <w:i/>
          <w:noProof/>
        </w:rPr>
        <w:t>С</w:t>
      </w:r>
      <w:r>
        <w:rPr>
          <w:noProof/>
        </w:rPr>
        <w:t xml:space="preserve"> відбувається, якщо відбувається </w:t>
      </w:r>
      <w:r>
        <w:rPr>
          <w:b/>
          <w:noProof/>
        </w:rPr>
        <w:t>або</w:t>
      </w:r>
      <w:r>
        <w:rPr>
          <w:noProof/>
        </w:rPr>
        <w:t xml:space="preserve"> подія </w:t>
      </w:r>
      <w:r>
        <w:rPr>
          <w:i/>
          <w:noProof/>
        </w:rPr>
        <w:t>А</w:t>
      </w:r>
      <w:r>
        <w:rPr>
          <w:noProof/>
        </w:rPr>
        <w:t xml:space="preserve">, </w:t>
      </w:r>
      <w:r>
        <w:rPr>
          <w:b/>
          <w:noProof/>
        </w:rPr>
        <w:t>або</w:t>
      </w:r>
      <w:r>
        <w:rPr>
          <w:noProof/>
        </w:rPr>
        <w:t xml:space="preserve"> подія </w:t>
      </w:r>
      <w:r>
        <w:rPr>
          <w:i/>
          <w:noProof/>
        </w:rPr>
        <w:t>В</w:t>
      </w:r>
      <w:r>
        <w:rPr>
          <w:noProof/>
        </w:rPr>
        <w:t xml:space="preserve">, </w:t>
      </w:r>
      <w:r>
        <w:rPr>
          <w:b/>
          <w:noProof/>
        </w:rPr>
        <w:t>або</w:t>
      </w:r>
      <w:r>
        <w:rPr>
          <w:noProof/>
        </w:rPr>
        <w:t xml:space="preserve"> події </w:t>
      </w:r>
      <w:r>
        <w:rPr>
          <w:i/>
          <w:noProof/>
        </w:rPr>
        <w:t>А</w:t>
      </w:r>
      <w:r>
        <w:rPr>
          <w:noProof/>
        </w:rPr>
        <w:t xml:space="preserve"> та </w:t>
      </w:r>
      <w:r>
        <w:rPr>
          <w:i/>
          <w:noProof/>
        </w:rPr>
        <w:t>В</w:t>
      </w:r>
      <w:r>
        <w:rPr>
          <w:noProof/>
        </w:rPr>
        <w:t xml:space="preserve"> разом, тобто хоча б одна з них. Тому </w:t>
      </w:r>
      <w:r>
        <w:rPr>
          <w:i/>
          <w:noProof/>
        </w:rPr>
        <w:t>С = А + В</w:t>
      </w:r>
      <w:r>
        <w:rPr>
          <w:noProof/>
        </w:rPr>
        <w:t xml:space="preserve">, де </w:t>
      </w:r>
      <w:r>
        <w:rPr>
          <w:i/>
          <w:noProof/>
        </w:rPr>
        <w:t>А</w:t>
      </w:r>
      <w:r>
        <w:rPr>
          <w:noProof/>
        </w:rPr>
        <w:t> та </w:t>
      </w:r>
      <w:r>
        <w:rPr>
          <w:i/>
          <w:noProof/>
        </w:rPr>
        <w:t>В</w:t>
      </w:r>
      <w:r>
        <w:rPr>
          <w:noProof/>
        </w:rPr>
        <w:t xml:space="preserve"> сумісні події. Згідно з теоремою додавання для сумісних подій</w:t>
      </w:r>
    </w:p>
    <w:p w:rsidR="004D021A" w:rsidRDefault="004D021A" w:rsidP="00002A6B">
      <w:pPr>
        <w:widowControl w:val="0"/>
        <w:numPr>
          <w:ilvl w:val="12"/>
          <w:numId w:val="0"/>
        </w:numPr>
        <w:ind w:left="284" w:firstLine="113"/>
        <w:jc w:val="center"/>
        <w:rPr>
          <w:noProof/>
        </w:rPr>
      </w:pPr>
      <w:r>
        <w:rPr>
          <w:i/>
          <w:noProof/>
        </w:rPr>
        <w:t>Р</w:t>
      </w:r>
      <w:r>
        <w:rPr>
          <w:noProof/>
        </w:rPr>
        <w:t>(</w:t>
      </w:r>
      <w:r>
        <w:rPr>
          <w:i/>
          <w:noProof/>
        </w:rPr>
        <w:t>С</w:t>
      </w:r>
      <w:r>
        <w:rPr>
          <w:noProof/>
        </w:rPr>
        <w:t xml:space="preserve">) = </w:t>
      </w:r>
      <w:r>
        <w:rPr>
          <w:i/>
          <w:noProof/>
        </w:rPr>
        <w:t>Р</w:t>
      </w:r>
      <w:r>
        <w:rPr>
          <w:noProof/>
        </w:rPr>
        <w:t>(</w:t>
      </w:r>
      <w:r>
        <w:rPr>
          <w:i/>
          <w:noProof/>
        </w:rPr>
        <w:t>А + В</w:t>
      </w:r>
      <w:r>
        <w:rPr>
          <w:noProof/>
        </w:rPr>
        <w:t>) =</w:t>
      </w:r>
      <w:r>
        <w:rPr>
          <w:i/>
          <w:noProof/>
        </w:rPr>
        <w:t xml:space="preserve"> Р</w:t>
      </w:r>
      <w:r>
        <w:rPr>
          <w:noProof/>
        </w:rPr>
        <w:t>(</w:t>
      </w:r>
      <w:r>
        <w:rPr>
          <w:i/>
          <w:noProof/>
        </w:rPr>
        <w:t>А</w:t>
      </w:r>
      <w:r>
        <w:rPr>
          <w:noProof/>
        </w:rPr>
        <w:t xml:space="preserve">) + </w:t>
      </w:r>
      <w:r>
        <w:rPr>
          <w:i/>
          <w:noProof/>
        </w:rPr>
        <w:t>Р</w:t>
      </w:r>
      <w:r>
        <w:rPr>
          <w:noProof/>
        </w:rPr>
        <w:t>(</w:t>
      </w:r>
      <w:r>
        <w:rPr>
          <w:i/>
          <w:noProof/>
        </w:rPr>
        <w:t>В</w:t>
      </w:r>
      <w:r>
        <w:rPr>
          <w:noProof/>
        </w:rPr>
        <w:t xml:space="preserve">) </w:t>
      </w:r>
      <w:r>
        <w:rPr>
          <w:noProof/>
        </w:rPr>
        <w:sym w:font="Times New Roman" w:char="2013"/>
      </w:r>
      <w:r>
        <w:rPr>
          <w:noProof/>
        </w:rPr>
        <w:t xml:space="preserve"> </w:t>
      </w:r>
      <w:r>
        <w:rPr>
          <w:i/>
          <w:noProof/>
        </w:rPr>
        <w:t>Р</w:t>
      </w:r>
      <w:r>
        <w:rPr>
          <w:noProof/>
        </w:rPr>
        <w:t>(</w:t>
      </w:r>
      <w:r>
        <w:rPr>
          <w:i/>
          <w:noProof/>
        </w:rPr>
        <w:t>АВ</w:t>
      </w:r>
      <w:r>
        <w:rPr>
          <w:noProof/>
        </w:rPr>
        <w:t>).</w:t>
      </w:r>
    </w:p>
    <w:p w:rsidR="004D021A" w:rsidRDefault="004D021A" w:rsidP="00002A6B">
      <w:pPr>
        <w:widowControl w:val="0"/>
        <w:numPr>
          <w:ilvl w:val="12"/>
          <w:numId w:val="0"/>
        </w:numPr>
        <w:ind w:left="284" w:firstLine="283"/>
        <w:jc w:val="both"/>
        <w:rPr>
          <w:noProof/>
        </w:rPr>
      </w:pPr>
      <w:r>
        <w:rPr>
          <w:noProof/>
        </w:rPr>
        <w:t xml:space="preserve">За умовою </w:t>
      </w:r>
      <w:r>
        <w:rPr>
          <w:i/>
          <w:noProof/>
        </w:rPr>
        <w:t>Р</w:t>
      </w:r>
      <w:r>
        <w:rPr>
          <w:noProof/>
        </w:rPr>
        <w:t>(</w:t>
      </w:r>
      <w:r>
        <w:rPr>
          <w:i/>
          <w:noProof/>
        </w:rPr>
        <w:t>А</w:t>
      </w:r>
      <w:r>
        <w:rPr>
          <w:noProof/>
        </w:rPr>
        <w:t xml:space="preserve">) = 0,05, </w:t>
      </w:r>
      <w:r>
        <w:rPr>
          <w:i/>
          <w:noProof/>
        </w:rPr>
        <w:t>Р</w:t>
      </w:r>
      <w:r>
        <w:rPr>
          <w:noProof/>
        </w:rPr>
        <w:t>(</w:t>
      </w:r>
      <w:r>
        <w:rPr>
          <w:i/>
          <w:noProof/>
        </w:rPr>
        <w:t>В</w:t>
      </w:r>
      <w:r>
        <w:rPr>
          <w:noProof/>
        </w:rPr>
        <w:t xml:space="preserve">) = 0,08 і можна вважати, що події </w:t>
      </w:r>
      <w:r>
        <w:rPr>
          <w:i/>
          <w:noProof/>
        </w:rPr>
        <w:t>А</w:t>
      </w:r>
      <w:r>
        <w:rPr>
          <w:noProof/>
        </w:rPr>
        <w:t xml:space="preserve"> та </w:t>
      </w:r>
      <w:r>
        <w:rPr>
          <w:i/>
          <w:noProof/>
        </w:rPr>
        <w:t>В</w:t>
      </w:r>
      <w:r>
        <w:rPr>
          <w:noProof/>
        </w:rPr>
        <w:t xml:space="preserve"> незалежні, тобто </w:t>
      </w:r>
      <w:r>
        <w:rPr>
          <w:i/>
          <w:noProof/>
        </w:rPr>
        <w:t>Р</w:t>
      </w:r>
      <w:r>
        <w:rPr>
          <w:noProof/>
        </w:rPr>
        <w:t>(</w:t>
      </w:r>
      <w:r>
        <w:rPr>
          <w:i/>
          <w:noProof/>
        </w:rPr>
        <w:t>АВ</w:t>
      </w:r>
      <w:r>
        <w:rPr>
          <w:noProof/>
        </w:rPr>
        <w:t>) = </w:t>
      </w:r>
      <w:r>
        <w:rPr>
          <w:i/>
          <w:noProof/>
        </w:rPr>
        <w:t>Р</w:t>
      </w:r>
      <w:r>
        <w:rPr>
          <w:noProof/>
        </w:rPr>
        <w:t>(</w:t>
      </w:r>
      <w:r>
        <w:rPr>
          <w:i/>
          <w:noProof/>
        </w:rPr>
        <w:t>А</w:t>
      </w:r>
      <w:r>
        <w:rPr>
          <w:noProof/>
        </w:rPr>
        <w:t>) </w:t>
      </w:r>
      <w:r>
        <w:rPr>
          <w:i/>
          <w:noProof/>
        </w:rPr>
        <w:t>Р</w:t>
      </w:r>
      <w:r>
        <w:rPr>
          <w:noProof/>
        </w:rPr>
        <w:t>(</w:t>
      </w:r>
      <w:r>
        <w:rPr>
          <w:i/>
          <w:noProof/>
        </w:rPr>
        <w:t>В</w:t>
      </w:r>
      <w:r>
        <w:rPr>
          <w:noProof/>
        </w:rPr>
        <w:t>).</w:t>
      </w:r>
    </w:p>
    <w:p w:rsidR="004D021A" w:rsidRDefault="004D021A" w:rsidP="00002A6B">
      <w:pPr>
        <w:widowControl w:val="0"/>
        <w:numPr>
          <w:ilvl w:val="12"/>
          <w:numId w:val="0"/>
        </w:numPr>
        <w:ind w:left="284" w:firstLine="283"/>
        <w:jc w:val="both"/>
        <w:rPr>
          <w:noProof/>
        </w:rPr>
      </w:pPr>
      <w:r>
        <w:rPr>
          <w:noProof/>
        </w:rPr>
        <w:t xml:space="preserve">Остаточно </w:t>
      </w:r>
      <w:r>
        <w:rPr>
          <w:i/>
          <w:noProof/>
        </w:rPr>
        <w:t>Р</w:t>
      </w:r>
      <w:r>
        <w:rPr>
          <w:noProof/>
        </w:rPr>
        <w:t>(</w:t>
      </w:r>
      <w:r>
        <w:rPr>
          <w:i/>
          <w:noProof/>
        </w:rPr>
        <w:t>С</w:t>
      </w:r>
      <w:r>
        <w:rPr>
          <w:noProof/>
        </w:rPr>
        <w:t>) = 0,05 + 0,08 </w:t>
      </w:r>
      <w:r>
        <w:rPr>
          <w:noProof/>
        </w:rPr>
        <w:sym w:font="Times New Roman" w:char="2013"/>
      </w:r>
      <w:r>
        <w:rPr>
          <w:noProof/>
        </w:rPr>
        <w:t> 0,05</w:t>
      </w:r>
      <w:r>
        <w:rPr>
          <w:noProof/>
        </w:rPr>
        <w:sym w:font="Times New Roman" w:char="00B7"/>
      </w:r>
      <w:r>
        <w:rPr>
          <w:noProof/>
        </w:rPr>
        <w:t>0,08 = 0,126.</w:t>
      </w:r>
    </w:p>
    <w:p w:rsidR="004D021A" w:rsidRDefault="004D021A" w:rsidP="00002A6B">
      <w:pPr>
        <w:widowControl w:val="0"/>
        <w:numPr>
          <w:ilvl w:val="12"/>
          <w:numId w:val="0"/>
        </w:numPr>
        <w:ind w:left="284" w:firstLine="283"/>
        <w:jc w:val="both"/>
        <w:rPr>
          <w:noProof/>
        </w:rPr>
      </w:pPr>
      <w:r>
        <w:rPr>
          <w:b/>
          <w:noProof/>
        </w:rPr>
        <w:t>Другий метод розв’язування</w:t>
      </w:r>
      <w:r>
        <w:rPr>
          <w:noProof/>
        </w:rPr>
        <w:t xml:space="preserve">. Подію </w:t>
      </w:r>
      <w:r>
        <w:rPr>
          <w:i/>
          <w:noProof/>
        </w:rPr>
        <w:t>С</w:t>
      </w:r>
      <w:r>
        <w:rPr>
          <w:noProof/>
        </w:rPr>
        <w:t xml:space="preserve"> можна представити через більш прості події </w:t>
      </w:r>
      <w:r>
        <w:rPr>
          <w:i/>
          <w:noProof/>
        </w:rPr>
        <w:t>А</w:t>
      </w:r>
      <w:r>
        <w:rPr>
          <w:noProof/>
        </w:rPr>
        <w:t xml:space="preserve"> та </w:t>
      </w:r>
      <w:r>
        <w:rPr>
          <w:i/>
          <w:noProof/>
        </w:rPr>
        <w:t>В</w:t>
      </w:r>
      <w:r>
        <w:rPr>
          <w:noProof/>
        </w:rPr>
        <w:t xml:space="preserve"> ще й таким чином:</w:t>
      </w:r>
    </w:p>
    <w:p w:rsidR="004D021A" w:rsidRDefault="004D021A" w:rsidP="00002A6B">
      <w:pPr>
        <w:widowControl w:val="0"/>
        <w:numPr>
          <w:ilvl w:val="12"/>
          <w:numId w:val="0"/>
        </w:numPr>
        <w:ind w:left="284" w:firstLine="283"/>
        <w:jc w:val="center"/>
        <w:rPr>
          <w:noProof/>
        </w:rPr>
      </w:pPr>
      <w:r w:rsidRPr="00B5459A">
        <w:rPr>
          <w:noProof/>
          <w:position w:val="-4"/>
        </w:rPr>
        <w:object w:dxaOrig="1700" w:dyaOrig="240">
          <v:shape id="_x0000_i1184" type="#_x0000_t75" style="width:83.25pt;height:12pt" o:ole="">
            <v:imagedata r:id="rId284" o:title=""/>
          </v:shape>
          <o:OLEObject Type="Embed" ProgID="Equation.3" ShapeID="_x0000_i1184" DrawAspect="Content" ObjectID="_1642451866" r:id="rId285"/>
        </w:object>
      </w:r>
    </w:p>
    <w:p w:rsidR="004D021A" w:rsidRDefault="004D021A" w:rsidP="00002A6B">
      <w:pPr>
        <w:widowControl w:val="0"/>
        <w:numPr>
          <w:ilvl w:val="12"/>
          <w:numId w:val="0"/>
        </w:numPr>
        <w:ind w:left="284" w:firstLine="283"/>
        <w:jc w:val="both"/>
        <w:rPr>
          <w:noProof/>
        </w:rPr>
      </w:pPr>
      <w:r>
        <w:rPr>
          <w:noProof/>
        </w:rPr>
        <w:t xml:space="preserve">Доданки-події справа є попарно несумісними випадковими подіями. Справді, припустимо, що події </w:t>
      </w:r>
      <w:r w:rsidRPr="00B5459A">
        <w:rPr>
          <w:noProof/>
          <w:position w:val="-4"/>
        </w:rPr>
        <w:object w:dxaOrig="360" w:dyaOrig="240">
          <v:shape id="_x0000_i1185" type="#_x0000_t75" style="width:18pt;height:12pt" o:ole="">
            <v:imagedata r:id="rId286" o:title=""/>
          </v:shape>
          <o:OLEObject Type="Embed" ProgID="Equation.3" ShapeID="_x0000_i1185" DrawAspect="Content" ObjectID="_1642451867" r:id="rId287"/>
        </w:object>
      </w:r>
      <w:r>
        <w:rPr>
          <w:noProof/>
        </w:rPr>
        <w:t xml:space="preserve"> та </w:t>
      </w:r>
      <w:r w:rsidRPr="00B5459A">
        <w:rPr>
          <w:noProof/>
          <w:position w:val="-4"/>
        </w:rPr>
        <w:object w:dxaOrig="360" w:dyaOrig="240">
          <v:shape id="_x0000_i1186" type="#_x0000_t75" style="width:18pt;height:12pt" o:ole="">
            <v:imagedata r:id="rId288" o:title=""/>
          </v:shape>
          <o:OLEObject Type="Embed" ProgID="Equation.3" ShapeID="_x0000_i1186" DrawAspect="Content" ObjectID="_1642451868" r:id="rId289"/>
        </w:object>
      </w:r>
      <w:r>
        <w:rPr>
          <w:noProof/>
        </w:rPr>
        <w:t xml:space="preserve"> є сумісними, тобто можуть відбутися у випробуванні. Тоді отримується суперечність: подія </w:t>
      </w:r>
      <w:r>
        <w:rPr>
          <w:i/>
          <w:noProof/>
        </w:rPr>
        <w:t>А</w:t>
      </w:r>
      <w:r>
        <w:rPr>
          <w:noProof/>
        </w:rPr>
        <w:t xml:space="preserve">, зокрема, в одному випробуванні і відбувається, і не відбувається. Це протиріччя вказує на хибність припущення. Переконайтеся в попарній несумісності цих подій, використавши діаграми В’єнна. Використавши рівності (2.9) та (2.6) і незалежність подій </w:t>
      </w:r>
      <w:r>
        <w:rPr>
          <w:i/>
          <w:noProof/>
        </w:rPr>
        <w:t>А</w:t>
      </w:r>
      <w:r>
        <w:rPr>
          <w:noProof/>
        </w:rPr>
        <w:t xml:space="preserve"> та </w:t>
      </w:r>
      <w:r w:rsidRPr="00B5459A">
        <w:rPr>
          <w:noProof/>
          <w:position w:val="-8"/>
        </w:rPr>
        <w:object w:dxaOrig="279" w:dyaOrig="279">
          <v:shape id="_x0000_i1187" type="#_x0000_t75" style="width:14.25pt;height:14.25pt" o:ole="">
            <v:imagedata r:id="rId290" o:title=""/>
          </v:shape>
          <o:OLEObject Type="Embed" ProgID="Equation.3" ShapeID="_x0000_i1187" DrawAspect="Content" ObjectID="_1642451869" r:id="rId291"/>
        </w:object>
      </w:r>
      <w:r>
        <w:rPr>
          <w:noProof/>
        </w:rPr>
        <w:t xml:space="preserve"> </w:t>
      </w:r>
      <w:r w:rsidRPr="00B5459A">
        <w:rPr>
          <w:noProof/>
          <w:position w:val="-4"/>
        </w:rPr>
        <w:object w:dxaOrig="240" w:dyaOrig="240">
          <v:shape id="_x0000_i1188" type="#_x0000_t75" style="width:12pt;height:12pt" o:ole="">
            <v:imagedata r:id="rId292" o:title=""/>
          </v:shape>
          <o:OLEObject Type="Embed" ProgID="Equation.3" ShapeID="_x0000_i1188" DrawAspect="Content" ObjectID="_1642451870" r:id="rId293"/>
        </w:object>
      </w:r>
      <w:r>
        <w:rPr>
          <w:noProof/>
        </w:rPr>
        <w:t xml:space="preserve"> та </w:t>
      </w:r>
      <w:r>
        <w:rPr>
          <w:i/>
          <w:noProof/>
        </w:rPr>
        <w:t>В</w:t>
      </w:r>
      <w:r>
        <w:rPr>
          <w:noProof/>
        </w:rPr>
        <w:t>, отримаємо:</w:t>
      </w:r>
    </w:p>
    <w:p w:rsidR="004D021A" w:rsidRDefault="004D021A" w:rsidP="00002A6B">
      <w:pPr>
        <w:widowControl w:val="0"/>
        <w:numPr>
          <w:ilvl w:val="12"/>
          <w:numId w:val="0"/>
        </w:numPr>
        <w:ind w:left="284" w:firstLine="283"/>
        <w:jc w:val="both"/>
        <w:rPr>
          <w:noProof/>
        </w:rPr>
      </w:pPr>
      <w:r w:rsidRPr="00B5459A">
        <w:rPr>
          <w:noProof/>
          <w:position w:val="-38"/>
        </w:rPr>
        <w:object w:dxaOrig="5580" w:dyaOrig="880">
          <v:shape id="_x0000_i1189" type="#_x0000_t75" style="width:279pt;height:44.25pt" o:ole="">
            <v:imagedata r:id="rId294" o:title=""/>
          </v:shape>
          <o:OLEObject Type="Embed" ProgID="Equation.3" ShapeID="_x0000_i1189" DrawAspect="Content" ObjectID="_1642451871" r:id="rId295"/>
        </w:object>
      </w:r>
      <w:r>
        <w:rPr>
          <w:noProof/>
        </w:rPr>
        <w:t>де згідно із рівністю (2.11*)</w:t>
      </w:r>
    </w:p>
    <w:p w:rsidR="004D021A" w:rsidRDefault="004D021A" w:rsidP="00002A6B">
      <w:pPr>
        <w:widowControl w:val="0"/>
        <w:numPr>
          <w:ilvl w:val="12"/>
          <w:numId w:val="0"/>
        </w:numPr>
        <w:ind w:left="284" w:firstLine="283"/>
        <w:jc w:val="center"/>
        <w:rPr>
          <w:noProof/>
        </w:rPr>
      </w:pPr>
      <w:r w:rsidRPr="00B5459A">
        <w:rPr>
          <w:noProof/>
          <w:position w:val="-8"/>
        </w:rPr>
        <w:object w:dxaOrig="2820" w:dyaOrig="279">
          <v:shape id="_x0000_i1190" type="#_x0000_t75" style="width:141pt;height:14.25pt" o:ole="">
            <v:imagedata r:id="rId296" o:title=""/>
          </v:shape>
          <o:OLEObject Type="Embed" ProgID="Equation.3" ShapeID="_x0000_i1190" DrawAspect="Content" ObjectID="_1642451872" r:id="rId297"/>
        </w:object>
      </w:r>
      <w:r>
        <w:rPr>
          <w:noProof/>
        </w:rPr>
        <w:t xml:space="preserve">    </w:t>
      </w:r>
      <w:r w:rsidRPr="00002A6B">
        <w:rPr>
          <w:noProof/>
        </w:rPr>
        <w:t xml:space="preserve">   </w:t>
      </w:r>
      <w:r w:rsidRPr="00B5459A">
        <w:rPr>
          <w:noProof/>
          <w:position w:val="-10"/>
        </w:rPr>
        <w:object w:dxaOrig="2799" w:dyaOrig="320">
          <v:shape id="_x0000_i1191" type="#_x0000_t75" style="width:140.25pt;height:15pt" o:ole="">
            <v:imagedata r:id="rId298" o:title=""/>
          </v:shape>
          <o:OLEObject Type="Embed" ProgID="Equation.3" ShapeID="_x0000_i1191" DrawAspect="Content" ObjectID="_1642451873" r:id="rId299"/>
        </w:object>
      </w:r>
    </w:p>
    <w:p w:rsidR="004D021A" w:rsidRDefault="004D021A" w:rsidP="00002A6B">
      <w:pPr>
        <w:widowControl w:val="0"/>
        <w:numPr>
          <w:ilvl w:val="12"/>
          <w:numId w:val="0"/>
        </w:numPr>
        <w:ind w:left="284" w:firstLine="283"/>
        <w:jc w:val="both"/>
        <w:rPr>
          <w:noProof/>
        </w:rPr>
      </w:pPr>
      <w:r>
        <w:rPr>
          <w:b/>
          <w:noProof/>
        </w:rPr>
        <w:t>Третій метод</w:t>
      </w:r>
      <w:r>
        <w:rPr>
          <w:noProof/>
        </w:rPr>
        <w:t xml:space="preserve">. Протилежною до події </w:t>
      </w:r>
      <w:r>
        <w:rPr>
          <w:i/>
          <w:noProof/>
        </w:rPr>
        <w:t>С</w:t>
      </w:r>
      <w:r>
        <w:rPr>
          <w:noProof/>
        </w:rPr>
        <w:t xml:space="preserve"> є подія </w:t>
      </w:r>
      <w:r w:rsidRPr="00B5459A">
        <w:rPr>
          <w:noProof/>
          <w:position w:val="-8"/>
        </w:rPr>
        <w:object w:dxaOrig="279" w:dyaOrig="279">
          <v:shape id="_x0000_i1192" type="#_x0000_t75" style="width:14.25pt;height:14.25pt" o:ole="">
            <v:imagedata r:id="rId300" o:title=""/>
          </v:shape>
          <o:OLEObject Type="Embed" ProgID="Equation.3" ShapeID="_x0000_i1192" DrawAspect="Content" ObjectID="_1642451874" r:id="rId301"/>
        </w:object>
      </w:r>
      <w:r>
        <w:rPr>
          <w:noProof/>
        </w:rPr>
        <w:t xml:space="preserve"> яка полягає в тому, що внаслідок здійснення поставок продукції виробництво обох видів виробів є рентабельним. Подія </w:t>
      </w:r>
      <w:r w:rsidRPr="00B5459A">
        <w:rPr>
          <w:noProof/>
          <w:position w:val="-4"/>
        </w:rPr>
        <w:object w:dxaOrig="240" w:dyaOrig="240">
          <v:shape id="_x0000_i1193" type="#_x0000_t75" style="width:12pt;height:12pt" o:ole="">
            <v:imagedata r:id="rId302" o:title=""/>
          </v:shape>
          <o:OLEObject Type="Embed" ProgID="Equation.3" ShapeID="_x0000_i1193" DrawAspect="Content" ObjectID="_1642451875" r:id="rId303"/>
        </w:object>
      </w:r>
      <w:r>
        <w:rPr>
          <w:noProof/>
        </w:rPr>
        <w:t xml:space="preserve"> відбувається тоді, коли </w:t>
      </w:r>
      <w:r>
        <w:rPr>
          <w:b/>
          <w:noProof/>
        </w:rPr>
        <w:t>і</w:t>
      </w:r>
      <w:r>
        <w:rPr>
          <w:noProof/>
        </w:rPr>
        <w:t xml:space="preserve"> першого виду вироби вчасно поставляються, </w:t>
      </w:r>
      <w:r>
        <w:rPr>
          <w:b/>
          <w:noProof/>
        </w:rPr>
        <w:t>і</w:t>
      </w:r>
      <w:r>
        <w:rPr>
          <w:noProof/>
        </w:rPr>
        <w:t xml:space="preserve"> другого, тобто відбуваються події і </w:t>
      </w:r>
      <w:r w:rsidRPr="00B5459A">
        <w:rPr>
          <w:noProof/>
          <w:position w:val="-8"/>
        </w:rPr>
        <w:object w:dxaOrig="279" w:dyaOrig="279">
          <v:shape id="_x0000_i1194" type="#_x0000_t75" style="width:14.25pt;height:14.25pt" o:ole="">
            <v:imagedata r:id="rId304" o:title=""/>
          </v:shape>
          <o:OLEObject Type="Embed" ProgID="Equation.3" ShapeID="_x0000_i1194" DrawAspect="Content" ObjectID="_1642451876" r:id="rId305"/>
        </w:object>
      </w:r>
      <w:r>
        <w:rPr>
          <w:noProof/>
        </w:rPr>
        <w:t xml:space="preserve"> і </w:t>
      </w:r>
      <w:r w:rsidRPr="00B5459A">
        <w:rPr>
          <w:noProof/>
          <w:position w:val="-4"/>
        </w:rPr>
        <w:object w:dxaOrig="260" w:dyaOrig="240">
          <v:shape id="_x0000_i1195" type="#_x0000_t75" style="width:12.75pt;height:12pt" o:ole="">
            <v:imagedata r:id="rId306" o:title=""/>
          </v:shape>
          <o:OLEObject Type="Embed" ProgID="Equation.3" ShapeID="_x0000_i1195" DrawAspect="Content" ObjectID="_1642451877" r:id="rId307"/>
        </w:object>
      </w:r>
      <w:r>
        <w:rPr>
          <w:noProof/>
        </w:rPr>
        <w:t xml:space="preserve"> Тому </w:t>
      </w:r>
      <w:r w:rsidRPr="00B5459A">
        <w:rPr>
          <w:noProof/>
          <w:position w:val="-8"/>
        </w:rPr>
        <w:object w:dxaOrig="800" w:dyaOrig="279">
          <v:shape id="_x0000_i1196" type="#_x0000_t75" style="width:39.75pt;height:14.25pt" o:ole="">
            <v:imagedata r:id="rId308" o:title=""/>
          </v:shape>
          <o:OLEObject Type="Embed" ProgID="Equation.3" ShapeID="_x0000_i1196" DrawAspect="Content" ObjectID="_1642451878" r:id="rId309"/>
        </w:object>
      </w:r>
      <w:r>
        <w:rPr>
          <w:noProof/>
        </w:rPr>
        <w:t xml:space="preserve"> </w:t>
      </w:r>
      <w:r w:rsidRPr="00B5459A">
        <w:rPr>
          <w:noProof/>
          <w:position w:val="-8"/>
        </w:rPr>
        <w:object w:dxaOrig="3320" w:dyaOrig="279">
          <v:shape id="_x0000_i1197" type="#_x0000_t75" style="width:162.75pt;height:14.25pt" o:ole="">
            <v:imagedata r:id="rId310" o:title=""/>
          </v:shape>
          <o:OLEObject Type="Embed" ProgID="Equation.3" ShapeID="_x0000_i1197" DrawAspect="Content" ObjectID="_1642451879" r:id="rId311"/>
        </w:object>
      </w:r>
      <w:r>
        <w:rPr>
          <w:noProof/>
        </w:rPr>
        <w:t xml:space="preserve"> Але згідно з (2.11*) </w:t>
      </w:r>
      <w:r w:rsidRPr="00B5459A">
        <w:rPr>
          <w:noProof/>
          <w:position w:val="-8"/>
        </w:rPr>
        <w:object w:dxaOrig="1460" w:dyaOrig="279">
          <v:shape id="_x0000_i1198" type="#_x0000_t75" style="width:1in;height:14.25pt" o:ole="">
            <v:imagedata r:id="rId312" o:title=""/>
          </v:shape>
          <o:OLEObject Type="Embed" ProgID="Equation.3" ShapeID="_x0000_i1198" DrawAspect="Content" ObjectID="_1642451880" r:id="rId313"/>
        </w:object>
      </w:r>
      <w:r>
        <w:rPr>
          <w:noProof/>
        </w:rPr>
        <w:t xml:space="preserve"> звідки </w:t>
      </w:r>
      <w:r w:rsidRPr="00B5459A">
        <w:rPr>
          <w:noProof/>
          <w:position w:val="-8"/>
        </w:rPr>
        <w:object w:dxaOrig="3019" w:dyaOrig="279">
          <v:shape id="_x0000_i1199" type="#_x0000_t75" style="width:149.25pt;height:14.25pt" o:ole="">
            <v:imagedata r:id="rId314" o:title=""/>
          </v:shape>
          <o:OLEObject Type="Embed" ProgID="Equation.3" ShapeID="_x0000_i1199" DrawAspect="Content" ObjectID="_1642451881" r:id="rId315"/>
        </w:object>
      </w:r>
    </w:p>
    <w:p w:rsidR="004D021A" w:rsidRDefault="004D021A" w:rsidP="00002A6B">
      <w:pPr>
        <w:widowControl w:val="0"/>
        <w:numPr>
          <w:ilvl w:val="12"/>
          <w:numId w:val="0"/>
        </w:numPr>
        <w:ind w:left="284" w:firstLine="283"/>
        <w:jc w:val="both"/>
        <w:rPr>
          <w:noProof/>
        </w:rPr>
      </w:pPr>
      <w:r>
        <w:rPr>
          <w:b/>
          <w:noProof/>
        </w:rPr>
        <w:t>Висновки.</w:t>
      </w:r>
      <w:r>
        <w:rPr>
          <w:noProof/>
        </w:rPr>
        <w:t xml:space="preserve"> Перевага третього методу, зокрема, полягає в тому, що він дозволяє розв’язати задачу для довільного скінченного числа видів продукції. Що ж до отриманої відповіді, то знайдену імовірність слід інтерпретувати таким чином: </w:t>
      </w:r>
      <w:r>
        <w:t xml:space="preserve">в середньому </w:t>
      </w:r>
      <w:r>
        <w:rPr>
          <w:noProof/>
        </w:rPr>
        <w:t xml:space="preserve">в 126 випадках з кожної тисячі (12,6%) очікується нерентабельність виробництва обох видів продукції. Оскільки така імовірність достатньо велика, то керівництву підприємства потрібно подбати про зменшення імовірностей зривів поставок або(і) зменшення штрафних санкцій. </w:t>
      </w:r>
      <w:r w:rsidRPr="00B5459A">
        <w:rPr>
          <w:position w:val="-2"/>
        </w:rPr>
        <w:object w:dxaOrig="200" w:dyaOrig="220">
          <v:shape id="_x0000_i1200" type="#_x0000_t75" style="width:9.75pt;height:11.25pt" o:ole="">
            <v:imagedata r:id="rId44" o:title=""/>
          </v:shape>
          <o:OLEObject Type="Embed" ProgID="Equation.3" ShapeID="_x0000_i1200" DrawAspect="Content" ObjectID="_1642451882" r:id="rId316"/>
        </w:object>
      </w:r>
    </w:p>
    <w:p w:rsidR="004D021A" w:rsidRDefault="004D021A" w:rsidP="00002A6B">
      <w:pPr>
        <w:widowControl w:val="0"/>
        <w:numPr>
          <w:ilvl w:val="12"/>
          <w:numId w:val="0"/>
        </w:numPr>
        <w:spacing w:before="120" w:after="120"/>
        <w:ind w:left="992" w:hanging="992"/>
        <w:jc w:val="both"/>
        <w:rPr>
          <w:noProof/>
        </w:rPr>
      </w:pPr>
      <w:r>
        <w:rPr>
          <w:b/>
          <w:noProof/>
        </w:rPr>
        <w:t>Задача 2.4.</w:t>
      </w:r>
      <w:r>
        <w:rPr>
          <w:noProof/>
        </w:rPr>
        <w:t xml:space="preserve"> У зв’язці шість різних ключів, з яких тільки одним можна відкрити замок. Навмання вибирається ключ і робиться спроба відкрити ним замок. Ключ, що не підійшов, більше не використовується. Знайти імовірність того, що для відкривання буде використано не більше трьох ключів. </w:t>
      </w:r>
    </w:p>
    <w:p w:rsidR="004D021A" w:rsidRDefault="004D021A" w:rsidP="00002A6B">
      <w:pPr>
        <w:widowControl w:val="0"/>
        <w:ind w:left="284" w:hanging="284"/>
        <w:jc w:val="both"/>
        <w:rPr>
          <w:noProof/>
        </w:rPr>
      </w:pPr>
      <w:r w:rsidRPr="00B5459A">
        <w:rPr>
          <w:position w:val="-2"/>
        </w:rPr>
        <w:object w:dxaOrig="200" w:dyaOrig="220">
          <v:shape id="_x0000_i1201" type="#_x0000_t75" style="width:9.75pt;height:11.25pt" o:ole="" o:bullet="t">
            <v:imagedata r:id="rId42" o:title=""/>
          </v:shape>
          <o:OLEObject Type="Embed" ProgID="Equation.3" ShapeID="_x0000_i1201" DrawAspect="Content" ObjectID="_1642451883" r:id="rId317"/>
        </w:object>
      </w:r>
      <w:r>
        <w:rPr>
          <w:noProof/>
        </w:rPr>
        <w:t xml:space="preserve"> Позначимо: </w:t>
      </w:r>
      <w:r>
        <w:rPr>
          <w:i/>
          <w:noProof/>
        </w:rPr>
        <w:t>А</w:t>
      </w:r>
      <w:r>
        <w:rPr>
          <w:i/>
          <w:noProof/>
          <w:vertAlign w:val="subscript"/>
        </w:rPr>
        <w:t>k</w:t>
      </w:r>
      <w:r>
        <w:rPr>
          <w:noProof/>
        </w:rPr>
        <w:t xml:space="preserve"> (</w:t>
      </w:r>
      <w:r>
        <w:rPr>
          <w:i/>
          <w:noProof/>
        </w:rPr>
        <w:t>k</w:t>
      </w:r>
      <w:r>
        <w:rPr>
          <w:noProof/>
        </w:rPr>
        <w:t xml:space="preserve"> = 1, 2, 3) – замок буде відкрито </w:t>
      </w:r>
      <w:r>
        <w:rPr>
          <w:i/>
          <w:noProof/>
        </w:rPr>
        <w:t>k</w:t>
      </w:r>
      <w:r>
        <w:rPr>
          <w:noProof/>
        </w:rPr>
        <w:t xml:space="preserve">-тим за порядку відбору ключем, </w:t>
      </w:r>
      <w:r>
        <w:rPr>
          <w:i/>
          <w:noProof/>
        </w:rPr>
        <w:t>В</w:t>
      </w:r>
      <w:r>
        <w:rPr>
          <w:noProof/>
        </w:rPr>
        <w:t xml:space="preserve"> – замок відкривається після використання не більше трьох ключів. Подія </w:t>
      </w:r>
      <w:r>
        <w:rPr>
          <w:i/>
          <w:noProof/>
        </w:rPr>
        <w:t>В</w:t>
      </w:r>
      <w:r>
        <w:rPr>
          <w:noProof/>
        </w:rPr>
        <w:t xml:space="preserve"> відбудеться, якщо до замка підійде </w:t>
      </w:r>
      <w:r>
        <w:rPr>
          <w:b/>
          <w:noProof/>
        </w:rPr>
        <w:t>або</w:t>
      </w:r>
      <w:r>
        <w:rPr>
          <w:noProof/>
        </w:rPr>
        <w:t xml:space="preserve"> перший ключ (відбувається </w:t>
      </w:r>
      <w:r>
        <w:rPr>
          <w:i/>
          <w:noProof/>
        </w:rPr>
        <w:t>А</w:t>
      </w:r>
      <w:r>
        <w:rPr>
          <w:noProof/>
          <w:vertAlign w:val="subscript"/>
        </w:rPr>
        <w:t>1</w:t>
      </w:r>
      <w:r>
        <w:rPr>
          <w:noProof/>
        </w:rPr>
        <w:t xml:space="preserve">), </w:t>
      </w:r>
      <w:r>
        <w:rPr>
          <w:b/>
          <w:noProof/>
        </w:rPr>
        <w:t>або</w:t>
      </w:r>
      <w:r>
        <w:rPr>
          <w:noProof/>
        </w:rPr>
        <w:t xml:space="preserve"> другий (при цьому перший ключ не підійшов – відбувається подія </w:t>
      </w:r>
      <w:r w:rsidRPr="00B5459A">
        <w:rPr>
          <w:noProof/>
          <w:position w:val="-10"/>
        </w:rPr>
        <w:object w:dxaOrig="440" w:dyaOrig="320">
          <v:shape id="_x0000_i1202" type="#_x0000_t75" style="width:21.75pt;height:15pt" o:ole="">
            <v:imagedata r:id="rId318" o:title=""/>
          </v:shape>
          <o:OLEObject Type="Embed" ProgID="Equation.3" ShapeID="_x0000_i1202" DrawAspect="Content" ObjectID="_1642451884" r:id="rId319"/>
        </w:object>
      </w:r>
      <w:r>
        <w:rPr>
          <w:noProof/>
        </w:rPr>
        <w:t xml:space="preserve">), </w:t>
      </w:r>
      <w:r>
        <w:rPr>
          <w:b/>
          <w:noProof/>
        </w:rPr>
        <w:t>або</w:t>
      </w:r>
      <w:r>
        <w:rPr>
          <w:noProof/>
        </w:rPr>
        <w:t xml:space="preserve"> третій (перший і другий ключі не підійшли – відбувається подія </w:t>
      </w:r>
      <w:r w:rsidRPr="00B5459A">
        <w:rPr>
          <w:noProof/>
          <w:position w:val="-10"/>
        </w:rPr>
        <w:object w:dxaOrig="639" w:dyaOrig="320">
          <v:shape id="_x0000_i1203" type="#_x0000_t75" style="width:32.25pt;height:15pt" o:ole="">
            <v:imagedata r:id="rId320" o:title=""/>
          </v:shape>
          <o:OLEObject Type="Embed" ProgID="Equation.3" ShapeID="_x0000_i1203" DrawAspect="Content" ObjectID="_1642451885" r:id="rId321"/>
        </w:object>
      </w:r>
      <w:r>
        <w:rPr>
          <w:noProof/>
        </w:rPr>
        <w:t xml:space="preserve">). Тобто вираз </w:t>
      </w:r>
      <w:r>
        <w:rPr>
          <w:i/>
          <w:noProof/>
        </w:rPr>
        <w:t>В</w:t>
      </w:r>
      <w:r>
        <w:rPr>
          <w:noProof/>
        </w:rPr>
        <w:t xml:space="preserve"> через простіші події </w:t>
      </w:r>
      <w:r>
        <w:rPr>
          <w:i/>
          <w:noProof/>
        </w:rPr>
        <w:t>А</w:t>
      </w:r>
      <w:r>
        <w:rPr>
          <w:noProof/>
          <w:vertAlign w:val="subscript"/>
        </w:rPr>
        <w:t>1</w:t>
      </w:r>
      <w:r>
        <w:rPr>
          <w:noProof/>
        </w:rPr>
        <w:t xml:space="preserve">, </w:t>
      </w:r>
      <w:r>
        <w:rPr>
          <w:i/>
          <w:noProof/>
        </w:rPr>
        <w:t>А</w:t>
      </w:r>
      <w:r>
        <w:rPr>
          <w:noProof/>
          <w:vertAlign w:val="subscript"/>
        </w:rPr>
        <w:t>2</w:t>
      </w:r>
      <w:r>
        <w:rPr>
          <w:noProof/>
        </w:rPr>
        <w:t xml:space="preserve">, </w:t>
      </w:r>
      <w:r>
        <w:rPr>
          <w:i/>
          <w:noProof/>
        </w:rPr>
        <w:t>А</w:t>
      </w:r>
      <w:r>
        <w:rPr>
          <w:noProof/>
          <w:vertAlign w:val="subscript"/>
        </w:rPr>
        <w:t>3</w:t>
      </w:r>
      <w:r>
        <w:rPr>
          <w:noProof/>
        </w:rPr>
        <w:t xml:space="preserve"> має такий вид:</w:t>
      </w:r>
    </w:p>
    <w:p w:rsidR="004D021A" w:rsidRDefault="004D021A" w:rsidP="00002A6B">
      <w:pPr>
        <w:widowControl w:val="0"/>
        <w:numPr>
          <w:ilvl w:val="12"/>
          <w:numId w:val="0"/>
        </w:numPr>
        <w:ind w:left="284" w:firstLine="113"/>
        <w:jc w:val="center"/>
        <w:rPr>
          <w:noProof/>
        </w:rPr>
      </w:pPr>
      <w:r w:rsidRPr="00B5459A">
        <w:rPr>
          <w:noProof/>
          <w:position w:val="-10"/>
        </w:rPr>
        <w:object w:dxaOrig="2160" w:dyaOrig="300">
          <v:shape id="_x0000_i1204" type="#_x0000_t75" style="width:108pt;height:15pt" o:ole="">
            <v:imagedata r:id="rId322" o:title=""/>
          </v:shape>
          <o:OLEObject Type="Embed" ProgID="Equation.3" ShapeID="_x0000_i1204" DrawAspect="Content" ObjectID="_1642451886" r:id="rId323"/>
        </w:object>
      </w:r>
    </w:p>
    <w:p w:rsidR="004D021A" w:rsidRDefault="004D021A" w:rsidP="00002A6B">
      <w:pPr>
        <w:widowControl w:val="0"/>
        <w:numPr>
          <w:ilvl w:val="12"/>
          <w:numId w:val="0"/>
        </w:numPr>
        <w:ind w:left="284" w:firstLine="113"/>
        <w:jc w:val="both"/>
        <w:rPr>
          <w:noProof/>
        </w:rPr>
      </w:pPr>
      <w:r>
        <w:rPr>
          <w:noProof/>
        </w:rPr>
        <w:t xml:space="preserve">Для знаходження </w:t>
      </w:r>
      <w:r>
        <w:rPr>
          <w:i/>
          <w:noProof/>
        </w:rPr>
        <w:t>Р</w:t>
      </w:r>
      <w:r>
        <w:rPr>
          <w:noProof/>
        </w:rPr>
        <w:t>(</w:t>
      </w:r>
      <w:r>
        <w:rPr>
          <w:i/>
          <w:noProof/>
        </w:rPr>
        <w:t>В</w:t>
      </w:r>
      <w:r>
        <w:rPr>
          <w:noProof/>
        </w:rPr>
        <w:t xml:space="preserve">) потрібно використати рівність (2.9), оскільки доданки є попарно несумісними подіями, а потім теорему множення імовірностей для залежних подій (обчисливши </w:t>
      </w:r>
      <w:r w:rsidRPr="00B5459A">
        <w:rPr>
          <w:noProof/>
          <w:position w:val="-14"/>
        </w:rPr>
        <w:object w:dxaOrig="740" w:dyaOrig="340">
          <v:shape id="_x0000_i1205" type="#_x0000_t75" style="width:36pt;height:17.25pt" o:ole="">
            <v:imagedata r:id="rId324" o:title=""/>
          </v:shape>
          <o:OLEObject Type="Embed" ProgID="Equation.3" ShapeID="_x0000_i1205" DrawAspect="Content" ObjectID="_1642451887" r:id="rId325"/>
        </w:object>
      </w:r>
      <w:r>
        <w:rPr>
          <w:noProof/>
        </w:rPr>
        <w:t xml:space="preserve"> і </w:t>
      </w:r>
      <w:r w:rsidRPr="00B5459A">
        <w:rPr>
          <w:noProof/>
          <w:position w:val="-14"/>
        </w:rPr>
        <w:object w:dxaOrig="780" w:dyaOrig="340">
          <v:shape id="_x0000_i1206" type="#_x0000_t75" style="width:39pt;height:17.25pt" o:ole="">
            <v:imagedata r:id="rId326" o:title=""/>
          </v:shape>
          <o:OLEObject Type="Embed" ProgID="Equation.3" ShapeID="_x0000_i1206" DrawAspect="Content" ObjectID="_1642451888" r:id="rId327"/>
        </w:object>
      </w:r>
      <w:r>
        <w:rPr>
          <w:noProof/>
        </w:rPr>
        <w:t xml:space="preserve"> переконайтеся у тому, що події </w:t>
      </w:r>
      <w:r w:rsidRPr="00B5459A">
        <w:rPr>
          <w:noProof/>
          <w:position w:val="-10"/>
        </w:rPr>
        <w:object w:dxaOrig="260" w:dyaOrig="300">
          <v:shape id="_x0000_i1207" type="#_x0000_t75" style="width:12.75pt;height:15pt" o:ole="">
            <v:imagedata r:id="rId328" o:title=""/>
          </v:shape>
          <o:OLEObject Type="Embed" ProgID="Equation.3" ShapeID="_x0000_i1207" DrawAspect="Content" ObjectID="_1642451889" r:id="rId329"/>
        </w:object>
      </w:r>
      <w:r>
        <w:rPr>
          <w:noProof/>
        </w:rPr>
        <w:t xml:space="preserve"> і </w:t>
      </w:r>
      <w:r>
        <w:rPr>
          <w:i/>
          <w:noProof/>
        </w:rPr>
        <w:t>А</w:t>
      </w:r>
      <w:r>
        <w:rPr>
          <w:noProof/>
          <w:vertAlign w:val="subscript"/>
        </w:rPr>
        <w:t>2</w:t>
      </w:r>
      <w:r>
        <w:rPr>
          <w:noProof/>
        </w:rPr>
        <w:t xml:space="preserve"> є залежними):</w:t>
      </w:r>
    </w:p>
    <w:p w:rsidR="004D021A" w:rsidRDefault="004D021A" w:rsidP="00002A6B">
      <w:pPr>
        <w:widowControl w:val="0"/>
        <w:numPr>
          <w:ilvl w:val="12"/>
          <w:numId w:val="0"/>
        </w:numPr>
        <w:ind w:left="567" w:firstLine="113"/>
        <w:jc w:val="both"/>
        <w:rPr>
          <w:noProof/>
        </w:rPr>
      </w:pPr>
      <w:r w:rsidRPr="00B5459A">
        <w:rPr>
          <w:noProof/>
          <w:position w:val="-28"/>
        </w:rPr>
        <w:object w:dxaOrig="5660" w:dyaOrig="660">
          <v:shape id="_x0000_i1208" type="#_x0000_t75" style="width:280.5pt;height:33pt" o:ole="">
            <v:imagedata r:id="rId330" o:title=""/>
          </v:shape>
          <o:OLEObject Type="Embed" ProgID="Equation.3" ShapeID="_x0000_i1208" DrawAspect="Content" ObjectID="_1642451890" r:id="rId331"/>
        </w:object>
      </w:r>
      <w:r>
        <w:rPr>
          <w:noProof/>
        </w:rPr>
        <w:t xml:space="preserve"> </w:t>
      </w:r>
      <w:r w:rsidRPr="00B5459A">
        <w:rPr>
          <w:noProof/>
          <w:position w:val="-20"/>
        </w:rPr>
        <w:object w:dxaOrig="2240" w:dyaOrig="520">
          <v:shape id="_x0000_i1209" type="#_x0000_t75" style="width:111pt;height:26.25pt" o:ole="">
            <v:imagedata r:id="rId332" o:title=""/>
          </v:shape>
          <o:OLEObject Type="Embed" ProgID="Equation.3" ShapeID="_x0000_i1209" DrawAspect="Content" ObjectID="_1642451891" r:id="rId333"/>
        </w:object>
      </w:r>
      <w:r>
        <w:rPr>
          <w:noProof/>
        </w:rPr>
        <w:t xml:space="preserve"> </w:t>
      </w:r>
      <w:r w:rsidRPr="00B5459A">
        <w:rPr>
          <w:position w:val="-2"/>
        </w:rPr>
        <w:object w:dxaOrig="200" w:dyaOrig="220">
          <v:shape id="_x0000_i1210" type="#_x0000_t75" style="width:9.75pt;height:11.25pt" o:ole="">
            <v:imagedata r:id="rId44" o:title=""/>
          </v:shape>
          <o:OLEObject Type="Embed" ProgID="Equation.3" ShapeID="_x0000_i1210" DrawAspect="Content" ObjectID="_1642451892" r:id="rId334"/>
        </w:object>
      </w:r>
    </w:p>
    <w:p w:rsidR="004D021A" w:rsidRDefault="004D021A" w:rsidP="00002A6B">
      <w:pPr>
        <w:widowControl w:val="0"/>
        <w:numPr>
          <w:ilvl w:val="12"/>
          <w:numId w:val="0"/>
        </w:numPr>
        <w:spacing w:before="120" w:after="120"/>
        <w:ind w:left="992" w:hanging="992"/>
        <w:jc w:val="both"/>
        <w:rPr>
          <w:noProof/>
        </w:rPr>
      </w:pPr>
      <w:r>
        <w:rPr>
          <w:b/>
          <w:noProof/>
        </w:rPr>
        <w:t>Задача 2.5.</w:t>
      </w:r>
      <w:r>
        <w:rPr>
          <w:noProof/>
        </w:rPr>
        <w:t> В шухляді є 11 карток розрізної абетки: 4 картки з літерою «и», 5 – з літерою «р» і 2 – «м». Навмання витягуються три картки і розкладаються на стіл зліва направо. Знайти імовірність того, що в результаті отримається слово «мир».</w:t>
      </w:r>
    </w:p>
    <w:p w:rsidR="004D021A" w:rsidRDefault="004D021A" w:rsidP="00002A6B">
      <w:pPr>
        <w:widowControl w:val="0"/>
        <w:ind w:left="284" w:hanging="284"/>
        <w:jc w:val="both"/>
        <w:rPr>
          <w:noProof/>
        </w:rPr>
      </w:pPr>
      <w:r w:rsidRPr="00B5459A">
        <w:rPr>
          <w:position w:val="-2"/>
        </w:rPr>
        <w:object w:dxaOrig="200" w:dyaOrig="220">
          <v:shape id="_x0000_i1211" type="#_x0000_t75" style="width:9.75pt;height:11.25pt" o:ole="">
            <v:imagedata r:id="rId42" o:title=""/>
          </v:shape>
          <o:OLEObject Type="Embed" ProgID="Equation.3" ShapeID="_x0000_i1211" DrawAspect="Content" ObjectID="_1642451893" r:id="rId335"/>
        </w:object>
      </w:r>
      <w:r>
        <w:rPr>
          <w:noProof/>
        </w:rPr>
        <w:t xml:space="preserve"> Нехай </w:t>
      </w:r>
      <w:r>
        <w:rPr>
          <w:i/>
          <w:noProof/>
        </w:rPr>
        <w:t>А</w:t>
      </w:r>
      <w:r>
        <w:rPr>
          <w:noProof/>
        </w:rPr>
        <w:t xml:space="preserve"> – отримання слова «мир», </w:t>
      </w:r>
      <w:r>
        <w:rPr>
          <w:i/>
          <w:noProof/>
        </w:rPr>
        <w:t>В</w:t>
      </w:r>
      <w:r>
        <w:rPr>
          <w:noProof/>
          <w:vertAlign w:val="subscript"/>
        </w:rPr>
        <w:t>1</w:t>
      </w:r>
      <w:r>
        <w:rPr>
          <w:noProof/>
        </w:rPr>
        <w:t xml:space="preserve"> – перша картка має літеру «м», </w:t>
      </w:r>
      <w:r>
        <w:rPr>
          <w:i/>
          <w:noProof/>
        </w:rPr>
        <w:t>В</w:t>
      </w:r>
      <w:r>
        <w:rPr>
          <w:noProof/>
          <w:vertAlign w:val="subscript"/>
        </w:rPr>
        <w:t>2</w:t>
      </w:r>
      <w:r>
        <w:rPr>
          <w:noProof/>
        </w:rPr>
        <w:t xml:space="preserve"> – друга картка має літеру «и», </w:t>
      </w:r>
      <w:r>
        <w:rPr>
          <w:i/>
          <w:noProof/>
        </w:rPr>
        <w:t>В</w:t>
      </w:r>
      <w:r>
        <w:rPr>
          <w:noProof/>
          <w:vertAlign w:val="subscript"/>
        </w:rPr>
        <w:t>3</w:t>
      </w:r>
      <w:r>
        <w:rPr>
          <w:noProof/>
        </w:rPr>
        <w:t xml:space="preserve"> – третя – «р». Подія </w:t>
      </w:r>
      <w:r>
        <w:rPr>
          <w:i/>
          <w:noProof/>
        </w:rPr>
        <w:t>А</w:t>
      </w:r>
      <w:r>
        <w:rPr>
          <w:noProof/>
        </w:rPr>
        <w:t xml:space="preserve"> відбудеться, якщо відбудеться </w:t>
      </w:r>
      <w:r>
        <w:rPr>
          <w:b/>
          <w:noProof/>
        </w:rPr>
        <w:t>і</w:t>
      </w:r>
      <w:r>
        <w:rPr>
          <w:noProof/>
        </w:rPr>
        <w:t xml:space="preserve"> подія </w:t>
      </w:r>
      <w:r>
        <w:rPr>
          <w:i/>
          <w:noProof/>
        </w:rPr>
        <w:t>В</w:t>
      </w:r>
      <w:r>
        <w:rPr>
          <w:noProof/>
          <w:vertAlign w:val="subscript"/>
        </w:rPr>
        <w:t>1</w:t>
      </w:r>
      <w:r>
        <w:rPr>
          <w:noProof/>
        </w:rPr>
        <w:t xml:space="preserve">, </w:t>
      </w:r>
      <w:r>
        <w:rPr>
          <w:b/>
          <w:noProof/>
        </w:rPr>
        <w:t>і</w:t>
      </w:r>
      <w:r>
        <w:rPr>
          <w:noProof/>
        </w:rPr>
        <w:t xml:space="preserve"> подія </w:t>
      </w:r>
      <w:r>
        <w:rPr>
          <w:i/>
          <w:noProof/>
        </w:rPr>
        <w:t>В</w:t>
      </w:r>
      <w:r>
        <w:rPr>
          <w:noProof/>
          <w:vertAlign w:val="subscript"/>
        </w:rPr>
        <w:t>2</w:t>
      </w:r>
      <w:r>
        <w:rPr>
          <w:noProof/>
        </w:rPr>
        <w:t xml:space="preserve">, </w:t>
      </w:r>
      <w:r>
        <w:rPr>
          <w:b/>
          <w:noProof/>
        </w:rPr>
        <w:t>і</w:t>
      </w:r>
      <w:r>
        <w:rPr>
          <w:noProof/>
        </w:rPr>
        <w:t xml:space="preserve"> подія </w:t>
      </w:r>
      <w:r>
        <w:rPr>
          <w:i/>
          <w:noProof/>
        </w:rPr>
        <w:t>В</w:t>
      </w:r>
      <w:r>
        <w:rPr>
          <w:noProof/>
          <w:vertAlign w:val="subscript"/>
        </w:rPr>
        <w:t>3</w:t>
      </w:r>
      <w:r>
        <w:rPr>
          <w:noProof/>
        </w:rPr>
        <w:t xml:space="preserve">, тобто </w:t>
      </w:r>
      <w:r>
        <w:rPr>
          <w:i/>
          <w:noProof/>
        </w:rPr>
        <w:t>А</w:t>
      </w:r>
      <w:r>
        <w:rPr>
          <w:noProof/>
        </w:rPr>
        <w:t> = </w:t>
      </w:r>
      <w:r>
        <w:rPr>
          <w:i/>
          <w:noProof/>
        </w:rPr>
        <w:t>В</w:t>
      </w:r>
      <w:r>
        <w:rPr>
          <w:noProof/>
          <w:vertAlign w:val="subscript"/>
        </w:rPr>
        <w:t>1</w:t>
      </w:r>
      <w:r>
        <w:rPr>
          <w:i/>
          <w:noProof/>
        </w:rPr>
        <w:t>В</w:t>
      </w:r>
      <w:r>
        <w:rPr>
          <w:noProof/>
          <w:vertAlign w:val="subscript"/>
        </w:rPr>
        <w:t>2</w:t>
      </w:r>
      <w:r>
        <w:rPr>
          <w:i/>
          <w:noProof/>
        </w:rPr>
        <w:t>В</w:t>
      </w:r>
      <w:r>
        <w:rPr>
          <w:noProof/>
          <w:vertAlign w:val="subscript"/>
        </w:rPr>
        <w:t>3</w:t>
      </w:r>
      <w:r>
        <w:rPr>
          <w:noProof/>
        </w:rPr>
        <w:t xml:space="preserve">. Тоді за теоремою множення імовірностей для залежних подій (рівність (2.5) для </w:t>
      </w:r>
      <w:r>
        <w:rPr>
          <w:i/>
          <w:noProof/>
        </w:rPr>
        <w:t>k</w:t>
      </w:r>
      <w:r>
        <w:rPr>
          <w:noProof/>
        </w:rPr>
        <w:t> = 3)</w:t>
      </w:r>
    </w:p>
    <w:p w:rsidR="004D021A" w:rsidRDefault="004D021A" w:rsidP="00002A6B">
      <w:pPr>
        <w:widowControl w:val="0"/>
        <w:numPr>
          <w:ilvl w:val="12"/>
          <w:numId w:val="0"/>
        </w:numPr>
        <w:ind w:left="284"/>
        <w:jc w:val="center"/>
        <w:rPr>
          <w:noProof/>
        </w:rPr>
      </w:pPr>
      <w:r w:rsidRPr="00B5459A">
        <w:rPr>
          <w:noProof/>
          <w:position w:val="-20"/>
        </w:rPr>
        <w:object w:dxaOrig="5380" w:dyaOrig="520">
          <v:shape id="_x0000_i1212" type="#_x0000_t75" style="width:269.25pt;height:26.25pt" o:ole="">
            <v:imagedata r:id="rId336" o:title=""/>
          </v:shape>
          <o:OLEObject Type="Embed" ProgID="Equation.3" ShapeID="_x0000_i1212" DrawAspect="Content" ObjectID="_1642451894" r:id="rId337"/>
        </w:object>
      </w:r>
      <w:r>
        <w:rPr>
          <w:noProof/>
        </w:rPr>
        <w:t xml:space="preserve"> </w:t>
      </w:r>
      <w:r w:rsidRPr="00B5459A">
        <w:rPr>
          <w:position w:val="-2"/>
        </w:rPr>
        <w:object w:dxaOrig="200" w:dyaOrig="220">
          <v:shape id="_x0000_i1213" type="#_x0000_t75" style="width:9.75pt;height:11.25pt" o:ole="">
            <v:imagedata r:id="rId44" o:title=""/>
          </v:shape>
          <o:OLEObject Type="Embed" ProgID="Equation.3" ShapeID="_x0000_i1213" DrawAspect="Content" ObjectID="_1642451895" r:id="rId338"/>
        </w:object>
      </w:r>
    </w:p>
    <w:p w:rsidR="004D021A" w:rsidRDefault="004D021A" w:rsidP="00002A6B">
      <w:pPr>
        <w:widowControl w:val="0"/>
        <w:numPr>
          <w:ilvl w:val="12"/>
          <w:numId w:val="0"/>
        </w:numPr>
        <w:spacing w:before="120"/>
        <w:ind w:firstLine="426"/>
        <w:jc w:val="both"/>
        <w:rPr>
          <w:noProof/>
        </w:rPr>
      </w:pPr>
      <w:r>
        <w:rPr>
          <w:b/>
          <w:i/>
          <w:iCs/>
          <w:noProof/>
        </w:rPr>
        <w:t>Зауваження.</w:t>
      </w:r>
      <w:r>
        <w:rPr>
          <w:noProof/>
        </w:rPr>
        <w:t xml:space="preserve"> Цю задачу можна було б розв’язати і за класичним означенням імовірності. Але наслідки випробування (витягування трьох карток) вже не є розміщеннями, оскільки серед 11 вихідних елементів є однакові (пригадайте означення розміщення!). Ці наслідки не можна також назвати і комбінаціями по цій самій причині (крім того, розташування літер суттєве). Тому для обчислення </w:t>
      </w:r>
      <w:r>
        <w:rPr>
          <w:i/>
          <w:noProof/>
        </w:rPr>
        <w:t>m</w:t>
      </w:r>
      <w:r>
        <w:rPr>
          <w:noProof/>
        </w:rPr>
        <w:t xml:space="preserve"> та </w:t>
      </w:r>
      <w:r>
        <w:rPr>
          <w:i/>
          <w:noProof/>
        </w:rPr>
        <w:t>n</w:t>
      </w:r>
      <w:r>
        <w:rPr>
          <w:noProof/>
        </w:rPr>
        <w:t xml:space="preserve"> треба використовувати більш складні формули комбінаторики.</w:t>
      </w:r>
    </w:p>
    <w:p w:rsidR="004D021A" w:rsidRPr="00DF3551" w:rsidRDefault="004D021A" w:rsidP="00002A6B">
      <w:pPr>
        <w:pStyle w:val="BodyTextIndent3"/>
        <w:ind w:firstLine="426"/>
        <w:rPr>
          <w:sz w:val="20"/>
          <w:szCs w:val="20"/>
        </w:rPr>
      </w:pPr>
      <w:r w:rsidRPr="00DF3551">
        <w:rPr>
          <w:sz w:val="20"/>
          <w:szCs w:val="20"/>
        </w:rPr>
        <w:t>Розглянемо ще одну задачу, до розв’язування якої стосується попереднє зауваження з деякими доповненнями.</w:t>
      </w:r>
    </w:p>
    <w:p w:rsidR="004D021A" w:rsidRDefault="004D021A" w:rsidP="00002A6B">
      <w:pPr>
        <w:widowControl w:val="0"/>
        <w:numPr>
          <w:ilvl w:val="12"/>
          <w:numId w:val="0"/>
        </w:numPr>
        <w:spacing w:before="120" w:after="120"/>
        <w:ind w:left="992" w:hanging="992"/>
        <w:jc w:val="both"/>
        <w:rPr>
          <w:noProof/>
        </w:rPr>
      </w:pPr>
      <w:r>
        <w:rPr>
          <w:b/>
          <w:noProof/>
        </w:rPr>
        <w:t xml:space="preserve">Задача 2.6. </w:t>
      </w:r>
      <w:r>
        <w:rPr>
          <w:bCs/>
          <w:noProof/>
        </w:rPr>
        <w:t xml:space="preserve">На чотирнадцяти окремих картках написано по одній літері: </w:t>
      </w:r>
      <w:r>
        <w:rPr>
          <w:noProof/>
        </w:rPr>
        <w:t>5 карток з літерою «А», 4 – з літерою «І»,  3 – з літерою «Р» і 2 – «Т». Навмання витягуються шість карток і розкладаються зліва направо. Яка імовірність того, що отримається слово «АРАРАТ»?</w:t>
      </w:r>
    </w:p>
    <w:p w:rsidR="004D021A" w:rsidRDefault="004D021A" w:rsidP="00002A6B">
      <w:pPr>
        <w:widowControl w:val="0"/>
        <w:numPr>
          <w:ilvl w:val="12"/>
          <w:numId w:val="0"/>
        </w:numPr>
        <w:ind w:left="284" w:hanging="284"/>
        <w:jc w:val="both"/>
        <w:rPr>
          <w:noProof/>
        </w:rPr>
      </w:pPr>
      <w:r w:rsidRPr="00B5459A">
        <w:rPr>
          <w:position w:val="-2"/>
        </w:rPr>
        <w:object w:dxaOrig="200" w:dyaOrig="220">
          <v:shape id="_x0000_i1214" type="#_x0000_t75" style="width:9.75pt;height:11.25pt" o:ole="">
            <v:imagedata r:id="rId42" o:title=""/>
          </v:shape>
          <o:OLEObject Type="Embed" ProgID="Equation.3" ShapeID="_x0000_i1214" DrawAspect="Content" ObjectID="_1642451896" r:id="rId339"/>
        </w:object>
      </w:r>
      <w:r>
        <w:rPr>
          <w:noProof/>
        </w:rPr>
        <w:t xml:space="preserve"> Позначимо випадкові події: </w:t>
      </w:r>
      <w:r>
        <w:rPr>
          <w:i/>
          <w:iCs/>
          <w:noProof/>
          <w:lang w:val="en-US"/>
        </w:rPr>
        <w:t>B</w:t>
      </w:r>
      <w:r>
        <w:rPr>
          <w:noProof/>
        </w:rPr>
        <w:t xml:space="preserve"> – отримання слова «АРАРАТ», </w:t>
      </w:r>
      <w:r>
        <w:rPr>
          <w:noProof/>
        </w:rPr>
        <w:tab/>
      </w:r>
      <w:r>
        <w:rPr>
          <w:noProof/>
        </w:rPr>
        <w:tab/>
      </w:r>
      <w:r>
        <w:rPr>
          <w:i/>
          <w:iCs/>
          <w:noProof/>
          <w:lang w:val="en-US"/>
        </w:rPr>
        <w:t>A</w:t>
      </w:r>
      <w:r>
        <w:rPr>
          <w:noProof/>
          <w:vertAlign w:val="subscript"/>
        </w:rPr>
        <w:t>1</w:t>
      </w:r>
      <w:r>
        <w:rPr>
          <w:noProof/>
        </w:rPr>
        <w:t xml:space="preserve"> – перша картка має літеру «А», </w:t>
      </w:r>
      <w:r>
        <w:rPr>
          <w:noProof/>
        </w:rPr>
        <w:tab/>
      </w:r>
      <w:r>
        <w:rPr>
          <w:noProof/>
        </w:rPr>
        <w:tab/>
      </w:r>
      <w:r>
        <w:rPr>
          <w:noProof/>
        </w:rPr>
        <w:tab/>
      </w:r>
      <w:r>
        <w:rPr>
          <w:noProof/>
        </w:rPr>
        <w:tab/>
      </w:r>
      <w:r>
        <w:rPr>
          <w:i/>
          <w:iCs/>
          <w:noProof/>
          <w:lang w:val="en-US"/>
        </w:rPr>
        <w:t>A</w:t>
      </w:r>
      <w:r>
        <w:rPr>
          <w:noProof/>
          <w:vertAlign w:val="subscript"/>
        </w:rPr>
        <w:t>2</w:t>
      </w:r>
      <w:r>
        <w:rPr>
          <w:noProof/>
        </w:rPr>
        <w:t xml:space="preserve"> – друга картка має літеру «Р», </w:t>
      </w:r>
      <w:r>
        <w:rPr>
          <w:noProof/>
        </w:rPr>
        <w:tab/>
      </w:r>
      <w:r>
        <w:rPr>
          <w:noProof/>
        </w:rPr>
        <w:tab/>
      </w:r>
      <w:r>
        <w:rPr>
          <w:noProof/>
        </w:rPr>
        <w:tab/>
      </w:r>
      <w:r>
        <w:rPr>
          <w:noProof/>
        </w:rPr>
        <w:tab/>
      </w:r>
      <w:r>
        <w:rPr>
          <w:i/>
          <w:iCs/>
          <w:noProof/>
          <w:lang w:val="en-US"/>
        </w:rPr>
        <w:t>A</w:t>
      </w:r>
      <w:r>
        <w:rPr>
          <w:noProof/>
          <w:vertAlign w:val="subscript"/>
        </w:rPr>
        <w:t>3</w:t>
      </w:r>
      <w:r>
        <w:rPr>
          <w:noProof/>
        </w:rPr>
        <w:t xml:space="preserve"> – третя картка має літеру «А», </w:t>
      </w:r>
      <w:r>
        <w:rPr>
          <w:noProof/>
        </w:rPr>
        <w:tab/>
      </w:r>
      <w:r>
        <w:rPr>
          <w:noProof/>
        </w:rPr>
        <w:tab/>
      </w:r>
      <w:r>
        <w:rPr>
          <w:noProof/>
        </w:rPr>
        <w:tab/>
      </w:r>
      <w:r>
        <w:rPr>
          <w:noProof/>
        </w:rPr>
        <w:tab/>
      </w:r>
      <w:r>
        <w:rPr>
          <w:i/>
          <w:iCs/>
          <w:noProof/>
          <w:lang w:val="en-US"/>
        </w:rPr>
        <w:t>A</w:t>
      </w:r>
      <w:r>
        <w:rPr>
          <w:noProof/>
          <w:vertAlign w:val="subscript"/>
        </w:rPr>
        <w:t>4</w:t>
      </w:r>
      <w:r>
        <w:rPr>
          <w:noProof/>
        </w:rPr>
        <w:t xml:space="preserve"> – четверта картка має літеру «Р», </w:t>
      </w:r>
      <w:r>
        <w:rPr>
          <w:noProof/>
        </w:rPr>
        <w:tab/>
      </w:r>
      <w:r>
        <w:rPr>
          <w:noProof/>
        </w:rPr>
        <w:tab/>
      </w:r>
      <w:r>
        <w:rPr>
          <w:noProof/>
        </w:rPr>
        <w:tab/>
      </w:r>
      <w:r>
        <w:rPr>
          <w:noProof/>
        </w:rPr>
        <w:tab/>
      </w:r>
      <w:r>
        <w:rPr>
          <w:i/>
          <w:iCs/>
          <w:noProof/>
          <w:lang w:val="en-US"/>
        </w:rPr>
        <w:t>A</w:t>
      </w:r>
      <w:r>
        <w:rPr>
          <w:noProof/>
          <w:vertAlign w:val="subscript"/>
        </w:rPr>
        <w:t>5</w:t>
      </w:r>
      <w:r>
        <w:rPr>
          <w:noProof/>
        </w:rPr>
        <w:t xml:space="preserve"> – п’ята картка має літеру «А», </w:t>
      </w:r>
      <w:r>
        <w:rPr>
          <w:noProof/>
        </w:rPr>
        <w:tab/>
      </w:r>
      <w:r>
        <w:rPr>
          <w:noProof/>
        </w:rPr>
        <w:tab/>
      </w:r>
      <w:r>
        <w:rPr>
          <w:noProof/>
        </w:rPr>
        <w:tab/>
      </w:r>
      <w:r>
        <w:rPr>
          <w:noProof/>
        </w:rPr>
        <w:tab/>
      </w:r>
      <w:r>
        <w:rPr>
          <w:i/>
          <w:iCs/>
          <w:noProof/>
          <w:lang w:val="en-US"/>
        </w:rPr>
        <w:t>A</w:t>
      </w:r>
      <w:r>
        <w:rPr>
          <w:noProof/>
          <w:vertAlign w:val="subscript"/>
        </w:rPr>
        <w:t>6</w:t>
      </w:r>
      <w:r>
        <w:rPr>
          <w:noProof/>
        </w:rPr>
        <w:t xml:space="preserve"> – шоста картка має літеру «Т», </w:t>
      </w:r>
    </w:p>
    <w:p w:rsidR="004D021A" w:rsidRDefault="004D021A" w:rsidP="00002A6B">
      <w:pPr>
        <w:widowControl w:val="0"/>
        <w:numPr>
          <w:ilvl w:val="12"/>
          <w:numId w:val="0"/>
        </w:numPr>
        <w:ind w:left="284" w:firstLine="283"/>
        <w:jc w:val="both"/>
        <w:rPr>
          <w:noProof/>
        </w:rPr>
      </w:pPr>
      <w:r>
        <w:rPr>
          <w:noProof/>
        </w:rPr>
        <w:t xml:space="preserve">Подія </w:t>
      </w:r>
      <w:r>
        <w:rPr>
          <w:i/>
          <w:noProof/>
          <w:lang w:val="en-US"/>
        </w:rPr>
        <w:t>B</w:t>
      </w:r>
      <w:r>
        <w:rPr>
          <w:noProof/>
        </w:rPr>
        <w:t xml:space="preserve"> відбудеться, якщо відбудуться всі події </w:t>
      </w:r>
      <w:r w:rsidRPr="00B5459A">
        <w:rPr>
          <w:noProof/>
          <w:position w:val="-10"/>
        </w:rPr>
        <w:object w:dxaOrig="999" w:dyaOrig="300">
          <v:shape id="_x0000_i1215" type="#_x0000_t75" style="width:50.25pt;height:15pt" o:ole="">
            <v:imagedata r:id="rId340" o:title=""/>
          </v:shape>
          <o:OLEObject Type="Embed" ProgID="Equation.3" ShapeID="_x0000_i1215" DrawAspect="Content" ObjectID="_1642451897" r:id="rId341"/>
        </w:object>
      </w:r>
      <w:r>
        <w:rPr>
          <w:noProof/>
        </w:rPr>
        <w:t xml:space="preserve">, тобто </w:t>
      </w:r>
      <w:r w:rsidRPr="00B5459A">
        <w:rPr>
          <w:noProof/>
          <w:position w:val="-10"/>
        </w:rPr>
        <w:object w:dxaOrig="1560" w:dyaOrig="300">
          <v:shape id="_x0000_i1216" type="#_x0000_t75" style="width:78pt;height:15pt" o:ole="">
            <v:imagedata r:id="rId342" o:title=""/>
          </v:shape>
          <o:OLEObject Type="Embed" ProgID="Equation.3" ShapeID="_x0000_i1216" DrawAspect="Content" ObjectID="_1642451898" r:id="rId343"/>
        </w:object>
      </w:r>
      <w:r>
        <w:rPr>
          <w:noProof/>
        </w:rPr>
        <w:t>. Використавши теорему множення імовірностей для залежних подій, отримаємо:</w:t>
      </w:r>
    </w:p>
    <w:p w:rsidR="004D021A" w:rsidRDefault="004D021A" w:rsidP="00002A6B">
      <w:pPr>
        <w:widowControl w:val="0"/>
        <w:numPr>
          <w:ilvl w:val="12"/>
          <w:numId w:val="0"/>
        </w:numPr>
        <w:ind w:left="284" w:hanging="284"/>
        <w:jc w:val="both"/>
        <w:rPr>
          <w:noProof/>
        </w:rPr>
      </w:pPr>
      <w:r w:rsidRPr="00B5459A">
        <w:rPr>
          <w:noProof/>
          <w:position w:val="-16"/>
        </w:rPr>
        <w:object w:dxaOrig="5360" w:dyaOrig="360">
          <v:shape id="_x0000_i1217" type="#_x0000_t75" style="width:265.5pt;height:18pt" o:ole="">
            <v:imagedata r:id="rId344" o:title=""/>
          </v:shape>
          <o:OLEObject Type="Embed" ProgID="Equation.3" ShapeID="_x0000_i1217" DrawAspect="Content" ObjectID="_1642451899" r:id="rId345"/>
        </w:object>
      </w:r>
    </w:p>
    <w:p w:rsidR="004D021A" w:rsidRDefault="004D021A" w:rsidP="00002A6B">
      <w:pPr>
        <w:widowControl w:val="0"/>
        <w:numPr>
          <w:ilvl w:val="12"/>
          <w:numId w:val="0"/>
        </w:numPr>
        <w:ind w:right="-113"/>
        <w:jc w:val="both"/>
        <w:rPr>
          <w:noProof/>
        </w:rPr>
      </w:pPr>
      <w:r w:rsidRPr="00B5459A">
        <w:rPr>
          <w:noProof/>
          <w:position w:val="-20"/>
        </w:rPr>
        <w:object w:dxaOrig="5899" w:dyaOrig="520">
          <v:shape id="_x0000_i1218" type="#_x0000_t75" style="width:288.75pt;height:26.25pt" o:ole="">
            <v:imagedata r:id="rId346" o:title=""/>
          </v:shape>
          <o:OLEObject Type="Embed" ProgID="Equation.3" ShapeID="_x0000_i1218" DrawAspect="Content" ObjectID="_1642451900" r:id="rId347"/>
        </w:object>
      </w:r>
      <w:r>
        <w:rPr>
          <w:noProof/>
        </w:rPr>
        <w:t>.</w:t>
      </w:r>
      <w:r w:rsidRPr="00B5459A">
        <w:rPr>
          <w:position w:val="-2"/>
        </w:rPr>
        <w:object w:dxaOrig="200" w:dyaOrig="220">
          <v:shape id="_x0000_i1219" type="#_x0000_t75" style="width:9.75pt;height:11.25pt" o:ole="">
            <v:imagedata r:id="rId44" o:title=""/>
          </v:shape>
          <o:OLEObject Type="Embed" ProgID="Equation.3" ShapeID="_x0000_i1219" DrawAspect="Content" ObjectID="_1642451901" r:id="rId348"/>
        </w:object>
      </w:r>
    </w:p>
    <w:p w:rsidR="004D021A" w:rsidRDefault="004D021A" w:rsidP="00002A6B">
      <w:pPr>
        <w:widowControl w:val="0"/>
        <w:numPr>
          <w:ilvl w:val="12"/>
          <w:numId w:val="0"/>
        </w:numPr>
        <w:spacing w:before="120" w:after="120"/>
        <w:ind w:left="992" w:hanging="992"/>
        <w:jc w:val="both"/>
        <w:rPr>
          <w:noProof/>
        </w:rPr>
      </w:pPr>
      <w:r>
        <w:rPr>
          <w:b/>
          <w:noProof/>
        </w:rPr>
        <w:t xml:space="preserve">Задача 2.7. </w:t>
      </w:r>
      <w:r>
        <w:rPr>
          <w:bCs/>
          <w:noProof/>
        </w:rPr>
        <w:t xml:space="preserve">Однотипні деталі виготовляються трьома автоматами, продуктивності яких відносяться як 3:2:5. Із нерозсортованої партії деталей навмання беруться дві. Знайти імовірність того, що: а) одна із них виготовлена першим автоматом; б) обидві виготовлені одним автоматом; в) виготовлені різними автоматами.  </w:t>
      </w:r>
    </w:p>
    <w:p w:rsidR="004D021A" w:rsidRDefault="004D021A" w:rsidP="00002A6B">
      <w:pPr>
        <w:widowControl w:val="0"/>
        <w:numPr>
          <w:ilvl w:val="12"/>
          <w:numId w:val="0"/>
        </w:numPr>
        <w:ind w:left="284" w:hanging="284"/>
        <w:jc w:val="both"/>
        <w:rPr>
          <w:noProof/>
        </w:rPr>
      </w:pPr>
      <w:r w:rsidRPr="00B5459A">
        <w:rPr>
          <w:position w:val="-2"/>
        </w:rPr>
        <w:object w:dxaOrig="200" w:dyaOrig="220">
          <v:shape id="_x0000_i1220" type="#_x0000_t75" style="width:9.75pt;height:11.25pt" o:ole="">
            <v:imagedata r:id="rId42" o:title=""/>
          </v:shape>
          <o:OLEObject Type="Embed" ProgID="Equation.3" ShapeID="_x0000_i1220" DrawAspect="Content" ObjectID="_1642451902" r:id="rId349"/>
        </w:object>
      </w:r>
      <w:r>
        <w:rPr>
          <w:noProof/>
        </w:rPr>
        <w:t xml:space="preserve">   Випробування – відбір двох деталей. </w:t>
      </w:r>
    </w:p>
    <w:p w:rsidR="004D021A" w:rsidRDefault="004D021A" w:rsidP="00002A6B">
      <w:pPr>
        <w:widowControl w:val="0"/>
        <w:numPr>
          <w:ilvl w:val="12"/>
          <w:numId w:val="0"/>
        </w:numPr>
        <w:ind w:left="284"/>
        <w:jc w:val="both"/>
        <w:rPr>
          <w:noProof/>
        </w:rPr>
      </w:pPr>
      <w:r>
        <w:rPr>
          <w:noProof/>
        </w:rPr>
        <w:t>а) Позначимо:</w:t>
      </w:r>
    </w:p>
    <w:p w:rsidR="004D021A" w:rsidRDefault="004D021A" w:rsidP="00002A6B">
      <w:pPr>
        <w:widowControl w:val="0"/>
        <w:numPr>
          <w:ilvl w:val="12"/>
          <w:numId w:val="0"/>
        </w:numPr>
        <w:ind w:left="284" w:firstLine="283"/>
        <w:jc w:val="both"/>
        <w:rPr>
          <w:noProof/>
        </w:rPr>
      </w:pPr>
      <w:r>
        <w:rPr>
          <w:i/>
          <w:iCs/>
          <w:noProof/>
          <w:lang w:val="en-US"/>
        </w:rPr>
        <w:t>B</w:t>
      </w:r>
      <w:r>
        <w:rPr>
          <w:noProof/>
        </w:rPr>
        <w:t xml:space="preserve"> – одна із двох відібраних деталей виготовлена першим автоматом; </w:t>
      </w:r>
    </w:p>
    <w:p w:rsidR="004D021A" w:rsidRDefault="004D021A" w:rsidP="00002A6B">
      <w:pPr>
        <w:widowControl w:val="0"/>
        <w:numPr>
          <w:ilvl w:val="12"/>
          <w:numId w:val="0"/>
        </w:numPr>
        <w:ind w:left="284" w:firstLine="283"/>
        <w:jc w:val="both"/>
        <w:rPr>
          <w:noProof/>
        </w:rPr>
      </w:pPr>
      <w:r>
        <w:rPr>
          <w:i/>
          <w:iCs/>
          <w:noProof/>
          <w:lang w:val="en-US"/>
        </w:rPr>
        <w:t>A</w:t>
      </w:r>
      <w:r>
        <w:rPr>
          <w:i/>
          <w:iCs/>
          <w:noProof/>
          <w:vertAlign w:val="subscript"/>
          <w:lang w:val="en-US"/>
        </w:rPr>
        <w:t>i</w:t>
      </w:r>
      <w:r>
        <w:rPr>
          <w:noProof/>
        </w:rPr>
        <w:t xml:space="preserve"> – деталь виготовлена </w:t>
      </w:r>
      <w:r>
        <w:rPr>
          <w:i/>
          <w:iCs/>
          <w:noProof/>
        </w:rPr>
        <w:t>і</w:t>
      </w:r>
      <w:r>
        <w:rPr>
          <w:noProof/>
        </w:rPr>
        <w:t>-тим автоматом (</w:t>
      </w:r>
      <w:r>
        <w:rPr>
          <w:i/>
          <w:iCs/>
          <w:noProof/>
        </w:rPr>
        <w:t>і</w:t>
      </w:r>
      <w:r>
        <w:rPr>
          <w:noProof/>
        </w:rPr>
        <w:t xml:space="preserve">=1, 2, 3). </w:t>
      </w:r>
    </w:p>
    <w:p w:rsidR="004D021A" w:rsidRDefault="004D021A" w:rsidP="00002A6B">
      <w:pPr>
        <w:widowControl w:val="0"/>
        <w:numPr>
          <w:ilvl w:val="12"/>
          <w:numId w:val="0"/>
        </w:numPr>
        <w:ind w:left="284" w:firstLine="283"/>
        <w:jc w:val="both"/>
        <w:rPr>
          <w:noProof/>
        </w:rPr>
      </w:pPr>
      <w:r>
        <w:rPr>
          <w:noProof/>
        </w:rPr>
        <w:t xml:space="preserve">Подія </w:t>
      </w:r>
      <w:r>
        <w:rPr>
          <w:i/>
          <w:iCs/>
          <w:noProof/>
          <w:lang w:val="en-US"/>
        </w:rPr>
        <w:t>B</w:t>
      </w:r>
      <w:r>
        <w:rPr>
          <w:noProof/>
        </w:rPr>
        <w:t xml:space="preserve"> відбудеться, якщо одна із двох деталей виготовлена першим автоматом, а друга – іншими (другим або третім). Проте, зокрема, події </w:t>
      </w:r>
      <w:r>
        <w:rPr>
          <w:i/>
          <w:iCs/>
          <w:noProof/>
          <w:lang w:val="en-US"/>
        </w:rPr>
        <w:t>A</w:t>
      </w:r>
      <w:r>
        <w:rPr>
          <w:noProof/>
          <w:vertAlign w:val="subscript"/>
        </w:rPr>
        <w:t>1</w:t>
      </w:r>
      <w:r>
        <w:rPr>
          <w:i/>
          <w:iCs/>
          <w:noProof/>
          <w:lang w:val="en-US"/>
        </w:rPr>
        <w:t>A</w:t>
      </w:r>
      <w:r>
        <w:rPr>
          <w:noProof/>
          <w:vertAlign w:val="subscript"/>
        </w:rPr>
        <w:t>2</w:t>
      </w:r>
      <w:r>
        <w:rPr>
          <w:noProof/>
        </w:rPr>
        <w:t xml:space="preserve"> і </w:t>
      </w:r>
      <w:r>
        <w:rPr>
          <w:i/>
          <w:iCs/>
          <w:noProof/>
          <w:lang w:val="en-US"/>
        </w:rPr>
        <w:t>A</w:t>
      </w:r>
      <w:r>
        <w:rPr>
          <w:noProof/>
          <w:vertAlign w:val="subscript"/>
        </w:rPr>
        <w:t>2</w:t>
      </w:r>
      <w:r>
        <w:rPr>
          <w:i/>
          <w:iCs/>
          <w:noProof/>
          <w:lang w:val="en-US"/>
        </w:rPr>
        <w:t>A</w:t>
      </w:r>
      <w:r>
        <w:rPr>
          <w:noProof/>
          <w:vertAlign w:val="subscript"/>
        </w:rPr>
        <w:t>1</w:t>
      </w:r>
      <w:r>
        <w:rPr>
          <w:noProof/>
        </w:rPr>
        <w:t xml:space="preserve"> </w:t>
      </w:r>
      <w:r>
        <w:rPr>
          <w:b/>
          <w:bCs/>
          <w:noProof/>
        </w:rPr>
        <w:t>–</w:t>
      </w:r>
      <w:r>
        <w:rPr>
          <w:noProof/>
        </w:rPr>
        <w:t xml:space="preserve"> різні, хоча добуток володіє властивістю комутативності</w:t>
      </w:r>
      <w:r>
        <w:rPr>
          <w:i/>
          <w:iCs/>
          <w:noProof/>
        </w:rPr>
        <w:t xml:space="preserve"> </w:t>
      </w:r>
      <w:r>
        <w:rPr>
          <w:i/>
          <w:iCs/>
          <w:noProof/>
          <w:lang w:val="en-US"/>
        </w:rPr>
        <w:t>A</w:t>
      </w:r>
      <w:r>
        <w:rPr>
          <w:noProof/>
          <w:vertAlign w:val="subscript"/>
        </w:rPr>
        <w:t>1</w:t>
      </w:r>
      <w:r>
        <w:rPr>
          <w:i/>
          <w:iCs/>
          <w:noProof/>
          <w:lang w:val="en-US"/>
        </w:rPr>
        <w:t>A</w:t>
      </w:r>
      <w:r>
        <w:rPr>
          <w:noProof/>
          <w:vertAlign w:val="subscript"/>
        </w:rPr>
        <w:t>2</w:t>
      </w:r>
      <w:r>
        <w:rPr>
          <w:noProof/>
        </w:rPr>
        <w:t>=</w:t>
      </w:r>
      <w:r>
        <w:rPr>
          <w:i/>
          <w:iCs/>
          <w:noProof/>
          <w:lang w:val="en-US"/>
        </w:rPr>
        <w:t>A</w:t>
      </w:r>
      <w:r>
        <w:rPr>
          <w:noProof/>
          <w:vertAlign w:val="subscript"/>
        </w:rPr>
        <w:t>2</w:t>
      </w:r>
      <w:r>
        <w:rPr>
          <w:i/>
          <w:iCs/>
          <w:noProof/>
          <w:lang w:val="en-US"/>
        </w:rPr>
        <w:t>A</w:t>
      </w:r>
      <w:r>
        <w:rPr>
          <w:noProof/>
          <w:vertAlign w:val="subscript"/>
        </w:rPr>
        <w:t>1</w:t>
      </w:r>
      <w:r>
        <w:rPr>
          <w:noProof/>
        </w:rPr>
        <w:t xml:space="preserve">, оскільки </w:t>
      </w:r>
      <w:r>
        <w:rPr>
          <w:i/>
          <w:iCs/>
          <w:noProof/>
          <w:lang w:val="en-US"/>
        </w:rPr>
        <w:t>A</w:t>
      </w:r>
      <w:r>
        <w:rPr>
          <w:noProof/>
          <w:vertAlign w:val="subscript"/>
        </w:rPr>
        <w:t>1</w:t>
      </w:r>
      <w:r>
        <w:rPr>
          <w:i/>
          <w:iCs/>
          <w:noProof/>
          <w:lang w:val="en-US"/>
        </w:rPr>
        <w:t>A</w:t>
      </w:r>
      <w:r>
        <w:rPr>
          <w:noProof/>
          <w:vertAlign w:val="subscript"/>
        </w:rPr>
        <w:t>2</w:t>
      </w:r>
      <w:r>
        <w:rPr>
          <w:noProof/>
        </w:rPr>
        <w:t xml:space="preserve"> </w:t>
      </w:r>
      <w:r>
        <w:rPr>
          <w:b/>
          <w:bCs/>
          <w:noProof/>
        </w:rPr>
        <w:t>–</w:t>
      </w:r>
      <w:r>
        <w:rPr>
          <w:noProof/>
        </w:rPr>
        <w:t xml:space="preserve"> </w:t>
      </w:r>
      <w:r>
        <w:rPr>
          <w:b/>
          <w:bCs/>
          <w:noProof/>
        </w:rPr>
        <w:t>перша</w:t>
      </w:r>
      <w:r>
        <w:rPr>
          <w:noProof/>
        </w:rPr>
        <w:t xml:space="preserve"> взята виготовлена І-м і </w:t>
      </w:r>
      <w:r>
        <w:rPr>
          <w:b/>
          <w:bCs/>
          <w:noProof/>
        </w:rPr>
        <w:t>друга</w:t>
      </w:r>
      <w:r>
        <w:rPr>
          <w:noProof/>
        </w:rPr>
        <w:t xml:space="preserve"> взята деталь виготовлена ІІ-м автоматом, а  </w:t>
      </w:r>
      <w:r>
        <w:rPr>
          <w:i/>
          <w:iCs/>
          <w:noProof/>
          <w:lang w:val="en-US"/>
        </w:rPr>
        <w:t>A</w:t>
      </w:r>
      <w:r>
        <w:rPr>
          <w:noProof/>
          <w:vertAlign w:val="subscript"/>
        </w:rPr>
        <w:t>2</w:t>
      </w:r>
      <w:r>
        <w:rPr>
          <w:i/>
          <w:iCs/>
          <w:noProof/>
          <w:lang w:val="en-US"/>
        </w:rPr>
        <w:t>A</w:t>
      </w:r>
      <w:r>
        <w:rPr>
          <w:noProof/>
          <w:vertAlign w:val="subscript"/>
        </w:rPr>
        <w:t>1</w:t>
      </w:r>
      <w:r>
        <w:rPr>
          <w:noProof/>
        </w:rPr>
        <w:t xml:space="preserve"> </w:t>
      </w:r>
      <w:r>
        <w:rPr>
          <w:b/>
          <w:bCs/>
          <w:noProof/>
        </w:rPr>
        <w:t>–</w:t>
      </w:r>
      <w:r>
        <w:rPr>
          <w:noProof/>
        </w:rPr>
        <w:t xml:space="preserve"> </w:t>
      </w:r>
      <w:r>
        <w:rPr>
          <w:b/>
          <w:bCs/>
          <w:noProof/>
        </w:rPr>
        <w:t>перша</w:t>
      </w:r>
      <w:r>
        <w:rPr>
          <w:noProof/>
        </w:rPr>
        <w:t xml:space="preserve"> деталь з ІІ-го автомата і </w:t>
      </w:r>
      <w:r>
        <w:rPr>
          <w:b/>
          <w:bCs/>
          <w:noProof/>
        </w:rPr>
        <w:t>друга</w:t>
      </w:r>
      <w:r>
        <w:rPr>
          <w:noProof/>
        </w:rPr>
        <w:t xml:space="preserve"> – з І-го. Отже,   </w:t>
      </w:r>
    </w:p>
    <w:p w:rsidR="004D021A" w:rsidRDefault="004D021A" w:rsidP="00002A6B">
      <w:pPr>
        <w:widowControl w:val="0"/>
        <w:numPr>
          <w:ilvl w:val="12"/>
          <w:numId w:val="0"/>
        </w:numPr>
        <w:ind w:left="284" w:firstLine="283"/>
        <w:jc w:val="both"/>
        <w:rPr>
          <w:noProof/>
        </w:rPr>
      </w:pPr>
      <w:r>
        <w:rPr>
          <w:i/>
          <w:iCs/>
          <w:noProof/>
          <w:lang w:val="en-US"/>
        </w:rPr>
        <w:t>B</w:t>
      </w:r>
      <w:r w:rsidRPr="00002A6B">
        <w:rPr>
          <w:i/>
          <w:iCs/>
          <w:noProof/>
        </w:rPr>
        <w:t xml:space="preserve"> = </w:t>
      </w:r>
      <w:r>
        <w:rPr>
          <w:i/>
          <w:iCs/>
          <w:noProof/>
          <w:lang w:val="en-US"/>
        </w:rPr>
        <w:t>A</w:t>
      </w:r>
      <w:r w:rsidRPr="00002A6B">
        <w:rPr>
          <w:noProof/>
          <w:vertAlign w:val="subscript"/>
        </w:rPr>
        <w:t>1</w:t>
      </w:r>
      <w:r>
        <w:rPr>
          <w:i/>
          <w:iCs/>
          <w:noProof/>
          <w:lang w:val="en-US"/>
        </w:rPr>
        <w:t>A</w:t>
      </w:r>
      <w:r w:rsidRPr="00002A6B">
        <w:rPr>
          <w:noProof/>
          <w:vertAlign w:val="subscript"/>
        </w:rPr>
        <w:t>2</w:t>
      </w:r>
      <w:r>
        <w:rPr>
          <w:noProof/>
        </w:rPr>
        <w:t xml:space="preserve"> </w:t>
      </w:r>
      <w:r w:rsidRPr="00002A6B">
        <w:rPr>
          <w:noProof/>
        </w:rPr>
        <w:t>+</w:t>
      </w:r>
      <w:r>
        <w:rPr>
          <w:noProof/>
        </w:rPr>
        <w:t xml:space="preserve"> </w:t>
      </w:r>
      <w:r>
        <w:rPr>
          <w:i/>
          <w:iCs/>
          <w:noProof/>
          <w:lang w:val="en-US"/>
        </w:rPr>
        <w:t>A</w:t>
      </w:r>
      <w:r w:rsidRPr="00002A6B">
        <w:rPr>
          <w:noProof/>
          <w:vertAlign w:val="subscript"/>
        </w:rPr>
        <w:t>2</w:t>
      </w:r>
      <w:r>
        <w:rPr>
          <w:i/>
          <w:iCs/>
          <w:noProof/>
          <w:lang w:val="en-US"/>
        </w:rPr>
        <w:t>A</w:t>
      </w:r>
      <w:r w:rsidRPr="00002A6B">
        <w:rPr>
          <w:noProof/>
          <w:vertAlign w:val="subscript"/>
        </w:rPr>
        <w:t>1</w:t>
      </w:r>
      <w:r w:rsidRPr="00002A6B">
        <w:rPr>
          <w:noProof/>
        </w:rPr>
        <w:t xml:space="preserve"> +</w:t>
      </w:r>
      <w:r w:rsidRPr="00002A6B">
        <w:rPr>
          <w:i/>
          <w:iCs/>
          <w:noProof/>
        </w:rPr>
        <w:t xml:space="preserve"> </w:t>
      </w:r>
      <w:r>
        <w:rPr>
          <w:i/>
          <w:iCs/>
          <w:noProof/>
          <w:lang w:val="en-US"/>
        </w:rPr>
        <w:t>A</w:t>
      </w:r>
      <w:r w:rsidRPr="00002A6B">
        <w:rPr>
          <w:noProof/>
          <w:vertAlign w:val="subscript"/>
        </w:rPr>
        <w:t>1</w:t>
      </w:r>
      <w:r>
        <w:rPr>
          <w:i/>
          <w:iCs/>
          <w:noProof/>
          <w:lang w:val="en-US"/>
        </w:rPr>
        <w:t>A</w:t>
      </w:r>
      <w:r w:rsidRPr="00002A6B">
        <w:rPr>
          <w:noProof/>
          <w:vertAlign w:val="subscript"/>
        </w:rPr>
        <w:t>3</w:t>
      </w:r>
      <w:r>
        <w:rPr>
          <w:noProof/>
        </w:rPr>
        <w:t xml:space="preserve"> + </w:t>
      </w:r>
      <w:r>
        <w:rPr>
          <w:i/>
          <w:iCs/>
          <w:noProof/>
          <w:lang w:val="en-US"/>
        </w:rPr>
        <w:t>A</w:t>
      </w:r>
      <w:r w:rsidRPr="00002A6B">
        <w:rPr>
          <w:noProof/>
          <w:vertAlign w:val="subscript"/>
        </w:rPr>
        <w:t>3</w:t>
      </w:r>
      <w:r>
        <w:rPr>
          <w:i/>
          <w:iCs/>
          <w:noProof/>
          <w:lang w:val="en-US"/>
        </w:rPr>
        <w:t>A</w:t>
      </w:r>
      <w:r w:rsidRPr="00002A6B">
        <w:rPr>
          <w:noProof/>
          <w:vertAlign w:val="subscript"/>
        </w:rPr>
        <w:t>1</w:t>
      </w:r>
      <w:r>
        <w:rPr>
          <w:noProof/>
        </w:rPr>
        <w:t>.</w:t>
      </w:r>
    </w:p>
    <w:p w:rsidR="004D021A" w:rsidRDefault="004D021A" w:rsidP="00002A6B">
      <w:pPr>
        <w:widowControl w:val="0"/>
        <w:numPr>
          <w:ilvl w:val="12"/>
          <w:numId w:val="0"/>
        </w:numPr>
        <w:ind w:left="284" w:firstLine="283"/>
        <w:jc w:val="both"/>
        <w:rPr>
          <w:noProof/>
        </w:rPr>
      </w:pPr>
      <w:r>
        <w:rPr>
          <w:noProof/>
        </w:rPr>
        <w:t xml:space="preserve">Згідно з умовою </w:t>
      </w:r>
      <w:r>
        <w:rPr>
          <w:i/>
          <w:noProof/>
        </w:rPr>
        <w:t>А</w:t>
      </w:r>
      <w:r>
        <w:rPr>
          <w:noProof/>
          <w:vertAlign w:val="subscript"/>
        </w:rPr>
        <w:t>1</w:t>
      </w:r>
      <w:r>
        <w:rPr>
          <w:noProof/>
        </w:rPr>
        <w:t xml:space="preserve">, </w:t>
      </w:r>
      <w:r>
        <w:rPr>
          <w:i/>
          <w:noProof/>
        </w:rPr>
        <w:t>А</w:t>
      </w:r>
      <w:r>
        <w:rPr>
          <w:noProof/>
          <w:vertAlign w:val="subscript"/>
        </w:rPr>
        <w:t>2</w:t>
      </w:r>
      <w:r>
        <w:rPr>
          <w:noProof/>
        </w:rPr>
        <w:t xml:space="preserve">, </w:t>
      </w:r>
      <w:r>
        <w:rPr>
          <w:i/>
          <w:noProof/>
        </w:rPr>
        <w:t>А</w:t>
      </w:r>
      <w:r>
        <w:rPr>
          <w:noProof/>
          <w:vertAlign w:val="subscript"/>
        </w:rPr>
        <w:t>3</w:t>
      </w:r>
      <w:r>
        <w:rPr>
          <w:noProof/>
        </w:rPr>
        <w:t xml:space="preserve"> є незалежними в сукупності і за класичним означенням імовірності</w:t>
      </w:r>
    </w:p>
    <w:p w:rsidR="004D021A" w:rsidRDefault="004D021A" w:rsidP="00002A6B">
      <w:pPr>
        <w:widowControl w:val="0"/>
        <w:numPr>
          <w:ilvl w:val="12"/>
          <w:numId w:val="0"/>
        </w:numPr>
        <w:ind w:left="284" w:hanging="142"/>
        <w:jc w:val="both"/>
        <w:rPr>
          <w:noProof/>
        </w:rPr>
      </w:pPr>
      <w:r w:rsidRPr="00B5459A">
        <w:rPr>
          <w:noProof/>
          <w:position w:val="-20"/>
        </w:rPr>
        <w:object w:dxaOrig="1880" w:dyaOrig="520">
          <v:shape id="_x0000_i1221" type="#_x0000_t75" style="width:92.25pt;height:26.25pt" o:ole="">
            <v:imagedata r:id="rId350" o:title=""/>
          </v:shape>
          <o:OLEObject Type="Embed" ProgID="Equation.3" ShapeID="_x0000_i1221" DrawAspect="Content" ObjectID="_1642451903" r:id="rId351"/>
        </w:object>
      </w:r>
      <w:r>
        <w:rPr>
          <w:noProof/>
        </w:rPr>
        <w:t>;</w:t>
      </w:r>
      <w:r w:rsidRPr="00B5459A">
        <w:rPr>
          <w:noProof/>
          <w:position w:val="-20"/>
        </w:rPr>
        <w:object w:dxaOrig="1920" w:dyaOrig="520">
          <v:shape id="_x0000_i1222" type="#_x0000_t75" style="width:96pt;height:26.25pt" o:ole="">
            <v:imagedata r:id="rId352" o:title=""/>
          </v:shape>
          <o:OLEObject Type="Embed" ProgID="Equation.3" ShapeID="_x0000_i1222" DrawAspect="Content" ObjectID="_1642451904" r:id="rId353"/>
        </w:object>
      </w:r>
      <w:r>
        <w:rPr>
          <w:noProof/>
        </w:rPr>
        <w:t>;</w:t>
      </w:r>
      <w:r w:rsidRPr="00B5459A">
        <w:rPr>
          <w:noProof/>
          <w:position w:val="-20"/>
        </w:rPr>
        <w:object w:dxaOrig="1900" w:dyaOrig="520">
          <v:shape id="_x0000_i1223" type="#_x0000_t75" style="width:95.25pt;height:26.25pt" o:ole="">
            <v:imagedata r:id="rId354" o:title=""/>
          </v:shape>
          <o:OLEObject Type="Embed" ProgID="Equation.3" ShapeID="_x0000_i1223" DrawAspect="Content" ObjectID="_1642451905" r:id="rId355"/>
        </w:object>
      </w:r>
      <w:r>
        <w:rPr>
          <w:noProof/>
        </w:rPr>
        <w:t>.</w:t>
      </w:r>
    </w:p>
    <w:p w:rsidR="004D021A" w:rsidRDefault="004D021A" w:rsidP="00002A6B">
      <w:pPr>
        <w:widowControl w:val="0"/>
        <w:numPr>
          <w:ilvl w:val="12"/>
          <w:numId w:val="0"/>
        </w:numPr>
        <w:ind w:left="284" w:firstLine="283"/>
        <w:jc w:val="both"/>
        <w:rPr>
          <w:noProof/>
        </w:rPr>
      </w:pPr>
      <w:r>
        <w:rPr>
          <w:noProof/>
        </w:rPr>
        <w:t>Використавши теорему суми для попарно несумісних подій, а потім добутку (для незалежних подій), отримаємо</w:t>
      </w:r>
    </w:p>
    <w:p w:rsidR="004D021A" w:rsidRDefault="004D021A" w:rsidP="00002A6B">
      <w:pPr>
        <w:widowControl w:val="0"/>
        <w:numPr>
          <w:ilvl w:val="12"/>
          <w:numId w:val="0"/>
        </w:numPr>
        <w:ind w:left="284"/>
        <w:jc w:val="both"/>
        <w:rPr>
          <w:noProof/>
        </w:rPr>
      </w:pPr>
      <w:r w:rsidRPr="00B5459A">
        <w:rPr>
          <w:noProof/>
          <w:position w:val="-10"/>
        </w:rPr>
        <w:object w:dxaOrig="3220" w:dyaOrig="300">
          <v:shape id="_x0000_i1224" type="#_x0000_t75" style="width:161.25pt;height:15pt" o:ole="">
            <v:imagedata r:id="rId356" o:title=""/>
          </v:shape>
          <o:OLEObject Type="Embed" ProgID="Equation.3" ShapeID="_x0000_i1224" DrawAspect="Content" ObjectID="_1642451906" r:id="rId357"/>
        </w:object>
      </w:r>
      <w:r w:rsidRPr="00B5459A">
        <w:rPr>
          <w:noProof/>
          <w:position w:val="-10"/>
        </w:rPr>
        <w:object w:dxaOrig="3580" w:dyaOrig="300">
          <v:shape id="_x0000_i1225" type="#_x0000_t75" style="width:179.25pt;height:15pt" o:ole="">
            <v:imagedata r:id="rId358" o:title=""/>
          </v:shape>
          <o:OLEObject Type="Embed" ProgID="Equation.3" ShapeID="_x0000_i1225" DrawAspect="Content" ObjectID="_1642451907" r:id="rId359"/>
        </w:object>
      </w:r>
    </w:p>
    <w:p w:rsidR="004D021A" w:rsidRDefault="004D021A" w:rsidP="00002A6B">
      <w:pPr>
        <w:widowControl w:val="0"/>
        <w:numPr>
          <w:ilvl w:val="12"/>
          <w:numId w:val="0"/>
        </w:numPr>
        <w:ind w:left="284"/>
        <w:jc w:val="both"/>
        <w:rPr>
          <w:noProof/>
        </w:rPr>
      </w:pPr>
      <w:r w:rsidRPr="00B5459A">
        <w:rPr>
          <w:noProof/>
          <w:position w:val="-10"/>
        </w:rPr>
        <w:object w:dxaOrig="5160" w:dyaOrig="300">
          <v:shape id="_x0000_i1226" type="#_x0000_t75" style="width:258pt;height:15pt" o:ole="">
            <v:imagedata r:id="rId360" o:title=""/>
          </v:shape>
          <o:OLEObject Type="Embed" ProgID="Equation.3" ShapeID="_x0000_i1226" DrawAspect="Content" ObjectID="_1642451908" r:id="rId361"/>
        </w:object>
      </w:r>
    </w:p>
    <w:p w:rsidR="004D021A" w:rsidRDefault="004D021A" w:rsidP="00002A6B">
      <w:pPr>
        <w:widowControl w:val="0"/>
        <w:numPr>
          <w:ilvl w:val="12"/>
          <w:numId w:val="0"/>
        </w:numPr>
        <w:ind w:left="284"/>
        <w:jc w:val="both"/>
        <w:rPr>
          <w:noProof/>
        </w:rPr>
      </w:pPr>
      <w:r w:rsidRPr="00B5459A">
        <w:rPr>
          <w:noProof/>
          <w:position w:val="-8"/>
        </w:rPr>
        <w:object w:dxaOrig="3700" w:dyaOrig="260">
          <v:shape id="_x0000_i1227" type="#_x0000_t75" style="width:185.25pt;height:12.75pt" o:ole="">
            <v:imagedata r:id="rId362" o:title=""/>
          </v:shape>
          <o:OLEObject Type="Embed" ProgID="Equation.3" ShapeID="_x0000_i1227" DrawAspect="Content" ObjectID="_1642451909" r:id="rId363"/>
        </w:object>
      </w:r>
      <w:r>
        <w:rPr>
          <w:noProof/>
        </w:rPr>
        <w:t>.</w:t>
      </w:r>
    </w:p>
    <w:p w:rsidR="004D021A" w:rsidRDefault="004D021A" w:rsidP="00002A6B">
      <w:pPr>
        <w:widowControl w:val="0"/>
        <w:numPr>
          <w:ilvl w:val="12"/>
          <w:numId w:val="0"/>
        </w:numPr>
        <w:ind w:left="284"/>
        <w:jc w:val="both"/>
        <w:rPr>
          <w:noProof/>
        </w:rPr>
      </w:pPr>
      <w:r>
        <w:rPr>
          <w:noProof/>
        </w:rPr>
        <w:t xml:space="preserve">б) Подія </w:t>
      </w:r>
      <w:r>
        <w:rPr>
          <w:i/>
          <w:iCs/>
          <w:noProof/>
          <w:lang w:val="en-US"/>
        </w:rPr>
        <w:t>C</w:t>
      </w:r>
      <w:r>
        <w:rPr>
          <w:noProof/>
        </w:rPr>
        <w:t xml:space="preserve"> – обидві відібрані деталі виготовлені одним автоматом. Тоді </w:t>
      </w:r>
      <w:r w:rsidRPr="00B5459A">
        <w:rPr>
          <w:noProof/>
          <w:position w:val="-10"/>
        </w:rPr>
        <w:object w:dxaOrig="1939" w:dyaOrig="300">
          <v:shape id="_x0000_i1228" type="#_x0000_t75" style="width:96pt;height:15pt" o:ole="">
            <v:imagedata r:id="rId364" o:title=""/>
          </v:shape>
          <o:OLEObject Type="Embed" ProgID="Equation.3" ShapeID="_x0000_i1228" DrawAspect="Content" ObjectID="_1642451910" r:id="rId365"/>
        </w:object>
      </w:r>
      <w:r>
        <w:rPr>
          <w:noProof/>
        </w:rPr>
        <w:t xml:space="preserve"> і </w:t>
      </w:r>
      <w:r w:rsidRPr="00B5459A">
        <w:rPr>
          <w:noProof/>
          <w:position w:val="-10"/>
        </w:rPr>
        <w:object w:dxaOrig="3400" w:dyaOrig="300">
          <v:shape id="_x0000_i1229" type="#_x0000_t75" style="width:170.25pt;height:15pt" o:ole="">
            <v:imagedata r:id="rId366" o:title=""/>
          </v:shape>
          <o:OLEObject Type="Embed" ProgID="Equation.3" ShapeID="_x0000_i1229" DrawAspect="Content" ObjectID="_1642451911" r:id="rId367"/>
        </w:object>
      </w:r>
      <w:r>
        <w:rPr>
          <w:noProof/>
        </w:rPr>
        <w:t>.</w:t>
      </w:r>
    </w:p>
    <w:p w:rsidR="004D021A" w:rsidRDefault="004D021A" w:rsidP="00002A6B">
      <w:pPr>
        <w:widowControl w:val="0"/>
        <w:numPr>
          <w:ilvl w:val="12"/>
          <w:numId w:val="0"/>
        </w:numPr>
        <w:ind w:left="284"/>
        <w:jc w:val="both"/>
        <w:rPr>
          <w:noProof/>
        </w:rPr>
      </w:pPr>
      <w:r>
        <w:rPr>
          <w:noProof/>
        </w:rPr>
        <w:t xml:space="preserve">в) Подія </w:t>
      </w:r>
      <w:r>
        <w:rPr>
          <w:i/>
          <w:iCs/>
          <w:noProof/>
          <w:lang w:val="en-US"/>
        </w:rPr>
        <w:t>D</w:t>
      </w:r>
      <w:r>
        <w:rPr>
          <w:noProof/>
        </w:rPr>
        <w:t xml:space="preserve"> – обидві відібрані деталі виготовлені різними автоматами. Протилежною до події </w:t>
      </w:r>
      <w:r>
        <w:rPr>
          <w:i/>
          <w:iCs/>
          <w:noProof/>
          <w:lang w:val="en-US"/>
        </w:rPr>
        <w:t>D</w:t>
      </w:r>
      <w:r>
        <w:rPr>
          <w:i/>
          <w:iCs/>
          <w:noProof/>
        </w:rPr>
        <w:t xml:space="preserve"> </w:t>
      </w:r>
      <w:r>
        <w:rPr>
          <w:noProof/>
        </w:rPr>
        <w:t xml:space="preserve">є подія </w:t>
      </w:r>
      <w:r>
        <w:rPr>
          <w:i/>
          <w:iCs/>
          <w:noProof/>
          <w:lang w:val="en-US"/>
        </w:rPr>
        <w:t>C</w:t>
      </w:r>
      <w:r>
        <w:rPr>
          <w:noProof/>
        </w:rPr>
        <w:t xml:space="preserve">, тобто </w:t>
      </w:r>
      <w:r w:rsidRPr="00B5459A">
        <w:rPr>
          <w:noProof/>
          <w:position w:val="-6"/>
        </w:rPr>
        <w:object w:dxaOrig="600" w:dyaOrig="279">
          <v:shape id="_x0000_i1230" type="#_x0000_t75" style="width:30pt;height:14.25pt" o:ole="">
            <v:imagedata r:id="rId368" o:title=""/>
          </v:shape>
          <o:OLEObject Type="Embed" ProgID="Equation.3" ShapeID="_x0000_i1230" DrawAspect="Content" ObjectID="_1642451912" r:id="rId369"/>
        </w:object>
      </w:r>
      <w:r>
        <w:rPr>
          <w:noProof/>
        </w:rPr>
        <w:t xml:space="preserve">, звідси </w:t>
      </w:r>
      <w:r w:rsidRPr="00B5459A">
        <w:rPr>
          <w:noProof/>
          <w:position w:val="-10"/>
        </w:rPr>
        <w:object w:dxaOrig="1740" w:dyaOrig="320">
          <v:shape id="_x0000_i1231" type="#_x0000_t75" style="width:87pt;height:15pt" o:ole="">
            <v:imagedata r:id="rId370" o:title=""/>
          </v:shape>
          <o:OLEObject Type="Embed" ProgID="Equation.3" ShapeID="_x0000_i1231" DrawAspect="Content" ObjectID="_1642451913" r:id="rId371"/>
        </w:object>
      </w:r>
    </w:p>
    <w:p w:rsidR="004D021A" w:rsidRDefault="004D021A" w:rsidP="00002A6B">
      <w:pPr>
        <w:widowControl w:val="0"/>
        <w:numPr>
          <w:ilvl w:val="12"/>
          <w:numId w:val="0"/>
        </w:numPr>
        <w:ind w:left="284" w:firstLine="283"/>
        <w:jc w:val="both"/>
        <w:rPr>
          <w:noProof/>
        </w:rPr>
      </w:pPr>
      <w:r>
        <w:rPr>
          <w:noProof/>
        </w:rPr>
        <w:t>За формулою (2.11*)</w:t>
      </w:r>
    </w:p>
    <w:p w:rsidR="004D021A" w:rsidRDefault="004D021A" w:rsidP="00002A6B">
      <w:pPr>
        <w:widowControl w:val="0"/>
        <w:numPr>
          <w:ilvl w:val="12"/>
          <w:numId w:val="0"/>
        </w:numPr>
        <w:ind w:left="284"/>
        <w:jc w:val="both"/>
        <w:rPr>
          <w:noProof/>
        </w:rPr>
      </w:pPr>
      <w:r w:rsidRPr="00B5459A">
        <w:rPr>
          <w:noProof/>
          <w:position w:val="-10"/>
        </w:rPr>
        <w:object w:dxaOrig="2760" w:dyaOrig="320">
          <v:shape id="_x0000_i1232" type="#_x0000_t75" style="width:138pt;height:15pt" o:ole="">
            <v:imagedata r:id="rId372" o:title=""/>
          </v:shape>
          <o:OLEObject Type="Embed" ProgID="Equation.3" ShapeID="_x0000_i1232" DrawAspect="Content" ObjectID="_1642451914" r:id="rId373"/>
        </w:object>
      </w:r>
      <w:r>
        <w:rPr>
          <w:noProof/>
        </w:rPr>
        <w:t xml:space="preserve">. </w:t>
      </w:r>
      <w:r w:rsidRPr="00B5459A">
        <w:rPr>
          <w:position w:val="-2"/>
        </w:rPr>
        <w:object w:dxaOrig="200" w:dyaOrig="220">
          <v:shape id="_x0000_i1233" type="#_x0000_t75" style="width:9.75pt;height:11.25pt" o:ole="">
            <v:imagedata r:id="rId44" o:title=""/>
          </v:shape>
          <o:OLEObject Type="Embed" ProgID="Equation.3" ShapeID="_x0000_i1233" DrawAspect="Content" ObjectID="_1642451915" r:id="rId374"/>
        </w:object>
      </w:r>
    </w:p>
    <w:p w:rsidR="004D021A" w:rsidRDefault="004D021A" w:rsidP="00002A6B">
      <w:pPr>
        <w:widowControl w:val="0"/>
        <w:numPr>
          <w:ilvl w:val="12"/>
          <w:numId w:val="0"/>
        </w:numPr>
        <w:ind w:firstLine="426"/>
        <w:jc w:val="both"/>
        <w:rPr>
          <w:noProof/>
        </w:rPr>
      </w:pPr>
      <w:r>
        <w:rPr>
          <w:b/>
          <w:i/>
          <w:noProof/>
        </w:rPr>
        <w:t>Зауваження.</w:t>
      </w:r>
      <w:r>
        <w:rPr>
          <w:noProof/>
        </w:rPr>
        <w:t xml:space="preserve"> Згідно із означенням добутку </w:t>
      </w:r>
      <w:r w:rsidRPr="00B5459A">
        <w:rPr>
          <w:noProof/>
          <w:position w:val="-4"/>
        </w:rPr>
        <w:object w:dxaOrig="800" w:dyaOrig="220">
          <v:shape id="_x0000_i1234" type="#_x0000_t75" style="width:39.75pt;height:11.25pt" o:ole="">
            <v:imagedata r:id="rId375" o:title=""/>
          </v:shape>
          <o:OLEObject Type="Embed" ProgID="Equation.3" ShapeID="_x0000_i1234" DrawAspect="Content" ObjectID="_1642451916" r:id="rId376"/>
        </w:object>
      </w:r>
      <w:r>
        <w:rPr>
          <w:noProof/>
        </w:rPr>
        <w:t xml:space="preserve">, але за означенням випробування </w:t>
      </w:r>
      <w:r w:rsidRPr="00B5459A">
        <w:rPr>
          <w:noProof/>
          <w:position w:val="-10"/>
        </w:rPr>
        <w:object w:dxaOrig="940" w:dyaOrig="300">
          <v:shape id="_x0000_i1235" type="#_x0000_t75" style="width:47.25pt;height:15pt" o:ole="">
            <v:imagedata r:id="rId377" o:title=""/>
          </v:shape>
          <o:OLEObject Type="Embed" ProgID="Equation.3" ShapeID="_x0000_i1235" DrawAspect="Content" ObjectID="_1642451917" r:id="rId378"/>
        </w:object>
      </w:r>
      <w:r>
        <w:rPr>
          <w:noProof/>
        </w:rPr>
        <w:t xml:space="preserve">, оскільки </w:t>
      </w:r>
      <w:r w:rsidRPr="00B5459A">
        <w:rPr>
          <w:noProof/>
          <w:position w:val="-10"/>
        </w:rPr>
        <w:object w:dxaOrig="540" w:dyaOrig="300">
          <v:shape id="_x0000_i1236" type="#_x0000_t75" style="width:27pt;height:15pt" o:ole="">
            <v:imagedata r:id="rId379" o:title=""/>
          </v:shape>
          <o:OLEObject Type="Embed" ProgID="Equation.3" ShapeID="_x0000_i1236" DrawAspect="Content" ObjectID="_1642451918" r:id="rId380"/>
        </w:object>
      </w:r>
      <w:r>
        <w:rPr>
          <w:noProof/>
        </w:rPr>
        <w:t xml:space="preserve">- подія, яка полягає в тому, що і І-а, і ІІ-а деталі виготовлені першим автоматом. По суті, слід було б вводити в розгляд 6 найпростіших подій </w:t>
      </w:r>
      <w:r w:rsidRPr="00B5459A">
        <w:rPr>
          <w:noProof/>
          <w:position w:val="-12"/>
        </w:rPr>
        <w:object w:dxaOrig="360" w:dyaOrig="360">
          <v:shape id="_x0000_i1237" type="#_x0000_t75" style="width:18pt;height:18pt" o:ole="">
            <v:imagedata r:id="rId381" o:title=""/>
          </v:shape>
          <o:OLEObject Type="Embed" ProgID="Equation.3" ShapeID="_x0000_i1237" DrawAspect="Content" ObjectID="_1642451919" r:id="rId382"/>
        </w:object>
      </w:r>
      <w:r>
        <w:rPr>
          <w:noProof/>
        </w:rPr>
        <w:t xml:space="preserve">- </w:t>
      </w:r>
      <w:r>
        <w:rPr>
          <w:i/>
          <w:iCs/>
          <w:noProof/>
        </w:rPr>
        <w:t>і</w:t>
      </w:r>
      <w:r>
        <w:rPr>
          <w:noProof/>
        </w:rPr>
        <w:t>-та відібрана деталь (</w:t>
      </w:r>
      <w:r>
        <w:rPr>
          <w:i/>
          <w:iCs/>
          <w:noProof/>
        </w:rPr>
        <w:t>і</w:t>
      </w:r>
      <w:r>
        <w:rPr>
          <w:noProof/>
        </w:rPr>
        <w:t xml:space="preserve">=1,2) виготовлена </w:t>
      </w:r>
      <w:r>
        <w:rPr>
          <w:i/>
          <w:iCs/>
          <w:noProof/>
          <w:lang w:val="en-US"/>
        </w:rPr>
        <w:t>j</w:t>
      </w:r>
      <w:r>
        <w:rPr>
          <w:noProof/>
        </w:rPr>
        <w:t>-м автоматом (</w:t>
      </w:r>
      <w:r>
        <w:rPr>
          <w:i/>
          <w:iCs/>
          <w:noProof/>
          <w:lang w:val="en-US"/>
        </w:rPr>
        <w:t>j</w:t>
      </w:r>
      <w:r>
        <w:rPr>
          <w:noProof/>
        </w:rPr>
        <w:t xml:space="preserve">=1,2,3) (див. другу частину розв’язування задачі 2.2).   </w:t>
      </w:r>
    </w:p>
    <w:p w:rsidR="004D021A" w:rsidRDefault="004D021A" w:rsidP="00002A6B">
      <w:pPr>
        <w:widowControl w:val="0"/>
        <w:numPr>
          <w:ilvl w:val="12"/>
          <w:numId w:val="0"/>
        </w:numPr>
        <w:spacing w:before="120" w:after="120"/>
        <w:ind w:left="992" w:hanging="992"/>
        <w:jc w:val="both"/>
        <w:rPr>
          <w:noProof/>
        </w:rPr>
      </w:pPr>
      <w:r>
        <w:rPr>
          <w:b/>
          <w:noProof/>
        </w:rPr>
        <w:t xml:space="preserve">Задача 2.8. </w:t>
      </w:r>
      <w:r>
        <w:rPr>
          <w:bCs/>
          <w:noProof/>
        </w:rPr>
        <w:t xml:space="preserve">Кожний із двох гравців почергово кидає по два гральних кубики. Виграє той із них, у кого першим випаде 12 очок (сума очок на гранях, що випали). Яка імовірність виграшу для гравця, який кидає гральні кубики: а) першим; б) другим?  </w:t>
      </w:r>
    </w:p>
    <w:p w:rsidR="004D021A" w:rsidRDefault="004D021A" w:rsidP="00002A6B">
      <w:pPr>
        <w:widowControl w:val="0"/>
        <w:numPr>
          <w:ilvl w:val="12"/>
          <w:numId w:val="0"/>
        </w:numPr>
        <w:ind w:left="284" w:hanging="284"/>
        <w:jc w:val="both"/>
        <w:rPr>
          <w:noProof/>
        </w:rPr>
      </w:pPr>
      <w:r w:rsidRPr="00B5459A">
        <w:rPr>
          <w:position w:val="-2"/>
        </w:rPr>
        <w:object w:dxaOrig="200" w:dyaOrig="220">
          <v:shape id="_x0000_i1238" type="#_x0000_t75" style="width:9.75pt;height:11.25pt" o:ole="">
            <v:imagedata r:id="rId42" o:title=""/>
          </v:shape>
          <o:OLEObject Type="Embed" ProgID="Equation.3" ShapeID="_x0000_i1238" DrawAspect="Content" ObjectID="_1642451920" r:id="rId383"/>
        </w:object>
      </w:r>
      <w:r>
        <w:rPr>
          <w:noProof/>
        </w:rPr>
        <w:t xml:space="preserve">  Випробування – кидання двох гральних кубиків. </w:t>
      </w:r>
    </w:p>
    <w:p w:rsidR="004D021A" w:rsidRDefault="004D021A" w:rsidP="00002A6B">
      <w:pPr>
        <w:widowControl w:val="0"/>
        <w:numPr>
          <w:ilvl w:val="12"/>
          <w:numId w:val="0"/>
        </w:numPr>
        <w:ind w:left="284"/>
        <w:jc w:val="both"/>
        <w:rPr>
          <w:noProof/>
        </w:rPr>
      </w:pPr>
      <w:r>
        <w:rPr>
          <w:noProof/>
        </w:rPr>
        <w:t>а) Позначимо:</w:t>
      </w:r>
    </w:p>
    <w:p w:rsidR="004D021A" w:rsidRDefault="004D021A" w:rsidP="00002A6B">
      <w:pPr>
        <w:widowControl w:val="0"/>
        <w:numPr>
          <w:ilvl w:val="12"/>
          <w:numId w:val="0"/>
        </w:numPr>
        <w:ind w:left="284" w:firstLine="283"/>
        <w:jc w:val="both"/>
        <w:rPr>
          <w:noProof/>
        </w:rPr>
      </w:pPr>
      <w:r>
        <w:rPr>
          <w:i/>
          <w:iCs/>
          <w:noProof/>
          <w:lang w:val="en-US"/>
        </w:rPr>
        <w:t>B</w:t>
      </w:r>
      <w:r>
        <w:rPr>
          <w:noProof/>
        </w:rPr>
        <w:t xml:space="preserve"> – виграш гравця, який почав гру першим,</w:t>
      </w:r>
    </w:p>
    <w:p w:rsidR="004D021A" w:rsidRDefault="004D021A" w:rsidP="00002A6B">
      <w:pPr>
        <w:widowControl w:val="0"/>
        <w:numPr>
          <w:ilvl w:val="12"/>
          <w:numId w:val="0"/>
        </w:numPr>
        <w:ind w:left="284" w:firstLine="283"/>
        <w:jc w:val="both"/>
        <w:rPr>
          <w:noProof/>
        </w:rPr>
      </w:pPr>
      <w:r>
        <w:rPr>
          <w:i/>
          <w:iCs/>
          <w:noProof/>
          <w:lang w:val="en-US"/>
        </w:rPr>
        <w:t>A</w:t>
      </w:r>
      <w:r>
        <w:rPr>
          <w:i/>
          <w:iCs/>
          <w:noProof/>
          <w:vertAlign w:val="subscript"/>
          <w:lang w:val="en-US"/>
        </w:rPr>
        <w:t>i</w:t>
      </w:r>
      <w:r>
        <w:rPr>
          <w:noProof/>
        </w:rPr>
        <w:t xml:space="preserve"> – випадання 12 очок в </w:t>
      </w:r>
      <w:r>
        <w:rPr>
          <w:i/>
          <w:iCs/>
          <w:noProof/>
        </w:rPr>
        <w:t>і</w:t>
      </w:r>
      <w:r>
        <w:rPr>
          <w:noProof/>
        </w:rPr>
        <w:t>-му випробовуванні (</w:t>
      </w:r>
      <w:r>
        <w:rPr>
          <w:i/>
          <w:iCs/>
          <w:noProof/>
        </w:rPr>
        <w:t>і</w:t>
      </w:r>
      <w:r>
        <w:rPr>
          <w:noProof/>
        </w:rPr>
        <w:t xml:space="preserve">=1, 2,...). Для довільного </w:t>
      </w:r>
      <w:r>
        <w:rPr>
          <w:i/>
          <w:iCs/>
          <w:noProof/>
        </w:rPr>
        <w:t>і</w:t>
      </w:r>
      <w:r>
        <w:rPr>
          <w:noProof/>
        </w:rPr>
        <w:t xml:space="preserve"> (див. розв’язання задачі 1.3)</w:t>
      </w:r>
    </w:p>
    <w:p w:rsidR="004D021A" w:rsidRDefault="004D021A" w:rsidP="00002A6B">
      <w:pPr>
        <w:widowControl w:val="0"/>
        <w:numPr>
          <w:ilvl w:val="12"/>
          <w:numId w:val="0"/>
        </w:numPr>
        <w:ind w:left="284" w:firstLine="283"/>
        <w:jc w:val="both"/>
        <w:rPr>
          <w:noProof/>
        </w:rPr>
      </w:pPr>
      <w:r w:rsidRPr="00B5459A">
        <w:rPr>
          <w:noProof/>
          <w:position w:val="-20"/>
        </w:rPr>
        <w:object w:dxaOrig="1980" w:dyaOrig="520">
          <v:shape id="_x0000_i1239" type="#_x0000_t75" style="width:99pt;height:26.25pt" o:ole="">
            <v:imagedata r:id="rId384" o:title=""/>
          </v:shape>
          <o:OLEObject Type="Embed" ProgID="Equation.3" ShapeID="_x0000_i1239" DrawAspect="Content" ObjectID="_1642451921" r:id="rId385"/>
        </w:object>
      </w:r>
      <w:r>
        <w:rPr>
          <w:noProof/>
        </w:rPr>
        <w:t xml:space="preserve">  .</w:t>
      </w:r>
    </w:p>
    <w:p w:rsidR="004D021A" w:rsidRDefault="004D021A" w:rsidP="00002A6B">
      <w:pPr>
        <w:widowControl w:val="0"/>
        <w:numPr>
          <w:ilvl w:val="12"/>
          <w:numId w:val="0"/>
        </w:numPr>
        <w:ind w:left="284"/>
        <w:jc w:val="both"/>
        <w:rPr>
          <w:noProof/>
        </w:rPr>
      </w:pPr>
      <w:r>
        <w:rPr>
          <w:noProof/>
        </w:rPr>
        <w:t xml:space="preserve">Подія </w:t>
      </w:r>
      <w:r w:rsidRPr="00054B7A">
        <w:rPr>
          <w:i/>
          <w:noProof/>
          <w:lang w:val="en-US"/>
        </w:rPr>
        <w:t>B</w:t>
      </w:r>
      <w:r w:rsidRPr="00054B7A">
        <w:rPr>
          <w:noProof/>
        </w:rPr>
        <w:t xml:space="preserve"> </w:t>
      </w:r>
      <w:r>
        <w:rPr>
          <w:noProof/>
        </w:rPr>
        <w:t>зображається через простіші події таким чином:</w:t>
      </w:r>
    </w:p>
    <w:p w:rsidR="004D021A" w:rsidRDefault="004D021A" w:rsidP="00002A6B">
      <w:pPr>
        <w:widowControl w:val="0"/>
        <w:numPr>
          <w:ilvl w:val="12"/>
          <w:numId w:val="0"/>
        </w:numPr>
        <w:ind w:firstLine="567"/>
        <w:jc w:val="both"/>
        <w:rPr>
          <w:noProof/>
        </w:rPr>
      </w:pPr>
      <w:r w:rsidRPr="00B5459A">
        <w:rPr>
          <w:noProof/>
          <w:position w:val="-10"/>
        </w:rPr>
        <w:object w:dxaOrig="4380" w:dyaOrig="320">
          <v:shape id="_x0000_i1240" type="#_x0000_t75" style="width:219pt;height:15pt" o:ole="">
            <v:imagedata r:id="rId386" o:title=""/>
          </v:shape>
          <o:OLEObject Type="Embed" ProgID="Equation.3" ShapeID="_x0000_i1240" DrawAspect="Content" ObjectID="_1642451922" r:id="rId387"/>
        </w:object>
      </w:r>
      <w:r>
        <w:rPr>
          <w:noProof/>
        </w:rPr>
        <w:t xml:space="preserve"> .</w:t>
      </w:r>
    </w:p>
    <w:p w:rsidR="004D021A" w:rsidRDefault="004D021A" w:rsidP="00002A6B">
      <w:pPr>
        <w:widowControl w:val="0"/>
        <w:numPr>
          <w:ilvl w:val="12"/>
          <w:numId w:val="0"/>
        </w:numPr>
        <w:ind w:left="284" w:firstLine="283"/>
        <w:jc w:val="both"/>
        <w:rPr>
          <w:noProof/>
        </w:rPr>
      </w:pPr>
      <w:r>
        <w:rPr>
          <w:noProof/>
        </w:rPr>
        <w:t xml:space="preserve">Відмітимо, що непарним індексам відповідають спроби першого гравця, а парним – другого. Тому, зокрема, </w:t>
      </w:r>
      <w:r>
        <w:rPr>
          <w:i/>
          <w:iCs/>
          <w:noProof/>
          <w:lang w:val="en-US"/>
        </w:rPr>
        <w:t>A</w:t>
      </w:r>
      <w:r>
        <w:rPr>
          <w:noProof/>
          <w:vertAlign w:val="subscript"/>
        </w:rPr>
        <w:t>3</w:t>
      </w:r>
      <w:r>
        <w:rPr>
          <w:noProof/>
        </w:rPr>
        <w:t xml:space="preserve"> може відбутися тільки при невдалій першій своїй спробі </w:t>
      </w:r>
      <w:r w:rsidRPr="00B5459A">
        <w:rPr>
          <w:noProof/>
          <w:position w:val="-10"/>
        </w:rPr>
        <w:object w:dxaOrig="240" w:dyaOrig="320">
          <v:shape id="_x0000_i1241" type="#_x0000_t75" style="width:12pt;height:15pt" o:ole="">
            <v:imagedata r:id="rId388" o:title=""/>
          </v:shape>
          <o:OLEObject Type="Embed" ProgID="Equation.3" ShapeID="_x0000_i1241" DrawAspect="Content" ObjectID="_1642451923" r:id="rId389"/>
        </w:object>
      </w:r>
      <w:r>
        <w:rPr>
          <w:noProof/>
        </w:rPr>
        <w:t xml:space="preserve"> і невдалій першій  спробі суперника (</w:t>
      </w:r>
      <w:r w:rsidRPr="00B5459A">
        <w:rPr>
          <w:noProof/>
          <w:position w:val="-10"/>
        </w:rPr>
        <w:object w:dxaOrig="260" w:dyaOrig="320">
          <v:shape id="_x0000_i1242" type="#_x0000_t75" style="width:12.75pt;height:15pt" o:ole="">
            <v:imagedata r:id="rId390" o:title=""/>
          </v:shape>
          <o:OLEObject Type="Embed" ProgID="Equation.3" ShapeID="_x0000_i1242" DrawAspect="Content" ObjectID="_1642451924" r:id="rId391"/>
        </w:object>
      </w:r>
      <w:r>
        <w:rPr>
          <w:noProof/>
        </w:rPr>
        <w:t xml:space="preserve"> </w:t>
      </w:r>
      <w:r>
        <w:rPr>
          <w:b/>
          <w:bCs/>
          <w:noProof/>
        </w:rPr>
        <w:t>–</w:t>
      </w:r>
      <w:r>
        <w:rPr>
          <w:noProof/>
        </w:rPr>
        <w:t xml:space="preserve"> в протилежному випадку виграв би суперник). Аналогічна ситуація із іншими сприятливими для першого гравця наслідками (доданками у наведеній вище сумі).</w:t>
      </w:r>
    </w:p>
    <w:p w:rsidR="004D021A" w:rsidRDefault="004D021A" w:rsidP="00002A6B">
      <w:pPr>
        <w:widowControl w:val="0"/>
        <w:numPr>
          <w:ilvl w:val="12"/>
          <w:numId w:val="0"/>
        </w:numPr>
        <w:ind w:left="284" w:firstLine="283"/>
        <w:jc w:val="both"/>
        <w:rPr>
          <w:noProof/>
        </w:rPr>
      </w:pPr>
      <w:r>
        <w:rPr>
          <w:noProof/>
        </w:rPr>
        <w:t xml:space="preserve">Використавши теорему суми для попарно несумісних випадкових подій, а потім теорему добутку для незалежних в сукупності випадкових подій отримаємо </w:t>
      </w:r>
    </w:p>
    <w:p w:rsidR="004D021A" w:rsidRDefault="004D021A" w:rsidP="00002A6B">
      <w:pPr>
        <w:widowControl w:val="0"/>
        <w:numPr>
          <w:ilvl w:val="12"/>
          <w:numId w:val="0"/>
        </w:numPr>
        <w:ind w:left="284" w:firstLine="283"/>
        <w:jc w:val="both"/>
        <w:rPr>
          <w:noProof/>
        </w:rPr>
      </w:pPr>
      <w:r w:rsidRPr="00B5459A">
        <w:rPr>
          <w:noProof/>
          <w:position w:val="-10"/>
        </w:rPr>
        <w:object w:dxaOrig="160" w:dyaOrig="300">
          <v:shape id="_x0000_i1243" type="#_x0000_t75" style="width:8.25pt;height:15pt" o:ole="">
            <v:imagedata r:id="rId392" o:title=""/>
          </v:shape>
          <o:OLEObject Type="Embed" ProgID="Equation.3" ShapeID="_x0000_i1243" DrawAspect="Content" ObjectID="_1642451925" r:id="rId393"/>
        </w:object>
      </w:r>
      <w:r w:rsidRPr="00B5459A">
        <w:rPr>
          <w:noProof/>
          <w:position w:val="-28"/>
        </w:rPr>
        <w:object w:dxaOrig="4500" w:dyaOrig="660">
          <v:shape id="_x0000_i1244" type="#_x0000_t75" style="width:225pt;height:33pt" o:ole="">
            <v:imagedata r:id="rId394" o:title=""/>
          </v:shape>
          <o:OLEObject Type="Embed" ProgID="Equation.3" ShapeID="_x0000_i1244" DrawAspect="Content" ObjectID="_1642451926" r:id="rId395"/>
        </w:object>
      </w:r>
    </w:p>
    <w:p w:rsidR="004D021A" w:rsidRDefault="004D021A" w:rsidP="00002A6B">
      <w:pPr>
        <w:widowControl w:val="0"/>
        <w:numPr>
          <w:ilvl w:val="12"/>
          <w:numId w:val="0"/>
        </w:numPr>
        <w:ind w:left="284"/>
        <w:jc w:val="both"/>
        <w:rPr>
          <w:noProof/>
        </w:rPr>
      </w:pPr>
      <w:r w:rsidRPr="00B5459A">
        <w:rPr>
          <w:position w:val="-22"/>
        </w:rPr>
        <w:object w:dxaOrig="3760" w:dyaOrig="580">
          <v:shape id="_x0000_i1245" type="#_x0000_t75" style="width:188.25pt;height:29.25pt" o:ole="">
            <v:imagedata r:id="rId396" o:title=""/>
          </v:shape>
          <o:OLEObject Type="Embed" ProgID="Equation.3" ShapeID="_x0000_i1245" DrawAspect="Content" ObjectID="_1642451927" r:id="rId397"/>
        </w:object>
      </w:r>
      <w:r>
        <w:t>.</w:t>
      </w:r>
    </w:p>
    <w:p w:rsidR="004D021A" w:rsidRDefault="004D021A" w:rsidP="00002A6B">
      <w:pPr>
        <w:widowControl w:val="0"/>
        <w:numPr>
          <w:ilvl w:val="12"/>
          <w:numId w:val="0"/>
        </w:numPr>
        <w:ind w:left="284" w:firstLine="283"/>
        <w:jc w:val="both"/>
        <w:rPr>
          <w:noProof/>
        </w:rPr>
      </w:pPr>
      <w:r>
        <w:rPr>
          <w:noProof/>
        </w:rPr>
        <w:t xml:space="preserve">Отриманий числовий ряд є геометричним з першим членом </w:t>
      </w:r>
      <w:r w:rsidRPr="00B5459A">
        <w:rPr>
          <w:noProof/>
          <w:position w:val="-16"/>
        </w:rPr>
        <w:object w:dxaOrig="780" w:dyaOrig="420">
          <v:shape id="_x0000_i1246" type="#_x0000_t75" style="width:39pt;height:21pt" o:ole="">
            <v:imagedata r:id="rId398" o:title=""/>
          </v:shape>
          <o:OLEObject Type="Embed" ProgID="Equation.3" ShapeID="_x0000_i1246" DrawAspect="Content" ObjectID="_1642451928" r:id="rId399"/>
        </w:object>
      </w:r>
      <w:r>
        <w:rPr>
          <w:noProof/>
        </w:rPr>
        <w:t xml:space="preserve"> і знаменником </w:t>
      </w:r>
      <w:r w:rsidRPr="00B5459A">
        <w:rPr>
          <w:noProof/>
          <w:position w:val="-16"/>
        </w:rPr>
        <w:object w:dxaOrig="1280" w:dyaOrig="460">
          <v:shape id="_x0000_i1247" type="#_x0000_t75" style="width:63pt;height:23.25pt" o:ole="">
            <v:imagedata r:id="rId400" o:title=""/>
          </v:shape>
          <o:OLEObject Type="Embed" ProgID="Equation.3" ShapeID="_x0000_i1247" DrawAspect="Content" ObjectID="_1642451929" r:id="rId401"/>
        </w:object>
      </w:r>
      <w:r>
        <w:rPr>
          <w:noProof/>
        </w:rPr>
        <w:t xml:space="preserve">, його сума дорівнює </w:t>
      </w:r>
      <w:r w:rsidRPr="00B5459A">
        <w:rPr>
          <w:noProof/>
          <w:position w:val="-10"/>
        </w:rPr>
        <w:object w:dxaOrig="820" w:dyaOrig="300">
          <v:shape id="_x0000_i1248" type="#_x0000_t75" style="width:41.25pt;height:15pt" o:ole="">
            <v:imagedata r:id="rId402" o:title=""/>
          </v:shape>
          <o:OLEObject Type="Embed" ProgID="Equation.3" ShapeID="_x0000_i1248" DrawAspect="Content" ObjectID="_1642451930" r:id="rId403"/>
        </w:object>
      </w:r>
      <w:r>
        <w:rPr>
          <w:noProof/>
        </w:rPr>
        <w:t>.</w:t>
      </w:r>
    </w:p>
    <w:p w:rsidR="004D021A" w:rsidRDefault="004D021A" w:rsidP="00002A6B">
      <w:pPr>
        <w:widowControl w:val="0"/>
        <w:numPr>
          <w:ilvl w:val="12"/>
          <w:numId w:val="0"/>
        </w:numPr>
        <w:ind w:left="284" w:firstLine="283"/>
        <w:jc w:val="both"/>
        <w:rPr>
          <w:noProof/>
        </w:rPr>
      </w:pPr>
      <w:r>
        <w:rPr>
          <w:noProof/>
        </w:rPr>
        <w:t xml:space="preserve">Отже, </w:t>
      </w:r>
    </w:p>
    <w:p w:rsidR="004D021A" w:rsidRDefault="004D021A" w:rsidP="00002A6B">
      <w:pPr>
        <w:widowControl w:val="0"/>
        <w:numPr>
          <w:ilvl w:val="12"/>
          <w:numId w:val="0"/>
        </w:numPr>
        <w:ind w:left="284" w:firstLine="283"/>
        <w:jc w:val="both"/>
        <w:rPr>
          <w:noProof/>
        </w:rPr>
      </w:pPr>
      <w:r w:rsidRPr="00B5459A">
        <w:rPr>
          <w:noProof/>
          <w:position w:val="-26"/>
        </w:rPr>
        <w:object w:dxaOrig="3340" w:dyaOrig="580">
          <v:shape id="_x0000_i1249" type="#_x0000_t75" style="width:167.25pt;height:29.25pt" o:ole="">
            <v:imagedata r:id="rId404" o:title=""/>
          </v:shape>
          <o:OLEObject Type="Embed" ProgID="Equation.3" ShapeID="_x0000_i1249" DrawAspect="Content" ObjectID="_1642451931" r:id="rId405"/>
        </w:object>
      </w:r>
      <w:r>
        <w:rPr>
          <w:noProof/>
        </w:rPr>
        <w:t>.</w:t>
      </w:r>
    </w:p>
    <w:p w:rsidR="004D021A" w:rsidRDefault="004D021A" w:rsidP="00002A6B">
      <w:pPr>
        <w:widowControl w:val="0"/>
        <w:numPr>
          <w:ilvl w:val="12"/>
          <w:numId w:val="0"/>
        </w:numPr>
        <w:ind w:left="284"/>
        <w:jc w:val="both"/>
        <w:rPr>
          <w:noProof/>
        </w:rPr>
      </w:pPr>
      <w:r>
        <w:rPr>
          <w:noProof/>
        </w:rPr>
        <w:t xml:space="preserve">б) Подія </w:t>
      </w:r>
      <w:r w:rsidRPr="00B5459A">
        <w:rPr>
          <w:noProof/>
          <w:position w:val="-4"/>
        </w:rPr>
        <w:object w:dxaOrig="220" w:dyaOrig="260">
          <v:shape id="_x0000_i1250" type="#_x0000_t75" style="width:11.25pt;height:12.75pt" o:ole="">
            <v:imagedata r:id="rId406" o:title=""/>
          </v:shape>
          <o:OLEObject Type="Embed" ProgID="Equation.3" ShapeID="_x0000_i1250" DrawAspect="Content" ObjectID="_1642451932" r:id="rId407"/>
        </w:object>
      </w:r>
      <w:r>
        <w:rPr>
          <w:noProof/>
        </w:rPr>
        <w:t>– виграш гравця, який вступає у гру другим, має меншу ймовірність:</w:t>
      </w:r>
    </w:p>
    <w:p w:rsidR="004D021A" w:rsidRDefault="004D021A" w:rsidP="00002A6B">
      <w:pPr>
        <w:widowControl w:val="0"/>
        <w:numPr>
          <w:ilvl w:val="12"/>
          <w:numId w:val="0"/>
        </w:numPr>
        <w:ind w:left="284"/>
        <w:jc w:val="both"/>
      </w:pPr>
      <w:r w:rsidRPr="00B5459A">
        <w:rPr>
          <w:noProof/>
          <w:position w:val="-20"/>
        </w:rPr>
        <w:object w:dxaOrig="3140" w:dyaOrig="520">
          <v:shape id="_x0000_i1251" type="#_x0000_t75" style="width:153.75pt;height:26.25pt" o:ole="">
            <v:imagedata r:id="rId408" o:title=""/>
          </v:shape>
          <o:OLEObject Type="Embed" ProgID="Equation.3" ShapeID="_x0000_i1251" DrawAspect="Content" ObjectID="_1642451933" r:id="rId409"/>
        </w:object>
      </w:r>
      <w:r>
        <w:rPr>
          <w:noProof/>
        </w:rPr>
        <w:t xml:space="preserve">. </w:t>
      </w:r>
      <w:r w:rsidRPr="00B5459A">
        <w:rPr>
          <w:position w:val="-2"/>
        </w:rPr>
        <w:object w:dxaOrig="200" w:dyaOrig="220">
          <v:shape id="_x0000_i1252" type="#_x0000_t75" style="width:9.75pt;height:11.25pt" o:ole="">
            <v:imagedata r:id="rId44" o:title=""/>
          </v:shape>
          <o:OLEObject Type="Embed" ProgID="Equation.3" ShapeID="_x0000_i1252" DrawAspect="Content" ObjectID="_1642451934" r:id="rId410"/>
        </w:object>
      </w:r>
    </w:p>
    <w:p w:rsidR="004D021A" w:rsidRPr="00054B7A" w:rsidRDefault="004D021A" w:rsidP="00002A6B">
      <w:pPr>
        <w:widowControl w:val="0"/>
        <w:numPr>
          <w:ilvl w:val="12"/>
          <w:numId w:val="0"/>
        </w:numPr>
        <w:ind w:firstLine="284"/>
        <w:jc w:val="both"/>
        <w:rPr>
          <w:noProof/>
        </w:rPr>
      </w:pPr>
      <w:r>
        <w:t xml:space="preserve">Для випадку б) перевірити отриманий результат, зобразивши подію </w:t>
      </w:r>
      <w:r w:rsidRPr="00A1640D">
        <w:rPr>
          <w:position w:val="-4"/>
        </w:rPr>
        <w:object w:dxaOrig="220" w:dyaOrig="260">
          <v:shape id="_x0000_i1253" type="#_x0000_t75" style="width:11.25pt;height:12.75pt" o:ole="">
            <v:imagedata r:id="rId411" o:title=""/>
          </v:shape>
          <o:OLEObject Type="Embed" ProgID="Equation.3" ShapeID="_x0000_i1253" DrawAspect="Content" ObjectID="_1642451935" r:id="rId412"/>
        </w:object>
      </w:r>
      <w:r>
        <w:t xml:space="preserve"> через простіші події, а потім використавши теореми додавання і множення імовірностей.</w:t>
      </w:r>
    </w:p>
    <w:p w:rsidR="004D021A" w:rsidRDefault="004D021A" w:rsidP="00002A6B">
      <w:pPr>
        <w:widowControl w:val="0"/>
        <w:numPr>
          <w:ilvl w:val="12"/>
          <w:numId w:val="0"/>
        </w:numPr>
        <w:spacing w:before="120" w:after="120"/>
        <w:ind w:left="992" w:hanging="992"/>
        <w:jc w:val="both"/>
        <w:rPr>
          <w:noProof/>
        </w:rPr>
      </w:pPr>
      <w:r>
        <w:rPr>
          <w:b/>
          <w:noProof/>
        </w:rPr>
        <w:t xml:space="preserve">Задача 2.9. </w:t>
      </w:r>
      <w:r>
        <w:rPr>
          <w:bCs/>
          <w:noProof/>
        </w:rPr>
        <w:t xml:space="preserve">Відомо, що випадкові події </w:t>
      </w:r>
      <w:r>
        <w:rPr>
          <w:bCs/>
          <w:i/>
          <w:iCs/>
          <w:noProof/>
          <w:lang w:val="en-US"/>
        </w:rPr>
        <w:t>A</w:t>
      </w:r>
      <w:r>
        <w:rPr>
          <w:bCs/>
          <w:noProof/>
        </w:rPr>
        <w:t xml:space="preserve"> та </w:t>
      </w:r>
      <w:r>
        <w:rPr>
          <w:bCs/>
          <w:i/>
          <w:iCs/>
          <w:noProof/>
          <w:lang w:val="en-US"/>
        </w:rPr>
        <w:t>B</w:t>
      </w:r>
      <w:r>
        <w:rPr>
          <w:bCs/>
          <w:noProof/>
        </w:rPr>
        <w:t xml:space="preserve"> незалежні, причому </w:t>
      </w:r>
      <w:r w:rsidRPr="00B5459A">
        <w:rPr>
          <w:bCs/>
          <w:noProof/>
          <w:position w:val="-10"/>
        </w:rPr>
        <w:object w:dxaOrig="1180" w:dyaOrig="320">
          <v:shape id="_x0000_i1254" type="#_x0000_t75" style="width:59.25pt;height:15pt" o:ole="">
            <v:imagedata r:id="rId413" o:title=""/>
          </v:shape>
          <o:OLEObject Type="Embed" ProgID="Equation.3" ShapeID="_x0000_i1254" DrawAspect="Content" ObjectID="_1642451936" r:id="rId414"/>
        </w:object>
      </w:r>
      <w:r>
        <w:rPr>
          <w:bCs/>
          <w:noProof/>
        </w:rPr>
        <w:t xml:space="preserve">, </w:t>
      </w:r>
      <w:r w:rsidRPr="00B5459A">
        <w:rPr>
          <w:bCs/>
          <w:noProof/>
          <w:position w:val="-10"/>
        </w:rPr>
        <w:object w:dxaOrig="1180" w:dyaOrig="320">
          <v:shape id="_x0000_i1255" type="#_x0000_t75" style="width:59.25pt;height:15pt" o:ole="">
            <v:imagedata r:id="rId415" o:title=""/>
          </v:shape>
          <o:OLEObject Type="Embed" ProgID="Equation.3" ShapeID="_x0000_i1255" DrawAspect="Content" ObjectID="_1642451937" r:id="rId416"/>
        </w:object>
      </w:r>
      <w:r>
        <w:rPr>
          <w:bCs/>
          <w:noProof/>
        </w:rPr>
        <w:t xml:space="preserve">, </w:t>
      </w:r>
      <w:r w:rsidRPr="00B5459A">
        <w:rPr>
          <w:bCs/>
          <w:noProof/>
          <w:position w:val="-10"/>
        </w:rPr>
        <w:object w:dxaOrig="1260" w:dyaOrig="300">
          <v:shape id="_x0000_i1256" type="#_x0000_t75" style="width:63pt;height:15pt" o:ole="">
            <v:imagedata r:id="rId417" o:title=""/>
          </v:shape>
          <o:OLEObject Type="Embed" ProgID="Equation.3" ShapeID="_x0000_i1256" DrawAspect="Content" ObjectID="_1642451938" r:id="rId418"/>
        </w:object>
      </w:r>
      <w:r>
        <w:rPr>
          <w:bCs/>
          <w:noProof/>
        </w:rPr>
        <w:t xml:space="preserve">. Знайти </w:t>
      </w:r>
      <w:r w:rsidRPr="00B5459A">
        <w:rPr>
          <w:bCs/>
          <w:noProof/>
          <w:position w:val="-10"/>
        </w:rPr>
        <w:object w:dxaOrig="1080" w:dyaOrig="300">
          <v:shape id="_x0000_i1257" type="#_x0000_t75" style="width:54pt;height:15pt" o:ole="">
            <v:imagedata r:id="rId419" o:title=""/>
          </v:shape>
          <o:OLEObject Type="Embed" ProgID="Equation.3" ShapeID="_x0000_i1257" DrawAspect="Content" ObjectID="_1642451939" r:id="rId420"/>
        </w:object>
      </w:r>
      <w:r>
        <w:rPr>
          <w:bCs/>
          <w:noProof/>
        </w:rPr>
        <w:t xml:space="preserve"> і з’ясувати питання: події </w:t>
      </w:r>
      <w:r>
        <w:rPr>
          <w:bCs/>
          <w:i/>
          <w:iCs/>
          <w:noProof/>
          <w:lang w:val="en-US"/>
        </w:rPr>
        <w:t>A</w:t>
      </w:r>
      <w:r>
        <w:rPr>
          <w:bCs/>
          <w:noProof/>
        </w:rPr>
        <w:t xml:space="preserve"> та </w:t>
      </w:r>
      <w:r>
        <w:rPr>
          <w:bCs/>
          <w:i/>
          <w:iCs/>
          <w:noProof/>
          <w:lang w:val="en-US"/>
        </w:rPr>
        <w:t>B</w:t>
      </w:r>
      <w:r>
        <w:rPr>
          <w:bCs/>
          <w:noProof/>
        </w:rPr>
        <w:t xml:space="preserve"> сумісні чи ні. </w:t>
      </w:r>
    </w:p>
    <w:p w:rsidR="004D021A" w:rsidRDefault="004D021A" w:rsidP="00002A6B">
      <w:pPr>
        <w:widowControl w:val="0"/>
        <w:numPr>
          <w:ilvl w:val="12"/>
          <w:numId w:val="0"/>
        </w:numPr>
        <w:ind w:left="284" w:hanging="284"/>
        <w:jc w:val="both"/>
        <w:rPr>
          <w:bCs/>
          <w:noProof/>
        </w:rPr>
      </w:pPr>
      <w:r w:rsidRPr="00B5459A">
        <w:rPr>
          <w:position w:val="-2"/>
        </w:rPr>
        <w:object w:dxaOrig="200" w:dyaOrig="220">
          <v:shape id="_x0000_i1258" type="#_x0000_t75" style="width:9.75pt;height:11.25pt" o:ole="">
            <v:imagedata r:id="rId42" o:title=""/>
          </v:shape>
          <o:OLEObject Type="Embed" ProgID="Equation.3" ShapeID="_x0000_i1258" DrawAspect="Content" ObjectID="_1642451940" r:id="rId421"/>
        </w:object>
      </w:r>
      <w:r>
        <w:rPr>
          <w:noProof/>
        </w:rPr>
        <w:t xml:space="preserve">  Використовуючи означення суми двох подій </w:t>
      </w:r>
      <w:r>
        <w:rPr>
          <w:bCs/>
          <w:i/>
          <w:iCs/>
          <w:noProof/>
          <w:lang w:val="en-US"/>
        </w:rPr>
        <w:t>A</w:t>
      </w:r>
      <w:r>
        <w:rPr>
          <w:bCs/>
          <w:noProof/>
        </w:rPr>
        <w:t xml:space="preserve"> та </w:t>
      </w:r>
      <w:r>
        <w:rPr>
          <w:bCs/>
          <w:i/>
          <w:iCs/>
          <w:noProof/>
          <w:lang w:val="en-US"/>
        </w:rPr>
        <w:t>B</w:t>
      </w:r>
      <w:r>
        <w:rPr>
          <w:bCs/>
          <w:noProof/>
        </w:rPr>
        <w:t xml:space="preserve"> (див. другий метод розв’язування задачі 2.3), отримаємо</w:t>
      </w:r>
    </w:p>
    <w:p w:rsidR="004D021A" w:rsidRDefault="004D021A" w:rsidP="00002A6B">
      <w:pPr>
        <w:widowControl w:val="0"/>
        <w:numPr>
          <w:ilvl w:val="12"/>
          <w:numId w:val="0"/>
        </w:numPr>
        <w:ind w:left="284"/>
        <w:jc w:val="both"/>
        <w:rPr>
          <w:noProof/>
        </w:rPr>
      </w:pPr>
      <w:r w:rsidRPr="00B5459A">
        <w:rPr>
          <w:noProof/>
          <w:position w:val="-4"/>
        </w:rPr>
        <w:object w:dxaOrig="1960" w:dyaOrig="260">
          <v:shape id="_x0000_i1259" type="#_x0000_t75" style="width:98.25pt;height:12.75pt" o:ole="">
            <v:imagedata r:id="rId422" o:title=""/>
          </v:shape>
          <o:OLEObject Type="Embed" ProgID="Equation.3" ShapeID="_x0000_i1259" DrawAspect="Content" ObjectID="_1642451941" r:id="rId423"/>
        </w:object>
      </w:r>
      <w:r>
        <w:rPr>
          <w:noProof/>
        </w:rPr>
        <w:t>.</w:t>
      </w:r>
    </w:p>
    <w:p w:rsidR="004D021A" w:rsidRDefault="004D021A" w:rsidP="00002A6B">
      <w:pPr>
        <w:widowControl w:val="0"/>
        <w:numPr>
          <w:ilvl w:val="12"/>
          <w:numId w:val="0"/>
        </w:numPr>
        <w:ind w:left="284"/>
        <w:jc w:val="both"/>
        <w:rPr>
          <w:noProof/>
        </w:rPr>
      </w:pPr>
      <w:r>
        <w:rPr>
          <w:noProof/>
        </w:rPr>
        <w:t>Тоді з урахуванням умов задачі</w:t>
      </w:r>
    </w:p>
    <w:p w:rsidR="004D021A" w:rsidRDefault="004D021A" w:rsidP="00002A6B">
      <w:pPr>
        <w:widowControl w:val="0"/>
        <w:numPr>
          <w:ilvl w:val="12"/>
          <w:numId w:val="0"/>
        </w:numPr>
        <w:ind w:left="284"/>
        <w:jc w:val="both"/>
        <w:rPr>
          <w:noProof/>
        </w:rPr>
      </w:pPr>
      <w:r w:rsidRPr="00B5459A">
        <w:rPr>
          <w:noProof/>
          <w:position w:val="-26"/>
        </w:rPr>
        <w:object w:dxaOrig="4920" w:dyaOrig="620">
          <v:shape id="_x0000_i1260" type="#_x0000_t75" style="width:246pt;height:30.75pt" o:ole="">
            <v:imagedata r:id="rId424" o:title=""/>
          </v:shape>
          <o:OLEObject Type="Embed" ProgID="Equation.3" ShapeID="_x0000_i1260" DrawAspect="Content" ObjectID="_1642451942" r:id="rId425"/>
        </w:object>
      </w:r>
    </w:p>
    <w:p w:rsidR="004D021A" w:rsidRDefault="004D021A" w:rsidP="00002A6B">
      <w:pPr>
        <w:widowControl w:val="0"/>
        <w:numPr>
          <w:ilvl w:val="12"/>
          <w:numId w:val="0"/>
        </w:numPr>
        <w:ind w:left="284"/>
        <w:jc w:val="both"/>
      </w:pPr>
      <w:r>
        <w:rPr>
          <w:noProof/>
        </w:rPr>
        <w:t xml:space="preserve">З другого боку, за умовою </w:t>
      </w:r>
      <w:r w:rsidRPr="00B5459A">
        <w:rPr>
          <w:position w:val="-10"/>
        </w:rPr>
        <w:object w:dxaOrig="1260" w:dyaOrig="300">
          <v:shape id="_x0000_i1261" type="#_x0000_t75" style="width:63pt;height:15pt" o:ole="">
            <v:imagedata r:id="rId426" o:title=""/>
          </v:shape>
          <o:OLEObject Type="Embed" ProgID="Equation.3" ShapeID="_x0000_i1261" DrawAspect="Content" ObjectID="_1642451943" r:id="rId427"/>
        </w:object>
      </w:r>
      <w:r>
        <w:t>.</w:t>
      </w:r>
    </w:p>
    <w:p w:rsidR="004D021A" w:rsidRDefault="004D021A" w:rsidP="00002A6B">
      <w:pPr>
        <w:widowControl w:val="0"/>
        <w:numPr>
          <w:ilvl w:val="12"/>
          <w:numId w:val="0"/>
        </w:numPr>
        <w:ind w:left="284"/>
        <w:jc w:val="both"/>
        <w:rPr>
          <w:bCs/>
          <w:i/>
          <w:iCs/>
          <w:noProof/>
        </w:rPr>
      </w:pPr>
      <w:r>
        <w:t xml:space="preserve">Отже, </w:t>
      </w:r>
      <w:r w:rsidRPr="00B5459A">
        <w:rPr>
          <w:position w:val="-10"/>
        </w:rPr>
        <w:object w:dxaOrig="1480" w:dyaOrig="300">
          <v:shape id="_x0000_i1262" type="#_x0000_t75" style="width:74.25pt;height:15pt" o:ole="">
            <v:imagedata r:id="rId428" o:title=""/>
          </v:shape>
          <o:OLEObject Type="Embed" ProgID="Equation.3" ShapeID="_x0000_i1262" DrawAspect="Content" ObjectID="_1642451944" r:id="rId429"/>
        </w:object>
      </w:r>
      <w:r>
        <w:t xml:space="preserve">, </w:t>
      </w:r>
      <w:r w:rsidRPr="00B5459A">
        <w:rPr>
          <w:position w:val="-10"/>
        </w:rPr>
        <w:object w:dxaOrig="920" w:dyaOrig="300">
          <v:shape id="_x0000_i1263" type="#_x0000_t75" style="width:45.75pt;height:15pt" o:ole="">
            <v:imagedata r:id="rId430" o:title=""/>
          </v:shape>
          <o:OLEObject Type="Embed" ProgID="Equation.3" ShapeID="_x0000_i1263" DrawAspect="Content" ObjectID="_1642451945" r:id="rId431"/>
        </w:object>
      </w:r>
      <w:r>
        <w:t xml:space="preserve">, що означає несумісність подій </w:t>
      </w:r>
      <w:r>
        <w:rPr>
          <w:bCs/>
          <w:i/>
          <w:iCs/>
          <w:noProof/>
          <w:lang w:val="en-US"/>
        </w:rPr>
        <w:t>A</w:t>
      </w:r>
      <w:r>
        <w:rPr>
          <w:bCs/>
          <w:noProof/>
        </w:rPr>
        <w:t xml:space="preserve"> та </w:t>
      </w:r>
      <w:r>
        <w:rPr>
          <w:bCs/>
          <w:i/>
          <w:iCs/>
          <w:noProof/>
          <w:lang w:val="en-US"/>
        </w:rPr>
        <w:t>B</w:t>
      </w:r>
      <w:r>
        <w:rPr>
          <w:bCs/>
          <w:i/>
          <w:iCs/>
          <w:noProof/>
        </w:rPr>
        <w:t>.</w:t>
      </w:r>
    </w:p>
    <w:p w:rsidR="004D021A" w:rsidRDefault="004D021A" w:rsidP="00002A6B">
      <w:pPr>
        <w:widowControl w:val="0"/>
        <w:numPr>
          <w:ilvl w:val="12"/>
          <w:numId w:val="0"/>
        </w:numPr>
        <w:ind w:left="284" w:firstLine="283"/>
        <w:jc w:val="both"/>
        <w:rPr>
          <w:noProof/>
        </w:rPr>
      </w:pPr>
      <w:r>
        <w:rPr>
          <w:bCs/>
          <w:noProof/>
        </w:rPr>
        <w:t xml:space="preserve">Таким чином, </w:t>
      </w:r>
      <w:r w:rsidRPr="00B5459A">
        <w:rPr>
          <w:bCs/>
          <w:noProof/>
          <w:position w:val="-10"/>
        </w:rPr>
        <w:object w:dxaOrig="1500" w:dyaOrig="300">
          <v:shape id="_x0000_i1264" type="#_x0000_t75" style="width:75pt;height:15pt" o:ole="">
            <v:imagedata r:id="rId432" o:title=""/>
          </v:shape>
          <o:OLEObject Type="Embed" ProgID="Equation.3" ShapeID="_x0000_i1264" DrawAspect="Content" ObjectID="_1642451946" r:id="rId433"/>
        </w:object>
      </w:r>
      <w:r>
        <w:rPr>
          <w:bCs/>
          <w:noProof/>
        </w:rPr>
        <w:t xml:space="preserve">. </w:t>
      </w:r>
      <w:r w:rsidRPr="00B5459A">
        <w:rPr>
          <w:position w:val="-2"/>
        </w:rPr>
        <w:object w:dxaOrig="200" w:dyaOrig="220">
          <v:shape id="_x0000_i1265" type="#_x0000_t75" style="width:9.75pt;height:11.25pt" o:ole="">
            <v:imagedata r:id="rId44" o:title=""/>
          </v:shape>
          <o:OLEObject Type="Embed" ProgID="Equation.3" ShapeID="_x0000_i1265" DrawAspect="Content" ObjectID="_1642451947" r:id="rId434"/>
        </w:object>
      </w:r>
    </w:p>
    <w:p w:rsidR="004D021A" w:rsidRDefault="004D021A" w:rsidP="00002A6B">
      <w:pPr>
        <w:pStyle w:val="Heading5"/>
      </w:pPr>
      <w:r>
        <w:t>Імовірність появи хоча б однієї події</w:t>
      </w:r>
    </w:p>
    <w:p w:rsidR="004D021A" w:rsidRDefault="004D021A" w:rsidP="00002A6B">
      <w:pPr>
        <w:widowControl w:val="0"/>
        <w:numPr>
          <w:ilvl w:val="12"/>
          <w:numId w:val="0"/>
        </w:numPr>
        <w:ind w:firstLine="425"/>
        <w:jc w:val="both"/>
        <w:rPr>
          <w:noProof/>
        </w:rPr>
      </w:pPr>
      <w:r>
        <w:rPr>
          <w:noProof/>
        </w:rPr>
        <w:t xml:space="preserve">Нехай в результаті випробування можуть відбутися події </w:t>
      </w:r>
      <w:r>
        <w:rPr>
          <w:i/>
          <w:noProof/>
        </w:rPr>
        <w:t>А</w:t>
      </w:r>
      <w:r>
        <w:rPr>
          <w:noProof/>
          <w:vertAlign w:val="subscript"/>
        </w:rPr>
        <w:t>1</w:t>
      </w:r>
      <w:r>
        <w:rPr>
          <w:noProof/>
        </w:rPr>
        <w:t>, </w:t>
      </w:r>
      <w:r>
        <w:rPr>
          <w:i/>
          <w:noProof/>
        </w:rPr>
        <w:t>А</w:t>
      </w:r>
      <w:r>
        <w:rPr>
          <w:noProof/>
          <w:vertAlign w:val="subscript"/>
        </w:rPr>
        <w:t>2</w:t>
      </w:r>
      <w:r>
        <w:rPr>
          <w:noProof/>
        </w:rPr>
        <w:t>, ..., </w:t>
      </w:r>
      <w:r>
        <w:rPr>
          <w:i/>
          <w:noProof/>
        </w:rPr>
        <w:t>А</w:t>
      </w:r>
      <w:r>
        <w:rPr>
          <w:i/>
          <w:noProof/>
          <w:vertAlign w:val="subscript"/>
        </w:rPr>
        <w:t>k</w:t>
      </w:r>
      <w:r>
        <w:rPr>
          <w:noProof/>
        </w:rPr>
        <w:t xml:space="preserve">, імовірності появи кожної з яких відомі і які є </w:t>
      </w:r>
      <w:r>
        <w:rPr>
          <w:b/>
          <w:noProof/>
        </w:rPr>
        <w:t>незалежними в сукупності</w:t>
      </w:r>
      <w:r>
        <w:rPr>
          <w:noProof/>
        </w:rPr>
        <w:t xml:space="preserve">. Позначимо </w:t>
      </w:r>
      <w:r>
        <w:rPr>
          <w:i/>
          <w:noProof/>
        </w:rPr>
        <w:t>А</w:t>
      </w:r>
      <w:r>
        <w:rPr>
          <w:noProof/>
        </w:rPr>
        <w:t xml:space="preserve"> – поява хоча б однієї із цих подій у випробуванні. Тоді згідно з означенням суми подій </w:t>
      </w:r>
      <w:r>
        <w:rPr>
          <w:i/>
          <w:noProof/>
        </w:rPr>
        <w:t>А</w:t>
      </w:r>
      <w:r>
        <w:rPr>
          <w:noProof/>
        </w:rPr>
        <w:t> = </w:t>
      </w:r>
      <w:r>
        <w:rPr>
          <w:i/>
          <w:noProof/>
        </w:rPr>
        <w:t>А</w:t>
      </w:r>
      <w:r>
        <w:rPr>
          <w:noProof/>
          <w:vertAlign w:val="subscript"/>
        </w:rPr>
        <w:t>1</w:t>
      </w:r>
      <w:r>
        <w:rPr>
          <w:noProof/>
        </w:rPr>
        <w:t> + </w:t>
      </w:r>
      <w:r>
        <w:rPr>
          <w:i/>
          <w:noProof/>
        </w:rPr>
        <w:t>А</w:t>
      </w:r>
      <w:r>
        <w:rPr>
          <w:noProof/>
          <w:vertAlign w:val="subscript"/>
        </w:rPr>
        <w:t>2</w:t>
      </w:r>
      <w:r>
        <w:rPr>
          <w:noProof/>
        </w:rPr>
        <w:t> + ... + </w:t>
      </w:r>
      <w:r>
        <w:rPr>
          <w:i/>
          <w:noProof/>
        </w:rPr>
        <w:t>А</w:t>
      </w:r>
      <w:r>
        <w:rPr>
          <w:i/>
          <w:noProof/>
          <w:vertAlign w:val="subscript"/>
        </w:rPr>
        <w:t>k</w:t>
      </w:r>
      <w:r>
        <w:rPr>
          <w:noProof/>
        </w:rPr>
        <w:t xml:space="preserve">. Спроба узагальнити теорему 2 на більше число подій-доданків наштовхується на труднощі, які ілюструє рівність для трьох </w:t>
      </w:r>
      <w:r w:rsidRPr="00EC2C79">
        <w:rPr>
          <w:b/>
          <w:noProof/>
        </w:rPr>
        <w:t>сумісних</w:t>
      </w:r>
      <w:r>
        <w:rPr>
          <w:noProof/>
        </w:rPr>
        <w:t xml:space="preserve"> подій: </w:t>
      </w:r>
    </w:p>
    <w:p w:rsidR="004D021A" w:rsidRDefault="004D021A" w:rsidP="00002A6B">
      <w:pPr>
        <w:widowControl w:val="0"/>
        <w:numPr>
          <w:ilvl w:val="12"/>
          <w:numId w:val="0"/>
        </w:numPr>
        <w:ind w:firstLine="425"/>
        <w:jc w:val="center"/>
        <w:rPr>
          <w:noProof/>
        </w:rPr>
      </w:pPr>
      <w:r w:rsidRPr="00EC2C79">
        <w:rPr>
          <w:noProof/>
          <w:position w:val="-26"/>
        </w:rPr>
        <w:object w:dxaOrig="4500" w:dyaOrig="620">
          <v:shape id="_x0000_i1266" type="#_x0000_t75" style="width:225pt;height:30.75pt" o:ole="">
            <v:imagedata r:id="rId435" o:title=""/>
          </v:shape>
          <o:OLEObject Type="Embed" ProgID="Equation.3" ShapeID="_x0000_i1266" DrawAspect="Content" ObjectID="_1642451948" r:id="rId436"/>
        </w:object>
      </w:r>
    </w:p>
    <w:p w:rsidR="004D021A" w:rsidRPr="00EC2C79" w:rsidRDefault="004D021A" w:rsidP="00002A6B">
      <w:pPr>
        <w:widowControl w:val="0"/>
        <w:numPr>
          <w:ilvl w:val="12"/>
          <w:numId w:val="0"/>
        </w:numPr>
        <w:jc w:val="both"/>
        <w:rPr>
          <w:noProof/>
        </w:rPr>
      </w:pPr>
      <w:r>
        <w:rPr>
          <w:noProof/>
        </w:rPr>
        <w:t xml:space="preserve">Доведіть цю рівність, використавши теорему 2 спочатку до суми подій </w:t>
      </w:r>
      <w:r w:rsidRPr="00B5459A">
        <w:rPr>
          <w:noProof/>
          <w:position w:val="-10"/>
        </w:rPr>
        <w:object w:dxaOrig="1020" w:dyaOrig="300">
          <v:shape id="_x0000_i1267" type="#_x0000_t75" style="width:51pt;height:15pt" o:ole="">
            <v:imagedata r:id="rId437" o:title=""/>
          </v:shape>
          <o:OLEObject Type="Embed" ProgID="Equation.3" ShapeID="_x0000_i1267" DrawAspect="Content" ObjectID="_1642451949" r:id="rId438"/>
        </w:object>
      </w:r>
      <w:r>
        <w:rPr>
          <w:noProof/>
        </w:rPr>
        <w:t xml:space="preserve"> і </w:t>
      </w:r>
      <w:r w:rsidRPr="00A1640D">
        <w:rPr>
          <w:position w:val="-10"/>
        </w:rPr>
        <w:object w:dxaOrig="279" w:dyaOrig="300">
          <v:shape id="_x0000_i1268" type="#_x0000_t75" style="width:14.25pt;height:15pt" o:ole="">
            <v:imagedata r:id="rId439" o:title=""/>
          </v:shape>
          <o:OLEObject Type="Embed" ProgID="Equation.3" ShapeID="_x0000_i1268" DrawAspect="Content" ObjectID="_1642451950" r:id="rId440"/>
        </w:object>
      </w:r>
      <w:r>
        <w:t xml:space="preserve">, а потім до суми </w:t>
      </w:r>
      <w:r w:rsidRPr="00A1640D">
        <w:rPr>
          <w:position w:val="-10"/>
        </w:rPr>
        <w:object w:dxaOrig="480" w:dyaOrig="300">
          <v:shape id="_x0000_i1269" type="#_x0000_t75" style="width:24pt;height:15pt" o:ole="">
            <v:imagedata r:id="rId441" o:title=""/>
          </v:shape>
          <o:OLEObject Type="Embed" ProgID="Equation.3" ShapeID="_x0000_i1269" DrawAspect="Content" ObjectID="_1642451951" r:id="rId442"/>
        </w:object>
      </w:r>
      <w:r>
        <w:t xml:space="preserve"> і </w:t>
      </w:r>
      <w:r w:rsidRPr="00A1640D">
        <w:rPr>
          <w:position w:val="-10"/>
        </w:rPr>
        <w:object w:dxaOrig="499" w:dyaOrig="300">
          <v:shape id="_x0000_i1270" type="#_x0000_t75" style="width:24.75pt;height:15pt" o:ole="">
            <v:imagedata r:id="rId443" o:title=""/>
          </v:shape>
          <o:OLEObject Type="Embed" ProgID="Equation.3" ShapeID="_x0000_i1270" DrawAspect="Content" ObjectID="_1642451952" r:id="rId444"/>
        </w:object>
      </w:r>
      <w:r>
        <w:t xml:space="preserve">. На останньому кроці слід скористатися рівністю </w:t>
      </w:r>
      <w:r w:rsidRPr="00EC2C79">
        <w:rPr>
          <w:position w:val="-10"/>
        </w:rPr>
        <w:object w:dxaOrig="1760" w:dyaOrig="300">
          <v:shape id="_x0000_i1271" type="#_x0000_t75" style="width:86.25pt;height:15pt" o:ole="">
            <v:imagedata r:id="rId445" o:title=""/>
          </v:shape>
          <o:OLEObject Type="Embed" ProgID="Equation.3" ShapeID="_x0000_i1271" DrawAspect="Content" ObjectID="_1642451953" r:id="rId446"/>
        </w:object>
      </w:r>
      <w:r>
        <w:t xml:space="preserve"> (переконайтеся в її правильності).</w:t>
      </w:r>
    </w:p>
    <w:p w:rsidR="004D021A" w:rsidRDefault="004D021A" w:rsidP="00002A6B">
      <w:pPr>
        <w:widowControl w:val="0"/>
        <w:numPr>
          <w:ilvl w:val="12"/>
          <w:numId w:val="0"/>
        </w:numPr>
        <w:ind w:firstLine="425"/>
        <w:jc w:val="both"/>
        <w:rPr>
          <w:noProof/>
        </w:rPr>
      </w:pPr>
      <w:r>
        <w:rPr>
          <w:noProof/>
        </w:rPr>
        <w:t xml:space="preserve">Разом з тим третій метод розв’язування задачі 2.2 вказує шлях до знаходження </w:t>
      </w:r>
      <w:r>
        <w:rPr>
          <w:i/>
          <w:noProof/>
        </w:rPr>
        <w:t>Р</w:t>
      </w:r>
      <w:r>
        <w:rPr>
          <w:noProof/>
        </w:rPr>
        <w:t>(</w:t>
      </w:r>
      <w:r>
        <w:rPr>
          <w:i/>
          <w:noProof/>
        </w:rPr>
        <w:t>А</w:t>
      </w:r>
      <w:r>
        <w:rPr>
          <w:noProof/>
        </w:rPr>
        <w:t>), підсумком якого є така рівність:</w:t>
      </w:r>
    </w:p>
    <w:p w:rsidR="004D021A" w:rsidRDefault="004D021A" w:rsidP="00002A6B">
      <w:pPr>
        <w:widowControl w:val="0"/>
        <w:numPr>
          <w:ilvl w:val="12"/>
          <w:numId w:val="0"/>
        </w:numPr>
        <w:ind w:firstLine="397"/>
        <w:jc w:val="both"/>
        <w:rPr>
          <w:noProof/>
        </w:rPr>
      </w:pPr>
      <w:r>
        <w:rPr>
          <w:i/>
          <w:noProof/>
        </w:rPr>
        <w:tab/>
      </w:r>
      <w:r>
        <w:rPr>
          <w:i/>
          <w:noProof/>
        </w:rPr>
        <w:tab/>
      </w:r>
      <w:r>
        <w:rPr>
          <w:i/>
          <w:noProof/>
        </w:rPr>
        <w:tab/>
        <w:t>Р</w:t>
      </w:r>
      <w:r>
        <w:rPr>
          <w:noProof/>
        </w:rPr>
        <w:t>(</w:t>
      </w:r>
      <w:r>
        <w:rPr>
          <w:i/>
          <w:noProof/>
        </w:rPr>
        <w:t>А</w:t>
      </w:r>
      <w:r>
        <w:rPr>
          <w:noProof/>
        </w:rPr>
        <w:t>) = 1 </w:t>
      </w:r>
      <w:r>
        <w:rPr>
          <w:noProof/>
        </w:rPr>
        <w:sym w:font="Times New Roman" w:char="2013"/>
      </w:r>
      <w:r>
        <w:rPr>
          <w:noProof/>
        </w:rPr>
        <w:t> </w:t>
      </w:r>
      <w:r>
        <w:rPr>
          <w:i/>
          <w:noProof/>
        </w:rPr>
        <w:t>q</w:t>
      </w:r>
      <w:r>
        <w:rPr>
          <w:noProof/>
          <w:vertAlign w:val="subscript"/>
        </w:rPr>
        <w:t>1 </w:t>
      </w:r>
      <w:r>
        <w:rPr>
          <w:i/>
          <w:noProof/>
        </w:rPr>
        <w:t>q</w:t>
      </w:r>
      <w:r>
        <w:rPr>
          <w:noProof/>
          <w:vertAlign w:val="subscript"/>
        </w:rPr>
        <w:t>2 </w:t>
      </w:r>
      <w:r>
        <w:rPr>
          <w:noProof/>
        </w:rPr>
        <w:t>... </w:t>
      </w:r>
      <w:r>
        <w:rPr>
          <w:i/>
          <w:noProof/>
        </w:rPr>
        <w:t>q</w:t>
      </w:r>
      <w:r>
        <w:rPr>
          <w:i/>
          <w:noProof/>
          <w:vertAlign w:val="subscript"/>
        </w:rPr>
        <w:t>k</w:t>
      </w:r>
      <w:r>
        <w:rPr>
          <w:noProof/>
        </w:rPr>
        <w:t>,</w:t>
      </w:r>
      <w:r>
        <w:rPr>
          <w:noProof/>
        </w:rPr>
        <w:tab/>
      </w:r>
      <w:r>
        <w:rPr>
          <w:noProof/>
        </w:rPr>
        <w:tab/>
        <w:t xml:space="preserve">           (2.12)</w:t>
      </w:r>
    </w:p>
    <w:p w:rsidR="004D021A" w:rsidRDefault="004D021A" w:rsidP="00002A6B">
      <w:pPr>
        <w:widowControl w:val="0"/>
        <w:numPr>
          <w:ilvl w:val="12"/>
          <w:numId w:val="0"/>
        </w:numPr>
        <w:jc w:val="both"/>
        <w:rPr>
          <w:noProof/>
        </w:rPr>
      </w:pPr>
      <w:r>
        <w:rPr>
          <w:noProof/>
        </w:rPr>
        <w:t xml:space="preserve">де </w:t>
      </w:r>
      <w:r w:rsidRPr="00B5459A">
        <w:rPr>
          <w:noProof/>
          <w:position w:val="-10"/>
        </w:rPr>
        <w:object w:dxaOrig="3320" w:dyaOrig="300">
          <v:shape id="_x0000_i1272" type="#_x0000_t75" style="width:162.75pt;height:15pt" o:ole="">
            <v:imagedata r:id="rId447" o:title=""/>
          </v:shape>
          <o:OLEObject Type="Embed" ProgID="Equation.3" ShapeID="_x0000_i1272" DrawAspect="Content" ObjectID="_1642451954" r:id="rId448"/>
        </w:object>
      </w:r>
    </w:p>
    <w:p w:rsidR="004D021A" w:rsidRDefault="004D021A" w:rsidP="00002A6B">
      <w:pPr>
        <w:widowControl w:val="0"/>
        <w:numPr>
          <w:ilvl w:val="12"/>
          <w:numId w:val="0"/>
        </w:numPr>
        <w:ind w:firstLine="426"/>
        <w:jc w:val="both"/>
        <w:rPr>
          <w:noProof/>
        </w:rPr>
      </w:pPr>
      <w:r>
        <w:rPr>
          <w:noProof/>
        </w:rPr>
        <w:t xml:space="preserve">В частинному випадку, коли </w:t>
      </w:r>
      <w:r>
        <w:rPr>
          <w:i/>
          <w:noProof/>
        </w:rPr>
        <w:t>Р</w:t>
      </w:r>
      <w:r>
        <w:rPr>
          <w:noProof/>
        </w:rPr>
        <w:t>(</w:t>
      </w:r>
      <w:r>
        <w:rPr>
          <w:i/>
          <w:noProof/>
        </w:rPr>
        <w:t>А</w:t>
      </w:r>
      <w:r>
        <w:rPr>
          <w:noProof/>
          <w:vertAlign w:val="subscript"/>
        </w:rPr>
        <w:t>1</w:t>
      </w:r>
      <w:r>
        <w:rPr>
          <w:noProof/>
        </w:rPr>
        <w:t>) = </w:t>
      </w:r>
      <w:r>
        <w:rPr>
          <w:i/>
          <w:noProof/>
        </w:rPr>
        <w:t>Р</w:t>
      </w:r>
      <w:r>
        <w:rPr>
          <w:noProof/>
        </w:rPr>
        <w:t>(</w:t>
      </w:r>
      <w:r>
        <w:rPr>
          <w:i/>
          <w:noProof/>
        </w:rPr>
        <w:t>А</w:t>
      </w:r>
      <w:r>
        <w:rPr>
          <w:noProof/>
          <w:vertAlign w:val="subscript"/>
        </w:rPr>
        <w:t>2</w:t>
      </w:r>
      <w:r>
        <w:rPr>
          <w:noProof/>
        </w:rPr>
        <w:t>) = ... = </w:t>
      </w:r>
      <w:r>
        <w:rPr>
          <w:i/>
          <w:noProof/>
        </w:rPr>
        <w:t>Р</w:t>
      </w:r>
      <w:r>
        <w:rPr>
          <w:noProof/>
        </w:rPr>
        <w:t>(</w:t>
      </w:r>
      <w:r>
        <w:rPr>
          <w:i/>
          <w:noProof/>
        </w:rPr>
        <w:t>А</w:t>
      </w:r>
      <w:r>
        <w:rPr>
          <w:i/>
          <w:noProof/>
          <w:vertAlign w:val="subscript"/>
        </w:rPr>
        <w:t>k</w:t>
      </w:r>
      <w:r>
        <w:rPr>
          <w:noProof/>
        </w:rPr>
        <w:t>) = </w:t>
      </w:r>
      <w:r>
        <w:rPr>
          <w:i/>
          <w:noProof/>
        </w:rPr>
        <w:t>р</w:t>
      </w:r>
      <w:r>
        <w:rPr>
          <w:noProof/>
        </w:rPr>
        <w:t>, отримується така формула</w:t>
      </w:r>
    </w:p>
    <w:p w:rsidR="004D021A" w:rsidRDefault="004D021A" w:rsidP="00002A6B">
      <w:pPr>
        <w:widowControl w:val="0"/>
        <w:numPr>
          <w:ilvl w:val="12"/>
          <w:numId w:val="0"/>
        </w:numPr>
        <w:ind w:firstLine="397"/>
        <w:jc w:val="both"/>
        <w:rPr>
          <w:noProof/>
        </w:rPr>
      </w:pPr>
      <w:r>
        <w:rPr>
          <w:i/>
          <w:noProof/>
        </w:rPr>
        <w:tab/>
      </w:r>
      <w:r>
        <w:rPr>
          <w:i/>
          <w:noProof/>
        </w:rPr>
        <w:tab/>
      </w:r>
      <w:r>
        <w:rPr>
          <w:i/>
          <w:noProof/>
        </w:rPr>
        <w:tab/>
        <w:t xml:space="preserve">    Р</w:t>
      </w:r>
      <w:r>
        <w:rPr>
          <w:noProof/>
        </w:rPr>
        <w:t>(</w:t>
      </w:r>
      <w:r>
        <w:rPr>
          <w:i/>
          <w:noProof/>
        </w:rPr>
        <w:t>А</w:t>
      </w:r>
      <w:r>
        <w:rPr>
          <w:noProof/>
        </w:rPr>
        <w:t xml:space="preserve">) = 1 </w:t>
      </w:r>
      <w:r>
        <w:rPr>
          <w:noProof/>
        </w:rPr>
        <w:sym w:font="Times New Roman" w:char="2013"/>
      </w:r>
      <w:r>
        <w:rPr>
          <w:noProof/>
        </w:rPr>
        <w:t xml:space="preserve"> </w:t>
      </w:r>
      <w:r>
        <w:rPr>
          <w:i/>
          <w:noProof/>
        </w:rPr>
        <w:t>q</w:t>
      </w:r>
      <w:r>
        <w:rPr>
          <w:i/>
          <w:noProof/>
          <w:vertAlign w:val="superscript"/>
        </w:rPr>
        <w:t>k</w:t>
      </w:r>
      <w:r>
        <w:rPr>
          <w:noProof/>
        </w:rPr>
        <w:t>,</w:t>
      </w:r>
      <w:r>
        <w:rPr>
          <w:noProof/>
        </w:rPr>
        <w:tab/>
      </w:r>
      <w:r>
        <w:rPr>
          <w:noProof/>
        </w:rPr>
        <w:tab/>
      </w:r>
      <w:r>
        <w:rPr>
          <w:noProof/>
        </w:rPr>
        <w:tab/>
        <w:t xml:space="preserve">          (2.12*)</w:t>
      </w:r>
    </w:p>
    <w:p w:rsidR="004D021A" w:rsidRDefault="004D021A" w:rsidP="00002A6B">
      <w:pPr>
        <w:widowControl w:val="0"/>
        <w:numPr>
          <w:ilvl w:val="12"/>
          <w:numId w:val="0"/>
        </w:numPr>
        <w:jc w:val="both"/>
        <w:rPr>
          <w:noProof/>
        </w:rPr>
      </w:pPr>
      <w:r>
        <w:rPr>
          <w:noProof/>
        </w:rPr>
        <w:t xml:space="preserve">де </w:t>
      </w:r>
      <w:r>
        <w:rPr>
          <w:i/>
          <w:noProof/>
        </w:rPr>
        <w:t>q = </w:t>
      </w:r>
      <w:r>
        <w:rPr>
          <w:noProof/>
        </w:rPr>
        <w:t xml:space="preserve">1 </w:t>
      </w:r>
      <w:r>
        <w:rPr>
          <w:noProof/>
        </w:rPr>
        <w:sym w:font="Times New Roman" w:char="2013"/>
      </w:r>
      <w:r>
        <w:rPr>
          <w:noProof/>
        </w:rPr>
        <w:t xml:space="preserve"> </w:t>
      </w:r>
      <w:r>
        <w:rPr>
          <w:i/>
          <w:noProof/>
        </w:rPr>
        <w:t>р</w:t>
      </w:r>
      <w:r>
        <w:rPr>
          <w:noProof/>
        </w:rPr>
        <w:t>.</w:t>
      </w:r>
    </w:p>
    <w:p w:rsidR="004D021A" w:rsidRDefault="004D021A" w:rsidP="00002A6B">
      <w:pPr>
        <w:widowControl w:val="0"/>
        <w:numPr>
          <w:ilvl w:val="12"/>
          <w:numId w:val="0"/>
        </w:numPr>
        <w:ind w:firstLine="426"/>
        <w:jc w:val="both"/>
        <w:rPr>
          <w:noProof/>
        </w:rPr>
      </w:pPr>
      <w:r>
        <w:rPr>
          <w:noProof/>
        </w:rPr>
        <w:t xml:space="preserve">Нарешті, якщо події </w:t>
      </w:r>
      <w:r>
        <w:rPr>
          <w:i/>
          <w:noProof/>
        </w:rPr>
        <w:t>А</w:t>
      </w:r>
      <w:r>
        <w:rPr>
          <w:noProof/>
          <w:vertAlign w:val="subscript"/>
        </w:rPr>
        <w:t>1</w:t>
      </w:r>
      <w:r>
        <w:rPr>
          <w:noProof/>
        </w:rPr>
        <w:t>, </w:t>
      </w:r>
      <w:r>
        <w:rPr>
          <w:i/>
          <w:noProof/>
        </w:rPr>
        <w:t>А</w:t>
      </w:r>
      <w:r>
        <w:rPr>
          <w:noProof/>
          <w:vertAlign w:val="subscript"/>
        </w:rPr>
        <w:t>2</w:t>
      </w:r>
      <w:r>
        <w:rPr>
          <w:noProof/>
        </w:rPr>
        <w:t>, ..., </w:t>
      </w:r>
      <w:r>
        <w:rPr>
          <w:i/>
          <w:noProof/>
        </w:rPr>
        <w:t>А</w:t>
      </w:r>
      <w:r>
        <w:rPr>
          <w:i/>
          <w:noProof/>
          <w:vertAlign w:val="subscript"/>
        </w:rPr>
        <w:t>k</w:t>
      </w:r>
      <w:r>
        <w:rPr>
          <w:noProof/>
        </w:rPr>
        <w:t xml:space="preserve"> є </w:t>
      </w:r>
      <w:r>
        <w:rPr>
          <w:b/>
          <w:noProof/>
        </w:rPr>
        <w:t>залежними</w:t>
      </w:r>
      <w:r>
        <w:rPr>
          <w:noProof/>
        </w:rPr>
        <w:t xml:space="preserve"> (не володіють властивістю незалежності в сукупності), тоді</w:t>
      </w:r>
    </w:p>
    <w:p w:rsidR="004D021A" w:rsidRDefault="004D021A" w:rsidP="00002A6B">
      <w:pPr>
        <w:widowControl w:val="0"/>
        <w:numPr>
          <w:ilvl w:val="12"/>
          <w:numId w:val="0"/>
        </w:numPr>
        <w:ind w:firstLine="426"/>
        <w:jc w:val="both"/>
        <w:rPr>
          <w:noProof/>
        </w:rPr>
      </w:pPr>
      <w:r>
        <w:rPr>
          <w:noProof/>
        </w:rPr>
        <w:tab/>
      </w:r>
      <w:r>
        <w:rPr>
          <w:noProof/>
        </w:rPr>
        <w:tab/>
      </w:r>
      <w:r w:rsidRPr="00B5459A">
        <w:rPr>
          <w:noProof/>
          <w:position w:val="-14"/>
        </w:rPr>
        <w:object w:dxaOrig="3600" w:dyaOrig="340">
          <v:shape id="_x0000_i1273" type="#_x0000_t75" style="width:180pt;height:17.25pt" o:ole="">
            <v:imagedata r:id="rId449" o:title=""/>
          </v:shape>
          <o:OLEObject Type="Embed" ProgID="Equation.3" ShapeID="_x0000_i1273" DrawAspect="Content" ObjectID="_1642451955" r:id="rId450"/>
        </w:object>
      </w:r>
      <w:r>
        <w:rPr>
          <w:noProof/>
        </w:rPr>
        <w:t xml:space="preserve">         (2.13)</w:t>
      </w:r>
    </w:p>
    <w:p w:rsidR="004D021A" w:rsidRDefault="004D021A" w:rsidP="00002A6B">
      <w:pPr>
        <w:widowControl w:val="0"/>
        <w:numPr>
          <w:ilvl w:val="12"/>
          <w:numId w:val="0"/>
        </w:numPr>
        <w:spacing w:before="120" w:after="120"/>
        <w:ind w:left="992" w:hanging="992"/>
        <w:jc w:val="both"/>
        <w:rPr>
          <w:noProof/>
        </w:rPr>
      </w:pPr>
      <w:r>
        <w:rPr>
          <w:b/>
          <w:noProof/>
        </w:rPr>
        <w:t>Задача 2.10.</w:t>
      </w:r>
      <w:r>
        <w:rPr>
          <w:noProof/>
        </w:rPr>
        <w:t xml:space="preserve"> Підприємство отримує від суміжників продукцію </w:t>
      </w:r>
      <w:r>
        <w:rPr>
          <w:i/>
          <w:noProof/>
        </w:rPr>
        <w:t>П</w:t>
      </w:r>
      <w:r>
        <w:rPr>
          <w:noProof/>
          <w:vertAlign w:val="subscript"/>
        </w:rPr>
        <w:t>1</w:t>
      </w:r>
      <w:r>
        <w:rPr>
          <w:noProof/>
        </w:rPr>
        <w:t>, </w:t>
      </w:r>
      <w:r>
        <w:rPr>
          <w:i/>
          <w:noProof/>
        </w:rPr>
        <w:t>П</w:t>
      </w:r>
      <w:r>
        <w:rPr>
          <w:noProof/>
          <w:vertAlign w:val="subscript"/>
        </w:rPr>
        <w:t>2</w:t>
      </w:r>
      <w:r>
        <w:rPr>
          <w:noProof/>
        </w:rPr>
        <w:t>, </w:t>
      </w:r>
      <w:r>
        <w:rPr>
          <w:i/>
          <w:noProof/>
        </w:rPr>
        <w:t>П</w:t>
      </w:r>
      <w:r>
        <w:rPr>
          <w:noProof/>
          <w:vertAlign w:val="subscript"/>
        </w:rPr>
        <w:t>3</w:t>
      </w:r>
      <w:r>
        <w:rPr>
          <w:noProof/>
        </w:rPr>
        <w:t>, </w:t>
      </w:r>
      <w:r>
        <w:rPr>
          <w:i/>
          <w:noProof/>
        </w:rPr>
        <w:t>П</w:t>
      </w:r>
      <w:r>
        <w:rPr>
          <w:noProof/>
          <w:vertAlign w:val="subscript"/>
        </w:rPr>
        <w:t>4</w:t>
      </w:r>
      <w:r>
        <w:rPr>
          <w:noProof/>
        </w:rPr>
        <w:t xml:space="preserve"> і виконає план, якщо вчасно отримає якісну продукцію в потрібній кількості. Ймовірність зриву поставок (як по кількості, так і по якості) по кожній із цих компонент технологічного процесу відповідно дорівнює 0,02; 0,01; 0,1; 0,05. Знайти імовірність невиконання заводом плану.</w:t>
      </w:r>
    </w:p>
    <w:p w:rsidR="004D021A" w:rsidRDefault="004D021A" w:rsidP="00002A6B">
      <w:pPr>
        <w:widowControl w:val="0"/>
        <w:ind w:left="284" w:hanging="284"/>
        <w:jc w:val="both"/>
        <w:rPr>
          <w:noProof/>
        </w:rPr>
      </w:pPr>
      <w:r w:rsidRPr="00B5459A">
        <w:rPr>
          <w:position w:val="-2"/>
        </w:rPr>
        <w:object w:dxaOrig="200" w:dyaOrig="220">
          <v:shape id="_x0000_i1274" type="#_x0000_t75" style="width:9.75pt;height:11.25pt" o:ole="">
            <v:imagedata r:id="rId42" o:title=""/>
          </v:shape>
          <o:OLEObject Type="Embed" ProgID="Equation.3" ShapeID="_x0000_i1274" DrawAspect="Content" ObjectID="_1642451956" r:id="rId451"/>
        </w:object>
      </w:r>
      <w:r>
        <w:rPr>
          <w:noProof/>
        </w:rPr>
        <w:t xml:space="preserve">  Позначимо: </w:t>
      </w:r>
      <w:r>
        <w:rPr>
          <w:i/>
          <w:noProof/>
        </w:rPr>
        <w:t xml:space="preserve">А </w:t>
      </w:r>
      <w:r>
        <w:rPr>
          <w:noProof/>
        </w:rPr>
        <w:t xml:space="preserve">– невиконання заводом плану, </w:t>
      </w:r>
      <w:r>
        <w:rPr>
          <w:i/>
          <w:noProof/>
        </w:rPr>
        <w:t>А</w:t>
      </w:r>
      <w:r>
        <w:rPr>
          <w:i/>
          <w:noProof/>
          <w:vertAlign w:val="subscript"/>
        </w:rPr>
        <w:t>і</w:t>
      </w:r>
      <w:r>
        <w:rPr>
          <w:i/>
          <w:noProof/>
        </w:rPr>
        <w:t xml:space="preserve"> </w:t>
      </w:r>
      <w:r>
        <w:rPr>
          <w:noProof/>
        </w:rPr>
        <w:t xml:space="preserve">– зрив поставки компоненти </w:t>
      </w:r>
      <w:r>
        <w:rPr>
          <w:i/>
          <w:noProof/>
        </w:rPr>
        <w:t>П</w:t>
      </w:r>
      <w:r>
        <w:rPr>
          <w:i/>
          <w:noProof/>
          <w:vertAlign w:val="subscript"/>
        </w:rPr>
        <w:t>і</w:t>
      </w:r>
      <w:r>
        <w:rPr>
          <w:noProof/>
        </w:rPr>
        <w:t xml:space="preserve"> (</w:t>
      </w:r>
      <w:r>
        <w:rPr>
          <w:i/>
          <w:noProof/>
        </w:rPr>
        <w:t>і</w:t>
      </w:r>
      <w:r>
        <w:rPr>
          <w:noProof/>
        </w:rPr>
        <w:t xml:space="preserve"> = 1, 2, 3, 4). Якщо відбувається хоча одна із подій </w:t>
      </w:r>
      <w:r>
        <w:rPr>
          <w:i/>
          <w:noProof/>
        </w:rPr>
        <w:t>А</w:t>
      </w:r>
      <w:r>
        <w:rPr>
          <w:noProof/>
          <w:vertAlign w:val="subscript"/>
        </w:rPr>
        <w:t>1</w:t>
      </w:r>
      <w:r>
        <w:rPr>
          <w:noProof/>
        </w:rPr>
        <w:t>, </w:t>
      </w:r>
      <w:r>
        <w:rPr>
          <w:i/>
          <w:noProof/>
        </w:rPr>
        <w:t>А</w:t>
      </w:r>
      <w:r>
        <w:rPr>
          <w:noProof/>
          <w:vertAlign w:val="subscript"/>
        </w:rPr>
        <w:t>2</w:t>
      </w:r>
      <w:r>
        <w:rPr>
          <w:noProof/>
        </w:rPr>
        <w:t>, </w:t>
      </w:r>
      <w:r>
        <w:rPr>
          <w:i/>
          <w:noProof/>
        </w:rPr>
        <w:t>А</w:t>
      </w:r>
      <w:r>
        <w:rPr>
          <w:noProof/>
          <w:vertAlign w:val="subscript"/>
        </w:rPr>
        <w:t>3</w:t>
      </w:r>
      <w:r>
        <w:rPr>
          <w:noProof/>
        </w:rPr>
        <w:t>, </w:t>
      </w:r>
      <w:r>
        <w:rPr>
          <w:i/>
          <w:noProof/>
        </w:rPr>
        <w:t>А</w:t>
      </w:r>
      <w:r>
        <w:rPr>
          <w:noProof/>
          <w:vertAlign w:val="subscript"/>
        </w:rPr>
        <w:t>4</w:t>
      </w:r>
      <w:r>
        <w:rPr>
          <w:noProof/>
        </w:rPr>
        <w:t xml:space="preserve">, тоді відбувається подія </w:t>
      </w:r>
      <w:r>
        <w:rPr>
          <w:i/>
          <w:noProof/>
        </w:rPr>
        <w:t>А</w:t>
      </w:r>
      <w:r>
        <w:rPr>
          <w:noProof/>
        </w:rPr>
        <w:t xml:space="preserve">. За умовою задачі </w:t>
      </w:r>
      <w:r>
        <w:rPr>
          <w:i/>
          <w:noProof/>
        </w:rPr>
        <w:t>Р</w:t>
      </w:r>
      <w:r>
        <w:rPr>
          <w:noProof/>
        </w:rPr>
        <w:t>(</w:t>
      </w:r>
      <w:r>
        <w:rPr>
          <w:i/>
          <w:noProof/>
        </w:rPr>
        <w:t>А</w:t>
      </w:r>
      <w:r>
        <w:rPr>
          <w:noProof/>
          <w:vertAlign w:val="subscript"/>
        </w:rPr>
        <w:t>1</w:t>
      </w:r>
      <w:r>
        <w:rPr>
          <w:noProof/>
        </w:rPr>
        <w:t xml:space="preserve">) = 0,02; </w:t>
      </w:r>
      <w:r>
        <w:rPr>
          <w:i/>
          <w:noProof/>
        </w:rPr>
        <w:t>Р</w:t>
      </w:r>
      <w:r>
        <w:rPr>
          <w:noProof/>
        </w:rPr>
        <w:t>(</w:t>
      </w:r>
      <w:r>
        <w:rPr>
          <w:i/>
          <w:noProof/>
        </w:rPr>
        <w:t>А</w:t>
      </w:r>
      <w:r>
        <w:rPr>
          <w:noProof/>
          <w:vertAlign w:val="subscript"/>
        </w:rPr>
        <w:t>2</w:t>
      </w:r>
      <w:r>
        <w:rPr>
          <w:noProof/>
        </w:rPr>
        <w:t xml:space="preserve">) = 0,01; </w:t>
      </w:r>
      <w:r>
        <w:rPr>
          <w:i/>
          <w:noProof/>
        </w:rPr>
        <w:t>Р</w:t>
      </w:r>
      <w:r>
        <w:rPr>
          <w:noProof/>
        </w:rPr>
        <w:t>(</w:t>
      </w:r>
      <w:r>
        <w:rPr>
          <w:i/>
          <w:noProof/>
        </w:rPr>
        <w:t>А</w:t>
      </w:r>
      <w:r>
        <w:rPr>
          <w:noProof/>
          <w:vertAlign w:val="subscript"/>
        </w:rPr>
        <w:t>3</w:t>
      </w:r>
      <w:r>
        <w:rPr>
          <w:noProof/>
        </w:rPr>
        <w:t xml:space="preserve">) = 0,1; </w:t>
      </w:r>
      <w:r>
        <w:rPr>
          <w:i/>
          <w:noProof/>
        </w:rPr>
        <w:t>Р</w:t>
      </w:r>
      <w:r>
        <w:rPr>
          <w:noProof/>
        </w:rPr>
        <w:t>(</w:t>
      </w:r>
      <w:r>
        <w:rPr>
          <w:i/>
          <w:noProof/>
        </w:rPr>
        <w:t>А</w:t>
      </w:r>
      <w:r>
        <w:rPr>
          <w:noProof/>
          <w:vertAlign w:val="subscript"/>
        </w:rPr>
        <w:t>4</w:t>
      </w:r>
      <w:r>
        <w:rPr>
          <w:noProof/>
        </w:rPr>
        <w:t>) = 0,05 і ці події можна вважати незалежними в сукупності. Використовуючи формулу (2.12), отримаємо:</w:t>
      </w:r>
    </w:p>
    <w:p w:rsidR="004D021A" w:rsidRDefault="004D021A" w:rsidP="00002A6B">
      <w:pPr>
        <w:widowControl w:val="0"/>
        <w:numPr>
          <w:ilvl w:val="12"/>
          <w:numId w:val="0"/>
        </w:numPr>
        <w:ind w:left="284" w:firstLine="113"/>
        <w:jc w:val="center"/>
      </w:pPr>
      <w:r>
        <w:rPr>
          <w:i/>
        </w:rPr>
        <w:t>q</w:t>
      </w:r>
      <w:r>
        <w:rPr>
          <w:vertAlign w:val="subscript"/>
        </w:rPr>
        <w:t>1</w:t>
      </w:r>
      <w:r>
        <w:t> = 1 </w:t>
      </w:r>
      <w:r>
        <w:rPr>
          <w:noProof/>
        </w:rPr>
        <w:sym w:font="Times New Roman" w:char="2013"/>
      </w:r>
      <w:r>
        <w:t xml:space="preserve"> 0,02 = 0,98;    </w:t>
      </w:r>
      <w:r>
        <w:rPr>
          <w:i/>
        </w:rPr>
        <w:t>q</w:t>
      </w:r>
      <w:r>
        <w:rPr>
          <w:vertAlign w:val="subscript"/>
        </w:rPr>
        <w:t>2</w:t>
      </w:r>
      <w:r>
        <w:t> = 1 </w:t>
      </w:r>
      <w:r>
        <w:rPr>
          <w:noProof/>
        </w:rPr>
        <w:sym w:font="Times New Roman" w:char="2013"/>
      </w:r>
      <w:r>
        <w:t xml:space="preserve"> 0,01 = 0,99; </w:t>
      </w:r>
    </w:p>
    <w:p w:rsidR="004D021A" w:rsidRDefault="004D021A" w:rsidP="00002A6B">
      <w:pPr>
        <w:widowControl w:val="0"/>
        <w:numPr>
          <w:ilvl w:val="12"/>
          <w:numId w:val="0"/>
        </w:numPr>
        <w:ind w:left="284" w:firstLine="113"/>
        <w:jc w:val="center"/>
      </w:pPr>
      <w:r>
        <w:rPr>
          <w:i/>
        </w:rPr>
        <w:t>q</w:t>
      </w:r>
      <w:r>
        <w:rPr>
          <w:vertAlign w:val="subscript"/>
        </w:rPr>
        <w:t>3</w:t>
      </w:r>
      <w:r>
        <w:t> = 1 </w:t>
      </w:r>
      <w:r>
        <w:rPr>
          <w:noProof/>
        </w:rPr>
        <w:sym w:font="Times New Roman" w:char="2013"/>
      </w:r>
      <w:r>
        <w:t xml:space="preserve"> 0,1 = 0,9;        </w:t>
      </w:r>
      <w:r>
        <w:rPr>
          <w:i/>
        </w:rPr>
        <w:t>q</w:t>
      </w:r>
      <w:r>
        <w:rPr>
          <w:vertAlign w:val="subscript"/>
        </w:rPr>
        <w:t>4</w:t>
      </w:r>
      <w:r>
        <w:t> = 1 </w:t>
      </w:r>
      <w:r>
        <w:rPr>
          <w:noProof/>
        </w:rPr>
        <w:sym w:font="Times New Roman" w:char="2013"/>
      </w:r>
      <w:r>
        <w:t> 0,05 = 0,95,</w:t>
      </w:r>
    </w:p>
    <w:p w:rsidR="004D021A" w:rsidRDefault="004D021A" w:rsidP="00002A6B">
      <w:pPr>
        <w:widowControl w:val="0"/>
        <w:numPr>
          <w:ilvl w:val="12"/>
          <w:numId w:val="0"/>
        </w:numPr>
        <w:ind w:firstLine="397"/>
        <w:jc w:val="center"/>
        <w:rPr>
          <w:noProof/>
        </w:rPr>
      </w:pPr>
      <w:r>
        <w:rPr>
          <w:noProof/>
        </w:rPr>
        <w:t xml:space="preserve">Р(А) = 1 </w:t>
      </w:r>
      <w:r>
        <w:rPr>
          <w:noProof/>
        </w:rPr>
        <w:sym w:font="Times New Roman" w:char="2013"/>
      </w:r>
      <w:r>
        <w:rPr>
          <w:noProof/>
        </w:rPr>
        <w:t xml:space="preserve"> 0,98 </w:t>
      </w:r>
      <w:r>
        <w:rPr>
          <w:noProof/>
        </w:rPr>
        <w:sym w:font="Times New Roman" w:char="00B7"/>
      </w:r>
      <w:r>
        <w:rPr>
          <w:noProof/>
        </w:rPr>
        <w:t xml:space="preserve"> 0,99 </w:t>
      </w:r>
      <w:r>
        <w:rPr>
          <w:noProof/>
        </w:rPr>
        <w:sym w:font="Times New Roman" w:char="00B7"/>
      </w:r>
      <w:r>
        <w:rPr>
          <w:noProof/>
        </w:rPr>
        <w:t xml:space="preserve"> 0,9 </w:t>
      </w:r>
      <w:r>
        <w:rPr>
          <w:noProof/>
        </w:rPr>
        <w:sym w:font="Times New Roman" w:char="00B7"/>
      </w:r>
      <w:r>
        <w:rPr>
          <w:noProof/>
        </w:rPr>
        <w:t xml:space="preserve"> 0,95 = 1 </w:t>
      </w:r>
      <w:r>
        <w:rPr>
          <w:noProof/>
        </w:rPr>
        <w:sym w:font="Times New Roman" w:char="2013"/>
      </w:r>
      <w:r>
        <w:rPr>
          <w:noProof/>
        </w:rPr>
        <w:t xml:space="preserve"> 0,829521 </w:t>
      </w:r>
      <w:r>
        <w:rPr>
          <w:noProof/>
        </w:rPr>
        <w:sym w:font="Symbol" w:char="F0BB"/>
      </w:r>
      <w:r>
        <w:rPr>
          <w:noProof/>
        </w:rPr>
        <w:t xml:space="preserve"> 0,171. </w:t>
      </w:r>
      <w:r w:rsidRPr="00B5459A">
        <w:rPr>
          <w:position w:val="-2"/>
        </w:rPr>
        <w:object w:dxaOrig="200" w:dyaOrig="220">
          <v:shape id="_x0000_i1275" type="#_x0000_t75" style="width:9.75pt;height:11.25pt" o:ole="">
            <v:imagedata r:id="rId44" o:title=""/>
          </v:shape>
          <o:OLEObject Type="Embed" ProgID="Equation.3" ShapeID="_x0000_i1275" DrawAspect="Content" ObjectID="_1642451957" r:id="rId452"/>
        </w:object>
      </w:r>
    </w:p>
    <w:p w:rsidR="004D021A" w:rsidRDefault="004D021A" w:rsidP="00002A6B">
      <w:pPr>
        <w:widowControl w:val="0"/>
        <w:numPr>
          <w:ilvl w:val="12"/>
          <w:numId w:val="0"/>
        </w:numPr>
        <w:spacing w:before="120" w:after="120"/>
        <w:ind w:left="992" w:hanging="992"/>
        <w:jc w:val="both"/>
        <w:rPr>
          <w:noProof/>
        </w:rPr>
      </w:pPr>
      <w:r>
        <w:rPr>
          <w:b/>
          <w:noProof/>
        </w:rPr>
        <w:t>Задача 2.11.</w:t>
      </w:r>
      <w:r>
        <w:rPr>
          <w:noProof/>
        </w:rPr>
        <w:t> На залік виноситься 60 питань, кожне з яких надруковане на окремій картці. За правилами здачі цього предмету, студент навмання витягує 4 картки. Якщо він знатиме хоча б одне питання, тоді йому не потрібно повторно захищати розрахункові індивідуальні завдання (навіть якщо він і не отримує залік). Знайти імовірність того, що перший студент не буде повторно захищати свої індивідуальні завдання, якщо він підготував 40 питань.</w:t>
      </w:r>
    </w:p>
    <w:p w:rsidR="004D021A" w:rsidRDefault="004D021A" w:rsidP="00002A6B">
      <w:pPr>
        <w:widowControl w:val="0"/>
        <w:ind w:left="284" w:hanging="284"/>
        <w:jc w:val="both"/>
        <w:rPr>
          <w:noProof/>
        </w:rPr>
      </w:pPr>
      <w:r w:rsidRPr="00B5459A">
        <w:rPr>
          <w:position w:val="-2"/>
        </w:rPr>
        <w:object w:dxaOrig="200" w:dyaOrig="220">
          <v:shape id="_x0000_i1276" type="#_x0000_t75" style="width:9.75pt;height:11.25pt" o:ole="">
            <v:imagedata r:id="rId42" o:title=""/>
          </v:shape>
          <o:OLEObject Type="Embed" ProgID="Equation.3" ShapeID="_x0000_i1276" DrawAspect="Content" ObjectID="_1642451958" r:id="rId453"/>
        </w:object>
      </w:r>
      <w:r>
        <w:rPr>
          <w:noProof/>
        </w:rPr>
        <w:t xml:space="preserve"> Нехай </w:t>
      </w:r>
      <w:r>
        <w:rPr>
          <w:i/>
          <w:noProof/>
        </w:rPr>
        <w:t>А</w:t>
      </w:r>
      <w:r>
        <w:rPr>
          <w:noProof/>
        </w:rPr>
        <w:t xml:space="preserve"> – студент не буде повторно захищати свої завдання, </w:t>
      </w:r>
      <w:r>
        <w:rPr>
          <w:i/>
          <w:noProof/>
        </w:rPr>
        <w:t>А</w:t>
      </w:r>
      <w:r>
        <w:rPr>
          <w:i/>
          <w:noProof/>
          <w:vertAlign w:val="subscript"/>
        </w:rPr>
        <w:t>і</w:t>
      </w:r>
      <w:r>
        <w:rPr>
          <w:i/>
          <w:noProof/>
        </w:rPr>
        <w:t xml:space="preserve"> </w:t>
      </w:r>
      <w:r>
        <w:rPr>
          <w:noProof/>
        </w:rPr>
        <w:t xml:space="preserve">– студент знає </w:t>
      </w:r>
      <w:r>
        <w:rPr>
          <w:i/>
          <w:noProof/>
        </w:rPr>
        <w:t>і</w:t>
      </w:r>
      <w:r>
        <w:rPr>
          <w:noProof/>
        </w:rPr>
        <w:t xml:space="preserve">-е витягнуте питання </w:t>
      </w:r>
      <w:r w:rsidRPr="00B5459A">
        <w:rPr>
          <w:noProof/>
          <w:position w:val="-8"/>
        </w:rPr>
        <w:object w:dxaOrig="760" w:dyaOrig="300">
          <v:shape id="_x0000_i1277" type="#_x0000_t75" style="width:38.25pt;height:15pt" o:ole="">
            <v:imagedata r:id="rId454" o:title=""/>
          </v:shape>
          <o:OLEObject Type="Embed" ProgID="Equation.3" ShapeID="_x0000_i1277" DrawAspect="Content" ObjectID="_1642451959" r:id="rId455"/>
        </w:object>
      </w:r>
      <w:r>
        <w:rPr>
          <w:noProof/>
        </w:rPr>
        <w:t xml:space="preserve"> Подія </w:t>
      </w:r>
      <w:r>
        <w:rPr>
          <w:i/>
          <w:iCs/>
          <w:noProof/>
        </w:rPr>
        <w:t>А</w:t>
      </w:r>
      <w:r>
        <w:rPr>
          <w:noProof/>
        </w:rPr>
        <w:t xml:space="preserve"> відбудеться при появі хоча б однієї із подій </w:t>
      </w:r>
      <w:r>
        <w:rPr>
          <w:i/>
          <w:noProof/>
        </w:rPr>
        <w:t>А</w:t>
      </w:r>
      <w:r>
        <w:rPr>
          <w:noProof/>
          <w:vertAlign w:val="subscript"/>
        </w:rPr>
        <w:t>1</w:t>
      </w:r>
      <w:r>
        <w:rPr>
          <w:noProof/>
        </w:rPr>
        <w:t>, </w:t>
      </w:r>
      <w:r>
        <w:rPr>
          <w:i/>
          <w:noProof/>
        </w:rPr>
        <w:t>А</w:t>
      </w:r>
      <w:r>
        <w:rPr>
          <w:noProof/>
          <w:vertAlign w:val="subscript"/>
        </w:rPr>
        <w:t>2</w:t>
      </w:r>
      <w:r>
        <w:rPr>
          <w:noProof/>
        </w:rPr>
        <w:t>, </w:t>
      </w:r>
      <w:r>
        <w:rPr>
          <w:i/>
          <w:noProof/>
        </w:rPr>
        <w:t>А</w:t>
      </w:r>
      <w:r>
        <w:rPr>
          <w:noProof/>
          <w:vertAlign w:val="subscript"/>
        </w:rPr>
        <w:t>3</w:t>
      </w:r>
      <w:r>
        <w:rPr>
          <w:noProof/>
        </w:rPr>
        <w:t>, </w:t>
      </w:r>
      <w:r>
        <w:rPr>
          <w:i/>
          <w:noProof/>
        </w:rPr>
        <w:t>А</w:t>
      </w:r>
      <w:r>
        <w:rPr>
          <w:noProof/>
          <w:vertAlign w:val="subscript"/>
        </w:rPr>
        <w:t>4</w:t>
      </w:r>
      <w:r>
        <w:rPr>
          <w:noProof/>
        </w:rPr>
        <w:t xml:space="preserve">. Але ці події не володіють властивістю незалежності у сукупності. Для доведення цього достатньо показати, наприклад, залежність подій </w:t>
      </w:r>
      <w:r>
        <w:rPr>
          <w:i/>
          <w:noProof/>
        </w:rPr>
        <w:t>А</w:t>
      </w:r>
      <w:r>
        <w:rPr>
          <w:noProof/>
          <w:vertAlign w:val="subscript"/>
        </w:rPr>
        <w:t>1</w:t>
      </w:r>
      <w:r>
        <w:rPr>
          <w:noProof/>
        </w:rPr>
        <w:t xml:space="preserve"> та </w:t>
      </w:r>
      <w:r>
        <w:rPr>
          <w:i/>
          <w:noProof/>
        </w:rPr>
        <w:t>А</w:t>
      </w:r>
      <w:r>
        <w:rPr>
          <w:noProof/>
          <w:vertAlign w:val="subscript"/>
        </w:rPr>
        <w:t>2</w:t>
      </w:r>
      <w:r>
        <w:rPr>
          <w:noProof/>
        </w:rPr>
        <w:t>:</w:t>
      </w:r>
    </w:p>
    <w:p w:rsidR="004D021A" w:rsidRDefault="004D021A" w:rsidP="00002A6B">
      <w:pPr>
        <w:widowControl w:val="0"/>
        <w:numPr>
          <w:ilvl w:val="12"/>
          <w:numId w:val="0"/>
        </w:numPr>
        <w:ind w:left="284" w:firstLine="113"/>
        <w:jc w:val="center"/>
        <w:rPr>
          <w:noProof/>
        </w:rPr>
      </w:pPr>
      <w:r w:rsidRPr="00B5459A">
        <w:rPr>
          <w:noProof/>
          <w:position w:val="-20"/>
        </w:rPr>
        <w:object w:dxaOrig="4660" w:dyaOrig="520">
          <v:shape id="_x0000_i1278" type="#_x0000_t75" style="width:233.25pt;height:26.25pt" o:ole="">
            <v:imagedata r:id="rId456" o:title=""/>
          </v:shape>
          <o:OLEObject Type="Embed" ProgID="Equation.3" ShapeID="_x0000_i1278" DrawAspect="Content" ObjectID="_1642451960" r:id="rId457"/>
        </w:object>
      </w:r>
    </w:p>
    <w:p w:rsidR="004D021A" w:rsidRDefault="004D021A" w:rsidP="00002A6B">
      <w:pPr>
        <w:widowControl w:val="0"/>
        <w:numPr>
          <w:ilvl w:val="12"/>
          <w:numId w:val="0"/>
        </w:numPr>
        <w:ind w:left="284" w:firstLine="283"/>
        <w:jc w:val="both"/>
        <w:rPr>
          <w:noProof/>
        </w:rPr>
      </w:pPr>
      <w:r>
        <w:rPr>
          <w:noProof/>
        </w:rPr>
        <w:t xml:space="preserve">За формулою (2.13) для випадку </w:t>
      </w:r>
      <w:r>
        <w:rPr>
          <w:i/>
          <w:noProof/>
        </w:rPr>
        <w:t>k</w:t>
      </w:r>
      <w:r>
        <w:rPr>
          <w:noProof/>
        </w:rPr>
        <w:t> = 4</w:t>
      </w:r>
    </w:p>
    <w:p w:rsidR="004D021A" w:rsidRDefault="004D021A" w:rsidP="00002A6B">
      <w:pPr>
        <w:widowControl w:val="0"/>
        <w:numPr>
          <w:ilvl w:val="12"/>
          <w:numId w:val="0"/>
        </w:numPr>
        <w:ind w:left="284"/>
        <w:jc w:val="center"/>
        <w:rPr>
          <w:noProof/>
        </w:rPr>
      </w:pPr>
      <w:r w:rsidRPr="00B5459A">
        <w:rPr>
          <w:noProof/>
          <w:position w:val="-38"/>
        </w:rPr>
        <w:object w:dxaOrig="4099" w:dyaOrig="859">
          <v:shape id="_x0000_i1279" type="#_x0000_t75" style="width:203.25pt;height:42.75pt" o:ole="">
            <v:imagedata r:id="rId458" o:title=""/>
          </v:shape>
          <o:OLEObject Type="Embed" ProgID="Equation.3" ShapeID="_x0000_i1279" DrawAspect="Content" ObjectID="_1642451961" r:id="rId459"/>
        </w:object>
      </w:r>
    </w:p>
    <w:p w:rsidR="004D021A" w:rsidRDefault="004D021A" w:rsidP="00002A6B">
      <w:pPr>
        <w:widowControl w:val="0"/>
        <w:numPr>
          <w:ilvl w:val="12"/>
          <w:numId w:val="0"/>
        </w:numPr>
        <w:ind w:left="284" w:firstLine="283"/>
        <w:jc w:val="both"/>
        <w:rPr>
          <w:noProof/>
        </w:rPr>
      </w:pPr>
      <w:r>
        <w:rPr>
          <w:b/>
          <w:noProof/>
        </w:rPr>
        <w:t>Другий спосіб розв’язування</w:t>
      </w:r>
      <w:r>
        <w:rPr>
          <w:noProof/>
        </w:rPr>
        <w:t xml:space="preserve">. Протилежною до події </w:t>
      </w:r>
      <w:r>
        <w:rPr>
          <w:i/>
          <w:noProof/>
        </w:rPr>
        <w:t>А</w:t>
      </w:r>
      <w:r>
        <w:rPr>
          <w:noProof/>
        </w:rPr>
        <w:t xml:space="preserve"> є </w:t>
      </w:r>
      <w:r w:rsidRPr="00B5459A">
        <w:rPr>
          <w:noProof/>
          <w:position w:val="-4"/>
        </w:rPr>
        <w:object w:dxaOrig="240" w:dyaOrig="240">
          <v:shape id="_x0000_i1280" type="#_x0000_t75" style="width:12pt;height:12pt" o:ole="">
            <v:imagedata r:id="rId460" o:title=""/>
          </v:shape>
          <o:OLEObject Type="Embed" ProgID="Equation.3" ShapeID="_x0000_i1280" DrawAspect="Content" ObjectID="_1642451962" r:id="rId461"/>
        </w:object>
      </w:r>
      <w:r>
        <w:rPr>
          <w:noProof/>
        </w:rPr>
        <w:t xml:space="preserve">– всіх чотирьох питань студент не знає. За класичним означенням </w:t>
      </w:r>
    </w:p>
    <w:p w:rsidR="004D021A" w:rsidRDefault="004D021A" w:rsidP="00002A6B">
      <w:pPr>
        <w:widowControl w:val="0"/>
        <w:numPr>
          <w:ilvl w:val="12"/>
          <w:numId w:val="0"/>
        </w:numPr>
        <w:ind w:left="284"/>
        <w:jc w:val="center"/>
        <w:rPr>
          <w:noProof/>
        </w:rPr>
      </w:pPr>
      <w:r w:rsidRPr="00B5459A">
        <w:rPr>
          <w:noProof/>
          <w:position w:val="-26"/>
        </w:rPr>
        <w:object w:dxaOrig="3140" w:dyaOrig="620">
          <v:shape id="_x0000_i1281" type="#_x0000_t75" style="width:153.75pt;height:30.75pt" o:ole="">
            <v:imagedata r:id="rId462" o:title=""/>
          </v:shape>
          <o:OLEObject Type="Embed" ProgID="Equation.3" ShapeID="_x0000_i1281" DrawAspect="Content" ObjectID="_1642451963" r:id="rId463"/>
        </w:object>
      </w:r>
    </w:p>
    <w:p w:rsidR="004D021A" w:rsidRDefault="004D021A" w:rsidP="00002A6B">
      <w:pPr>
        <w:widowControl w:val="0"/>
        <w:numPr>
          <w:ilvl w:val="12"/>
          <w:numId w:val="0"/>
        </w:numPr>
        <w:ind w:left="284" w:firstLine="283"/>
        <w:jc w:val="both"/>
        <w:rPr>
          <w:noProof/>
        </w:rPr>
      </w:pPr>
      <w:r>
        <w:rPr>
          <w:noProof/>
        </w:rPr>
        <w:t>Згідно із властивістю протилежності подій</w:t>
      </w:r>
    </w:p>
    <w:p w:rsidR="004D021A" w:rsidRDefault="004D021A" w:rsidP="00002A6B">
      <w:pPr>
        <w:widowControl w:val="0"/>
        <w:numPr>
          <w:ilvl w:val="12"/>
          <w:numId w:val="0"/>
        </w:numPr>
        <w:ind w:left="284"/>
        <w:jc w:val="center"/>
        <w:rPr>
          <w:noProof/>
        </w:rPr>
      </w:pPr>
      <w:r w:rsidRPr="00B5459A">
        <w:rPr>
          <w:noProof/>
          <w:position w:val="-20"/>
        </w:rPr>
        <w:object w:dxaOrig="2940" w:dyaOrig="520">
          <v:shape id="_x0000_i1282" type="#_x0000_t75" style="width:147pt;height:26.25pt" o:ole="">
            <v:imagedata r:id="rId464" o:title=""/>
          </v:shape>
          <o:OLEObject Type="Embed" ProgID="Equation.3" ShapeID="_x0000_i1282" DrawAspect="Content" ObjectID="_1642451964" r:id="rId465"/>
        </w:object>
      </w:r>
      <w:r>
        <w:rPr>
          <w:noProof/>
        </w:rPr>
        <w:t xml:space="preserve"> </w:t>
      </w:r>
      <w:r w:rsidRPr="00B5459A">
        <w:rPr>
          <w:position w:val="-2"/>
        </w:rPr>
        <w:object w:dxaOrig="200" w:dyaOrig="220">
          <v:shape id="_x0000_i1283" type="#_x0000_t75" style="width:9.75pt;height:11.25pt" o:ole="">
            <v:imagedata r:id="rId44" o:title=""/>
          </v:shape>
          <o:OLEObject Type="Embed" ProgID="Equation.3" ShapeID="_x0000_i1283" DrawAspect="Content" ObjectID="_1642451965" r:id="rId466"/>
        </w:object>
      </w:r>
    </w:p>
    <w:p w:rsidR="004D021A" w:rsidRDefault="004D021A" w:rsidP="00002A6B">
      <w:pPr>
        <w:widowControl w:val="0"/>
        <w:numPr>
          <w:ilvl w:val="12"/>
          <w:numId w:val="0"/>
        </w:numPr>
        <w:spacing w:before="120" w:after="120"/>
        <w:ind w:left="1134" w:hanging="1134"/>
        <w:jc w:val="both"/>
        <w:rPr>
          <w:noProof/>
        </w:rPr>
      </w:pPr>
      <w:r>
        <w:rPr>
          <w:b/>
          <w:noProof/>
        </w:rPr>
        <w:t>Задача 2.12.</w:t>
      </w:r>
      <w:r>
        <w:rPr>
          <w:noProof/>
        </w:rPr>
        <w:t> Взимку при включенні запалення двигун почне працювати з імовірністю 0,7. Знайти імовірність того, що для запуску двигуна доведеться включати запалення менше чотирьох разів.</w:t>
      </w:r>
    </w:p>
    <w:p w:rsidR="004D021A" w:rsidRDefault="004D021A" w:rsidP="00002A6B">
      <w:pPr>
        <w:widowControl w:val="0"/>
        <w:numPr>
          <w:ilvl w:val="12"/>
          <w:numId w:val="0"/>
        </w:numPr>
        <w:ind w:left="284" w:hanging="284"/>
        <w:jc w:val="both"/>
        <w:rPr>
          <w:noProof/>
        </w:rPr>
      </w:pPr>
      <w:r w:rsidRPr="00B5459A">
        <w:rPr>
          <w:position w:val="-2"/>
        </w:rPr>
        <w:object w:dxaOrig="200" w:dyaOrig="220">
          <v:shape id="_x0000_i1284" type="#_x0000_t75" style="width:9.75pt;height:11.25pt" o:ole="">
            <v:imagedata r:id="rId42" o:title=""/>
          </v:shape>
          <o:OLEObject Type="Embed" ProgID="Equation.3" ShapeID="_x0000_i1284" DrawAspect="Content" ObjectID="_1642451966" r:id="rId467"/>
        </w:object>
      </w:r>
      <w:r>
        <w:rPr>
          <w:noProof/>
        </w:rPr>
        <w:t xml:space="preserve">  Випробування – включення запалення. </w:t>
      </w:r>
    </w:p>
    <w:p w:rsidR="004D021A" w:rsidRDefault="004D021A" w:rsidP="00002A6B">
      <w:pPr>
        <w:widowControl w:val="0"/>
        <w:numPr>
          <w:ilvl w:val="12"/>
          <w:numId w:val="0"/>
        </w:numPr>
        <w:ind w:left="284" w:firstLine="283"/>
        <w:jc w:val="both"/>
        <w:rPr>
          <w:noProof/>
        </w:rPr>
      </w:pPr>
      <w:r>
        <w:rPr>
          <w:noProof/>
        </w:rPr>
        <w:t xml:space="preserve">Позначимо: </w:t>
      </w:r>
      <w:r>
        <w:rPr>
          <w:i/>
          <w:noProof/>
        </w:rPr>
        <w:t>B</w:t>
      </w:r>
      <w:r>
        <w:rPr>
          <w:noProof/>
        </w:rPr>
        <w:t xml:space="preserve"> – двигун запрацює до четвертого включення запалення, </w:t>
      </w:r>
      <w:r>
        <w:rPr>
          <w:i/>
          <w:noProof/>
        </w:rPr>
        <w:t>А</w:t>
      </w:r>
      <w:r>
        <w:rPr>
          <w:i/>
          <w:noProof/>
          <w:vertAlign w:val="subscript"/>
        </w:rPr>
        <w:t>і</w:t>
      </w:r>
      <w:r>
        <w:rPr>
          <w:i/>
          <w:noProof/>
        </w:rPr>
        <w:t xml:space="preserve"> </w:t>
      </w:r>
      <w:r>
        <w:rPr>
          <w:noProof/>
        </w:rPr>
        <w:t xml:space="preserve">– двигун запускається при </w:t>
      </w:r>
      <w:r>
        <w:rPr>
          <w:i/>
          <w:noProof/>
        </w:rPr>
        <w:t>і</w:t>
      </w:r>
      <w:r>
        <w:rPr>
          <w:noProof/>
        </w:rPr>
        <w:t xml:space="preserve">-му включенні запалення, де </w:t>
      </w:r>
      <w:r>
        <w:rPr>
          <w:i/>
          <w:iCs/>
          <w:noProof/>
          <w:lang w:val="en-US"/>
        </w:rPr>
        <w:t>i</w:t>
      </w:r>
      <w:r>
        <w:rPr>
          <w:noProof/>
        </w:rPr>
        <w:t xml:space="preserve">=1, 2, 3, оскільки 3&lt;4. На перший погляд подія </w:t>
      </w:r>
      <w:r>
        <w:rPr>
          <w:i/>
          <w:iCs/>
          <w:noProof/>
          <w:lang w:val="en-US"/>
        </w:rPr>
        <w:t>B</w:t>
      </w:r>
      <w:r>
        <w:rPr>
          <w:noProof/>
        </w:rPr>
        <w:t xml:space="preserve"> відбудеться тоді, коли появиться хоча б одна із подій </w:t>
      </w:r>
      <w:r>
        <w:rPr>
          <w:i/>
          <w:iCs/>
          <w:noProof/>
          <w:lang w:val="en-US"/>
        </w:rPr>
        <w:t>A</w:t>
      </w:r>
      <w:r>
        <w:rPr>
          <w:noProof/>
          <w:vertAlign w:val="subscript"/>
        </w:rPr>
        <w:t>1</w:t>
      </w:r>
      <w:r>
        <w:rPr>
          <w:noProof/>
        </w:rPr>
        <w:t xml:space="preserve">, </w:t>
      </w:r>
      <w:r>
        <w:rPr>
          <w:i/>
          <w:iCs/>
          <w:noProof/>
          <w:lang w:val="en-US"/>
        </w:rPr>
        <w:t>A</w:t>
      </w:r>
      <w:r>
        <w:rPr>
          <w:noProof/>
          <w:vertAlign w:val="subscript"/>
        </w:rPr>
        <w:t>2</w:t>
      </w:r>
      <w:r>
        <w:rPr>
          <w:noProof/>
        </w:rPr>
        <w:t xml:space="preserve">, </w:t>
      </w:r>
      <w:r>
        <w:rPr>
          <w:i/>
          <w:iCs/>
          <w:noProof/>
          <w:lang w:val="en-US"/>
        </w:rPr>
        <w:t>A</w:t>
      </w:r>
      <w:r>
        <w:rPr>
          <w:noProof/>
          <w:vertAlign w:val="subscript"/>
        </w:rPr>
        <w:t>3</w:t>
      </w:r>
      <w:r>
        <w:rPr>
          <w:noProof/>
        </w:rPr>
        <w:t xml:space="preserve">. Це веде до використання формули (2.12). Проте, якщо відбудеться, наприклад, подія </w:t>
      </w:r>
      <w:r>
        <w:rPr>
          <w:i/>
          <w:iCs/>
          <w:noProof/>
          <w:lang w:val="en-US"/>
        </w:rPr>
        <w:t>A</w:t>
      </w:r>
      <w:r>
        <w:rPr>
          <w:noProof/>
          <w:vertAlign w:val="subscript"/>
        </w:rPr>
        <w:t>2</w:t>
      </w:r>
      <w:r>
        <w:rPr>
          <w:noProof/>
        </w:rPr>
        <w:t xml:space="preserve"> , то немає сенсу виключати запалення, а потім знову його включати (зокрема, не достовірно, що двигун запрацює при третьому включенні запалення, якщо він запрацював при другому включенні).</w:t>
      </w:r>
    </w:p>
    <w:p w:rsidR="004D021A" w:rsidRDefault="004D021A" w:rsidP="00002A6B">
      <w:pPr>
        <w:widowControl w:val="0"/>
        <w:numPr>
          <w:ilvl w:val="12"/>
          <w:numId w:val="0"/>
        </w:numPr>
        <w:ind w:left="284" w:firstLine="283"/>
        <w:jc w:val="both"/>
        <w:rPr>
          <w:noProof/>
        </w:rPr>
      </w:pPr>
      <w:r>
        <w:rPr>
          <w:noProof/>
        </w:rPr>
        <w:t xml:space="preserve">Отже, подія </w:t>
      </w:r>
      <w:r>
        <w:rPr>
          <w:i/>
          <w:iCs/>
          <w:noProof/>
          <w:lang w:val="en-US"/>
        </w:rPr>
        <w:t>B</w:t>
      </w:r>
      <w:r>
        <w:rPr>
          <w:noProof/>
        </w:rPr>
        <w:t xml:space="preserve">  відбудеться  або  при  першій  вдалій спробі (</w:t>
      </w:r>
      <w:r>
        <w:rPr>
          <w:i/>
          <w:iCs/>
          <w:noProof/>
          <w:lang w:val="en-US"/>
        </w:rPr>
        <w:t>A</w:t>
      </w:r>
      <w:r>
        <w:rPr>
          <w:noProof/>
          <w:vertAlign w:val="subscript"/>
        </w:rPr>
        <w:t>1</w:t>
      </w:r>
      <w:r>
        <w:rPr>
          <w:noProof/>
        </w:rPr>
        <w:t>), або  при другій (</w:t>
      </w:r>
      <w:r w:rsidRPr="00B5459A">
        <w:rPr>
          <w:noProof/>
          <w:position w:val="-10"/>
        </w:rPr>
        <w:object w:dxaOrig="440" w:dyaOrig="320">
          <v:shape id="_x0000_i1285" type="#_x0000_t75" style="width:21.75pt;height:15pt" o:ole="">
            <v:imagedata r:id="rId318" o:title=""/>
          </v:shape>
          <o:OLEObject Type="Embed" ProgID="Equation.3" ShapeID="_x0000_i1285" DrawAspect="Content" ObjectID="_1642451967" r:id="rId468"/>
        </w:object>
      </w:r>
      <w:r>
        <w:rPr>
          <w:noProof/>
        </w:rPr>
        <w:t>) або при третій      (</w:t>
      </w:r>
      <w:r w:rsidRPr="00B5459A">
        <w:rPr>
          <w:noProof/>
          <w:position w:val="-10"/>
        </w:rPr>
        <w:object w:dxaOrig="620" w:dyaOrig="320">
          <v:shape id="_x0000_i1286" type="#_x0000_t75" style="width:30.75pt;height:15pt" o:ole="">
            <v:imagedata r:id="rId469" o:title=""/>
          </v:shape>
          <o:OLEObject Type="Embed" ProgID="Equation.3" ShapeID="_x0000_i1286" DrawAspect="Content" ObjectID="_1642451968" r:id="rId470"/>
        </w:object>
      </w:r>
      <w:r>
        <w:rPr>
          <w:noProof/>
        </w:rPr>
        <w:t>):</w:t>
      </w:r>
    </w:p>
    <w:p w:rsidR="004D021A" w:rsidRDefault="004D021A" w:rsidP="00002A6B">
      <w:pPr>
        <w:widowControl w:val="0"/>
        <w:numPr>
          <w:ilvl w:val="12"/>
          <w:numId w:val="0"/>
        </w:numPr>
        <w:ind w:left="567"/>
        <w:jc w:val="both"/>
        <w:rPr>
          <w:noProof/>
        </w:rPr>
      </w:pPr>
      <w:r w:rsidRPr="00B5459A">
        <w:rPr>
          <w:noProof/>
          <w:position w:val="-10"/>
        </w:rPr>
        <w:object w:dxaOrig="1920" w:dyaOrig="320">
          <v:shape id="_x0000_i1287" type="#_x0000_t75" style="width:96pt;height:15pt" o:ole="">
            <v:imagedata r:id="rId471" o:title=""/>
          </v:shape>
          <o:OLEObject Type="Embed" ProgID="Equation.3" ShapeID="_x0000_i1287" DrawAspect="Content" ObjectID="_1642451969" r:id="rId472"/>
        </w:object>
      </w:r>
      <w:r>
        <w:rPr>
          <w:noProof/>
        </w:rPr>
        <w:t>.</w:t>
      </w:r>
    </w:p>
    <w:p w:rsidR="004D021A" w:rsidRDefault="004D021A" w:rsidP="00002A6B">
      <w:pPr>
        <w:widowControl w:val="0"/>
        <w:numPr>
          <w:ilvl w:val="12"/>
          <w:numId w:val="0"/>
        </w:numPr>
        <w:ind w:left="567" w:hanging="283"/>
        <w:jc w:val="both"/>
        <w:rPr>
          <w:noProof/>
        </w:rPr>
      </w:pPr>
      <w:r>
        <w:rPr>
          <w:noProof/>
        </w:rPr>
        <w:t xml:space="preserve">Використання теорем додавання та множення ймовірностей дає: </w:t>
      </w:r>
      <w:r w:rsidRPr="00B5459A">
        <w:rPr>
          <w:noProof/>
          <w:position w:val="-28"/>
        </w:rPr>
        <w:object w:dxaOrig="3940" w:dyaOrig="660">
          <v:shape id="_x0000_i1288" type="#_x0000_t75" style="width:197.25pt;height:33pt" o:ole="">
            <v:imagedata r:id="rId473" o:title=""/>
          </v:shape>
          <o:OLEObject Type="Embed" ProgID="Equation.3" ShapeID="_x0000_i1288" DrawAspect="Content" ObjectID="_1642451970" r:id="rId474"/>
        </w:object>
      </w:r>
      <w:r w:rsidRPr="00B5459A">
        <w:rPr>
          <w:noProof/>
          <w:position w:val="-8"/>
        </w:rPr>
        <w:object w:dxaOrig="4640" w:dyaOrig="260">
          <v:shape id="_x0000_i1289" type="#_x0000_t75" style="width:229.5pt;height:12.75pt" o:ole="">
            <v:imagedata r:id="rId475" o:title=""/>
          </v:shape>
          <o:OLEObject Type="Embed" ProgID="Equation.3" ShapeID="_x0000_i1289" DrawAspect="Content" ObjectID="_1642451971" r:id="rId476"/>
        </w:object>
      </w:r>
      <w:r>
        <w:rPr>
          <w:noProof/>
        </w:rPr>
        <w:t xml:space="preserve">. </w:t>
      </w:r>
      <w:r w:rsidRPr="00B5459A">
        <w:rPr>
          <w:position w:val="-2"/>
        </w:rPr>
        <w:object w:dxaOrig="200" w:dyaOrig="220">
          <v:shape id="_x0000_i1290" type="#_x0000_t75" style="width:9.75pt;height:11.25pt" o:ole="">
            <v:imagedata r:id="rId44" o:title=""/>
          </v:shape>
          <o:OLEObject Type="Embed" ProgID="Equation.3" ShapeID="_x0000_i1290" DrawAspect="Content" ObjectID="_1642451972" r:id="rId477"/>
        </w:object>
      </w:r>
    </w:p>
    <w:p w:rsidR="004D021A" w:rsidRDefault="004D021A" w:rsidP="00002A6B">
      <w:pPr>
        <w:widowControl w:val="0"/>
        <w:numPr>
          <w:ilvl w:val="12"/>
          <w:numId w:val="0"/>
        </w:numPr>
        <w:ind w:firstLine="426"/>
        <w:jc w:val="both"/>
        <w:rPr>
          <w:noProof/>
        </w:rPr>
      </w:pPr>
      <w:r>
        <w:rPr>
          <w:b/>
          <w:bCs/>
          <w:noProof/>
        </w:rPr>
        <w:t xml:space="preserve">Висновки: </w:t>
      </w:r>
      <w:r>
        <w:rPr>
          <w:noProof/>
        </w:rPr>
        <w:t>1. Використанню тієї чи іншої формули повинен передувати вдумливий аналіз умов задачі.</w:t>
      </w:r>
    </w:p>
    <w:p w:rsidR="004D021A" w:rsidRDefault="004D021A" w:rsidP="00002A6B">
      <w:pPr>
        <w:pStyle w:val="BodyTextIndent"/>
        <w:numPr>
          <w:ilvl w:val="12"/>
          <w:numId w:val="0"/>
        </w:numPr>
        <w:ind w:firstLine="426"/>
        <w:rPr>
          <w:bCs/>
          <w:noProof/>
        </w:rPr>
      </w:pPr>
      <w:r>
        <w:rPr>
          <w:bCs/>
          <w:noProof/>
        </w:rPr>
        <w:t>2. Імовірності вдалої спроби різко зменшуються із збільшенням номера спроби. Тому слід подбати про збільшення ефективності запалювальної системи і якість роботи акумулятора.</w:t>
      </w:r>
    </w:p>
    <w:p w:rsidR="004D021A" w:rsidRDefault="004D021A" w:rsidP="00002A6B">
      <w:pPr>
        <w:widowControl w:val="0"/>
        <w:numPr>
          <w:ilvl w:val="12"/>
          <w:numId w:val="0"/>
        </w:numPr>
        <w:spacing w:before="120" w:after="120"/>
        <w:ind w:left="1134" w:hanging="1134"/>
        <w:jc w:val="both"/>
        <w:rPr>
          <w:noProof/>
        </w:rPr>
      </w:pPr>
      <w:r>
        <w:rPr>
          <w:b/>
          <w:noProof/>
        </w:rPr>
        <w:t>Задача 2.13.</w:t>
      </w:r>
      <w:r>
        <w:rPr>
          <w:noProof/>
        </w:rPr>
        <w:t xml:space="preserve"> Скільки карток спортлото «5 із 36» треба придбати, щоб з імовірністю, не менше від </w:t>
      </w:r>
      <w:r>
        <w:rPr>
          <w:noProof/>
        </w:rPr>
        <w:sym w:font="Symbol" w:char="F061"/>
      </w:r>
      <w:r>
        <w:rPr>
          <w:noProof/>
        </w:rPr>
        <w:t>, виграла хоча б одна із них?</w:t>
      </w:r>
    </w:p>
    <w:p w:rsidR="004D021A" w:rsidRDefault="004D021A" w:rsidP="00002A6B">
      <w:pPr>
        <w:widowControl w:val="0"/>
        <w:ind w:left="284" w:hanging="284"/>
        <w:jc w:val="both"/>
        <w:rPr>
          <w:noProof/>
        </w:rPr>
      </w:pPr>
      <w:r w:rsidRPr="00B5459A">
        <w:rPr>
          <w:position w:val="-2"/>
        </w:rPr>
        <w:object w:dxaOrig="200" w:dyaOrig="220">
          <v:shape id="_x0000_i1291" type="#_x0000_t75" style="width:9.75pt;height:11.25pt" o:ole="">
            <v:imagedata r:id="rId42" o:title=""/>
          </v:shape>
          <o:OLEObject Type="Embed" ProgID="Equation.3" ShapeID="_x0000_i1291" DrawAspect="Content" ObjectID="_1642451973" r:id="rId478"/>
        </w:object>
      </w:r>
      <w:r>
        <w:rPr>
          <w:noProof/>
        </w:rPr>
        <w:t xml:space="preserve"> Нехай придбано </w:t>
      </w:r>
      <w:r>
        <w:rPr>
          <w:i/>
          <w:noProof/>
        </w:rPr>
        <w:t>k</w:t>
      </w:r>
      <w:r>
        <w:rPr>
          <w:noProof/>
        </w:rPr>
        <w:t xml:space="preserve"> (поки що невідоме число) карток. Введемо в розгляд події: </w:t>
      </w:r>
      <w:r>
        <w:rPr>
          <w:i/>
          <w:noProof/>
        </w:rPr>
        <w:t>А</w:t>
      </w:r>
      <w:r>
        <w:rPr>
          <w:i/>
          <w:noProof/>
          <w:vertAlign w:val="subscript"/>
        </w:rPr>
        <w:t>j</w:t>
      </w:r>
      <w:r>
        <w:rPr>
          <w:noProof/>
          <w:vertAlign w:val="subscript"/>
        </w:rPr>
        <w:t xml:space="preserve"> </w:t>
      </w:r>
      <w:r>
        <w:rPr>
          <w:noProof/>
        </w:rPr>
        <w:t xml:space="preserve">– виграла </w:t>
      </w:r>
      <w:r>
        <w:rPr>
          <w:i/>
          <w:noProof/>
        </w:rPr>
        <w:t>j</w:t>
      </w:r>
      <w:r>
        <w:rPr>
          <w:noProof/>
        </w:rPr>
        <w:t xml:space="preserve">-та картка </w:t>
      </w:r>
      <w:r w:rsidRPr="00B5459A">
        <w:rPr>
          <w:noProof/>
          <w:position w:val="-10"/>
        </w:rPr>
        <w:object w:dxaOrig="840" w:dyaOrig="320">
          <v:shape id="_x0000_i1292" type="#_x0000_t75" style="width:42pt;height:15pt" o:ole="">
            <v:imagedata r:id="rId479" o:title=""/>
          </v:shape>
          <o:OLEObject Type="Embed" ProgID="Equation.3" ShapeID="_x0000_i1292" DrawAspect="Content" ObjectID="_1642451974" r:id="rId480"/>
        </w:object>
      </w:r>
      <w:r>
        <w:rPr>
          <w:noProof/>
        </w:rPr>
        <w:t xml:space="preserve"> </w:t>
      </w:r>
      <w:r>
        <w:rPr>
          <w:i/>
          <w:noProof/>
        </w:rPr>
        <w:t>А</w:t>
      </w:r>
      <w:r>
        <w:rPr>
          <w:noProof/>
        </w:rPr>
        <w:t xml:space="preserve"> – виграшною виявиться хоча б одна із </w:t>
      </w:r>
      <w:r>
        <w:rPr>
          <w:i/>
          <w:noProof/>
        </w:rPr>
        <w:t>k</w:t>
      </w:r>
      <w:r>
        <w:rPr>
          <w:noProof/>
        </w:rPr>
        <w:t xml:space="preserve"> карток (відбудеться хоча б одна із подій </w:t>
      </w:r>
      <w:r>
        <w:rPr>
          <w:i/>
          <w:noProof/>
        </w:rPr>
        <w:t>А</w:t>
      </w:r>
      <w:r>
        <w:rPr>
          <w:noProof/>
          <w:vertAlign w:val="subscript"/>
        </w:rPr>
        <w:t>1</w:t>
      </w:r>
      <w:r>
        <w:rPr>
          <w:noProof/>
        </w:rPr>
        <w:t>, </w:t>
      </w:r>
      <w:r>
        <w:rPr>
          <w:i/>
          <w:noProof/>
        </w:rPr>
        <w:t>А</w:t>
      </w:r>
      <w:r>
        <w:rPr>
          <w:noProof/>
          <w:vertAlign w:val="subscript"/>
        </w:rPr>
        <w:t>2</w:t>
      </w:r>
      <w:r>
        <w:rPr>
          <w:noProof/>
        </w:rPr>
        <w:t>, ..., </w:t>
      </w:r>
      <w:r>
        <w:rPr>
          <w:i/>
          <w:noProof/>
        </w:rPr>
        <w:t>А</w:t>
      </w:r>
      <w:r>
        <w:rPr>
          <w:i/>
          <w:noProof/>
          <w:vertAlign w:val="subscript"/>
        </w:rPr>
        <w:t>k</w:t>
      </w:r>
      <w:r>
        <w:rPr>
          <w:noProof/>
        </w:rPr>
        <w:t xml:space="preserve">). Оскільки картки заповнюються довільним (випадковим чином) і загальне число різних їх заповнень дуже велике </w:t>
      </w:r>
      <w:r w:rsidRPr="00B5459A">
        <w:rPr>
          <w:noProof/>
          <w:position w:val="-10"/>
        </w:rPr>
        <w:object w:dxaOrig="1359" w:dyaOrig="360">
          <v:shape id="_x0000_i1293" type="#_x0000_t75" style="width:68.25pt;height:18pt" o:ole="">
            <v:imagedata r:id="rId481" o:title=""/>
          </v:shape>
          <o:OLEObject Type="Embed" ProgID="Equation.3" ShapeID="_x0000_i1293" DrawAspect="Content" ObjectID="_1642451975" r:id="rId482"/>
        </w:object>
      </w:r>
      <w:r>
        <w:rPr>
          <w:noProof/>
        </w:rPr>
        <w:t xml:space="preserve">, то можна вважати події </w:t>
      </w:r>
      <w:r>
        <w:rPr>
          <w:i/>
          <w:noProof/>
        </w:rPr>
        <w:t>А</w:t>
      </w:r>
      <w:r>
        <w:rPr>
          <w:noProof/>
          <w:vertAlign w:val="subscript"/>
        </w:rPr>
        <w:t>1</w:t>
      </w:r>
      <w:r>
        <w:rPr>
          <w:noProof/>
        </w:rPr>
        <w:t>, </w:t>
      </w:r>
      <w:r>
        <w:rPr>
          <w:i/>
          <w:noProof/>
        </w:rPr>
        <w:t>А</w:t>
      </w:r>
      <w:r>
        <w:rPr>
          <w:noProof/>
          <w:vertAlign w:val="subscript"/>
        </w:rPr>
        <w:t>2</w:t>
      </w:r>
      <w:r>
        <w:rPr>
          <w:noProof/>
        </w:rPr>
        <w:t>, ..., </w:t>
      </w:r>
      <w:r>
        <w:rPr>
          <w:i/>
          <w:noProof/>
        </w:rPr>
        <w:t>А</w:t>
      </w:r>
      <w:r>
        <w:rPr>
          <w:i/>
          <w:noProof/>
          <w:vertAlign w:val="subscript"/>
        </w:rPr>
        <w:t>k</w:t>
      </w:r>
      <w:r>
        <w:rPr>
          <w:noProof/>
        </w:rPr>
        <w:t xml:space="preserve"> незалежними у сукупності і виконаними рівності </w:t>
      </w:r>
      <w:r>
        <w:rPr>
          <w:i/>
          <w:noProof/>
        </w:rPr>
        <w:t>Р</w:t>
      </w:r>
      <w:r>
        <w:rPr>
          <w:noProof/>
        </w:rPr>
        <w:t>(</w:t>
      </w:r>
      <w:r>
        <w:rPr>
          <w:i/>
          <w:noProof/>
        </w:rPr>
        <w:t>А</w:t>
      </w:r>
      <w:r>
        <w:rPr>
          <w:noProof/>
          <w:vertAlign w:val="subscript"/>
        </w:rPr>
        <w:t>1</w:t>
      </w:r>
      <w:r>
        <w:rPr>
          <w:noProof/>
        </w:rPr>
        <w:t>) = </w:t>
      </w:r>
      <w:r>
        <w:rPr>
          <w:i/>
          <w:noProof/>
        </w:rPr>
        <w:t>Р</w:t>
      </w:r>
      <w:r>
        <w:rPr>
          <w:noProof/>
        </w:rPr>
        <w:t>(</w:t>
      </w:r>
      <w:r>
        <w:rPr>
          <w:i/>
          <w:noProof/>
        </w:rPr>
        <w:t>А</w:t>
      </w:r>
      <w:r>
        <w:rPr>
          <w:noProof/>
          <w:vertAlign w:val="subscript"/>
        </w:rPr>
        <w:t>2</w:t>
      </w:r>
      <w:r>
        <w:rPr>
          <w:noProof/>
        </w:rPr>
        <w:t>) = ... =</w:t>
      </w:r>
      <w:r>
        <w:rPr>
          <w:i/>
          <w:noProof/>
        </w:rPr>
        <w:t xml:space="preserve"> Р</w:t>
      </w:r>
      <w:r>
        <w:rPr>
          <w:noProof/>
        </w:rPr>
        <w:t>(</w:t>
      </w:r>
      <w:r>
        <w:rPr>
          <w:i/>
          <w:noProof/>
        </w:rPr>
        <w:t>А</w:t>
      </w:r>
      <w:r>
        <w:rPr>
          <w:i/>
          <w:noProof/>
          <w:vertAlign w:val="subscript"/>
        </w:rPr>
        <w:t>k</w:t>
      </w:r>
      <w:r>
        <w:rPr>
          <w:noProof/>
        </w:rPr>
        <w:t>) = </w:t>
      </w:r>
      <w:r>
        <w:rPr>
          <w:i/>
          <w:noProof/>
        </w:rPr>
        <w:t>р</w:t>
      </w:r>
      <w:r>
        <w:rPr>
          <w:noProof/>
        </w:rPr>
        <w:t>. Навмання заповнена картка буде виграшною, якщо в результаті проведення тиражу буде вгадано 3 числа (</w:t>
      </w:r>
      <w:r>
        <w:rPr>
          <w:i/>
          <w:noProof/>
        </w:rPr>
        <w:t>В</w:t>
      </w:r>
      <w:r>
        <w:rPr>
          <w:noProof/>
          <w:vertAlign w:val="subscript"/>
        </w:rPr>
        <w:t>3</w:t>
      </w:r>
      <w:r>
        <w:rPr>
          <w:noProof/>
        </w:rPr>
        <w:t>), або 4 (</w:t>
      </w:r>
      <w:r>
        <w:rPr>
          <w:i/>
          <w:noProof/>
        </w:rPr>
        <w:t>В</w:t>
      </w:r>
      <w:r>
        <w:rPr>
          <w:noProof/>
          <w:vertAlign w:val="subscript"/>
        </w:rPr>
        <w:t>4</w:t>
      </w:r>
      <w:r>
        <w:rPr>
          <w:noProof/>
        </w:rPr>
        <w:t>), або 5 (</w:t>
      </w:r>
      <w:r>
        <w:rPr>
          <w:i/>
          <w:noProof/>
        </w:rPr>
        <w:t>В</w:t>
      </w:r>
      <w:r>
        <w:rPr>
          <w:noProof/>
          <w:vertAlign w:val="subscript"/>
        </w:rPr>
        <w:t>5</w:t>
      </w:r>
      <w:r>
        <w:rPr>
          <w:noProof/>
        </w:rPr>
        <w:t xml:space="preserve">). З урахуванням несумісності цих подій </w:t>
      </w:r>
      <w:r>
        <w:rPr>
          <w:i/>
          <w:noProof/>
        </w:rPr>
        <w:t>р</w:t>
      </w:r>
      <w:r>
        <w:rPr>
          <w:noProof/>
        </w:rPr>
        <w:t xml:space="preserve"> =</w:t>
      </w:r>
      <w:r>
        <w:rPr>
          <w:i/>
          <w:noProof/>
        </w:rPr>
        <w:t xml:space="preserve"> Р</w:t>
      </w:r>
      <w:r>
        <w:rPr>
          <w:noProof/>
        </w:rPr>
        <w:t>(</w:t>
      </w:r>
      <w:r>
        <w:rPr>
          <w:i/>
          <w:noProof/>
        </w:rPr>
        <w:t>В</w:t>
      </w:r>
      <w:r>
        <w:rPr>
          <w:noProof/>
          <w:vertAlign w:val="subscript"/>
        </w:rPr>
        <w:t>3</w:t>
      </w:r>
      <w:r>
        <w:rPr>
          <w:noProof/>
        </w:rPr>
        <w:t xml:space="preserve">) + </w:t>
      </w:r>
      <w:r>
        <w:rPr>
          <w:i/>
          <w:noProof/>
        </w:rPr>
        <w:t>Р</w:t>
      </w:r>
      <w:r>
        <w:rPr>
          <w:noProof/>
        </w:rPr>
        <w:t>(</w:t>
      </w:r>
      <w:r>
        <w:rPr>
          <w:i/>
          <w:noProof/>
        </w:rPr>
        <w:t>В</w:t>
      </w:r>
      <w:r>
        <w:rPr>
          <w:noProof/>
          <w:vertAlign w:val="subscript"/>
        </w:rPr>
        <w:t>4</w:t>
      </w:r>
      <w:r>
        <w:rPr>
          <w:noProof/>
        </w:rPr>
        <w:t xml:space="preserve">) + </w:t>
      </w:r>
      <w:r>
        <w:rPr>
          <w:i/>
          <w:noProof/>
        </w:rPr>
        <w:t>Р</w:t>
      </w:r>
      <w:r>
        <w:rPr>
          <w:noProof/>
        </w:rPr>
        <w:t>(</w:t>
      </w:r>
      <w:r>
        <w:rPr>
          <w:i/>
          <w:noProof/>
        </w:rPr>
        <w:t>В</w:t>
      </w:r>
      <w:r>
        <w:rPr>
          <w:noProof/>
          <w:vertAlign w:val="subscript"/>
        </w:rPr>
        <w:t>5</w:t>
      </w:r>
      <w:r>
        <w:rPr>
          <w:noProof/>
        </w:rPr>
        <w:t>). За класичним означенням</w:t>
      </w:r>
    </w:p>
    <w:p w:rsidR="004D021A" w:rsidRDefault="004D021A" w:rsidP="00002A6B">
      <w:pPr>
        <w:widowControl w:val="0"/>
        <w:numPr>
          <w:ilvl w:val="12"/>
          <w:numId w:val="0"/>
        </w:numPr>
        <w:ind w:left="284"/>
        <w:jc w:val="center"/>
        <w:rPr>
          <w:noProof/>
        </w:rPr>
      </w:pPr>
      <w:r w:rsidRPr="00B5459A">
        <w:rPr>
          <w:noProof/>
          <w:position w:val="-56"/>
        </w:rPr>
        <w:object w:dxaOrig="5060" w:dyaOrig="1219">
          <v:shape id="_x0000_i1294" type="#_x0000_t75" style="width:250.5pt;height:60pt" o:ole="">
            <v:imagedata r:id="rId483" o:title=""/>
          </v:shape>
          <o:OLEObject Type="Embed" ProgID="Equation.3" ShapeID="_x0000_i1294" DrawAspect="Content" ObjectID="_1642451976" r:id="rId484"/>
        </w:object>
      </w:r>
    </w:p>
    <w:p w:rsidR="004D021A" w:rsidRDefault="004D021A" w:rsidP="00002A6B">
      <w:pPr>
        <w:widowControl w:val="0"/>
        <w:numPr>
          <w:ilvl w:val="12"/>
          <w:numId w:val="0"/>
        </w:numPr>
        <w:ind w:left="284" w:firstLine="283"/>
        <w:jc w:val="both"/>
        <w:rPr>
          <w:noProof/>
        </w:rPr>
      </w:pPr>
      <w:r>
        <w:rPr>
          <w:noProof/>
        </w:rPr>
        <w:t xml:space="preserve">Тому </w:t>
      </w:r>
      <w:r w:rsidRPr="00B5459A">
        <w:rPr>
          <w:noProof/>
          <w:position w:val="-20"/>
        </w:rPr>
        <w:object w:dxaOrig="4660" w:dyaOrig="520">
          <v:shape id="_x0000_i1295" type="#_x0000_t75" style="width:233.25pt;height:26.25pt" o:ole="">
            <v:imagedata r:id="rId485" o:title=""/>
          </v:shape>
          <o:OLEObject Type="Embed" ProgID="Equation.3" ShapeID="_x0000_i1295" DrawAspect="Content" ObjectID="_1642451977" r:id="rId486"/>
        </w:object>
      </w:r>
    </w:p>
    <w:p w:rsidR="004D021A" w:rsidRDefault="004D021A" w:rsidP="00002A6B">
      <w:pPr>
        <w:widowControl w:val="0"/>
        <w:numPr>
          <w:ilvl w:val="12"/>
          <w:numId w:val="0"/>
        </w:numPr>
        <w:ind w:left="284" w:firstLine="113"/>
        <w:jc w:val="both"/>
        <w:rPr>
          <w:noProof/>
        </w:rPr>
      </w:pPr>
      <w:r>
        <w:rPr>
          <w:noProof/>
        </w:rPr>
        <w:t xml:space="preserve">За формулою (2.12*) </w:t>
      </w:r>
      <w:r>
        <w:rPr>
          <w:i/>
          <w:noProof/>
        </w:rPr>
        <w:t>Р</w:t>
      </w:r>
      <w:r>
        <w:rPr>
          <w:noProof/>
        </w:rPr>
        <w:t>(</w:t>
      </w:r>
      <w:r>
        <w:rPr>
          <w:i/>
          <w:noProof/>
        </w:rPr>
        <w:t>А</w:t>
      </w:r>
      <w:r>
        <w:rPr>
          <w:noProof/>
        </w:rPr>
        <w:t>) = 1 </w:t>
      </w:r>
      <w:r>
        <w:rPr>
          <w:noProof/>
        </w:rPr>
        <w:sym w:font="Times New Roman" w:char="2013"/>
      </w:r>
      <w:r>
        <w:rPr>
          <w:noProof/>
        </w:rPr>
        <w:t> </w:t>
      </w:r>
      <w:r>
        <w:rPr>
          <w:i/>
          <w:noProof/>
        </w:rPr>
        <w:t>q</w:t>
      </w:r>
      <w:r>
        <w:rPr>
          <w:i/>
          <w:noProof/>
          <w:vertAlign w:val="superscript"/>
        </w:rPr>
        <w:t>k</w:t>
      </w:r>
      <w:r>
        <w:rPr>
          <w:noProof/>
        </w:rPr>
        <w:t xml:space="preserve">. Але за умовою </w:t>
      </w:r>
      <w:r>
        <w:rPr>
          <w:i/>
          <w:noProof/>
        </w:rPr>
        <w:t>k</w:t>
      </w:r>
      <w:r>
        <w:rPr>
          <w:noProof/>
        </w:rPr>
        <w:t xml:space="preserve"> повинно бути таким, щоб виконувалась нерівність </w:t>
      </w:r>
      <w:r>
        <w:rPr>
          <w:i/>
          <w:noProof/>
        </w:rPr>
        <w:t>Р</w:t>
      </w:r>
      <w:r>
        <w:rPr>
          <w:noProof/>
        </w:rPr>
        <w:t>(</w:t>
      </w:r>
      <w:r>
        <w:rPr>
          <w:i/>
          <w:noProof/>
        </w:rPr>
        <w:t>А</w:t>
      </w:r>
      <w:r>
        <w:rPr>
          <w:noProof/>
        </w:rPr>
        <w:t>) </w:t>
      </w:r>
      <w:r>
        <w:rPr>
          <w:noProof/>
        </w:rPr>
        <w:sym w:font="Symbol" w:char="F0B3"/>
      </w:r>
      <w:r>
        <w:rPr>
          <w:noProof/>
        </w:rPr>
        <w:t> </w:t>
      </w:r>
      <w:r>
        <w:rPr>
          <w:noProof/>
        </w:rPr>
        <w:sym w:font="Symbol" w:char="F061"/>
      </w:r>
      <w:r>
        <w:rPr>
          <w:noProof/>
        </w:rPr>
        <w:t xml:space="preserve">, звідки </w:t>
      </w:r>
      <w:r>
        <w:rPr>
          <w:i/>
          <w:noProof/>
        </w:rPr>
        <w:t>q</w:t>
      </w:r>
      <w:r>
        <w:rPr>
          <w:i/>
          <w:noProof/>
          <w:vertAlign w:val="superscript"/>
        </w:rPr>
        <w:t>k</w:t>
      </w:r>
      <w:r>
        <w:rPr>
          <w:noProof/>
        </w:rPr>
        <w:t> </w:t>
      </w:r>
      <w:r>
        <w:rPr>
          <w:noProof/>
        </w:rPr>
        <w:sym w:font="Symbol" w:char="F0A3"/>
      </w:r>
      <w:r>
        <w:rPr>
          <w:noProof/>
        </w:rPr>
        <w:t> 1 </w:t>
      </w:r>
      <w:r>
        <w:rPr>
          <w:noProof/>
        </w:rPr>
        <w:sym w:font="Times New Roman" w:char="2013"/>
      </w:r>
      <w:r>
        <w:rPr>
          <w:noProof/>
        </w:rPr>
        <w:t> </w:t>
      </w:r>
      <w:r>
        <w:rPr>
          <w:noProof/>
        </w:rPr>
        <w:sym w:font="Symbol" w:char="F061"/>
      </w:r>
      <w:r>
        <w:rPr>
          <w:noProof/>
        </w:rPr>
        <w:t>. Прологарифмувавши ліву і праву частини і врахувавши те, що ln</w:t>
      </w:r>
      <w:r>
        <w:rPr>
          <w:i/>
          <w:noProof/>
        </w:rPr>
        <w:t> q</w:t>
      </w:r>
      <w:r>
        <w:rPr>
          <w:noProof/>
        </w:rPr>
        <w:t> &lt; 0, остаточно отримаємо:</w:t>
      </w:r>
    </w:p>
    <w:p w:rsidR="004D021A" w:rsidRDefault="004D021A" w:rsidP="00002A6B">
      <w:pPr>
        <w:widowControl w:val="0"/>
        <w:numPr>
          <w:ilvl w:val="12"/>
          <w:numId w:val="0"/>
        </w:numPr>
        <w:ind w:left="284"/>
        <w:jc w:val="center"/>
        <w:rPr>
          <w:noProof/>
        </w:rPr>
      </w:pPr>
      <w:r w:rsidRPr="00B5459A">
        <w:rPr>
          <w:noProof/>
          <w:position w:val="-24"/>
        </w:rPr>
        <w:object w:dxaOrig="1219" w:dyaOrig="560">
          <v:shape id="_x0000_i1296" type="#_x0000_t75" style="width:60pt;height:27.75pt" o:ole="">
            <v:imagedata r:id="rId487" o:title=""/>
          </v:shape>
          <o:OLEObject Type="Embed" ProgID="Equation.3" ShapeID="_x0000_i1296" DrawAspect="Content" ObjectID="_1642451978" r:id="rId488"/>
        </w:object>
      </w:r>
      <w:r>
        <w:rPr>
          <w:noProof/>
        </w:rPr>
        <w:t xml:space="preserve"> де </w:t>
      </w:r>
      <w:r>
        <w:rPr>
          <w:i/>
          <w:iCs/>
          <w:noProof/>
        </w:rPr>
        <w:t>q</w:t>
      </w:r>
      <w:r>
        <w:rPr>
          <w:noProof/>
        </w:rPr>
        <w:t> </w:t>
      </w:r>
      <w:r>
        <w:rPr>
          <w:noProof/>
        </w:rPr>
        <w:sym w:font="Symbol" w:char="F0BB"/>
      </w:r>
      <w:r>
        <w:rPr>
          <w:noProof/>
        </w:rPr>
        <w:t xml:space="preserve"> 0,987. </w:t>
      </w:r>
      <w:r w:rsidRPr="00B5459A">
        <w:rPr>
          <w:position w:val="-2"/>
        </w:rPr>
        <w:object w:dxaOrig="200" w:dyaOrig="220">
          <v:shape id="_x0000_i1297" type="#_x0000_t75" style="width:9.75pt;height:11.25pt" o:ole="">
            <v:imagedata r:id="rId44" o:title=""/>
          </v:shape>
          <o:OLEObject Type="Embed" ProgID="Equation.3" ShapeID="_x0000_i1297" DrawAspect="Content" ObjectID="_1642451979" r:id="rId489"/>
        </w:object>
      </w:r>
    </w:p>
    <w:p w:rsidR="004D021A" w:rsidRDefault="004D021A" w:rsidP="00002A6B">
      <w:pPr>
        <w:widowControl w:val="0"/>
        <w:numPr>
          <w:ilvl w:val="12"/>
          <w:numId w:val="0"/>
        </w:numPr>
        <w:spacing w:before="120" w:after="120"/>
        <w:ind w:left="992" w:hanging="992"/>
        <w:jc w:val="both"/>
        <w:rPr>
          <w:noProof/>
          <w:spacing w:val="-4"/>
        </w:rPr>
      </w:pPr>
      <w:r>
        <w:rPr>
          <w:b/>
          <w:noProof/>
          <w:spacing w:val="-4"/>
        </w:rPr>
        <w:t>Задача 2.14.</w:t>
      </w:r>
      <w:r>
        <w:rPr>
          <w:noProof/>
          <w:spacing w:val="-4"/>
        </w:rPr>
        <w:t xml:space="preserve"> Імовірності появи кожної з трьох незалежних у сукупності подій </w:t>
      </w:r>
      <w:r>
        <w:rPr>
          <w:i/>
          <w:noProof/>
          <w:spacing w:val="-4"/>
        </w:rPr>
        <w:t>А</w:t>
      </w:r>
      <w:r>
        <w:rPr>
          <w:noProof/>
          <w:spacing w:val="-4"/>
          <w:vertAlign w:val="subscript"/>
        </w:rPr>
        <w:t>1</w:t>
      </w:r>
      <w:r>
        <w:rPr>
          <w:noProof/>
          <w:spacing w:val="-4"/>
        </w:rPr>
        <w:t>, </w:t>
      </w:r>
      <w:r>
        <w:rPr>
          <w:i/>
          <w:noProof/>
          <w:spacing w:val="-4"/>
        </w:rPr>
        <w:t>А</w:t>
      </w:r>
      <w:r>
        <w:rPr>
          <w:noProof/>
          <w:spacing w:val="-4"/>
          <w:vertAlign w:val="subscript"/>
        </w:rPr>
        <w:t>2</w:t>
      </w:r>
      <w:r>
        <w:rPr>
          <w:noProof/>
          <w:spacing w:val="-4"/>
        </w:rPr>
        <w:t>, </w:t>
      </w:r>
      <w:r>
        <w:rPr>
          <w:i/>
          <w:noProof/>
          <w:spacing w:val="-4"/>
        </w:rPr>
        <w:t>А</w:t>
      </w:r>
      <w:r>
        <w:rPr>
          <w:noProof/>
          <w:spacing w:val="-4"/>
          <w:vertAlign w:val="subscript"/>
        </w:rPr>
        <w:t>3</w:t>
      </w:r>
      <w:r>
        <w:rPr>
          <w:noProof/>
          <w:spacing w:val="-4"/>
        </w:rPr>
        <w:t xml:space="preserve"> відповідно рівні </w:t>
      </w:r>
      <w:r>
        <w:rPr>
          <w:i/>
          <w:noProof/>
          <w:spacing w:val="-4"/>
        </w:rPr>
        <w:t>р</w:t>
      </w:r>
      <w:r>
        <w:rPr>
          <w:noProof/>
          <w:spacing w:val="-4"/>
          <w:vertAlign w:val="subscript"/>
        </w:rPr>
        <w:t>1</w:t>
      </w:r>
      <w:r>
        <w:rPr>
          <w:noProof/>
          <w:spacing w:val="-4"/>
        </w:rPr>
        <w:t>, </w:t>
      </w:r>
      <w:r>
        <w:rPr>
          <w:i/>
          <w:noProof/>
          <w:spacing w:val="-4"/>
        </w:rPr>
        <w:t>р</w:t>
      </w:r>
      <w:r>
        <w:rPr>
          <w:noProof/>
          <w:spacing w:val="-4"/>
          <w:vertAlign w:val="subscript"/>
        </w:rPr>
        <w:t>2</w:t>
      </w:r>
      <w:r>
        <w:rPr>
          <w:noProof/>
          <w:spacing w:val="-4"/>
        </w:rPr>
        <w:t>, </w:t>
      </w:r>
      <w:r>
        <w:rPr>
          <w:i/>
          <w:noProof/>
          <w:spacing w:val="-4"/>
        </w:rPr>
        <w:t>р</w:t>
      </w:r>
      <w:r>
        <w:rPr>
          <w:noProof/>
          <w:spacing w:val="-4"/>
          <w:vertAlign w:val="subscript"/>
        </w:rPr>
        <w:t>3</w:t>
      </w:r>
      <w:r>
        <w:rPr>
          <w:noProof/>
          <w:spacing w:val="-4"/>
        </w:rPr>
        <w:t>. Знайти імовірність появи у випробуванні тільки однієї з цих подій.</w:t>
      </w:r>
    </w:p>
    <w:p w:rsidR="004D021A" w:rsidRDefault="004D021A" w:rsidP="00002A6B">
      <w:pPr>
        <w:widowControl w:val="0"/>
        <w:ind w:left="284" w:hanging="284"/>
        <w:jc w:val="both"/>
        <w:rPr>
          <w:noProof/>
        </w:rPr>
      </w:pPr>
      <w:r w:rsidRPr="00B5459A">
        <w:rPr>
          <w:position w:val="-2"/>
        </w:rPr>
        <w:object w:dxaOrig="200" w:dyaOrig="220">
          <v:shape id="_x0000_i1298" type="#_x0000_t75" style="width:9.75pt;height:11.25pt" o:ole="">
            <v:imagedata r:id="rId42" o:title=""/>
          </v:shape>
          <o:OLEObject Type="Embed" ProgID="Equation.3" ShapeID="_x0000_i1298" DrawAspect="Content" ObjectID="_1642451980" r:id="rId490"/>
        </w:object>
      </w:r>
      <w:r>
        <w:rPr>
          <w:noProof/>
        </w:rPr>
        <w:t xml:space="preserve"> Нехай </w:t>
      </w:r>
      <w:r>
        <w:rPr>
          <w:i/>
          <w:noProof/>
        </w:rPr>
        <w:t>В</w:t>
      </w:r>
      <w:r>
        <w:rPr>
          <w:noProof/>
        </w:rPr>
        <w:t xml:space="preserve"> – відбуття тільки однієї із подій </w:t>
      </w:r>
      <w:r>
        <w:rPr>
          <w:i/>
          <w:noProof/>
        </w:rPr>
        <w:t>А</w:t>
      </w:r>
      <w:r>
        <w:rPr>
          <w:noProof/>
          <w:vertAlign w:val="subscript"/>
        </w:rPr>
        <w:t>1</w:t>
      </w:r>
      <w:r>
        <w:rPr>
          <w:noProof/>
        </w:rPr>
        <w:t>, </w:t>
      </w:r>
      <w:r>
        <w:rPr>
          <w:i/>
          <w:noProof/>
        </w:rPr>
        <w:t>А</w:t>
      </w:r>
      <w:r>
        <w:rPr>
          <w:noProof/>
          <w:vertAlign w:val="subscript"/>
        </w:rPr>
        <w:t>2</w:t>
      </w:r>
      <w:r>
        <w:rPr>
          <w:noProof/>
        </w:rPr>
        <w:t>, </w:t>
      </w:r>
      <w:r>
        <w:rPr>
          <w:i/>
          <w:noProof/>
        </w:rPr>
        <w:t>А</w:t>
      </w:r>
      <w:r>
        <w:rPr>
          <w:noProof/>
          <w:vertAlign w:val="subscript"/>
        </w:rPr>
        <w:t>3</w:t>
      </w:r>
      <w:r>
        <w:rPr>
          <w:noProof/>
        </w:rPr>
        <w:t xml:space="preserve">. Поява події </w:t>
      </w:r>
      <w:r>
        <w:rPr>
          <w:i/>
          <w:noProof/>
        </w:rPr>
        <w:t>В</w:t>
      </w:r>
      <w:r>
        <w:rPr>
          <w:noProof/>
        </w:rPr>
        <w:t xml:space="preserve"> передбачає </w:t>
      </w:r>
      <w:r>
        <w:rPr>
          <w:b/>
          <w:noProof/>
        </w:rPr>
        <w:t>або</w:t>
      </w:r>
      <w:r>
        <w:rPr>
          <w:noProof/>
        </w:rPr>
        <w:t xml:space="preserve"> відбуття події </w:t>
      </w:r>
      <w:r>
        <w:rPr>
          <w:i/>
          <w:noProof/>
        </w:rPr>
        <w:t>А</w:t>
      </w:r>
      <w:r>
        <w:rPr>
          <w:noProof/>
          <w:vertAlign w:val="subscript"/>
        </w:rPr>
        <w:t>1</w:t>
      </w:r>
      <w:r>
        <w:rPr>
          <w:noProof/>
        </w:rPr>
        <w:t xml:space="preserve"> (і не відбуття </w:t>
      </w:r>
      <w:r>
        <w:rPr>
          <w:i/>
          <w:noProof/>
        </w:rPr>
        <w:t>А</w:t>
      </w:r>
      <w:r>
        <w:rPr>
          <w:noProof/>
          <w:vertAlign w:val="subscript"/>
        </w:rPr>
        <w:t>2</w:t>
      </w:r>
      <w:r>
        <w:rPr>
          <w:noProof/>
        </w:rPr>
        <w:t xml:space="preserve"> та </w:t>
      </w:r>
      <w:r>
        <w:rPr>
          <w:i/>
          <w:noProof/>
        </w:rPr>
        <w:t>А</w:t>
      </w:r>
      <w:r>
        <w:rPr>
          <w:noProof/>
          <w:vertAlign w:val="subscript"/>
        </w:rPr>
        <w:t>3</w:t>
      </w:r>
      <w:r>
        <w:rPr>
          <w:noProof/>
        </w:rPr>
        <w:t xml:space="preserve">), </w:t>
      </w:r>
      <w:r>
        <w:rPr>
          <w:b/>
          <w:noProof/>
        </w:rPr>
        <w:t>або</w:t>
      </w:r>
      <w:r>
        <w:rPr>
          <w:noProof/>
        </w:rPr>
        <w:t xml:space="preserve"> події </w:t>
      </w:r>
      <w:r>
        <w:rPr>
          <w:i/>
          <w:noProof/>
        </w:rPr>
        <w:t>А</w:t>
      </w:r>
      <w:r>
        <w:rPr>
          <w:noProof/>
          <w:vertAlign w:val="subscript"/>
        </w:rPr>
        <w:t>2</w:t>
      </w:r>
      <w:r>
        <w:rPr>
          <w:noProof/>
        </w:rPr>
        <w:t xml:space="preserve"> (і не відбуття </w:t>
      </w:r>
      <w:r>
        <w:rPr>
          <w:i/>
          <w:noProof/>
        </w:rPr>
        <w:t>А</w:t>
      </w:r>
      <w:r>
        <w:rPr>
          <w:noProof/>
          <w:vertAlign w:val="subscript"/>
        </w:rPr>
        <w:t>1</w:t>
      </w:r>
      <w:r>
        <w:rPr>
          <w:noProof/>
        </w:rPr>
        <w:t xml:space="preserve"> та </w:t>
      </w:r>
      <w:r>
        <w:rPr>
          <w:i/>
          <w:noProof/>
        </w:rPr>
        <w:t>А</w:t>
      </w:r>
      <w:r>
        <w:rPr>
          <w:noProof/>
          <w:vertAlign w:val="subscript"/>
        </w:rPr>
        <w:t>3</w:t>
      </w:r>
      <w:r>
        <w:rPr>
          <w:noProof/>
        </w:rPr>
        <w:t xml:space="preserve">), </w:t>
      </w:r>
      <w:r>
        <w:rPr>
          <w:b/>
          <w:noProof/>
        </w:rPr>
        <w:t>або</w:t>
      </w:r>
      <w:r>
        <w:rPr>
          <w:noProof/>
        </w:rPr>
        <w:t xml:space="preserve"> події </w:t>
      </w:r>
      <w:r>
        <w:rPr>
          <w:i/>
          <w:noProof/>
        </w:rPr>
        <w:t>А</w:t>
      </w:r>
      <w:r>
        <w:rPr>
          <w:noProof/>
          <w:vertAlign w:val="subscript"/>
        </w:rPr>
        <w:t>3</w:t>
      </w:r>
      <w:r>
        <w:rPr>
          <w:noProof/>
        </w:rPr>
        <w:t xml:space="preserve"> (і не відбуття </w:t>
      </w:r>
      <w:r>
        <w:rPr>
          <w:i/>
          <w:noProof/>
        </w:rPr>
        <w:t>А</w:t>
      </w:r>
      <w:r>
        <w:rPr>
          <w:noProof/>
          <w:vertAlign w:val="subscript"/>
        </w:rPr>
        <w:t>1</w:t>
      </w:r>
      <w:r>
        <w:rPr>
          <w:noProof/>
        </w:rPr>
        <w:t xml:space="preserve"> та </w:t>
      </w:r>
      <w:r>
        <w:rPr>
          <w:i/>
          <w:noProof/>
        </w:rPr>
        <w:t>А</w:t>
      </w:r>
      <w:r>
        <w:rPr>
          <w:noProof/>
          <w:vertAlign w:val="subscript"/>
        </w:rPr>
        <w:t>2</w:t>
      </w:r>
      <w:r>
        <w:rPr>
          <w:noProof/>
        </w:rPr>
        <w:t>), тобто</w:t>
      </w:r>
    </w:p>
    <w:p w:rsidR="004D021A" w:rsidRDefault="004D021A" w:rsidP="00002A6B">
      <w:pPr>
        <w:widowControl w:val="0"/>
        <w:numPr>
          <w:ilvl w:val="12"/>
          <w:numId w:val="0"/>
        </w:numPr>
        <w:ind w:left="284" w:firstLine="113"/>
        <w:jc w:val="center"/>
        <w:rPr>
          <w:noProof/>
        </w:rPr>
      </w:pPr>
      <w:r w:rsidRPr="00B5459A">
        <w:rPr>
          <w:noProof/>
          <w:position w:val="-10"/>
        </w:rPr>
        <w:object w:dxaOrig="2799" w:dyaOrig="300">
          <v:shape id="_x0000_i1299" type="#_x0000_t75" style="width:140.25pt;height:15pt" o:ole="">
            <v:imagedata r:id="rId491" o:title=""/>
          </v:shape>
          <o:OLEObject Type="Embed" ProgID="Equation.3" ShapeID="_x0000_i1299" DrawAspect="Content" ObjectID="_1642451981" r:id="rId492"/>
        </w:object>
      </w:r>
    </w:p>
    <w:p w:rsidR="004D021A" w:rsidRDefault="004D021A" w:rsidP="00002A6B">
      <w:pPr>
        <w:widowControl w:val="0"/>
        <w:numPr>
          <w:ilvl w:val="12"/>
          <w:numId w:val="0"/>
        </w:numPr>
        <w:ind w:left="284" w:firstLine="283"/>
        <w:jc w:val="both"/>
        <w:rPr>
          <w:noProof/>
        </w:rPr>
      </w:pPr>
      <w:r>
        <w:rPr>
          <w:noProof/>
        </w:rPr>
        <w:t>Події-доданки є попарно несумісними (доведіть від протилежного), а співмножники кожного доданку – незалежні у сукупності. Використавши теореми суми, а потім добутку імовірностей, отримаємо:</w:t>
      </w:r>
    </w:p>
    <w:p w:rsidR="004D021A" w:rsidRDefault="004D021A" w:rsidP="00002A6B">
      <w:pPr>
        <w:widowControl w:val="0"/>
        <w:numPr>
          <w:ilvl w:val="12"/>
          <w:numId w:val="0"/>
        </w:numPr>
        <w:jc w:val="right"/>
        <w:rPr>
          <w:noProof/>
        </w:rPr>
      </w:pPr>
      <w:r w:rsidRPr="00B5459A">
        <w:rPr>
          <w:noProof/>
          <w:position w:val="-40"/>
        </w:rPr>
        <w:object w:dxaOrig="5780" w:dyaOrig="900">
          <v:shape id="_x0000_i1300" type="#_x0000_t75" style="width:283.5pt;height:45pt" o:ole="">
            <v:imagedata r:id="rId493" o:title=""/>
          </v:shape>
          <o:OLEObject Type="Embed" ProgID="Equation.3" ShapeID="_x0000_i1300" DrawAspect="Content" ObjectID="_1642451982" r:id="rId494"/>
        </w:object>
      </w:r>
    </w:p>
    <w:p w:rsidR="004D021A" w:rsidRDefault="004D021A" w:rsidP="00002A6B">
      <w:pPr>
        <w:widowControl w:val="0"/>
        <w:numPr>
          <w:ilvl w:val="12"/>
          <w:numId w:val="0"/>
        </w:numPr>
        <w:ind w:firstLine="284"/>
        <w:jc w:val="both"/>
        <w:rPr>
          <w:noProof/>
        </w:rPr>
      </w:pPr>
      <w:r>
        <w:rPr>
          <w:noProof/>
        </w:rPr>
        <w:t xml:space="preserve">де </w:t>
      </w:r>
      <w:r>
        <w:rPr>
          <w:i/>
          <w:noProof/>
        </w:rPr>
        <w:t>q</w:t>
      </w:r>
      <w:r>
        <w:rPr>
          <w:i/>
          <w:noProof/>
          <w:vertAlign w:val="subscript"/>
        </w:rPr>
        <w:t>i</w:t>
      </w:r>
      <w:r>
        <w:rPr>
          <w:i/>
          <w:noProof/>
        </w:rPr>
        <w:t> </w:t>
      </w:r>
      <w:r>
        <w:rPr>
          <w:noProof/>
        </w:rPr>
        <w:t>= 1 </w:t>
      </w:r>
      <w:r>
        <w:rPr>
          <w:noProof/>
        </w:rPr>
        <w:sym w:font="Times New Roman" w:char="2013"/>
      </w:r>
      <w:r>
        <w:rPr>
          <w:noProof/>
        </w:rPr>
        <w:t> </w:t>
      </w:r>
      <w:r>
        <w:rPr>
          <w:i/>
          <w:noProof/>
        </w:rPr>
        <w:t>р</w:t>
      </w:r>
      <w:r>
        <w:rPr>
          <w:i/>
          <w:noProof/>
          <w:vertAlign w:val="subscript"/>
        </w:rPr>
        <w:t>і</w:t>
      </w:r>
      <w:r>
        <w:rPr>
          <w:noProof/>
        </w:rPr>
        <w:t xml:space="preserve">, </w:t>
      </w:r>
      <w:r>
        <w:rPr>
          <w:i/>
          <w:noProof/>
        </w:rPr>
        <w:t>і</w:t>
      </w:r>
      <w:r>
        <w:rPr>
          <w:noProof/>
        </w:rPr>
        <w:t xml:space="preserve"> = 1, 2, 3. </w:t>
      </w:r>
      <w:r w:rsidRPr="00B5459A">
        <w:rPr>
          <w:position w:val="-2"/>
        </w:rPr>
        <w:object w:dxaOrig="200" w:dyaOrig="220">
          <v:shape id="_x0000_i1301" type="#_x0000_t75" style="width:9.75pt;height:11.25pt" o:ole="">
            <v:imagedata r:id="rId44" o:title=""/>
          </v:shape>
          <o:OLEObject Type="Embed" ProgID="Equation.3" ShapeID="_x0000_i1301" DrawAspect="Content" ObjectID="_1642451983" r:id="rId495"/>
        </w:object>
      </w:r>
    </w:p>
    <w:p w:rsidR="004D021A" w:rsidRDefault="004D021A" w:rsidP="00002A6B">
      <w:pPr>
        <w:widowControl w:val="0"/>
        <w:numPr>
          <w:ilvl w:val="12"/>
          <w:numId w:val="0"/>
        </w:numPr>
        <w:spacing w:before="120" w:after="120"/>
        <w:ind w:left="1134" w:hanging="1134"/>
        <w:jc w:val="both"/>
        <w:rPr>
          <w:noProof/>
        </w:rPr>
      </w:pPr>
      <w:r>
        <w:rPr>
          <w:b/>
          <w:noProof/>
        </w:rPr>
        <w:t>Задача 2.15.</w:t>
      </w:r>
      <w:r>
        <w:rPr>
          <w:noProof/>
        </w:rPr>
        <w:t> Виходячи з умови задачі 2.14, знайти імовірність того, що у випробуванні відбудуться: а) всі; б) жодна; в) тільки дві; г) хоча б дві; д) не більше однієї; е) не більше двох.</w:t>
      </w:r>
    </w:p>
    <w:p w:rsidR="004D021A" w:rsidRDefault="004D021A" w:rsidP="00002A6B">
      <w:pPr>
        <w:widowControl w:val="0"/>
        <w:ind w:left="284" w:hanging="284"/>
        <w:jc w:val="both"/>
        <w:rPr>
          <w:noProof/>
        </w:rPr>
      </w:pPr>
      <w:r w:rsidRPr="00B5459A">
        <w:rPr>
          <w:position w:val="-2"/>
        </w:rPr>
        <w:object w:dxaOrig="200" w:dyaOrig="220">
          <v:shape id="_x0000_i1302" type="#_x0000_t75" style="width:9.75pt;height:11.25pt" o:ole="">
            <v:imagedata r:id="rId42" o:title=""/>
          </v:shape>
          <o:OLEObject Type="Embed" ProgID="Equation.3" ShapeID="_x0000_i1302" DrawAspect="Content" ObjectID="_1642451984" r:id="rId496"/>
        </w:object>
      </w:r>
      <w:r>
        <w:rPr>
          <w:noProof/>
        </w:rPr>
        <w:t xml:space="preserve"> Обмежимося виконанням пункту 2) алгоритму, залишаючи завершення для самостійної роботи.</w:t>
      </w:r>
    </w:p>
    <w:p w:rsidR="004D021A" w:rsidRDefault="004D021A" w:rsidP="00002A6B">
      <w:pPr>
        <w:widowControl w:val="0"/>
        <w:numPr>
          <w:ilvl w:val="12"/>
          <w:numId w:val="0"/>
        </w:numPr>
        <w:ind w:left="426"/>
        <w:rPr>
          <w:noProof/>
        </w:rPr>
      </w:pPr>
      <w:r>
        <w:rPr>
          <w:noProof/>
        </w:rPr>
        <w:t>а) </w:t>
      </w:r>
      <w:r w:rsidRPr="00B5459A">
        <w:rPr>
          <w:noProof/>
          <w:position w:val="-10"/>
        </w:rPr>
        <w:object w:dxaOrig="760" w:dyaOrig="300">
          <v:shape id="_x0000_i1303" type="#_x0000_t75" style="width:38.25pt;height:15pt" o:ole="">
            <v:imagedata r:id="rId497" o:title=""/>
          </v:shape>
          <o:OLEObject Type="Embed" ProgID="Equation.3" ShapeID="_x0000_i1303" DrawAspect="Content" ObjectID="_1642451985" r:id="rId498"/>
        </w:object>
      </w:r>
      <w:r>
        <w:rPr>
          <w:noProof/>
        </w:rPr>
        <w:t xml:space="preserve"> б) </w:t>
      </w:r>
      <w:r w:rsidRPr="00B5459A">
        <w:rPr>
          <w:noProof/>
          <w:position w:val="-10"/>
        </w:rPr>
        <w:object w:dxaOrig="760" w:dyaOrig="300">
          <v:shape id="_x0000_i1304" type="#_x0000_t75" style="width:38.25pt;height:15pt" o:ole="">
            <v:imagedata r:id="rId499" o:title=""/>
          </v:shape>
          <o:OLEObject Type="Embed" ProgID="Equation.3" ShapeID="_x0000_i1304" DrawAspect="Content" ObjectID="_1642451986" r:id="rId500"/>
        </w:object>
      </w:r>
      <w:r>
        <w:rPr>
          <w:noProof/>
        </w:rPr>
        <w:t xml:space="preserve"> в) </w:t>
      </w:r>
      <w:r w:rsidRPr="00B5459A">
        <w:rPr>
          <w:noProof/>
          <w:position w:val="-10"/>
        </w:rPr>
        <w:object w:dxaOrig="2460" w:dyaOrig="300">
          <v:shape id="_x0000_i1305" type="#_x0000_t75" style="width:123pt;height:15pt" o:ole="">
            <v:imagedata r:id="rId501" o:title=""/>
          </v:shape>
          <o:OLEObject Type="Embed" ProgID="Equation.3" ShapeID="_x0000_i1305" DrawAspect="Content" ObjectID="_1642451987" r:id="rId502"/>
        </w:object>
      </w:r>
      <w:r>
        <w:rPr>
          <w:noProof/>
        </w:rPr>
        <w:t xml:space="preserve"> г) </w:t>
      </w:r>
      <w:r w:rsidRPr="00B5459A">
        <w:rPr>
          <w:noProof/>
          <w:position w:val="-10"/>
        </w:rPr>
        <w:object w:dxaOrig="3300" w:dyaOrig="300">
          <v:shape id="_x0000_i1306" type="#_x0000_t75" style="width:165pt;height:15pt" o:ole="">
            <v:imagedata r:id="rId503" o:title=""/>
          </v:shape>
          <o:OLEObject Type="Embed" ProgID="Equation.3" ShapeID="_x0000_i1306" DrawAspect="Content" ObjectID="_1642451988" r:id="rId504"/>
        </w:object>
      </w:r>
      <w:r>
        <w:rPr>
          <w:noProof/>
        </w:rPr>
        <w:t xml:space="preserve"> д) </w:t>
      </w:r>
      <w:r w:rsidRPr="00B5459A">
        <w:rPr>
          <w:noProof/>
          <w:position w:val="-10"/>
        </w:rPr>
        <w:object w:dxaOrig="3300" w:dyaOrig="300">
          <v:shape id="_x0000_i1307" type="#_x0000_t75" style="width:165pt;height:15pt" o:ole="">
            <v:imagedata r:id="rId505" o:title=""/>
          </v:shape>
          <o:OLEObject Type="Embed" ProgID="Equation.3" ShapeID="_x0000_i1307" DrawAspect="Content" ObjectID="_1642451989" r:id="rId506"/>
        </w:object>
      </w:r>
      <w:r>
        <w:rPr>
          <w:noProof/>
        </w:rPr>
        <w:t xml:space="preserve"> </w:t>
      </w:r>
    </w:p>
    <w:p w:rsidR="004D021A" w:rsidRDefault="004D021A" w:rsidP="00002A6B">
      <w:pPr>
        <w:widowControl w:val="0"/>
        <w:numPr>
          <w:ilvl w:val="12"/>
          <w:numId w:val="0"/>
        </w:numPr>
        <w:ind w:left="709" w:hanging="283"/>
        <w:jc w:val="both"/>
        <w:rPr>
          <w:noProof/>
        </w:rPr>
      </w:pPr>
      <w:r>
        <w:rPr>
          <w:noProof/>
        </w:rPr>
        <w:t xml:space="preserve">е) протилежною подією до події, імовірність якої треба знайти, є </w:t>
      </w:r>
      <w:r w:rsidRPr="00B5459A">
        <w:rPr>
          <w:noProof/>
          <w:position w:val="-10"/>
        </w:rPr>
        <w:object w:dxaOrig="760" w:dyaOrig="300">
          <v:shape id="_x0000_i1308" type="#_x0000_t75" style="width:38.25pt;height:15pt" o:ole="">
            <v:imagedata r:id="rId497" o:title=""/>
          </v:shape>
          <o:OLEObject Type="Embed" ProgID="Equation.3" ShapeID="_x0000_i1308" DrawAspect="Content" ObjectID="_1642451990" r:id="rId507"/>
        </w:object>
      </w:r>
      <w:r>
        <w:rPr>
          <w:noProof/>
        </w:rPr>
        <w:t xml:space="preserve"> далі використати властивість протилежної події. </w:t>
      </w:r>
      <w:r w:rsidRPr="00B5459A">
        <w:rPr>
          <w:position w:val="-2"/>
        </w:rPr>
        <w:object w:dxaOrig="200" w:dyaOrig="220">
          <v:shape id="_x0000_i1309" type="#_x0000_t75" style="width:9.75pt;height:11.25pt" o:ole="">
            <v:imagedata r:id="rId44" o:title=""/>
          </v:shape>
          <o:OLEObject Type="Embed" ProgID="Equation.3" ShapeID="_x0000_i1309" DrawAspect="Content" ObjectID="_1642451991" r:id="rId508"/>
        </w:object>
      </w:r>
    </w:p>
    <w:p w:rsidR="004D021A" w:rsidRDefault="004D021A" w:rsidP="00002A6B">
      <w:pPr>
        <w:widowControl w:val="0"/>
        <w:numPr>
          <w:ilvl w:val="12"/>
          <w:numId w:val="0"/>
        </w:numPr>
        <w:spacing w:before="120" w:after="120"/>
        <w:ind w:left="1134" w:hanging="1134"/>
        <w:jc w:val="both"/>
        <w:rPr>
          <w:noProof/>
        </w:rPr>
      </w:pPr>
      <w:r>
        <w:rPr>
          <w:b/>
          <w:noProof/>
        </w:rPr>
        <w:t>Задача 2.16.</w:t>
      </w:r>
      <w:r>
        <w:rPr>
          <w:noProof/>
        </w:rPr>
        <w:t> Для вчасного виконання термінового замовлення протягом зміни достатньо, щоб безперебійно працювали два станки-автомати. В цеху є три такі станки, проте імовірності їх поломок складають відповідно 0,1; 0,05; 0,2. Знайти імовірність вчасного виконання замовлення.</w:t>
      </w:r>
    </w:p>
    <w:p w:rsidR="004D021A" w:rsidRPr="007A5D7B" w:rsidRDefault="004D021A" w:rsidP="00002A6B">
      <w:pPr>
        <w:widowControl w:val="0"/>
        <w:numPr>
          <w:ilvl w:val="12"/>
          <w:numId w:val="0"/>
        </w:numPr>
        <w:ind w:left="284" w:hanging="284"/>
        <w:jc w:val="both"/>
        <w:rPr>
          <w:noProof/>
        </w:rPr>
      </w:pPr>
      <w:r w:rsidRPr="00B5459A">
        <w:rPr>
          <w:position w:val="-2"/>
        </w:rPr>
        <w:object w:dxaOrig="200" w:dyaOrig="220">
          <v:shape id="_x0000_i1310" type="#_x0000_t75" style="width:9.75pt;height:11.25pt" o:ole="">
            <v:imagedata r:id="rId42" o:title=""/>
          </v:shape>
          <o:OLEObject Type="Embed" ProgID="Equation.3" ShapeID="_x0000_i1310" DrawAspect="Content" ObjectID="_1642451992" r:id="rId509"/>
        </w:object>
      </w:r>
      <w:r>
        <w:rPr>
          <w:noProof/>
        </w:rPr>
        <w:t xml:space="preserve"> Нехай </w:t>
      </w:r>
      <w:r>
        <w:rPr>
          <w:i/>
          <w:iCs/>
          <w:noProof/>
          <w:lang w:val="en-US"/>
        </w:rPr>
        <w:t>B</w:t>
      </w:r>
      <w:r>
        <w:rPr>
          <w:noProof/>
        </w:rPr>
        <w:t xml:space="preserve"> – замовлення виконується вчасно, </w:t>
      </w:r>
      <w:r>
        <w:rPr>
          <w:i/>
          <w:iCs/>
          <w:noProof/>
          <w:lang w:val="en-US"/>
        </w:rPr>
        <w:t>A</w:t>
      </w:r>
      <w:r>
        <w:rPr>
          <w:i/>
          <w:iCs/>
          <w:noProof/>
          <w:vertAlign w:val="subscript"/>
          <w:lang w:val="en-US"/>
        </w:rPr>
        <w:t>i</w:t>
      </w:r>
      <w:r>
        <w:rPr>
          <w:noProof/>
        </w:rPr>
        <w:t xml:space="preserve"> –протягом зміни безвідмовно працює </w:t>
      </w:r>
      <w:r>
        <w:rPr>
          <w:i/>
          <w:iCs/>
          <w:noProof/>
          <w:lang w:val="en-US"/>
        </w:rPr>
        <w:t>i</w:t>
      </w:r>
      <w:r>
        <w:rPr>
          <w:noProof/>
        </w:rPr>
        <w:t>-ий станок (</w:t>
      </w:r>
      <w:r>
        <w:rPr>
          <w:i/>
          <w:iCs/>
          <w:noProof/>
          <w:lang w:val="en-US"/>
        </w:rPr>
        <w:t>i</w:t>
      </w:r>
      <w:r>
        <w:rPr>
          <w:noProof/>
        </w:rPr>
        <w:t>=1,2,3).</w:t>
      </w:r>
    </w:p>
    <w:p w:rsidR="004D021A" w:rsidRDefault="004D021A" w:rsidP="00002A6B">
      <w:pPr>
        <w:widowControl w:val="0"/>
        <w:numPr>
          <w:ilvl w:val="12"/>
          <w:numId w:val="0"/>
        </w:numPr>
        <w:ind w:left="284" w:firstLine="283"/>
        <w:jc w:val="both"/>
        <w:rPr>
          <w:noProof/>
        </w:rPr>
      </w:pPr>
      <w:r>
        <w:rPr>
          <w:noProof/>
        </w:rPr>
        <w:t xml:space="preserve">За умовою </w:t>
      </w:r>
      <w:r w:rsidRPr="00B5459A">
        <w:rPr>
          <w:noProof/>
          <w:position w:val="-10"/>
        </w:rPr>
        <w:object w:dxaOrig="960" w:dyaOrig="320">
          <v:shape id="_x0000_i1311" type="#_x0000_t75" style="width:48pt;height:15pt" o:ole="">
            <v:imagedata r:id="rId510" o:title=""/>
          </v:shape>
          <o:OLEObject Type="Embed" ProgID="Equation.3" ShapeID="_x0000_i1311" DrawAspect="Content" ObjectID="_1642451993" r:id="rId511"/>
        </w:object>
      </w:r>
      <w:r>
        <w:rPr>
          <w:noProof/>
        </w:rPr>
        <w:t xml:space="preserve">, </w:t>
      </w:r>
      <w:r w:rsidRPr="00B5459A">
        <w:rPr>
          <w:noProof/>
          <w:position w:val="-10"/>
        </w:rPr>
        <w:object w:dxaOrig="1100" w:dyaOrig="320">
          <v:shape id="_x0000_i1312" type="#_x0000_t75" style="width:54.75pt;height:15pt" o:ole="">
            <v:imagedata r:id="rId512" o:title=""/>
          </v:shape>
          <o:OLEObject Type="Embed" ProgID="Equation.3" ShapeID="_x0000_i1312" DrawAspect="Content" ObjectID="_1642451994" r:id="rId513"/>
        </w:object>
      </w:r>
      <w:r>
        <w:rPr>
          <w:noProof/>
        </w:rPr>
        <w:t xml:space="preserve">, </w:t>
      </w:r>
      <w:r w:rsidRPr="00B5459A">
        <w:rPr>
          <w:noProof/>
          <w:position w:val="-10"/>
        </w:rPr>
        <w:object w:dxaOrig="999" w:dyaOrig="320">
          <v:shape id="_x0000_i1313" type="#_x0000_t75" style="width:50.25pt;height:15pt" o:ole="">
            <v:imagedata r:id="rId514" o:title=""/>
          </v:shape>
          <o:OLEObject Type="Embed" ProgID="Equation.3" ShapeID="_x0000_i1313" DrawAspect="Content" ObjectID="_1642451995" r:id="rId515"/>
        </w:object>
      </w:r>
      <w:r>
        <w:rPr>
          <w:noProof/>
        </w:rPr>
        <w:t xml:space="preserve">. Тоді  </w:t>
      </w:r>
      <w:r w:rsidRPr="00B5459A">
        <w:rPr>
          <w:noProof/>
          <w:position w:val="-10"/>
        </w:rPr>
        <w:object w:dxaOrig="980" w:dyaOrig="300">
          <v:shape id="_x0000_i1314" type="#_x0000_t75" style="width:48.75pt;height:15pt" o:ole="">
            <v:imagedata r:id="rId516" o:title=""/>
          </v:shape>
          <o:OLEObject Type="Embed" ProgID="Equation.3" ShapeID="_x0000_i1314" DrawAspect="Content" ObjectID="_1642451996" r:id="rId517"/>
        </w:object>
      </w:r>
      <w:r>
        <w:rPr>
          <w:noProof/>
        </w:rPr>
        <w:t xml:space="preserve">, </w:t>
      </w:r>
      <w:r w:rsidRPr="00B5459A">
        <w:rPr>
          <w:noProof/>
          <w:position w:val="-10"/>
        </w:rPr>
        <w:object w:dxaOrig="1120" w:dyaOrig="300">
          <v:shape id="_x0000_i1315" type="#_x0000_t75" style="width:56.25pt;height:15pt" o:ole="">
            <v:imagedata r:id="rId518" o:title=""/>
          </v:shape>
          <o:OLEObject Type="Embed" ProgID="Equation.3" ShapeID="_x0000_i1315" DrawAspect="Content" ObjectID="_1642451997" r:id="rId519"/>
        </w:object>
      </w:r>
      <w:r>
        <w:rPr>
          <w:noProof/>
        </w:rPr>
        <w:t xml:space="preserve">, </w:t>
      </w:r>
      <w:r w:rsidRPr="00B5459A">
        <w:rPr>
          <w:noProof/>
          <w:position w:val="-10"/>
        </w:rPr>
        <w:object w:dxaOrig="999" w:dyaOrig="300">
          <v:shape id="_x0000_i1316" type="#_x0000_t75" style="width:50.25pt;height:15pt" o:ole="">
            <v:imagedata r:id="rId520" o:title=""/>
          </v:shape>
          <o:OLEObject Type="Embed" ProgID="Equation.3" ShapeID="_x0000_i1316" DrawAspect="Content" ObjectID="_1642451998" r:id="rId521"/>
        </w:object>
      </w:r>
      <w:r>
        <w:rPr>
          <w:noProof/>
        </w:rPr>
        <w:t>.</w:t>
      </w:r>
    </w:p>
    <w:p w:rsidR="004D021A" w:rsidRDefault="004D021A" w:rsidP="00002A6B">
      <w:pPr>
        <w:widowControl w:val="0"/>
        <w:numPr>
          <w:ilvl w:val="12"/>
          <w:numId w:val="0"/>
        </w:numPr>
        <w:ind w:left="284" w:firstLine="283"/>
        <w:jc w:val="both"/>
        <w:rPr>
          <w:noProof/>
          <w:spacing w:val="-4"/>
        </w:rPr>
      </w:pPr>
      <w:r>
        <w:rPr>
          <w:noProof/>
        </w:rPr>
        <w:t xml:space="preserve">Оскільки події </w:t>
      </w:r>
      <w:r>
        <w:rPr>
          <w:i/>
          <w:noProof/>
          <w:spacing w:val="-4"/>
        </w:rPr>
        <w:t>А</w:t>
      </w:r>
      <w:r>
        <w:rPr>
          <w:noProof/>
          <w:spacing w:val="-4"/>
          <w:vertAlign w:val="subscript"/>
        </w:rPr>
        <w:t>1</w:t>
      </w:r>
      <w:r>
        <w:rPr>
          <w:noProof/>
          <w:spacing w:val="-4"/>
        </w:rPr>
        <w:t>, </w:t>
      </w:r>
      <w:r>
        <w:rPr>
          <w:i/>
          <w:noProof/>
          <w:spacing w:val="-4"/>
        </w:rPr>
        <w:t>А</w:t>
      </w:r>
      <w:r>
        <w:rPr>
          <w:noProof/>
          <w:spacing w:val="-4"/>
          <w:vertAlign w:val="subscript"/>
        </w:rPr>
        <w:t>2</w:t>
      </w:r>
      <w:r>
        <w:rPr>
          <w:noProof/>
          <w:spacing w:val="-4"/>
        </w:rPr>
        <w:t>, </w:t>
      </w:r>
      <w:r>
        <w:rPr>
          <w:i/>
          <w:noProof/>
          <w:spacing w:val="-4"/>
        </w:rPr>
        <w:t>А</w:t>
      </w:r>
      <w:r>
        <w:rPr>
          <w:noProof/>
          <w:spacing w:val="-4"/>
          <w:vertAlign w:val="subscript"/>
        </w:rPr>
        <w:t>3</w:t>
      </w:r>
      <w:r>
        <w:rPr>
          <w:noProof/>
          <w:spacing w:val="-4"/>
        </w:rPr>
        <w:t xml:space="preserve"> – випадкові, то в якості підстраховки (виконання завдання) слід враховувати можливість сумісної роботи всіх трьох станків, тобто помилково вважати, що подія </w:t>
      </w:r>
      <w:r>
        <w:rPr>
          <w:i/>
          <w:iCs/>
          <w:noProof/>
          <w:spacing w:val="-4"/>
          <w:lang w:val="en-US"/>
        </w:rPr>
        <w:t>B</w:t>
      </w:r>
      <w:r>
        <w:rPr>
          <w:noProof/>
          <w:spacing w:val="-4"/>
        </w:rPr>
        <w:t xml:space="preserve"> полягає у відбутті </w:t>
      </w:r>
      <w:r>
        <w:rPr>
          <w:b/>
          <w:bCs/>
          <w:noProof/>
          <w:spacing w:val="-4"/>
        </w:rPr>
        <w:t xml:space="preserve">тільки двох подій </w:t>
      </w:r>
      <w:r>
        <w:rPr>
          <w:noProof/>
          <w:spacing w:val="-4"/>
        </w:rPr>
        <w:t xml:space="preserve">із трьох у випробуванні. Отже, “структура” події </w:t>
      </w:r>
      <w:r>
        <w:rPr>
          <w:i/>
          <w:iCs/>
          <w:noProof/>
          <w:spacing w:val="-4"/>
          <w:lang w:val="en-US"/>
        </w:rPr>
        <w:t>B</w:t>
      </w:r>
      <w:r>
        <w:rPr>
          <w:noProof/>
          <w:spacing w:val="-4"/>
        </w:rPr>
        <w:t xml:space="preserve"> така:</w:t>
      </w:r>
      <w:r w:rsidRPr="00B5459A">
        <w:rPr>
          <w:noProof/>
          <w:spacing w:val="-4"/>
          <w:position w:val="-10"/>
        </w:rPr>
        <w:object w:dxaOrig="4239" w:dyaOrig="320">
          <v:shape id="_x0000_i1317" type="#_x0000_t75" style="width:212.25pt;height:15pt" o:ole="">
            <v:imagedata r:id="rId522" o:title=""/>
          </v:shape>
          <o:OLEObject Type="Embed" ProgID="Equation.3" ShapeID="_x0000_i1317" DrawAspect="Content" ObjectID="_1642451999" r:id="rId523"/>
        </w:object>
      </w:r>
      <w:r>
        <w:rPr>
          <w:noProof/>
          <w:spacing w:val="-4"/>
        </w:rPr>
        <w:t>.</w:t>
      </w:r>
    </w:p>
    <w:p w:rsidR="004D021A" w:rsidRDefault="004D021A" w:rsidP="00002A6B">
      <w:pPr>
        <w:widowControl w:val="0"/>
        <w:numPr>
          <w:ilvl w:val="12"/>
          <w:numId w:val="0"/>
        </w:numPr>
        <w:ind w:left="284" w:firstLine="283"/>
        <w:jc w:val="both"/>
        <w:rPr>
          <w:b/>
          <w:bCs/>
          <w:noProof/>
        </w:rPr>
      </w:pPr>
      <w:r>
        <w:rPr>
          <w:noProof/>
          <w:spacing w:val="-4"/>
        </w:rPr>
        <w:t xml:space="preserve">Використання теорем суми і добутку імовірностей дає: </w:t>
      </w:r>
      <w:r w:rsidRPr="00B5459A">
        <w:rPr>
          <w:noProof/>
          <w:spacing w:val="-4"/>
          <w:position w:val="-26"/>
        </w:rPr>
        <w:object w:dxaOrig="6160" w:dyaOrig="620">
          <v:shape id="_x0000_i1318" type="#_x0000_t75" style="width:308.25pt;height:30.75pt" o:ole="">
            <v:imagedata r:id="rId524" o:title=""/>
          </v:shape>
          <o:OLEObject Type="Embed" ProgID="Equation.3" ShapeID="_x0000_i1318" DrawAspect="Content" ObjectID="_1642452000" r:id="rId525"/>
        </w:object>
      </w:r>
      <w:r w:rsidRPr="00B5459A">
        <w:rPr>
          <w:position w:val="-8"/>
        </w:rPr>
        <w:object w:dxaOrig="1860" w:dyaOrig="260">
          <v:shape id="_x0000_i1319" type="#_x0000_t75" style="width:93pt;height:12.75pt" o:ole="">
            <v:imagedata r:id="rId526" o:title=""/>
          </v:shape>
          <o:OLEObject Type="Embed" ProgID="Equation.3" ShapeID="_x0000_i1319" DrawAspect="Content" ObjectID="_1642452001" r:id="rId527"/>
        </w:object>
      </w:r>
      <w:r>
        <w:t xml:space="preserve">. </w:t>
      </w:r>
      <w:r w:rsidRPr="00B5459A">
        <w:rPr>
          <w:position w:val="-2"/>
        </w:rPr>
        <w:object w:dxaOrig="200" w:dyaOrig="220">
          <v:shape id="_x0000_i1320" type="#_x0000_t75" style="width:9.75pt;height:11.25pt" o:ole="">
            <v:imagedata r:id="rId44" o:title=""/>
          </v:shape>
          <o:OLEObject Type="Embed" ProgID="Equation.3" ShapeID="_x0000_i1320" DrawAspect="Content" ObjectID="_1642452002" r:id="rId528"/>
        </w:object>
      </w:r>
    </w:p>
    <w:p w:rsidR="004D021A" w:rsidRDefault="004D021A" w:rsidP="00002A6B">
      <w:pPr>
        <w:spacing w:before="120" w:after="120"/>
        <w:ind w:left="1134" w:hanging="1134"/>
        <w:jc w:val="both"/>
      </w:pPr>
      <w:r>
        <w:rPr>
          <w:b/>
          <w:bCs/>
        </w:rPr>
        <w:t>Задача 2.17.</w:t>
      </w:r>
      <w:r>
        <w:t xml:space="preserve"> Імовірність (статистична) влучання в кошик при кожному виконанні штрафного кидка для першого баскетболіста дорівнює 0,8, а для другого – 0,9. Обидва вони, починаючи з І-го, почергово здійснюють кидки, проте виконують їх не більше, ніж по два. При цьому кожний баскетболіст виконує другий кидок тільки при умові, що перший зроблений ним кидок буде невдалим. Знайти ймовірність того, що в підсумку виявиться два влучних кидки.</w:t>
      </w:r>
    </w:p>
    <w:p w:rsidR="004D021A" w:rsidRDefault="004D021A" w:rsidP="00002A6B">
      <w:pPr>
        <w:ind w:left="284" w:hanging="284"/>
        <w:jc w:val="both"/>
        <w:rPr>
          <w:noProof/>
        </w:rPr>
      </w:pPr>
      <w:r w:rsidRPr="00B5459A">
        <w:rPr>
          <w:position w:val="-2"/>
        </w:rPr>
        <w:object w:dxaOrig="200" w:dyaOrig="220">
          <v:shape id="_x0000_i1321" type="#_x0000_t75" style="width:9.75pt;height:11.25pt" o:ole="">
            <v:imagedata r:id="rId42" o:title=""/>
          </v:shape>
          <o:OLEObject Type="Embed" ProgID="Equation.3" ShapeID="_x0000_i1321" DrawAspect="Content" ObjectID="_1642452003" r:id="rId529"/>
        </w:object>
      </w:r>
      <w:r>
        <w:t xml:space="preserve"> Позначимо: </w:t>
      </w:r>
      <w:r>
        <w:rPr>
          <w:i/>
          <w:iCs/>
          <w:lang w:val="en-US"/>
        </w:rPr>
        <w:t>C</w:t>
      </w:r>
      <w:r>
        <w:t xml:space="preserve"> – баскетболісти в сумі набирають 2 (два влучних кидки), </w:t>
      </w:r>
      <w:r>
        <w:rPr>
          <w:i/>
          <w:iCs/>
          <w:lang w:val="en-US"/>
        </w:rPr>
        <w:t>A</w:t>
      </w:r>
      <w:r>
        <w:rPr>
          <w:vertAlign w:val="subscript"/>
          <w:lang w:val="en-US"/>
        </w:rPr>
        <w:t>i</w:t>
      </w:r>
      <w:r>
        <w:t xml:space="preserve"> та </w:t>
      </w:r>
      <w:r>
        <w:rPr>
          <w:i/>
          <w:iCs/>
          <w:lang w:val="en-US"/>
        </w:rPr>
        <w:t>B</w:t>
      </w:r>
      <w:r>
        <w:rPr>
          <w:vertAlign w:val="subscript"/>
          <w:lang w:val="en-US"/>
        </w:rPr>
        <w:t>i</w:t>
      </w:r>
      <w:r>
        <w:t xml:space="preserve"> – в </w:t>
      </w:r>
      <w:r>
        <w:rPr>
          <w:lang w:val="en-US"/>
        </w:rPr>
        <w:t>i</w:t>
      </w:r>
      <w:r>
        <w:t>-му кидку (</w:t>
      </w:r>
      <w:r>
        <w:rPr>
          <w:i/>
          <w:iCs/>
          <w:lang w:val="en-US"/>
        </w:rPr>
        <w:t>i</w:t>
      </w:r>
      <w:r>
        <w:t xml:space="preserve">=1,2) влучає перший та другий баскетболіст відповідно. За умовою </w:t>
      </w:r>
      <w:r w:rsidRPr="00B5459A">
        <w:rPr>
          <w:noProof/>
          <w:position w:val="-10"/>
        </w:rPr>
        <w:object w:dxaOrig="1660" w:dyaOrig="300">
          <v:shape id="_x0000_i1322" type="#_x0000_t75" style="width:83.25pt;height:15pt" o:ole="">
            <v:imagedata r:id="rId530" o:title=""/>
          </v:shape>
          <o:OLEObject Type="Embed" ProgID="Equation.3" ShapeID="_x0000_i1322" DrawAspect="Content" ObjectID="_1642452004" r:id="rId531"/>
        </w:object>
      </w:r>
      <w:r>
        <w:rPr>
          <w:noProof/>
        </w:rPr>
        <w:t xml:space="preserve">,  </w:t>
      </w:r>
      <w:r w:rsidRPr="00B5459A">
        <w:rPr>
          <w:noProof/>
          <w:position w:val="-10"/>
        </w:rPr>
        <w:object w:dxaOrig="1680" w:dyaOrig="300">
          <v:shape id="_x0000_i1323" type="#_x0000_t75" style="width:84pt;height:15pt" o:ole="">
            <v:imagedata r:id="rId532" o:title=""/>
          </v:shape>
          <o:OLEObject Type="Embed" ProgID="Equation.3" ShapeID="_x0000_i1323" DrawAspect="Content" ObjectID="_1642452005" r:id="rId533"/>
        </w:object>
      </w:r>
      <w:r>
        <w:rPr>
          <w:noProof/>
        </w:rPr>
        <w:t xml:space="preserve">, звідки </w:t>
      </w:r>
      <w:r w:rsidRPr="00B5459A">
        <w:rPr>
          <w:noProof/>
          <w:position w:val="-10"/>
        </w:rPr>
        <w:object w:dxaOrig="1680" w:dyaOrig="320">
          <v:shape id="_x0000_i1324" type="#_x0000_t75" style="width:84pt;height:15pt" o:ole="">
            <v:imagedata r:id="rId534" o:title=""/>
          </v:shape>
          <o:OLEObject Type="Embed" ProgID="Equation.3" ShapeID="_x0000_i1324" DrawAspect="Content" ObjectID="_1642452006" r:id="rId535"/>
        </w:object>
      </w:r>
      <w:r>
        <w:rPr>
          <w:noProof/>
        </w:rPr>
        <w:t xml:space="preserve">, </w:t>
      </w:r>
      <w:r w:rsidRPr="00B5459A">
        <w:rPr>
          <w:noProof/>
          <w:position w:val="-10"/>
        </w:rPr>
        <w:object w:dxaOrig="1660" w:dyaOrig="320">
          <v:shape id="_x0000_i1325" type="#_x0000_t75" style="width:83.25pt;height:15pt" o:ole="">
            <v:imagedata r:id="rId536" o:title=""/>
          </v:shape>
          <o:OLEObject Type="Embed" ProgID="Equation.3" ShapeID="_x0000_i1325" DrawAspect="Content" ObjectID="_1642452007" r:id="rId537"/>
        </w:object>
      </w:r>
      <w:r>
        <w:rPr>
          <w:noProof/>
        </w:rPr>
        <w:t>.</w:t>
      </w:r>
    </w:p>
    <w:p w:rsidR="004D021A" w:rsidRDefault="004D021A" w:rsidP="00002A6B">
      <w:pPr>
        <w:ind w:left="284" w:firstLine="283"/>
        <w:jc w:val="both"/>
      </w:pPr>
      <w:r>
        <w:rPr>
          <w:noProof/>
        </w:rPr>
        <w:t xml:space="preserve">Знову же таки, формально, відбуття події </w:t>
      </w:r>
      <w:r>
        <w:rPr>
          <w:i/>
          <w:iCs/>
          <w:noProof/>
          <w:lang w:val="en-US"/>
        </w:rPr>
        <w:t>C</w:t>
      </w:r>
      <w:r>
        <w:rPr>
          <w:noProof/>
        </w:rPr>
        <w:t xml:space="preserve"> передбачає появу тільки двох подій (двох влучних кидків). Переберемо всі варіанти відбуття події </w:t>
      </w:r>
      <w:r>
        <w:rPr>
          <w:i/>
          <w:iCs/>
          <w:noProof/>
          <w:lang w:val="en-US"/>
        </w:rPr>
        <w:t>C</w:t>
      </w:r>
      <w:r>
        <w:rPr>
          <w:noProof/>
        </w:rPr>
        <w:t xml:space="preserve">: </w:t>
      </w:r>
    </w:p>
    <w:p w:rsidR="004D021A" w:rsidRDefault="004D021A" w:rsidP="00F13F68">
      <w:pPr>
        <w:numPr>
          <w:ilvl w:val="0"/>
          <w:numId w:val="42"/>
        </w:numPr>
        <w:overflowPunct w:val="0"/>
        <w:autoSpaceDE w:val="0"/>
        <w:autoSpaceDN w:val="0"/>
        <w:adjustRightInd w:val="0"/>
        <w:ind w:hanging="436"/>
        <w:textAlignment w:val="baseline"/>
      </w:pPr>
      <w:r>
        <w:t>кожний перший кидок обох баскетболістів влучний;</w:t>
      </w:r>
    </w:p>
    <w:p w:rsidR="004D021A" w:rsidRDefault="004D021A" w:rsidP="00F13F68">
      <w:pPr>
        <w:numPr>
          <w:ilvl w:val="0"/>
          <w:numId w:val="42"/>
        </w:numPr>
        <w:overflowPunct w:val="0"/>
        <w:autoSpaceDE w:val="0"/>
        <w:autoSpaceDN w:val="0"/>
        <w:adjustRightInd w:val="0"/>
        <w:ind w:hanging="436"/>
        <w:textAlignment w:val="baseline"/>
      </w:pPr>
      <w:r>
        <w:t xml:space="preserve">у І-го баскетболіста перший кидок вдалий (він не має права на наступний кидок), у ІІ-го </w:t>
      </w:r>
      <w:r>
        <w:rPr>
          <w:b/>
          <w:bCs/>
          <w:noProof/>
        </w:rPr>
        <w:t>–</w:t>
      </w:r>
      <w:r>
        <w:t xml:space="preserve"> перший промах, другий влучний;</w:t>
      </w:r>
    </w:p>
    <w:p w:rsidR="004D021A" w:rsidRDefault="004D021A" w:rsidP="00F13F68">
      <w:pPr>
        <w:numPr>
          <w:ilvl w:val="0"/>
          <w:numId w:val="42"/>
        </w:numPr>
        <w:overflowPunct w:val="0"/>
        <w:autoSpaceDE w:val="0"/>
        <w:autoSpaceDN w:val="0"/>
        <w:adjustRightInd w:val="0"/>
        <w:ind w:hanging="436"/>
        <w:textAlignment w:val="baseline"/>
      </w:pPr>
      <w:r>
        <w:t>у І-го баскетболіста перший кидок невдалий, другий влучний і у ІІ-го перший кидок влучний;</w:t>
      </w:r>
    </w:p>
    <w:p w:rsidR="004D021A" w:rsidRDefault="004D021A" w:rsidP="00F13F68">
      <w:pPr>
        <w:numPr>
          <w:ilvl w:val="0"/>
          <w:numId w:val="42"/>
        </w:numPr>
        <w:overflowPunct w:val="0"/>
        <w:autoSpaceDE w:val="0"/>
        <w:autoSpaceDN w:val="0"/>
        <w:adjustRightInd w:val="0"/>
        <w:ind w:hanging="436"/>
        <w:textAlignment w:val="baseline"/>
      </w:pPr>
      <w:r>
        <w:t>перші кидки у обох невдалі, а другі – влучні.</w:t>
      </w:r>
    </w:p>
    <w:p w:rsidR="004D021A" w:rsidRDefault="004D021A" w:rsidP="00002A6B">
      <w:pPr>
        <w:ind w:left="284" w:firstLine="283"/>
      </w:pPr>
      <w:r>
        <w:t xml:space="preserve">Тому </w:t>
      </w:r>
      <w:r w:rsidRPr="00B5459A">
        <w:rPr>
          <w:position w:val="-10"/>
        </w:rPr>
        <w:object w:dxaOrig="3200" w:dyaOrig="320">
          <v:shape id="_x0000_i1326" type="#_x0000_t75" style="width:156.75pt;height:15pt" o:ole="">
            <v:imagedata r:id="rId538" o:title=""/>
          </v:shape>
          <o:OLEObject Type="Embed" ProgID="Equation.3" ShapeID="_x0000_i1326" DrawAspect="Content" ObjectID="_1642452008" r:id="rId539"/>
        </w:object>
      </w:r>
      <w:r>
        <w:t>.</w:t>
      </w:r>
    </w:p>
    <w:p w:rsidR="004D021A" w:rsidRDefault="004D021A" w:rsidP="00002A6B">
      <w:pPr>
        <w:ind w:left="284" w:firstLine="283"/>
        <w:jc w:val="both"/>
      </w:pPr>
      <w:r>
        <w:t xml:space="preserve">Відмітимо, що доданки </w:t>
      </w:r>
      <w:r w:rsidRPr="00B5459A">
        <w:rPr>
          <w:position w:val="-10"/>
        </w:rPr>
        <w:object w:dxaOrig="620" w:dyaOrig="320">
          <v:shape id="_x0000_i1327" type="#_x0000_t75" style="width:30.75pt;height:15pt" o:ole="">
            <v:imagedata r:id="rId540" o:title=""/>
          </v:shape>
          <o:OLEObject Type="Embed" ProgID="Equation.3" ShapeID="_x0000_i1327" DrawAspect="Content" ObjectID="_1642452009" r:id="rId541"/>
        </w:object>
      </w:r>
      <w:r>
        <w:t xml:space="preserve"> та </w:t>
      </w:r>
      <w:r w:rsidRPr="00B5459A">
        <w:rPr>
          <w:position w:val="-10"/>
        </w:rPr>
        <w:object w:dxaOrig="820" w:dyaOrig="320">
          <v:shape id="_x0000_i1328" type="#_x0000_t75" style="width:41.25pt;height:15pt" o:ole="">
            <v:imagedata r:id="rId542" o:title=""/>
          </v:shape>
          <o:OLEObject Type="Embed" ProgID="Equation.3" ShapeID="_x0000_i1328" DrawAspect="Content" ObjectID="_1642452010" r:id="rId543"/>
        </w:object>
      </w:r>
      <w:r>
        <w:t xml:space="preserve"> не можуть фігурувати в сумі, оскільки за умовою задачі кожний із баскетболістів виконує другий кидок при умові, що перший був невдалим.</w:t>
      </w:r>
    </w:p>
    <w:p w:rsidR="004D021A" w:rsidRDefault="004D021A" w:rsidP="00002A6B">
      <w:pPr>
        <w:ind w:left="284" w:firstLine="283"/>
        <w:jc w:val="both"/>
      </w:pPr>
      <w:r>
        <w:rPr>
          <w:noProof/>
          <w:spacing w:val="-4"/>
        </w:rPr>
        <w:t xml:space="preserve">Використання теорем суми і добутку імовірностей дає: </w:t>
      </w:r>
      <w:r w:rsidRPr="00B5459A">
        <w:rPr>
          <w:position w:val="-10"/>
        </w:rPr>
        <w:object w:dxaOrig="3920" w:dyaOrig="320">
          <v:shape id="_x0000_i1329" type="#_x0000_t75" style="width:194.25pt;height:15pt" o:ole="">
            <v:imagedata r:id="rId544" o:title=""/>
          </v:shape>
          <o:OLEObject Type="Embed" ProgID="Equation.3" ShapeID="_x0000_i1329" DrawAspect="Content" ObjectID="_1642452011" r:id="rId545"/>
        </w:object>
      </w:r>
    </w:p>
    <w:p w:rsidR="004D021A" w:rsidRDefault="004D021A" w:rsidP="00002A6B">
      <w:pPr>
        <w:widowControl w:val="0"/>
        <w:numPr>
          <w:ilvl w:val="12"/>
          <w:numId w:val="0"/>
        </w:numPr>
        <w:ind w:left="284"/>
        <w:jc w:val="both"/>
        <w:rPr>
          <w:noProof/>
        </w:rPr>
      </w:pPr>
      <w:r w:rsidRPr="00B5459A">
        <w:rPr>
          <w:position w:val="-8"/>
        </w:rPr>
        <w:object w:dxaOrig="5220" w:dyaOrig="260">
          <v:shape id="_x0000_i1330" type="#_x0000_t75" style="width:261pt;height:12.75pt" o:ole="">
            <v:imagedata r:id="rId546" o:title=""/>
          </v:shape>
          <o:OLEObject Type="Embed" ProgID="Equation.3" ShapeID="_x0000_i1330" DrawAspect="Content" ObjectID="_1642452012" r:id="rId547"/>
        </w:object>
      </w:r>
      <w:r>
        <w:t xml:space="preserve">. </w:t>
      </w:r>
      <w:r w:rsidRPr="00B5459A">
        <w:rPr>
          <w:position w:val="-2"/>
        </w:rPr>
        <w:object w:dxaOrig="200" w:dyaOrig="220">
          <v:shape id="_x0000_i1331" type="#_x0000_t75" style="width:9.75pt;height:11.25pt" o:ole="">
            <v:imagedata r:id="rId44" o:title=""/>
          </v:shape>
          <o:OLEObject Type="Embed" ProgID="Equation.3" ShapeID="_x0000_i1331" DrawAspect="Content" ObjectID="_1642452013" r:id="rId548"/>
        </w:object>
      </w:r>
    </w:p>
    <w:p w:rsidR="004D021A" w:rsidRPr="00002A6B" w:rsidRDefault="004D021A" w:rsidP="00002A6B">
      <w:pPr>
        <w:pStyle w:val="Heading5"/>
        <w:rPr>
          <w:lang w:val="uk-UA"/>
        </w:rPr>
      </w:pPr>
      <w:r w:rsidRPr="00002A6B">
        <w:rPr>
          <w:lang w:val="uk-UA"/>
        </w:rPr>
        <w:t>Формула повної імовірності</w:t>
      </w:r>
    </w:p>
    <w:p w:rsidR="004D021A" w:rsidRDefault="004D021A" w:rsidP="00002A6B">
      <w:pPr>
        <w:widowControl w:val="0"/>
        <w:numPr>
          <w:ilvl w:val="12"/>
          <w:numId w:val="0"/>
        </w:numPr>
        <w:ind w:firstLine="426"/>
        <w:jc w:val="both"/>
        <w:rPr>
          <w:noProof/>
        </w:rPr>
      </w:pPr>
      <w:r>
        <w:rPr>
          <w:noProof/>
        </w:rPr>
        <w:t xml:space="preserve">Нехай подія </w:t>
      </w:r>
      <w:r>
        <w:rPr>
          <w:i/>
          <w:noProof/>
        </w:rPr>
        <w:t>А</w:t>
      </w:r>
      <w:r>
        <w:rPr>
          <w:noProof/>
        </w:rPr>
        <w:t xml:space="preserve"> може відбутися тільки при умові появи однієї із подій </w:t>
      </w:r>
      <w:r>
        <w:rPr>
          <w:i/>
          <w:noProof/>
        </w:rPr>
        <w:t>В</w:t>
      </w:r>
      <w:r>
        <w:rPr>
          <w:noProof/>
          <w:vertAlign w:val="subscript"/>
        </w:rPr>
        <w:t>1</w:t>
      </w:r>
      <w:r>
        <w:rPr>
          <w:noProof/>
        </w:rPr>
        <w:t>, </w:t>
      </w:r>
      <w:r>
        <w:rPr>
          <w:i/>
          <w:noProof/>
        </w:rPr>
        <w:t>В</w:t>
      </w:r>
      <w:r>
        <w:rPr>
          <w:noProof/>
          <w:vertAlign w:val="subscript"/>
        </w:rPr>
        <w:t>2</w:t>
      </w:r>
      <w:r>
        <w:rPr>
          <w:noProof/>
        </w:rPr>
        <w:t>, ..., </w:t>
      </w:r>
      <w:r>
        <w:rPr>
          <w:i/>
          <w:noProof/>
        </w:rPr>
        <w:t>В</w:t>
      </w:r>
      <w:r>
        <w:rPr>
          <w:i/>
          <w:noProof/>
          <w:vertAlign w:val="subscript"/>
        </w:rPr>
        <w:t>n</w:t>
      </w:r>
      <w:r>
        <w:rPr>
          <w:noProof/>
        </w:rPr>
        <w:t xml:space="preserve">, які утворюють повну групу. Нехай відомі імовірності </w:t>
      </w:r>
      <w:r w:rsidRPr="00B5459A">
        <w:rPr>
          <w:noProof/>
          <w:position w:val="-10"/>
        </w:rPr>
        <w:object w:dxaOrig="639" w:dyaOrig="300">
          <v:shape id="_x0000_i1332" type="#_x0000_t75" style="width:32.25pt;height:15pt" o:ole="">
            <v:imagedata r:id="rId549" o:title=""/>
          </v:shape>
          <o:OLEObject Type="Embed" ProgID="Equation.3" ShapeID="_x0000_i1332" DrawAspect="Content" ObjectID="_1642452014" r:id="rId550"/>
        </w:object>
      </w:r>
      <w:r>
        <w:rPr>
          <w:noProof/>
        </w:rPr>
        <w:t xml:space="preserve"> </w:t>
      </w:r>
      <w:r w:rsidRPr="00B5459A">
        <w:rPr>
          <w:noProof/>
          <w:position w:val="-14"/>
        </w:rPr>
        <w:object w:dxaOrig="720" w:dyaOrig="340">
          <v:shape id="_x0000_i1333" type="#_x0000_t75" style="width:36pt;height:17.25pt" o:ole="">
            <v:imagedata r:id="rId551" o:title=""/>
          </v:shape>
          <o:OLEObject Type="Embed" ProgID="Equation.3" ShapeID="_x0000_i1333" DrawAspect="Content" ObjectID="_1642452015" r:id="rId552"/>
        </w:object>
      </w:r>
      <w:r>
        <w:rPr>
          <w:noProof/>
        </w:rPr>
        <w:t xml:space="preserve"> </w:t>
      </w:r>
      <w:r w:rsidRPr="00B5459A">
        <w:rPr>
          <w:noProof/>
          <w:position w:val="-8"/>
        </w:rPr>
        <w:object w:dxaOrig="840" w:dyaOrig="300">
          <v:shape id="_x0000_i1334" type="#_x0000_t75" style="width:42pt;height:15pt" o:ole="">
            <v:imagedata r:id="rId553" o:title=""/>
          </v:shape>
          <o:OLEObject Type="Embed" ProgID="Equation.3" ShapeID="_x0000_i1334" DrawAspect="Content" ObjectID="_1642452016" r:id="rId554"/>
        </w:object>
      </w:r>
      <w:r>
        <w:rPr>
          <w:noProof/>
        </w:rPr>
        <w:t xml:space="preserve"> Відповідь на питання: як знайти</w:t>
      </w:r>
      <w:r>
        <w:rPr>
          <w:i/>
          <w:noProof/>
        </w:rPr>
        <w:t xml:space="preserve"> Р</w:t>
      </w:r>
      <w:r>
        <w:rPr>
          <w:noProof/>
        </w:rPr>
        <w:t>(</w:t>
      </w:r>
      <w:r>
        <w:rPr>
          <w:i/>
          <w:noProof/>
        </w:rPr>
        <w:t>А</w:t>
      </w:r>
      <w:r>
        <w:rPr>
          <w:noProof/>
        </w:rPr>
        <w:t>)? – дає</w:t>
      </w:r>
    </w:p>
    <w:p w:rsidR="004D021A" w:rsidRDefault="004D021A" w:rsidP="00002A6B">
      <w:pPr>
        <w:widowControl w:val="0"/>
        <w:numPr>
          <w:ilvl w:val="12"/>
          <w:numId w:val="0"/>
        </w:numPr>
        <w:spacing w:before="120"/>
        <w:ind w:left="992" w:hanging="992"/>
        <w:jc w:val="both"/>
        <w:rPr>
          <w:noProof/>
        </w:rPr>
      </w:pPr>
      <w:r>
        <w:rPr>
          <w:rFonts w:ascii="Arial" w:hAnsi="Arial"/>
          <w:b/>
          <w:noProof/>
        </w:rPr>
        <w:t>Теорема.</w:t>
      </w:r>
      <w:r>
        <w:rPr>
          <w:noProof/>
        </w:rPr>
        <w:t xml:space="preserve"> </w:t>
      </w:r>
      <w:r>
        <w:rPr>
          <w:b/>
          <w:noProof/>
        </w:rPr>
        <w:t xml:space="preserve">Імовірність події </w:t>
      </w:r>
      <w:r>
        <w:rPr>
          <w:b/>
          <w:i/>
          <w:iCs/>
          <w:noProof/>
        </w:rPr>
        <w:t>А</w:t>
      </w:r>
      <w:r>
        <w:rPr>
          <w:b/>
          <w:noProof/>
        </w:rPr>
        <w:t xml:space="preserve">, яка може відбутися тільки після появи однієї із подій </w:t>
      </w:r>
      <w:r>
        <w:rPr>
          <w:b/>
          <w:i/>
          <w:noProof/>
        </w:rPr>
        <w:t>В</w:t>
      </w:r>
      <w:r>
        <w:rPr>
          <w:b/>
          <w:noProof/>
          <w:vertAlign w:val="subscript"/>
        </w:rPr>
        <w:t>1</w:t>
      </w:r>
      <w:r>
        <w:rPr>
          <w:b/>
          <w:noProof/>
        </w:rPr>
        <w:t>, </w:t>
      </w:r>
      <w:r>
        <w:rPr>
          <w:b/>
          <w:i/>
          <w:noProof/>
        </w:rPr>
        <w:t>В</w:t>
      </w:r>
      <w:r>
        <w:rPr>
          <w:b/>
          <w:noProof/>
          <w:vertAlign w:val="subscript"/>
        </w:rPr>
        <w:t>2</w:t>
      </w:r>
      <w:r>
        <w:rPr>
          <w:b/>
          <w:noProof/>
        </w:rPr>
        <w:t>, ..., </w:t>
      </w:r>
      <w:r>
        <w:rPr>
          <w:b/>
          <w:i/>
          <w:noProof/>
        </w:rPr>
        <w:t>В</w:t>
      </w:r>
      <w:r>
        <w:rPr>
          <w:b/>
          <w:i/>
          <w:noProof/>
          <w:vertAlign w:val="subscript"/>
        </w:rPr>
        <w:t>n</w:t>
      </w:r>
      <w:r>
        <w:rPr>
          <w:b/>
          <w:noProof/>
        </w:rPr>
        <w:t>, які утворюють повну групу, знаходиться за так званою формулою повної імовірності</w:t>
      </w:r>
      <w:r>
        <w:rPr>
          <w:noProof/>
        </w:rPr>
        <w:t>:</w:t>
      </w:r>
    </w:p>
    <w:p w:rsidR="004D021A" w:rsidRDefault="004D021A" w:rsidP="00002A6B">
      <w:pPr>
        <w:widowControl w:val="0"/>
        <w:numPr>
          <w:ilvl w:val="12"/>
          <w:numId w:val="0"/>
        </w:numPr>
        <w:ind w:firstLine="397"/>
        <w:jc w:val="both"/>
        <w:rPr>
          <w:noProof/>
        </w:rPr>
      </w:pPr>
      <w:r>
        <w:rPr>
          <w:noProof/>
        </w:rPr>
        <w:t xml:space="preserve">      </w:t>
      </w:r>
      <w:r w:rsidRPr="00B5459A">
        <w:rPr>
          <w:noProof/>
          <w:position w:val="-14"/>
        </w:rPr>
        <w:object w:dxaOrig="4660" w:dyaOrig="340">
          <v:shape id="_x0000_i1335" type="#_x0000_t75" style="width:233.25pt;height:17.25pt" o:ole="">
            <v:imagedata r:id="rId555" o:title=""/>
          </v:shape>
          <o:OLEObject Type="Embed" ProgID="Equation.3" ShapeID="_x0000_i1335" DrawAspect="Content" ObjectID="_1642452017" r:id="rId556"/>
        </w:object>
      </w:r>
      <w:r>
        <w:rPr>
          <w:noProof/>
        </w:rPr>
        <w:t xml:space="preserve">     (2.14)</w:t>
      </w:r>
    </w:p>
    <w:p w:rsidR="004D021A" w:rsidRDefault="004D021A" w:rsidP="00002A6B">
      <w:pPr>
        <w:widowControl w:val="0"/>
        <w:numPr>
          <w:ilvl w:val="12"/>
          <w:numId w:val="0"/>
        </w:numPr>
        <w:ind w:firstLine="426"/>
        <w:jc w:val="both"/>
        <w:rPr>
          <w:noProof/>
        </w:rPr>
      </w:pPr>
      <w:r>
        <w:rPr>
          <w:b/>
          <w:i/>
          <w:iCs/>
          <w:noProof/>
        </w:rPr>
        <w:t>Зауваження.</w:t>
      </w:r>
      <w:r>
        <w:rPr>
          <w:noProof/>
        </w:rPr>
        <w:t xml:space="preserve"> Оскільки до випробування невідомо, після якої із подій </w:t>
      </w:r>
      <w:r>
        <w:rPr>
          <w:i/>
          <w:noProof/>
        </w:rPr>
        <w:t>В</w:t>
      </w:r>
      <w:r>
        <w:rPr>
          <w:noProof/>
          <w:vertAlign w:val="subscript"/>
        </w:rPr>
        <w:t>1</w:t>
      </w:r>
      <w:r>
        <w:rPr>
          <w:noProof/>
        </w:rPr>
        <w:t>, </w:t>
      </w:r>
      <w:r>
        <w:rPr>
          <w:i/>
          <w:noProof/>
        </w:rPr>
        <w:t>В</w:t>
      </w:r>
      <w:r>
        <w:rPr>
          <w:noProof/>
          <w:vertAlign w:val="subscript"/>
        </w:rPr>
        <w:t>2</w:t>
      </w:r>
      <w:r>
        <w:rPr>
          <w:noProof/>
        </w:rPr>
        <w:t>, ..., </w:t>
      </w:r>
      <w:r>
        <w:rPr>
          <w:i/>
          <w:noProof/>
        </w:rPr>
        <w:t>В</w:t>
      </w:r>
      <w:r>
        <w:rPr>
          <w:i/>
          <w:noProof/>
          <w:vertAlign w:val="subscript"/>
        </w:rPr>
        <w:t>n</w:t>
      </w:r>
      <w:r>
        <w:rPr>
          <w:noProof/>
        </w:rPr>
        <w:t xml:space="preserve"> відбудеться подія </w:t>
      </w:r>
      <w:r>
        <w:rPr>
          <w:b/>
          <w:i/>
          <w:iCs/>
          <w:noProof/>
        </w:rPr>
        <w:t>А</w:t>
      </w:r>
      <w:r>
        <w:rPr>
          <w:noProof/>
        </w:rPr>
        <w:t xml:space="preserve">, то ці події називаються </w:t>
      </w:r>
      <w:r>
        <w:rPr>
          <w:b/>
          <w:noProof/>
        </w:rPr>
        <w:t>гіпотезами (припущеннями)</w:t>
      </w:r>
      <w:r>
        <w:rPr>
          <w:noProof/>
        </w:rPr>
        <w:t>.</w:t>
      </w:r>
    </w:p>
    <w:p w:rsidR="004D021A" w:rsidRPr="00002A6B" w:rsidRDefault="004D021A" w:rsidP="00002A6B">
      <w:pPr>
        <w:pStyle w:val="Heading5"/>
        <w:rPr>
          <w:lang w:val="uk-UA"/>
        </w:rPr>
      </w:pPr>
      <w:r w:rsidRPr="00002A6B">
        <w:rPr>
          <w:lang w:val="uk-UA"/>
        </w:rPr>
        <w:t>Формули Байєса</w:t>
      </w:r>
    </w:p>
    <w:p w:rsidR="004D021A" w:rsidRDefault="004D021A" w:rsidP="00002A6B">
      <w:pPr>
        <w:widowControl w:val="0"/>
        <w:numPr>
          <w:ilvl w:val="12"/>
          <w:numId w:val="0"/>
        </w:numPr>
        <w:ind w:firstLine="426"/>
        <w:jc w:val="both"/>
        <w:rPr>
          <w:noProof/>
        </w:rPr>
      </w:pPr>
      <w:r>
        <w:rPr>
          <w:noProof/>
        </w:rPr>
        <w:t xml:space="preserve">Нехай виконуються умови теореми відносно подій </w:t>
      </w:r>
      <w:r>
        <w:rPr>
          <w:i/>
          <w:noProof/>
        </w:rPr>
        <w:t>В</w:t>
      </w:r>
      <w:r>
        <w:rPr>
          <w:noProof/>
          <w:vertAlign w:val="subscript"/>
        </w:rPr>
        <w:t>1</w:t>
      </w:r>
      <w:r>
        <w:rPr>
          <w:noProof/>
        </w:rPr>
        <w:t>, </w:t>
      </w:r>
      <w:r>
        <w:rPr>
          <w:i/>
          <w:noProof/>
        </w:rPr>
        <w:t>В</w:t>
      </w:r>
      <w:r>
        <w:rPr>
          <w:noProof/>
          <w:vertAlign w:val="subscript"/>
        </w:rPr>
        <w:t>2</w:t>
      </w:r>
      <w:r>
        <w:rPr>
          <w:noProof/>
        </w:rPr>
        <w:t>, ..., </w:t>
      </w:r>
      <w:r>
        <w:rPr>
          <w:i/>
          <w:noProof/>
        </w:rPr>
        <w:t>В</w:t>
      </w:r>
      <w:r>
        <w:rPr>
          <w:i/>
          <w:noProof/>
          <w:vertAlign w:val="subscript"/>
        </w:rPr>
        <w:t>n</w:t>
      </w:r>
      <w:r>
        <w:rPr>
          <w:noProof/>
        </w:rPr>
        <w:t xml:space="preserve"> та </w:t>
      </w:r>
      <w:r>
        <w:rPr>
          <w:i/>
          <w:noProof/>
        </w:rPr>
        <w:t>А</w:t>
      </w:r>
      <w:r>
        <w:rPr>
          <w:noProof/>
        </w:rPr>
        <w:t xml:space="preserve">. Припустимо, що проведено випробування, в результаті якого відбулася подія </w:t>
      </w:r>
      <w:r>
        <w:rPr>
          <w:i/>
          <w:noProof/>
        </w:rPr>
        <w:t>А</w:t>
      </w:r>
      <w:r>
        <w:rPr>
          <w:noProof/>
        </w:rPr>
        <w:t xml:space="preserve">. Виникає питання: як «переоцінити» імовірності гіпотез </w:t>
      </w:r>
      <w:r>
        <w:rPr>
          <w:i/>
          <w:noProof/>
        </w:rPr>
        <w:t>В</w:t>
      </w:r>
      <w:r>
        <w:rPr>
          <w:noProof/>
          <w:vertAlign w:val="subscript"/>
        </w:rPr>
        <w:t>1</w:t>
      </w:r>
      <w:r>
        <w:rPr>
          <w:noProof/>
        </w:rPr>
        <w:t>, </w:t>
      </w:r>
      <w:r>
        <w:rPr>
          <w:i/>
          <w:noProof/>
        </w:rPr>
        <w:t>В</w:t>
      </w:r>
      <w:r>
        <w:rPr>
          <w:noProof/>
          <w:vertAlign w:val="subscript"/>
        </w:rPr>
        <w:t>2</w:t>
      </w:r>
      <w:r>
        <w:rPr>
          <w:noProof/>
        </w:rPr>
        <w:t>, ..., </w:t>
      </w:r>
      <w:r>
        <w:rPr>
          <w:i/>
          <w:noProof/>
        </w:rPr>
        <w:t>В</w:t>
      </w:r>
      <w:r>
        <w:rPr>
          <w:i/>
          <w:noProof/>
          <w:vertAlign w:val="subscript"/>
        </w:rPr>
        <w:t>n</w:t>
      </w:r>
      <w:r>
        <w:rPr>
          <w:noProof/>
        </w:rPr>
        <w:t xml:space="preserve"> з урахуванням відбуття події </w:t>
      </w:r>
      <w:r>
        <w:rPr>
          <w:i/>
          <w:noProof/>
        </w:rPr>
        <w:t>А</w:t>
      </w:r>
      <w:r>
        <w:rPr>
          <w:noProof/>
        </w:rPr>
        <w:t xml:space="preserve">, тобто знайти умовні імовірності </w:t>
      </w:r>
      <w:r w:rsidRPr="00B5459A">
        <w:rPr>
          <w:noProof/>
          <w:position w:val="-10"/>
        </w:rPr>
        <w:object w:dxaOrig="720" w:dyaOrig="300">
          <v:shape id="_x0000_i1336" type="#_x0000_t75" style="width:36pt;height:15pt" o:ole="">
            <v:imagedata r:id="rId557" o:title=""/>
          </v:shape>
          <o:OLEObject Type="Embed" ProgID="Equation.3" ShapeID="_x0000_i1336" DrawAspect="Content" ObjectID="_1642452018" r:id="rId558"/>
        </w:object>
      </w:r>
      <w:r>
        <w:rPr>
          <w:noProof/>
        </w:rPr>
        <w:t xml:space="preserve"> </w:t>
      </w:r>
      <w:r w:rsidRPr="00B5459A">
        <w:rPr>
          <w:noProof/>
          <w:position w:val="-10"/>
        </w:rPr>
        <w:object w:dxaOrig="880" w:dyaOrig="340">
          <v:shape id="_x0000_i1337" type="#_x0000_t75" style="width:44.25pt;height:17.25pt" o:ole="">
            <v:imagedata r:id="rId559" o:title=""/>
          </v:shape>
          <o:OLEObject Type="Embed" ProgID="Equation.3" ShapeID="_x0000_i1337" DrawAspect="Content" ObjectID="_1642452019" r:id="rId560"/>
        </w:object>
      </w:r>
      <w:r>
        <w:rPr>
          <w:noProof/>
        </w:rPr>
        <w:t xml:space="preserve"> Відповідь дають так звані формули Байєса:</w:t>
      </w:r>
    </w:p>
    <w:p w:rsidR="004D021A" w:rsidRDefault="004D021A" w:rsidP="00002A6B">
      <w:pPr>
        <w:widowControl w:val="0"/>
        <w:numPr>
          <w:ilvl w:val="12"/>
          <w:numId w:val="0"/>
        </w:numPr>
        <w:ind w:firstLine="397"/>
        <w:jc w:val="both"/>
        <w:rPr>
          <w:noProof/>
        </w:rPr>
      </w:pPr>
      <w:r>
        <w:rPr>
          <w:noProof/>
        </w:rPr>
        <w:tab/>
      </w:r>
      <w:r>
        <w:rPr>
          <w:noProof/>
        </w:rPr>
        <w:tab/>
      </w:r>
      <w:r w:rsidRPr="00B5459A">
        <w:rPr>
          <w:noProof/>
          <w:position w:val="-50"/>
        </w:rPr>
        <w:object w:dxaOrig="3300" w:dyaOrig="859">
          <v:shape id="_x0000_i1338" type="#_x0000_t75" style="width:165pt;height:42.75pt" o:ole="">
            <v:imagedata r:id="rId561" o:title=""/>
          </v:shape>
          <o:OLEObject Type="Embed" ProgID="Equation.3" ShapeID="_x0000_i1338" DrawAspect="Content" ObjectID="_1642452020" r:id="rId562"/>
        </w:object>
      </w:r>
      <w:r>
        <w:rPr>
          <w:noProof/>
        </w:rPr>
        <w:tab/>
        <w:t xml:space="preserve">           (2.15)</w:t>
      </w:r>
    </w:p>
    <w:p w:rsidR="004D021A" w:rsidRDefault="004D021A" w:rsidP="00002A6B">
      <w:pPr>
        <w:pStyle w:val="BodyText"/>
        <w:numPr>
          <w:ilvl w:val="12"/>
          <w:numId w:val="0"/>
        </w:numPr>
        <w:spacing w:before="120"/>
        <w:rPr>
          <w:noProof/>
        </w:rPr>
      </w:pPr>
      <w:r>
        <w:rPr>
          <w:noProof/>
        </w:rPr>
        <w:t xml:space="preserve">Алгоритм розв’язування задач з використанням </w:t>
      </w:r>
      <w:r>
        <w:rPr>
          <w:noProof/>
        </w:rPr>
        <w:br/>
        <w:t>формул повної імовірності та Байєса</w:t>
      </w:r>
    </w:p>
    <w:p w:rsidR="004D021A" w:rsidRDefault="004D021A" w:rsidP="00002A6B">
      <w:pPr>
        <w:widowControl w:val="0"/>
        <w:numPr>
          <w:ilvl w:val="12"/>
          <w:numId w:val="0"/>
        </w:numPr>
        <w:ind w:firstLine="426"/>
        <w:jc w:val="both"/>
        <w:rPr>
          <w:noProof/>
        </w:rPr>
      </w:pPr>
      <w:r>
        <w:rPr>
          <w:noProof/>
        </w:rPr>
        <w:t>Рекомендується така послідовність розв’язування задач.</w:t>
      </w:r>
    </w:p>
    <w:p w:rsidR="004D021A" w:rsidRDefault="004D021A" w:rsidP="00002A6B">
      <w:pPr>
        <w:widowControl w:val="0"/>
        <w:numPr>
          <w:ilvl w:val="12"/>
          <w:numId w:val="0"/>
        </w:numPr>
        <w:ind w:firstLine="426"/>
        <w:jc w:val="both"/>
        <w:rPr>
          <w:noProof/>
        </w:rPr>
      </w:pPr>
      <w:r>
        <w:rPr>
          <w:noProof/>
        </w:rPr>
        <w:t xml:space="preserve">1) Формулюють гіпотези </w:t>
      </w:r>
      <w:r>
        <w:rPr>
          <w:i/>
          <w:noProof/>
        </w:rPr>
        <w:t>В</w:t>
      </w:r>
      <w:r>
        <w:rPr>
          <w:noProof/>
          <w:vertAlign w:val="subscript"/>
        </w:rPr>
        <w:t>1</w:t>
      </w:r>
      <w:r>
        <w:rPr>
          <w:noProof/>
        </w:rPr>
        <w:t>, </w:t>
      </w:r>
      <w:r>
        <w:rPr>
          <w:i/>
          <w:noProof/>
        </w:rPr>
        <w:t>В</w:t>
      </w:r>
      <w:r>
        <w:rPr>
          <w:noProof/>
          <w:vertAlign w:val="subscript"/>
        </w:rPr>
        <w:t>2</w:t>
      </w:r>
      <w:r>
        <w:rPr>
          <w:noProof/>
        </w:rPr>
        <w:t>, ..., </w:t>
      </w:r>
      <w:r>
        <w:rPr>
          <w:i/>
          <w:noProof/>
        </w:rPr>
        <w:t>В</w:t>
      </w:r>
      <w:r>
        <w:rPr>
          <w:i/>
          <w:noProof/>
          <w:vertAlign w:val="subscript"/>
        </w:rPr>
        <w:t>n</w:t>
      </w:r>
      <w:r>
        <w:rPr>
          <w:noProof/>
        </w:rPr>
        <w:t xml:space="preserve"> і подію </w:t>
      </w:r>
      <w:r>
        <w:rPr>
          <w:i/>
          <w:noProof/>
        </w:rPr>
        <w:t>А</w:t>
      </w:r>
      <w:r>
        <w:rPr>
          <w:noProof/>
        </w:rPr>
        <w:t xml:space="preserve">. При цьому слід перевірити </w:t>
      </w:r>
      <w:r>
        <w:rPr>
          <w:b/>
          <w:noProof/>
        </w:rPr>
        <w:t>повноту групи гіпотез</w:t>
      </w:r>
      <w:r>
        <w:rPr>
          <w:noProof/>
        </w:rPr>
        <w:t xml:space="preserve">, а також те, що </w:t>
      </w:r>
      <w:r>
        <w:rPr>
          <w:b/>
          <w:noProof/>
        </w:rPr>
        <w:t xml:space="preserve">подія </w:t>
      </w:r>
      <w:r>
        <w:rPr>
          <w:b/>
          <w:i/>
          <w:noProof/>
        </w:rPr>
        <w:t>А</w:t>
      </w:r>
      <w:r>
        <w:rPr>
          <w:b/>
          <w:noProof/>
        </w:rPr>
        <w:t xml:space="preserve"> може відбутися тільки після появи однієї із гіпотез</w:t>
      </w:r>
      <w:r>
        <w:rPr>
          <w:noProof/>
        </w:rPr>
        <w:t>.</w:t>
      </w:r>
    </w:p>
    <w:p w:rsidR="004D021A" w:rsidRDefault="004D021A" w:rsidP="00002A6B">
      <w:pPr>
        <w:widowControl w:val="0"/>
        <w:numPr>
          <w:ilvl w:val="12"/>
          <w:numId w:val="0"/>
        </w:numPr>
        <w:ind w:firstLine="426"/>
        <w:jc w:val="both"/>
        <w:rPr>
          <w:noProof/>
        </w:rPr>
      </w:pPr>
      <w:r>
        <w:rPr>
          <w:noProof/>
        </w:rPr>
        <w:t xml:space="preserve">2) Знаходяться імовірності гіпотез. Правильність розрахунків контролюється виконанням рівності </w:t>
      </w:r>
      <w:r>
        <w:rPr>
          <w:i/>
          <w:noProof/>
        </w:rPr>
        <w:t>Р</w:t>
      </w:r>
      <w:r>
        <w:rPr>
          <w:noProof/>
        </w:rPr>
        <w:t>(</w:t>
      </w:r>
      <w:r>
        <w:rPr>
          <w:i/>
          <w:noProof/>
        </w:rPr>
        <w:t>В</w:t>
      </w:r>
      <w:r>
        <w:rPr>
          <w:noProof/>
          <w:vertAlign w:val="subscript"/>
        </w:rPr>
        <w:t>1</w:t>
      </w:r>
      <w:r>
        <w:rPr>
          <w:noProof/>
        </w:rPr>
        <w:t>) + </w:t>
      </w:r>
      <w:r>
        <w:rPr>
          <w:i/>
          <w:noProof/>
        </w:rPr>
        <w:t>Р</w:t>
      </w:r>
      <w:r>
        <w:rPr>
          <w:noProof/>
        </w:rPr>
        <w:t>(</w:t>
      </w:r>
      <w:r>
        <w:rPr>
          <w:i/>
          <w:noProof/>
        </w:rPr>
        <w:t>В</w:t>
      </w:r>
      <w:r>
        <w:rPr>
          <w:noProof/>
          <w:vertAlign w:val="subscript"/>
        </w:rPr>
        <w:t>2</w:t>
      </w:r>
      <w:r>
        <w:rPr>
          <w:noProof/>
        </w:rPr>
        <w:t>) + ... + </w:t>
      </w:r>
      <w:r>
        <w:rPr>
          <w:i/>
          <w:noProof/>
        </w:rPr>
        <w:t>Р</w:t>
      </w:r>
      <w:r>
        <w:rPr>
          <w:noProof/>
        </w:rPr>
        <w:t>(</w:t>
      </w:r>
      <w:r>
        <w:rPr>
          <w:i/>
          <w:noProof/>
        </w:rPr>
        <w:t>В</w:t>
      </w:r>
      <w:r>
        <w:rPr>
          <w:i/>
          <w:noProof/>
          <w:vertAlign w:val="subscript"/>
        </w:rPr>
        <w:t>n</w:t>
      </w:r>
      <w:r>
        <w:rPr>
          <w:noProof/>
        </w:rPr>
        <w:t xml:space="preserve">) = 1. Обчислюються умовні імовірності </w:t>
      </w:r>
      <w:r w:rsidRPr="00B5459A">
        <w:rPr>
          <w:noProof/>
          <w:position w:val="-14"/>
        </w:rPr>
        <w:object w:dxaOrig="2240" w:dyaOrig="340">
          <v:shape id="_x0000_i1339" type="#_x0000_t75" style="width:111pt;height:17.25pt" o:ole="">
            <v:imagedata r:id="rId563" o:title=""/>
          </v:shape>
          <o:OLEObject Type="Embed" ProgID="Equation.3" ShapeID="_x0000_i1339" DrawAspect="Content" ObjectID="_1642452021" r:id="rId564"/>
        </w:object>
      </w:r>
    </w:p>
    <w:p w:rsidR="004D021A" w:rsidRDefault="004D021A" w:rsidP="00002A6B">
      <w:pPr>
        <w:widowControl w:val="0"/>
        <w:numPr>
          <w:ilvl w:val="12"/>
          <w:numId w:val="0"/>
        </w:numPr>
        <w:ind w:firstLine="426"/>
        <w:jc w:val="both"/>
        <w:rPr>
          <w:noProof/>
        </w:rPr>
      </w:pPr>
      <w:r>
        <w:rPr>
          <w:noProof/>
        </w:rPr>
        <w:t>3) Вибирається формула повної імовірності або формули Байєса. Останні використовуються тоді, коли є інформація про відбуття випадкової події.</w:t>
      </w:r>
    </w:p>
    <w:p w:rsidR="004D021A" w:rsidRDefault="004D021A" w:rsidP="00002A6B">
      <w:pPr>
        <w:widowControl w:val="0"/>
        <w:numPr>
          <w:ilvl w:val="12"/>
          <w:numId w:val="0"/>
        </w:numPr>
        <w:spacing w:before="120" w:after="120"/>
        <w:ind w:left="1134" w:hanging="1134"/>
        <w:jc w:val="both"/>
        <w:rPr>
          <w:noProof/>
        </w:rPr>
      </w:pPr>
      <w:r>
        <w:rPr>
          <w:b/>
          <w:noProof/>
        </w:rPr>
        <w:t>Задача 2.18.</w:t>
      </w:r>
      <w:r>
        <w:rPr>
          <w:noProof/>
        </w:rPr>
        <w:t> Три верстати-автомати штампують однотипні деталі, що потрапляють на спільний конвейєр. Продуктивність другого автомату на 40% вища від продуктивності першого і вдвічі – від третього. Відсоток браку для кожного з автоматів дорівнює відповідно 3, 6, 2. а). Яка імовірність того, що навмання взята з конвейєра деталь виявиться бракованою? б). Навмання взята деталь виявилася бракованою. Що імовірніше: ця деталь виготовлена першим чи третім автоматом?</w:t>
      </w:r>
    </w:p>
    <w:p w:rsidR="004D021A" w:rsidRDefault="004D021A" w:rsidP="00002A6B">
      <w:pPr>
        <w:widowControl w:val="0"/>
        <w:ind w:left="284" w:hanging="284"/>
        <w:jc w:val="both"/>
        <w:rPr>
          <w:noProof/>
        </w:rPr>
      </w:pPr>
      <w:r w:rsidRPr="00B5459A">
        <w:rPr>
          <w:position w:val="-2"/>
        </w:rPr>
        <w:object w:dxaOrig="200" w:dyaOrig="220">
          <v:shape id="_x0000_i1340" type="#_x0000_t75" style="width:9.75pt;height:11.25pt" o:ole="">
            <v:imagedata r:id="rId42" o:title=""/>
          </v:shape>
          <o:OLEObject Type="Embed" ProgID="Equation.3" ShapeID="_x0000_i1340" DrawAspect="Content" ObjectID="_1642452022" r:id="rId565"/>
        </w:object>
      </w:r>
      <w:r>
        <w:rPr>
          <w:noProof/>
        </w:rPr>
        <w:t xml:space="preserve"> а) Першу частину задачі розв’язуємо за формулою повної імовірності, оскільки відсутня інформація про відбуття випадкової події.</w:t>
      </w:r>
    </w:p>
    <w:p w:rsidR="004D021A" w:rsidRDefault="004D021A" w:rsidP="00002A6B">
      <w:pPr>
        <w:widowControl w:val="0"/>
        <w:numPr>
          <w:ilvl w:val="12"/>
          <w:numId w:val="0"/>
        </w:numPr>
        <w:ind w:left="284" w:firstLine="283"/>
        <w:jc w:val="both"/>
        <w:rPr>
          <w:noProof/>
          <w:spacing w:val="-4"/>
        </w:rPr>
      </w:pPr>
      <w:r>
        <w:rPr>
          <w:noProof/>
          <w:spacing w:val="-4"/>
        </w:rPr>
        <w:t xml:space="preserve">При відборі довільним чином деталі з конвейєра невідомо, яким автоматом вона виготовлена. Цю </w:t>
      </w:r>
      <w:r>
        <w:rPr>
          <w:b/>
          <w:noProof/>
          <w:spacing w:val="-4"/>
        </w:rPr>
        <w:t>невизначеність не можна трактувати як відбуття випадкової події</w:t>
      </w:r>
      <w:r>
        <w:rPr>
          <w:noProof/>
          <w:spacing w:val="-4"/>
        </w:rPr>
        <w:t xml:space="preserve"> (типова помилка студентів). Можна зробити припущення: будь-яка деталь (стандартна чи бракована) виготовлена або першим автоматом (подія </w:t>
      </w:r>
      <w:r>
        <w:rPr>
          <w:i/>
          <w:noProof/>
          <w:spacing w:val="-4"/>
        </w:rPr>
        <w:t>В</w:t>
      </w:r>
      <w:r>
        <w:rPr>
          <w:noProof/>
          <w:spacing w:val="-4"/>
          <w:vertAlign w:val="subscript"/>
        </w:rPr>
        <w:t>1</w:t>
      </w:r>
      <w:r>
        <w:rPr>
          <w:noProof/>
          <w:spacing w:val="-4"/>
        </w:rPr>
        <w:t>), або другим (</w:t>
      </w:r>
      <w:r>
        <w:rPr>
          <w:i/>
          <w:noProof/>
          <w:spacing w:val="-4"/>
        </w:rPr>
        <w:t>В</w:t>
      </w:r>
      <w:r>
        <w:rPr>
          <w:noProof/>
          <w:spacing w:val="-4"/>
          <w:vertAlign w:val="subscript"/>
        </w:rPr>
        <w:t>2</w:t>
      </w:r>
      <w:r>
        <w:rPr>
          <w:noProof/>
          <w:spacing w:val="-4"/>
        </w:rPr>
        <w:t>), або третім (</w:t>
      </w:r>
      <w:r>
        <w:rPr>
          <w:i/>
          <w:noProof/>
          <w:spacing w:val="-4"/>
        </w:rPr>
        <w:t>В</w:t>
      </w:r>
      <w:r>
        <w:rPr>
          <w:noProof/>
          <w:spacing w:val="-4"/>
          <w:vertAlign w:val="subscript"/>
        </w:rPr>
        <w:t>3</w:t>
      </w:r>
      <w:r>
        <w:rPr>
          <w:noProof/>
          <w:spacing w:val="-4"/>
        </w:rPr>
        <w:t xml:space="preserve">). Неважко переконатися в тому, що події </w:t>
      </w:r>
      <w:r>
        <w:rPr>
          <w:i/>
          <w:noProof/>
          <w:spacing w:val="-4"/>
        </w:rPr>
        <w:t>В</w:t>
      </w:r>
      <w:r>
        <w:rPr>
          <w:noProof/>
          <w:spacing w:val="-4"/>
          <w:vertAlign w:val="subscript"/>
        </w:rPr>
        <w:t>1</w:t>
      </w:r>
      <w:r>
        <w:rPr>
          <w:noProof/>
          <w:spacing w:val="-4"/>
        </w:rPr>
        <w:t>, </w:t>
      </w:r>
      <w:r>
        <w:rPr>
          <w:i/>
          <w:noProof/>
          <w:spacing w:val="-4"/>
        </w:rPr>
        <w:t>В</w:t>
      </w:r>
      <w:r>
        <w:rPr>
          <w:noProof/>
          <w:spacing w:val="-4"/>
          <w:vertAlign w:val="subscript"/>
        </w:rPr>
        <w:t>2</w:t>
      </w:r>
      <w:r>
        <w:rPr>
          <w:noProof/>
          <w:spacing w:val="-4"/>
        </w:rPr>
        <w:t>, </w:t>
      </w:r>
      <w:r>
        <w:rPr>
          <w:i/>
          <w:noProof/>
          <w:spacing w:val="-4"/>
        </w:rPr>
        <w:t>В</w:t>
      </w:r>
      <w:r>
        <w:rPr>
          <w:noProof/>
          <w:spacing w:val="-4"/>
          <w:vertAlign w:val="subscript"/>
        </w:rPr>
        <w:t>3</w:t>
      </w:r>
      <w:r>
        <w:rPr>
          <w:noProof/>
          <w:spacing w:val="-4"/>
        </w:rPr>
        <w:t xml:space="preserve"> утворюють повну групу (доведіть!).</w:t>
      </w:r>
    </w:p>
    <w:p w:rsidR="004D021A" w:rsidRDefault="004D021A" w:rsidP="00002A6B">
      <w:pPr>
        <w:widowControl w:val="0"/>
        <w:numPr>
          <w:ilvl w:val="12"/>
          <w:numId w:val="0"/>
        </w:numPr>
        <w:ind w:left="284" w:firstLine="283"/>
        <w:jc w:val="both"/>
        <w:rPr>
          <w:noProof/>
        </w:rPr>
      </w:pPr>
      <w:r>
        <w:rPr>
          <w:noProof/>
        </w:rPr>
        <w:t xml:space="preserve">Позначимо: </w:t>
      </w:r>
      <w:r>
        <w:rPr>
          <w:i/>
          <w:noProof/>
        </w:rPr>
        <w:t>А</w:t>
      </w:r>
      <w:r>
        <w:rPr>
          <w:noProof/>
        </w:rPr>
        <w:t xml:space="preserve"> – навмання взята деталь бракована. Ясно, що подія </w:t>
      </w:r>
      <w:r>
        <w:rPr>
          <w:i/>
          <w:noProof/>
        </w:rPr>
        <w:t>А</w:t>
      </w:r>
      <w:r>
        <w:rPr>
          <w:noProof/>
        </w:rPr>
        <w:t xml:space="preserve"> може відбутися після появи однієї із гіпотез, адже щоб говорити про бракованість деталі, потрібно її спочатку виготовити.</w:t>
      </w:r>
    </w:p>
    <w:p w:rsidR="004D021A" w:rsidRDefault="004D021A" w:rsidP="00002A6B">
      <w:pPr>
        <w:widowControl w:val="0"/>
        <w:numPr>
          <w:ilvl w:val="12"/>
          <w:numId w:val="0"/>
        </w:numPr>
        <w:ind w:left="284" w:firstLine="283"/>
        <w:jc w:val="both"/>
        <w:rPr>
          <w:noProof/>
        </w:rPr>
      </w:pPr>
      <w:r>
        <w:rPr>
          <w:noProof/>
        </w:rPr>
        <w:t xml:space="preserve">Знайдемо імовірності гіпотез. Для цього позначимо через </w:t>
      </w:r>
      <w:r>
        <w:rPr>
          <w:i/>
          <w:noProof/>
        </w:rPr>
        <w:t>а</w:t>
      </w:r>
      <w:r>
        <w:rPr>
          <w:noProof/>
        </w:rPr>
        <w:t xml:space="preserve"> кількість деталей, що виготовить перший автомат за деякий проміжок часу. Тоді за умовою задачі за цей же проміжок часу другий автомат виготовить 1,4</w:t>
      </w:r>
      <w:r>
        <w:rPr>
          <w:i/>
          <w:noProof/>
        </w:rPr>
        <w:t>а</w:t>
      </w:r>
      <w:r>
        <w:rPr>
          <w:noProof/>
        </w:rPr>
        <w:t xml:space="preserve"> деталей, а третій – 0,7</w:t>
      </w:r>
      <w:r>
        <w:rPr>
          <w:i/>
          <w:noProof/>
        </w:rPr>
        <w:t>а</w:t>
      </w:r>
      <w:r>
        <w:rPr>
          <w:noProof/>
        </w:rPr>
        <w:t>. За класичним означенням імовірності</w:t>
      </w:r>
    </w:p>
    <w:p w:rsidR="004D021A" w:rsidRDefault="004D021A" w:rsidP="00002A6B">
      <w:pPr>
        <w:widowControl w:val="0"/>
        <w:numPr>
          <w:ilvl w:val="12"/>
          <w:numId w:val="0"/>
        </w:numPr>
        <w:ind w:left="284" w:firstLine="113"/>
        <w:jc w:val="center"/>
        <w:rPr>
          <w:noProof/>
        </w:rPr>
      </w:pPr>
      <w:r w:rsidRPr="00B5459A">
        <w:rPr>
          <w:noProof/>
          <w:position w:val="-24"/>
        </w:rPr>
        <w:object w:dxaOrig="5160" w:dyaOrig="560">
          <v:shape id="_x0000_i1341" type="#_x0000_t75" style="width:258pt;height:27.75pt" o:ole="">
            <v:imagedata r:id="rId566" o:title=""/>
          </v:shape>
          <o:OLEObject Type="Embed" ProgID="Equation.3" ShapeID="_x0000_i1341" DrawAspect="Content" ObjectID="_1642452023" r:id="rId567"/>
        </w:object>
      </w:r>
    </w:p>
    <w:p w:rsidR="004D021A" w:rsidRDefault="004D021A" w:rsidP="00002A6B">
      <w:pPr>
        <w:widowControl w:val="0"/>
        <w:numPr>
          <w:ilvl w:val="12"/>
          <w:numId w:val="0"/>
        </w:numPr>
        <w:ind w:left="284" w:firstLine="283"/>
        <w:jc w:val="both"/>
        <w:rPr>
          <w:noProof/>
        </w:rPr>
      </w:pPr>
      <w:r>
        <w:rPr>
          <w:noProof/>
        </w:rPr>
        <w:t>Перевіримо обчислення. Оскільки гіпотези утворюють повну групу, то сума їх імовірностей повинна дорівнювати одиниці:</w:t>
      </w:r>
    </w:p>
    <w:p w:rsidR="004D021A" w:rsidRDefault="004D021A" w:rsidP="00002A6B">
      <w:pPr>
        <w:widowControl w:val="0"/>
        <w:numPr>
          <w:ilvl w:val="12"/>
          <w:numId w:val="0"/>
        </w:numPr>
        <w:ind w:left="284" w:firstLine="113"/>
        <w:jc w:val="center"/>
        <w:rPr>
          <w:noProof/>
        </w:rPr>
      </w:pPr>
      <w:r w:rsidRPr="00B5459A">
        <w:rPr>
          <w:noProof/>
          <w:position w:val="-20"/>
        </w:rPr>
        <w:object w:dxaOrig="3600" w:dyaOrig="520">
          <v:shape id="_x0000_i1342" type="#_x0000_t75" style="width:180pt;height:26.25pt" o:ole="">
            <v:imagedata r:id="rId568" o:title=""/>
          </v:shape>
          <o:OLEObject Type="Embed" ProgID="Equation.3" ShapeID="_x0000_i1342" DrawAspect="Content" ObjectID="_1642452024" r:id="rId569"/>
        </w:object>
      </w:r>
    </w:p>
    <w:p w:rsidR="004D021A" w:rsidRDefault="004D021A" w:rsidP="00002A6B">
      <w:pPr>
        <w:widowControl w:val="0"/>
        <w:numPr>
          <w:ilvl w:val="12"/>
          <w:numId w:val="0"/>
        </w:numPr>
        <w:ind w:left="284" w:firstLine="283"/>
        <w:jc w:val="both"/>
        <w:rPr>
          <w:noProof/>
        </w:rPr>
      </w:pPr>
      <w:r>
        <w:rPr>
          <w:noProof/>
        </w:rPr>
        <w:t>Згідно з умовою задачі і за класичним означенням</w:t>
      </w:r>
    </w:p>
    <w:p w:rsidR="004D021A" w:rsidRDefault="004D021A" w:rsidP="00002A6B">
      <w:pPr>
        <w:widowControl w:val="0"/>
        <w:numPr>
          <w:ilvl w:val="12"/>
          <w:numId w:val="0"/>
        </w:numPr>
        <w:ind w:firstLine="284"/>
        <w:jc w:val="center"/>
        <w:rPr>
          <w:noProof/>
        </w:rPr>
      </w:pPr>
      <w:r w:rsidRPr="00B5459A">
        <w:rPr>
          <w:noProof/>
          <w:position w:val="-20"/>
        </w:rPr>
        <w:object w:dxaOrig="5440" w:dyaOrig="520">
          <v:shape id="_x0000_i1343" type="#_x0000_t75" style="width:272.25pt;height:26.25pt" o:ole="">
            <v:imagedata r:id="rId570" o:title=""/>
          </v:shape>
          <o:OLEObject Type="Embed" ProgID="Equation.3" ShapeID="_x0000_i1343" DrawAspect="Content" ObjectID="_1642452025" r:id="rId571"/>
        </w:object>
      </w:r>
    </w:p>
    <w:p w:rsidR="004D021A" w:rsidRDefault="004D021A" w:rsidP="00002A6B">
      <w:pPr>
        <w:widowControl w:val="0"/>
        <w:numPr>
          <w:ilvl w:val="12"/>
          <w:numId w:val="0"/>
        </w:numPr>
        <w:ind w:left="284" w:firstLine="283"/>
        <w:jc w:val="both"/>
        <w:rPr>
          <w:noProof/>
        </w:rPr>
      </w:pPr>
      <w:r>
        <w:rPr>
          <w:noProof/>
        </w:rPr>
        <w:t xml:space="preserve">Прочитайте ліві частини цих рівностей з урахуванням змісту подій </w:t>
      </w:r>
      <w:r>
        <w:rPr>
          <w:i/>
          <w:noProof/>
        </w:rPr>
        <w:t>А</w:t>
      </w:r>
      <w:r>
        <w:rPr>
          <w:noProof/>
        </w:rPr>
        <w:t>, </w:t>
      </w:r>
      <w:r>
        <w:rPr>
          <w:i/>
          <w:noProof/>
        </w:rPr>
        <w:t>В</w:t>
      </w:r>
      <w:r>
        <w:rPr>
          <w:noProof/>
          <w:vertAlign w:val="subscript"/>
        </w:rPr>
        <w:t>1</w:t>
      </w:r>
      <w:r>
        <w:rPr>
          <w:noProof/>
        </w:rPr>
        <w:t>, </w:t>
      </w:r>
      <w:r>
        <w:rPr>
          <w:i/>
          <w:noProof/>
        </w:rPr>
        <w:t>В</w:t>
      </w:r>
      <w:r>
        <w:rPr>
          <w:noProof/>
          <w:vertAlign w:val="subscript"/>
        </w:rPr>
        <w:t>2</w:t>
      </w:r>
      <w:r>
        <w:rPr>
          <w:noProof/>
        </w:rPr>
        <w:t>, </w:t>
      </w:r>
      <w:r>
        <w:rPr>
          <w:i/>
          <w:noProof/>
        </w:rPr>
        <w:t>В</w:t>
      </w:r>
      <w:r>
        <w:rPr>
          <w:noProof/>
          <w:vertAlign w:val="subscript"/>
        </w:rPr>
        <w:t>3</w:t>
      </w:r>
      <w:r>
        <w:rPr>
          <w:noProof/>
        </w:rPr>
        <w:t>, а також переконайтеся у правильності цих рівностей.</w:t>
      </w:r>
    </w:p>
    <w:p w:rsidR="004D021A" w:rsidRDefault="004D021A" w:rsidP="00002A6B">
      <w:pPr>
        <w:widowControl w:val="0"/>
        <w:numPr>
          <w:ilvl w:val="12"/>
          <w:numId w:val="0"/>
        </w:numPr>
        <w:ind w:left="284" w:firstLine="283"/>
        <w:jc w:val="both"/>
        <w:rPr>
          <w:noProof/>
        </w:rPr>
      </w:pPr>
      <w:r>
        <w:rPr>
          <w:noProof/>
        </w:rPr>
        <w:t>Формула повної імовірності (2.14) у цьому випадку має такий вид:</w:t>
      </w:r>
    </w:p>
    <w:p w:rsidR="004D021A" w:rsidRDefault="004D021A" w:rsidP="00002A6B">
      <w:pPr>
        <w:widowControl w:val="0"/>
        <w:numPr>
          <w:ilvl w:val="12"/>
          <w:numId w:val="0"/>
        </w:numPr>
        <w:ind w:left="284" w:firstLine="113"/>
        <w:jc w:val="center"/>
        <w:rPr>
          <w:noProof/>
        </w:rPr>
      </w:pPr>
      <w:r w:rsidRPr="00B5459A">
        <w:rPr>
          <w:noProof/>
          <w:position w:val="-14"/>
        </w:rPr>
        <w:object w:dxaOrig="4380" w:dyaOrig="340">
          <v:shape id="_x0000_i1344" type="#_x0000_t75" style="width:219pt;height:17.25pt" o:ole="">
            <v:imagedata r:id="rId572" o:title=""/>
          </v:shape>
          <o:OLEObject Type="Embed" ProgID="Equation.3" ShapeID="_x0000_i1344" DrawAspect="Content" ObjectID="_1642452026" r:id="rId573"/>
        </w:object>
      </w:r>
    </w:p>
    <w:p w:rsidR="004D021A" w:rsidRDefault="004D021A" w:rsidP="00002A6B">
      <w:pPr>
        <w:widowControl w:val="0"/>
        <w:numPr>
          <w:ilvl w:val="12"/>
          <w:numId w:val="0"/>
        </w:numPr>
        <w:ind w:left="284" w:firstLine="283"/>
        <w:jc w:val="both"/>
        <w:rPr>
          <w:noProof/>
        </w:rPr>
      </w:pPr>
      <w:r>
        <w:rPr>
          <w:noProof/>
        </w:rPr>
        <w:t>Підставивши обчислені дані в праву частину, отримаємо</w:t>
      </w:r>
    </w:p>
    <w:p w:rsidR="004D021A" w:rsidRDefault="004D021A" w:rsidP="00002A6B">
      <w:pPr>
        <w:widowControl w:val="0"/>
        <w:numPr>
          <w:ilvl w:val="12"/>
          <w:numId w:val="0"/>
        </w:numPr>
        <w:ind w:left="284" w:firstLine="113"/>
        <w:jc w:val="center"/>
        <w:rPr>
          <w:noProof/>
        </w:rPr>
      </w:pPr>
      <w:r w:rsidRPr="00B5459A">
        <w:rPr>
          <w:noProof/>
          <w:position w:val="-20"/>
        </w:rPr>
        <w:object w:dxaOrig="3920" w:dyaOrig="520">
          <v:shape id="_x0000_i1345" type="#_x0000_t75" style="width:194.25pt;height:26.25pt" o:ole="">
            <v:imagedata r:id="rId574" o:title=""/>
          </v:shape>
          <o:OLEObject Type="Embed" ProgID="Equation.3" ShapeID="_x0000_i1345" DrawAspect="Content" ObjectID="_1642452027" r:id="rId575"/>
        </w:object>
      </w:r>
    </w:p>
    <w:p w:rsidR="004D021A" w:rsidRDefault="004D021A" w:rsidP="00002A6B">
      <w:pPr>
        <w:widowControl w:val="0"/>
        <w:numPr>
          <w:ilvl w:val="12"/>
          <w:numId w:val="0"/>
        </w:numPr>
        <w:ind w:left="284" w:firstLine="283"/>
        <w:jc w:val="both"/>
        <w:rPr>
          <w:noProof/>
        </w:rPr>
      </w:pPr>
      <w:r>
        <w:rPr>
          <w:noProof/>
        </w:rPr>
        <w:t>б) У другій частині задачі використаємо формули Байєса, оскільки є інформація про відбуття випадкової події (</w:t>
      </w:r>
      <w:r>
        <w:rPr>
          <w:i/>
          <w:noProof/>
        </w:rPr>
        <w:t>А</w:t>
      </w:r>
      <w:r>
        <w:rPr>
          <w:noProof/>
        </w:rPr>
        <w:t xml:space="preserve"> – деталь виявилася бракованою). При цьому ми повинні знайти </w:t>
      </w:r>
      <w:r>
        <w:rPr>
          <w:i/>
          <w:noProof/>
        </w:rPr>
        <w:t>Р</w:t>
      </w:r>
      <w:r>
        <w:rPr>
          <w:i/>
          <w:noProof/>
          <w:vertAlign w:val="subscript"/>
        </w:rPr>
        <w:t>А</w:t>
      </w:r>
      <w:r>
        <w:rPr>
          <w:noProof/>
        </w:rPr>
        <w:t>(</w:t>
      </w:r>
      <w:r>
        <w:rPr>
          <w:i/>
          <w:noProof/>
        </w:rPr>
        <w:t>В</w:t>
      </w:r>
      <w:r>
        <w:rPr>
          <w:noProof/>
          <w:vertAlign w:val="subscript"/>
        </w:rPr>
        <w:t>1</w:t>
      </w:r>
      <w:r>
        <w:rPr>
          <w:noProof/>
        </w:rPr>
        <w:t xml:space="preserve">), </w:t>
      </w:r>
      <w:r>
        <w:rPr>
          <w:i/>
          <w:noProof/>
        </w:rPr>
        <w:t>Р</w:t>
      </w:r>
      <w:r>
        <w:rPr>
          <w:i/>
          <w:noProof/>
          <w:vertAlign w:val="subscript"/>
        </w:rPr>
        <w:t>А</w:t>
      </w:r>
      <w:r>
        <w:rPr>
          <w:noProof/>
        </w:rPr>
        <w:t>(</w:t>
      </w:r>
      <w:r>
        <w:rPr>
          <w:i/>
          <w:noProof/>
        </w:rPr>
        <w:t>В</w:t>
      </w:r>
      <w:r>
        <w:rPr>
          <w:noProof/>
          <w:vertAlign w:val="subscript"/>
        </w:rPr>
        <w:t>3</w:t>
      </w:r>
      <w:r>
        <w:rPr>
          <w:noProof/>
        </w:rPr>
        <w:t xml:space="preserve">) і порівняти їх. Але більшою з них буде та імовірність, чисельник в правій частині формули Байєса для якої буде більшим. Тобто, достатньо порівняти </w:t>
      </w:r>
      <w:r w:rsidRPr="00B5459A">
        <w:rPr>
          <w:noProof/>
          <w:position w:val="-14"/>
        </w:rPr>
        <w:object w:dxaOrig="1140" w:dyaOrig="340">
          <v:shape id="_x0000_i1346" type="#_x0000_t75" style="width:57pt;height:17.25pt" o:ole="">
            <v:imagedata r:id="rId576" o:title=""/>
          </v:shape>
          <o:OLEObject Type="Embed" ProgID="Equation.3" ShapeID="_x0000_i1346" DrawAspect="Content" ObjectID="_1642452028" r:id="rId577"/>
        </w:object>
      </w:r>
      <w:r>
        <w:rPr>
          <w:noProof/>
        </w:rPr>
        <w:t xml:space="preserve"> і </w:t>
      </w:r>
      <w:r w:rsidRPr="00B5459A">
        <w:rPr>
          <w:noProof/>
          <w:position w:val="-14"/>
        </w:rPr>
        <w:object w:dxaOrig="1200" w:dyaOrig="340">
          <v:shape id="_x0000_i1347" type="#_x0000_t75" style="width:60pt;height:17.25pt" o:ole="">
            <v:imagedata r:id="rId578" o:title=""/>
          </v:shape>
          <o:OLEObject Type="Embed" ProgID="Equation.3" ShapeID="_x0000_i1347" DrawAspect="Content" ObjectID="_1642452029" r:id="rId579"/>
        </w:object>
      </w:r>
      <w:r>
        <w:rPr>
          <w:noProof/>
        </w:rPr>
        <w:t xml:space="preserve"> </w:t>
      </w:r>
      <w:r w:rsidRPr="00B5459A">
        <w:rPr>
          <w:noProof/>
          <w:position w:val="-20"/>
        </w:rPr>
        <w:object w:dxaOrig="1700" w:dyaOrig="520">
          <v:shape id="_x0000_i1348" type="#_x0000_t75" style="width:83.25pt;height:26.25pt" o:ole="">
            <v:imagedata r:id="rId580" o:title=""/>
          </v:shape>
          <o:OLEObject Type="Embed" ProgID="Equation.3" ShapeID="_x0000_i1348" DrawAspect="Content" ObjectID="_1642452030" r:id="rId581"/>
        </w:object>
      </w:r>
      <w:r>
        <w:rPr>
          <w:noProof/>
        </w:rPr>
        <w:t xml:space="preserve"> </w:t>
      </w:r>
      <w:r w:rsidRPr="00B5459A">
        <w:rPr>
          <w:noProof/>
          <w:position w:val="-20"/>
        </w:rPr>
        <w:object w:dxaOrig="1800" w:dyaOrig="520">
          <v:shape id="_x0000_i1349" type="#_x0000_t75" style="width:90pt;height:26.25pt" o:ole="">
            <v:imagedata r:id="rId582" o:title=""/>
          </v:shape>
          <o:OLEObject Type="Embed" ProgID="Equation.3" ShapeID="_x0000_i1349" DrawAspect="Content" ObjectID="_1642452031" r:id="rId583"/>
        </w:object>
      </w:r>
      <w:r>
        <w:rPr>
          <w:noProof/>
        </w:rPr>
        <w:t xml:space="preserve"> Отже, </w:t>
      </w:r>
      <w:r>
        <w:rPr>
          <w:i/>
          <w:noProof/>
        </w:rPr>
        <w:t>Р</w:t>
      </w:r>
      <w:r>
        <w:rPr>
          <w:i/>
          <w:noProof/>
          <w:vertAlign w:val="subscript"/>
        </w:rPr>
        <w:t>А</w:t>
      </w:r>
      <w:r>
        <w:rPr>
          <w:noProof/>
        </w:rPr>
        <w:t>(</w:t>
      </w:r>
      <w:r>
        <w:rPr>
          <w:i/>
          <w:noProof/>
        </w:rPr>
        <w:t>В</w:t>
      </w:r>
      <w:r>
        <w:rPr>
          <w:noProof/>
          <w:vertAlign w:val="subscript"/>
        </w:rPr>
        <w:t>1</w:t>
      </w:r>
      <w:r>
        <w:rPr>
          <w:noProof/>
        </w:rPr>
        <w:t>) &gt; </w:t>
      </w:r>
      <w:r>
        <w:rPr>
          <w:i/>
          <w:noProof/>
        </w:rPr>
        <w:t>Р</w:t>
      </w:r>
      <w:r>
        <w:rPr>
          <w:i/>
          <w:noProof/>
          <w:vertAlign w:val="subscript"/>
        </w:rPr>
        <w:t>А</w:t>
      </w:r>
      <w:r>
        <w:rPr>
          <w:noProof/>
        </w:rPr>
        <w:t>(</w:t>
      </w:r>
      <w:r>
        <w:rPr>
          <w:i/>
          <w:noProof/>
        </w:rPr>
        <w:t>В</w:t>
      </w:r>
      <w:r>
        <w:rPr>
          <w:noProof/>
          <w:vertAlign w:val="subscript"/>
        </w:rPr>
        <w:t>3</w:t>
      </w:r>
      <w:r>
        <w:rPr>
          <w:noProof/>
        </w:rPr>
        <w:t xml:space="preserve">), і можна зробити висновок: більш імовірніше, що бракована деталь виготовлена першим автоматом. </w:t>
      </w:r>
      <w:r w:rsidRPr="00B5459A">
        <w:rPr>
          <w:position w:val="-2"/>
        </w:rPr>
        <w:object w:dxaOrig="200" w:dyaOrig="220">
          <v:shape id="_x0000_i1350" type="#_x0000_t75" style="width:9.75pt;height:11.25pt" o:ole="">
            <v:imagedata r:id="rId44" o:title=""/>
          </v:shape>
          <o:OLEObject Type="Embed" ProgID="Equation.3" ShapeID="_x0000_i1350" DrawAspect="Content" ObjectID="_1642452032" r:id="rId584"/>
        </w:object>
      </w:r>
    </w:p>
    <w:p w:rsidR="004D021A" w:rsidRDefault="004D021A" w:rsidP="00002A6B">
      <w:pPr>
        <w:widowControl w:val="0"/>
        <w:numPr>
          <w:ilvl w:val="12"/>
          <w:numId w:val="0"/>
        </w:numPr>
        <w:spacing w:before="120" w:after="120"/>
        <w:ind w:left="1134" w:hanging="1134"/>
        <w:jc w:val="both"/>
        <w:rPr>
          <w:noProof/>
        </w:rPr>
      </w:pPr>
      <w:r>
        <w:rPr>
          <w:b/>
          <w:noProof/>
        </w:rPr>
        <w:t>Задача 2.19.</w:t>
      </w:r>
      <w:r>
        <w:rPr>
          <w:noProof/>
        </w:rPr>
        <w:t> Студент знає відповіді на 20 білетів із 30. Коли йому краще взяти екзаменаційний білет: першим чи другим?</w:t>
      </w:r>
    </w:p>
    <w:p w:rsidR="004D021A" w:rsidRDefault="004D021A" w:rsidP="00002A6B">
      <w:pPr>
        <w:widowControl w:val="0"/>
        <w:ind w:left="284" w:hanging="284"/>
        <w:jc w:val="both"/>
        <w:rPr>
          <w:noProof/>
        </w:rPr>
      </w:pPr>
      <w:r w:rsidRPr="00B5459A">
        <w:rPr>
          <w:position w:val="-2"/>
        </w:rPr>
        <w:object w:dxaOrig="200" w:dyaOrig="220">
          <v:shape id="_x0000_i1351" type="#_x0000_t75" style="width:9.75pt;height:11.25pt" o:ole="">
            <v:imagedata r:id="rId42" o:title=""/>
          </v:shape>
          <o:OLEObject Type="Embed" ProgID="Equation.3" ShapeID="_x0000_i1351" DrawAspect="Content" ObjectID="_1642452033" r:id="rId585"/>
        </w:object>
      </w:r>
      <w:r>
        <w:rPr>
          <w:noProof/>
        </w:rPr>
        <w:t xml:space="preserve">  Потрібно знайти імовірності події </w:t>
      </w:r>
      <w:r>
        <w:rPr>
          <w:i/>
          <w:noProof/>
        </w:rPr>
        <w:t>А</w:t>
      </w:r>
      <w:r>
        <w:rPr>
          <w:noProof/>
        </w:rPr>
        <w:t xml:space="preserve"> – студент знає витягнутий білет для двох випадків: 1) він іде першим; 2) він бере білет другим. В залежності від отриманих результатів треба буде зробити висновок.</w:t>
      </w:r>
    </w:p>
    <w:p w:rsidR="004D021A" w:rsidRDefault="004D021A" w:rsidP="00002A6B">
      <w:pPr>
        <w:widowControl w:val="0"/>
        <w:numPr>
          <w:ilvl w:val="12"/>
          <w:numId w:val="0"/>
        </w:numPr>
        <w:ind w:left="284" w:firstLine="283"/>
        <w:jc w:val="both"/>
        <w:rPr>
          <w:noProof/>
        </w:rPr>
      </w:pPr>
      <w:r>
        <w:rPr>
          <w:noProof/>
        </w:rPr>
        <w:t>В першому випадку за класичним означенням імовірності</w:t>
      </w:r>
    </w:p>
    <w:p w:rsidR="004D021A" w:rsidRDefault="004D021A" w:rsidP="00002A6B">
      <w:pPr>
        <w:widowControl w:val="0"/>
        <w:numPr>
          <w:ilvl w:val="12"/>
          <w:numId w:val="0"/>
        </w:numPr>
        <w:ind w:left="284" w:firstLine="113"/>
        <w:jc w:val="center"/>
        <w:rPr>
          <w:noProof/>
        </w:rPr>
      </w:pPr>
      <w:r w:rsidRPr="00B5459A">
        <w:rPr>
          <w:noProof/>
          <w:position w:val="-20"/>
        </w:rPr>
        <w:object w:dxaOrig="1780" w:dyaOrig="520">
          <v:shape id="_x0000_i1352" type="#_x0000_t75" style="width:89.25pt;height:26.25pt" o:ole="">
            <v:imagedata r:id="rId586" o:title=""/>
          </v:shape>
          <o:OLEObject Type="Embed" ProgID="Equation.3" ShapeID="_x0000_i1352" DrawAspect="Content" ObjectID="_1642452034" r:id="rId587"/>
        </w:object>
      </w:r>
    </w:p>
    <w:p w:rsidR="004D021A" w:rsidRDefault="004D021A" w:rsidP="00002A6B">
      <w:pPr>
        <w:widowControl w:val="0"/>
        <w:numPr>
          <w:ilvl w:val="12"/>
          <w:numId w:val="0"/>
        </w:numPr>
        <w:ind w:left="284" w:firstLine="283"/>
        <w:jc w:val="both"/>
        <w:rPr>
          <w:noProof/>
        </w:rPr>
      </w:pPr>
      <w:r>
        <w:rPr>
          <w:noProof/>
        </w:rPr>
        <w:t xml:space="preserve">В другому випадку перед студентом знаходиться 29 білетів і тому необхідно розглянути припущення: попередній студент взяв білет, який знає другий (подія </w:t>
      </w:r>
      <w:r>
        <w:rPr>
          <w:i/>
          <w:noProof/>
        </w:rPr>
        <w:t>В</w:t>
      </w:r>
      <w:r>
        <w:rPr>
          <w:noProof/>
          <w:vertAlign w:val="subscript"/>
        </w:rPr>
        <w:t>1</w:t>
      </w:r>
      <w:r>
        <w:rPr>
          <w:noProof/>
        </w:rPr>
        <w:t xml:space="preserve">), попередній студент взяв білет, якого другий студент не підготував (подія </w:t>
      </w:r>
      <w:r>
        <w:rPr>
          <w:i/>
          <w:noProof/>
        </w:rPr>
        <w:t>В</w:t>
      </w:r>
      <w:r>
        <w:rPr>
          <w:noProof/>
          <w:vertAlign w:val="subscript"/>
        </w:rPr>
        <w:t>2</w:t>
      </w:r>
      <w:r>
        <w:rPr>
          <w:noProof/>
        </w:rPr>
        <w:t xml:space="preserve">). Переконайтеся в тому, що події </w:t>
      </w:r>
      <w:r>
        <w:rPr>
          <w:i/>
          <w:noProof/>
        </w:rPr>
        <w:t>В</w:t>
      </w:r>
      <w:r>
        <w:rPr>
          <w:noProof/>
          <w:vertAlign w:val="subscript"/>
        </w:rPr>
        <w:t>1</w:t>
      </w:r>
      <w:r>
        <w:rPr>
          <w:noProof/>
        </w:rPr>
        <w:t>, </w:t>
      </w:r>
      <w:r>
        <w:rPr>
          <w:i/>
          <w:noProof/>
        </w:rPr>
        <w:t>В</w:t>
      </w:r>
      <w:r>
        <w:rPr>
          <w:noProof/>
          <w:vertAlign w:val="subscript"/>
        </w:rPr>
        <w:t>2</w:t>
      </w:r>
      <w:r>
        <w:rPr>
          <w:noProof/>
        </w:rPr>
        <w:t xml:space="preserve"> утворюють повну групу (є протилежними), а подія </w:t>
      </w:r>
      <w:r>
        <w:rPr>
          <w:i/>
          <w:noProof/>
        </w:rPr>
        <w:t>А</w:t>
      </w:r>
      <w:r>
        <w:rPr>
          <w:noProof/>
        </w:rPr>
        <w:t xml:space="preserve"> може відбутися після появи однієї із подій </w:t>
      </w:r>
      <w:r>
        <w:rPr>
          <w:i/>
          <w:noProof/>
        </w:rPr>
        <w:t>В</w:t>
      </w:r>
      <w:r>
        <w:rPr>
          <w:noProof/>
          <w:vertAlign w:val="subscript"/>
        </w:rPr>
        <w:t>1</w:t>
      </w:r>
      <w:r>
        <w:rPr>
          <w:noProof/>
        </w:rPr>
        <w:t xml:space="preserve"> та </w:t>
      </w:r>
      <w:r>
        <w:rPr>
          <w:i/>
          <w:noProof/>
        </w:rPr>
        <w:t>В</w:t>
      </w:r>
      <w:r>
        <w:rPr>
          <w:noProof/>
          <w:vertAlign w:val="subscript"/>
        </w:rPr>
        <w:t>2</w:t>
      </w:r>
      <w:r>
        <w:rPr>
          <w:noProof/>
        </w:rPr>
        <w:t>. В задачі відсутня інформація про відбуття випадкової події, тому треба використати формулу повної імовірності:</w:t>
      </w:r>
    </w:p>
    <w:p w:rsidR="004D021A" w:rsidRDefault="004D021A" w:rsidP="00002A6B">
      <w:pPr>
        <w:widowControl w:val="0"/>
        <w:numPr>
          <w:ilvl w:val="12"/>
          <w:numId w:val="0"/>
        </w:numPr>
        <w:ind w:left="284"/>
        <w:jc w:val="center"/>
        <w:rPr>
          <w:noProof/>
        </w:rPr>
      </w:pPr>
      <w:r w:rsidRPr="00B5459A">
        <w:rPr>
          <w:noProof/>
          <w:position w:val="-14"/>
        </w:rPr>
        <w:object w:dxaOrig="3140" w:dyaOrig="340">
          <v:shape id="_x0000_i1353" type="#_x0000_t75" style="width:153.75pt;height:17.25pt" o:ole="">
            <v:imagedata r:id="rId588" o:title=""/>
          </v:shape>
          <o:OLEObject Type="Embed" ProgID="Equation.3" ShapeID="_x0000_i1353" DrawAspect="Content" ObjectID="_1642452035" r:id="rId589"/>
        </w:object>
      </w:r>
    </w:p>
    <w:p w:rsidR="004D021A" w:rsidRDefault="004D021A" w:rsidP="00002A6B">
      <w:pPr>
        <w:widowControl w:val="0"/>
        <w:numPr>
          <w:ilvl w:val="12"/>
          <w:numId w:val="0"/>
        </w:numPr>
        <w:ind w:left="284" w:firstLine="283"/>
        <w:jc w:val="both"/>
        <w:rPr>
          <w:noProof/>
        </w:rPr>
      </w:pPr>
      <w:r>
        <w:rPr>
          <w:noProof/>
        </w:rPr>
        <w:t>За класичним означенням знайдемо:</w:t>
      </w:r>
    </w:p>
    <w:p w:rsidR="004D021A" w:rsidRDefault="004D021A" w:rsidP="00002A6B">
      <w:pPr>
        <w:widowControl w:val="0"/>
        <w:numPr>
          <w:ilvl w:val="12"/>
          <w:numId w:val="0"/>
        </w:numPr>
        <w:ind w:left="284"/>
        <w:jc w:val="center"/>
        <w:rPr>
          <w:noProof/>
        </w:rPr>
      </w:pPr>
      <w:r w:rsidRPr="00B5459A">
        <w:rPr>
          <w:noProof/>
          <w:position w:val="-48"/>
        </w:rPr>
        <w:object w:dxaOrig="4640" w:dyaOrig="1060">
          <v:shape id="_x0000_i1354" type="#_x0000_t75" style="width:229.5pt;height:53.25pt" o:ole="">
            <v:imagedata r:id="rId590" o:title=""/>
          </v:shape>
          <o:OLEObject Type="Embed" ProgID="Equation.3" ShapeID="_x0000_i1354" DrawAspect="Content" ObjectID="_1642452036" r:id="rId591"/>
        </w:object>
      </w:r>
    </w:p>
    <w:p w:rsidR="004D021A" w:rsidRDefault="004D021A" w:rsidP="00002A6B">
      <w:pPr>
        <w:widowControl w:val="0"/>
        <w:numPr>
          <w:ilvl w:val="12"/>
          <w:numId w:val="0"/>
        </w:numPr>
        <w:ind w:left="284" w:firstLine="283"/>
        <w:jc w:val="both"/>
        <w:rPr>
          <w:noProof/>
        </w:rPr>
      </w:pPr>
      <w:r>
        <w:rPr>
          <w:noProof/>
        </w:rPr>
        <w:t xml:space="preserve">Тоді </w:t>
      </w:r>
      <w:r w:rsidRPr="00B5459A">
        <w:rPr>
          <w:noProof/>
          <w:position w:val="-20"/>
        </w:rPr>
        <w:object w:dxaOrig="3820" w:dyaOrig="520">
          <v:shape id="_x0000_i1355" type="#_x0000_t75" style="width:191.25pt;height:26.25pt" o:ole="">
            <v:imagedata r:id="rId592" o:title=""/>
          </v:shape>
          <o:OLEObject Type="Embed" ProgID="Equation.3" ShapeID="_x0000_i1355" DrawAspect="Content" ObjectID="_1642452037" r:id="rId593"/>
        </w:object>
      </w:r>
    </w:p>
    <w:p w:rsidR="004D021A" w:rsidRDefault="004D021A" w:rsidP="00002A6B">
      <w:pPr>
        <w:widowControl w:val="0"/>
        <w:numPr>
          <w:ilvl w:val="12"/>
          <w:numId w:val="0"/>
        </w:numPr>
        <w:spacing w:after="120"/>
        <w:ind w:left="284" w:firstLine="283"/>
        <w:jc w:val="both"/>
        <w:rPr>
          <w:noProof/>
        </w:rPr>
      </w:pPr>
      <w:r>
        <w:rPr>
          <w:noProof/>
        </w:rPr>
        <w:t xml:space="preserve">Отже, отримані імовірності для обох випадків рівні, і для студента байдуже, яким чином брати білет: першим чи другим. </w:t>
      </w:r>
      <w:r w:rsidRPr="00B5459A">
        <w:rPr>
          <w:position w:val="-2"/>
        </w:rPr>
        <w:object w:dxaOrig="200" w:dyaOrig="220">
          <v:shape id="_x0000_i1356" type="#_x0000_t75" style="width:9.75pt;height:11.25pt" o:ole="">
            <v:imagedata r:id="rId44" o:title=""/>
          </v:shape>
          <o:OLEObject Type="Embed" ProgID="Equation.3" ShapeID="_x0000_i1356" DrawAspect="Content" ObjectID="_1642452038" r:id="rId594"/>
        </w:object>
      </w:r>
    </w:p>
    <w:p w:rsidR="004D021A" w:rsidRDefault="004D021A" w:rsidP="00002A6B">
      <w:pPr>
        <w:widowControl w:val="0"/>
        <w:numPr>
          <w:ilvl w:val="12"/>
          <w:numId w:val="0"/>
        </w:numPr>
        <w:ind w:firstLine="426"/>
        <w:jc w:val="both"/>
        <w:rPr>
          <w:noProof/>
        </w:rPr>
      </w:pPr>
      <w:r>
        <w:rPr>
          <w:noProof/>
        </w:rPr>
        <w:t>Розроблення «стратегії» здачі екзамену – актуальне питання для студента. Тому природно поставити питання, чи зміниться ситуація, коли він братиме білет третім по рахунку. Число гіпотез в цьому випадку збільшиться: до нього взяли два білети, з яких він не знає жодного (</w:t>
      </w:r>
      <w:r>
        <w:rPr>
          <w:i/>
          <w:noProof/>
        </w:rPr>
        <w:t>В</w:t>
      </w:r>
      <w:r>
        <w:rPr>
          <w:noProof/>
          <w:vertAlign w:val="subscript"/>
        </w:rPr>
        <w:t>1</w:t>
      </w:r>
      <w:r>
        <w:rPr>
          <w:noProof/>
        </w:rPr>
        <w:t>), один (</w:t>
      </w:r>
      <w:r>
        <w:rPr>
          <w:i/>
          <w:noProof/>
        </w:rPr>
        <w:t>В</w:t>
      </w:r>
      <w:r>
        <w:rPr>
          <w:noProof/>
          <w:vertAlign w:val="subscript"/>
        </w:rPr>
        <w:t>2</w:t>
      </w:r>
      <w:r>
        <w:rPr>
          <w:noProof/>
        </w:rPr>
        <w:t>), обидва (</w:t>
      </w:r>
      <w:r>
        <w:rPr>
          <w:i/>
          <w:noProof/>
        </w:rPr>
        <w:t>В</w:t>
      </w:r>
      <w:r>
        <w:rPr>
          <w:noProof/>
          <w:vertAlign w:val="subscript"/>
        </w:rPr>
        <w:t>3</w:t>
      </w:r>
      <w:r>
        <w:rPr>
          <w:noProof/>
        </w:rPr>
        <w:t>). Пропонується здійснити обчислення за формулою повної імовірності в цьому випадку і переконатися в тому, що імовірність знання взятого білета знову не зміниться.</w:t>
      </w:r>
    </w:p>
    <w:p w:rsidR="004D021A" w:rsidRDefault="004D021A" w:rsidP="00002A6B">
      <w:pPr>
        <w:widowControl w:val="0"/>
        <w:numPr>
          <w:ilvl w:val="12"/>
          <w:numId w:val="0"/>
        </w:numPr>
        <w:ind w:firstLine="426"/>
        <w:jc w:val="both"/>
        <w:rPr>
          <w:noProof/>
        </w:rPr>
      </w:pPr>
      <w:r>
        <w:rPr>
          <w:noProof/>
        </w:rPr>
        <w:t>Розглянемо ще одну із задач, розв’язування яких (у більшості випадків) викликає труднощі у студентів в плані перевірки виконання умов, при яких мають місце формули повної імовірності або Байєса.</w:t>
      </w:r>
    </w:p>
    <w:p w:rsidR="004D021A" w:rsidRDefault="004D021A" w:rsidP="00002A6B">
      <w:pPr>
        <w:widowControl w:val="0"/>
        <w:numPr>
          <w:ilvl w:val="12"/>
          <w:numId w:val="0"/>
        </w:numPr>
        <w:spacing w:before="120" w:after="120"/>
        <w:ind w:left="1134" w:hanging="1134"/>
        <w:jc w:val="both"/>
        <w:rPr>
          <w:noProof/>
        </w:rPr>
      </w:pPr>
      <w:r>
        <w:rPr>
          <w:b/>
          <w:noProof/>
        </w:rPr>
        <w:t>Задача 2.20.</w:t>
      </w:r>
      <w:r>
        <w:rPr>
          <w:noProof/>
        </w:rPr>
        <w:t> Два студенти незалежно один від другого здійснили по одному пострілу в одну мішень. Імовірність влучання в мішень для першого студента дорівнює 0,8, для другого – 0,6. Після залпу в мішені виявлена одна пробоїна. Знайти імовірність того, що у мішень влучив перший студент.</w:t>
      </w:r>
    </w:p>
    <w:p w:rsidR="004D021A" w:rsidRDefault="004D021A" w:rsidP="00002A6B">
      <w:pPr>
        <w:widowControl w:val="0"/>
        <w:ind w:left="284" w:hanging="284"/>
        <w:jc w:val="both"/>
        <w:rPr>
          <w:noProof/>
        </w:rPr>
      </w:pPr>
      <w:r w:rsidRPr="00B5459A">
        <w:rPr>
          <w:position w:val="-2"/>
        </w:rPr>
        <w:object w:dxaOrig="200" w:dyaOrig="220">
          <v:shape id="_x0000_i1357" type="#_x0000_t75" style="width:9.75pt;height:11.25pt" o:ole="">
            <v:imagedata r:id="rId42" o:title=""/>
          </v:shape>
          <o:OLEObject Type="Embed" ProgID="Equation.3" ShapeID="_x0000_i1357" DrawAspect="Content" ObjectID="_1642452039" r:id="rId595"/>
        </w:object>
      </w:r>
      <w:r>
        <w:rPr>
          <w:noProof/>
        </w:rPr>
        <w:t xml:space="preserve"> Сформулюємо гіпотези, не звертаючи уваги на результат випробування. Позначимо: </w:t>
      </w:r>
      <w:r>
        <w:rPr>
          <w:i/>
          <w:noProof/>
        </w:rPr>
        <w:t>В</w:t>
      </w:r>
      <w:r>
        <w:rPr>
          <w:noProof/>
          <w:vertAlign w:val="subscript"/>
        </w:rPr>
        <w:t>1</w:t>
      </w:r>
      <w:r>
        <w:rPr>
          <w:noProof/>
        </w:rPr>
        <w:t xml:space="preserve"> – в мішень не попаде ні один студент, </w:t>
      </w:r>
      <w:r>
        <w:rPr>
          <w:i/>
          <w:noProof/>
        </w:rPr>
        <w:t>В</w:t>
      </w:r>
      <w:r>
        <w:rPr>
          <w:noProof/>
          <w:vertAlign w:val="subscript"/>
        </w:rPr>
        <w:t>2</w:t>
      </w:r>
      <w:r>
        <w:rPr>
          <w:noProof/>
        </w:rPr>
        <w:t xml:space="preserve"> – попаде перший і не влучить другий, </w:t>
      </w:r>
      <w:r>
        <w:rPr>
          <w:i/>
          <w:noProof/>
        </w:rPr>
        <w:t>В</w:t>
      </w:r>
      <w:r>
        <w:rPr>
          <w:noProof/>
          <w:vertAlign w:val="subscript"/>
        </w:rPr>
        <w:t>3</w:t>
      </w:r>
      <w:r>
        <w:rPr>
          <w:noProof/>
        </w:rPr>
        <w:t xml:space="preserve"> – не влучить перший і влучить другий, </w:t>
      </w:r>
      <w:r>
        <w:rPr>
          <w:i/>
          <w:noProof/>
        </w:rPr>
        <w:t>В</w:t>
      </w:r>
      <w:r>
        <w:rPr>
          <w:noProof/>
          <w:vertAlign w:val="subscript"/>
        </w:rPr>
        <w:t>4</w:t>
      </w:r>
      <w:r>
        <w:rPr>
          <w:noProof/>
        </w:rPr>
        <w:t xml:space="preserve"> – обидва влучать, </w:t>
      </w:r>
      <w:r>
        <w:rPr>
          <w:i/>
          <w:noProof/>
        </w:rPr>
        <w:t>А</w:t>
      </w:r>
      <w:r>
        <w:rPr>
          <w:noProof/>
        </w:rPr>
        <w:t xml:space="preserve"> – в мішені одна пробоїна. Обчислимо імовірності гіпотез, попередньо ввівши більш прості випадкові події: </w:t>
      </w:r>
      <w:r>
        <w:rPr>
          <w:i/>
          <w:noProof/>
        </w:rPr>
        <w:t>С</w:t>
      </w:r>
      <w:r>
        <w:rPr>
          <w:noProof/>
        </w:rPr>
        <w:t xml:space="preserve"> – влучання в мішень першим студентом, </w:t>
      </w:r>
      <w:r>
        <w:rPr>
          <w:i/>
          <w:noProof/>
        </w:rPr>
        <w:t>D</w:t>
      </w:r>
      <w:r>
        <w:rPr>
          <w:noProof/>
        </w:rPr>
        <w:t xml:space="preserve"> – влучання другим студентом. Тоді згідно із змістом подій </w:t>
      </w:r>
      <w:r w:rsidRPr="00A1640D">
        <w:rPr>
          <w:position w:val="-10"/>
        </w:rPr>
        <w:object w:dxaOrig="300" w:dyaOrig="300">
          <v:shape id="_x0000_i1358" type="#_x0000_t75" style="width:15pt;height:15pt" o:ole="">
            <v:imagedata r:id="rId596" o:title=""/>
          </v:shape>
          <o:OLEObject Type="Embed" ProgID="Equation.3" ShapeID="_x0000_i1358" DrawAspect="Content" ObjectID="_1642452040" r:id="rId597"/>
        </w:object>
      </w:r>
      <w:r>
        <w:rPr>
          <w:noProof/>
        </w:rPr>
        <w:t>:</w:t>
      </w:r>
    </w:p>
    <w:p w:rsidR="004D021A" w:rsidRDefault="004D021A" w:rsidP="00002A6B">
      <w:pPr>
        <w:widowControl w:val="0"/>
        <w:ind w:left="284" w:firstLine="113"/>
        <w:jc w:val="center"/>
        <w:rPr>
          <w:noProof/>
        </w:rPr>
      </w:pPr>
      <w:r w:rsidRPr="00B5459A">
        <w:rPr>
          <w:noProof/>
          <w:position w:val="-10"/>
        </w:rPr>
        <w:object w:dxaOrig="960" w:dyaOrig="320">
          <v:shape id="_x0000_i1359" type="#_x0000_t75" style="width:48pt;height:15pt" o:ole="">
            <v:imagedata r:id="rId598" o:title=""/>
          </v:shape>
          <o:OLEObject Type="Embed" ProgID="Equation.3" ShapeID="_x0000_i1359" DrawAspect="Content" ObjectID="_1642452041" r:id="rId599"/>
        </w:object>
      </w:r>
      <w:r>
        <w:rPr>
          <w:noProof/>
        </w:rPr>
        <w:t xml:space="preserve">  </w:t>
      </w:r>
      <w:r w:rsidRPr="00B5459A">
        <w:rPr>
          <w:noProof/>
          <w:position w:val="-10"/>
        </w:rPr>
        <w:object w:dxaOrig="960" w:dyaOrig="320">
          <v:shape id="_x0000_i1360" type="#_x0000_t75" style="width:48pt;height:15pt" o:ole="">
            <v:imagedata r:id="rId600" o:title=""/>
          </v:shape>
          <o:OLEObject Type="Embed" ProgID="Equation.3" ShapeID="_x0000_i1360" DrawAspect="Content" ObjectID="_1642452042" r:id="rId601"/>
        </w:object>
      </w:r>
      <w:r>
        <w:rPr>
          <w:noProof/>
        </w:rPr>
        <w:t xml:space="preserve">  </w:t>
      </w:r>
      <w:r w:rsidRPr="00B5459A">
        <w:rPr>
          <w:noProof/>
          <w:position w:val="-10"/>
        </w:rPr>
        <w:object w:dxaOrig="999" w:dyaOrig="320">
          <v:shape id="_x0000_i1361" type="#_x0000_t75" style="width:50.25pt;height:15pt" o:ole="">
            <v:imagedata r:id="rId602" o:title=""/>
          </v:shape>
          <o:OLEObject Type="Embed" ProgID="Equation.3" ShapeID="_x0000_i1361" DrawAspect="Content" ObjectID="_1642452043" r:id="rId603"/>
        </w:object>
      </w:r>
      <w:r>
        <w:rPr>
          <w:noProof/>
        </w:rPr>
        <w:t xml:space="preserve">  </w:t>
      </w:r>
      <w:r w:rsidRPr="00B5459A">
        <w:rPr>
          <w:noProof/>
          <w:position w:val="-10"/>
        </w:rPr>
        <w:object w:dxaOrig="940" w:dyaOrig="300">
          <v:shape id="_x0000_i1362" type="#_x0000_t75" style="width:47.25pt;height:15pt" o:ole="">
            <v:imagedata r:id="rId604" o:title=""/>
          </v:shape>
          <o:OLEObject Type="Embed" ProgID="Equation.3" ShapeID="_x0000_i1362" DrawAspect="Content" ObjectID="_1642452044" r:id="rId605"/>
        </w:object>
      </w:r>
    </w:p>
    <w:p w:rsidR="004D021A" w:rsidRDefault="004D021A" w:rsidP="00002A6B">
      <w:pPr>
        <w:widowControl w:val="0"/>
        <w:ind w:left="284"/>
        <w:jc w:val="both"/>
        <w:rPr>
          <w:noProof/>
        </w:rPr>
      </w:pPr>
      <w:r>
        <w:rPr>
          <w:noProof/>
        </w:rPr>
        <w:t xml:space="preserve">і оскільки </w:t>
      </w:r>
      <w:r>
        <w:rPr>
          <w:i/>
          <w:noProof/>
        </w:rPr>
        <w:t>С</w:t>
      </w:r>
      <w:r>
        <w:rPr>
          <w:noProof/>
        </w:rPr>
        <w:t xml:space="preserve"> та </w:t>
      </w:r>
      <w:r>
        <w:rPr>
          <w:i/>
          <w:noProof/>
        </w:rPr>
        <w:t>D</w:t>
      </w:r>
      <w:r>
        <w:rPr>
          <w:noProof/>
        </w:rPr>
        <w:t xml:space="preserve"> незалежні випадкові події, то за теоремою множення імовірностей</w:t>
      </w:r>
    </w:p>
    <w:p w:rsidR="004D021A" w:rsidRDefault="004D021A" w:rsidP="00002A6B">
      <w:pPr>
        <w:widowControl w:val="0"/>
        <w:ind w:left="-142" w:right="-397"/>
        <w:jc w:val="center"/>
        <w:rPr>
          <w:noProof/>
        </w:rPr>
      </w:pPr>
      <w:r w:rsidRPr="00B5459A">
        <w:rPr>
          <w:noProof/>
          <w:position w:val="-28"/>
        </w:rPr>
        <w:object w:dxaOrig="6080" w:dyaOrig="660">
          <v:shape id="_x0000_i1363" type="#_x0000_t75" style="width:297.75pt;height:33pt" o:ole="">
            <v:imagedata r:id="rId606" o:title=""/>
          </v:shape>
          <o:OLEObject Type="Embed" ProgID="Equation.3" ShapeID="_x0000_i1363" DrawAspect="Content" ObjectID="_1642452045" r:id="rId607"/>
        </w:object>
      </w:r>
    </w:p>
    <w:p w:rsidR="004D021A" w:rsidRDefault="004D021A" w:rsidP="00002A6B">
      <w:pPr>
        <w:widowControl w:val="0"/>
        <w:ind w:left="284" w:firstLine="113"/>
        <w:jc w:val="center"/>
        <w:rPr>
          <w:noProof/>
          <w:lang w:val="en-US"/>
        </w:rPr>
      </w:pPr>
      <w:r w:rsidRPr="00B5459A">
        <w:rPr>
          <w:position w:val="-22"/>
        </w:rPr>
        <w:object w:dxaOrig="3200" w:dyaOrig="540">
          <v:shape id="_x0000_i1364" type="#_x0000_t75" style="width:156.75pt;height:27pt" o:ole="">
            <v:imagedata r:id="rId608" o:title=""/>
          </v:shape>
          <o:OLEObject Type="Embed" ProgID="Equation.3" ShapeID="_x0000_i1364" DrawAspect="Content" ObjectID="_1642452046" r:id="rId609"/>
        </w:object>
      </w:r>
    </w:p>
    <w:p w:rsidR="004D021A" w:rsidRDefault="004D021A" w:rsidP="00002A6B">
      <w:pPr>
        <w:widowControl w:val="0"/>
        <w:ind w:left="284" w:firstLine="283"/>
        <w:jc w:val="both"/>
        <w:rPr>
          <w:noProof/>
        </w:rPr>
      </w:pPr>
      <w:r>
        <w:rPr>
          <w:noProof/>
        </w:rPr>
        <w:t xml:space="preserve">При знаходженні умовних імовірностей </w:t>
      </w:r>
      <w:r w:rsidRPr="00B5459A">
        <w:rPr>
          <w:noProof/>
          <w:position w:val="-14"/>
        </w:rPr>
        <w:object w:dxaOrig="1320" w:dyaOrig="380">
          <v:shape id="_x0000_i1365" type="#_x0000_t75" style="width:66pt;height:18.75pt" o:ole="">
            <v:imagedata r:id="rId610" o:title=""/>
          </v:shape>
          <o:OLEObject Type="Embed" ProgID="Equation.3" ShapeID="_x0000_i1365" DrawAspect="Content" ObjectID="_1642452047" r:id="rId611"/>
        </w:object>
      </w:r>
      <w:r>
        <w:rPr>
          <w:noProof/>
        </w:rPr>
        <w:t xml:space="preserve"> уважно прочитайте їх з урахуванням змісту подій </w:t>
      </w:r>
      <w:r w:rsidRPr="00B5459A">
        <w:rPr>
          <w:noProof/>
          <w:position w:val="-10"/>
        </w:rPr>
        <w:object w:dxaOrig="960" w:dyaOrig="340">
          <v:shape id="_x0000_i1366" type="#_x0000_t75" style="width:48pt;height:17.25pt" o:ole="">
            <v:imagedata r:id="rId612" o:title=""/>
          </v:shape>
          <o:OLEObject Type="Embed" ProgID="Equation.3" ShapeID="_x0000_i1366" DrawAspect="Content" ObjectID="_1642452048" r:id="rId613"/>
        </w:object>
      </w:r>
      <w:r>
        <w:rPr>
          <w:noProof/>
        </w:rPr>
        <w:t xml:space="preserve"> та </w:t>
      </w:r>
      <w:r>
        <w:rPr>
          <w:i/>
          <w:noProof/>
        </w:rPr>
        <w:t>А</w:t>
      </w:r>
      <w:r>
        <w:rPr>
          <w:noProof/>
        </w:rPr>
        <w:t xml:space="preserve"> і переконайтеся в правильності таких рівностей:</w:t>
      </w:r>
    </w:p>
    <w:p w:rsidR="004D021A" w:rsidRDefault="004D021A" w:rsidP="00002A6B">
      <w:pPr>
        <w:widowControl w:val="0"/>
        <w:ind w:left="284"/>
        <w:jc w:val="center"/>
        <w:rPr>
          <w:noProof/>
        </w:rPr>
      </w:pPr>
      <w:r w:rsidRPr="00B5459A">
        <w:rPr>
          <w:noProof/>
          <w:position w:val="-14"/>
        </w:rPr>
        <w:object w:dxaOrig="3920" w:dyaOrig="340">
          <v:shape id="_x0000_i1367" type="#_x0000_t75" style="width:194.25pt;height:17.25pt" o:ole="">
            <v:imagedata r:id="rId614" o:title=""/>
          </v:shape>
          <o:OLEObject Type="Embed" ProgID="Equation.3" ShapeID="_x0000_i1367" DrawAspect="Content" ObjectID="_1642452049" r:id="rId615"/>
        </w:object>
      </w:r>
    </w:p>
    <w:p w:rsidR="004D021A" w:rsidRDefault="004D021A" w:rsidP="00002A6B">
      <w:pPr>
        <w:widowControl w:val="0"/>
        <w:ind w:left="284" w:firstLine="283"/>
        <w:jc w:val="both"/>
        <w:rPr>
          <w:noProof/>
        </w:rPr>
      </w:pPr>
      <w:r>
        <w:rPr>
          <w:noProof/>
        </w:rPr>
        <w:t>За формулою повної імовірності для чотирьох гіпотез отримуємо</w:t>
      </w:r>
    </w:p>
    <w:p w:rsidR="004D021A" w:rsidRDefault="004D021A" w:rsidP="00002A6B">
      <w:pPr>
        <w:widowControl w:val="0"/>
        <w:ind w:left="284"/>
        <w:jc w:val="center"/>
        <w:rPr>
          <w:noProof/>
        </w:rPr>
      </w:pPr>
      <w:r w:rsidRPr="00B713FE">
        <w:rPr>
          <w:noProof/>
          <w:position w:val="-34"/>
        </w:rPr>
        <w:object w:dxaOrig="5600" w:dyaOrig="780">
          <v:shape id="_x0000_i1368" type="#_x0000_t75" style="width:277.5pt;height:39pt" o:ole="">
            <v:imagedata r:id="rId616" o:title=""/>
          </v:shape>
          <o:OLEObject Type="Embed" ProgID="Equation.3" ShapeID="_x0000_i1368" DrawAspect="Content" ObjectID="_1642452050" r:id="rId617"/>
        </w:object>
      </w:r>
    </w:p>
    <w:p w:rsidR="004D021A" w:rsidRDefault="004D021A" w:rsidP="00002A6B">
      <w:pPr>
        <w:widowControl w:val="0"/>
        <w:ind w:left="284" w:firstLine="283"/>
        <w:jc w:val="both"/>
        <w:rPr>
          <w:noProof/>
        </w:rPr>
      </w:pPr>
      <w:r>
        <w:rPr>
          <w:noProof/>
        </w:rPr>
        <w:t xml:space="preserve">В даній задачі потрібно використати формулу Байєса, бо за умовою задачі є інформація про відбуття випадкової події (в мішені виявлена пробоїна після залпу – подія </w:t>
      </w:r>
      <w:r>
        <w:rPr>
          <w:i/>
          <w:noProof/>
        </w:rPr>
        <w:t>А</w:t>
      </w:r>
      <w:r>
        <w:rPr>
          <w:noProof/>
        </w:rPr>
        <w:t xml:space="preserve">). Тому шукана імовірність </w:t>
      </w:r>
      <w:r>
        <w:rPr>
          <w:i/>
          <w:noProof/>
        </w:rPr>
        <w:t>Р</w:t>
      </w:r>
      <w:r>
        <w:rPr>
          <w:i/>
          <w:noProof/>
          <w:vertAlign w:val="subscript"/>
        </w:rPr>
        <w:t>А</w:t>
      </w:r>
      <w:r>
        <w:rPr>
          <w:noProof/>
        </w:rPr>
        <w:t>(</w:t>
      </w:r>
      <w:r>
        <w:rPr>
          <w:i/>
          <w:noProof/>
        </w:rPr>
        <w:t>В</w:t>
      </w:r>
      <w:r>
        <w:rPr>
          <w:noProof/>
          <w:vertAlign w:val="subscript"/>
        </w:rPr>
        <w:t>2</w:t>
      </w:r>
      <w:r>
        <w:rPr>
          <w:noProof/>
        </w:rPr>
        <w:t>) знаходиться за цією формулою:</w:t>
      </w:r>
    </w:p>
    <w:p w:rsidR="004D021A" w:rsidRDefault="004D021A" w:rsidP="00002A6B">
      <w:pPr>
        <w:widowControl w:val="0"/>
        <w:ind w:firstLine="284"/>
        <w:jc w:val="center"/>
        <w:rPr>
          <w:noProof/>
        </w:rPr>
      </w:pPr>
      <w:r w:rsidRPr="00B5459A">
        <w:rPr>
          <w:noProof/>
          <w:position w:val="-24"/>
        </w:rPr>
        <w:object w:dxaOrig="3180" w:dyaOrig="600">
          <v:shape id="_x0000_i1369" type="#_x0000_t75" style="width:159pt;height:30pt" o:ole="">
            <v:imagedata r:id="rId618" o:title=""/>
          </v:shape>
          <o:OLEObject Type="Embed" ProgID="Equation.3" ShapeID="_x0000_i1369" DrawAspect="Content" ObjectID="_1642452051" r:id="rId619"/>
        </w:object>
      </w:r>
      <w:r>
        <w:rPr>
          <w:noProof/>
        </w:rPr>
        <w:t xml:space="preserve">. </w:t>
      </w:r>
      <w:r w:rsidRPr="00B5459A">
        <w:rPr>
          <w:position w:val="-2"/>
        </w:rPr>
        <w:object w:dxaOrig="200" w:dyaOrig="220">
          <v:shape id="_x0000_i1370" type="#_x0000_t75" style="width:9.75pt;height:11.25pt" o:ole="">
            <v:imagedata r:id="rId44" o:title=""/>
          </v:shape>
          <o:OLEObject Type="Embed" ProgID="Equation.3" ShapeID="_x0000_i1370" DrawAspect="Content" ObjectID="_1642452052" r:id="rId620"/>
        </w:object>
      </w:r>
    </w:p>
    <w:p w:rsidR="004D021A" w:rsidRDefault="004D021A" w:rsidP="00002A6B">
      <w:pPr>
        <w:widowControl w:val="0"/>
        <w:numPr>
          <w:ilvl w:val="12"/>
          <w:numId w:val="0"/>
        </w:numPr>
        <w:spacing w:before="120" w:after="120"/>
        <w:ind w:left="1134" w:hanging="1133"/>
        <w:jc w:val="both"/>
        <w:rPr>
          <w:noProof/>
        </w:rPr>
      </w:pPr>
      <w:r>
        <w:rPr>
          <w:b/>
          <w:noProof/>
        </w:rPr>
        <w:t>Задача 2.21.</w:t>
      </w:r>
      <w:r>
        <w:rPr>
          <w:noProof/>
        </w:rPr>
        <w:t> Відомо, що в період між переналадками обладнання в середньому 96% випущеної підприємством продукції задовільняє умовам стандарту. На підприємстві в якості експерименту почали використовувати спрощену систему контролю якості продукції. Результати показали, що ця система визнає придатним виріб з ймовірністю 0,99, якщо він справді придатний, і з ймовірністю 0,07, якщо він бракований.</w:t>
      </w:r>
    </w:p>
    <w:p w:rsidR="004D021A" w:rsidRDefault="004D021A" w:rsidP="00002A6B">
      <w:pPr>
        <w:widowControl w:val="0"/>
        <w:ind w:left="1134"/>
        <w:jc w:val="both"/>
        <w:rPr>
          <w:bCs/>
          <w:noProof/>
        </w:rPr>
      </w:pPr>
      <w:r>
        <w:rPr>
          <w:bCs/>
          <w:noProof/>
        </w:rPr>
        <w:t>1) Знайти імовірність того, що навмання відібраний виріб буде визнано стандартним згідно цієї спрощеної системи контролю.</w:t>
      </w:r>
    </w:p>
    <w:p w:rsidR="004D021A" w:rsidRDefault="004D021A" w:rsidP="00002A6B">
      <w:pPr>
        <w:widowControl w:val="0"/>
        <w:ind w:left="1134"/>
        <w:jc w:val="both"/>
        <w:rPr>
          <w:bCs/>
          <w:noProof/>
        </w:rPr>
      </w:pPr>
      <w:r>
        <w:rPr>
          <w:bCs/>
          <w:noProof/>
        </w:rPr>
        <w:t>2) Яка ймовірність того, що виріб справді стандартний, якщо він: а) визнаний стандартним за спрощеним контролем; б) двічі пройшов (визнаний стандартним) за спрощеним контролем?</w:t>
      </w:r>
    </w:p>
    <w:p w:rsidR="004D021A" w:rsidRDefault="004D021A" w:rsidP="00002A6B">
      <w:pPr>
        <w:widowControl w:val="0"/>
        <w:ind w:left="284" w:hanging="284"/>
        <w:jc w:val="both"/>
        <w:rPr>
          <w:noProof/>
        </w:rPr>
      </w:pPr>
      <w:r w:rsidRPr="00B5459A">
        <w:rPr>
          <w:position w:val="-2"/>
        </w:rPr>
        <w:object w:dxaOrig="200" w:dyaOrig="220">
          <v:shape id="_x0000_i1371" type="#_x0000_t75" style="width:9.75pt;height:11.25pt" o:ole="">
            <v:imagedata r:id="rId42" o:title=""/>
          </v:shape>
          <o:OLEObject Type="Embed" ProgID="Equation.3" ShapeID="_x0000_i1371" DrawAspect="Content" ObjectID="_1642452053" r:id="rId621"/>
        </w:object>
      </w:r>
      <w:r>
        <w:rPr>
          <w:noProof/>
        </w:rPr>
        <w:t xml:space="preserve"> 1) Навмання взятий виріб може бути або справді стандартним (гіпотеза </w:t>
      </w:r>
      <w:r>
        <w:rPr>
          <w:i/>
          <w:noProof/>
        </w:rPr>
        <w:t>В</w:t>
      </w:r>
      <w:r>
        <w:rPr>
          <w:noProof/>
          <w:vertAlign w:val="subscript"/>
        </w:rPr>
        <w:t>1</w:t>
      </w:r>
      <w:r>
        <w:rPr>
          <w:noProof/>
        </w:rPr>
        <w:t xml:space="preserve">), або бракованим (гіпотеза </w:t>
      </w:r>
      <w:r>
        <w:rPr>
          <w:i/>
          <w:noProof/>
        </w:rPr>
        <w:t>В</w:t>
      </w:r>
      <w:r>
        <w:rPr>
          <w:noProof/>
          <w:vertAlign w:val="subscript"/>
        </w:rPr>
        <w:t>2</w:t>
      </w:r>
      <w:r>
        <w:rPr>
          <w:noProof/>
        </w:rPr>
        <w:t xml:space="preserve">). Тоді </w:t>
      </w:r>
      <w:r>
        <w:rPr>
          <w:i/>
          <w:iCs/>
          <w:noProof/>
          <w:lang w:val="en-US"/>
        </w:rPr>
        <w:t>A</w:t>
      </w:r>
      <w:r>
        <w:rPr>
          <w:i/>
          <w:iCs/>
          <w:noProof/>
        </w:rPr>
        <w:t xml:space="preserve"> </w:t>
      </w:r>
      <w:r>
        <w:rPr>
          <w:noProof/>
        </w:rPr>
        <w:t>– виріб визнано стандартним згідно спрощеної схеми – може відбутися тільки після появи однієї із гіпотез.</w:t>
      </w:r>
    </w:p>
    <w:p w:rsidR="004D021A" w:rsidRDefault="004D021A" w:rsidP="00002A6B">
      <w:pPr>
        <w:widowControl w:val="0"/>
        <w:ind w:left="284" w:firstLine="283"/>
        <w:jc w:val="both"/>
        <w:rPr>
          <w:noProof/>
        </w:rPr>
      </w:pPr>
      <w:r>
        <w:rPr>
          <w:noProof/>
        </w:rPr>
        <w:t xml:space="preserve">За умовою </w:t>
      </w:r>
    </w:p>
    <w:p w:rsidR="004D021A" w:rsidRDefault="004D021A" w:rsidP="00002A6B">
      <w:pPr>
        <w:widowControl w:val="0"/>
        <w:ind w:left="284" w:firstLine="283"/>
        <w:jc w:val="both"/>
        <w:rPr>
          <w:noProof/>
        </w:rPr>
      </w:pPr>
      <w:r w:rsidRPr="00B5459A">
        <w:rPr>
          <w:noProof/>
          <w:position w:val="-10"/>
        </w:rPr>
        <w:object w:dxaOrig="1080" w:dyaOrig="300">
          <v:shape id="_x0000_i1372" type="#_x0000_t75" style="width:54pt;height:15pt" o:ole="">
            <v:imagedata r:id="rId622" o:title=""/>
          </v:shape>
          <o:OLEObject Type="Embed" ProgID="Equation.3" ShapeID="_x0000_i1372" DrawAspect="Content" ObjectID="_1642452054" r:id="rId623"/>
        </w:object>
      </w:r>
      <w:r>
        <w:rPr>
          <w:noProof/>
        </w:rPr>
        <w:t xml:space="preserve">, </w:t>
      </w:r>
      <w:r w:rsidRPr="00B5459A">
        <w:rPr>
          <w:noProof/>
          <w:position w:val="-10"/>
        </w:rPr>
        <w:object w:dxaOrig="1120" w:dyaOrig="300">
          <v:shape id="_x0000_i1373" type="#_x0000_t75" style="width:56.25pt;height:15pt" o:ole="">
            <v:imagedata r:id="rId624" o:title=""/>
          </v:shape>
          <o:OLEObject Type="Embed" ProgID="Equation.3" ShapeID="_x0000_i1373" DrawAspect="Content" ObjectID="_1642452055" r:id="rId625"/>
        </w:object>
      </w:r>
      <w:r>
        <w:rPr>
          <w:noProof/>
        </w:rPr>
        <w:t xml:space="preserve">, </w:t>
      </w:r>
      <w:r w:rsidRPr="00B5459A">
        <w:rPr>
          <w:noProof/>
          <w:position w:val="-16"/>
        </w:rPr>
        <w:object w:dxaOrig="1140" w:dyaOrig="360">
          <v:shape id="_x0000_i1374" type="#_x0000_t75" style="width:57pt;height:18pt" o:ole="">
            <v:imagedata r:id="rId626" o:title=""/>
          </v:shape>
          <o:OLEObject Type="Embed" ProgID="Equation.3" ShapeID="_x0000_i1374" DrawAspect="Content" ObjectID="_1642452056" r:id="rId627"/>
        </w:object>
      </w:r>
      <w:r>
        <w:rPr>
          <w:noProof/>
        </w:rPr>
        <w:t xml:space="preserve">,  </w:t>
      </w:r>
      <w:r w:rsidRPr="00B5459A">
        <w:rPr>
          <w:noProof/>
          <w:position w:val="-16"/>
        </w:rPr>
        <w:object w:dxaOrig="1180" w:dyaOrig="360">
          <v:shape id="_x0000_i1375" type="#_x0000_t75" style="width:59.25pt;height:18pt" o:ole="">
            <v:imagedata r:id="rId628" o:title=""/>
          </v:shape>
          <o:OLEObject Type="Embed" ProgID="Equation.3" ShapeID="_x0000_i1375" DrawAspect="Content" ObjectID="_1642452057" r:id="rId629"/>
        </w:object>
      </w:r>
      <w:r>
        <w:rPr>
          <w:noProof/>
        </w:rPr>
        <w:t>.</w:t>
      </w:r>
    </w:p>
    <w:p w:rsidR="004D021A" w:rsidRDefault="004D021A" w:rsidP="00002A6B">
      <w:pPr>
        <w:widowControl w:val="0"/>
        <w:ind w:left="284"/>
        <w:jc w:val="both"/>
        <w:rPr>
          <w:noProof/>
        </w:rPr>
      </w:pPr>
      <w:r>
        <w:rPr>
          <w:noProof/>
        </w:rPr>
        <w:t xml:space="preserve">Відсутня також інформація про відбуття випадкової події. Тому за формулою повної імовірності (2.14) при </w:t>
      </w:r>
      <w:r>
        <w:rPr>
          <w:i/>
          <w:iCs/>
          <w:noProof/>
          <w:lang w:val="en-US"/>
        </w:rPr>
        <w:t>n</w:t>
      </w:r>
      <w:r>
        <w:rPr>
          <w:noProof/>
        </w:rPr>
        <w:t>=2 отримаємо</w:t>
      </w:r>
    </w:p>
    <w:p w:rsidR="004D021A" w:rsidRDefault="004D021A" w:rsidP="00002A6B">
      <w:pPr>
        <w:widowControl w:val="0"/>
        <w:ind w:left="284" w:firstLine="283"/>
        <w:jc w:val="both"/>
        <w:rPr>
          <w:noProof/>
        </w:rPr>
      </w:pPr>
      <w:r w:rsidRPr="00B5459A">
        <w:rPr>
          <w:noProof/>
          <w:position w:val="-10"/>
        </w:rPr>
        <w:object w:dxaOrig="3220" w:dyaOrig="300">
          <v:shape id="_x0000_i1376" type="#_x0000_t75" style="width:161.25pt;height:15pt" o:ole="">
            <v:imagedata r:id="rId630" o:title=""/>
          </v:shape>
          <o:OLEObject Type="Embed" ProgID="Equation.3" ShapeID="_x0000_i1376" DrawAspect="Content" ObjectID="_1642452058" r:id="rId631"/>
        </w:object>
      </w:r>
      <w:r>
        <w:rPr>
          <w:noProof/>
        </w:rPr>
        <w:t>.</w:t>
      </w:r>
    </w:p>
    <w:p w:rsidR="004D021A" w:rsidRDefault="004D021A" w:rsidP="00002A6B">
      <w:pPr>
        <w:widowControl w:val="0"/>
        <w:ind w:left="284"/>
        <w:jc w:val="both"/>
        <w:rPr>
          <w:noProof/>
        </w:rPr>
      </w:pPr>
      <w:r>
        <w:rPr>
          <w:noProof/>
        </w:rPr>
        <w:t xml:space="preserve">2.  а) Згідно з умовою подія </w:t>
      </w:r>
      <w:r>
        <w:rPr>
          <w:i/>
          <w:iCs/>
          <w:noProof/>
          <w:lang w:val="en-US"/>
        </w:rPr>
        <w:t>A</w:t>
      </w:r>
      <w:r>
        <w:rPr>
          <w:noProof/>
        </w:rPr>
        <w:t xml:space="preserve"> відбулася. Тому за формулою Байєса</w:t>
      </w:r>
    </w:p>
    <w:p w:rsidR="004D021A" w:rsidRDefault="004D021A" w:rsidP="00002A6B">
      <w:pPr>
        <w:widowControl w:val="0"/>
        <w:ind w:left="284" w:firstLine="283"/>
        <w:jc w:val="both"/>
        <w:rPr>
          <w:noProof/>
        </w:rPr>
      </w:pPr>
      <w:r w:rsidRPr="00B5459A">
        <w:rPr>
          <w:noProof/>
          <w:position w:val="-24"/>
        </w:rPr>
        <w:object w:dxaOrig="3720" w:dyaOrig="620">
          <v:shape id="_x0000_i1377" type="#_x0000_t75" style="width:186pt;height:30.75pt" o:ole="">
            <v:imagedata r:id="rId632" o:title=""/>
          </v:shape>
          <o:OLEObject Type="Embed" ProgID="Equation.3" ShapeID="_x0000_i1377" DrawAspect="Content" ObjectID="_1642452059" r:id="rId633"/>
        </w:object>
      </w:r>
      <w:r>
        <w:rPr>
          <w:noProof/>
        </w:rPr>
        <w:t>.</w:t>
      </w:r>
    </w:p>
    <w:p w:rsidR="004D021A" w:rsidRDefault="004D021A" w:rsidP="00002A6B">
      <w:pPr>
        <w:widowControl w:val="0"/>
        <w:ind w:left="284" w:firstLine="283"/>
        <w:jc w:val="both"/>
        <w:rPr>
          <w:noProof/>
        </w:rPr>
      </w:pPr>
      <w:r>
        <w:rPr>
          <w:noProof/>
        </w:rPr>
        <w:t xml:space="preserve">б) Позначимо </w:t>
      </w:r>
      <w:r>
        <w:rPr>
          <w:i/>
          <w:iCs/>
          <w:noProof/>
          <w:lang w:val="en-US"/>
        </w:rPr>
        <w:t>A</w:t>
      </w:r>
      <w:r>
        <w:rPr>
          <w:noProof/>
          <w:vertAlign w:val="superscript"/>
        </w:rPr>
        <w:t>*</w:t>
      </w:r>
      <w:r>
        <w:rPr>
          <w:noProof/>
        </w:rPr>
        <w:t xml:space="preserve"> </w:t>
      </w:r>
      <w:r>
        <w:rPr>
          <w:b/>
          <w:bCs/>
          <w:noProof/>
        </w:rPr>
        <w:t>–</w:t>
      </w:r>
      <w:r>
        <w:rPr>
          <w:noProof/>
        </w:rPr>
        <w:t xml:space="preserve"> виріб двічі визнаний стандартним за спрощеним контролем, </w:t>
      </w:r>
      <w:r>
        <w:rPr>
          <w:i/>
          <w:iCs/>
          <w:noProof/>
          <w:lang w:val="en-US"/>
        </w:rPr>
        <w:t>A</w:t>
      </w:r>
      <w:r>
        <w:rPr>
          <w:i/>
          <w:iCs/>
          <w:noProof/>
          <w:vertAlign w:val="subscript"/>
          <w:lang w:val="en-US"/>
        </w:rPr>
        <w:t>i</w:t>
      </w:r>
      <w:r>
        <w:rPr>
          <w:noProof/>
        </w:rPr>
        <w:t xml:space="preserve"> – виріб визнано стандартним при </w:t>
      </w:r>
      <w:r>
        <w:rPr>
          <w:i/>
          <w:iCs/>
          <w:noProof/>
          <w:lang w:val="en-US"/>
        </w:rPr>
        <w:t>i</w:t>
      </w:r>
      <w:r>
        <w:rPr>
          <w:noProof/>
        </w:rPr>
        <w:t>-тій перевірці за спрощеним контролем (</w:t>
      </w:r>
      <w:r>
        <w:rPr>
          <w:i/>
          <w:iCs/>
          <w:noProof/>
          <w:lang w:val="en-US"/>
        </w:rPr>
        <w:t>i</w:t>
      </w:r>
      <w:r>
        <w:rPr>
          <w:noProof/>
        </w:rPr>
        <w:t xml:space="preserve">=1,2). Тоді </w:t>
      </w:r>
      <w:r w:rsidRPr="00B5459A">
        <w:rPr>
          <w:noProof/>
          <w:position w:val="-10"/>
        </w:rPr>
        <w:object w:dxaOrig="859" w:dyaOrig="340">
          <v:shape id="_x0000_i1378" type="#_x0000_t75" style="width:42.75pt;height:17.25pt" o:ole="">
            <v:imagedata r:id="rId634" o:title=""/>
          </v:shape>
          <o:OLEObject Type="Embed" ProgID="Equation.3" ShapeID="_x0000_i1378" DrawAspect="Content" ObjectID="_1642452060" r:id="rId635"/>
        </w:object>
      </w:r>
      <w:r>
        <w:rPr>
          <w:noProof/>
        </w:rPr>
        <w:t xml:space="preserve">, де події </w:t>
      </w:r>
      <w:r>
        <w:rPr>
          <w:i/>
          <w:iCs/>
          <w:noProof/>
          <w:lang w:val="en-US"/>
        </w:rPr>
        <w:t>A</w:t>
      </w:r>
      <w:r>
        <w:rPr>
          <w:noProof/>
          <w:vertAlign w:val="subscript"/>
        </w:rPr>
        <w:t>1</w:t>
      </w:r>
      <w:r>
        <w:rPr>
          <w:noProof/>
        </w:rPr>
        <w:t xml:space="preserve"> і </w:t>
      </w:r>
      <w:r>
        <w:rPr>
          <w:i/>
          <w:iCs/>
          <w:noProof/>
          <w:lang w:val="en-US"/>
        </w:rPr>
        <w:t>A</w:t>
      </w:r>
      <w:r>
        <w:rPr>
          <w:noProof/>
          <w:vertAlign w:val="subscript"/>
        </w:rPr>
        <w:t>2</w:t>
      </w:r>
      <w:r>
        <w:rPr>
          <w:noProof/>
        </w:rPr>
        <w:t xml:space="preserve"> – незалежні, бо відбуття </w:t>
      </w:r>
      <w:r>
        <w:rPr>
          <w:i/>
          <w:iCs/>
          <w:noProof/>
          <w:lang w:val="en-US"/>
        </w:rPr>
        <w:t>A</w:t>
      </w:r>
      <w:r>
        <w:rPr>
          <w:noProof/>
          <w:vertAlign w:val="subscript"/>
        </w:rPr>
        <w:t>1</w:t>
      </w:r>
      <w:r>
        <w:rPr>
          <w:noProof/>
        </w:rPr>
        <w:t xml:space="preserve"> – не змінює імовірності </w:t>
      </w:r>
      <w:r>
        <w:rPr>
          <w:i/>
          <w:iCs/>
          <w:noProof/>
          <w:lang w:val="en-US"/>
        </w:rPr>
        <w:t>A</w:t>
      </w:r>
      <w:r>
        <w:rPr>
          <w:noProof/>
          <w:vertAlign w:val="subscript"/>
        </w:rPr>
        <w:t>2</w:t>
      </w:r>
      <w:r>
        <w:rPr>
          <w:noProof/>
        </w:rPr>
        <w:t xml:space="preserve"> (проаналізуйте!). Знайдемо спочатку </w:t>
      </w:r>
      <w:r>
        <w:rPr>
          <w:i/>
          <w:iCs/>
          <w:noProof/>
          <w:lang w:val="en-US"/>
        </w:rPr>
        <w:t>P</w:t>
      </w:r>
      <w:r>
        <w:rPr>
          <w:i/>
          <w:iCs/>
          <w:noProof/>
        </w:rPr>
        <w:t>(</w:t>
      </w:r>
      <w:r>
        <w:rPr>
          <w:i/>
          <w:iCs/>
          <w:noProof/>
          <w:lang w:val="en-US"/>
        </w:rPr>
        <w:t>A</w:t>
      </w:r>
      <w:r>
        <w:rPr>
          <w:i/>
          <w:iCs/>
          <w:noProof/>
          <w:vertAlign w:val="superscript"/>
        </w:rPr>
        <w:t>*</w:t>
      </w:r>
      <w:r>
        <w:rPr>
          <w:i/>
          <w:iCs/>
          <w:noProof/>
        </w:rPr>
        <w:t>)</w:t>
      </w:r>
      <w:r>
        <w:rPr>
          <w:noProof/>
        </w:rPr>
        <w:t xml:space="preserve"> за формулою повної імовірності:</w:t>
      </w:r>
    </w:p>
    <w:p w:rsidR="004D021A" w:rsidRDefault="004D021A" w:rsidP="00002A6B">
      <w:pPr>
        <w:widowControl w:val="0"/>
        <w:ind w:left="284" w:firstLine="283"/>
        <w:jc w:val="both"/>
        <w:rPr>
          <w:noProof/>
        </w:rPr>
      </w:pPr>
      <w:r w:rsidRPr="00B5459A">
        <w:rPr>
          <w:noProof/>
          <w:position w:val="-16"/>
        </w:rPr>
        <w:object w:dxaOrig="3360" w:dyaOrig="400">
          <v:shape id="_x0000_i1379" type="#_x0000_t75" style="width:168pt;height:20.25pt" o:ole="">
            <v:imagedata r:id="rId636" o:title=""/>
          </v:shape>
          <o:OLEObject Type="Embed" ProgID="Equation.3" ShapeID="_x0000_i1379" DrawAspect="Content" ObjectID="_1642452061" r:id="rId637"/>
        </w:object>
      </w:r>
      <w:r>
        <w:rPr>
          <w:noProof/>
        </w:rPr>
        <w:t>,</w:t>
      </w:r>
    </w:p>
    <w:p w:rsidR="004D021A" w:rsidRDefault="004D021A" w:rsidP="00002A6B">
      <w:pPr>
        <w:widowControl w:val="0"/>
        <w:ind w:left="284"/>
        <w:jc w:val="both"/>
        <w:rPr>
          <w:noProof/>
        </w:rPr>
      </w:pPr>
      <w:r>
        <w:rPr>
          <w:noProof/>
        </w:rPr>
        <w:t>де згідно із теоремою множення імовірностей для незалежних подій</w:t>
      </w:r>
    </w:p>
    <w:p w:rsidR="004D021A" w:rsidRDefault="004D021A" w:rsidP="00002A6B">
      <w:pPr>
        <w:widowControl w:val="0"/>
        <w:ind w:left="284" w:firstLine="283"/>
        <w:jc w:val="both"/>
        <w:rPr>
          <w:noProof/>
        </w:rPr>
      </w:pPr>
      <w:r w:rsidRPr="00B5459A">
        <w:rPr>
          <w:noProof/>
          <w:position w:val="-16"/>
        </w:rPr>
        <w:object w:dxaOrig="4860" w:dyaOrig="400">
          <v:shape id="_x0000_i1380" type="#_x0000_t75" style="width:243pt;height:20.25pt" o:ole="">
            <v:imagedata r:id="rId638" o:title=""/>
          </v:shape>
          <o:OLEObject Type="Embed" ProgID="Equation.3" ShapeID="_x0000_i1380" DrawAspect="Content" ObjectID="_1642452062" r:id="rId639"/>
        </w:object>
      </w:r>
      <w:r>
        <w:rPr>
          <w:noProof/>
        </w:rPr>
        <w:t>,</w:t>
      </w:r>
    </w:p>
    <w:p w:rsidR="004D021A" w:rsidRDefault="004D021A" w:rsidP="00002A6B">
      <w:pPr>
        <w:widowControl w:val="0"/>
        <w:ind w:left="284" w:firstLine="283"/>
        <w:jc w:val="both"/>
        <w:rPr>
          <w:noProof/>
        </w:rPr>
      </w:pPr>
      <w:r w:rsidRPr="00B5459A">
        <w:rPr>
          <w:noProof/>
          <w:position w:val="-16"/>
        </w:rPr>
        <w:object w:dxaOrig="3980" w:dyaOrig="400">
          <v:shape id="_x0000_i1381" type="#_x0000_t75" style="width:197.25pt;height:20.25pt" o:ole="">
            <v:imagedata r:id="rId640" o:title=""/>
          </v:shape>
          <o:OLEObject Type="Embed" ProgID="Equation.3" ShapeID="_x0000_i1381" DrawAspect="Content" ObjectID="_1642452063" r:id="rId641"/>
        </w:object>
      </w:r>
      <w:r>
        <w:rPr>
          <w:noProof/>
        </w:rPr>
        <w:t>.</w:t>
      </w:r>
    </w:p>
    <w:p w:rsidR="004D021A" w:rsidRDefault="004D021A" w:rsidP="00002A6B">
      <w:pPr>
        <w:widowControl w:val="0"/>
        <w:ind w:left="284" w:firstLine="283"/>
        <w:jc w:val="both"/>
        <w:rPr>
          <w:noProof/>
        </w:rPr>
      </w:pPr>
      <w:r>
        <w:rPr>
          <w:noProof/>
        </w:rPr>
        <w:t>Тоді</w:t>
      </w:r>
    </w:p>
    <w:p w:rsidR="004D021A" w:rsidRDefault="004D021A" w:rsidP="00002A6B">
      <w:pPr>
        <w:widowControl w:val="0"/>
        <w:ind w:left="284" w:firstLine="283"/>
        <w:jc w:val="both"/>
        <w:rPr>
          <w:noProof/>
        </w:rPr>
      </w:pPr>
      <w:r w:rsidRPr="00B5459A">
        <w:rPr>
          <w:noProof/>
          <w:position w:val="-10"/>
        </w:rPr>
        <w:object w:dxaOrig="3920" w:dyaOrig="340">
          <v:shape id="_x0000_i1382" type="#_x0000_t75" style="width:194.25pt;height:17.25pt" o:ole="">
            <v:imagedata r:id="rId642" o:title=""/>
          </v:shape>
          <o:OLEObject Type="Embed" ProgID="Equation.3" ShapeID="_x0000_i1382" DrawAspect="Content" ObjectID="_1642452064" r:id="rId643"/>
        </w:object>
      </w:r>
      <w:r>
        <w:rPr>
          <w:noProof/>
        </w:rPr>
        <w:t>.</w:t>
      </w:r>
    </w:p>
    <w:p w:rsidR="004D021A" w:rsidRDefault="004D021A" w:rsidP="00002A6B">
      <w:pPr>
        <w:widowControl w:val="0"/>
        <w:ind w:left="284" w:firstLine="283"/>
        <w:jc w:val="both"/>
        <w:rPr>
          <w:noProof/>
        </w:rPr>
      </w:pPr>
      <w:r>
        <w:rPr>
          <w:noProof/>
        </w:rPr>
        <w:t xml:space="preserve">Оскільки подія </w:t>
      </w:r>
      <w:r>
        <w:rPr>
          <w:i/>
          <w:iCs/>
          <w:noProof/>
          <w:lang w:val="en-US"/>
        </w:rPr>
        <w:t>A</w:t>
      </w:r>
      <w:r>
        <w:rPr>
          <w:noProof/>
          <w:vertAlign w:val="superscript"/>
        </w:rPr>
        <w:t>*</w:t>
      </w:r>
      <w:r>
        <w:rPr>
          <w:noProof/>
        </w:rPr>
        <w:t xml:space="preserve"> відбулася, то за формулою Байєса</w:t>
      </w:r>
    </w:p>
    <w:p w:rsidR="004D021A" w:rsidRDefault="004D021A" w:rsidP="00002A6B">
      <w:pPr>
        <w:widowControl w:val="0"/>
        <w:ind w:left="284" w:firstLine="283"/>
        <w:jc w:val="both"/>
        <w:rPr>
          <w:noProof/>
        </w:rPr>
      </w:pPr>
      <w:r w:rsidRPr="00B5459A">
        <w:rPr>
          <w:noProof/>
          <w:position w:val="-26"/>
        </w:rPr>
        <w:object w:dxaOrig="4320" w:dyaOrig="680">
          <v:shape id="_x0000_i1383" type="#_x0000_t75" style="width:3in;height:33.75pt" o:ole="">
            <v:imagedata r:id="rId644" o:title=""/>
          </v:shape>
          <o:OLEObject Type="Embed" ProgID="Equation.3" ShapeID="_x0000_i1383" DrawAspect="Content" ObjectID="_1642452065" r:id="rId645"/>
        </w:object>
      </w:r>
      <w:r>
        <w:rPr>
          <w:noProof/>
        </w:rPr>
        <w:t xml:space="preserve">. </w:t>
      </w:r>
      <w:r w:rsidRPr="00B5459A">
        <w:rPr>
          <w:position w:val="-2"/>
        </w:rPr>
        <w:object w:dxaOrig="200" w:dyaOrig="220">
          <v:shape id="_x0000_i1384" type="#_x0000_t75" style="width:9.75pt;height:11.25pt" o:ole="">
            <v:imagedata r:id="rId44" o:title=""/>
          </v:shape>
          <o:OLEObject Type="Embed" ProgID="Equation.3" ShapeID="_x0000_i1384" DrawAspect="Content" ObjectID="_1642452066" r:id="rId646"/>
        </w:object>
      </w:r>
    </w:p>
    <w:p w:rsidR="004D021A" w:rsidRDefault="004D021A" w:rsidP="00002A6B">
      <w:pPr>
        <w:widowControl w:val="0"/>
        <w:ind w:firstLine="426"/>
        <w:jc w:val="both"/>
        <w:rPr>
          <w:noProof/>
        </w:rPr>
      </w:pPr>
      <w:r>
        <w:rPr>
          <w:b/>
          <w:bCs/>
          <w:i/>
          <w:iCs/>
          <w:noProof/>
        </w:rPr>
        <w:t>Зауваження.</w:t>
      </w:r>
      <w:r>
        <w:rPr>
          <w:noProof/>
        </w:rPr>
        <w:t xml:space="preserve"> Організація контролю якості продукції є актуальною задачею кожного виробництва. З одного боку – контроль вимагає економічних витрат, що відображаються на собівартості продукції. З другого боку, ігнорування його або зменшення уваги до нього може призвести до штрафних санкцій і втрати становища на ринку. Тому природно здійснювати здешевлення контролю якості продукції при збереженні певного рівня достовірності висновків. В зв’язку з цим стосовно попередньої задачі (п.2б) можна зробити такий </w:t>
      </w:r>
      <w:r>
        <w:rPr>
          <w:b/>
          <w:bCs/>
          <w:noProof/>
        </w:rPr>
        <w:t>висновок</w:t>
      </w:r>
      <w:r>
        <w:rPr>
          <w:noProof/>
        </w:rPr>
        <w:t xml:space="preserve">: оскільки </w:t>
      </w:r>
      <w:r w:rsidRPr="00B5459A">
        <w:rPr>
          <w:noProof/>
          <w:position w:val="-16"/>
        </w:rPr>
        <w:object w:dxaOrig="3879" w:dyaOrig="360">
          <v:shape id="_x0000_i1385" type="#_x0000_t75" style="width:194.25pt;height:18pt" o:ole="">
            <v:imagedata r:id="rId647" o:title=""/>
          </v:shape>
          <o:OLEObject Type="Embed" ProgID="Equation.3" ShapeID="_x0000_i1385" DrawAspect="Content" ObjectID="_1642452067" r:id="rId648"/>
        </w:object>
      </w:r>
      <w:r>
        <w:rPr>
          <w:noProof/>
        </w:rPr>
        <w:t xml:space="preserve">  дуже мала, то гіпотезу </w:t>
      </w:r>
      <w:r>
        <w:rPr>
          <w:i/>
          <w:iCs/>
          <w:noProof/>
          <w:lang w:val="en-US"/>
        </w:rPr>
        <w:t>B</w:t>
      </w:r>
      <w:r>
        <w:rPr>
          <w:noProof/>
          <w:vertAlign w:val="subscript"/>
        </w:rPr>
        <w:t>2</w:t>
      </w:r>
      <w:r>
        <w:rPr>
          <w:noProof/>
        </w:rPr>
        <w:t xml:space="preserve"> про те, що що виріб, який двічі пройшов спрощений контроль (як стандартний), є бракованим, можна відкинути як практично неможливу подію.  </w:t>
      </w:r>
    </w:p>
    <w:p w:rsidR="004D021A" w:rsidRDefault="004D021A" w:rsidP="00002A6B">
      <w:pPr>
        <w:widowControl w:val="0"/>
        <w:spacing w:before="120" w:after="120"/>
        <w:ind w:left="1134" w:hanging="1134"/>
        <w:jc w:val="both"/>
        <w:rPr>
          <w:noProof/>
        </w:rPr>
      </w:pPr>
      <w:r>
        <w:rPr>
          <w:b/>
          <w:noProof/>
        </w:rPr>
        <w:t>Задача 2.22.</w:t>
      </w:r>
      <w:r>
        <w:rPr>
          <w:noProof/>
        </w:rPr>
        <w:t xml:space="preserve"> Імовірність того, що деякий товар знаходиться на складі, дорівнює </w:t>
      </w:r>
      <w:r w:rsidRPr="00B5459A">
        <w:rPr>
          <w:noProof/>
          <w:position w:val="-10"/>
        </w:rPr>
        <w:object w:dxaOrig="760" w:dyaOrig="300">
          <v:shape id="_x0000_i1386" type="#_x0000_t75" style="width:38.25pt;height:15pt" o:ole="">
            <v:imagedata r:id="rId649" o:title=""/>
          </v:shape>
          <o:OLEObject Type="Embed" ProgID="Equation.3" ShapeID="_x0000_i1386" DrawAspect="Content" ObjectID="_1642452068" r:id="rId650"/>
        </w:object>
      </w:r>
      <w:r>
        <w:rPr>
          <w:noProof/>
        </w:rPr>
        <w:t>, причому він може знаходитися в довільній із дев’яти секцій складу з однаковою імовірністю. Перевірка восьми секцій показала, що там він відсутній. Знайти ймовірність того, що товар знаходиться у дев’ятій секції складу.</w:t>
      </w:r>
    </w:p>
    <w:p w:rsidR="004D021A" w:rsidRDefault="004D021A" w:rsidP="00002A6B">
      <w:pPr>
        <w:widowControl w:val="0"/>
        <w:ind w:left="284" w:hanging="284"/>
        <w:jc w:val="both"/>
        <w:rPr>
          <w:bCs/>
          <w:noProof/>
        </w:rPr>
      </w:pPr>
      <w:r w:rsidRPr="00B5459A">
        <w:rPr>
          <w:position w:val="-2"/>
        </w:rPr>
        <w:object w:dxaOrig="200" w:dyaOrig="220">
          <v:shape id="_x0000_i1387" type="#_x0000_t75" style="width:9.75pt;height:11.25pt" o:ole="">
            <v:imagedata r:id="rId42" o:title=""/>
          </v:shape>
          <o:OLEObject Type="Embed" ProgID="Equation.3" ShapeID="_x0000_i1387" DrawAspect="Content" ObjectID="_1642452069" r:id="rId651"/>
        </w:object>
      </w:r>
      <w:r>
        <w:rPr>
          <w:b/>
          <w:noProof/>
        </w:rPr>
        <w:t xml:space="preserve"> </w:t>
      </w:r>
      <w:r>
        <w:rPr>
          <w:bCs/>
          <w:noProof/>
        </w:rPr>
        <w:t xml:space="preserve">Оскільки невідомо, чи є в наявності на складі товар, то можна зробити припущення: </w:t>
      </w:r>
      <w:r>
        <w:rPr>
          <w:bCs/>
          <w:i/>
          <w:iCs/>
          <w:noProof/>
          <w:lang w:val="en-US"/>
        </w:rPr>
        <w:t>B</w:t>
      </w:r>
      <w:r>
        <w:rPr>
          <w:bCs/>
          <w:noProof/>
          <w:vertAlign w:val="subscript"/>
        </w:rPr>
        <w:t>1</w:t>
      </w:r>
      <w:r>
        <w:rPr>
          <w:bCs/>
          <w:noProof/>
        </w:rPr>
        <w:t xml:space="preserve"> – товар є на складі, </w:t>
      </w:r>
      <w:r>
        <w:rPr>
          <w:bCs/>
          <w:i/>
          <w:iCs/>
          <w:noProof/>
          <w:lang w:val="en-US"/>
        </w:rPr>
        <w:t>B</w:t>
      </w:r>
      <w:r>
        <w:rPr>
          <w:bCs/>
          <w:noProof/>
          <w:vertAlign w:val="subscript"/>
        </w:rPr>
        <w:t>2</w:t>
      </w:r>
      <w:r>
        <w:rPr>
          <w:bCs/>
          <w:noProof/>
        </w:rPr>
        <w:t xml:space="preserve"> – він  відсутній на складі. Подія </w:t>
      </w:r>
      <w:r>
        <w:rPr>
          <w:bCs/>
          <w:i/>
          <w:iCs/>
          <w:noProof/>
          <w:lang w:val="en-US"/>
        </w:rPr>
        <w:t>A</w:t>
      </w:r>
      <w:r>
        <w:rPr>
          <w:bCs/>
          <w:noProof/>
        </w:rPr>
        <w:t xml:space="preserve"> – товар відсутній у восьми секціях складу.</w:t>
      </w:r>
    </w:p>
    <w:p w:rsidR="004D021A" w:rsidRDefault="004D021A" w:rsidP="00002A6B">
      <w:pPr>
        <w:widowControl w:val="0"/>
        <w:ind w:left="284" w:firstLine="283"/>
        <w:jc w:val="both"/>
        <w:rPr>
          <w:bCs/>
          <w:noProof/>
        </w:rPr>
      </w:pPr>
      <w:r>
        <w:rPr>
          <w:noProof/>
        </w:rPr>
        <w:t xml:space="preserve">За умовою </w:t>
      </w:r>
      <w:r>
        <w:rPr>
          <w:i/>
          <w:iCs/>
          <w:noProof/>
          <w:lang w:val="en-US"/>
        </w:rPr>
        <w:t>P</w:t>
      </w:r>
      <w:r>
        <w:rPr>
          <w:i/>
          <w:iCs/>
          <w:noProof/>
        </w:rPr>
        <w:t>(</w:t>
      </w:r>
      <w:r>
        <w:rPr>
          <w:bCs/>
          <w:i/>
          <w:iCs/>
          <w:noProof/>
          <w:lang w:val="en-US"/>
        </w:rPr>
        <w:t>B</w:t>
      </w:r>
      <w:r>
        <w:rPr>
          <w:bCs/>
          <w:noProof/>
          <w:vertAlign w:val="subscript"/>
        </w:rPr>
        <w:t>1</w:t>
      </w:r>
      <w:r>
        <w:rPr>
          <w:bCs/>
          <w:i/>
          <w:iCs/>
          <w:noProof/>
        </w:rPr>
        <w:t>)=p</w:t>
      </w:r>
      <w:r>
        <w:rPr>
          <w:bCs/>
          <w:noProof/>
        </w:rPr>
        <w:t xml:space="preserve">, тоді </w:t>
      </w:r>
      <w:r w:rsidRPr="00B5459A">
        <w:rPr>
          <w:bCs/>
          <w:noProof/>
          <w:position w:val="-10"/>
        </w:rPr>
        <w:object w:dxaOrig="1820" w:dyaOrig="320">
          <v:shape id="_x0000_i1388" type="#_x0000_t75" style="width:89.25pt;height:15pt" o:ole="">
            <v:imagedata r:id="rId652" o:title=""/>
          </v:shape>
          <o:OLEObject Type="Embed" ProgID="Equation.3" ShapeID="_x0000_i1388" DrawAspect="Content" ObjectID="_1642452070" r:id="rId653"/>
        </w:object>
      </w:r>
      <w:r>
        <w:rPr>
          <w:bCs/>
          <w:noProof/>
        </w:rPr>
        <w:t xml:space="preserve">. Подія </w:t>
      </w:r>
      <w:r>
        <w:rPr>
          <w:bCs/>
          <w:i/>
          <w:iCs/>
          <w:noProof/>
          <w:lang w:val="en-US"/>
        </w:rPr>
        <w:t>A</w:t>
      </w:r>
      <w:r>
        <w:rPr>
          <w:bCs/>
          <w:noProof/>
        </w:rPr>
        <w:t xml:space="preserve"> відбулася, тому використаємо формулу Байєса.</w:t>
      </w:r>
    </w:p>
    <w:p w:rsidR="004D021A" w:rsidRDefault="004D021A" w:rsidP="00002A6B">
      <w:pPr>
        <w:widowControl w:val="0"/>
        <w:ind w:left="284" w:firstLine="283"/>
        <w:jc w:val="both"/>
        <w:rPr>
          <w:noProof/>
        </w:rPr>
      </w:pPr>
      <w:r>
        <w:rPr>
          <w:bCs/>
          <w:noProof/>
        </w:rPr>
        <w:t xml:space="preserve">Знайдемо умовні імовірності, врахувавши те, що товар може знаходитися (якщо він взагалі є на складі) в кожній із секцій з однаковою імовірністю. Зокрема, </w:t>
      </w:r>
      <w:r w:rsidRPr="00B5459A">
        <w:rPr>
          <w:noProof/>
          <w:position w:val="-16"/>
        </w:rPr>
        <w:object w:dxaOrig="600" w:dyaOrig="360">
          <v:shape id="_x0000_i1389" type="#_x0000_t75" style="width:30pt;height:18pt" o:ole="">
            <v:imagedata r:id="rId654" o:title=""/>
          </v:shape>
          <o:OLEObject Type="Embed" ProgID="Equation.3" ShapeID="_x0000_i1389" DrawAspect="Content" ObjectID="_1642452071" r:id="rId655"/>
        </w:object>
      </w:r>
      <w:r>
        <w:rPr>
          <w:noProof/>
        </w:rPr>
        <w:t xml:space="preserve"> </w:t>
      </w:r>
      <w:r>
        <w:rPr>
          <w:b/>
          <w:bCs/>
          <w:noProof/>
        </w:rPr>
        <w:t>–</w:t>
      </w:r>
      <w:r>
        <w:rPr>
          <w:noProof/>
        </w:rPr>
        <w:t xml:space="preserve"> це імовірність того, що товар відсутній у восьми секціях, якщо він є в наявності на складі. Всіх наслідків випробування (рівноможливих і які утворюють повну групу) є 9, а сприятливих для настання події </w:t>
      </w:r>
      <w:r>
        <w:rPr>
          <w:i/>
          <w:iCs/>
          <w:noProof/>
          <w:lang w:val="en-US"/>
        </w:rPr>
        <w:t>A</w:t>
      </w:r>
      <w:r>
        <w:rPr>
          <w:noProof/>
        </w:rPr>
        <w:t xml:space="preserve"> – 1, тому </w:t>
      </w:r>
      <w:r w:rsidRPr="00B5459A">
        <w:rPr>
          <w:noProof/>
          <w:position w:val="-16"/>
        </w:rPr>
        <w:object w:dxaOrig="1040" w:dyaOrig="360">
          <v:shape id="_x0000_i1390" type="#_x0000_t75" style="width:51.75pt;height:18pt" o:ole="">
            <v:imagedata r:id="rId656" o:title=""/>
          </v:shape>
          <o:OLEObject Type="Embed" ProgID="Equation.3" ShapeID="_x0000_i1390" DrawAspect="Content" ObjectID="_1642452072" r:id="rId657"/>
        </w:object>
      </w:r>
      <w:r>
        <w:rPr>
          <w:noProof/>
        </w:rPr>
        <w:t xml:space="preserve">. Якщо ж товар відсутній на складі, тобто відбувається подія </w:t>
      </w:r>
      <w:r>
        <w:rPr>
          <w:bCs/>
          <w:i/>
          <w:iCs/>
          <w:noProof/>
          <w:lang w:val="en-US"/>
        </w:rPr>
        <w:t>B</w:t>
      </w:r>
      <w:r>
        <w:rPr>
          <w:bCs/>
          <w:noProof/>
          <w:vertAlign w:val="subscript"/>
        </w:rPr>
        <w:t>2</w:t>
      </w:r>
      <w:r>
        <w:rPr>
          <w:noProof/>
        </w:rPr>
        <w:t xml:space="preserve">, то достовірною є подія </w:t>
      </w:r>
      <w:r>
        <w:rPr>
          <w:i/>
          <w:iCs/>
          <w:noProof/>
          <w:lang w:val="en-US"/>
        </w:rPr>
        <w:t>A</w:t>
      </w:r>
      <w:r>
        <w:rPr>
          <w:noProof/>
        </w:rPr>
        <w:t xml:space="preserve"> (відсутність товару у восьми секціях). Отже, </w:t>
      </w:r>
      <w:r w:rsidRPr="00B5459A">
        <w:rPr>
          <w:noProof/>
          <w:position w:val="-16"/>
        </w:rPr>
        <w:object w:dxaOrig="880" w:dyaOrig="360">
          <v:shape id="_x0000_i1391" type="#_x0000_t75" style="width:44.25pt;height:18pt" o:ole="">
            <v:imagedata r:id="rId658" o:title=""/>
          </v:shape>
          <o:OLEObject Type="Embed" ProgID="Equation.3" ShapeID="_x0000_i1391" DrawAspect="Content" ObjectID="_1642452073" r:id="rId659"/>
        </w:object>
      </w:r>
      <w:r>
        <w:rPr>
          <w:noProof/>
        </w:rPr>
        <w:t>.</w:t>
      </w:r>
    </w:p>
    <w:p w:rsidR="004D021A" w:rsidRDefault="004D021A" w:rsidP="00002A6B">
      <w:pPr>
        <w:widowControl w:val="0"/>
        <w:ind w:left="284" w:firstLine="283"/>
        <w:jc w:val="both"/>
        <w:rPr>
          <w:noProof/>
        </w:rPr>
      </w:pPr>
      <w:r>
        <w:rPr>
          <w:noProof/>
        </w:rPr>
        <w:t xml:space="preserve">Якщо товар є на складі і він відсутній у восьми секціях, то це означає, що він може бути тільки в дев’ятій секції, тобто  </w:t>
      </w:r>
      <w:r w:rsidRPr="00B5459A">
        <w:rPr>
          <w:noProof/>
          <w:position w:val="-10"/>
        </w:rPr>
        <w:object w:dxaOrig="620" w:dyaOrig="300">
          <v:shape id="_x0000_i1392" type="#_x0000_t75" style="width:30.75pt;height:15pt" o:ole="">
            <v:imagedata r:id="rId660" o:title=""/>
          </v:shape>
          <o:OLEObject Type="Embed" ProgID="Equation.3" ShapeID="_x0000_i1392" DrawAspect="Content" ObjectID="_1642452074" r:id="rId661"/>
        </w:object>
      </w:r>
      <w:r>
        <w:rPr>
          <w:noProof/>
        </w:rPr>
        <w:t xml:space="preserve"> справді шукана імовірність, яку обчислюємо за формулою Байєса:</w:t>
      </w:r>
    </w:p>
    <w:p w:rsidR="004D021A" w:rsidRDefault="004D021A" w:rsidP="00002A6B">
      <w:pPr>
        <w:widowControl w:val="0"/>
        <w:ind w:left="284"/>
        <w:jc w:val="both"/>
        <w:rPr>
          <w:noProof/>
        </w:rPr>
      </w:pPr>
      <w:r w:rsidRPr="00B5459A">
        <w:rPr>
          <w:noProof/>
          <w:position w:val="-34"/>
        </w:rPr>
        <w:object w:dxaOrig="4940" w:dyaOrig="780">
          <v:shape id="_x0000_i1393" type="#_x0000_t75" style="width:244.5pt;height:39pt" o:ole="">
            <v:imagedata r:id="rId662" o:title=""/>
          </v:shape>
          <o:OLEObject Type="Embed" ProgID="Equation.3" ShapeID="_x0000_i1393" DrawAspect="Content" ObjectID="_1642452075" r:id="rId663"/>
        </w:object>
      </w:r>
    </w:p>
    <w:p w:rsidR="004D021A" w:rsidRDefault="004D021A" w:rsidP="00002A6B">
      <w:pPr>
        <w:widowControl w:val="0"/>
        <w:ind w:left="284"/>
        <w:jc w:val="both"/>
        <w:rPr>
          <w:noProof/>
        </w:rPr>
      </w:pPr>
      <w:r w:rsidRPr="00B5459A">
        <w:rPr>
          <w:position w:val="-26"/>
        </w:rPr>
        <w:object w:dxaOrig="760" w:dyaOrig="600">
          <v:shape id="_x0000_i1394" type="#_x0000_t75" style="width:38.25pt;height:30pt" o:ole="">
            <v:imagedata r:id="rId664" o:title=""/>
          </v:shape>
          <o:OLEObject Type="Embed" ProgID="Equation.3" ShapeID="_x0000_i1394" DrawAspect="Content" ObjectID="_1642452076" r:id="rId665"/>
        </w:object>
      </w:r>
      <w:r>
        <w:t xml:space="preserve"> </w:t>
      </w:r>
      <w:r>
        <w:rPr>
          <w:noProof/>
        </w:rPr>
        <w:t xml:space="preserve">.  </w:t>
      </w:r>
      <w:r w:rsidRPr="00B5459A">
        <w:rPr>
          <w:position w:val="-2"/>
        </w:rPr>
        <w:object w:dxaOrig="200" w:dyaOrig="220">
          <v:shape id="_x0000_i1395" type="#_x0000_t75" style="width:9.75pt;height:11.25pt" o:ole="">
            <v:imagedata r:id="rId44" o:title=""/>
          </v:shape>
          <o:OLEObject Type="Embed" ProgID="Equation.3" ShapeID="_x0000_i1395" DrawAspect="Content" ObjectID="_1642452077" r:id="rId666"/>
        </w:object>
      </w:r>
    </w:p>
    <w:p w:rsidR="004D021A" w:rsidRDefault="004D021A" w:rsidP="00002A6B">
      <w:pPr>
        <w:widowControl w:val="0"/>
        <w:spacing w:before="120" w:after="120"/>
        <w:ind w:left="1134" w:hanging="1134"/>
        <w:jc w:val="both"/>
        <w:rPr>
          <w:noProof/>
        </w:rPr>
      </w:pPr>
      <w:r>
        <w:rPr>
          <w:b/>
          <w:noProof/>
        </w:rPr>
        <w:t>Задача 2.23.</w:t>
      </w:r>
      <w:r>
        <w:rPr>
          <w:noProof/>
        </w:rPr>
        <w:t> В кінці потокової лінії по виготовленню приладів встановлено два автомати-контролери, які визначають: має прилад вищу категорію якості,  чи ні. Статистично встановлено, що 20% продукції задовольняють вимогам вищої категорії якості, а контролери роблять помилкові висновки стосовно якості приладу відповідно у 5% і 1% випадків. Випадково  один і той самий прилад був перевірений обома автоматами: перший визначив, що прилад не задовольняє вимогам вищої категорії, а другий, що задовольняє. Якому із висновків вірити?</w:t>
      </w:r>
    </w:p>
    <w:p w:rsidR="004D021A" w:rsidRDefault="004D021A" w:rsidP="00002A6B">
      <w:pPr>
        <w:widowControl w:val="0"/>
        <w:ind w:left="284" w:hanging="284"/>
        <w:jc w:val="both"/>
        <w:rPr>
          <w:noProof/>
        </w:rPr>
      </w:pPr>
      <w:r w:rsidRPr="00B5459A">
        <w:rPr>
          <w:position w:val="-2"/>
        </w:rPr>
        <w:object w:dxaOrig="200" w:dyaOrig="220">
          <v:shape id="_x0000_i1396" type="#_x0000_t75" style="width:9.75pt;height:11.25pt" o:ole="">
            <v:imagedata r:id="rId42" o:title=""/>
          </v:shape>
          <o:OLEObject Type="Embed" ProgID="Equation.3" ShapeID="_x0000_i1396" DrawAspect="Content" ObjectID="_1642452078" r:id="rId667"/>
        </w:object>
      </w:r>
      <w:r>
        <w:rPr>
          <w:b/>
          <w:noProof/>
        </w:rPr>
        <w:t xml:space="preserve"> </w:t>
      </w:r>
      <w:r>
        <w:rPr>
          <w:noProof/>
        </w:rPr>
        <w:t xml:space="preserve">Стосовно двічі перевіреного приладу можна висунути два припущення: або він справді задовольняє вимогам вищої категорії якості (подія </w:t>
      </w:r>
      <w:r>
        <w:rPr>
          <w:i/>
          <w:iCs/>
          <w:noProof/>
          <w:lang w:val="en-US"/>
        </w:rPr>
        <w:t>B</w:t>
      </w:r>
      <w:r>
        <w:rPr>
          <w:noProof/>
          <w:vertAlign w:val="subscript"/>
        </w:rPr>
        <w:t>1</w:t>
      </w:r>
      <w:r>
        <w:rPr>
          <w:noProof/>
        </w:rPr>
        <w:t xml:space="preserve">) або не задовольняє (подія </w:t>
      </w:r>
      <w:r>
        <w:rPr>
          <w:i/>
          <w:iCs/>
          <w:noProof/>
          <w:lang w:val="en-US"/>
        </w:rPr>
        <w:t>B</w:t>
      </w:r>
      <w:r>
        <w:rPr>
          <w:noProof/>
          <w:vertAlign w:val="subscript"/>
        </w:rPr>
        <w:t>2</w:t>
      </w:r>
      <w:r>
        <w:rPr>
          <w:noProof/>
        </w:rPr>
        <w:t xml:space="preserve">). За умовою задачі </w:t>
      </w:r>
      <w:r>
        <w:rPr>
          <w:i/>
          <w:iCs/>
          <w:noProof/>
          <w:lang w:val="en-US"/>
        </w:rPr>
        <w:t>P</w:t>
      </w:r>
      <w:r>
        <w:rPr>
          <w:noProof/>
        </w:rPr>
        <w:t>(</w:t>
      </w:r>
      <w:r>
        <w:rPr>
          <w:i/>
          <w:iCs/>
          <w:noProof/>
          <w:lang w:val="en-US"/>
        </w:rPr>
        <w:t>B</w:t>
      </w:r>
      <w:r>
        <w:rPr>
          <w:i/>
          <w:iCs/>
          <w:noProof/>
          <w:vertAlign w:val="subscript"/>
        </w:rPr>
        <w:t>1</w:t>
      </w:r>
      <w:r>
        <w:rPr>
          <w:noProof/>
        </w:rPr>
        <w:t>)</w:t>
      </w:r>
      <w:r>
        <w:rPr>
          <w:i/>
          <w:iCs/>
          <w:noProof/>
        </w:rPr>
        <w:t>=</w:t>
      </w:r>
      <w:r>
        <w:rPr>
          <w:noProof/>
        </w:rPr>
        <w:t xml:space="preserve">0,2, </w:t>
      </w:r>
      <w:r>
        <w:rPr>
          <w:i/>
          <w:iCs/>
          <w:noProof/>
          <w:lang w:val="en-US"/>
        </w:rPr>
        <w:t>P</w:t>
      </w:r>
      <w:r>
        <w:rPr>
          <w:noProof/>
        </w:rPr>
        <w:t>(</w:t>
      </w:r>
      <w:r>
        <w:rPr>
          <w:i/>
          <w:iCs/>
          <w:noProof/>
          <w:lang w:val="en-US"/>
        </w:rPr>
        <w:t>B</w:t>
      </w:r>
      <w:r>
        <w:rPr>
          <w:i/>
          <w:iCs/>
          <w:noProof/>
          <w:vertAlign w:val="subscript"/>
        </w:rPr>
        <w:t>2</w:t>
      </w:r>
      <w:r>
        <w:rPr>
          <w:noProof/>
        </w:rPr>
        <w:t>)</w:t>
      </w:r>
      <w:r>
        <w:rPr>
          <w:i/>
          <w:iCs/>
          <w:noProof/>
        </w:rPr>
        <w:t>=</w:t>
      </w:r>
      <w:r>
        <w:rPr>
          <w:noProof/>
        </w:rPr>
        <w:t>0,8.</w:t>
      </w:r>
    </w:p>
    <w:p w:rsidR="004D021A" w:rsidRDefault="004D021A" w:rsidP="00002A6B">
      <w:pPr>
        <w:widowControl w:val="0"/>
        <w:ind w:left="284" w:firstLine="284"/>
        <w:jc w:val="both"/>
        <w:rPr>
          <w:noProof/>
        </w:rPr>
      </w:pPr>
      <w:r>
        <w:rPr>
          <w:bCs/>
          <w:noProof/>
        </w:rPr>
        <w:t xml:space="preserve">Розглянемо спочатку ситуацію відносно висновку першого контролера. </w:t>
      </w:r>
      <w:r>
        <w:rPr>
          <w:noProof/>
        </w:rPr>
        <w:t xml:space="preserve">Подія </w:t>
      </w:r>
      <w:r>
        <w:rPr>
          <w:i/>
          <w:iCs/>
          <w:noProof/>
          <w:lang w:val="en-US"/>
        </w:rPr>
        <w:t>A</w:t>
      </w:r>
      <w:r>
        <w:rPr>
          <w:noProof/>
        </w:rPr>
        <w:t xml:space="preserve"> – визнання ним відсутності у перевіреного приладу якостей вищої категорії. Ця випадкова подія відбулася, тому використаємо формулу Байєса.</w:t>
      </w:r>
    </w:p>
    <w:p w:rsidR="004D021A" w:rsidRDefault="004D021A" w:rsidP="00002A6B">
      <w:pPr>
        <w:widowControl w:val="0"/>
        <w:ind w:left="284" w:firstLine="284"/>
        <w:jc w:val="both"/>
        <w:rPr>
          <w:noProof/>
        </w:rPr>
      </w:pPr>
      <w:r>
        <w:rPr>
          <w:noProof/>
        </w:rPr>
        <w:t xml:space="preserve">За умовою у 5% випадків перший контролер помиляється відносно якості приладу, а тому у 95% робить правильні висновки. В зв’язку з цим </w:t>
      </w:r>
    </w:p>
    <w:p w:rsidR="004D021A" w:rsidRDefault="004D021A" w:rsidP="00002A6B">
      <w:pPr>
        <w:widowControl w:val="0"/>
        <w:ind w:left="284" w:firstLine="284"/>
        <w:jc w:val="both"/>
        <w:rPr>
          <w:noProof/>
        </w:rPr>
      </w:pPr>
      <w:r w:rsidRPr="00B5459A">
        <w:rPr>
          <w:noProof/>
          <w:position w:val="-16"/>
        </w:rPr>
        <w:object w:dxaOrig="1160" w:dyaOrig="360">
          <v:shape id="_x0000_i1397" type="#_x0000_t75" style="width:57.75pt;height:18pt" o:ole="">
            <v:imagedata r:id="rId668" o:title=""/>
          </v:shape>
          <o:OLEObject Type="Embed" ProgID="Equation.3" ShapeID="_x0000_i1397" DrawAspect="Content" ObjectID="_1642452079" r:id="rId669"/>
        </w:object>
      </w:r>
      <w:r>
        <w:rPr>
          <w:noProof/>
        </w:rPr>
        <w:t xml:space="preserve">, </w:t>
      </w:r>
      <w:r w:rsidRPr="00B5459A">
        <w:rPr>
          <w:noProof/>
          <w:position w:val="-16"/>
        </w:rPr>
        <w:object w:dxaOrig="1180" w:dyaOrig="360">
          <v:shape id="_x0000_i1398" type="#_x0000_t75" style="width:59.25pt;height:18pt" o:ole="">
            <v:imagedata r:id="rId670" o:title=""/>
          </v:shape>
          <o:OLEObject Type="Embed" ProgID="Equation.3" ShapeID="_x0000_i1398" DrawAspect="Content" ObjectID="_1642452080" r:id="rId671"/>
        </w:object>
      </w:r>
    </w:p>
    <w:p w:rsidR="004D021A" w:rsidRDefault="004D021A" w:rsidP="00002A6B">
      <w:pPr>
        <w:widowControl w:val="0"/>
        <w:ind w:left="284" w:firstLine="284"/>
        <w:jc w:val="both"/>
        <w:rPr>
          <w:noProof/>
        </w:rPr>
      </w:pPr>
      <w:r>
        <w:rPr>
          <w:noProof/>
        </w:rPr>
        <w:t>і за формулою Байєса</w:t>
      </w:r>
    </w:p>
    <w:p w:rsidR="004D021A" w:rsidRDefault="004D021A" w:rsidP="00002A6B">
      <w:pPr>
        <w:widowControl w:val="0"/>
        <w:ind w:left="284" w:firstLine="283"/>
        <w:jc w:val="both"/>
        <w:rPr>
          <w:noProof/>
        </w:rPr>
      </w:pPr>
      <w:r>
        <w:rPr>
          <w:noProof/>
        </w:rPr>
        <w:t xml:space="preserve"> </w:t>
      </w:r>
      <w:r w:rsidRPr="00B5459A">
        <w:rPr>
          <w:noProof/>
          <w:position w:val="-32"/>
        </w:rPr>
        <w:object w:dxaOrig="6039" w:dyaOrig="700">
          <v:shape id="_x0000_i1399" type="#_x0000_t75" style="width:302.25pt;height:35.25pt" o:ole="">
            <v:imagedata r:id="rId672" o:title=""/>
          </v:shape>
          <o:OLEObject Type="Embed" ProgID="Equation.3" ShapeID="_x0000_i1399" DrawAspect="Content" ObjectID="_1642452081" r:id="rId673"/>
        </w:object>
      </w:r>
      <w:r>
        <w:rPr>
          <w:noProof/>
        </w:rPr>
        <w:t>Отже, імовірність того, що перший контролер зробив правильний висновок, дорівнює 0,987013.</w:t>
      </w:r>
    </w:p>
    <w:p w:rsidR="004D021A" w:rsidRDefault="004D021A" w:rsidP="00002A6B">
      <w:pPr>
        <w:widowControl w:val="0"/>
        <w:ind w:left="284" w:firstLine="283"/>
        <w:jc w:val="both"/>
        <w:rPr>
          <w:noProof/>
        </w:rPr>
      </w:pPr>
      <w:r>
        <w:rPr>
          <w:noProof/>
        </w:rPr>
        <w:t xml:space="preserve">Нехай </w:t>
      </w:r>
      <w:r>
        <w:rPr>
          <w:i/>
          <w:iCs/>
          <w:noProof/>
          <w:lang w:val="en-US"/>
        </w:rPr>
        <w:t>A</w:t>
      </w:r>
      <w:r>
        <w:rPr>
          <w:noProof/>
          <w:vertAlign w:val="superscript"/>
        </w:rPr>
        <w:t>*</w:t>
      </w:r>
      <w:r>
        <w:rPr>
          <w:noProof/>
        </w:rPr>
        <w:t xml:space="preserve"> - визнання вищої категорії якості перевіреного приладу другим контролером. З використанням умови задачі отримаємо:</w:t>
      </w:r>
    </w:p>
    <w:p w:rsidR="004D021A" w:rsidRDefault="004D021A" w:rsidP="00002A6B">
      <w:pPr>
        <w:widowControl w:val="0"/>
        <w:ind w:left="284" w:firstLine="283"/>
        <w:jc w:val="both"/>
        <w:rPr>
          <w:noProof/>
        </w:rPr>
      </w:pPr>
      <w:r w:rsidRPr="00B5459A">
        <w:rPr>
          <w:noProof/>
          <w:position w:val="-16"/>
        </w:rPr>
        <w:object w:dxaOrig="1219" w:dyaOrig="400">
          <v:shape id="_x0000_i1400" type="#_x0000_t75" style="width:60pt;height:20.25pt" o:ole="">
            <v:imagedata r:id="rId674" o:title=""/>
          </v:shape>
          <o:OLEObject Type="Embed" ProgID="Equation.3" ShapeID="_x0000_i1400" DrawAspect="Content" ObjectID="_1642452082" r:id="rId675"/>
        </w:object>
      </w:r>
      <w:r>
        <w:rPr>
          <w:noProof/>
        </w:rPr>
        <w:t xml:space="preserve">, </w:t>
      </w:r>
      <w:r w:rsidRPr="00B5459A">
        <w:rPr>
          <w:noProof/>
          <w:position w:val="-16"/>
        </w:rPr>
        <w:object w:dxaOrig="1240" w:dyaOrig="400">
          <v:shape id="_x0000_i1401" type="#_x0000_t75" style="width:62.25pt;height:20.25pt" o:ole="">
            <v:imagedata r:id="rId676" o:title=""/>
          </v:shape>
          <o:OLEObject Type="Embed" ProgID="Equation.3" ShapeID="_x0000_i1401" DrawAspect="Content" ObjectID="_1642452083" r:id="rId677"/>
        </w:object>
      </w:r>
      <w:r>
        <w:rPr>
          <w:noProof/>
        </w:rPr>
        <w:t>,</w:t>
      </w:r>
    </w:p>
    <w:p w:rsidR="004D021A" w:rsidRDefault="004D021A" w:rsidP="00002A6B">
      <w:pPr>
        <w:widowControl w:val="0"/>
        <w:ind w:left="284"/>
        <w:jc w:val="both"/>
        <w:rPr>
          <w:noProof/>
        </w:rPr>
      </w:pPr>
      <w:r w:rsidRPr="00B5459A">
        <w:rPr>
          <w:noProof/>
          <w:position w:val="-32"/>
        </w:rPr>
        <w:object w:dxaOrig="6240" w:dyaOrig="740">
          <v:shape id="_x0000_i1402" type="#_x0000_t75" style="width:312pt;height:36pt" o:ole="">
            <v:imagedata r:id="rId678" o:title=""/>
          </v:shape>
          <o:OLEObject Type="Embed" ProgID="Equation.3" ShapeID="_x0000_i1402" DrawAspect="Content" ObjectID="_1642452084" r:id="rId679"/>
        </w:object>
      </w:r>
    </w:p>
    <w:p w:rsidR="004D021A" w:rsidRDefault="004D021A" w:rsidP="00002A6B">
      <w:pPr>
        <w:widowControl w:val="0"/>
        <w:ind w:left="284" w:firstLine="283"/>
        <w:jc w:val="both"/>
        <w:rPr>
          <w:noProof/>
        </w:rPr>
      </w:pPr>
      <w:r>
        <w:rPr>
          <w:noProof/>
        </w:rPr>
        <w:t>Тобто, імовірність того, що другий контролер зробив правильний висновок, складає 0,961165.</w:t>
      </w:r>
    </w:p>
    <w:p w:rsidR="004D021A" w:rsidRDefault="004D021A" w:rsidP="00002A6B">
      <w:pPr>
        <w:widowControl w:val="0"/>
        <w:ind w:left="284" w:firstLine="283"/>
        <w:jc w:val="both"/>
        <w:rPr>
          <w:noProof/>
        </w:rPr>
      </w:pPr>
      <w:r>
        <w:rPr>
          <w:noProof/>
        </w:rPr>
        <w:t xml:space="preserve">Порівняння знайдених імовірностей дозволяє зробити висновок: потрібно вірити висновку першого автомата-контролера (точніше, більш імовірніше, що перший контролер зробив правильний висновок). </w:t>
      </w:r>
      <w:r w:rsidRPr="00B5459A">
        <w:rPr>
          <w:position w:val="-2"/>
        </w:rPr>
        <w:object w:dxaOrig="200" w:dyaOrig="220">
          <v:shape id="_x0000_i1403" type="#_x0000_t75" style="width:9.75pt;height:11.25pt" o:ole="">
            <v:imagedata r:id="rId44" o:title=""/>
          </v:shape>
          <o:OLEObject Type="Embed" ProgID="Equation.3" ShapeID="_x0000_i1403" DrawAspect="Content" ObjectID="_1642452085" r:id="rId680"/>
        </w:object>
      </w:r>
    </w:p>
    <w:p w:rsidR="004D021A" w:rsidRDefault="004D021A" w:rsidP="00002A6B">
      <w:pPr>
        <w:widowControl w:val="0"/>
        <w:spacing w:before="120" w:after="120"/>
        <w:ind w:left="1134" w:hanging="1134"/>
        <w:jc w:val="both"/>
        <w:rPr>
          <w:noProof/>
        </w:rPr>
      </w:pPr>
      <w:r>
        <w:rPr>
          <w:b/>
          <w:noProof/>
        </w:rPr>
        <w:t>Задача 2.24.</w:t>
      </w:r>
      <w:r>
        <w:rPr>
          <w:noProof/>
        </w:rPr>
        <w:t> У корзині є 20 куль (12 білих і 8 чорних). Знайти імовірність того, що навмання взята з корзини куля виявиться чорною, якщо перед цим випадковим чином було взято: 1) дві кулі; 2) три кулі.</w:t>
      </w:r>
    </w:p>
    <w:p w:rsidR="004D021A" w:rsidRDefault="004D021A" w:rsidP="00002A6B">
      <w:pPr>
        <w:widowControl w:val="0"/>
        <w:ind w:left="284" w:hanging="284"/>
        <w:jc w:val="both"/>
        <w:rPr>
          <w:noProof/>
        </w:rPr>
      </w:pPr>
      <w:r w:rsidRPr="00B5459A">
        <w:rPr>
          <w:position w:val="-2"/>
        </w:rPr>
        <w:object w:dxaOrig="200" w:dyaOrig="220">
          <v:shape id="_x0000_i1404" type="#_x0000_t75" style="width:9.75pt;height:11.25pt" o:ole="">
            <v:imagedata r:id="rId42" o:title=""/>
          </v:shape>
          <o:OLEObject Type="Embed" ProgID="Equation.3" ShapeID="_x0000_i1404" DrawAspect="Content" ObjectID="_1642452086" r:id="rId681"/>
        </w:object>
      </w:r>
      <w:r>
        <w:rPr>
          <w:b/>
          <w:noProof/>
        </w:rPr>
        <w:t xml:space="preserve">  </w:t>
      </w:r>
      <w:r>
        <w:rPr>
          <w:bCs/>
          <w:noProof/>
        </w:rPr>
        <w:t>1)</w:t>
      </w:r>
      <w:r>
        <w:rPr>
          <w:b/>
          <w:noProof/>
        </w:rPr>
        <w:t xml:space="preserve"> </w:t>
      </w:r>
      <w:r>
        <w:rPr>
          <w:noProof/>
        </w:rPr>
        <w:t>В умові задачі відсутня інформація про те, які саме дві кулі (за кольором) були відібрані перед відбором третьої. Тому можна висунути такі припущення:</w:t>
      </w:r>
    </w:p>
    <w:p w:rsidR="004D021A" w:rsidRDefault="004D021A" w:rsidP="00002A6B">
      <w:pPr>
        <w:widowControl w:val="0"/>
        <w:ind w:left="284" w:firstLine="283"/>
        <w:jc w:val="both"/>
        <w:rPr>
          <w:noProof/>
        </w:rPr>
      </w:pPr>
      <w:r>
        <w:rPr>
          <w:i/>
          <w:noProof/>
        </w:rPr>
        <w:t>В</w:t>
      </w:r>
      <w:r>
        <w:rPr>
          <w:noProof/>
          <w:vertAlign w:val="subscript"/>
        </w:rPr>
        <w:t>1</w:t>
      </w:r>
      <w:r>
        <w:rPr>
          <w:noProof/>
        </w:rPr>
        <w:t xml:space="preserve"> – обидві кулі білі; </w:t>
      </w:r>
    </w:p>
    <w:p w:rsidR="004D021A" w:rsidRDefault="004D021A" w:rsidP="00002A6B">
      <w:pPr>
        <w:widowControl w:val="0"/>
        <w:ind w:left="284" w:firstLine="283"/>
        <w:jc w:val="both"/>
        <w:rPr>
          <w:noProof/>
        </w:rPr>
      </w:pPr>
      <w:r>
        <w:rPr>
          <w:i/>
          <w:noProof/>
        </w:rPr>
        <w:t>В</w:t>
      </w:r>
      <w:r>
        <w:rPr>
          <w:noProof/>
          <w:vertAlign w:val="subscript"/>
        </w:rPr>
        <w:t>2</w:t>
      </w:r>
      <w:r>
        <w:rPr>
          <w:noProof/>
        </w:rPr>
        <w:t xml:space="preserve"> – одна біла, друга чорна;</w:t>
      </w:r>
    </w:p>
    <w:p w:rsidR="004D021A" w:rsidRDefault="004D021A" w:rsidP="00002A6B">
      <w:pPr>
        <w:widowControl w:val="0"/>
        <w:ind w:left="284" w:firstLine="283"/>
        <w:jc w:val="both"/>
        <w:rPr>
          <w:noProof/>
        </w:rPr>
      </w:pPr>
      <w:r>
        <w:rPr>
          <w:i/>
          <w:noProof/>
        </w:rPr>
        <w:t>В</w:t>
      </w:r>
      <w:r>
        <w:rPr>
          <w:noProof/>
          <w:vertAlign w:val="subscript"/>
        </w:rPr>
        <w:t>3</w:t>
      </w:r>
      <w:r>
        <w:rPr>
          <w:noProof/>
        </w:rPr>
        <w:t xml:space="preserve"> – обидві чорні.</w:t>
      </w:r>
    </w:p>
    <w:p w:rsidR="004D021A" w:rsidRDefault="004D021A" w:rsidP="00002A6B">
      <w:pPr>
        <w:widowControl w:val="0"/>
        <w:ind w:left="284" w:firstLine="283"/>
        <w:jc w:val="both"/>
        <w:rPr>
          <w:iCs/>
          <w:noProof/>
        </w:rPr>
      </w:pPr>
      <w:r>
        <w:rPr>
          <w:iCs/>
          <w:noProof/>
        </w:rPr>
        <w:t xml:space="preserve">Подія </w:t>
      </w:r>
      <w:r>
        <w:rPr>
          <w:i/>
          <w:noProof/>
          <w:lang w:val="en-US"/>
        </w:rPr>
        <w:t>A</w:t>
      </w:r>
      <w:r>
        <w:rPr>
          <w:iCs/>
          <w:noProof/>
        </w:rPr>
        <w:t xml:space="preserve"> – відібрана куля (після взяття двох ) виявиться чорною.</w:t>
      </w:r>
    </w:p>
    <w:p w:rsidR="004D021A" w:rsidRDefault="004D021A" w:rsidP="00002A6B">
      <w:pPr>
        <w:widowControl w:val="0"/>
        <w:ind w:left="284" w:firstLine="283"/>
        <w:jc w:val="both"/>
        <w:rPr>
          <w:iCs/>
          <w:noProof/>
        </w:rPr>
      </w:pPr>
      <w:r>
        <w:rPr>
          <w:iCs/>
          <w:noProof/>
        </w:rPr>
        <w:t>За класичним означенням імовірності</w:t>
      </w:r>
    </w:p>
    <w:p w:rsidR="004D021A" w:rsidRDefault="004D021A" w:rsidP="00002A6B">
      <w:pPr>
        <w:widowControl w:val="0"/>
        <w:ind w:left="284" w:firstLine="283"/>
        <w:jc w:val="both"/>
        <w:rPr>
          <w:bCs/>
          <w:iCs/>
          <w:noProof/>
        </w:rPr>
      </w:pPr>
      <w:r w:rsidRPr="00B5459A">
        <w:rPr>
          <w:bCs/>
          <w:iCs/>
          <w:noProof/>
          <w:position w:val="-10"/>
        </w:rPr>
        <w:object w:dxaOrig="2040" w:dyaOrig="340">
          <v:shape id="_x0000_i1405" type="#_x0000_t75" style="width:102pt;height:17.25pt" o:ole="">
            <v:imagedata r:id="rId682" o:title=""/>
          </v:shape>
          <o:OLEObject Type="Embed" ProgID="Equation.3" ShapeID="_x0000_i1405" DrawAspect="Content" ObjectID="_1642452087" r:id="rId683"/>
        </w:object>
      </w:r>
      <w:r>
        <w:rPr>
          <w:bCs/>
          <w:iCs/>
          <w:noProof/>
        </w:rPr>
        <w:t>,</w:t>
      </w:r>
    </w:p>
    <w:p w:rsidR="004D021A" w:rsidRDefault="004D021A" w:rsidP="00002A6B">
      <w:pPr>
        <w:widowControl w:val="0"/>
        <w:ind w:left="284" w:firstLine="283"/>
        <w:jc w:val="both"/>
        <w:rPr>
          <w:bCs/>
          <w:iCs/>
          <w:noProof/>
        </w:rPr>
      </w:pPr>
      <w:r w:rsidRPr="00B5459A">
        <w:rPr>
          <w:bCs/>
          <w:iCs/>
          <w:noProof/>
          <w:position w:val="-10"/>
        </w:rPr>
        <w:object w:dxaOrig="2439" w:dyaOrig="340">
          <v:shape id="_x0000_i1406" type="#_x0000_t75" style="width:122.25pt;height:17.25pt" o:ole="">
            <v:imagedata r:id="rId684" o:title=""/>
          </v:shape>
          <o:OLEObject Type="Embed" ProgID="Equation.3" ShapeID="_x0000_i1406" DrawAspect="Content" ObjectID="_1642452088" r:id="rId685"/>
        </w:object>
      </w:r>
      <w:r>
        <w:rPr>
          <w:bCs/>
          <w:iCs/>
          <w:noProof/>
        </w:rPr>
        <w:t>,</w:t>
      </w:r>
    </w:p>
    <w:p w:rsidR="004D021A" w:rsidRDefault="004D021A" w:rsidP="00002A6B">
      <w:pPr>
        <w:widowControl w:val="0"/>
        <w:ind w:left="284" w:firstLine="283"/>
        <w:jc w:val="both"/>
        <w:rPr>
          <w:bCs/>
          <w:iCs/>
          <w:noProof/>
        </w:rPr>
      </w:pPr>
      <w:r w:rsidRPr="00B5459A">
        <w:rPr>
          <w:bCs/>
          <w:iCs/>
          <w:noProof/>
          <w:position w:val="-10"/>
        </w:rPr>
        <w:object w:dxaOrig="2040" w:dyaOrig="340">
          <v:shape id="_x0000_i1407" type="#_x0000_t75" style="width:102pt;height:17.25pt" o:ole="">
            <v:imagedata r:id="rId686" o:title=""/>
          </v:shape>
          <o:OLEObject Type="Embed" ProgID="Equation.3" ShapeID="_x0000_i1407" DrawAspect="Content" ObjectID="_1642452089" r:id="rId687"/>
        </w:object>
      </w:r>
      <w:r>
        <w:rPr>
          <w:bCs/>
          <w:iCs/>
          <w:noProof/>
        </w:rPr>
        <w:t>.</w:t>
      </w:r>
    </w:p>
    <w:p w:rsidR="004D021A" w:rsidRDefault="004D021A" w:rsidP="00002A6B">
      <w:pPr>
        <w:widowControl w:val="0"/>
        <w:ind w:left="284" w:firstLine="283"/>
        <w:jc w:val="both"/>
        <w:rPr>
          <w:bCs/>
          <w:iCs/>
          <w:noProof/>
        </w:rPr>
      </w:pPr>
      <w:r>
        <w:rPr>
          <w:bCs/>
          <w:iCs/>
          <w:noProof/>
        </w:rPr>
        <w:t>Обчислимо умовні імовірності:</w:t>
      </w:r>
    </w:p>
    <w:p w:rsidR="004D021A" w:rsidRDefault="004D021A" w:rsidP="00002A6B">
      <w:pPr>
        <w:widowControl w:val="0"/>
        <w:ind w:left="284" w:firstLine="283"/>
        <w:jc w:val="both"/>
        <w:rPr>
          <w:noProof/>
        </w:rPr>
      </w:pPr>
      <w:r w:rsidRPr="00B5459A">
        <w:rPr>
          <w:noProof/>
          <w:position w:val="-20"/>
        </w:rPr>
        <w:object w:dxaOrig="1359" w:dyaOrig="520">
          <v:shape id="_x0000_i1408" type="#_x0000_t75" style="width:68.25pt;height:26.25pt" o:ole="">
            <v:imagedata r:id="rId688" o:title=""/>
          </v:shape>
          <o:OLEObject Type="Embed" ProgID="Equation.3" ShapeID="_x0000_i1408" DrawAspect="Content" ObjectID="_1642452090" r:id="rId689"/>
        </w:object>
      </w:r>
      <w:r>
        <w:rPr>
          <w:noProof/>
        </w:rPr>
        <w:t xml:space="preserve">, </w:t>
      </w:r>
      <w:r w:rsidRPr="00B5459A">
        <w:rPr>
          <w:noProof/>
          <w:position w:val="-20"/>
        </w:rPr>
        <w:object w:dxaOrig="1060" w:dyaOrig="520">
          <v:shape id="_x0000_i1409" type="#_x0000_t75" style="width:53.25pt;height:26.25pt" o:ole="">
            <v:imagedata r:id="rId690" o:title=""/>
          </v:shape>
          <o:OLEObject Type="Embed" ProgID="Equation.3" ShapeID="_x0000_i1409" DrawAspect="Content" ObjectID="_1642452091" r:id="rId691"/>
        </w:object>
      </w:r>
      <w:r>
        <w:rPr>
          <w:noProof/>
        </w:rPr>
        <w:t xml:space="preserve">, </w:t>
      </w:r>
      <w:r w:rsidRPr="00B5459A">
        <w:rPr>
          <w:noProof/>
          <w:position w:val="-20"/>
        </w:rPr>
        <w:object w:dxaOrig="1380" w:dyaOrig="520">
          <v:shape id="_x0000_i1410" type="#_x0000_t75" style="width:69pt;height:26.25pt" o:ole="">
            <v:imagedata r:id="rId692" o:title=""/>
          </v:shape>
          <o:OLEObject Type="Embed" ProgID="Equation.3" ShapeID="_x0000_i1410" DrawAspect="Content" ObjectID="_1642452092" r:id="rId693"/>
        </w:object>
      </w:r>
      <w:r>
        <w:rPr>
          <w:noProof/>
        </w:rPr>
        <w:t>.</w:t>
      </w:r>
    </w:p>
    <w:p w:rsidR="004D021A" w:rsidRDefault="004D021A" w:rsidP="00002A6B">
      <w:pPr>
        <w:widowControl w:val="0"/>
        <w:ind w:left="284" w:firstLine="283"/>
        <w:jc w:val="both"/>
        <w:rPr>
          <w:noProof/>
        </w:rPr>
      </w:pPr>
      <w:r>
        <w:rPr>
          <w:noProof/>
        </w:rPr>
        <w:t>За формулою повної імовірності</w:t>
      </w:r>
    </w:p>
    <w:p w:rsidR="004D021A" w:rsidRDefault="004D021A" w:rsidP="00002A6B">
      <w:pPr>
        <w:widowControl w:val="0"/>
        <w:ind w:left="284" w:firstLine="283"/>
        <w:jc w:val="both"/>
      </w:pPr>
      <w:r w:rsidRPr="00B5459A">
        <w:rPr>
          <w:position w:val="-16"/>
        </w:rPr>
        <w:object w:dxaOrig="4640" w:dyaOrig="360">
          <v:shape id="_x0000_i1411" type="#_x0000_t75" style="width:229.5pt;height:18pt" o:ole="">
            <v:imagedata r:id="rId694" o:title=""/>
          </v:shape>
          <o:OLEObject Type="Embed" ProgID="Equation.3" ShapeID="_x0000_i1411" DrawAspect="Content" ObjectID="_1642452093" r:id="rId695"/>
        </w:object>
      </w:r>
    </w:p>
    <w:p w:rsidR="004D021A" w:rsidRDefault="004D021A" w:rsidP="00002A6B">
      <w:pPr>
        <w:widowControl w:val="0"/>
        <w:ind w:left="284" w:firstLine="283"/>
        <w:jc w:val="both"/>
        <w:rPr>
          <w:bCs/>
          <w:iCs/>
          <w:noProof/>
        </w:rPr>
      </w:pPr>
      <w:r w:rsidRPr="00B5459A">
        <w:rPr>
          <w:bCs/>
          <w:iCs/>
          <w:noProof/>
          <w:position w:val="-20"/>
        </w:rPr>
        <w:object w:dxaOrig="2580" w:dyaOrig="520">
          <v:shape id="_x0000_i1412" type="#_x0000_t75" style="width:129pt;height:26.25pt" o:ole="">
            <v:imagedata r:id="rId696" o:title=""/>
          </v:shape>
          <o:OLEObject Type="Embed" ProgID="Equation.3" ShapeID="_x0000_i1412" DrawAspect="Content" ObjectID="_1642452094" r:id="rId697"/>
        </w:object>
      </w:r>
      <w:r>
        <w:rPr>
          <w:bCs/>
          <w:iCs/>
          <w:noProof/>
        </w:rPr>
        <w:t>.</w:t>
      </w:r>
    </w:p>
    <w:p w:rsidR="004D021A" w:rsidRDefault="004D021A" w:rsidP="00002A6B">
      <w:pPr>
        <w:widowControl w:val="0"/>
        <w:ind w:left="284" w:firstLine="283"/>
        <w:jc w:val="both"/>
        <w:rPr>
          <w:bCs/>
          <w:iCs/>
          <w:noProof/>
        </w:rPr>
      </w:pPr>
      <w:r>
        <w:rPr>
          <w:bCs/>
          <w:iCs/>
          <w:noProof/>
        </w:rPr>
        <w:t>2) Аналогічно попередньому розглянемо гіпотези стосовно трьох відібраних куль:</w:t>
      </w:r>
    </w:p>
    <w:p w:rsidR="004D021A" w:rsidRDefault="004D021A" w:rsidP="00002A6B">
      <w:pPr>
        <w:widowControl w:val="0"/>
        <w:ind w:left="284" w:firstLine="283"/>
        <w:jc w:val="both"/>
        <w:rPr>
          <w:noProof/>
        </w:rPr>
      </w:pPr>
      <w:r>
        <w:rPr>
          <w:i/>
          <w:noProof/>
        </w:rPr>
        <w:t>В</w:t>
      </w:r>
      <w:r>
        <w:rPr>
          <w:noProof/>
          <w:vertAlign w:val="subscript"/>
        </w:rPr>
        <w:t>1</w:t>
      </w:r>
      <w:r>
        <w:rPr>
          <w:noProof/>
        </w:rPr>
        <w:t xml:space="preserve"> – три кулі білі; </w:t>
      </w:r>
    </w:p>
    <w:p w:rsidR="004D021A" w:rsidRDefault="004D021A" w:rsidP="00002A6B">
      <w:pPr>
        <w:widowControl w:val="0"/>
        <w:ind w:left="284" w:firstLine="283"/>
        <w:jc w:val="both"/>
        <w:rPr>
          <w:noProof/>
        </w:rPr>
      </w:pPr>
      <w:r>
        <w:rPr>
          <w:i/>
          <w:noProof/>
        </w:rPr>
        <w:t>В</w:t>
      </w:r>
      <w:r>
        <w:rPr>
          <w:noProof/>
          <w:vertAlign w:val="subscript"/>
        </w:rPr>
        <w:t>2</w:t>
      </w:r>
      <w:r>
        <w:rPr>
          <w:noProof/>
        </w:rPr>
        <w:t xml:space="preserve"> – дві кулі білі, одна чорна;</w:t>
      </w:r>
    </w:p>
    <w:p w:rsidR="004D021A" w:rsidRDefault="004D021A" w:rsidP="00002A6B">
      <w:pPr>
        <w:widowControl w:val="0"/>
        <w:ind w:left="284" w:firstLine="283"/>
        <w:jc w:val="both"/>
        <w:rPr>
          <w:noProof/>
        </w:rPr>
      </w:pPr>
      <w:r>
        <w:rPr>
          <w:i/>
          <w:noProof/>
        </w:rPr>
        <w:t>В</w:t>
      </w:r>
      <w:r>
        <w:rPr>
          <w:noProof/>
          <w:vertAlign w:val="subscript"/>
        </w:rPr>
        <w:t>3</w:t>
      </w:r>
      <w:r>
        <w:rPr>
          <w:noProof/>
        </w:rPr>
        <w:t xml:space="preserve"> – одна куля біла, дві чорні;</w:t>
      </w:r>
    </w:p>
    <w:p w:rsidR="004D021A" w:rsidRDefault="004D021A" w:rsidP="00002A6B">
      <w:pPr>
        <w:widowControl w:val="0"/>
        <w:ind w:left="284" w:firstLine="283"/>
        <w:jc w:val="both"/>
        <w:rPr>
          <w:noProof/>
        </w:rPr>
      </w:pPr>
      <w:r>
        <w:rPr>
          <w:i/>
          <w:noProof/>
        </w:rPr>
        <w:t>В</w:t>
      </w:r>
      <w:r>
        <w:rPr>
          <w:noProof/>
          <w:vertAlign w:val="subscript"/>
        </w:rPr>
        <w:t>4</w:t>
      </w:r>
      <w:r>
        <w:rPr>
          <w:noProof/>
        </w:rPr>
        <w:t xml:space="preserve"> – три кулі чорні.</w:t>
      </w:r>
    </w:p>
    <w:p w:rsidR="004D021A" w:rsidRDefault="004D021A" w:rsidP="00002A6B">
      <w:pPr>
        <w:widowControl w:val="0"/>
        <w:ind w:left="284" w:firstLine="283"/>
        <w:jc w:val="both"/>
        <w:rPr>
          <w:iCs/>
          <w:noProof/>
        </w:rPr>
      </w:pPr>
      <w:r>
        <w:rPr>
          <w:iCs/>
          <w:noProof/>
        </w:rPr>
        <w:t xml:space="preserve">Подія </w:t>
      </w:r>
      <w:r>
        <w:rPr>
          <w:i/>
          <w:noProof/>
          <w:lang w:val="en-US"/>
        </w:rPr>
        <w:t>A</w:t>
      </w:r>
      <w:r>
        <w:rPr>
          <w:iCs/>
          <w:noProof/>
        </w:rPr>
        <w:t xml:space="preserve"> – відібрана куля (після взяття трьох ) виявиться чорною.</w:t>
      </w:r>
    </w:p>
    <w:p w:rsidR="004D021A" w:rsidRDefault="004D021A" w:rsidP="00002A6B">
      <w:pPr>
        <w:widowControl w:val="0"/>
        <w:ind w:left="284" w:firstLine="283"/>
        <w:jc w:val="both"/>
        <w:rPr>
          <w:iCs/>
          <w:noProof/>
        </w:rPr>
      </w:pPr>
      <w:r>
        <w:rPr>
          <w:iCs/>
          <w:noProof/>
        </w:rPr>
        <w:t>Обчислимо безумовні та умовні імовірності, а потім знову за формулою повної імовірності знайдемо шукану ймовірність:</w:t>
      </w:r>
    </w:p>
    <w:p w:rsidR="004D021A" w:rsidRDefault="004D021A" w:rsidP="00002A6B">
      <w:pPr>
        <w:widowControl w:val="0"/>
        <w:ind w:left="284" w:firstLine="283"/>
        <w:jc w:val="both"/>
        <w:rPr>
          <w:bCs/>
          <w:iCs/>
          <w:noProof/>
        </w:rPr>
      </w:pPr>
      <w:r w:rsidRPr="00B5459A">
        <w:rPr>
          <w:bCs/>
          <w:iCs/>
          <w:noProof/>
          <w:position w:val="-10"/>
        </w:rPr>
        <w:object w:dxaOrig="2060" w:dyaOrig="340">
          <v:shape id="_x0000_i1413" type="#_x0000_t75" style="width:102pt;height:17.25pt" o:ole="">
            <v:imagedata r:id="rId698" o:title=""/>
          </v:shape>
          <o:OLEObject Type="Embed" ProgID="Equation.3" ShapeID="_x0000_i1413" DrawAspect="Content" ObjectID="_1642452095" r:id="rId699"/>
        </w:object>
      </w:r>
      <w:r>
        <w:rPr>
          <w:bCs/>
          <w:iCs/>
          <w:noProof/>
        </w:rPr>
        <w:t xml:space="preserve">, </w:t>
      </w:r>
      <w:r w:rsidRPr="00B5459A">
        <w:rPr>
          <w:bCs/>
          <w:iCs/>
          <w:noProof/>
          <w:position w:val="-10"/>
        </w:rPr>
        <w:object w:dxaOrig="2400" w:dyaOrig="340">
          <v:shape id="_x0000_i1414" type="#_x0000_t75" style="width:120pt;height:17.25pt" o:ole="">
            <v:imagedata r:id="rId700" o:title=""/>
          </v:shape>
          <o:OLEObject Type="Embed" ProgID="Equation.3" ShapeID="_x0000_i1414" DrawAspect="Content" ObjectID="_1642452096" r:id="rId701"/>
        </w:object>
      </w:r>
      <w:r>
        <w:rPr>
          <w:bCs/>
          <w:iCs/>
          <w:noProof/>
        </w:rPr>
        <w:t>,</w:t>
      </w:r>
    </w:p>
    <w:p w:rsidR="004D021A" w:rsidRDefault="004D021A" w:rsidP="00002A6B">
      <w:pPr>
        <w:widowControl w:val="0"/>
        <w:ind w:left="284" w:firstLine="283"/>
        <w:jc w:val="both"/>
        <w:rPr>
          <w:bCs/>
          <w:iCs/>
          <w:noProof/>
        </w:rPr>
      </w:pPr>
      <w:r w:rsidRPr="00B5459A">
        <w:rPr>
          <w:bCs/>
          <w:iCs/>
          <w:noProof/>
          <w:position w:val="-10"/>
        </w:rPr>
        <w:object w:dxaOrig="2439" w:dyaOrig="340">
          <v:shape id="_x0000_i1415" type="#_x0000_t75" style="width:122.25pt;height:17.25pt" o:ole="">
            <v:imagedata r:id="rId702" o:title=""/>
          </v:shape>
          <o:OLEObject Type="Embed" ProgID="Equation.3" ShapeID="_x0000_i1415" DrawAspect="Content" ObjectID="_1642452097" r:id="rId703"/>
        </w:object>
      </w:r>
      <w:r>
        <w:rPr>
          <w:bCs/>
          <w:iCs/>
          <w:noProof/>
        </w:rPr>
        <w:t xml:space="preserve">, </w:t>
      </w:r>
      <w:r w:rsidRPr="00B5459A">
        <w:rPr>
          <w:bCs/>
          <w:iCs/>
          <w:noProof/>
          <w:position w:val="-10"/>
        </w:rPr>
        <w:object w:dxaOrig="2140" w:dyaOrig="340">
          <v:shape id="_x0000_i1416" type="#_x0000_t75" style="width:107.25pt;height:17.25pt" o:ole="">
            <v:imagedata r:id="rId704" o:title=""/>
          </v:shape>
          <o:OLEObject Type="Embed" ProgID="Equation.3" ShapeID="_x0000_i1416" DrawAspect="Content" ObjectID="_1642452098" r:id="rId705"/>
        </w:object>
      </w:r>
      <w:r>
        <w:rPr>
          <w:bCs/>
          <w:iCs/>
          <w:noProof/>
        </w:rPr>
        <w:t>,</w:t>
      </w:r>
    </w:p>
    <w:p w:rsidR="004D021A" w:rsidRDefault="004D021A" w:rsidP="00002A6B">
      <w:pPr>
        <w:widowControl w:val="0"/>
        <w:ind w:left="284" w:firstLine="283"/>
        <w:jc w:val="both"/>
        <w:rPr>
          <w:noProof/>
        </w:rPr>
      </w:pPr>
      <w:r w:rsidRPr="00B5459A">
        <w:rPr>
          <w:noProof/>
          <w:position w:val="-20"/>
        </w:rPr>
        <w:object w:dxaOrig="1040" w:dyaOrig="520">
          <v:shape id="_x0000_i1417" type="#_x0000_t75" style="width:51.75pt;height:26.25pt" o:ole="">
            <v:imagedata r:id="rId706" o:title=""/>
          </v:shape>
          <o:OLEObject Type="Embed" ProgID="Equation.3" ShapeID="_x0000_i1417" DrawAspect="Content" ObjectID="_1642452099" r:id="rId707"/>
        </w:object>
      </w:r>
      <w:r>
        <w:rPr>
          <w:noProof/>
        </w:rPr>
        <w:t xml:space="preserve">, </w:t>
      </w:r>
      <w:r w:rsidRPr="00B5459A">
        <w:rPr>
          <w:noProof/>
          <w:position w:val="-20"/>
        </w:rPr>
        <w:object w:dxaOrig="1040" w:dyaOrig="520">
          <v:shape id="_x0000_i1418" type="#_x0000_t75" style="width:51.75pt;height:26.25pt" o:ole="">
            <v:imagedata r:id="rId708" o:title=""/>
          </v:shape>
          <o:OLEObject Type="Embed" ProgID="Equation.3" ShapeID="_x0000_i1418" DrawAspect="Content" ObjectID="_1642452100" r:id="rId709"/>
        </w:object>
      </w:r>
      <w:r>
        <w:rPr>
          <w:noProof/>
        </w:rPr>
        <w:t xml:space="preserve">, </w:t>
      </w:r>
      <w:r w:rsidRPr="00B5459A">
        <w:rPr>
          <w:noProof/>
          <w:position w:val="-20"/>
        </w:rPr>
        <w:object w:dxaOrig="1040" w:dyaOrig="520">
          <v:shape id="_x0000_i1419" type="#_x0000_t75" style="width:51.75pt;height:26.25pt" o:ole="">
            <v:imagedata r:id="rId710" o:title=""/>
          </v:shape>
          <o:OLEObject Type="Embed" ProgID="Equation.3" ShapeID="_x0000_i1419" DrawAspect="Content" ObjectID="_1642452101" r:id="rId711"/>
        </w:object>
      </w:r>
      <w:r>
        <w:rPr>
          <w:noProof/>
        </w:rPr>
        <w:t xml:space="preserve">, </w:t>
      </w:r>
      <w:r w:rsidRPr="00B5459A">
        <w:rPr>
          <w:noProof/>
          <w:position w:val="-20"/>
        </w:rPr>
        <w:object w:dxaOrig="1040" w:dyaOrig="520">
          <v:shape id="_x0000_i1420" type="#_x0000_t75" style="width:51.75pt;height:26.25pt" o:ole="">
            <v:imagedata r:id="rId712" o:title=""/>
          </v:shape>
          <o:OLEObject Type="Embed" ProgID="Equation.3" ShapeID="_x0000_i1420" DrawAspect="Content" ObjectID="_1642452102" r:id="rId713"/>
        </w:object>
      </w:r>
      <w:r>
        <w:rPr>
          <w:noProof/>
        </w:rPr>
        <w:t>,</w:t>
      </w:r>
    </w:p>
    <w:p w:rsidR="004D021A" w:rsidRDefault="004D021A" w:rsidP="00DF3551">
      <w:pPr>
        <w:widowControl w:val="0"/>
        <w:ind w:left="284"/>
        <w:jc w:val="both"/>
      </w:pPr>
      <w:r w:rsidRPr="00B5459A">
        <w:rPr>
          <w:position w:val="-16"/>
        </w:rPr>
        <w:object w:dxaOrig="5880" w:dyaOrig="360">
          <v:shape id="_x0000_i1421" type="#_x0000_t75" style="width:294pt;height:18pt" o:ole="">
            <v:imagedata r:id="rId714" o:title=""/>
          </v:shape>
          <o:OLEObject Type="Embed" ProgID="Equation.3" ShapeID="_x0000_i1421" DrawAspect="Content" ObjectID="_1642452103" r:id="rId715"/>
        </w:object>
      </w:r>
      <w:r w:rsidRPr="00B5459A">
        <w:rPr>
          <w:position w:val="-20"/>
        </w:rPr>
        <w:object w:dxaOrig="3640" w:dyaOrig="520">
          <v:shape id="_x0000_i1422" type="#_x0000_t75" style="width:182.25pt;height:26.25pt" o:ole="">
            <v:imagedata r:id="rId716" o:title=""/>
          </v:shape>
          <o:OLEObject Type="Embed" ProgID="Equation.3" ShapeID="_x0000_i1422" DrawAspect="Content" ObjectID="_1642452104" r:id="rId717"/>
        </w:object>
      </w:r>
      <w:r>
        <w:t xml:space="preserve">. </w:t>
      </w:r>
      <w:r w:rsidRPr="00B5459A">
        <w:rPr>
          <w:position w:val="-2"/>
        </w:rPr>
        <w:object w:dxaOrig="200" w:dyaOrig="220">
          <v:shape id="_x0000_i1423" type="#_x0000_t75" style="width:9.75pt;height:11.25pt" o:ole="">
            <v:imagedata r:id="rId44" o:title=""/>
          </v:shape>
          <o:OLEObject Type="Embed" ProgID="Equation.3" ShapeID="_x0000_i1423" DrawAspect="Content" ObjectID="_1642452105" r:id="rId718"/>
        </w:object>
      </w:r>
    </w:p>
    <w:p w:rsidR="004D021A" w:rsidRDefault="004D021A" w:rsidP="00DF3551">
      <w:pPr>
        <w:widowControl w:val="0"/>
        <w:ind w:left="284"/>
        <w:jc w:val="both"/>
      </w:pPr>
    </w:p>
    <w:p w:rsidR="004D021A" w:rsidRPr="001A2AF9" w:rsidRDefault="004D021A" w:rsidP="00DF3551">
      <w:pPr>
        <w:widowControl w:val="0"/>
        <w:ind w:left="284"/>
        <w:jc w:val="both"/>
        <w:rPr>
          <w:rFonts w:ascii="Times New Roman CYR" w:hAnsi="Times New Roman CYR"/>
          <w:b/>
        </w:rPr>
      </w:pPr>
      <w:r w:rsidRPr="001A2AF9">
        <w:rPr>
          <w:b/>
        </w:rPr>
        <w:sym w:font="Times New Roman" w:char="00A7"/>
      </w:r>
      <w:r w:rsidRPr="001A2AF9">
        <w:rPr>
          <w:rFonts w:ascii="Times New Roman CYR" w:hAnsi="Times New Roman CYR"/>
          <w:b/>
        </w:rPr>
        <w:t> 3. ПОВТОРНІ НЕЗАЛЕЖНІ ВИПРОБУВАННЯ</w:t>
      </w:r>
    </w:p>
    <w:p w:rsidR="004D021A" w:rsidRDefault="004D021A" w:rsidP="00B448DE">
      <w:pPr>
        <w:widowControl w:val="0"/>
        <w:jc w:val="both"/>
      </w:pPr>
    </w:p>
    <w:p w:rsidR="004D021A" w:rsidRDefault="004D021A" w:rsidP="00B448DE">
      <w:pPr>
        <w:widowControl w:val="0"/>
        <w:jc w:val="both"/>
        <w:rPr>
          <w:rFonts w:ascii="Times New Roman CYR" w:hAnsi="Times New Roman CYR"/>
        </w:rPr>
      </w:pPr>
      <w:r>
        <w:rPr>
          <w:rFonts w:ascii="Times New Roman CYR" w:hAnsi="Times New Roman CYR"/>
        </w:rPr>
        <w:t>Формула Бернуллі. Найімовірніше число появи події. Локальна формула Лапласа. Формула Пуассона. Інтегральна формула Лапласа. Імовірність відхилення відносної частоти події від її постійної імовірності. Алгоритм розв’язування задач для повторних незалежних випробувань.</w:t>
      </w:r>
    </w:p>
    <w:p w:rsidR="004D021A" w:rsidRPr="00DF3551" w:rsidRDefault="004D021A" w:rsidP="00DF3551">
      <w:pPr>
        <w:pStyle w:val="Heading3"/>
        <w:jc w:val="center"/>
        <w:rPr>
          <w:b/>
        </w:rPr>
      </w:pPr>
      <w:r w:rsidRPr="00DF3551">
        <w:rPr>
          <w:b/>
        </w:rPr>
        <w:t>КОРОТКІ ТЕОРЕТИЧНІ ВІДОМОСТІ</w:t>
      </w:r>
    </w:p>
    <w:p w:rsidR="004D021A" w:rsidRDefault="004D021A" w:rsidP="00B448DE">
      <w:pPr>
        <w:widowControl w:val="0"/>
        <w:ind w:firstLine="426"/>
        <w:jc w:val="both"/>
      </w:pPr>
      <w:r>
        <w:rPr>
          <w:rFonts w:ascii="Times New Roman CYR" w:hAnsi="Times New Roman CYR"/>
        </w:rPr>
        <w:t xml:space="preserve">На практиці часто зустрічаються випадки, коли проводиться не одне випробування, а декілька (можливо, дуже велике число). Такі випробування називаються </w:t>
      </w:r>
      <w:r>
        <w:rPr>
          <w:rFonts w:ascii="Times New Roman CYR" w:hAnsi="Times New Roman CYR"/>
          <w:b/>
        </w:rPr>
        <w:t>повторними</w:t>
      </w:r>
      <w:r>
        <w:rPr>
          <w:rFonts w:ascii="Times New Roman CYR" w:hAnsi="Times New Roman CYR"/>
        </w:rPr>
        <w:t xml:space="preserve">, а їх сукупність – </w:t>
      </w:r>
      <w:r>
        <w:rPr>
          <w:rFonts w:ascii="Times New Roman CYR" w:hAnsi="Times New Roman CYR"/>
          <w:b/>
        </w:rPr>
        <w:t>схемою повторних випробувань</w:t>
      </w:r>
      <w:r>
        <w:rPr>
          <w:rFonts w:ascii="Times New Roman CYR" w:hAnsi="Times New Roman CYR"/>
        </w:rPr>
        <w:t xml:space="preserve">, або </w:t>
      </w:r>
      <w:r>
        <w:rPr>
          <w:rFonts w:ascii="Times New Roman CYR" w:hAnsi="Times New Roman CYR"/>
          <w:b/>
        </w:rPr>
        <w:t>схемою Бернуллі</w:t>
      </w:r>
      <w:r>
        <w:rPr>
          <w:rFonts w:ascii="Times New Roman CYR" w:hAnsi="Times New Roman CYR"/>
        </w:rPr>
        <w:t xml:space="preserve">. В кожному із таких випробувань може відбутися одна і та ж випадкова подія </w:t>
      </w:r>
      <w:r>
        <w:rPr>
          <w:rFonts w:ascii="Times New Roman CYR" w:hAnsi="Times New Roman CYR"/>
          <w:i/>
        </w:rPr>
        <w:t>А</w:t>
      </w:r>
      <w:r>
        <w:rPr>
          <w:rFonts w:ascii="Times New Roman CYR" w:hAnsi="Times New Roman CYR"/>
        </w:rPr>
        <w:t xml:space="preserve">. Якщо </w:t>
      </w:r>
      <w:r>
        <w:rPr>
          <w:rFonts w:ascii="Times New Roman CYR" w:hAnsi="Times New Roman CYR"/>
          <w:i/>
        </w:rPr>
        <w:t>Р</w:t>
      </w:r>
      <w:r>
        <w:t>(</w:t>
      </w:r>
      <w:r>
        <w:rPr>
          <w:rFonts w:ascii="Times New Roman CYR" w:hAnsi="Times New Roman CYR"/>
          <w:i/>
        </w:rPr>
        <w:t>А</w:t>
      </w:r>
      <w:r>
        <w:rPr>
          <w:rFonts w:ascii="Times New Roman CYR" w:hAnsi="Times New Roman CYR"/>
        </w:rPr>
        <w:t xml:space="preserve">) залишається незмінною для </w:t>
      </w:r>
      <w:r>
        <w:rPr>
          <w:rFonts w:ascii="Times New Roman CYR" w:hAnsi="Times New Roman CYR"/>
          <w:b/>
        </w:rPr>
        <w:t>кожного</w:t>
      </w:r>
      <w:r>
        <w:rPr>
          <w:rFonts w:ascii="Times New Roman CYR" w:hAnsi="Times New Roman CYR"/>
        </w:rPr>
        <w:t xml:space="preserve"> випробування, то такі випробування будемо називати </w:t>
      </w:r>
      <w:r>
        <w:rPr>
          <w:rFonts w:ascii="Times New Roman CYR" w:hAnsi="Times New Roman CYR"/>
          <w:b/>
        </w:rPr>
        <w:t>незалежними</w:t>
      </w:r>
      <w:r>
        <w:t xml:space="preserve"> (</w:t>
      </w:r>
      <w:r>
        <w:rPr>
          <w:rFonts w:ascii="Times New Roman CYR" w:hAnsi="Times New Roman CYR"/>
          <w:b/>
        </w:rPr>
        <w:t xml:space="preserve">відносно події </w:t>
      </w:r>
      <w:r>
        <w:rPr>
          <w:rFonts w:ascii="Times New Roman CYR" w:hAnsi="Times New Roman CYR"/>
          <w:b/>
          <w:i/>
        </w:rPr>
        <w:t>А</w:t>
      </w:r>
      <w:r>
        <w:t>).</w:t>
      </w:r>
    </w:p>
    <w:p w:rsidR="004D021A" w:rsidRPr="00B448DE" w:rsidRDefault="004D021A" w:rsidP="00B448DE">
      <w:pPr>
        <w:pStyle w:val="Heading2"/>
        <w:rPr>
          <w:lang w:val="ru-RU"/>
        </w:rPr>
      </w:pPr>
      <w:r w:rsidRPr="00B448DE">
        <w:rPr>
          <w:lang w:val="ru-RU"/>
        </w:rPr>
        <w:t>Формула Бернуллі</w:t>
      </w:r>
    </w:p>
    <w:p w:rsidR="004D021A" w:rsidRDefault="004D021A" w:rsidP="00B448DE">
      <w:pPr>
        <w:widowControl w:val="0"/>
        <w:ind w:left="992" w:hanging="992"/>
        <w:jc w:val="both"/>
      </w:pPr>
      <w:r>
        <w:rPr>
          <w:rFonts w:ascii="Arial" w:hAnsi="Arial"/>
          <w:b/>
        </w:rPr>
        <w:t>Теорема.</w:t>
      </w:r>
      <w:r>
        <w:t xml:space="preserve"> </w:t>
      </w:r>
      <w:r>
        <w:rPr>
          <w:rFonts w:ascii="Times New Roman CYR" w:hAnsi="Times New Roman CYR"/>
          <w:b/>
        </w:rPr>
        <w:t xml:space="preserve">Імовірність того, що в </w:t>
      </w:r>
      <w:r>
        <w:rPr>
          <w:b/>
          <w:i/>
        </w:rPr>
        <w:t>n</w:t>
      </w:r>
      <w:r>
        <w:rPr>
          <w:rFonts w:ascii="Times New Roman CYR" w:hAnsi="Times New Roman CYR"/>
          <w:b/>
        </w:rPr>
        <w:t xml:space="preserve"> повторних незалежних випробуваннях випадкова подія </w:t>
      </w:r>
      <w:r>
        <w:rPr>
          <w:rFonts w:ascii="Times New Roman CYR" w:hAnsi="Times New Roman CYR"/>
          <w:b/>
          <w:i/>
        </w:rPr>
        <w:t>А</w:t>
      </w:r>
      <w:r>
        <w:rPr>
          <w:rFonts w:ascii="Times New Roman CYR" w:hAnsi="Times New Roman CYR"/>
          <w:b/>
        </w:rPr>
        <w:t xml:space="preserve"> відбудеться рівно </w:t>
      </w:r>
      <w:r>
        <w:rPr>
          <w:b/>
          <w:i/>
        </w:rPr>
        <w:t>m</w:t>
      </w:r>
      <w:r>
        <w:rPr>
          <w:rFonts w:ascii="Times New Roman CYR" w:hAnsi="Times New Roman CYR"/>
          <w:b/>
        </w:rPr>
        <w:t xml:space="preserve"> разів, знаходиться за</w:t>
      </w:r>
      <w:r>
        <w:t xml:space="preserve"> </w:t>
      </w:r>
      <w:r>
        <w:rPr>
          <w:rFonts w:ascii="Times New Roman CYR" w:hAnsi="Times New Roman CYR"/>
          <w:b/>
        </w:rPr>
        <w:t>формулою Бернуллі</w:t>
      </w:r>
      <w:r>
        <w:t>:</w:t>
      </w:r>
    </w:p>
    <w:p w:rsidR="004D021A" w:rsidRDefault="004D021A" w:rsidP="00B448DE">
      <w:pPr>
        <w:widowControl w:val="0"/>
        <w:ind w:firstLine="397"/>
        <w:jc w:val="both"/>
      </w:pPr>
      <w:r>
        <w:tab/>
      </w:r>
      <w:r>
        <w:tab/>
      </w:r>
      <w:r>
        <w:tab/>
      </w:r>
      <w:r w:rsidRPr="00B5459A">
        <w:rPr>
          <w:position w:val="-10"/>
        </w:rPr>
        <w:object w:dxaOrig="1740" w:dyaOrig="320">
          <v:shape id="_x0000_i1424" type="#_x0000_t75" style="width:87pt;height:15pt" o:ole="">
            <v:imagedata r:id="rId719" o:title=""/>
          </v:shape>
          <o:OLEObject Type="Embed" ProgID="Equation.3" ShapeID="_x0000_i1424" DrawAspect="Content" ObjectID="_1642452106" r:id="rId720"/>
        </w:object>
      </w:r>
      <w:r>
        <w:tab/>
      </w:r>
      <w:r>
        <w:tab/>
      </w:r>
      <w:r>
        <w:tab/>
        <w:t>(3.1)</w:t>
      </w:r>
    </w:p>
    <w:p w:rsidR="004D021A" w:rsidRDefault="004D021A" w:rsidP="00B448DE">
      <w:pPr>
        <w:widowControl w:val="0"/>
        <w:jc w:val="both"/>
        <w:rPr>
          <w:rFonts w:ascii="Times New Roman CYR" w:hAnsi="Times New Roman CYR"/>
        </w:rPr>
      </w:pPr>
      <w:r>
        <w:rPr>
          <w:rFonts w:ascii="Times New Roman CYR" w:hAnsi="Times New Roman CYR"/>
        </w:rPr>
        <w:t xml:space="preserve">де </w:t>
      </w:r>
      <w:r w:rsidRPr="00B5459A">
        <w:rPr>
          <w:position w:val="-10"/>
        </w:rPr>
        <w:object w:dxaOrig="320" w:dyaOrig="320">
          <v:shape id="_x0000_i1425" type="#_x0000_t75" style="width:15pt;height:15pt" o:ole="">
            <v:imagedata r:id="rId721" o:title=""/>
          </v:shape>
          <o:OLEObject Type="Embed" ProgID="Equation.3" ShapeID="_x0000_i1425" DrawAspect="Content" ObjectID="_1642452107" r:id="rId722"/>
        </w:object>
      </w:r>
      <w:r>
        <w:rPr>
          <w:rFonts w:ascii="Times New Roman CYR" w:hAnsi="Times New Roman CYR"/>
        </w:rPr>
        <w:t xml:space="preserve"> – число комбінацій, визначене формулою (1.4)</w:t>
      </w:r>
      <w:r w:rsidRPr="00AA1D42">
        <w:rPr>
          <w:rFonts w:ascii="Times New Roman CYR" w:hAnsi="Times New Roman CYR"/>
        </w:rPr>
        <w:t xml:space="preserve"> або </w:t>
      </w:r>
      <w:r>
        <w:rPr>
          <w:rFonts w:ascii="Times New Roman CYR" w:hAnsi="Times New Roman CYR"/>
        </w:rPr>
        <w:t>(1.4</w:t>
      </w:r>
      <w:r w:rsidRPr="00AA1D42">
        <w:rPr>
          <w:rFonts w:ascii="Times New Roman CYR" w:hAnsi="Times New Roman CYR"/>
          <w:vertAlign w:val="superscript"/>
        </w:rPr>
        <w:t>*</w:t>
      </w:r>
      <w:r>
        <w:rPr>
          <w:rFonts w:ascii="Times New Roman CYR" w:hAnsi="Times New Roman CYR"/>
        </w:rPr>
        <w:t>),</w:t>
      </w:r>
    </w:p>
    <w:p w:rsidR="004D021A" w:rsidRDefault="004D021A" w:rsidP="00B448DE">
      <w:pPr>
        <w:widowControl w:val="0"/>
        <w:ind w:firstLine="284"/>
        <w:jc w:val="both"/>
      </w:pPr>
      <w:r>
        <w:rPr>
          <w:rFonts w:ascii="Times New Roman CYR" w:hAnsi="Times New Roman CYR"/>
          <w:i/>
        </w:rPr>
        <w:t>р</w:t>
      </w:r>
      <w:r>
        <w:rPr>
          <w:rFonts w:ascii="Times New Roman CYR" w:hAnsi="Times New Roman CYR"/>
        </w:rPr>
        <w:t xml:space="preserve"> – імовірність появи події </w:t>
      </w:r>
      <w:r>
        <w:rPr>
          <w:rFonts w:ascii="Times New Roman CYR" w:hAnsi="Times New Roman CYR"/>
          <w:i/>
        </w:rPr>
        <w:t>А</w:t>
      </w:r>
      <w:r>
        <w:rPr>
          <w:rFonts w:ascii="Times New Roman CYR" w:hAnsi="Times New Roman CYR"/>
        </w:rPr>
        <w:t xml:space="preserve"> в </w:t>
      </w:r>
      <w:r>
        <w:rPr>
          <w:rFonts w:ascii="Times New Roman CYR" w:hAnsi="Times New Roman CYR"/>
          <w:b/>
        </w:rPr>
        <w:t>одному</w:t>
      </w:r>
      <w:r>
        <w:rPr>
          <w:rFonts w:ascii="Times New Roman CYR" w:hAnsi="Times New Roman CYR"/>
        </w:rPr>
        <w:t xml:space="preserve"> випробуванні (</w:t>
      </w:r>
      <w:r>
        <w:rPr>
          <w:rFonts w:ascii="Times New Roman CYR" w:hAnsi="Times New Roman CYR"/>
          <w:i/>
        </w:rPr>
        <w:t>р</w:t>
      </w:r>
      <w:r>
        <w:t> = </w:t>
      </w:r>
      <w:r>
        <w:rPr>
          <w:rFonts w:ascii="Times New Roman CYR" w:hAnsi="Times New Roman CYR"/>
          <w:i/>
        </w:rPr>
        <w:t>Р</w:t>
      </w:r>
      <w:r>
        <w:t>(</w:t>
      </w:r>
      <w:r>
        <w:rPr>
          <w:rFonts w:ascii="Times New Roman CYR" w:hAnsi="Times New Roman CYR"/>
          <w:i/>
        </w:rPr>
        <w:t>А</w:t>
      </w:r>
      <w:r>
        <w:t>)),</w:t>
      </w:r>
    </w:p>
    <w:p w:rsidR="004D021A" w:rsidRDefault="004D021A" w:rsidP="00B448DE">
      <w:pPr>
        <w:widowControl w:val="0"/>
        <w:ind w:firstLine="284"/>
        <w:jc w:val="both"/>
      </w:pPr>
      <w:r>
        <w:rPr>
          <w:i/>
        </w:rPr>
        <w:t>q</w:t>
      </w:r>
      <w:r>
        <w:rPr>
          <w:rFonts w:ascii="Times New Roman CYR" w:hAnsi="Times New Roman CYR"/>
        </w:rPr>
        <w:t xml:space="preserve"> – імовірність </w:t>
      </w:r>
      <w:r>
        <w:rPr>
          <w:rFonts w:ascii="Times New Roman CYR" w:hAnsi="Times New Roman CYR"/>
          <w:b/>
        </w:rPr>
        <w:t>непояви</w:t>
      </w:r>
      <w:r>
        <w:rPr>
          <w:rFonts w:ascii="Times New Roman CYR" w:hAnsi="Times New Roman CYR"/>
        </w:rPr>
        <w:t xml:space="preserve"> події </w:t>
      </w:r>
      <w:r>
        <w:rPr>
          <w:rFonts w:ascii="Times New Roman CYR" w:hAnsi="Times New Roman CYR"/>
          <w:i/>
        </w:rPr>
        <w:t>А</w:t>
      </w:r>
      <w:r>
        <w:rPr>
          <w:rFonts w:ascii="Times New Roman CYR" w:hAnsi="Times New Roman CYR"/>
        </w:rPr>
        <w:t xml:space="preserve"> в одному випробуванні </w:t>
      </w:r>
      <w:r w:rsidRPr="00B5459A">
        <w:rPr>
          <w:position w:val="-10"/>
        </w:rPr>
        <w:object w:dxaOrig="1020" w:dyaOrig="300">
          <v:shape id="_x0000_i1426" type="#_x0000_t75" style="width:51pt;height:15pt" o:ole="">
            <v:imagedata r:id="rId723" o:title=""/>
          </v:shape>
          <o:OLEObject Type="Embed" ProgID="Equation.3" ShapeID="_x0000_i1426" DrawAspect="Content" ObjectID="_1642452108" r:id="rId724"/>
        </w:object>
      </w:r>
    </w:p>
    <w:p w:rsidR="004D021A" w:rsidRPr="00B448DE" w:rsidRDefault="004D021A" w:rsidP="00B448DE">
      <w:pPr>
        <w:pStyle w:val="Heading2"/>
        <w:rPr>
          <w:lang w:val="ru-RU"/>
        </w:rPr>
      </w:pPr>
      <w:r w:rsidRPr="00B448DE">
        <w:rPr>
          <w:lang w:val="ru-RU"/>
        </w:rPr>
        <w:t>Найімовірніше число появи події</w:t>
      </w:r>
    </w:p>
    <w:p w:rsidR="004D021A" w:rsidRDefault="004D021A" w:rsidP="00B448DE">
      <w:pPr>
        <w:widowControl w:val="0"/>
        <w:ind w:firstLine="425"/>
        <w:jc w:val="both"/>
        <w:rPr>
          <w:rFonts w:ascii="Times New Roman CYR" w:hAnsi="Times New Roman CYR"/>
        </w:rPr>
      </w:pPr>
      <w:r>
        <w:rPr>
          <w:rFonts w:ascii="Times New Roman CYR" w:hAnsi="Times New Roman CYR"/>
        </w:rPr>
        <w:t xml:space="preserve">В </w:t>
      </w:r>
      <w:r>
        <w:rPr>
          <w:i/>
        </w:rPr>
        <w:t>n</w:t>
      </w:r>
      <w:r>
        <w:rPr>
          <w:rFonts w:ascii="Times New Roman CYR" w:hAnsi="Times New Roman CYR"/>
        </w:rPr>
        <w:t xml:space="preserve"> повторних незалежних випробуваннях подія </w:t>
      </w:r>
      <w:r>
        <w:rPr>
          <w:rFonts w:ascii="Times New Roman CYR" w:hAnsi="Times New Roman CYR"/>
          <w:i/>
        </w:rPr>
        <w:t>А</w:t>
      </w:r>
      <w:r>
        <w:rPr>
          <w:rFonts w:ascii="Times New Roman CYR" w:hAnsi="Times New Roman CYR"/>
        </w:rPr>
        <w:t xml:space="preserve"> може відбутися число разів</w:t>
      </w:r>
    </w:p>
    <w:p w:rsidR="004D021A" w:rsidRDefault="004D021A" w:rsidP="00B448DE">
      <w:pPr>
        <w:widowControl w:val="0"/>
        <w:ind w:firstLine="397"/>
        <w:jc w:val="both"/>
      </w:pPr>
      <w:r>
        <w:tab/>
      </w:r>
      <w:r>
        <w:tab/>
        <w:t xml:space="preserve">0, 1, ..., </w:t>
      </w:r>
      <w:r>
        <w:rPr>
          <w:i/>
        </w:rPr>
        <w:t>m</w:t>
      </w:r>
      <w:r>
        <w:rPr>
          <w:vertAlign w:val="subscript"/>
        </w:rPr>
        <w:t>0</w:t>
      </w:r>
      <w:r>
        <w:sym w:font="Times New Roman" w:char="2013"/>
      </w:r>
      <w:r>
        <w:t xml:space="preserve">1, </w:t>
      </w:r>
      <w:r>
        <w:rPr>
          <w:i/>
        </w:rPr>
        <w:t>m</w:t>
      </w:r>
      <w:r>
        <w:rPr>
          <w:vertAlign w:val="subscript"/>
        </w:rPr>
        <w:t>0</w:t>
      </w:r>
      <w:r>
        <w:t xml:space="preserve">, </w:t>
      </w:r>
      <w:r>
        <w:rPr>
          <w:i/>
        </w:rPr>
        <w:t>m</w:t>
      </w:r>
      <w:r>
        <w:rPr>
          <w:vertAlign w:val="subscript"/>
        </w:rPr>
        <w:t>0</w:t>
      </w:r>
      <w:r>
        <w:t xml:space="preserve">+1, ..., </w:t>
      </w:r>
      <w:r>
        <w:rPr>
          <w:i/>
        </w:rPr>
        <w:t>n</w:t>
      </w:r>
      <w:r>
        <w:tab/>
      </w:r>
      <w:r>
        <w:tab/>
      </w:r>
      <w:r>
        <w:tab/>
        <w:t>(3.2)</w:t>
      </w:r>
    </w:p>
    <w:p w:rsidR="004D021A" w:rsidRDefault="004D021A" w:rsidP="00B448DE">
      <w:pPr>
        <w:widowControl w:val="0"/>
        <w:jc w:val="both"/>
        <w:rPr>
          <w:rFonts w:ascii="Times New Roman CYR" w:hAnsi="Times New Roman CYR"/>
        </w:rPr>
      </w:pPr>
      <w:r>
        <w:rPr>
          <w:rFonts w:ascii="Times New Roman CYR" w:hAnsi="Times New Roman CYR"/>
        </w:rPr>
        <w:t>з відповідними імовірностями (які можна знайти за формулою Бернуллі):</w:t>
      </w:r>
    </w:p>
    <w:p w:rsidR="004D021A" w:rsidRDefault="004D021A" w:rsidP="00B448DE">
      <w:pPr>
        <w:widowControl w:val="0"/>
        <w:jc w:val="both"/>
      </w:pPr>
      <w:r>
        <w:tab/>
      </w:r>
      <w:r>
        <w:rPr>
          <w:rFonts w:ascii="Times New Roman CYR" w:hAnsi="Times New Roman CYR"/>
          <w:i/>
        </w:rPr>
        <w:t>Р</w:t>
      </w:r>
      <w:r>
        <w:rPr>
          <w:i/>
          <w:vertAlign w:val="subscript"/>
        </w:rPr>
        <w:t>n</w:t>
      </w:r>
      <w:r>
        <w:t xml:space="preserve">(0), </w:t>
      </w:r>
      <w:r>
        <w:rPr>
          <w:rFonts w:ascii="Times New Roman CYR" w:hAnsi="Times New Roman CYR"/>
          <w:i/>
        </w:rPr>
        <w:t>Р</w:t>
      </w:r>
      <w:r>
        <w:rPr>
          <w:i/>
          <w:vertAlign w:val="subscript"/>
        </w:rPr>
        <w:t>n</w:t>
      </w:r>
      <w:r>
        <w:t xml:space="preserve">(1), ..., </w:t>
      </w:r>
      <w:r>
        <w:rPr>
          <w:rFonts w:ascii="Times New Roman CYR" w:hAnsi="Times New Roman CYR"/>
          <w:i/>
        </w:rPr>
        <w:t>Р</w:t>
      </w:r>
      <w:r>
        <w:rPr>
          <w:i/>
          <w:vertAlign w:val="subscript"/>
        </w:rPr>
        <w:t>n</w:t>
      </w:r>
      <w:r>
        <w:t>(</w:t>
      </w:r>
      <w:r>
        <w:rPr>
          <w:i/>
        </w:rPr>
        <w:t>m</w:t>
      </w:r>
      <w:r>
        <w:rPr>
          <w:vertAlign w:val="subscript"/>
        </w:rPr>
        <w:t>0</w:t>
      </w:r>
      <w:r>
        <w:sym w:font="Times New Roman" w:char="2013"/>
      </w:r>
      <w:r>
        <w:t xml:space="preserve">1), </w:t>
      </w:r>
      <w:r>
        <w:rPr>
          <w:rFonts w:ascii="Times New Roman CYR" w:hAnsi="Times New Roman CYR"/>
          <w:i/>
        </w:rPr>
        <w:t>Р</w:t>
      </w:r>
      <w:r>
        <w:rPr>
          <w:i/>
          <w:vertAlign w:val="subscript"/>
        </w:rPr>
        <w:t>n</w:t>
      </w:r>
      <w:r>
        <w:t>(</w:t>
      </w:r>
      <w:r>
        <w:rPr>
          <w:i/>
        </w:rPr>
        <w:t>m</w:t>
      </w:r>
      <w:r>
        <w:rPr>
          <w:vertAlign w:val="subscript"/>
        </w:rPr>
        <w:t>0</w:t>
      </w:r>
      <w:r>
        <w:t xml:space="preserve">), </w:t>
      </w:r>
      <w:r>
        <w:rPr>
          <w:rFonts w:ascii="Times New Roman CYR" w:hAnsi="Times New Roman CYR"/>
          <w:i/>
        </w:rPr>
        <w:t>Р</w:t>
      </w:r>
      <w:r>
        <w:rPr>
          <w:i/>
          <w:vertAlign w:val="subscript"/>
        </w:rPr>
        <w:t>n</w:t>
      </w:r>
      <w:r>
        <w:t>(</w:t>
      </w:r>
      <w:r>
        <w:rPr>
          <w:i/>
        </w:rPr>
        <w:t>m</w:t>
      </w:r>
      <w:r>
        <w:rPr>
          <w:vertAlign w:val="subscript"/>
        </w:rPr>
        <w:t>0</w:t>
      </w:r>
      <w:r>
        <w:t xml:space="preserve">+1), ..., </w:t>
      </w:r>
      <w:r>
        <w:rPr>
          <w:rFonts w:ascii="Times New Roman CYR" w:hAnsi="Times New Roman CYR"/>
          <w:i/>
        </w:rPr>
        <w:t>Р</w:t>
      </w:r>
      <w:r>
        <w:rPr>
          <w:i/>
          <w:vertAlign w:val="subscript"/>
        </w:rPr>
        <w:t>n</w:t>
      </w:r>
      <w:r>
        <w:t>(</w:t>
      </w:r>
      <w:r>
        <w:rPr>
          <w:i/>
        </w:rPr>
        <w:t>n</w:t>
      </w:r>
      <w:r>
        <w:t>).</w:t>
      </w:r>
      <w:r>
        <w:tab/>
        <w:t>(3.3)</w:t>
      </w:r>
    </w:p>
    <w:p w:rsidR="004D021A" w:rsidRDefault="004D021A" w:rsidP="00B448DE">
      <w:pPr>
        <w:widowControl w:val="0"/>
        <w:ind w:left="1134" w:hanging="1134"/>
        <w:jc w:val="both"/>
      </w:pPr>
      <w:r>
        <w:rPr>
          <w:rFonts w:ascii="Arial" w:hAnsi="Arial"/>
          <w:b/>
        </w:rPr>
        <w:t>Означення.</w:t>
      </w:r>
      <w:r>
        <w:t> </w:t>
      </w:r>
      <w:r>
        <w:rPr>
          <w:rFonts w:ascii="Times New Roman CYR" w:hAnsi="Times New Roman CYR"/>
          <w:b/>
        </w:rPr>
        <w:t xml:space="preserve">Число </w:t>
      </w:r>
      <w:r>
        <w:rPr>
          <w:b/>
          <w:i/>
        </w:rPr>
        <w:t>m</w:t>
      </w:r>
      <w:r>
        <w:rPr>
          <w:b/>
          <w:vertAlign w:val="subscript"/>
        </w:rPr>
        <w:t>0</w:t>
      </w:r>
      <w:r>
        <w:rPr>
          <w:rFonts w:ascii="Times New Roman CYR" w:hAnsi="Times New Roman CYR"/>
          <w:b/>
        </w:rPr>
        <w:t xml:space="preserve"> в послідовності (3.2) називається найімовірні</w:t>
      </w:r>
      <w:r>
        <w:rPr>
          <w:rFonts w:ascii="Times New Roman CYR" w:hAnsi="Times New Roman CYR"/>
          <w:b/>
        </w:rPr>
        <w:softHyphen/>
        <w:t xml:space="preserve">шим числом появи події в </w:t>
      </w:r>
      <w:r>
        <w:rPr>
          <w:b/>
          <w:i/>
        </w:rPr>
        <w:t>n</w:t>
      </w:r>
      <w:r>
        <w:rPr>
          <w:rFonts w:ascii="Times New Roman CYR" w:hAnsi="Times New Roman CYR"/>
          <w:b/>
        </w:rPr>
        <w:t xml:space="preserve"> незалежних випробуваннях (або модою), якщо йому відповідає найбільша імовірність в послідовності (3.3).</w:t>
      </w:r>
    </w:p>
    <w:p w:rsidR="004D021A" w:rsidRDefault="004D021A" w:rsidP="00B448DE">
      <w:pPr>
        <w:widowControl w:val="0"/>
        <w:ind w:firstLine="426"/>
        <w:jc w:val="both"/>
        <w:rPr>
          <w:rFonts w:ascii="Times New Roman CYR" w:hAnsi="Times New Roman CYR"/>
        </w:rPr>
      </w:pPr>
      <w:r>
        <w:rPr>
          <w:rFonts w:ascii="Times New Roman CYR" w:hAnsi="Times New Roman CYR"/>
        </w:rPr>
        <w:t>Найімовірніше число можна знайти з такої подвійної нерівності:</w:t>
      </w:r>
    </w:p>
    <w:p w:rsidR="004D021A" w:rsidRDefault="004D021A" w:rsidP="00B448DE">
      <w:pPr>
        <w:widowControl w:val="0"/>
        <w:ind w:firstLine="397"/>
        <w:jc w:val="both"/>
      </w:pPr>
      <w:r>
        <w:rPr>
          <w:i/>
        </w:rPr>
        <w:tab/>
      </w:r>
      <w:r>
        <w:rPr>
          <w:i/>
        </w:rPr>
        <w:tab/>
      </w:r>
      <w:r>
        <w:rPr>
          <w:i/>
        </w:rPr>
        <w:tab/>
        <w:t>np </w:t>
      </w:r>
      <w:r>
        <w:rPr>
          <w:i/>
        </w:rPr>
        <w:sym w:font="Times New Roman" w:char="2013"/>
      </w:r>
      <w:r>
        <w:rPr>
          <w:i/>
        </w:rPr>
        <w:t xml:space="preserve"> q</w:t>
      </w:r>
      <w:r>
        <w:t xml:space="preserve"> </w:t>
      </w:r>
      <w:r>
        <w:sym w:font="Symbol" w:char="F0A3"/>
      </w:r>
      <w:r>
        <w:t xml:space="preserve"> </w:t>
      </w:r>
      <w:r>
        <w:rPr>
          <w:i/>
        </w:rPr>
        <w:t>m</w:t>
      </w:r>
      <w:r>
        <w:rPr>
          <w:vertAlign w:val="subscript"/>
        </w:rPr>
        <w:t>0</w:t>
      </w:r>
      <w:r>
        <w:t xml:space="preserve"> </w:t>
      </w:r>
      <w:r>
        <w:sym w:font="Symbol" w:char="F0A3"/>
      </w:r>
      <w:r>
        <w:t xml:space="preserve"> </w:t>
      </w:r>
      <w:r>
        <w:rPr>
          <w:i/>
        </w:rPr>
        <w:t>np + p</w:t>
      </w:r>
      <w:r>
        <w:t>.</w:t>
      </w:r>
      <w:r>
        <w:tab/>
      </w:r>
      <w:r>
        <w:tab/>
      </w:r>
      <w:r>
        <w:tab/>
        <w:t>(3.4)</w:t>
      </w:r>
    </w:p>
    <w:p w:rsidR="004D021A" w:rsidRDefault="004D021A" w:rsidP="00B448DE">
      <w:pPr>
        <w:pStyle w:val="21"/>
      </w:pPr>
      <w:r>
        <w:t>Оскільки різниця між правою і лівою частинами цієї нерівності дорівнює 1, то можна зробити висновок, що максимальне число найімовірніших подій рівне двом.</w:t>
      </w:r>
    </w:p>
    <w:p w:rsidR="004D021A" w:rsidRPr="00B448DE" w:rsidRDefault="004D021A" w:rsidP="00B448DE">
      <w:pPr>
        <w:pStyle w:val="Heading2"/>
        <w:rPr>
          <w:lang w:val="ru-RU"/>
        </w:rPr>
      </w:pPr>
      <w:r w:rsidRPr="00B448DE">
        <w:rPr>
          <w:lang w:val="ru-RU"/>
        </w:rPr>
        <w:t>Локальна формула Лапласа</w:t>
      </w:r>
    </w:p>
    <w:p w:rsidR="004D021A" w:rsidRDefault="004D021A" w:rsidP="00B448DE">
      <w:pPr>
        <w:widowControl w:val="0"/>
        <w:ind w:firstLine="425"/>
        <w:jc w:val="both"/>
      </w:pPr>
      <w:r>
        <w:rPr>
          <w:rFonts w:ascii="Times New Roman CYR" w:hAnsi="Times New Roman CYR"/>
        </w:rPr>
        <w:t xml:space="preserve">Користуватися формулою Бернуллі для великих значень </w:t>
      </w:r>
      <w:r>
        <w:rPr>
          <w:i/>
        </w:rPr>
        <w:t>n</w:t>
      </w:r>
      <w:r>
        <w:rPr>
          <w:rFonts w:ascii="Times New Roman CYR" w:hAnsi="Times New Roman CYR"/>
        </w:rPr>
        <w:t xml:space="preserve"> досить важко. Наприклад, при </w:t>
      </w:r>
      <w:r>
        <w:rPr>
          <w:rFonts w:ascii="Times New Roman CYR" w:hAnsi="Times New Roman CYR"/>
          <w:i/>
        </w:rPr>
        <w:t>р</w:t>
      </w:r>
      <w:r>
        <w:t xml:space="preserve"> = 0,2, </w:t>
      </w:r>
      <w:r>
        <w:rPr>
          <w:i/>
        </w:rPr>
        <w:t>q</w:t>
      </w:r>
      <w:r>
        <w:t xml:space="preserve"> = 0,8 </w:t>
      </w:r>
      <w:r w:rsidRPr="00B5459A">
        <w:rPr>
          <w:position w:val="-10"/>
        </w:rPr>
        <w:object w:dxaOrig="2400" w:dyaOrig="320">
          <v:shape id="_x0000_i1427" type="#_x0000_t75" style="width:120pt;height:15pt" o:ole="">
            <v:imagedata r:id="rId725" o:title=""/>
          </v:shape>
          <o:OLEObject Type="Embed" ProgID="Equation.3" ShapeID="_x0000_i1427" DrawAspect="Content" ObjectID="_1642452109" r:id="rId726"/>
        </w:object>
      </w:r>
      <w:r>
        <w:rPr>
          <w:rFonts w:ascii="Times New Roman CYR" w:hAnsi="Times New Roman CYR"/>
        </w:rPr>
        <w:t xml:space="preserve"> де </w:t>
      </w:r>
      <w:r w:rsidRPr="00EE40EB">
        <w:rPr>
          <w:position w:val="-14"/>
        </w:rPr>
        <w:object w:dxaOrig="1740" w:dyaOrig="420">
          <v:shape id="_x0000_i1428" type="#_x0000_t75" style="width:87pt;height:21pt" o:ole="">
            <v:imagedata r:id="rId727" o:title=""/>
          </v:shape>
          <o:OLEObject Type="Embed" ProgID="Equation.3" ShapeID="_x0000_i1428" DrawAspect="Content" ObjectID="_1642452110" r:id="rId728"/>
        </w:object>
      </w:r>
      <w:r>
        <w:t xml:space="preserve"> </w:t>
      </w:r>
    </w:p>
    <w:p w:rsidR="004D021A" w:rsidRDefault="004D021A" w:rsidP="00B448DE">
      <w:pPr>
        <w:widowControl w:val="0"/>
        <w:ind w:firstLine="426"/>
        <w:jc w:val="both"/>
        <w:rPr>
          <w:rFonts w:ascii="Times New Roman CYR" w:hAnsi="Times New Roman CYR"/>
        </w:rPr>
      </w:pPr>
      <w:r>
        <w:rPr>
          <w:rFonts w:ascii="Times New Roman CYR" w:hAnsi="Times New Roman CYR"/>
        </w:rPr>
        <w:t>Одну із реалізацій наближеного знаходження правої частини формули (3.1) дає</w:t>
      </w:r>
    </w:p>
    <w:p w:rsidR="004D021A" w:rsidRDefault="004D021A" w:rsidP="00B448DE">
      <w:pPr>
        <w:widowControl w:val="0"/>
        <w:spacing w:before="120"/>
        <w:jc w:val="both"/>
        <w:rPr>
          <w:b/>
        </w:rPr>
      </w:pPr>
      <w:r>
        <w:rPr>
          <w:rFonts w:ascii="Arial" w:hAnsi="Arial"/>
          <w:b/>
        </w:rPr>
        <w:t>Локальна теорема Лапласа (Муавра–Лапласа)</w:t>
      </w:r>
      <w:r>
        <w:rPr>
          <w:rFonts w:ascii="Arial" w:hAnsi="Arial"/>
        </w:rPr>
        <w:t>.</w:t>
      </w:r>
    </w:p>
    <w:p w:rsidR="004D021A" w:rsidRDefault="004D021A" w:rsidP="00B448DE">
      <w:pPr>
        <w:widowControl w:val="0"/>
        <w:ind w:left="1134"/>
        <w:jc w:val="both"/>
        <w:rPr>
          <w:rFonts w:ascii="Times New Roman CYR" w:hAnsi="Times New Roman CYR"/>
          <w:b/>
        </w:rPr>
      </w:pPr>
      <w:r>
        <w:rPr>
          <w:rFonts w:ascii="Times New Roman CYR" w:hAnsi="Times New Roman CYR"/>
          <w:b/>
        </w:rPr>
        <w:t xml:space="preserve">Якщо імовірність </w:t>
      </w:r>
      <w:r>
        <w:rPr>
          <w:rFonts w:ascii="Times New Roman CYR" w:hAnsi="Times New Roman CYR"/>
          <w:b/>
          <w:i/>
        </w:rPr>
        <w:t>р</w:t>
      </w:r>
      <w:r>
        <w:rPr>
          <w:rFonts w:ascii="Times New Roman CYR" w:hAnsi="Times New Roman CYR"/>
          <w:b/>
        </w:rPr>
        <w:t xml:space="preserve"> появи випадкової події </w:t>
      </w:r>
      <w:r>
        <w:rPr>
          <w:rFonts w:ascii="Times New Roman CYR" w:hAnsi="Times New Roman CYR"/>
          <w:b/>
          <w:i/>
        </w:rPr>
        <w:t>А</w:t>
      </w:r>
      <w:r>
        <w:rPr>
          <w:rFonts w:ascii="Times New Roman CYR" w:hAnsi="Times New Roman CYR"/>
          <w:b/>
        </w:rPr>
        <w:t xml:space="preserve"> в кожному із </w:t>
      </w:r>
      <w:r>
        <w:rPr>
          <w:b/>
          <w:i/>
        </w:rPr>
        <w:t xml:space="preserve">n </w:t>
      </w:r>
      <w:r>
        <w:rPr>
          <w:rFonts w:ascii="Times New Roman CYR" w:hAnsi="Times New Roman CYR"/>
          <w:b/>
        </w:rPr>
        <w:t>повторних випробувань залишається незмінною (причому 0 &lt; </w:t>
      </w:r>
      <w:r>
        <w:rPr>
          <w:rFonts w:ascii="Times New Roman CYR" w:hAnsi="Times New Roman CYR"/>
          <w:b/>
          <w:i/>
          <w:iCs/>
        </w:rPr>
        <w:t>p</w:t>
      </w:r>
      <w:r>
        <w:rPr>
          <w:rFonts w:ascii="Times New Roman CYR" w:hAnsi="Times New Roman CYR"/>
          <w:b/>
        </w:rPr>
        <w:t xml:space="preserve"> &lt; 1), а число випробувань достатньо велике, то імовірність того, що в </w:t>
      </w:r>
      <w:r>
        <w:rPr>
          <w:b/>
          <w:i/>
        </w:rPr>
        <w:t>n</w:t>
      </w:r>
      <w:r>
        <w:rPr>
          <w:rFonts w:ascii="Times New Roman CYR" w:hAnsi="Times New Roman CYR"/>
          <w:b/>
        </w:rPr>
        <w:t xml:space="preserve"> випробуваннях подія відбудеться </w:t>
      </w:r>
      <w:r>
        <w:rPr>
          <w:b/>
          <w:i/>
        </w:rPr>
        <w:t>m</w:t>
      </w:r>
      <w:r>
        <w:rPr>
          <w:rFonts w:ascii="Times New Roman CYR" w:hAnsi="Times New Roman CYR"/>
          <w:b/>
        </w:rPr>
        <w:t xml:space="preserve"> разів, знаходиться за наближеною формулою</w:t>
      </w:r>
    </w:p>
    <w:p w:rsidR="004D021A" w:rsidRDefault="004D021A" w:rsidP="00B448DE">
      <w:pPr>
        <w:widowControl w:val="0"/>
        <w:ind w:firstLine="397"/>
        <w:jc w:val="both"/>
      </w:pPr>
      <w:r>
        <w:tab/>
      </w:r>
      <w:r>
        <w:tab/>
      </w:r>
      <w:r>
        <w:tab/>
      </w:r>
      <w:r w:rsidRPr="00B5459A">
        <w:rPr>
          <w:position w:val="-28"/>
        </w:rPr>
        <w:object w:dxaOrig="1719" w:dyaOrig="600">
          <v:shape id="_x0000_i1429" type="#_x0000_t75" style="width:86.25pt;height:30pt" o:ole="">
            <v:imagedata r:id="rId729" o:title=""/>
          </v:shape>
          <o:OLEObject Type="Embed" ProgID="Equation.3" ShapeID="_x0000_i1429" DrawAspect="Content" ObjectID="_1642452111" r:id="rId730"/>
        </w:object>
      </w:r>
      <w:r>
        <w:tab/>
      </w:r>
      <w:r>
        <w:tab/>
      </w:r>
      <w:r>
        <w:tab/>
        <w:t>(3.5)</w:t>
      </w:r>
    </w:p>
    <w:p w:rsidR="004D021A" w:rsidRDefault="004D021A" w:rsidP="00B448DE">
      <w:pPr>
        <w:widowControl w:val="0"/>
        <w:jc w:val="both"/>
      </w:pPr>
      <w:r>
        <w:rPr>
          <w:rFonts w:ascii="Times New Roman CYR" w:hAnsi="Times New Roman CYR"/>
        </w:rPr>
        <w:t xml:space="preserve">де </w:t>
      </w:r>
      <w:r w:rsidRPr="00B5459A">
        <w:rPr>
          <w:position w:val="-26"/>
        </w:rPr>
        <w:object w:dxaOrig="1560" w:dyaOrig="580">
          <v:shape id="_x0000_i1430" type="#_x0000_t75" style="width:78pt;height:29.25pt" o:ole="">
            <v:imagedata r:id="rId731" o:title=""/>
          </v:shape>
          <o:OLEObject Type="Embed" ProgID="Equation.3" ShapeID="_x0000_i1430" DrawAspect="Content" ObjectID="_1642452112" r:id="rId732"/>
        </w:object>
      </w:r>
      <w:r>
        <w:rPr>
          <w:rFonts w:ascii="Times New Roman CYR" w:hAnsi="Times New Roman CYR"/>
        </w:rPr>
        <w:t xml:space="preserve"> – функція Гаусса, </w:t>
      </w:r>
      <w:r w:rsidRPr="00B5459A">
        <w:rPr>
          <w:position w:val="-28"/>
        </w:rPr>
        <w:object w:dxaOrig="1800" w:dyaOrig="600">
          <v:shape id="_x0000_i1431" type="#_x0000_t75" style="width:90pt;height:30pt" o:ole="">
            <v:imagedata r:id="rId733" o:title=""/>
          </v:shape>
          <o:OLEObject Type="Embed" ProgID="Equation.3" ShapeID="_x0000_i1431" DrawAspect="Content" ObjectID="_1642452113" r:id="rId734"/>
        </w:object>
      </w:r>
    </w:p>
    <w:p w:rsidR="004D021A" w:rsidRDefault="004D021A" w:rsidP="00B448DE">
      <w:pPr>
        <w:widowControl w:val="0"/>
        <w:ind w:firstLine="426"/>
        <w:jc w:val="both"/>
      </w:pPr>
      <w:r>
        <w:rPr>
          <w:rFonts w:ascii="Times New Roman CYR" w:hAnsi="Times New Roman CYR"/>
          <w:b/>
          <w:i/>
        </w:rPr>
        <w:t>Зауваження.</w:t>
      </w:r>
      <w:r>
        <w:rPr>
          <w:rFonts w:ascii="Times New Roman CYR" w:hAnsi="Times New Roman CYR"/>
        </w:rPr>
        <w:t xml:space="preserve"> Формула (3.5) називається </w:t>
      </w:r>
      <w:r>
        <w:rPr>
          <w:rFonts w:ascii="Times New Roman CYR" w:hAnsi="Times New Roman CYR"/>
          <w:b/>
        </w:rPr>
        <w:t>локальною формулою Лапласа</w:t>
      </w:r>
      <w:r>
        <w:rPr>
          <w:rFonts w:ascii="Times New Roman CYR" w:hAnsi="Times New Roman CYR"/>
        </w:rPr>
        <w:t xml:space="preserve">. Її точність зростає при збільшенні </w:t>
      </w:r>
      <w:r>
        <w:rPr>
          <w:i/>
        </w:rPr>
        <w:t>n</w:t>
      </w:r>
      <w:r>
        <w:t>.</w:t>
      </w:r>
    </w:p>
    <w:p w:rsidR="004D021A" w:rsidRDefault="004D021A" w:rsidP="00B448DE">
      <w:pPr>
        <w:widowControl w:val="0"/>
        <w:ind w:firstLine="426"/>
        <w:jc w:val="both"/>
        <w:rPr>
          <w:rFonts w:ascii="Times New Roman CYR" w:hAnsi="Times New Roman CYR"/>
        </w:rPr>
      </w:pPr>
      <w:r>
        <w:rPr>
          <w:rFonts w:ascii="Times New Roman CYR" w:hAnsi="Times New Roman CYR"/>
        </w:rPr>
        <w:t>Функція Гаусса протабульована і її значення наведені в табл. 1 додатків. Для правильного користування цією таблицею слід враховувати такі властивості функції Гаусса: 1) </w:t>
      </w:r>
      <w:r w:rsidRPr="00B5459A">
        <w:rPr>
          <w:position w:val="-10"/>
        </w:rPr>
        <w:object w:dxaOrig="460" w:dyaOrig="279">
          <v:shape id="_x0000_i1432" type="#_x0000_t75" style="width:23.25pt;height:14.25pt" o:ole="">
            <v:imagedata r:id="rId735" o:title=""/>
          </v:shape>
          <o:OLEObject Type="Embed" ProgID="Equation.3" ShapeID="_x0000_i1432" DrawAspect="Content" ObjectID="_1642452114" r:id="rId736"/>
        </w:object>
      </w:r>
      <w:r>
        <w:rPr>
          <w:rFonts w:ascii="Times New Roman CYR" w:hAnsi="Times New Roman CYR"/>
        </w:rPr>
        <w:t xml:space="preserve"> визначена для всіх </w:t>
      </w:r>
      <w:r>
        <w:rPr>
          <w:rFonts w:ascii="Times New Roman CYR" w:hAnsi="Times New Roman CYR"/>
          <w:i/>
        </w:rPr>
        <w:t>х</w:t>
      </w:r>
      <w:r>
        <w:t> </w:t>
      </w:r>
      <w:r>
        <w:sym w:font="Symbol" w:char="F0CE"/>
      </w:r>
      <w:r>
        <w:t> </w:t>
      </w:r>
      <w:r>
        <w:rPr>
          <w:i/>
        </w:rPr>
        <w:t>R</w:t>
      </w:r>
      <w:r>
        <w:t>; 2) </w:t>
      </w:r>
      <w:r w:rsidRPr="00B5459A">
        <w:rPr>
          <w:position w:val="-10"/>
        </w:rPr>
        <w:object w:dxaOrig="460" w:dyaOrig="279">
          <v:shape id="_x0000_i1433" type="#_x0000_t75" style="width:23.25pt;height:14.25pt" o:ole="">
            <v:imagedata r:id="rId735" o:title=""/>
          </v:shape>
          <o:OLEObject Type="Embed" ProgID="Equation.3" ShapeID="_x0000_i1433" DrawAspect="Content" ObjectID="_1642452115" r:id="rId737"/>
        </w:object>
      </w:r>
      <w:r>
        <w:rPr>
          <w:rFonts w:ascii="Times New Roman CYR" w:hAnsi="Times New Roman CYR"/>
        </w:rPr>
        <w:t xml:space="preserve"> – парна функція </w:t>
      </w:r>
      <w:r w:rsidRPr="00B5459A">
        <w:rPr>
          <w:position w:val="-12"/>
        </w:rPr>
        <w:object w:dxaOrig="1340" w:dyaOrig="340">
          <v:shape id="_x0000_i1434" type="#_x0000_t75" style="width:66pt;height:17.25pt" o:ole="">
            <v:imagedata r:id="rId738" o:title=""/>
          </v:shape>
          <o:OLEObject Type="Embed" ProgID="Equation.3" ShapeID="_x0000_i1434" DrawAspect="Content" ObjectID="_1642452116" r:id="rId739"/>
        </w:object>
      </w:r>
      <w:r>
        <w:rPr>
          <w:rFonts w:ascii="Times New Roman CYR" w:hAnsi="Times New Roman CYR"/>
        </w:rPr>
        <w:t xml:space="preserve"> 3) для додатних </w:t>
      </w:r>
      <w:r>
        <w:rPr>
          <w:rFonts w:ascii="Times New Roman CYR" w:hAnsi="Times New Roman CYR"/>
          <w:i/>
        </w:rPr>
        <w:t>х</w:t>
      </w:r>
      <w:r>
        <w:t xml:space="preserve"> </w:t>
      </w:r>
      <w:r w:rsidRPr="00B5459A">
        <w:rPr>
          <w:position w:val="-10"/>
        </w:rPr>
        <w:object w:dxaOrig="480" w:dyaOrig="279">
          <v:shape id="_x0000_i1435" type="#_x0000_t75" style="width:24pt;height:14.25pt" o:ole="">
            <v:imagedata r:id="rId740" o:title=""/>
          </v:shape>
          <o:OLEObject Type="Embed" ProgID="Equation.3" ShapeID="_x0000_i1435" DrawAspect="Content" ObjectID="_1642452117" r:id="rId741"/>
        </w:object>
      </w:r>
      <w:r>
        <w:rPr>
          <w:rFonts w:ascii="Times New Roman CYR" w:hAnsi="Times New Roman CYR"/>
        </w:rPr>
        <w:t xml:space="preserve">дуже швидко прямує до 0 при збільшенні </w:t>
      </w:r>
      <w:r>
        <w:rPr>
          <w:rFonts w:ascii="Times New Roman CYR" w:hAnsi="Times New Roman CYR"/>
          <w:i/>
        </w:rPr>
        <w:t>х</w:t>
      </w:r>
      <w:r>
        <w:rPr>
          <w:rFonts w:ascii="Times New Roman CYR" w:hAnsi="Times New Roman CYR"/>
        </w:rPr>
        <w:t xml:space="preserve">, зокрема </w:t>
      </w:r>
      <w:r w:rsidRPr="00B5459A">
        <w:rPr>
          <w:position w:val="-10"/>
        </w:rPr>
        <w:object w:dxaOrig="1460" w:dyaOrig="279">
          <v:shape id="_x0000_i1436" type="#_x0000_t75" style="width:1in;height:14.25pt" o:ole="">
            <v:imagedata r:id="rId742" o:title=""/>
          </v:shape>
          <o:OLEObject Type="Embed" ProgID="Equation.3" ShapeID="_x0000_i1436" DrawAspect="Content" ObjectID="_1642452118" r:id="rId743"/>
        </w:object>
      </w:r>
      <w:r>
        <w:rPr>
          <w:rFonts w:ascii="Times New Roman CYR" w:hAnsi="Times New Roman CYR"/>
        </w:rPr>
        <w:t xml:space="preserve"> Згідно із цими властивостями в таблиці наведені значення функції Гаусса для </w:t>
      </w:r>
      <w:r>
        <w:rPr>
          <w:rFonts w:ascii="Times New Roman CYR" w:hAnsi="Times New Roman CYR"/>
          <w:i/>
        </w:rPr>
        <w:t>х</w:t>
      </w:r>
      <w:r>
        <w:rPr>
          <w:rFonts w:ascii="Times New Roman CYR" w:hAnsi="Times New Roman CYR"/>
        </w:rPr>
        <w:t xml:space="preserve"> з проміжку [0; 5].</w:t>
      </w:r>
    </w:p>
    <w:p w:rsidR="004D021A" w:rsidRDefault="004D021A" w:rsidP="00B448DE">
      <w:pPr>
        <w:widowControl w:val="0"/>
        <w:ind w:firstLine="426"/>
        <w:jc w:val="both"/>
      </w:pPr>
      <w:r>
        <w:rPr>
          <w:rFonts w:ascii="Times New Roman CYR" w:hAnsi="Times New Roman CYR"/>
          <w:b/>
        </w:rPr>
        <w:t xml:space="preserve">Практично можна вважати, що локальна формула Лапласа дає добре наближення, якщо </w:t>
      </w:r>
      <w:r>
        <w:rPr>
          <w:b/>
          <w:i/>
        </w:rPr>
        <w:t>npq</w:t>
      </w:r>
      <w:r>
        <w:rPr>
          <w:b/>
        </w:rPr>
        <w:t> </w:t>
      </w:r>
      <w:r>
        <w:sym w:font="Symbol" w:char="F0B3"/>
      </w:r>
      <w:r>
        <w:rPr>
          <w:b/>
        </w:rPr>
        <w:t> 9</w:t>
      </w:r>
      <w:r>
        <w:rPr>
          <w:rFonts w:ascii="Times New Roman CYR" w:hAnsi="Times New Roman CYR"/>
        </w:rPr>
        <w:t xml:space="preserve">. Якщо ж вимоги до точності значення вищі, то слід вимагати виконання нерівності </w:t>
      </w:r>
      <w:r>
        <w:rPr>
          <w:i/>
        </w:rPr>
        <w:t>npq</w:t>
      </w:r>
      <w:r>
        <w:t> </w:t>
      </w:r>
      <w:r>
        <w:sym w:font="Symbol" w:char="F0B3"/>
      </w:r>
      <w:r>
        <w:t xml:space="preserve"> 25. </w:t>
      </w:r>
    </w:p>
    <w:p w:rsidR="004D021A" w:rsidRPr="00B448DE" w:rsidRDefault="004D021A" w:rsidP="00B448DE">
      <w:pPr>
        <w:pStyle w:val="Heading2"/>
        <w:rPr>
          <w:lang w:val="ru-RU"/>
        </w:rPr>
      </w:pPr>
      <w:r w:rsidRPr="00B448DE">
        <w:rPr>
          <w:lang w:val="ru-RU"/>
        </w:rPr>
        <w:t>Формула Пуассона</w:t>
      </w:r>
    </w:p>
    <w:p w:rsidR="004D021A" w:rsidRDefault="004D021A" w:rsidP="00B448DE">
      <w:pPr>
        <w:widowControl w:val="0"/>
        <w:ind w:firstLine="425"/>
        <w:jc w:val="both"/>
        <w:rPr>
          <w:rFonts w:ascii="Times New Roman CYR" w:hAnsi="Times New Roman CYR"/>
        </w:rPr>
      </w:pPr>
      <w:r>
        <w:rPr>
          <w:rFonts w:ascii="Times New Roman CYR" w:hAnsi="Times New Roman CYR"/>
        </w:rPr>
        <w:t xml:space="preserve">Нерівність </w:t>
      </w:r>
      <w:r>
        <w:rPr>
          <w:i/>
        </w:rPr>
        <w:t>npq</w:t>
      </w:r>
      <w:r>
        <w:rPr>
          <w:rFonts w:ascii="Times New Roman CYR" w:hAnsi="Times New Roman CYR"/>
        </w:rPr>
        <w:t> </w:t>
      </w:r>
      <w:r>
        <w:sym w:font="Symbol" w:char="F0B3"/>
      </w:r>
      <w:r>
        <w:rPr>
          <w:rFonts w:ascii="Times New Roman CYR" w:hAnsi="Times New Roman CYR"/>
        </w:rPr>
        <w:t xml:space="preserve"> 9 навіть для великих </w:t>
      </w:r>
      <w:r>
        <w:rPr>
          <w:i/>
        </w:rPr>
        <w:t>n</w:t>
      </w:r>
      <w:r>
        <w:rPr>
          <w:rFonts w:ascii="Times New Roman CYR" w:hAnsi="Times New Roman CYR"/>
        </w:rPr>
        <w:t xml:space="preserve"> може не виконуватися (а отже, похибка при використанні локальної формули Лапласа буде дуже великою) у випадку рідкісних (малоімовірних) подій </w:t>
      </w:r>
      <w:r>
        <w:rPr>
          <w:rFonts w:ascii="Times New Roman CYR" w:hAnsi="Times New Roman CYR"/>
          <w:i/>
        </w:rPr>
        <w:t>А</w:t>
      </w:r>
      <w:r>
        <w:rPr>
          <w:rFonts w:ascii="Times New Roman CYR" w:hAnsi="Times New Roman CYR"/>
        </w:rPr>
        <w:t xml:space="preserve">, тобто таких подій, для яких </w:t>
      </w:r>
      <w:r>
        <w:rPr>
          <w:rFonts w:ascii="Times New Roman CYR" w:hAnsi="Times New Roman CYR"/>
          <w:i/>
        </w:rPr>
        <w:t>р</w:t>
      </w:r>
      <w:r>
        <w:rPr>
          <w:rFonts w:ascii="Times New Roman CYR" w:hAnsi="Times New Roman CYR"/>
        </w:rPr>
        <w:t xml:space="preserve"> значно менше 0,1 (</w:t>
      </w:r>
      <w:r>
        <w:rPr>
          <w:rFonts w:ascii="Times New Roman CYR" w:hAnsi="Times New Roman CYR"/>
          <w:i/>
        </w:rPr>
        <w:t>р</w:t>
      </w:r>
      <w:r>
        <w:rPr>
          <w:rFonts w:ascii="Times New Roman CYR" w:hAnsi="Times New Roman CYR"/>
        </w:rPr>
        <w:t> &lt;&lt; 0,1). В таких випадках слід користуватися іншим наближенням правої частини формули Бернуллі. Одне із них дається таким твердженням.</w:t>
      </w:r>
    </w:p>
    <w:p w:rsidR="004D021A" w:rsidRDefault="004D021A" w:rsidP="00B448DE">
      <w:pPr>
        <w:widowControl w:val="0"/>
        <w:spacing w:before="120"/>
        <w:ind w:left="1134" w:hanging="1134"/>
        <w:jc w:val="both"/>
        <w:rPr>
          <w:rFonts w:ascii="Times New Roman CYR" w:hAnsi="Times New Roman CYR"/>
          <w:b/>
        </w:rPr>
      </w:pPr>
      <w:r>
        <w:rPr>
          <w:rFonts w:ascii="Arial" w:hAnsi="Arial"/>
          <w:b/>
        </w:rPr>
        <w:t>Теорема Пуассона</w:t>
      </w:r>
      <w:r>
        <w:t xml:space="preserve">. </w:t>
      </w:r>
      <w:r>
        <w:rPr>
          <w:rFonts w:ascii="Times New Roman CYR" w:hAnsi="Times New Roman CYR"/>
          <w:b/>
        </w:rPr>
        <w:t xml:space="preserve">Якщо в кожному із </w:t>
      </w:r>
      <w:r>
        <w:rPr>
          <w:b/>
          <w:i/>
        </w:rPr>
        <w:t>n</w:t>
      </w:r>
      <w:r>
        <w:rPr>
          <w:rFonts w:ascii="Times New Roman CYR" w:hAnsi="Times New Roman CYR"/>
          <w:b/>
        </w:rPr>
        <w:t xml:space="preserve"> повторних випробувань імовірність</w:t>
      </w:r>
      <w:r>
        <w:rPr>
          <w:rFonts w:ascii="Times New Roman CYR" w:hAnsi="Times New Roman CYR"/>
          <w:b/>
          <w:i/>
        </w:rPr>
        <w:t xml:space="preserve"> р</w:t>
      </w:r>
      <w:r>
        <w:rPr>
          <w:rFonts w:ascii="Times New Roman CYR" w:hAnsi="Times New Roman CYR"/>
          <w:b/>
        </w:rPr>
        <w:t xml:space="preserve"> появи події </w:t>
      </w:r>
      <w:r>
        <w:rPr>
          <w:rFonts w:ascii="Times New Roman CYR" w:hAnsi="Times New Roman CYR"/>
          <w:b/>
          <w:i/>
        </w:rPr>
        <w:t>А</w:t>
      </w:r>
      <w:r>
        <w:rPr>
          <w:rFonts w:ascii="Times New Roman CYR" w:hAnsi="Times New Roman CYR"/>
          <w:b/>
        </w:rPr>
        <w:t xml:space="preserve"> стала і мала (</w:t>
      </w:r>
      <w:r>
        <w:rPr>
          <w:rFonts w:ascii="Times New Roman CYR" w:hAnsi="Times New Roman CYR"/>
          <w:b/>
          <w:i/>
        </w:rPr>
        <w:t>р</w:t>
      </w:r>
      <w:r>
        <w:rPr>
          <w:rFonts w:ascii="Times New Roman CYR" w:hAnsi="Times New Roman CYR"/>
          <w:b/>
        </w:rPr>
        <w:t xml:space="preserve"> &lt;&lt; 0,1), а число випробувань </w:t>
      </w:r>
      <w:r>
        <w:rPr>
          <w:b/>
          <w:i/>
        </w:rPr>
        <w:t>n</w:t>
      </w:r>
      <w:r>
        <w:rPr>
          <w:rFonts w:ascii="Times New Roman CYR" w:hAnsi="Times New Roman CYR"/>
          <w:b/>
        </w:rPr>
        <w:t xml:space="preserve"> досить велике, то імовірність того, що подія </w:t>
      </w:r>
      <w:r>
        <w:rPr>
          <w:rFonts w:ascii="Times New Roman CYR" w:hAnsi="Times New Roman CYR"/>
          <w:b/>
          <w:i/>
        </w:rPr>
        <w:t>А</w:t>
      </w:r>
      <w:r>
        <w:rPr>
          <w:rFonts w:ascii="Times New Roman CYR" w:hAnsi="Times New Roman CYR"/>
          <w:b/>
        </w:rPr>
        <w:t xml:space="preserve"> настане в цих випробуваннях рівно </w:t>
      </w:r>
      <w:r>
        <w:rPr>
          <w:b/>
          <w:i/>
        </w:rPr>
        <w:t>m</w:t>
      </w:r>
      <w:r>
        <w:rPr>
          <w:rFonts w:ascii="Times New Roman CYR" w:hAnsi="Times New Roman CYR"/>
          <w:b/>
        </w:rPr>
        <w:t xml:space="preserve"> разів, знаходиться за формулою</w:t>
      </w:r>
    </w:p>
    <w:p w:rsidR="004D021A" w:rsidRDefault="004D021A" w:rsidP="00B448DE">
      <w:pPr>
        <w:widowControl w:val="0"/>
        <w:ind w:firstLine="397"/>
        <w:jc w:val="both"/>
      </w:pPr>
      <w:r>
        <w:tab/>
      </w:r>
      <w:r>
        <w:tab/>
      </w:r>
      <w:r>
        <w:tab/>
        <w:t xml:space="preserve">        </w:t>
      </w:r>
      <w:r w:rsidRPr="00B5459A">
        <w:rPr>
          <w:position w:val="-20"/>
        </w:rPr>
        <w:object w:dxaOrig="1400" w:dyaOrig="560">
          <v:shape id="_x0000_i1437" type="#_x0000_t75" style="width:68.25pt;height:27.75pt" o:ole="">
            <v:imagedata r:id="rId744" o:title=""/>
          </v:shape>
          <o:OLEObject Type="Embed" ProgID="Equation.3" ShapeID="_x0000_i1437" DrawAspect="Content" ObjectID="_1642452119" r:id="rId745"/>
        </w:object>
      </w:r>
      <w:r>
        <w:tab/>
      </w:r>
      <w:r>
        <w:tab/>
      </w:r>
      <w:r>
        <w:tab/>
        <w:t>(3.6)</w:t>
      </w:r>
    </w:p>
    <w:p w:rsidR="004D021A" w:rsidRDefault="004D021A" w:rsidP="00B448DE">
      <w:pPr>
        <w:widowControl w:val="0"/>
        <w:jc w:val="both"/>
      </w:pPr>
      <w:r>
        <w:rPr>
          <w:rFonts w:ascii="Times New Roman CYR" w:hAnsi="Times New Roman CYR"/>
        </w:rPr>
        <w:t xml:space="preserve">де </w:t>
      </w:r>
      <w:r w:rsidRPr="00B5459A">
        <w:rPr>
          <w:position w:val="-10"/>
        </w:rPr>
        <w:object w:dxaOrig="639" w:dyaOrig="300">
          <v:shape id="_x0000_i1438" type="#_x0000_t75" style="width:32.25pt;height:15pt" o:ole="">
            <v:imagedata r:id="rId746" o:title=""/>
          </v:shape>
          <o:OLEObject Type="Embed" ProgID="Equation.3" ShapeID="_x0000_i1438" DrawAspect="Content" ObjectID="_1642452120" r:id="rId747"/>
        </w:object>
      </w:r>
    </w:p>
    <w:p w:rsidR="004D021A" w:rsidRDefault="004D021A" w:rsidP="00B448DE">
      <w:pPr>
        <w:widowControl w:val="0"/>
        <w:ind w:firstLine="426"/>
        <w:jc w:val="both"/>
      </w:pPr>
      <w:r>
        <w:rPr>
          <w:rFonts w:ascii="Times New Roman CYR" w:hAnsi="Times New Roman CYR"/>
          <w:b/>
          <w:i/>
        </w:rPr>
        <w:t>Зауваження</w:t>
      </w:r>
      <w:r>
        <w:rPr>
          <w:i/>
        </w:rPr>
        <w:t>.</w:t>
      </w:r>
      <w:r>
        <w:rPr>
          <w:rFonts w:ascii="Times New Roman CYR" w:hAnsi="Times New Roman CYR"/>
        </w:rPr>
        <w:t xml:space="preserve"> Похибка в наближеній рівності (3.6), яка називається </w:t>
      </w:r>
      <w:r>
        <w:rPr>
          <w:rFonts w:ascii="Times New Roman CYR" w:hAnsi="Times New Roman CYR"/>
          <w:b/>
        </w:rPr>
        <w:t>формулою Пуассона</w:t>
      </w:r>
      <w:r>
        <w:rPr>
          <w:rFonts w:ascii="Times New Roman CYR" w:hAnsi="Times New Roman CYR"/>
        </w:rPr>
        <w:t xml:space="preserve">, тим менша, чим більше число випробувань </w:t>
      </w:r>
      <w:r>
        <w:rPr>
          <w:i/>
        </w:rPr>
        <w:t>n</w:t>
      </w:r>
      <w:r>
        <w:t>.</w:t>
      </w:r>
    </w:p>
    <w:p w:rsidR="004D021A" w:rsidRDefault="004D021A" w:rsidP="00B448DE">
      <w:pPr>
        <w:widowControl w:val="0"/>
        <w:ind w:firstLine="426"/>
        <w:jc w:val="both"/>
        <w:rPr>
          <w:rFonts w:ascii="Times New Roman CYR" w:hAnsi="Times New Roman CYR"/>
        </w:rPr>
      </w:pPr>
      <w:r>
        <w:rPr>
          <w:rFonts w:ascii="Times New Roman CYR" w:hAnsi="Times New Roman CYR"/>
        </w:rPr>
        <w:t xml:space="preserve">Значення функції </w:t>
      </w:r>
      <w:r w:rsidRPr="00B5459A">
        <w:rPr>
          <w:position w:val="-20"/>
        </w:rPr>
        <w:object w:dxaOrig="1520" w:dyaOrig="600">
          <v:shape id="_x0000_i1439" type="#_x0000_t75" style="width:75pt;height:30pt" o:ole="">
            <v:imagedata r:id="rId748" o:title=""/>
          </v:shape>
          <o:OLEObject Type="Embed" ProgID="Equation.3" ShapeID="_x0000_i1439" DrawAspect="Content" ObjectID="_1642452121" r:id="rId749"/>
        </w:object>
      </w:r>
      <w:r>
        <w:rPr>
          <w:rFonts w:ascii="Times New Roman CYR" w:hAnsi="Times New Roman CYR"/>
        </w:rPr>
        <w:t xml:space="preserve"> двох змінних </w:t>
      </w:r>
      <w:r>
        <w:rPr>
          <w:i/>
        </w:rPr>
        <w:t>m</w:t>
      </w:r>
      <w:r>
        <w:rPr>
          <w:rFonts w:ascii="Times New Roman CYR" w:hAnsi="Times New Roman CYR"/>
        </w:rPr>
        <w:t xml:space="preserve"> та </w:t>
      </w:r>
      <w:r>
        <w:sym w:font="Symbol" w:char="F06C"/>
      </w:r>
      <w:r>
        <w:rPr>
          <w:rFonts w:ascii="Times New Roman CYR" w:hAnsi="Times New Roman CYR"/>
        </w:rPr>
        <w:t xml:space="preserve"> для деяких </w:t>
      </w:r>
      <w:r>
        <w:rPr>
          <w:i/>
        </w:rPr>
        <w:t>m</w:t>
      </w:r>
      <w:r>
        <w:rPr>
          <w:rFonts w:ascii="Times New Roman CYR" w:hAnsi="Times New Roman CYR"/>
        </w:rPr>
        <w:t xml:space="preserve"> та </w:t>
      </w:r>
      <w:r>
        <w:sym w:font="Symbol" w:char="F06C"/>
      </w:r>
      <w:r>
        <w:t xml:space="preserve"> </w:t>
      </w:r>
      <w:r>
        <w:rPr>
          <w:rFonts w:ascii="Times New Roman CYR" w:hAnsi="Times New Roman CYR"/>
        </w:rPr>
        <w:t>наведені в табл. 2 додатків.</w:t>
      </w:r>
    </w:p>
    <w:p w:rsidR="004D021A" w:rsidRDefault="004D021A" w:rsidP="00B448DE">
      <w:pPr>
        <w:widowControl w:val="0"/>
        <w:ind w:firstLine="426"/>
        <w:jc w:val="both"/>
        <w:rPr>
          <w:rFonts w:ascii="Times New Roman CYR" w:hAnsi="Times New Roman CYR"/>
        </w:rPr>
      </w:pPr>
      <w:r>
        <w:rPr>
          <w:rFonts w:ascii="Times New Roman CYR" w:hAnsi="Times New Roman CYR"/>
        </w:rPr>
        <w:t>Відмітимо, що формула Пуассона використовується також до числа не</w:t>
      </w:r>
      <w:r w:rsidRPr="00AA1D42">
        <w:rPr>
          <w:rFonts w:ascii="Times New Roman CYR" w:hAnsi="Times New Roman CYR"/>
        </w:rPr>
        <w:t>появи</w:t>
      </w:r>
      <w:r>
        <w:rPr>
          <w:rFonts w:ascii="Times New Roman CYR" w:hAnsi="Times New Roman CYR"/>
        </w:rPr>
        <w:t xml:space="preserve"> події </w:t>
      </w:r>
      <w:r>
        <w:rPr>
          <w:rFonts w:ascii="Times New Roman CYR" w:hAnsi="Times New Roman CYR"/>
          <w:i/>
        </w:rPr>
        <w:t>А</w:t>
      </w:r>
      <w:r>
        <w:rPr>
          <w:rFonts w:ascii="Times New Roman CYR" w:hAnsi="Times New Roman CYR"/>
        </w:rPr>
        <w:t xml:space="preserve">, якщо </w:t>
      </w:r>
      <w:r>
        <w:rPr>
          <w:i/>
        </w:rPr>
        <w:t>q</w:t>
      </w:r>
      <w:r>
        <w:rPr>
          <w:rFonts w:ascii="Times New Roman CYR" w:hAnsi="Times New Roman CYR"/>
        </w:rPr>
        <w:t xml:space="preserve"> &lt;&lt; 0,1, а </w:t>
      </w:r>
      <w:r>
        <w:rPr>
          <w:i/>
        </w:rPr>
        <w:t xml:space="preserve">nq </w:t>
      </w:r>
      <w:r w:rsidRPr="00AA1D42">
        <w:rPr>
          <w:rFonts w:ascii="Times New Roman CYR" w:hAnsi="Times New Roman CYR"/>
        </w:rPr>
        <w:t>&lt;</w:t>
      </w:r>
      <w:r>
        <w:rPr>
          <w:rFonts w:ascii="Times New Roman CYR" w:hAnsi="Times New Roman CYR"/>
        </w:rPr>
        <w:t xml:space="preserve"> </w:t>
      </w:r>
      <w:r w:rsidRPr="00AA1D42">
        <w:rPr>
          <w:rFonts w:ascii="Times New Roman CYR" w:hAnsi="Times New Roman CYR"/>
        </w:rPr>
        <w:t>9</w:t>
      </w:r>
      <w:r>
        <w:rPr>
          <w:rFonts w:ascii="Times New Roman CYR" w:hAnsi="Times New Roman CYR"/>
        </w:rPr>
        <w:t>.</w:t>
      </w:r>
    </w:p>
    <w:p w:rsidR="004D021A" w:rsidRPr="00B448DE" w:rsidRDefault="004D021A" w:rsidP="00B448DE">
      <w:pPr>
        <w:pStyle w:val="Heading2"/>
        <w:rPr>
          <w:lang w:val="ru-RU"/>
        </w:rPr>
      </w:pPr>
      <w:r w:rsidRPr="00B448DE">
        <w:rPr>
          <w:lang w:val="ru-RU"/>
        </w:rPr>
        <w:t>Інтегральна формула Лапласа</w:t>
      </w:r>
    </w:p>
    <w:p w:rsidR="004D021A" w:rsidRDefault="004D021A" w:rsidP="00B448DE">
      <w:pPr>
        <w:widowControl w:val="0"/>
        <w:ind w:left="1134" w:hanging="1134"/>
        <w:jc w:val="both"/>
        <w:rPr>
          <w:rFonts w:ascii="Times New Roman CYR" w:hAnsi="Times New Roman CYR"/>
          <w:b/>
        </w:rPr>
      </w:pPr>
      <w:r>
        <w:rPr>
          <w:rFonts w:ascii="Arial" w:hAnsi="Arial"/>
          <w:b/>
        </w:rPr>
        <w:t>Інтегральна теорема Лапласа (Муавра–Лапласа).</w:t>
      </w:r>
      <w:r>
        <w:t xml:space="preserve"> </w:t>
      </w:r>
      <w:r>
        <w:rPr>
          <w:rFonts w:ascii="Times New Roman CYR" w:hAnsi="Times New Roman CYR"/>
          <w:b/>
        </w:rPr>
        <w:t>Якщо імовір</w:t>
      </w:r>
      <w:r>
        <w:rPr>
          <w:rFonts w:ascii="Times New Roman CYR" w:hAnsi="Times New Roman CYR"/>
          <w:b/>
        </w:rPr>
        <w:softHyphen/>
        <w:t xml:space="preserve">ність </w:t>
      </w:r>
      <w:r>
        <w:rPr>
          <w:rFonts w:ascii="Times New Roman CYR" w:hAnsi="Times New Roman CYR"/>
          <w:b/>
          <w:i/>
        </w:rPr>
        <w:t>р</w:t>
      </w:r>
      <w:r>
        <w:rPr>
          <w:rFonts w:ascii="Times New Roman CYR" w:hAnsi="Times New Roman CYR"/>
          <w:b/>
        </w:rPr>
        <w:t xml:space="preserve"> появи події </w:t>
      </w:r>
      <w:r>
        <w:rPr>
          <w:rFonts w:ascii="Times New Roman CYR" w:hAnsi="Times New Roman CYR"/>
          <w:b/>
          <w:i/>
        </w:rPr>
        <w:t>А</w:t>
      </w:r>
      <w:r>
        <w:rPr>
          <w:rFonts w:ascii="Times New Roman CYR" w:hAnsi="Times New Roman CYR"/>
          <w:b/>
        </w:rPr>
        <w:t xml:space="preserve"> в кожному із </w:t>
      </w:r>
      <w:r>
        <w:rPr>
          <w:b/>
          <w:i/>
        </w:rPr>
        <w:t>n</w:t>
      </w:r>
      <w:r>
        <w:rPr>
          <w:rFonts w:ascii="Times New Roman CYR" w:hAnsi="Times New Roman CYR"/>
          <w:b/>
        </w:rPr>
        <w:t xml:space="preserve"> повторних випробувань є сталою (0 &lt; </w:t>
      </w:r>
      <w:r>
        <w:rPr>
          <w:b/>
          <w:i/>
        </w:rPr>
        <w:t>p</w:t>
      </w:r>
      <w:r>
        <w:rPr>
          <w:rFonts w:ascii="Times New Roman CYR" w:hAnsi="Times New Roman CYR"/>
          <w:b/>
        </w:rPr>
        <w:t xml:space="preserve"> &lt; 1), а число випробувань досить велике, то імовірність того, що подія </w:t>
      </w:r>
      <w:r>
        <w:rPr>
          <w:rFonts w:ascii="Times New Roman CYR" w:hAnsi="Times New Roman CYR"/>
          <w:b/>
          <w:i/>
        </w:rPr>
        <w:t>А</w:t>
      </w:r>
      <w:r>
        <w:rPr>
          <w:rFonts w:ascii="Times New Roman CYR" w:hAnsi="Times New Roman CYR"/>
          <w:b/>
        </w:rPr>
        <w:t xml:space="preserve"> в цих випробуваннях відбудеться не менше </w:t>
      </w:r>
      <w:r>
        <w:rPr>
          <w:b/>
          <w:i/>
        </w:rPr>
        <w:t>m</w:t>
      </w:r>
      <w:r>
        <w:rPr>
          <w:b/>
          <w:vertAlign w:val="subscript"/>
        </w:rPr>
        <w:t>1</w:t>
      </w:r>
      <w:r>
        <w:rPr>
          <w:rFonts w:ascii="Times New Roman CYR" w:hAnsi="Times New Roman CYR"/>
          <w:b/>
        </w:rPr>
        <w:t xml:space="preserve"> разів і не більше </w:t>
      </w:r>
      <w:r>
        <w:rPr>
          <w:b/>
          <w:i/>
        </w:rPr>
        <w:t>m</w:t>
      </w:r>
      <w:r>
        <w:rPr>
          <w:b/>
          <w:vertAlign w:val="subscript"/>
        </w:rPr>
        <w:t>2</w:t>
      </w:r>
      <w:r>
        <w:rPr>
          <w:rFonts w:ascii="Times New Roman CYR" w:hAnsi="Times New Roman CYR"/>
          <w:b/>
        </w:rPr>
        <w:t xml:space="preserve"> разів, знаходиться за такою наближеною рівністю (інтегральною формулою Лапласа):</w:t>
      </w:r>
    </w:p>
    <w:p w:rsidR="004D021A" w:rsidRDefault="004D021A" w:rsidP="00B448DE">
      <w:pPr>
        <w:widowControl w:val="0"/>
        <w:ind w:firstLine="397"/>
        <w:jc w:val="both"/>
      </w:pPr>
      <w:r>
        <w:tab/>
      </w:r>
      <w:r>
        <w:tab/>
      </w:r>
      <w:r w:rsidRPr="00B5459A">
        <w:rPr>
          <w:position w:val="-10"/>
        </w:rPr>
        <w:object w:dxaOrig="2880" w:dyaOrig="300">
          <v:shape id="_x0000_i1440" type="#_x0000_t75" style="width:2in;height:15pt" o:ole="">
            <v:imagedata r:id="rId750" o:title=""/>
          </v:shape>
          <o:OLEObject Type="Embed" ProgID="Equation.3" ShapeID="_x0000_i1440" DrawAspect="Content" ObjectID="_1642452122" r:id="rId751"/>
        </w:object>
      </w:r>
      <w:r>
        <w:tab/>
      </w:r>
      <w:r>
        <w:tab/>
        <w:t>(3.7)</w:t>
      </w:r>
    </w:p>
    <w:p w:rsidR="004D021A" w:rsidRDefault="004D021A" w:rsidP="00B448DE">
      <w:pPr>
        <w:widowControl w:val="0"/>
        <w:jc w:val="both"/>
        <w:rPr>
          <w:rFonts w:ascii="Times New Roman CYR" w:hAnsi="Times New Roman CYR"/>
        </w:rPr>
      </w:pPr>
      <w:r>
        <w:rPr>
          <w:rFonts w:ascii="Times New Roman CYR" w:hAnsi="Times New Roman CYR"/>
        </w:rPr>
        <w:t xml:space="preserve">де </w:t>
      </w:r>
      <w:r w:rsidRPr="00B5459A">
        <w:rPr>
          <w:position w:val="-26"/>
        </w:rPr>
        <w:object w:dxaOrig="1860" w:dyaOrig="620">
          <v:shape id="_x0000_i1441" type="#_x0000_t75" style="width:93pt;height:30.75pt" o:ole="">
            <v:imagedata r:id="rId752" o:title=""/>
          </v:shape>
          <o:OLEObject Type="Embed" ProgID="Equation.3" ShapeID="_x0000_i1441" DrawAspect="Content" ObjectID="_1642452123" r:id="rId753"/>
        </w:object>
      </w:r>
      <w:r>
        <w:rPr>
          <w:rFonts w:ascii="Times New Roman CYR" w:hAnsi="Times New Roman CYR"/>
        </w:rPr>
        <w:t xml:space="preserve"> – функція Лапласа,</w:t>
      </w:r>
    </w:p>
    <w:p w:rsidR="004D021A" w:rsidRDefault="004D021A" w:rsidP="00B448DE">
      <w:pPr>
        <w:widowControl w:val="0"/>
        <w:ind w:firstLine="284"/>
        <w:jc w:val="center"/>
      </w:pPr>
      <w:r w:rsidRPr="00AA1D42">
        <w:rPr>
          <w:position w:val="-30"/>
        </w:rPr>
        <w:object w:dxaOrig="2380" w:dyaOrig="620">
          <v:shape id="_x0000_i1442" type="#_x0000_t75" style="width:119.25pt;height:30.75pt" o:ole="">
            <v:imagedata r:id="rId754" o:title=""/>
          </v:shape>
          <o:OLEObject Type="Embed" ProgID="Equation.3" ShapeID="_x0000_i1442" DrawAspect="Content" ObjectID="_1642452124" r:id="rId755"/>
        </w:object>
      </w:r>
    </w:p>
    <w:p w:rsidR="004D021A" w:rsidRDefault="004D021A" w:rsidP="00B448DE">
      <w:pPr>
        <w:pStyle w:val="21"/>
      </w:pPr>
      <w:r>
        <w:t>Функція Лапласа протабульована і її значення наведені в табл. 3 додатків. При користуванні цією таблицею потрібно враховувати такі властивості функції Лапласа:</w:t>
      </w:r>
    </w:p>
    <w:p w:rsidR="004D021A" w:rsidRDefault="004D021A" w:rsidP="00B448DE">
      <w:pPr>
        <w:widowControl w:val="0"/>
        <w:ind w:left="284" w:hanging="284"/>
        <w:jc w:val="both"/>
      </w:pPr>
      <w:r>
        <w:t>1) </w:t>
      </w:r>
      <w:r>
        <w:sym w:font="Symbol" w:char="F046"/>
      </w:r>
      <w:r>
        <w:t>(</w:t>
      </w:r>
      <w:r>
        <w:rPr>
          <w:rFonts w:ascii="Times New Roman CYR" w:hAnsi="Times New Roman CYR"/>
          <w:i/>
        </w:rPr>
        <w:t>х</w:t>
      </w:r>
      <w:r>
        <w:rPr>
          <w:rFonts w:ascii="Times New Roman CYR" w:hAnsi="Times New Roman CYR"/>
        </w:rPr>
        <w:t xml:space="preserve">) визначена для всіх </w:t>
      </w:r>
      <w:r>
        <w:rPr>
          <w:rFonts w:ascii="Times New Roman CYR" w:hAnsi="Times New Roman CYR"/>
          <w:i/>
        </w:rPr>
        <w:t>х</w:t>
      </w:r>
      <w:r>
        <w:t> </w:t>
      </w:r>
      <w:r>
        <w:sym w:font="Symbol" w:char="F0CE"/>
      </w:r>
      <w:r>
        <w:t> </w:t>
      </w:r>
      <w:r>
        <w:rPr>
          <w:i/>
        </w:rPr>
        <w:t>R</w:t>
      </w:r>
      <w:r>
        <w:t>;</w:t>
      </w:r>
    </w:p>
    <w:p w:rsidR="004D021A" w:rsidRDefault="004D021A" w:rsidP="00B448DE">
      <w:pPr>
        <w:widowControl w:val="0"/>
        <w:ind w:left="284" w:hanging="284"/>
        <w:jc w:val="both"/>
      </w:pPr>
      <w:r>
        <w:t xml:space="preserve">2) </w:t>
      </w:r>
      <w:r>
        <w:sym w:font="Symbol" w:char="F046"/>
      </w:r>
      <w:r>
        <w:t>(</w:t>
      </w:r>
      <w:r>
        <w:rPr>
          <w:rFonts w:ascii="Times New Roman CYR" w:hAnsi="Times New Roman CYR"/>
          <w:i/>
        </w:rPr>
        <w:t>х</w:t>
      </w:r>
      <w:r>
        <w:rPr>
          <w:rFonts w:ascii="Times New Roman CYR" w:hAnsi="Times New Roman CYR"/>
        </w:rPr>
        <w:t>) непарна функція (</w:t>
      </w:r>
      <w:r>
        <w:sym w:font="Symbol" w:char="F046"/>
      </w:r>
      <w:r>
        <w:t>(</w:t>
      </w:r>
      <w:r>
        <w:sym w:font="Times New Roman" w:char="2013"/>
      </w:r>
      <w:r>
        <w:rPr>
          <w:rFonts w:ascii="Times New Roman CYR" w:hAnsi="Times New Roman CYR"/>
          <w:i/>
        </w:rPr>
        <w:t>х</w:t>
      </w:r>
      <w:r>
        <w:t xml:space="preserve">) = </w:t>
      </w:r>
      <w:r>
        <w:sym w:font="Times New Roman" w:char="2013"/>
      </w:r>
      <w:r>
        <w:sym w:font="Symbol" w:char="F046"/>
      </w:r>
      <w:r>
        <w:t>(</w:t>
      </w:r>
      <w:r>
        <w:rPr>
          <w:rFonts w:ascii="Times New Roman CYR" w:hAnsi="Times New Roman CYR"/>
          <w:i/>
        </w:rPr>
        <w:t>х</w:t>
      </w:r>
      <w:r>
        <w:t>));</w:t>
      </w:r>
    </w:p>
    <w:p w:rsidR="004D021A" w:rsidRDefault="004D021A" w:rsidP="00B448DE">
      <w:pPr>
        <w:widowControl w:val="0"/>
        <w:ind w:left="284" w:hanging="284"/>
        <w:jc w:val="both"/>
        <w:rPr>
          <w:rFonts w:ascii="Times New Roman CYR" w:hAnsi="Times New Roman CYR"/>
        </w:rPr>
      </w:pPr>
      <w:r>
        <w:t>3) </w:t>
      </w:r>
      <w:r>
        <w:sym w:font="Symbol" w:char="F046"/>
      </w:r>
      <w:r>
        <w:t>(</w:t>
      </w:r>
      <w:r>
        <w:rPr>
          <w:rFonts w:ascii="Times New Roman CYR" w:hAnsi="Times New Roman CYR"/>
          <w:i/>
        </w:rPr>
        <w:t>х</w:t>
      </w:r>
      <w:r>
        <w:rPr>
          <w:rFonts w:ascii="Times New Roman CYR" w:hAnsi="Times New Roman CYR"/>
        </w:rPr>
        <w:t xml:space="preserve">) монотонно зростає для всіх </w:t>
      </w:r>
      <w:r>
        <w:rPr>
          <w:rFonts w:ascii="Times New Roman CYR" w:hAnsi="Times New Roman CYR"/>
          <w:i/>
        </w:rPr>
        <w:t>х</w:t>
      </w:r>
      <w:r>
        <w:t> </w:t>
      </w:r>
      <w:r>
        <w:sym w:font="Symbol" w:char="F0CE"/>
      </w:r>
      <w:r>
        <w:t> </w:t>
      </w:r>
      <w:r>
        <w:rPr>
          <w:i/>
        </w:rPr>
        <w:t>R</w:t>
      </w:r>
      <w:r>
        <w:rPr>
          <w:rFonts w:ascii="Times New Roman CYR" w:hAnsi="Times New Roman CYR"/>
        </w:rPr>
        <w:t xml:space="preserve">, при цьому </w:t>
      </w:r>
      <w:r>
        <w:rPr>
          <w:i/>
        </w:rPr>
        <w:t>y</w:t>
      </w:r>
      <w:r>
        <w:t> = </w:t>
      </w:r>
      <w:r>
        <w:sym w:font="Times New Roman" w:char="2013"/>
      </w:r>
      <w:r>
        <w:rPr>
          <w:rFonts w:ascii="Times New Roman CYR" w:hAnsi="Times New Roman CYR"/>
        </w:rPr>
        <w:t xml:space="preserve">0,5 – лівостороння асимптота, а </w:t>
      </w:r>
      <w:r>
        <w:rPr>
          <w:i/>
        </w:rPr>
        <w:t>y</w:t>
      </w:r>
      <w:r>
        <w:rPr>
          <w:rFonts w:ascii="Times New Roman CYR" w:hAnsi="Times New Roman CYR"/>
        </w:rPr>
        <w:t> = 0,5 – правостороння;</w:t>
      </w:r>
    </w:p>
    <w:p w:rsidR="004D021A" w:rsidRDefault="004D021A" w:rsidP="00B448DE">
      <w:pPr>
        <w:widowControl w:val="0"/>
        <w:ind w:left="284" w:hanging="284"/>
        <w:jc w:val="both"/>
      </w:pPr>
      <w:r>
        <w:rPr>
          <w:rFonts w:ascii="Times New Roman CYR" w:hAnsi="Times New Roman CYR"/>
        </w:rPr>
        <w:t xml:space="preserve">4) швидкість зростання </w:t>
      </w:r>
      <w:r>
        <w:sym w:font="Symbol" w:char="F046"/>
      </w:r>
      <w:r>
        <w:t>(</w:t>
      </w:r>
      <w:r>
        <w:rPr>
          <w:rFonts w:ascii="Times New Roman CYR" w:hAnsi="Times New Roman CYR"/>
          <w:i/>
        </w:rPr>
        <w:t>х</w:t>
      </w:r>
      <w:r>
        <w:rPr>
          <w:rFonts w:ascii="Times New Roman CYR" w:hAnsi="Times New Roman CYR"/>
        </w:rPr>
        <w:t xml:space="preserve">) на проміжку [0; 5] дуже висока (зокрема </w:t>
      </w:r>
      <w:r>
        <w:sym w:font="Symbol" w:char="F046"/>
      </w:r>
      <w:r>
        <w:rPr>
          <w:rFonts w:ascii="Times New Roman CYR" w:hAnsi="Times New Roman CYR"/>
        </w:rPr>
        <w:t xml:space="preserve">(5) = 0,499997), тому для всіх </w:t>
      </w:r>
      <w:r>
        <w:rPr>
          <w:rFonts w:ascii="Times New Roman CYR" w:hAnsi="Times New Roman CYR"/>
          <w:i/>
        </w:rPr>
        <w:t>х</w:t>
      </w:r>
      <w:r>
        <w:rPr>
          <w:rFonts w:ascii="Times New Roman CYR" w:hAnsi="Times New Roman CYR"/>
        </w:rPr>
        <w:t xml:space="preserve"> &gt; 5 з мізерною похибкою </w:t>
      </w:r>
      <w:r>
        <w:sym w:font="Symbol" w:char="F046"/>
      </w:r>
      <w:r>
        <w:t>(</w:t>
      </w:r>
      <w:r>
        <w:rPr>
          <w:rFonts w:ascii="Times New Roman CYR" w:hAnsi="Times New Roman CYR"/>
          <w:i/>
        </w:rPr>
        <w:t>х</w:t>
      </w:r>
      <w:r>
        <w:t>) </w:t>
      </w:r>
      <w:r>
        <w:sym w:font="Symbol" w:char="F0BB"/>
      </w:r>
      <w:r>
        <w:t> 0,5.</w:t>
      </w:r>
    </w:p>
    <w:p w:rsidR="004D021A" w:rsidRDefault="004D021A" w:rsidP="00B448DE">
      <w:pPr>
        <w:widowControl w:val="0"/>
        <w:ind w:firstLine="426"/>
        <w:jc w:val="both"/>
      </w:pPr>
      <w:r>
        <w:rPr>
          <w:rFonts w:ascii="Times New Roman CYR" w:hAnsi="Times New Roman CYR"/>
        </w:rPr>
        <w:t xml:space="preserve">Точність інтегральної формули Лапласа тим більша, чим більше число випробувань </w:t>
      </w:r>
      <w:r>
        <w:rPr>
          <w:i/>
        </w:rPr>
        <w:t>n</w:t>
      </w:r>
      <w:r>
        <w:rPr>
          <w:rFonts w:ascii="Times New Roman CYR" w:hAnsi="Times New Roman CYR"/>
        </w:rPr>
        <w:t xml:space="preserve">. Як і у випадку локальної, </w:t>
      </w:r>
      <w:r>
        <w:rPr>
          <w:rFonts w:ascii="Times New Roman CYR" w:hAnsi="Times New Roman CYR"/>
          <w:b/>
        </w:rPr>
        <w:t xml:space="preserve">інтегральна формула дає добрі наближення, якщо </w:t>
      </w:r>
      <w:r>
        <w:rPr>
          <w:b/>
          <w:i/>
        </w:rPr>
        <w:t>npq</w:t>
      </w:r>
      <w:r>
        <w:rPr>
          <w:b/>
        </w:rPr>
        <w:t> </w:t>
      </w:r>
      <w:r>
        <w:sym w:font="Symbol" w:char="F0B3"/>
      </w:r>
      <w:r>
        <w:rPr>
          <w:b/>
        </w:rPr>
        <w:t> 9</w:t>
      </w:r>
      <w:r>
        <w:rPr>
          <w:rFonts w:ascii="Times New Roman CYR" w:hAnsi="Times New Roman CYR"/>
        </w:rPr>
        <w:t xml:space="preserve">. Якщо ж вимоги до точності значно вищі, то потрібно вимагати виконання нерівності </w:t>
      </w:r>
      <w:r>
        <w:rPr>
          <w:i/>
        </w:rPr>
        <w:t>npq</w:t>
      </w:r>
      <w:r>
        <w:t> </w:t>
      </w:r>
      <w:r>
        <w:sym w:font="Symbol" w:char="F0B3"/>
      </w:r>
      <w:r>
        <w:t> 25.</w:t>
      </w:r>
    </w:p>
    <w:p w:rsidR="004D021A" w:rsidRDefault="004D021A" w:rsidP="00B448DE">
      <w:pPr>
        <w:pStyle w:val="BodyText"/>
      </w:pPr>
      <w:r>
        <w:t xml:space="preserve">Імовірність відхилення відносної частоти події </w:t>
      </w:r>
      <w:r>
        <w:br/>
        <w:t>від її постійної імовірності</w:t>
      </w:r>
    </w:p>
    <w:p w:rsidR="004D021A" w:rsidRDefault="004D021A" w:rsidP="00B448DE">
      <w:pPr>
        <w:widowControl w:val="0"/>
        <w:ind w:left="1134" w:hanging="1134"/>
        <w:jc w:val="both"/>
        <w:rPr>
          <w:rFonts w:ascii="Times New Roman CYR" w:hAnsi="Times New Roman CYR"/>
          <w:b/>
        </w:rPr>
      </w:pPr>
      <w:r>
        <w:rPr>
          <w:rFonts w:ascii="Arial" w:hAnsi="Arial"/>
          <w:b/>
        </w:rPr>
        <w:t>Теорема.</w:t>
      </w:r>
      <w:r>
        <w:rPr>
          <w:rFonts w:ascii="Times New Roman CYR" w:hAnsi="Times New Roman CYR"/>
          <w:b/>
        </w:rPr>
        <w:t xml:space="preserve"> Якщо імовірність </w:t>
      </w:r>
      <w:r>
        <w:rPr>
          <w:rFonts w:ascii="Times New Roman CYR" w:hAnsi="Times New Roman CYR"/>
          <w:b/>
          <w:i/>
        </w:rPr>
        <w:t>р</w:t>
      </w:r>
      <w:r>
        <w:rPr>
          <w:rFonts w:ascii="Times New Roman CYR" w:hAnsi="Times New Roman CYR"/>
          <w:b/>
        </w:rPr>
        <w:t xml:space="preserve"> появи випадкової події </w:t>
      </w:r>
      <w:r>
        <w:rPr>
          <w:rFonts w:ascii="Times New Roman CYR" w:hAnsi="Times New Roman CYR"/>
          <w:b/>
          <w:i/>
        </w:rPr>
        <w:t>А</w:t>
      </w:r>
      <w:r>
        <w:rPr>
          <w:rFonts w:ascii="Times New Roman CYR" w:hAnsi="Times New Roman CYR"/>
          <w:b/>
        </w:rPr>
        <w:t xml:space="preserve"> в кожному з </w:t>
      </w:r>
      <w:r>
        <w:rPr>
          <w:b/>
          <w:i/>
        </w:rPr>
        <w:t>n</w:t>
      </w:r>
      <w:r>
        <w:rPr>
          <w:rFonts w:ascii="Times New Roman CYR" w:hAnsi="Times New Roman CYR"/>
          <w:b/>
        </w:rPr>
        <w:t xml:space="preserve"> повторних випробувань стала, а число випробувань досить велике, то імовірність того, що відхилення відносної частоти </w:t>
      </w:r>
      <w:r>
        <w:rPr>
          <w:b/>
          <w:i/>
        </w:rPr>
        <w:t>m/n</w:t>
      </w:r>
      <w:r>
        <w:rPr>
          <w:rFonts w:ascii="Times New Roman CYR" w:hAnsi="Times New Roman CYR"/>
          <w:b/>
        </w:rPr>
        <w:t xml:space="preserve"> події </w:t>
      </w:r>
      <w:r>
        <w:rPr>
          <w:rFonts w:ascii="Times New Roman CYR" w:hAnsi="Times New Roman CYR"/>
          <w:b/>
          <w:i/>
        </w:rPr>
        <w:t>А</w:t>
      </w:r>
      <w:r>
        <w:rPr>
          <w:rFonts w:ascii="Times New Roman CYR" w:hAnsi="Times New Roman CYR"/>
          <w:b/>
        </w:rPr>
        <w:t xml:space="preserve"> від її імовірності </w:t>
      </w:r>
      <w:r>
        <w:rPr>
          <w:rFonts w:ascii="Times New Roman CYR" w:hAnsi="Times New Roman CYR"/>
          <w:b/>
          <w:i/>
        </w:rPr>
        <w:t>р</w:t>
      </w:r>
      <w:r>
        <w:rPr>
          <w:rFonts w:ascii="Times New Roman CYR" w:hAnsi="Times New Roman CYR"/>
          <w:b/>
        </w:rPr>
        <w:t xml:space="preserve"> по абсолютній величині не перевищить заданого числа </w:t>
      </w:r>
      <w:r>
        <w:rPr>
          <w:b/>
        </w:rPr>
        <w:sym w:font="Symbol" w:char="F065"/>
      </w:r>
      <w:r>
        <w:rPr>
          <w:rFonts w:ascii="Times New Roman CYR" w:hAnsi="Times New Roman CYR"/>
          <w:b/>
        </w:rPr>
        <w:t> &gt; 0, знаходиться за формулою</w:t>
      </w:r>
    </w:p>
    <w:p w:rsidR="004D021A" w:rsidRDefault="004D021A" w:rsidP="00B448DE">
      <w:pPr>
        <w:widowControl w:val="0"/>
        <w:ind w:firstLine="397"/>
        <w:jc w:val="both"/>
      </w:pPr>
      <w:r>
        <w:tab/>
      </w:r>
      <w:r>
        <w:tab/>
        <w:t xml:space="preserve">        </w:t>
      </w:r>
      <w:r w:rsidRPr="00B5459A">
        <w:rPr>
          <w:position w:val="-12"/>
        </w:rPr>
        <w:object w:dxaOrig="2760" w:dyaOrig="380">
          <v:shape id="_x0000_i1443" type="#_x0000_t75" style="width:138pt;height:18.75pt" o:ole="">
            <v:imagedata r:id="rId756" o:title=""/>
          </v:shape>
          <o:OLEObject Type="Embed" ProgID="Equation.3" ShapeID="_x0000_i1443" DrawAspect="Content" ObjectID="_1642452125" r:id="rId757"/>
        </w:object>
      </w:r>
      <w:r>
        <w:tab/>
      </w:r>
      <w:r>
        <w:tab/>
        <w:t>(3.8)</w:t>
      </w:r>
    </w:p>
    <w:p w:rsidR="004D021A" w:rsidRDefault="004D021A" w:rsidP="00B448DE">
      <w:pPr>
        <w:pStyle w:val="BodyText"/>
      </w:pPr>
      <w:r>
        <w:t xml:space="preserve">Алгоритм розв’язування задач </w:t>
      </w:r>
      <w:r>
        <w:br/>
        <w:t>для повторних незалежних випробувань</w:t>
      </w:r>
    </w:p>
    <w:p w:rsidR="004D021A" w:rsidRDefault="004D021A" w:rsidP="00B448DE">
      <w:pPr>
        <w:widowControl w:val="0"/>
        <w:ind w:firstLine="425"/>
        <w:jc w:val="both"/>
        <w:rPr>
          <w:rFonts w:ascii="Times New Roman CYR" w:hAnsi="Times New Roman CYR"/>
        </w:rPr>
      </w:pPr>
      <w:r>
        <w:rPr>
          <w:rFonts w:ascii="Times New Roman CYR" w:hAnsi="Times New Roman CYR"/>
        </w:rPr>
        <w:t xml:space="preserve">В цьому параграфі, як і для попередніх параграфів, залишається актуальним питання вибору тієї чи іншої формули при розв’язуванні конкретних задач. Це зумовлено, по-перше, тим, що у всіх трьох формулах (Бернуллі, локальній формулі Лапласа та Пуассона) ліві частини однакові. З другого боку, при знаходженні імовірності </w:t>
      </w:r>
      <w:r>
        <w:rPr>
          <w:rFonts w:ascii="Times New Roman CYR" w:hAnsi="Times New Roman CYR"/>
          <w:i/>
        </w:rPr>
        <w:t>Р</w:t>
      </w:r>
      <w:r>
        <w:rPr>
          <w:i/>
          <w:vertAlign w:val="subscript"/>
        </w:rPr>
        <w:t>n</w:t>
      </w:r>
      <w:r>
        <w:t>(</w:t>
      </w:r>
      <w:r>
        <w:rPr>
          <w:i/>
        </w:rPr>
        <w:t>m</w:t>
      </w:r>
      <w:r>
        <w:rPr>
          <w:vertAlign w:val="subscript"/>
        </w:rPr>
        <w:t>1</w:t>
      </w:r>
      <w:r>
        <w:t> </w:t>
      </w:r>
      <w:r>
        <w:sym w:font="Symbol" w:char="F0A3"/>
      </w:r>
      <w:r>
        <w:t> </w:t>
      </w:r>
      <w:r>
        <w:rPr>
          <w:i/>
        </w:rPr>
        <w:t>m</w:t>
      </w:r>
      <w:r>
        <w:t> </w:t>
      </w:r>
      <w:r>
        <w:sym w:font="Symbol" w:char="F0A3"/>
      </w:r>
      <w:r>
        <w:t> </w:t>
      </w:r>
      <w:r>
        <w:rPr>
          <w:i/>
        </w:rPr>
        <w:t>m</w:t>
      </w:r>
      <w:r>
        <w:rPr>
          <w:vertAlign w:val="subscript"/>
        </w:rPr>
        <w:t>2</w:t>
      </w:r>
      <w:r>
        <w:rPr>
          <w:rFonts w:ascii="Times New Roman CYR" w:hAnsi="Times New Roman CYR"/>
        </w:rPr>
        <w:t>) зовсім не обов’язково (а деколи й помилково) використовувати інтегральну формулу Лапласа.</w:t>
      </w:r>
    </w:p>
    <w:p w:rsidR="004D021A" w:rsidRDefault="004D021A" w:rsidP="00B448DE">
      <w:pPr>
        <w:widowControl w:val="0"/>
        <w:ind w:firstLine="426"/>
        <w:jc w:val="both"/>
        <w:rPr>
          <w:b/>
        </w:rPr>
      </w:pPr>
      <w:r>
        <w:rPr>
          <w:rFonts w:ascii="Times New Roman CYR" w:hAnsi="Times New Roman CYR"/>
          <w:b/>
        </w:rPr>
        <w:t xml:space="preserve">1. Обчислення </w:t>
      </w:r>
      <w:r>
        <w:rPr>
          <w:rFonts w:ascii="Times New Roman CYR" w:hAnsi="Times New Roman CYR"/>
          <w:b/>
          <w:i/>
        </w:rPr>
        <w:t>Р</w:t>
      </w:r>
      <w:r>
        <w:rPr>
          <w:b/>
          <w:i/>
          <w:vertAlign w:val="subscript"/>
        </w:rPr>
        <w:t>n</w:t>
      </w:r>
      <w:r>
        <w:rPr>
          <w:b/>
        </w:rPr>
        <w:t>(</w:t>
      </w:r>
      <w:r>
        <w:rPr>
          <w:b/>
          <w:i/>
        </w:rPr>
        <w:t>m</w:t>
      </w:r>
      <w:r>
        <w:rPr>
          <w:b/>
        </w:rPr>
        <w:t>).</w:t>
      </w:r>
    </w:p>
    <w:p w:rsidR="004D021A" w:rsidRDefault="004D021A" w:rsidP="00B448DE">
      <w:pPr>
        <w:widowControl w:val="0"/>
        <w:ind w:firstLine="426"/>
        <w:jc w:val="both"/>
      </w:pPr>
      <w:r>
        <w:rPr>
          <w:rFonts w:ascii="Times New Roman CYR" w:hAnsi="Times New Roman CYR"/>
        </w:rPr>
        <w:t xml:space="preserve">а) Якщо </w:t>
      </w:r>
      <w:r>
        <w:rPr>
          <w:i/>
        </w:rPr>
        <w:t>n</w:t>
      </w:r>
      <w:r>
        <w:rPr>
          <w:rFonts w:ascii="Times New Roman CYR" w:hAnsi="Times New Roman CYR"/>
        </w:rPr>
        <w:t xml:space="preserve"> мале (</w:t>
      </w:r>
      <w:r>
        <w:rPr>
          <w:i/>
        </w:rPr>
        <w:t>n </w:t>
      </w:r>
      <w:r>
        <w:sym w:font="Symbol" w:char="F0A3"/>
      </w:r>
      <w:r>
        <w:rPr>
          <w:rFonts w:ascii="Times New Roman CYR" w:hAnsi="Times New Roman CYR"/>
        </w:rPr>
        <w:t xml:space="preserve"> 15), то використовується формула Бернуллі для будь-яких значень </w:t>
      </w:r>
      <w:r>
        <w:rPr>
          <w:rFonts w:ascii="Times New Roman CYR" w:hAnsi="Times New Roman CYR"/>
          <w:i/>
        </w:rPr>
        <w:t>р</w:t>
      </w:r>
      <w:r>
        <w:rPr>
          <w:rFonts w:ascii="Times New Roman CYR" w:hAnsi="Times New Roman CYR"/>
        </w:rPr>
        <w:t xml:space="preserve"> та </w:t>
      </w:r>
      <w:r>
        <w:rPr>
          <w:i/>
        </w:rPr>
        <w:t>q</w:t>
      </w:r>
      <w:r>
        <w:t>.</w:t>
      </w:r>
    </w:p>
    <w:p w:rsidR="004D021A" w:rsidRDefault="004D021A" w:rsidP="00B448DE">
      <w:pPr>
        <w:widowControl w:val="0"/>
        <w:ind w:firstLine="426"/>
        <w:jc w:val="both"/>
        <w:rPr>
          <w:rFonts w:ascii="Times New Roman CYR" w:hAnsi="Times New Roman CYR"/>
        </w:rPr>
      </w:pPr>
      <w:r>
        <w:rPr>
          <w:rFonts w:ascii="Times New Roman CYR" w:hAnsi="Times New Roman CYR"/>
        </w:rPr>
        <w:t xml:space="preserve">б) Якщо </w:t>
      </w:r>
      <w:r>
        <w:rPr>
          <w:i/>
        </w:rPr>
        <w:t>n</w:t>
      </w:r>
      <w:r>
        <w:rPr>
          <w:rFonts w:ascii="Times New Roman CYR" w:hAnsi="Times New Roman CYR"/>
        </w:rPr>
        <w:t xml:space="preserve"> велике, а</w:t>
      </w:r>
      <w:r>
        <w:rPr>
          <w:rFonts w:ascii="Times New Roman CYR" w:hAnsi="Times New Roman CYR"/>
          <w:i/>
        </w:rPr>
        <w:t xml:space="preserve"> р</w:t>
      </w:r>
      <w:r>
        <w:rPr>
          <w:rFonts w:ascii="Times New Roman CYR" w:hAnsi="Times New Roman CYR"/>
        </w:rPr>
        <w:t xml:space="preserve"> та </w:t>
      </w:r>
      <w:r>
        <w:rPr>
          <w:i/>
        </w:rPr>
        <w:t>q</w:t>
      </w:r>
      <w:r>
        <w:rPr>
          <w:rFonts w:ascii="Times New Roman CYR" w:hAnsi="Times New Roman CYR"/>
        </w:rPr>
        <w:t xml:space="preserve"> немалі, тобто при виконанні нерівності </w:t>
      </w:r>
      <w:r>
        <w:rPr>
          <w:i/>
        </w:rPr>
        <w:t>npq</w:t>
      </w:r>
      <w:r>
        <w:rPr>
          <w:rFonts w:ascii="Times New Roman CYR" w:hAnsi="Times New Roman CYR"/>
        </w:rPr>
        <w:t> </w:t>
      </w:r>
      <w:r>
        <w:sym w:font="Symbol" w:char="F0B3"/>
      </w:r>
      <w:r>
        <w:rPr>
          <w:rFonts w:ascii="Times New Roman CYR" w:hAnsi="Times New Roman CYR"/>
        </w:rPr>
        <w:t> 9, тоді використовується локальна формула Лапласа.</w:t>
      </w:r>
    </w:p>
    <w:p w:rsidR="004D021A" w:rsidRDefault="004D021A" w:rsidP="00B448DE">
      <w:pPr>
        <w:widowControl w:val="0"/>
        <w:ind w:firstLine="426"/>
        <w:jc w:val="both"/>
      </w:pPr>
      <w:r>
        <w:rPr>
          <w:rFonts w:ascii="Times New Roman CYR" w:hAnsi="Times New Roman CYR"/>
        </w:rPr>
        <w:t xml:space="preserve">в) Якщо ж </w:t>
      </w:r>
      <w:r>
        <w:rPr>
          <w:i/>
        </w:rPr>
        <w:t>n</w:t>
      </w:r>
      <w:r>
        <w:rPr>
          <w:rFonts w:ascii="Times New Roman CYR" w:hAnsi="Times New Roman CYR"/>
        </w:rPr>
        <w:t xml:space="preserve"> велике, а </w:t>
      </w:r>
      <w:r>
        <w:rPr>
          <w:rFonts w:ascii="Times New Roman CYR" w:hAnsi="Times New Roman CYR"/>
          <w:i/>
        </w:rPr>
        <w:t>р</w:t>
      </w:r>
      <w:r>
        <w:rPr>
          <w:rFonts w:ascii="Times New Roman CYR" w:hAnsi="Times New Roman CYR"/>
        </w:rPr>
        <w:t xml:space="preserve"> дуже мале (значно менше 0,1) і </w:t>
      </w:r>
      <w:r>
        <w:sym w:font="Symbol" w:char="F06C"/>
      </w:r>
      <w:r>
        <w:t> = </w:t>
      </w:r>
      <w:r>
        <w:rPr>
          <w:i/>
        </w:rPr>
        <w:t>np</w:t>
      </w:r>
      <w:r>
        <w:t xml:space="preserve"> </w:t>
      </w:r>
      <w:r w:rsidRPr="00AA1D42">
        <w:t>&lt;</w:t>
      </w:r>
      <w:r>
        <w:rPr>
          <w:rFonts w:ascii="Times New Roman CYR" w:hAnsi="Times New Roman CYR"/>
        </w:rPr>
        <w:t xml:space="preserve"> 9, то застосовується формула Пуассона. При великому </w:t>
      </w:r>
      <w:r>
        <w:rPr>
          <w:i/>
        </w:rPr>
        <w:t>n</w:t>
      </w:r>
      <w:r>
        <w:rPr>
          <w:rFonts w:ascii="Times New Roman CYR" w:hAnsi="Times New Roman CYR"/>
        </w:rPr>
        <w:t xml:space="preserve">, дуже малому </w:t>
      </w:r>
      <w:r>
        <w:rPr>
          <w:i/>
        </w:rPr>
        <w:t>q</w:t>
      </w:r>
      <w:r>
        <w:t xml:space="preserve"> (</w:t>
      </w:r>
      <w:r>
        <w:rPr>
          <w:i/>
        </w:rPr>
        <w:t>q</w:t>
      </w:r>
      <w:r>
        <w:rPr>
          <w:rFonts w:ascii="Times New Roman CYR" w:hAnsi="Times New Roman CYR"/>
        </w:rPr>
        <w:t xml:space="preserve"> &lt;&lt; 0,1) і при виконанні нерівності </w:t>
      </w:r>
      <w:r>
        <w:sym w:font="Symbol" w:char="F06C"/>
      </w:r>
      <w:r>
        <w:rPr>
          <w:rFonts w:ascii="Arial" w:hAnsi="Arial"/>
        </w:rPr>
        <w:t>*</w:t>
      </w:r>
      <w:r>
        <w:t> = </w:t>
      </w:r>
      <w:r>
        <w:rPr>
          <w:i/>
        </w:rPr>
        <w:t>nq</w:t>
      </w:r>
      <w:r>
        <w:t> &lt;</w:t>
      </w:r>
      <w:r>
        <w:rPr>
          <w:rFonts w:ascii="Times New Roman CYR" w:hAnsi="Times New Roman CYR"/>
        </w:rPr>
        <w:t xml:space="preserve"> 9 слід перейти до числа невиконання події </w:t>
      </w:r>
      <w:r>
        <w:rPr>
          <w:rFonts w:ascii="Times New Roman CYR" w:hAnsi="Times New Roman CYR"/>
          <w:i/>
        </w:rPr>
        <w:t>А</w:t>
      </w:r>
      <w:r>
        <w:t>.</w:t>
      </w:r>
    </w:p>
    <w:p w:rsidR="004D021A" w:rsidRDefault="004D021A" w:rsidP="00B448DE">
      <w:pPr>
        <w:widowControl w:val="0"/>
        <w:ind w:firstLine="426"/>
        <w:jc w:val="both"/>
        <w:rPr>
          <w:b/>
        </w:rPr>
      </w:pPr>
      <w:r>
        <w:rPr>
          <w:rFonts w:ascii="Times New Roman CYR" w:hAnsi="Times New Roman CYR"/>
          <w:b/>
        </w:rPr>
        <w:t xml:space="preserve">2. Знаходження </w:t>
      </w:r>
      <w:r>
        <w:rPr>
          <w:rFonts w:ascii="Times New Roman CYR" w:hAnsi="Times New Roman CYR"/>
          <w:b/>
          <w:i/>
        </w:rPr>
        <w:t>Р</w:t>
      </w:r>
      <w:r>
        <w:rPr>
          <w:b/>
          <w:i/>
          <w:vertAlign w:val="subscript"/>
        </w:rPr>
        <w:t>n</w:t>
      </w:r>
      <w:r>
        <w:rPr>
          <w:b/>
        </w:rPr>
        <w:t>(</w:t>
      </w:r>
      <w:r>
        <w:rPr>
          <w:b/>
          <w:i/>
        </w:rPr>
        <w:t>m</w:t>
      </w:r>
      <w:r>
        <w:rPr>
          <w:b/>
          <w:vertAlign w:val="subscript"/>
        </w:rPr>
        <w:t>1</w:t>
      </w:r>
      <w:r>
        <w:rPr>
          <w:b/>
        </w:rPr>
        <w:t> </w:t>
      </w:r>
      <w:r>
        <w:rPr>
          <w:b/>
        </w:rPr>
        <w:sym w:font="Symbol" w:char="F0A3"/>
      </w:r>
      <w:r>
        <w:rPr>
          <w:b/>
        </w:rPr>
        <w:t> </w:t>
      </w:r>
      <w:r>
        <w:rPr>
          <w:b/>
          <w:i/>
        </w:rPr>
        <w:t>m</w:t>
      </w:r>
      <w:r>
        <w:rPr>
          <w:b/>
        </w:rPr>
        <w:t> </w:t>
      </w:r>
      <w:r>
        <w:rPr>
          <w:b/>
        </w:rPr>
        <w:sym w:font="Symbol" w:char="F0A3"/>
      </w:r>
      <w:r>
        <w:rPr>
          <w:b/>
        </w:rPr>
        <w:t> </w:t>
      </w:r>
      <w:r>
        <w:rPr>
          <w:b/>
          <w:i/>
        </w:rPr>
        <w:t>m</w:t>
      </w:r>
      <w:r>
        <w:rPr>
          <w:b/>
          <w:vertAlign w:val="subscript"/>
        </w:rPr>
        <w:t>2</w:t>
      </w:r>
      <w:r>
        <w:rPr>
          <w:b/>
        </w:rPr>
        <w:t>).</w:t>
      </w:r>
    </w:p>
    <w:p w:rsidR="004D021A" w:rsidRDefault="004D021A" w:rsidP="00B448DE">
      <w:pPr>
        <w:widowControl w:val="0"/>
        <w:ind w:firstLine="426"/>
        <w:jc w:val="both"/>
        <w:rPr>
          <w:rFonts w:ascii="Times New Roman CYR" w:hAnsi="Times New Roman CYR"/>
        </w:rPr>
      </w:pPr>
      <w:r>
        <w:rPr>
          <w:rFonts w:ascii="Times New Roman CYR" w:hAnsi="Times New Roman CYR"/>
        </w:rPr>
        <w:t xml:space="preserve">а) Якщо </w:t>
      </w:r>
      <w:r>
        <w:rPr>
          <w:i/>
        </w:rPr>
        <w:t>n</w:t>
      </w:r>
      <w:r>
        <w:rPr>
          <w:rFonts w:ascii="Times New Roman CYR" w:hAnsi="Times New Roman CYR"/>
        </w:rPr>
        <w:t xml:space="preserve"> мале (</w:t>
      </w:r>
      <w:r>
        <w:rPr>
          <w:i/>
        </w:rPr>
        <w:t>n </w:t>
      </w:r>
      <w:r>
        <w:sym w:font="Symbol" w:char="F0A3"/>
      </w:r>
      <w:r>
        <w:rPr>
          <w:rFonts w:ascii="Times New Roman CYR" w:hAnsi="Times New Roman CYR"/>
        </w:rPr>
        <w:t> 15), тоді потрібно використати спочатку теорему додавання імовірностей, а потім формулу Бернуллі.</w:t>
      </w:r>
    </w:p>
    <w:p w:rsidR="004D021A" w:rsidRDefault="004D021A" w:rsidP="00B448DE">
      <w:pPr>
        <w:widowControl w:val="0"/>
        <w:ind w:firstLine="426"/>
        <w:jc w:val="both"/>
        <w:rPr>
          <w:rFonts w:ascii="Times New Roman CYR" w:hAnsi="Times New Roman CYR"/>
        </w:rPr>
      </w:pPr>
      <w:r>
        <w:rPr>
          <w:rFonts w:ascii="Times New Roman CYR" w:hAnsi="Times New Roman CYR"/>
        </w:rPr>
        <w:t>б) Для великих</w:t>
      </w:r>
      <w:r>
        <w:rPr>
          <w:i/>
        </w:rPr>
        <w:t xml:space="preserve"> n</w:t>
      </w:r>
      <w:r>
        <w:rPr>
          <w:rFonts w:ascii="Times New Roman CYR" w:hAnsi="Times New Roman CYR"/>
        </w:rPr>
        <w:t xml:space="preserve"> і немалих </w:t>
      </w:r>
      <w:r>
        <w:rPr>
          <w:rFonts w:ascii="Times New Roman CYR" w:hAnsi="Times New Roman CYR"/>
          <w:i/>
        </w:rPr>
        <w:t>р</w:t>
      </w:r>
      <w:r>
        <w:rPr>
          <w:rFonts w:ascii="Times New Roman CYR" w:hAnsi="Times New Roman CYR"/>
        </w:rPr>
        <w:t xml:space="preserve"> та </w:t>
      </w:r>
      <w:r>
        <w:rPr>
          <w:i/>
        </w:rPr>
        <w:t>q</w:t>
      </w:r>
      <w:r>
        <w:rPr>
          <w:rFonts w:ascii="Times New Roman CYR" w:hAnsi="Times New Roman CYR"/>
        </w:rPr>
        <w:t xml:space="preserve">, тобто при виконанні нерівності </w:t>
      </w:r>
      <w:r>
        <w:rPr>
          <w:i/>
        </w:rPr>
        <w:t>npq</w:t>
      </w:r>
      <w:r>
        <w:rPr>
          <w:rFonts w:ascii="Times New Roman CYR" w:hAnsi="Times New Roman CYR"/>
        </w:rPr>
        <w:t> </w:t>
      </w:r>
      <w:r>
        <w:sym w:font="Symbol" w:char="F0B3"/>
      </w:r>
      <w:r>
        <w:rPr>
          <w:rFonts w:ascii="Times New Roman CYR" w:hAnsi="Times New Roman CYR"/>
        </w:rPr>
        <w:t> 9 використовується інтегральна формула Лапласа.</w:t>
      </w:r>
    </w:p>
    <w:p w:rsidR="004D021A" w:rsidRDefault="004D021A" w:rsidP="00B448DE">
      <w:pPr>
        <w:widowControl w:val="0"/>
        <w:ind w:firstLine="426"/>
        <w:jc w:val="both"/>
        <w:rPr>
          <w:rFonts w:ascii="Times New Roman CYR" w:hAnsi="Times New Roman CYR"/>
        </w:rPr>
      </w:pPr>
      <w:r>
        <w:rPr>
          <w:rFonts w:ascii="Times New Roman CYR" w:hAnsi="Times New Roman CYR"/>
        </w:rPr>
        <w:t xml:space="preserve">в) Для великих </w:t>
      </w:r>
      <w:r>
        <w:rPr>
          <w:i/>
        </w:rPr>
        <w:t>n</w:t>
      </w:r>
      <w:r>
        <w:rPr>
          <w:rFonts w:ascii="Times New Roman CYR" w:hAnsi="Times New Roman CYR"/>
        </w:rPr>
        <w:t xml:space="preserve"> і малих </w:t>
      </w:r>
      <w:r>
        <w:rPr>
          <w:rFonts w:ascii="Times New Roman CYR" w:hAnsi="Times New Roman CYR"/>
          <w:i/>
        </w:rPr>
        <w:t>р</w:t>
      </w:r>
      <w:r>
        <w:rPr>
          <w:rFonts w:ascii="Times New Roman CYR" w:hAnsi="Times New Roman CYR"/>
        </w:rPr>
        <w:t xml:space="preserve"> використовується або теорема додавання імовірностей з наступним застосуванням формули Пуассона, або здійснюється перехід до протилежної події з наступним використанням теореми додавання імовірностей і формули Пуассона. При виборі однієї із альтернатив слід керуватися мінімізацією числа доданків в теоремі додавання імовірностей. Якщо </w:t>
      </w:r>
      <w:r>
        <w:rPr>
          <w:i/>
        </w:rPr>
        <w:t>n</w:t>
      </w:r>
      <w:r>
        <w:rPr>
          <w:rFonts w:ascii="Times New Roman CYR" w:hAnsi="Times New Roman CYR"/>
        </w:rPr>
        <w:t xml:space="preserve"> велике, а </w:t>
      </w:r>
      <w:r>
        <w:rPr>
          <w:i/>
        </w:rPr>
        <w:t>q</w:t>
      </w:r>
      <w:r>
        <w:rPr>
          <w:rFonts w:ascii="Times New Roman CYR" w:hAnsi="Times New Roman CYR"/>
        </w:rPr>
        <w:t xml:space="preserve"> мале і </w:t>
      </w:r>
      <w:r>
        <w:sym w:font="Symbol" w:char="F06C"/>
      </w:r>
      <w:r>
        <w:rPr>
          <w:rFonts w:ascii="Arial" w:hAnsi="Arial"/>
        </w:rPr>
        <w:t>*</w:t>
      </w:r>
      <w:r>
        <w:t> = </w:t>
      </w:r>
      <w:r>
        <w:rPr>
          <w:i/>
        </w:rPr>
        <w:t>nq</w:t>
      </w:r>
      <w:r>
        <w:t> </w:t>
      </w:r>
      <w:r w:rsidRPr="00AA1D42">
        <w:t>&lt;</w:t>
      </w:r>
      <w:r>
        <w:rPr>
          <w:rFonts w:ascii="Times New Roman CYR" w:hAnsi="Times New Roman CYR"/>
        </w:rPr>
        <w:t xml:space="preserve"> 9, тоді потрібно перейти до числа невиконання події </w:t>
      </w:r>
      <w:r>
        <w:rPr>
          <w:rFonts w:ascii="Times New Roman CYR" w:hAnsi="Times New Roman CYR"/>
          <w:i/>
          <w:iCs/>
        </w:rPr>
        <w:t>А</w:t>
      </w:r>
      <w:r>
        <w:rPr>
          <w:rFonts w:ascii="Times New Roman CYR" w:hAnsi="Times New Roman CYR"/>
        </w:rPr>
        <w:t>, а потім виконати рекомендації початку цього підпункту.</w:t>
      </w:r>
    </w:p>
    <w:p w:rsidR="004D021A" w:rsidRDefault="004D021A" w:rsidP="00B448DE">
      <w:pPr>
        <w:widowControl w:val="0"/>
        <w:ind w:firstLine="426"/>
        <w:jc w:val="both"/>
        <w:rPr>
          <w:rFonts w:ascii="Times New Roman CYR" w:hAnsi="Times New Roman CYR"/>
        </w:rPr>
      </w:pPr>
      <w:r>
        <w:rPr>
          <w:rFonts w:ascii="Times New Roman CYR" w:hAnsi="Times New Roman CYR"/>
          <w:b/>
          <w:i/>
          <w:spacing w:val="-4"/>
        </w:rPr>
        <w:t>Зауваження.</w:t>
      </w:r>
      <w:r>
        <w:rPr>
          <w:rFonts w:ascii="Times New Roman CYR" w:hAnsi="Times New Roman CYR"/>
          <w:spacing w:val="-4"/>
        </w:rPr>
        <w:t xml:space="preserve"> Якщо в </w:t>
      </w:r>
      <w:r>
        <w:rPr>
          <w:i/>
          <w:spacing w:val="-4"/>
        </w:rPr>
        <w:t>n</w:t>
      </w:r>
      <w:r>
        <w:rPr>
          <w:rFonts w:ascii="Times New Roman CYR" w:hAnsi="Times New Roman CYR"/>
          <w:spacing w:val="-4"/>
        </w:rPr>
        <w:t xml:space="preserve"> повторних незалежних випробуваннях</w:t>
      </w:r>
      <w:r>
        <w:rPr>
          <w:rFonts w:ascii="Times New Roman CYR" w:hAnsi="Times New Roman CYR"/>
        </w:rPr>
        <w:t xml:space="preserve"> потрібно знайти імовірності </w:t>
      </w:r>
      <w:r>
        <w:rPr>
          <w:rFonts w:ascii="Times New Roman CYR" w:hAnsi="Times New Roman CYR"/>
          <w:i/>
        </w:rPr>
        <w:t>Р</w:t>
      </w:r>
      <w:r>
        <w:t>(</w:t>
      </w:r>
      <w:r>
        <w:rPr>
          <w:i/>
        </w:rPr>
        <w:t>m</w:t>
      </w:r>
      <w:r>
        <w:t> </w:t>
      </w:r>
      <w:r>
        <w:sym w:font="Symbol" w:char="F0A3"/>
      </w:r>
      <w:r>
        <w:t> </w:t>
      </w:r>
      <w:r>
        <w:rPr>
          <w:i/>
        </w:rPr>
        <w:t>k</w:t>
      </w:r>
      <w:r>
        <w:rPr>
          <w:rFonts w:ascii="Times New Roman CYR" w:hAnsi="Times New Roman CYR"/>
        </w:rPr>
        <w:t xml:space="preserve">) та </w:t>
      </w:r>
      <w:r>
        <w:rPr>
          <w:rFonts w:ascii="Times New Roman CYR" w:hAnsi="Times New Roman CYR"/>
          <w:i/>
        </w:rPr>
        <w:t>Р</w:t>
      </w:r>
      <w:r>
        <w:t>(</w:t>
      </w:r>
      <w:r>
        <w:rPr>
          <w:i/>
        </w:rPr>
        <w:t>m</w:t>
      </w:r>
      <w:r>
        <w:t> </w:t>
      </w:r>
      <w:r>
        <w:sym w:font="Symbol" w:char="F0B3"/>
      </w:r>
      <w:r>
        <w:t> </w:t>
      </w:r>
      <w:r>
        <w:rPr>
          <w:i/>
        </w:rPr>
        <w:t>k</w:t>
      </w:r>
      <w:r>
        <w:rPr>
          <w:rFonts w:ascii="Times New Roman CYR" w:hAnsi="Times New Roman CYR"/>
        </w:rPr>
        <w:t>), де</w:t>
      </w:r>
      <w:r>
        <w:rPr>
          <w:i/>
        </w:rPr>
        <w:t xml:space="preserve"> k</w:t>
      </w:r>
      <w:r>
        <w:rPr>
          <w:rFonts w:ascii="Times New Roman CYR" w:hAnsi="Times New Roman CYR"/>
        </w:rPr>
        <w:t xml:space="preserve"> ціле число, що не перевищує </w:t>
      </w:r>
      <w:r>
        <w:rPr>
          <w:i/>
        </w:rPr>
        <w:t>n</w:t>
      </w:r>
      <w:r>
        <w:rPr>
          <w:rFonts w:ascii="Times New Roman CYR" w:hAnsi="Times New Roman CYR"/>
        </w:rPr>
        <w:t xml:space="preserve">, тоді потрібно скористатися рівностями </w:t>
      </w:r>
      <w:r>
        <w:rPr>
          <w:rFonts w:ascii="Times New Roman CYR" w:hAnsi="Times New Roman CYR"/>
          <w:i/>
        </w:rPr>
        <w:t>Р</w:t>
      </w:r>
      <w:r>
        <w:t>(</w:t>
      </w:r>
      <w:r>
        <w:rPr>
          <w:i/>
        </w:rPr>
        <w:t>m</w:t>
      </w:r>
      <w:r>
        <w:t> </w:t>
      </w:r>
      <w:r>
        <w:sym w:font="Symbol" w:char="F0A3"/>
      </w:r>
      <w:r>
        <w:t> </w:t>
      </w:r>
      <w:r>
        <w:rPr>
          <w:i/>
        </w:rPr>
        <w:t>k</w:t>
      </w:r>
      <w:r>
        <w:t>) = </w:t>
      </w:r>
      <w:r>
        <w:rPr>
          <w:rFonts w:ascii="Times New Roman CYR" w:hAnsi="Times New Roman CYR"/>
          <w:i/>
        </w:rPr>
        <w:t>Р</w:t>
      </w:r>
      <w:r>
        <w:rPr>
          <w:i/>
          <w:vertAlign w:val="subscript"/>
        </w:rPr>
        <w:t>n</w:t>
      </w:r>
      <w:r>
        <w:t>(0 </w:t>
      </w:r>
      <w:r>
        <w:sym w:font="Symbol" w:char="F0A3"/>
      </w:r>
      <w:r>
        <w:t> </w:t>
      </w:r>
      <w:r>
        <w:rPr>
          <w:i/>
        </w:rPr>
        <w:t>m</w:t>
      </w:r>
      <w:r>
        <w:t> </w:t>
      </w:r>
      <w:r>
        <w:sym w:font="Symbol" w:char="F0A3"/>
      </w:r>
      <w:r>
        <w:t> </w:t>
      </w:r>
      <w:r>
        <w:rPr>
          <w:i/>
        </w:rPr>
        <w:t>k</w:t>
      </w:r>
      <w:r>
        <w:t xml:space="preserve">), </w:t>
      </w:r>
      <w:r>
        <w:rPr>
          <w:rFonts w:ascii="Times New Roman CYR" w:hAnsi="Times New Roman CYR"/>
          <w:i/>
        </w:rPr>
        <w:t>Р</w:t>
      </w:r>
      <w:r>
        <w:t>(</w:t>
      </w:r>
      <w:r>
        <w:rPr>
          <w:i/>
        </w:rPr>
        <w:t>m</w:t>
      </w:r>
      <w:r>
        <w:t> </w:t>
      </w:r>
      <w:r>
        <w:sym w:font="Symbol" w:char="F0B3"/>
      </w:r>
      <w:r>
        <w:t> </w:t>
      </w:r>
      <w:r>
        <w:rPr>
          <w:i/>
        </w:rPr>
        <w:t>k</w:t>
      </w:r>
      <w:r>
        <w:t>) = </w:t>
      </w:r>
      <w:r>
        <w:rPr>
          <w:rFonts w:ascii="Times New Roman CYR" w:hAnsi="Times New Roman CYR"/>
          <w:i/>
        </w:rPr>
        <w:t>Р</w:t>
      </w:r>
      <w:r>
        <w:rPr>
          <w:i/>
          <w:vertAlign w:val="subscript"/>
        </w:rPr>
        <w:t>n</w:t>
      </w:r>
      <w:r>
        <w:t>(</w:t>
      </w:r>
      <w:r>
        <w:rPr>
          <w:i/>
        </w:rPr>
        <w:t>k</w:t>
      </w:r>
      <w:r>
        <w:t> </w:t>
      </w:r>
      <w:r>
        <w:sym w:font="Symbol" w:char="F0A3"/>
      </w:r>
      <w:r>
        <w:t> </w:t>
      </w:r>
      <w:r>
        <w:rPr>
          <w:i/>
        </w:rPr>
        <w:t>m</w:t>
      </w:r>
      <w:r>
        <w:t> </w:t>
      </w:r>
      <w:r>
        <w:sym w:font="Symbol" w:char="F0A3"/>
      </w:r>
      <w:r>
        <w:t> </w:t>
      </w:r>
      <w:r>
        <w:rPr>
          <w:i/>
        </w:rPr>
        <w:t>n</w:t>
      </w:r>
      <w:r>
        <w:rPr>
          <w:rFonts w:ascii="Times New Roman CYR" w:hAnsi="Times New Roman CYR"/>
        </w:rPr>
        <w:t>) і перейти до п. 2 алгоритму.</w:t>
      </w:r>
    </w:p>
    <w:p w:rsidR="004D021A" w:rsidRPr="00B448DE" w:rsidRDefault="004D021A" w:rsidP="00B448DE">
      <w:pPr>
        <w:widowControl w:val="0"/>
        <w:ind w:firstLine="426"/>
        <w:jc w:val="both"/>
        <w:rPr>
          <w:rFonts w:ascii="Times New Roman CYR" w:hAnsi="Times New Roman CYR"/>
          <w:lang w:val="ru-RU"/>
        </w:rPr>
      </w:pPr>
      <w:r>
        <w:rPr>
          <w:rFonts w:ascii="Times New Roman CYR" w:hAnsi="Times New Roman CYR"/>
        </w:rPr>
        <w:t>Розглянемо реалізацію наведених вище рекомендацій.</w:t>
      </w:r>
    </w:p>
    <w:p w:rsidR="004D021A" w:rsidRPr="001A2AF9" w:rsidRDefault="004D021A" w:rsidP="0064687A">
      <w:pPr>
        <w:pStyle w:val="Heading1"/>
        <w:spacing w:before="120"/>
        <w:ind w:firstLine="425"/>
        <w:jc w:val="center"/>
        <w:rPr>
          <w:i/>
          <w:iCs/>
          <w:sz w:val="20"/>
        </w:rPr>
      </w:pPr>
      <w:r w:rsidRPr="001A2AF9">
        <w:rPr>
          <w:i/>
          <w:iCs/>
          <w:sz w:val="20"/>
        </w:rPr>
        <w:t>РОЗВ’ЯЗУВАННЯ ТИПОВИХ ЗАДАЧ</w:t>
      </w:r>
    </w:p>
    <w:p w:rsidR="004D021A" w:rsidRDefault="004D021A" w:rsidP="00B448DE">
      <w:pPr>
        <w:widowControl w:val="0"/>
        <w:spacing w:before="120" w:after="120"/>
        <w:ind w:left="992" w:hanging="992"/>
        <w:jc w:val="both"/>
        <w:rPr>
          <w:rFonts w:ascii="Times New Roman CYR" w:hAnsi="Times New Roman CYR"/>
        </w:rPr>
      </w:pPr>
      <w:r>
        <w:rPr>
          <w:rFonts w:ascii="Times New Roman CYR" w:hAnsi="Times New Roman CYR"/>
          <w:b/>
        </w:rPr>
        <w:t>Задача 3.1.</w:t>
      </w:r>
      <w:r>
        <w:rPr>
          <w:rFonts w:ascii="Times New Roman CYR" w:hAnsi="Times New Roman CYR"/>
        </w:rPr>
        <w:t> Компанія володіє мережею дилерів на біржі. Імовірність того, що будь-який дилер буде грати вдало, становить 0,7. 1) Знайти імовірність того, що з п’яти дилерів будуть у збитках: а) два; б) хоча б два (вважається, що дії ділерів на біржі є незалежними). 2) Знайти найімовірніше число дилерів, які будуть грати вдало, а також імовірність такої кількості.</w:t>
      </w:r>
    </w:p>
    <w:p w:rsidR="004D021A" w:rsidRDefault="004D021A" w:rsidP="00B448DE">
      <w:pPr>
        <w:widowControl w:val="0"/>
        <w:ind w:left="284" w:hanging="284"/>
        <w:jc w:val="both"/>
        <w:rPr>
          <w:rFonts w:ascii="Times New Roman CYR" w:hAnsi="Times New Roman CYR"/>
        </w:rPr>
      </w:pPr>
      <w:r w:rsidRPr="00B5459A">
        <w:rPr>
          <w:position w:val="-2"/>
        </w:rPr>
        <w:object w:dxaOrig="200" w:dyaOrig="220">
          <v:shape id="_x0000_i1444" type="#_x0000_t75" style="width:9.75pt;height:11.25pt" o:ole="">
            <v:imagedata r:id="rId42" o:title=""/>
          </v:shape>
          <o:OLEObject Type="Embed" ProgID="Equation.3" ShapeID="_x0000_i1444" DrawAspect="Content" ObjectID="_1642452126" r:id="rId758"/>
        </w:object>
      </w:r>
      <w:r>
        <w:t xml:space="preserve">  </w:t>
      </w:r>
      <w:r>
        <w:rPr>
          <w:rFonts w:ascii="Times New Roman CYR" w:hAnsi="Times New Roman CYR"/>
        </w:rPr>
        <w:t xml:space="preserve">Випробування – гра дилера. Оскільки ділерів є 5, то </w:t>
      </w:r>
      <w:r>
        <w:rPr>
          <w:i/>
        </w:rPr>
        <w:t>n</w:t>
      </w:r>
      <w:r>
        <w:rPr>
          <w:rFonts w:ascii="Times New Roman CYR" w:hAnsi="Times New Roman CYR"/>
        </w:rPr>
        <w:t xml:space="preserve"> = 5. 1) Подія </w:t>
      </w:r>
      <w:r>
        <w:rPr>
          <w:rFonts w:ascii="Times New Roman CYR" w:hAnsi="Times New Roman CYR"/>
          <w:i/>
        </w:rPr>
        <w:t>А</w:t>
      </w:r>
      <w:r>
        <w:rPr>
          <w:rFonts w:ascii="Times New Roman CYR" w:hAnsi="Times New Roman CYR"/>
        </w:rPr>
        <w:t xml:space="preserve"> – збиткова гра дилера. За умовою </w:t>
      </w:r>
      <w:r w:rsidRPr="00B5459A">
        <w:rPr>
          <w:position w:val="-10"/>
        </w:rPr>
        <w:object w:dxaOrig="1359" w:dyaOrig="300">
          <v:shape id="_x0000_i1445" type="#_x0000_t75" style="width:68.25pt;height:15pt" o:ole="">
            <v:imagedata r:id="rId759" o:title=""/>
          </v:shape>
          <o:OLEObject Type="Embed" ProgID="Equation.3" ShapeID="_x0000_i1445" DrawAspect="Content" ObjectID="_1642452127" r:id="rId760"/>
        </w:object>
      </w:r>
      <w:r>
        <w:rPr>
          <w:rFonts w:ascii="Times New Roman CYR" w:hAnsi="Times New Roman CYR"/>
        </w:rPr>
        <w:t xml:space="preserve"> тоді </w:t>
      </w:r>
      <w:r>
        <w:rPr>
          <w:rFonts w:ascii="Times New Roman CYR" w:hAnsi="Times New Roman CYR"/>
          <w:i/>
        </w:rPr>
        <w:t>р</w:t>
      </w:r>
      <w:r>
        <w:t> = 1 </w:t>
      </w:r>
      <w:r>
        <w:sym w:font="Times New Roman" w:char="2013"/>
      </w:r>
      <w:r>
        <w:t> </w:t>
      </w:r>
      <w:r>
        <w:rPr>
          <w:i/>
        </w:rPr>
        <w:t>q</w:t>
      </w:r>
      <w:r>
        <w:rPr>
          <w:rFonts w:ascii="Times New Roman CYR" w:hAnsi="Times New Roman CYR"/>
        </w:rPr>
        <w:t xml:space="preserve"> = 0,3. Для випадку а) число появи події </w:t>
      </w:r>
      <w:r>
        <w:rPr>
          <w:rFonts w:ascii="Times New Roman CYR" w:hAnsi="Times New Roman CYR"/>
          <w:i/>
        </w:rPr>
        <w:t>А m</w:t>
      </w:r>
      <w:r>
        <w:rPr>
          <w:rFonts w:ascii="Times New Roman CYR" w:hAnsi="Times New Roman CYR"/>
        </w:rPr>
        <w:t xml:space="preserve"> = 2, і потрібно знайти </w:t>
      </w:r>
      <w:r>
        <w:rPr>
          <w:rFonts w:ascii="Times New Roman CYR" w:hAnsi="Times New Roman CYR"/>
          <w:i/>
        </w:rPr>
        <w:t>Р</w:t>
      </w:r>
      <w:r>
        <w:rPr>
          <w:vertAlign w:val="subscript"/>
        </w:rPr>
        <w:t>5</w:t>
      </w:r>
      <w:r>
        <w:rPr>
          <w:rFonts w:ascii="Times New Roman CYR" w:hAnsi="Times New Roman CYR"/>
        </w:rPr>
        <w:t xml:space="preserve">(2). Так як </w:t>
      </w:r>
      <w:r>
        <w:rPr>
          <w:i/>
        </w:rPr>
        <w:t>n</w:t>
      </w:r>
      <w:r>
        <w:rPr>
          <w:rFonts w:ascii="Times New Roman CYR" w:hAnsi="Times New Roman CYR"/>
        </w:rPr>
        <w:t xml:space="preserve"> = 5 – мале, то використаємо формулу Бернуллі: </w:t>
      </w:r>
    </w:p>
    <w:p w:rsidR="004D021A" w:rsidRDefault="004D021A" w:rsidP="00B448DE">
      <w:pPr>
        <w:widowControl w:val="0"/>
        <w:ind w:left="284"/>
        <w:jc w:val="center"/>
      </w:pPr>
      <w:r w:rsidRPr="00B5459A">
        <w:rPr>
          <w:position w:val="-10"/>
        </w:rPr>
        <w:object w:dxaOrig="4300" w:dyaOrig="320">
          <v:shape id="_x0000_i1446" type="#_x0000_t75" style="width:215.25pt;height:15pt" o:ole="">
            <v:imagedata r:id="rId761" o:title=""/>
          </v:shape>
          <o:OLEObject Type="Embed" ProgID="Equation.3" ShapeID="_x0000_i1446" DrawAspect="Content" ObjectID="_1642452128" r:id="rId762"/>
        </w:object>
      </w:r>
      <w:r>
        <w:t xml:space="preserve"> </w:t>
      </w:r>
    </w:p>
    <w:p w:rsidR="004D021A" w:rsidRDefault="004D021A" w:rsidP="00B448DE">
      <w:pPr>
        <w:widowControl w:val="0"/>
        <w:ind w:left="284" w:firstLine="142"/>
        <w:jc w:val="both"/>
        <w:rPr>
          <w:rFonts w:ascii="Times New Roman CYR" w:hAnsi="Times New Roman CYR"/>
        </w:rPr>
      </w:pPr>
      <w:r>
        <w:rPr>
          <w:rFonts w:ascii="Times New Roman CYR" w:hAnsi="Times New Roman CYR"/>
        </w:rPr>
        <w:t>б) </w:t>
      </w:r>
      <w:r w:rsidRPr="00B5459A">
        <w:rPr>
          <w:position w:val="-10"/>
        </w:rPr>
        <w:object w:dxaOrig="2200" w:dyaOrig="300">
          <v:shape id="_x0000_i1447" type="#_x0000_t75" style="width:110.25pt;height:15pt" o:ole="">
            <v:imagedata r:id="rId763" o:title=""/>
          </v:shape>
          <o:OLEObject Type="Embed" ProgID="Equation.3" ShapeID="_x0000_i1447" DrawAspect="Content" ObjectID="_1642452129" r:id="rId764"/>
        </w:object>
      </w:r>
      <w:r>
        <w:rPr>
          <w:rFonts w:ascii="Times New Roman CYR" w:hAnsi="Times New Roman CYR"/>
        </w:rPr>
        <w:t xml:space="preserve"> – шукана імовірність. Хоча вона візуально нагадує ліву частину інтегральної формули Лапласа, останню використовувати не можна, бо </w:t>
      </w:r>
      <w:r>
        <w:rPr>
          <w:i/>
        </w:rPr>
        <w:t>npq </w:t>
      </w:r>
      <w:r>
        <w:t>= 5 </w:t>
      </w:r>
      <w:r>
        <w:sym w:font="Times New Roman" w:char="00B7"/>
      </w:r>
      <w:r>
        <w:t> 0,3 </w:t>
      </w:r>
      <w:r>
        <w:sym w:font="Times New Roman" w:char="00B7"/>
      </w:r>
      <w:r>
        <w:rPr>
          <w:rFonts w:ascii="Times New Roman CYR" w:hAnsi="Times New Roman CYR"/>
        </w:rPr>
        <w:t> 0,7 = = 1,05 &lt;&lt; 9. Випадкова подія (2 </w:t>
      </w:r>
      <w:r>
        <w:sym w:font="Symbol" w:char="F0A3"/>
      </w:r>
      <w:r>
        <w:t> </w:t>
      </w:r>
      <w:r>
        <w:rPr>
          <w:i/>
        </w:rPr>
        <w:t>m</w:t>
      </w:r>
      <w:r>
        <w:t> </w:t>
      </w:r>
      <w:r>
        <w:sym w:font="Symbol" w:char="F0A3"/>
      </w:r>
      <w:r>
        <w:rPr>
          <w:rFonts w:ascii="Times New Roman CYR" w:hAnsi="Times New Roman CYR"/>
        </w:rPr>
        <w:t> 5) може відбутися тоді, коли або (</w:t>
      </w:r>
      <w:r>
        <w:rPr>
          <w:i/>
        </w:rPr>
        <w:t>m</w:t>
      </w:r>
      <w:r>
        <w:rPr>
          <w:rFonts w:ascii="Times New Roman CYR" w:hAnsi="Times New Roman CYR"/>
        </w:rPr>
        <w:t> = 2), або (</w:t>
      </w:r>
      <w:r>
        <w:rPr>
          <w:i/>
        </w:rPr>
        <w:t>m</w:t>
      </w:r>
      <w:r>
        <w:rPr>
          <w:rFonts w:ascii="Times New Roman CYR" w:hAnsi="Times New Roman CYR"/>
        </w:rPr>
        <w:t> = 3), або (</w:t>
      </w:r>
      <w:r>
        <w:rPr>
          <w:i/>
        </w:rPr>
        <w:t>m</w:t>
      </w:r>
      <w:r>
        <w:rPr>
          <w:rFonts w:ascii="Times New Roman CYR" w:hAnsi="Times New Roman CYR"/>
        </w:rPr>
        <w:t> = 4), або (</w:t>
      </w:r>
      <w:r>
        <w:rPr>
          <w:i/>
        </w:rPr>
        <w:t>m</w:t>
      </w:r>
      <w:r>
        <w:rPr>
          <w:rFonts w:ascii="Times New Roman CYR" w:hAnsi="Times New Roman CYR"/>
        </w:rPr>
        <w:t> = 5), тобто (2 </w:t>
      </w:r>
      <w:r>
        <w:sym w:font="Symbol" w:char="F0A3"/>
      </w:r>
      <w:r>
        <w:t> </w:t>
      </w:r>
      <w:r>
        <w:rPr>
          <w:i/>
        </w:rPr>
        <w:t>m</w:t>
      </w:r>
      <w:r>
        <w:t> </w:t>
      </w:r>
      <w:r>
        <w:sym w:font="Symbol" w:char="F0A3"/>
      </w:r>
      <w:r>
        <w:t> 5) = (</w:t>
      </w:r>
      <w:r>
        <w:rPr>
          <w:i/>
        </w:rPr>
        <w:t>m</w:t>
      </w:r>
      <w:r>
        <w:t> = 2) + (</w:t>
      </w:r>
      <w:r>
        <w:rPr>
          <w:i/>
        </w:rPr>
        <w:t>m</w:t>
      </w:r>
      <w:r>
        <w:t> = 3) + (</w:t>
      </w:r>
      <w:r>
        <w:rPr>
          <w:i/>
        </w:rPr>
        <w:t>m</w:t>
      </w:r>
      <w:r>
        <w:t> = 4) + (</w:t>
      </w:r>
      <w:r>
        <w:rPr>
          <w:i/>
        </w:rPr>
        <w:t>m</w:t>
      </w:r>
      <w:r>
        <w:rPr>
          <w:rFonts w:ascii="Times New Roman CYR" w:hAnsi="Times New Roman CYR"/>
        </w:rPr>
        <w:t> = 5). Випадкові події-доданки справа є попарно несумісними, тому згідно з теоремою додавання імовірностей</w:t>
      </w:r>
    </w:p>
    <w:p w:rsidR="004D021A" w:rsidRDefault="004D021A" w:rsidP="00B448DE">
      <w:pPr>
        <w:widowControl w:val="0"/>
        <w:ind w:left="708" w:firstLine="1"/>
        <w:jc w:val="both"/>
      </w:pPr>
      <w:r>
        <w:rPr>
          <w:rFonts w:ascii="Times New Roman CYR" w:hAnsi="Times New Roman CYR"/>
          <w:i/>
        </w:rPr>
        <w:t>Р</w:t>
      </w:r>
      <w:r>
        <w:rPr>
          <w:vertAlign w:val="subscript"/>
        </w:rPr>
        <w:t>5</w:t>
      </w:r>
      <w:r>
        <w:t>(2 </w:t>
      </w:r>
      <w:r>
        <w:sym w:font="Symbol" w:char="F0A3"/>
      </w:r>
      <w:r>
        <w:t> </w:t>
      </w:r>
      <w:r>
        <w:rPr>
          <w:i/>
        </w:rPr>
        <w:t>m</w:t>
      </w:r>
      <w:r>
        <w:t> </w:t>
      </w:r>
      <w:r>
        <w:sym w:font="Symbol" w:char="F0A3"/>
      </w:r>
      <w:r>
        <w:t> 5) = </w:t>
      </w:r>
      <w:r>
        <w:rPr>
          <w:rFonts w:ascii="Times New Roman CYR" w:hAnsi="Times New Roman CYR"/>
          <w:i/>
        </w:rPr>
        <w:t>Р</w:t>
      </w:r>
      <w:r>
        <w:t>(</w:t>
      </w:r>
      <w:r>
        <w:rPr>
          <w:i/>
        </w:rPr>
        <w:t>m</w:t>
      </w:r>
      <w:r>
        <w:t> = 2) + </w:t>
      </w:r>
      <w:r>
        <w:rPr>
          <w:rFonts w:ascii="Times New Roman CYR" w:hAnsi="Times New Roman CYR"/>
          <w:i/>
        </w:rPr>
        <w:t>Р</w:t>
      </w:r>
      <w:r>
        <w:t>(</w:t>
      </w:r>
      <w:r>
        <w:rPr>
          <w:i/>
        </w:rPr>
        <w:t>m</w:t>
      </w:r>
      <w:r>
        <w:t> = 3) + </w:t>
      </w:r>
      <w:r>
        <w:rPr>
          <w:rFonts w:ascii="Times New Roman CYR" w:hAnsi="Times New Roman CYR"/>
          <w:i/>
        </w:rPr>
        <w:t>Р</w:t>
      </w:r>
      <w:r>
        <w:t>(</w:t>
      </w:r>
      <w:r>
        <w:rPr>
          <w:i/>
        </w:rPr>
        <w:t>m</w:t>
      </w:r>
      <w:r>
        <w:t> = 4) + </w:t>
      </w:r>
      <w:r>
        <w:rPr>
          <w:rFonts w:ascii="Times New Roman CYR" w:hAnsi="Times New Roman CYR"/>
          <w:i/>
        </w:rPr>
        <w:t>Р</w:t>
      </w:r>
      <w:r>
        <w:t>(</w:t>
      </w:r>
      <w:r>
        <w:rPr>
          <w:i/>
        </w:rPr>
        <w:t>m</w:t>
      </w:r>
      <w:r>
        <w:t> = 5) =</w:t>
      </w:r>
    </w:p>
    <w:p w:rsidR="004D021A" w:rsidRDefault="004D021A" w:rsidP="00B448DE">
      <w:pPr>
        <w:widowControl w:val="0"/>
        <w:ind w:left="708" w:firstLine="1"/>
        <w:jc w:val="both"/>
      </w:pPr>
      <w:r>
        <w:t>= </w:t>
      </w:r>
      <w:r>
        <w:rPr>
          <w:rFonts w:ascii="Times New Roman CYR" w:hAnsi="Times New Roman CYR"/>
          <w:i/>
        </w:rPr>
        <w:t>Р</w:t>
      </w:r>
      <w:r>
        <w:rPr>
          <w:vertAlign w:val="subscript"/>
        </w:rPr>
        <w:t>5</w:t>
      </w:r>
      <w:r>
        <w:t>(2) + </w:t>
      </w:r>
      <w:r>
        <w:rPr>
          <w:rFonts w:ascii="Times New Roman CYR" w:hAnsi="Times New Roman CYR"/>
          <w:i/>
        </w:rPr>
        <w:t>Р</w:t>
      </w:r>
      <w:r>
        <w:rPr>
          <w:vertAlign w:val="subscript"/>
        </w:rPr>
        <w:t>5</w:t>
      </w:r>
      <w:r>
        <w:t>(3) + </w:t>
      </w:r>
      <w:r>
        <w:rPr>
          <w:rFonts w:ascii="Times New Roman CYR" w:hAnsi="Times New Roman CYR"/>
          <w:i/>
        </w:rPr>
        <w:t>Р</w:t>
      </w:r>
      <w:r>
        <w:rPr>
          <w:vertAlign w:val="subscript"/>
        </w:rPr>
        <w:t>5</w:t>
      </w:r>
      <w:r>
        <w:t>(4) + </w:t>
      </w:r>
      <w:r>
        <w:rPr>
          <w:rFonts w:ascii="Times New Roman CYR" w:hAnsi="Times New Roman CYR"/>
          <w:i/>
        </w:rPr>
        <w:t>Р</w:t>
      </w:r>
      <w:r>
        <w:rPr>
          <w:vertAlign w:val="subscript"/>
        </w:rPr>
        <w:t>5</w:t>
      </w:r>
      <w:r>
        <w:t>(5),</w:t>
      </w:r>
    </w:p>
    <w:p w:rsidR="004D021A" w:rsidRDefault="004D021A" w:rsidP="00B448DE">
      <w:pPr>
        <w:widowControl w:val="0"/>
        <w:ind w:left="284"/>
        <w:jc w:val="both"/>
        <w:rPr>
          <w:rFonts w:ascii="Times New Roman CYR" w:hAnsi="Times New Roman CYR"/>
        </w:rPr>
      </w:pPr>
      <w:r>
        <w:rPr>
          <w:rFonts w:ascii="Times New Roman CYR" w:hAnsi="Times New Roman CYR"/>
        </w:rPr>
        <w:t>де в останній рівності було враховано, зокрема, те, що випадкова подія (</w:t>
      </w:r>
      <w:r>
        <w:rPr>
          <w:i/>
        </w:rPr>
        <w:t>m</w:t>
      </w:r>
      <w:r>
        <w:rPr>
          <w:rFonts w:ascii="Times New Roman CYR" w:hAnsi="Times New Roman CYR"/>
        </w:rPr>
        <w:t xml:space="preserve"> = 2) – в п’яти випробуваннях подія </w:t>
      </w:r>
      <w:r>
        <w:rPr>
          <w:rFonts w:ascii="Times New Roman CYR" w:hAnsi="Times New Roman CYR"/>
          <w:i/>
        </w:rPr>
        <w:t xml:space="preserve">А </w:t>
      </w:r>
      <w:r>
        <w:rPr>
          <w:rFonts w:ascii="Times New Roman CYR" w:hAnsi="Times New Roman CYR"/>
        </w:rPr>
        <w:t xml:space="preserve">відбудеться рівно два рази, тобто </w:t>
      </w:r>
      <w:r>
        <w:rPr>
          <w:rFonts w:ascii="Times New Roman CYR" w:hAnsi="Times New Roman CYR"/>
          <w:i/>
        </w:rPr>
        <w:t>Р</w:t>
      </w:r>
      <w:r>
        <w:t>(</w:t>
      </w:r>
      <w:r>
        <w:rPr>
          <w:i/>
        </w:rPr>
        <w:t>m</w:t>
      </w:r>
      <w:r>
        <w:t> = 2) = </w:t>
      </w:r>
      <w:r>
        <w:rPr>
          <w:rFonts w:ascii="Times New Roman CYR" w:hAnsi="Times New Roman CYR"/>
          <w:i/>
        </w:rPr>
        <w:t>Р</w:t>
      </w:r>
      <w:r>
        <w:rPr>
          <w:vertAlign w:val="subscript"/>
        </w:rPr>
        <w:t>5</w:t>
      </w:r>
      <w:r>
        <w:rPr>
          <w:rFonts w:ascii="Times New Roman CYR" w:hAnsi="Times New Roman CYR"/>
        </w:rPr>
        <w:t>(2). Використавши формулу Бернуллі, отримаємо:</w:t>
      </w:r>
    </w:p>
    <w:p w:rsidR="004D021A" w:rsidRDefault="004D021A" w:rsidP="00B448DE">
      <w:pPr>
        <w:widowControl w:val="0"/>
        <w:ind w:firstLine="397"/>
        <w:jc w:val="center"/>
      </w:pPr>
      <w:r w:rsidRPr="00B5459A">
        <w:rPr>
          <w:position w:val="-42"/>
        </w:rPr>
        <w:object w:dxaOrig="2860" w:dyaOrig="960">
          <v:shape id="_x0000_i1448" type="#_x0000_t75" style="width:143.25pt;height:48pt" o:ole="">
            <v:imagedata r:id="rId765" o:title=""/>
          </v:shape>
          <o:OLEObject Type="Embed" ProgID="Equation.3" ShapeID="_x0000_i1448" DrawAspect="Content" ObjectID="_1642452130" r:id="rId766"/>
        </w:object>
      </w:r>
    </w:p>
    <w:p w:rsidR="004D021A" w:rsidRDefault="004D021A" w:rsidP="00B448DE">
      <w:pPr>
        <w:widowControl w:val="0"/>
        <w:ind w:left="284" w:firstLine="113"/>
        <w:jc w:val="both"/>
        <w:rPr>
          <w:rFonts w:ascii="Times New Roman CYR" w:hAnsi="Times New Roman CYR"/>
        </w:rPr>
      </w:pPr>
      <w:r>
        <w:rPr>
          <w:rFonts w:ascii="Times New Roman CYR" w:hAnsi="Times New Roman CYR"/>
        </w:rPr>
        <w:t xml:space="preserve">Остаточно </w:t>
      </w:r>
    </w:p>
    <w:p w:rsidR="004D021A" w:rsidRDefault="004D021A" w:rsidP="00B448DE">
      <w:pPr>
        <w:widowControl w:val="0"/>
        <w:ind w:left="284" w:firstLine="113"/>
        <w:jc w:val="center"/>
      </w:pPr>
      <w:r>
        <w:rPr>
          <w:rFonts w:ascii="Times New Roman CYR" w:hAnsi="Times New Roman CYR"/>
          <w:i/>
        </w:rPr>
        <w:t>Р</w:t>
      </w:r>
      <w:r>
        <w:rPr>
          <w:vertAlign w:val="subscript"/>
        </w:rPr>
        <w:t>5</w:t>
      </w:r>
      <w:r>
        <w:t>(2 </w:t>
      </w:r>
      <w:r>
        <w:sym w:font="Symbol" w:char="F0A3"/>
      </w:r>
      <w:r>
        <w:t> </w:t>
      </w:r>
      <w:r>
        <w:rPr>
          <w:i/>
        </w:rPr>
        <w:t>m</w:t>
      </w:r>
      <w:r>
        <w:t> </w:t>
      </w:r>
      <w:r>
        <w:sym w:font="Symbol" w:char="F0A3"/>
      </w:r>
      <w:r>
        <w:t> 5) = 0,3087 + 0,1323 + 0,028535 + 0,00243 = 0,47178.</w:t>
      </w:r>
    </w:p>
    <w:p w:rsidR="004D021A" w:rsidRDefault="004D021A" w:rsidP="00B448DE">
      <w:pPr>
        <w:widowControl w:val="0"/>
        <w:ind w:left="284" w:firstLine="283"/>
        <w:jc w:val="both"/>
        <w:rPr>
          <w:rFonts w:ascii="Times New Roman CYR" w:hAnsi="Times New Roman CYR"/>
        </w:rPr>
      </w:pPr>
      <w:r>
        <w:rPr>
          <w:rFonts w:ascii="Times New Roman CYR" w:hAnsi="Times New Roman CYR"/>
          <w:b/>
        </w:rPr>
        <w:t>Другий метод</w:t>
      </w:r>
      <w:r>
        <w:rPr>
          <w:rFonts w:ascii="Times New Roman CYR" w:hAnsi="Times New Roman CYR"/>
        </w:rPr>
        <w:t>. Події (</w:t>
      </w:r>
      <w:r>
        <w:rPr>
          <w:i/>
        </w:rPr>
        <w:t>m</w:t>
      </w:r>
      <w:r>
        <w:t> </w:t>
      </w:r>
      <w:r>
        <w:sym w:font="Symbol" w:char="F0B3"/>
      </w:r>
      <w:r>
        <w:rPr>
          <w:rFonts w:ascii="Times New Roman CYR" w:hAnsi="Times New Roman CYR"/>
        </w:rPr>
        <w:t> 2) та (</w:t>
      </w:r>
      <w:r>
        <w:rPr>
          <w:i/>
        </w:rPr>
        <w:t>m</w:t>
      </w:r>
      <w:r>
        <w:rPr>
          <w:rFonts w:ascii="Times New Roman CYR" w:hAnsi="Times New Roman CYR"/>
        </w:rPr>
        <w:t xml:space="preserve"> &lt; 2) протилежні, тому </w:t>
      </w:r>
    </w:p>
    <w:p w:rsidR="004D021A" w:rsidRDefault="004D021A" w:rsidP="00B448DE">
      <w:pPr>
        <w:widowControl w:val="0"/>
        <w:ind w:left="284" w:firstLine="283"/>
        <w:jc w:val="both"/>
      </w:pPr>
      <w:r>
        <w:rPr>
          <w:rFonts w:ascii="Times New Roman CYR" w:hAnsi="Times New Roman CYR"/>
          <w:i/>
        </w:rPr>
        <w:t>Р</w:t>
      </w:r>
      <w:r>
        <w:rPr>
          <w:vertAlign w:val="subscript"/>
        </w:rPr>
        <w:t>5</w:t>
      </w:r>
      <w:r>
        <w:t>(</w:t>
      </w:r>
      <w:r>
        <w:rPr>
          <w:i/>
        </w:rPr>
        <w:t>m</w:t>
      </w:r>
      <w:r>
        <w:t> </w:t>
      </w:r>
      <w:r>
        <w:sym w:font="Symbol" w:char="F0B3"/>
      </w:r>
      <w:r>
        <w:t> 2) = 1 </w:t>
      </w:r>
      <w:r>
        <w:sym w:font="Times New Roman" w:char="2013"/>
      </w:r>
      <w:r>
        <w:t> </w:t>
      </w:r>
      <w:r>
        <w:rPr>
          <w:rFonts w:ascii="Times New Roman CYR" w:hAnsi="Times New Roman CYR"/>
          <w:i/>
        </w:rPr>
        <w:t>Р</w:t>
      </w:r>
      <w:r>
        <w:rPr>
          <w:vertAlign w:val="subscript"/>
        </w:rPr>
        <w:t>5</w:t>
      </w:r>
      <w:r>
        <w:t>(</w:t>
      </w:r>
      <w:r>
        <w:rPr>
          <w:i/>
        </w:rPr>
        <w:t>m</w:t>
      </w:r>
      <w:r>
        <w:t> &lt; 2) = 1 </w:t>
      </w:r>
      <w:r>
        <w:sym w:font="Times New Roman" w:char="2013"/>
      </w:r>
      <w:r>
        <w:t> [</w:t>
      </w:r>
      <w:r>
        <w:rPr>
          <w:rFonts w:ascii="Times New Roman CYR" w:hAnsi="Times New Roman CYR"/>
          <w:i/>
        </w:rPr>
        <w:t>Р</w:t>
      </w:r>
      <w:r>
        <w:rPr>
          <w:vertAlign w:val="subscript"/>
        </w:rPr>
        <w:t>5</w:t>
      </w:r>
      <w:r>
        <w:t>(0) + </w:t>
      </w:r>
      <w:r>
        <w:rPr>
          <w:rFonts w:ascii="Times New Roman CYR" w:hAnsi="Times New Roman CYR"/>
          <w:i/>
        </w:rPr>
        <w:t>Р</w:t>
      </w:r>
      <w:r>
        <w:rPr>
          <w:vertAlign w:val="subscript"/>
        </w:rPr>
        <w:t>5</w:t>
      </w:r>
      <w:r>
        <w:t>(1)] = </w:t>
      </w:r>
    </w:p>
    <w:p w:rsidR="004D021A" w:rsidRDefault="004D021A" w:rsidP="00B448DE">
      <w:pPr>
        <w:widowControl w:val="0"/>
        <w:ind w:left="284" w:firstLine="283"/>
        <w:jc w:val="both"/>
      </w:pPr>
      <w:r w:rsidRPr="00B5459A">
        <w:rPr>
          <w:position w:val="-26"/>
        </w:rPr>
        <w:object w:dxaOrig="3420" w:dyaOrig="620">
          <v:shape id="_x0000_i1449" type="#_x0000_t75" style="width:171pt;height:30.75pt" o:ole="">
            <v:imagedata r:id="rId767" o:title=""/>
          </v:shape>
          <o:OLEObject Type="Embed" ProgID="Equation.3" ShapeID="_x0000_i1449" DrawAspect="Content" ObjectID="_1642452131" r:id="rId768"/>
        </w:object>
      </w:r>
    </w:p>
    <w:p w:rsidR="004D021A" w:rsidRDefault="004D021A" w:rsidP="00B448DE">
      <w:pPr>
        <w:widowControl w:val="0"/>
        <w:ind w:left="284" w:firstLine="283"/>
        <w:jc w:val="both"/>
        <w:rPr>
          <w:rFonts w:ascii="Times New Roman CYR" w:hAnsi="Times New Roman CYR"/>
        </w:rPr>
      </w:pPr>
      <w:r>
        <w:rPr>
          <w:rFonts w:ascii="Times New Roman CYR" w:hAnsi="Times New Roman CYR"/>
          <w:b/>
        </w:rPr>
        <w:t>Висновок</w:t>
      </w:r>
      <w:r>
        <w:rPr>
          <w:rFonts w:ascii="Times New Roman CYR" w:hAnsi="Times New Roman CYR"/>
        </w:rPr>
        <w:t>: другий метод значно швидше веде до мети, його ефективність ще більш відчутна при збільшенні числа доданків.</w:t>
      </w:r>
    </w:p>
    <w:p w:rsidR="004D021A" w:rsidRDefault="004D021A" w:rsidP="00B448DE">
      <w:pPr>
        <w:widowControl w:val="0"/>
        <w:ind w:left="284" w:firstLine="283"/>
        <w:jc w:val="both"/>
        <w:rPr>
          <w:rFonts w:ascii="Times New Roman CYR" w:hAnsi="Times New Roman CYR"/>
        </w:rPr>
      </w:pPr>
      <w:r>
        <w:rPr>
          <w:rFonts w:ascii="Times New Roman CYR" w:hAnsi="Times New Roman CYR"/>
        </w:rPr>
        <w:t xml:space="preserve">2) Подія </w:t>
      </w:r>
      <w:r>
        <w:rPr>
          <w:rFonts w:ascii="Times New Roman CYR" w:hAnsi="Times New Roman CYR"/>
          <w:i/>
        </w:rPr>
        <w:t>А</w:t>
      </w:r>
      <w:r>
        <w:t xml:space="preserve"> – </w:t>
      </w:r>
      <w:r>
        <w:rPr>
          <w:rFonts w:ascii="Times New Roman CYR" w:hAnsi="Times New Roman CYR"/>
        </w:rPr>
        <w:t xml:space="preserve">вдала гра дилера. За умовою задачі </w:t>
      </w:r>
      <w:r>
        <w:rPr>
          <w:i/>
        </w:rPr>
        <w:t>n</w:t>
      </w:r>
      <w:r>
        <w:t xml:space="preserve"> = 5, </w:t>
      </w:r>
      <w:r>
        <w:rPr>
          <w:rFonts w:ascii="Times New Roman CYR" w:hAnsi="Times New Roman CYR"/>
          <w:i/>
        </w:rPr>
        <w:t>р</w:t>
      </w:r>
      <w:r>
        <w:t xml:space="preserve"> = 0,7, </w:t>
      </w:r>
      <w:r>
        <w:rPr>
          <w:i/>
        </w:rPr>
        <w:t>q</w:t>
      </w:r>
      <w:r>
        <w:rPr>
          <w:rFonts w:ascii="Times New Roman CYR" w:hAnsi="Times New Roman CYR"/>
        </w:rPr>
        <w:t xml:space="preserve"> = 0,3. Найімовірніше число </w:t>
      </w:r>
      <w:r>
        <w:rPr>
          <w:i/>
        </w:rPr>
        <w:t>m</w:t>
      </w:r>
      <w:r>
        <w:rPr>
          <w:vertAlign w:val="subscript"/>
        </w:rPr>
        <w:t>0</w:t>
      </w:r>
      <w:r>
        <w:rPr>
          <w:rFonts w:ascii="Times New Roman CYR" w:hAnsi="Times New Roman CYR"/>
        </w:rPr>
        <w:t xml:space="preserve"> дилерів, які будуть грати вдало, знайдемо за подвійною нерівністю (3.4)</w:t>
      </w:r>
    </w:p>
    <w:p w:rsidR="004D021A" w:rsidRDefault="004D021A" w:rsidP="00B448DE">
      <w:pPr>
        <w:widowControl w:val="0"/>
        <w:ind w:left="284" w:firstLine="113"/>
        <w:jc w:val="center"/>
      </w:pPr>
      <w:r>
        <w:rPr>
          <w:i/>
        </w:rPr>
        <w:t xml:space="preserve">np </w:t>
      </w:r>
      <w:r>
        <w:rPr>
          <w:i/>
        </w:rPr>
        <w:sym w:font="Times New Roman" w:char="2013"/>
      </w:r>
      <w:r>
        <w:rPr>
          <w:i/>
        </w:rPr>
        <w:t xml:space="preserve"> q</w:t>
      </w:r>
      <w:r>
        <w:t xml:space="preserve"> </w:t>
      </w:r>
      <w:r>
        <w:sym w:font="Symbol" w:char="F0A3"/>
      </w:r>
      <w:r>
        <w:rPr>
          <w:i/>
        </w:rPr>
        <w:t xml:space="preserve"> m</w:t>
      </w:r>
      <w:r>
        <w:rPr>
          <w:vertAlign w:val="subscript"/>
        </w:rPr>
        <w:t>0</w:t>
      </w:r>
      <w:r>
        <w:t xml:space="preserve"> </w:t>
      </w:r>
      <w:r>
        <w:sym w:font="Symbol" w:char="F0A3"/>
      </w:r>
      <w:r>
        <w:t xml:space="preserve"> </w:t>
      </w:r>
      <w:r>
        <w:rPr>
          <w:i/>
        </w:rPr>
        <w:t>np + p</w:t>
      </w:r>
      <w:r>
        <w:t>.</w:t>
      </w:r>
    </w:p>
    <w:p w:rsidR="004D021A" w:rsidRDefault="004D021A" w:rsidP="00B448DE">
      <w:pPr>
        <w:widowControl w:val="0"/>
        <w:ind w:left="284" w:firstLine="283"/>
        <w:jc w:val="both"/>
        <w:rPr>
          <w:rFonts w:ascii="Times New Roman CYR" w:hAnsi="Times New Roman CYR"/>
          <w:spacing w:val="-4"/>
        </w:rPr>
      </w:pPr>
      <w:r>
        <w:rPr>
          <w:rFonts w:ascii="Times New Roman CYR" w:hAnsi="Times New Roman CYR"/>
        </w:rPr>
        <w:t xml:space="preserve">Підставивши значення в ліву та праву частини, знайдемо </w:t>
      </w:r>
      <w:r>
        <w:rPr>
          <w:spacing w:val="-4"/>
        </w:rPr>
        <w:t>3,2 </w:t>
      </w:r>
      <w:r>
        <w:rPr>
          <w:spacing w:val="-4"/>
        </w:rPr>
        <w:sym w:font="Symbol" w:char="F0A3"/>
      </w:r>
      <w:r>
        <w:rPr>
          <w:i/>
          <w:spacing w:val="-4"/>
        </w:rPr>
        <w:t> m</w:t>
      </w:r>
      <w:r>
        <w:rPr>
          <w:vertAlign w:val="subscript"/>
        </w:rPr>
        <w:t>0</w:t>
      </w:r>
      <w:r>
        <w:rPr>
          <w:spacing w:val="-4"/>
        </w:rPr>
        <w:t> </w:t>
      </w:r>
      <w:r>
        <w:rPr>
          <w:spacing w:val="-4"/>
        </w:rPr>
        <w:sym w:font="Symbol" w:char="F0A3"/>
      </w:r>
      <w:r>
        <w:rPr>
          <w:rFonts w:ascii="Times New Roman CYR" w:hAnsi="Times New Roman CYR"/>
          <w:spacing w:val="-4"/>
        </w:rPr>
        <w:t xml:space="preserve"> 4,2, звідки з врахуванням того, що </w:t>
      </w:r>
      <w:r>
        <w:rPr>
          <w:i/>
          <w:spacing w:val="-4"/>
        </w:rPr>
        <w:t>m</w:t>
      </w:r>
      <w:r>
        <w:rPr>
          <w:spacing w:val="-4"/>
          <w:vertAlign w:val="subscript"/>
        </w:rPr>
        <w:t>0</w:t>
      </w:r>
      <w:r>
        <w:rPr>
          <w:rFonts w:ascii="Times New Roman CYR" w:hAnsi="Times New Roman CYR"/>
          <w:spacing w:val="-4"/>
        </w:rPr>
        <w:t xml:space="preserve"> – ціле число, остаточно отримаємо: </w:t>
      </w:r>
      <w:r>
        <w:rPr>
          <w:i/>
          <w:spacing w:val="-4"/>
        </w:rPr>
        <w:t>m</w:t>
      </w:r>
      <w:r>
        <w:rPr>
          <w:spacing w:val="-4"/>
          <w:vertAlign w:val="subscript"/>
        </w:rPr>
        <w:t>0 </w:t>
      </w:r>
      <w:r>
        <w:rPr>
          <w:rFonts w:ascii="Times New Roman CYR" w:hAnsi="Times New Roman CYR"/>
          <w:spacing w:val="-4"/>
        </w:rPr>
        <w:t>= 4. Нарешті,</w:t>
      </w:r>
    </w:p>
    <w:p w:rsidR="004D021A" w:rsidRDefault="004D021A" w:rsidP="00B448DE">
      <w:pPr>
        <w:widowControl w:val="0"/>
        <w:ind w:left="284" w:firstLine="113"/>
        <w:jc w:val="both"/>
      </w:pPr>
      <w:r>
        <w:rPr>
          <w:rFonts w:ascii="Times New Roman CYR" w:hAnsi="Times New Roman CYR"/>
          <w:i/>
        </w:rPr>
        <w:t>Р</w:t>
      </w:r>
      <w:r>
        <w:rPr>
          <w:vertAlign w:val="subscript"/>
        </w:rPr>
        <w:t>5</w:t>
      </w:r>
      <w:r>
        <w:t>(</w:t>
      </w:r>
      <w:r>
        <w:rPr>
          <w:i/>
        </w:rPr>
        <w:t>m</w:t>
      </w:r>
      <w:r>
        <w:rPr>
          <w:vertAlign w:val="subscript"/>
        </w:rPr>
        <w:t>0</w:t>
      </w:r>
      <w:r>
        <w:t>) = </w:t>
      </w:r>
      <w:r>
        <w:rPr>
          <w:rFonts w:ascii="Times New Roman CYR" w:hAnsi="Times New Roman CYR"/>
          <w:i/>
        </w:rPr>
        <w:t>Р</w:t>
      </w:r>
      <w:r>
        <w:rPr>
          <w:vertAlign w:val="subscript"/>
        </w:rPr>
        <w:t>5</w:t>
      </w:r>
      <w:r>
        <w:t>(4) = </w:t>
      </w:r>
      <w:r w:rsidRPr="00B5459A">
        <w:rPr>
          <w:position w:val="-10"/>
        </w:rPr>
        <w:object w:dxaOrig="2040" w:dyaOrig="320">
          <v:shape id="_x0000_i1450" type="#_x0000_t75" style="width:102pt;height:15pt" o:ole="">
            <v:imagedata r:id="rId769" o:title=""/>
          </v:shape>
          <o:OLEObject Type="Embed" ProgID="Equation.3" ShapeID="_x0000_i1450" DrawAspect="Content" ObjectID="_1642452132" r:id="rId770"/>
        </w:object>
      </w:r>
      <w:r>
        <w:t xml:space="preserve"> </w:t>
      </w:r>
      <w:r w:rsidRPr="00B5459A">
        <w:rPr>
          <w:position w:val="-2"/>
        </w:rPr>
        <w:object w:dxaOrig="200" w:dyaOrig="220">
          <v:shape id="_x0000_i1451" type="#_x0000_t75" style="width:9.75pt;height:11.25pt" o:ole="">
            <v:imagedata r:id="rId44" o:title=""/>
          </v:shape>
          <o:OLEObject Type="Embed" ProgID="Equation.3" ShapeID="_x0000_i1451" DrawAspect="Content" ObjectID="_1642452133" r:id="rId771"/>
        </w:object>
      </w:r>
    </w:p>
    <w:p w:rsidR="004D021A" w:rsidRDefault="004D021A" w:rsidP="00B448DE">
      <w:pPr>
        <w:pStyle w:val="21"/>
      </w:pPr>
      <w:r>
        <w:t>Для деяких задач імовірність появи події А в одному випробуванні знаходиться порівняно складніше.</w:t>
      </w:r>
    </w:p>
    <w:p w:rsidR="004D021A" w:rsidRDefault="004D021A" w:rsidP="00B448DE">
      <w:pPr>
        <w:widowControl w:val="0"/>
        <w:spacing w:before="120" w:after="120"/>
        <w:ind w:left="992" w:hanging="992"/>
        <w:jc w:val="both"/>
        <w:rPr>
          <w:rFonts w:ascii="Times New Roman CYR" w:hAnsi="Times New Roman CYR"/>
        </w:rPr>
      </w:pPr>
      <w:r>
        <w:rPr>
          <w:rFonts w:ascii="Times New Roman CYR" w:hAnsi="Times New Roman CYR"/>
          <w:b/>
        </w:rPr>
        <w:t>Задача 3.2.</w:t>
      </w:r>
      <w:r>
        <w:rPr>
          <w:rFonts w:ascii="Times New Roman CYR" w:hAnsi="Times New Roman CYR"/>
        </w:rPr>
        <w:t> Два станки з програмним управлінням виготовляють однотипні деталі, які надходять на спільний конвейєр. Їх продуктивності відносяться як 2 : 3, причому перший виготовляє 35% деталей вищої якості, якими комплектуються вироби на експорт, другий – 10%. Знайти імовірність того, що з 400 навмання відібраних з конвейєра деталей вищої якості виявилось: а) 75 деталей; б) хоча б 80; в) не більше 75.</w:t>
      </w:r>
    </w:p>
    <w:p w:rsidR="004D021A" w:rsidRDefault="004D021A" w:rsidP="00B448DE">
      <w:pPr>
        <w:widowControl w:val="0"/>
        <w:ind w:left="284" w:hanging="284"/>
        <w:jc w:val="both"/>
        <w:rPr>
          <w:rFonts w:ascii="Times New Roman CYR" w:hAnsi="Times New Roman CYR"/>
        </w:rPr>
      </w:pPr>
      <w:r w:rsidRPr="00B5459A">
        <w:rPr>
          <w:position w:val="-2"/>
        </w:rPr>
        <w:object w:dxaOrig="200" w:dyaOrig="220">
          <v:shape id="_x0000_i1452" type="#_x0000_t75" style="width:9.75pt;height:11.25pt" o:ole="">
            <v:imagedata r:id="rId42" o:title=""/>
          </v:shape>
          <o:OLEObject Type="Embed" ProgID="Equation.3" ShapeID="_x0000_i1452" DrawAspect="Content" ObjectID="_1642452134" r:id="rId772"/>
        </w:object>
      </w:r>
      <w:r>
        <w:t xml:space="preserve"> </w:t>
      </w:r>
      <w:r>
        <w:rPr>
          <w:rFonts w:ascii="Times New Roman CYR" w:hAnsi="Times New Roman CYR"/>
        </w:rPr>
        <w:t xml:space="preserve">Випробування – відбір деталі, за умовою </w:t>
      </w:r>
      <w:r>
        <w:rPr>
          <w:i/>
        </w:rPr>
        <w:t>n</w:t>
      </w:r>
      <w:r>
        <w:t xml:space="preserve"> = 400. </w:t>
      </w:r>
      <w:r>
        <w:rPr>
          <w:rFonts w:ascii="Times New Roman CYR" w:hAnsi="Times New Roman CYR"/>
          <w:i/>
        </w:rPr>
        <w:t>А</w:t>
      </w:r>
      <w:r>
        <w:rPr>
          <w:rFonts w:ascii="Times New Roman CYR" w:hAnsi="Times New Roman CYR"/>
        </w:rPr>
        <w:t xml:space="preserve"> – відібрана деталь має вищу якість. Знайдемо </w:t>
      </w:r>
      <w:r>
        <w:rPr>
          <w:rFonts w:ascii="Times New Roman CYR" w:hAnsi="Times New Roman CYR"/>
          <w:i/>
        </w:rPr>
        <w:t>Р</w:t>
      </w:r>
      <w:r>
        <w:t>(</w:t>
      </w:r>
      <w:r>
        <w:rPr>
          <w:rFonts w:ascii="Times New Roman CYR" w:hAnsi="Times New Roman CYR"/>
          <w:i/>
        </w:rPr>
        <w:t>А</w:t>
      </w:r>
      <w:r>
        <w:t>) = </w:t>
      </w:r>
      <w:r>
        <w:rPr>
          <w:rFonts w:ascii="Times New Roman CYR" w:hAnsi="Times New Roman CYR"/>
          <w:i/>
        </w:rPr>
        <w:t>р</w:t>
      </w:r>
      <w:r>
        <w:rPr>
          <w:rFonts w:ascii="Times New Roman CYR" w:hAnsi="Times New Roman CYR"/>
        </w:rPr>
        <w:t xml:space="preserve">. Відібрана деталь (вищої якості чи ні) може бути виготовлена або першим станком (подія </w:t>
      </w:r>
      <w:r>
        <w:rPr>
          <w:rFonts w:ascii="Times New Roman CYR" w:hAnsi="Times New Roman CYR"/>
          <w:i/>
        </w:rPr>
        <w:t>В</w:t>
      </w:r>
      <w:r>
        <w:rPr>
          <w:vertAlign w:val="subscript"/>
        </w:rPr>
        <w:t>1</w:t>
      </w:r>
      <w:r>
        <w:rPr>
          <w:rFonts w:ascii="Times New Roman CYR" w:hAnsi="Times New Roman CYR"/>
        </w:rPr>
        <w:t xml:space="preserve">), або другим (подія </w:t>
      </w:r>
      <w:r>
        <w:rPr>
          <w:rFonts w:ascii="Times New Roman CYR" w:hAnsi="Times New Roman CYR"/>
          <w:i/>
        </w:rPr>
        <w:t>В</w:t>
      </w:r>
      <w:r>
        <w:rPr>
          <w:vertAlign w:val="subscript"/>
        </w:rPr>
        <w:t>2</w:t>
      </w:r>
      <w:r>
        <w:rPr>
          <w:rFonts w:ascii="Times New Roman CYR" w:hAnsi="Times New Roman CYR"/>
        </w:rPr>
        <w:t>). Ці гіпотези утворюють повну групу, а подія</w:t>
      </w:r>
      <w:r>
        <w:rPr>
          <w:rFonts w:ascii="Times New Roman CYR" w:hAnsi="Times New Roman CYR"/>
          <w:i/>
        </w:rPr>
        <w:t xml:space="preserve"> А</w:t>
      </w:r>
      <w:r>
        <w:rPr>
          <w:rFonts w:ascii="Times New Roman CYR" w:hAnsi="Times New Roman CYR"/>
        </w:rPr>
        <w:t xml:space="preserve"> може відбутися тільки після появи однієї із них. Тому </w:t>
      </w:r>
      <w:r>
        <w:rPr>
          <w:rFonts w:ascii="Times New Roman CYR" w:hAnsi="Times New Roman CYR"/>
          <w:i/>
        </w:rPr>
        <w:t>Р</w:t>
      </w:r>
      <w:r>
        <w:t>(</w:t>
      </w:r>
      <w:r>
        <w:rPr>
          <w:rFonts w:ascii="Times New Roman CYR" w:hAnsi="Times New Roman CYR"/>
          <w:i/>
        </w:rPr>
        <w:t>А</w:t>
      </w:r>
      <w:r>
        <w:rPr>
          <w:rFonts w:ascii="Times New Roman CYR" w:hAnsi="Times New Roman CYR"/>
        </w:rPr>
        <w:t>) можна знайти за формулою повної імовірності</w:t>
      </w:r>
    </w:p>
    <w:p w:rsidR="004D021A" w:rsidRDefault="004D021A" w:rsidP="00B448DE">
      <w:pPr>
        <w:widowControl w:val="0"/>
        <w:ind w:firstLine="397"/>
        <w:jc w:val="center"/>
      </w:pPr>
      <w:r w:rsidRPr="00B5459A">
        <w:rPr>
          <w:position w:val="-14"/>
        </w:rPr>
        <w:object w:dxaOrig="3100" w:dyaOrig="340">
          <v:shape id="_x0000_i1453" type="#_x0000_t75" style="width:155.25pt;height:17.25pt" o:ole="">
            <v:imagedata r:id="rId773" o:title=""/>
          </v:shape>
          <o:OLEObject Type="Embed" ProgID="Equation.3" ShapeID="_x0000_i1453" DrawAspect="Content" ObjectID="_1642452135" r:id="rId774"/>
        </w:object>
      </w:r>
    </w:p>
    <w:p w:rsidR="004D021A" w:rsidRDefault="004D021A" w:rsidP="00B448DE">
      <w:pPr>
        <w:widowControl w:val="0"/>
        <w:ind w:left="284" w:firstLine="283"/>
        <w:jc w:val="both"/>
        <w:rPr>
          <w:rFonts w:ascii="Times New Roman CYR" w:hAnsi="Times New Roman CYR"/>
          <w:spacing w:val="-4"/>
        </w:rPr>
      </w:pPr>
      <w:r>
        <w:rPr>
          <w:rFonts w:ascii="Times New Roman CYR" w:hAnsi="Times New Roman CYR"/>
          <w:spacing w:val="-4"/>
        </w:rPr>
        <w:t>Якщо за деякий проміжок часу перший станок виготовить 2</w:t>
      </w:r>
      <w:r>
        <w:rPr>
          <w:rFonts w:ascii="Times New Roman CYR" w:hAnsi="Times New Roman CYR"/>
          <w:i/>
          <w:spacing w:val="-4"/>
        </w:rPr>
        <w:t>а</w:t>
      </w:r>
      <w:r>
        <w:rPr>
          <w:rFonts w:ascii="Times New Roman CYR" w:hAnsi="Times New Roman CYR"/>
          <w:spacing w:val="-4"/>
        </w:rPr>
        <w:t xml:space="preserve"> деталей, то другий – 3</w:t>
      </w:r>
      <w:r>
        <w:rPr>
          <w:rFonts w:ascii="Times New Roman CYR" w:hAnsi="Times New Roman CYR"/>
          <w:i/>
          <w:spacing w:val="-4"/>
        </w:rPr>
        <w:t>а</w:t>
      </w:r>
      <w:r>
        <w:rPr>
          <w:rFonts w:ascii="Times New Roman CYR" w:hAnsi="Times New Roman CYR"/>
          <w:spacing w:val="-4"/>
        </w:rPr>
        <w:t xml:space="preserve"> деталей. За класичними означенням імовірності</w:t>
      </w:r>
    </w:p>
    <w:p w:rsidR="004D021A" w:rsidRDefault="004D021A" w:rsidP="00B448DE">
      <w:pPr>
        <w:widowControl w:val="0"/>
        <w:ind w:firstLine="397"/>
        <w:jc w:val="center"/>
      </w:pPr>
      <w:r w:rsidRPr="00B5459A">
        <w:rPr>
          <w:position w:val="-48"/>
        </w:rPr>
        <w:object w:dxaOrig="3440" w:dyaOrig="1060">
          <v:shape id="_x0000_i1454" type="#_x0000_t75" style="width:170.25pt;height:53.25pt" o:ole="">
            <v:imagedata r:id="rId775" o:title=""/>
          </v:shape>
          <o:OLEObject Type="Embed" ProgID="Equation.3" ShapeID="_x0000_i1454" DrawAspect="Content" ObjectID="_1642452136" r:id="rId776"/>
        </w:object>
      </w:r>
    </w:p>
    <w:p w:rsidR="004D021A" w:rsidRDefault="004D021A" w:rsidP="00B448DE">
      <w:pPr>
        <w:pStyle w:val="21"/>
        <w:ind w:firstLine="283"/>
      </w:pPr>
      <w:r>
        <w:t>Підставивши знайдені імовірності у формулу повної імовірності, отримаємо</w:t>
      </w:r>
    </w:p>
    <w:p w:rsidR="004D021A" w:rsidRDefault="004D021A" w:rsidP="00B448DE">
      <w:pPr>
        <w:widowControl w:val="0"/>
        <w:ind w:left="284" w:firstLine="113"/>
        <w:jc w:val="both"/>
      </w:pPr>
      <w:r>
        <w:rPr>
          <w:rFonts w:ascii="Times New Roman CYR" w:hAnsi="Times New Roman CYR"/>
          <w:i/>
        </w:rPr>
        <w:t>Р</w:t>
      </w:r>
      <w:r>
        <w:t>(</w:t>
      </w:r>
      <w:r>
        <w:rPr>
          <w:rFonts w:ascii="Times New Roman CYR" w:hAnsi="Times New Roman CYR"/>
          <w:i/>
        </w:rPr>
        <w:t>А</w:t>
      </w:r>
      <w:r>
        <w:t>) = 0,4 </w:t>
      </w:r>
      <w:r>
        <w:sym w:font="Times New Roman" w:char="00B7"/>
      </w:r>
      <w:r>
        <w:t> 0,35 + 0,6 </w:t>
      </w:r>
      <w:r>
        <w:sym w:font="Times New Roman" w:char="00B7"/>
      </w:r>
      <w:r>
        <w:rPr>
          <w:rFonts w:ascii="Times New Roman CYR" w:hAnsi="Times New Roman CYR"/>
        </w:rPr>
        <w:t> 0,1 = 0,2. Отже,</w:t>
      </w:r>
      <w:r>
        <w:rPr>
          <w:rFonts w:ascii="Times New Roman CYR" w:hAnsi="Times New Roman CYR"/>
          <w:i/>
        </w:rPr>
        <w:t xml:space="preserve"> р</w:t>
      </w:r>
      <w:r>
        <w:t xml:space="preserve"> = 0,2, </w:t>
      </w:r>
      <w:r>
        <w:rPr>
          <w:i/>
        </w:rPr>
        <w:t>q</w:t>
      </w:r>
      <w:r>
        <w:t> = 1 </w:t>
      </w:r>
      <w:r>
        <w:sym w:font="Times New Roman" w:char="2013"/>
      </w:r>
      <w:r>
        <w:t> </w:t>
      </w:r>
      <w:r>
        <w:rPr>
          <w:rFonts w:ascii="Times New Roman CYR" w:hAnsi="Times New Roman CYR"/>
          <w:i/>
        </w:rPr>
        <w:t>р</w:t>
      </w:r>
      <w:r>
        <w:t> = 0,8.</w:t>
      </w:r>
    </w:p>
    <w:p w:rsidR="004D021A" w:rsidRDefault="004D021A" w:rsidP="00B448DE">
      <w:pPr>
        <w:widowControl w:val="0"/>
        <w:ind w:left="284" w:firstLine="283"/>
        <w:jc w:val="both"/>
        <w:rPr>
          <w:rFonts w:ascii="Times New Roman CYR" w:hAnsi="Times New Roman CYR"/>
        </w:rPr>
      </w:pPr>
      <w:r>
        <w:rPr>
          <w:rFonts w:ascii="Times New Roman CYR" w:hAnsi="Times New Roman CYR"/>
        </w:rPr>
        <w:t xml:space="preserve">а) Потрібно знайти </w:t>
      </w:r>
      <w:r>
        <w:rPr>
          <w:rFonts w:ascii="Times New Roman CYR" w:hAnsi="Times New Roman CYR"/>
          <w:i/>
        </w:rPr>
        <w:t>Р</w:t>
      </w:r>
      <w:r>
        <w:rPr>
          <w:vertAlign w:val="subscript"/>
        </w:rPr>
        <w:t>400</w:t>
      </w:r>
      <w:r>
        <w:rPr>
          <w:rFonts w:ascii="Times New Roman CYR" w:hAnsi="Times New Roman CYR"/>
        </w:rPr>
        <w:t xml:space="preserve">(75). Оскільки </w:t>
      </w:r>
      <w:r>
        <w:rPr>
          <w:i/>
        </w:rPr>
        <w:t>n</w:t>
      </w:r>
      <w:r>
        <w:rPr>
          <w:rFonts w:ascii="Times New Roman CYR" w:hAnsi="Times New Roman CYR"/>
        </w:rPr>
        <w:t xml:space="preserve"> = 400 – велике, </w:t>
      </w:r>
      <w:r>
        <w:rPr>
          <w:rFonts w:ascii="Times New Roman CYR" w:hAnsi="Times New Roman CYR"/>
          <w:i/>
        </w:rPr>
        <w:t>р</w:t>
      </w:r>
      <w:r>
        <w:rPr>
          <w:rFonts w:ascii="Times New Roman CYR" w:hAnsi="Times New Roman CYR"/>
        </w:rPr>
        <w:t xml:space="preserve"> та </w:t>
      </w:r>
      <w:r>
        <w:rPr>
          <w:i/>
        </w:rPr>
        <w:t>q</w:t>
      </w:r>
      <w:r>
        <w:rPr>
          <w:rFonts w:ascii="Times New Roman CYR" w:hAnsi="Times New Roman CYR"/>
        </w:rPr>
        <w:t xml:space="preserve"> немалі і виконується нерівність </w:t>
      </w:r>
      <w:r>
        <w:rPr>
          <w:i/>
        </w:rPr>
        <w:t>npq </w:t>
      </w:r>
      <w:r>
        <w:t>= 400 </w:t>
      </w:r>
      <w:r>
        <w:sym w:font="Times New Roman" w:char="00B7"/>
      </w:r>
      <w:r>
        <w:t> 0,2 </w:t>
      </w:r>
      <w:r>
        <w:sym w:font="Times New Roman" w:char="00B7"/>
      </w:r>
      <w:r>
        <w:rPr>
          <w:rFonts w:ascii="Times New Roman CYR" w:hAnsi="Times New Roman CYR"/>
        </w:rPr>
        <w:t> 0,8 = 64 &gt; 9, то потрібно вибрати локальну формулу Лапласа, яка в даному випадку дасть високу точність наближення. Згідно із (3.5)</w:t>
      </w:r>
    </w:p>
    <w:p w:rsidR="004D021A" w:rsidRDefault="004D021A" w:rsidP="00B448DE">
      <w:pPr>
        <w:widowControl w:val="0"/>
        <w:ind w:left="284" w:firstLine="113"/>
        <w:jc w:val="center"/>
      </w:pPr>
      <w:r w:rsidRPr="00B5459A">
        <w:rPr>
          <w:position w:val="-30"/>
        </w:rPr>
        <w:object w:dxaOrig="3100" w:dyaOrig="620">
          <v:shape id="_x0000_i1455" type="#_x0000_t75" style="width:155.25pt;height:30.75pt" o:ole="">
            <v:imagedata r:id="rId777" o:title=""/>
          </v:shape>
          <o:OLEObject Type="Embed" ProgID="Equation.3" ShapeID="_x0000_i1455" DrawAspect="Content" ObjectID="_1642452137" r:id="rId778"/>
        </w:object>
      </w:r>
    </w:p>
    <w:p w:rsidR="004D021A" w:rsidRDefault="004D021A" w:rsidP="00B448DE">
      <w:pPr>
        <w:widowControl w:val="0"/>
        <w:ind w:left="284" w:firstLine="113"/>
        <w:jc w:val="center"/>
        <w:rPr>
          <w:rFonts w:ascii="Times New Roman CYR" w:hAnsi="Times New Roman CYR"/>
        </w:rPr>
      </w:pPr>
      <w:r>
        <w:sym w:font="Symbol" w:char="F06A"/>
      </w:r>
      <w:r>
        <w:t>(</w:t>
      </w:r>
      <w:r>
        <w:sym w:font="Times New Roman" w:char="2013"/>
      </w:r>
      <w:r>
        <w:t>0,63) = </w:t>
      </w:r>
      <w:r>
        <w:sym w:font="Symbol" w:char="F06A"/>
      </w:r>
      <w:r>
        <w:rPr>
          <w:rFonts w:ascii="Times New Roman CYR" w:hAnsi="Times New Roman CYR"/>
        </w:rPr>
        <w:t>(0,63) = 0,3271 (за табл. 1 додатків),</w:t>
      </w:r>
    </w:p>
    <w:p w:rsidR="004D021A" w:rsidRDefault="004D021A" w:rsidP="00B448DE">
      <w:pPr>
        <w:widowControl w:val="0"/>
        <w:ind w:left="284" w:firstLine="113"/>
        <w:jc w:val="center"/>
      </w:pPr>
      <w:r w:rsidRPr="00B5459A">
        <w:rPr>
          <w:position w:val="-28"/>
        </w:rPr>
        <w:object w:dxaOrig="4459" w:dyaOrig="600">
          <v:shape id="_x0000_i1456" type="#_x0000_t75" style="width:218.25pt;height:30pt" o:ole="">
            <v:imagedata r:id="rId779" o:title=""/>
          </v:shape>
          <o:OLEObject Type="Embed" ProgID="Equation.3" ShapeID="_x0000_i1456" DrawAspect="Content" ObjectID="_1642452138" r:id="rId780"/>
        </w:object>
      </w:r>
    </w:p>
    <w:p w:rsidR="004D021A" w:rsidRDefault="004D021A" w:rsidP="00B448DE">
      <w:pPr>
        <w:widowControl w:val="0"/>
        <w:ind w:left="284" w:firstLine="113"/>
        <w:jc w:val="both"/>
        <w:rPr>
          <w:rFonts w:ascii="Times New Roman CYR" w:hAnsi="Times New Roman CYR"/>
        </w:rPr>
      </w:pPr>
      <w:r>
        <w:rPr>
          <w:rFonts w:ascii="Times New Roman CYR" w:hAnsi="Times New Roman CYR"/>
        </w:rPr>
        <w:t xml:space="preserve">б) Для знаходження імовірності </w:t>
      </w:r>
      <w:r>
        <w:rPr>
          <w:rFonts w:ascii="Times New Roman CYR" w:hAnsi="Times New Roman CYR"/>
          <w:i/>
        </w:rPr>
        <w:t>Р</w:t>
      </w:r>
      <w:r>
        <w:rPr>
          <w:vertAlign w:val="subscript"/>
        </w:rPr>
        <w:t>400</w:t>
      </w:r>
      <w:r>
        <w:t>(</w:t>
      </w:r>
      <w:r>
        <w:rPr>
          <w:i/>
        </w:rPr>
        <w:t>m</w:t>
      </w:r>
      <w:r>
        <w:t xml:space="preserve"> </w:t>
      </w:r>
      <w:r>
        <w:sym w:font="Symbol" w:char="F0B3"/>
      </w:r>
      <w:r>
        <w:t> 80) = </w:t>
      </w:r>
      <w:r>
        <w:rPr>
          <w:rFonts w:ascii="Times New Roman CYR" w:hAnsi="Times New Roman CYR"/>
          <w:i/>
        </w:rPr>
        <w:t>Р</w:t>
      </w:r>
      <w:r>
        <w:rPr>
          <w:vertAlign w:val="subscript"/>
        </w:rPr>
        <w:t>400</w:t>
      </w:r>
      <w:r>
        <w:t>(80 </w:t>
      </w:r>
      <w:r>
        <w:sym w:font="Symbol" w:char="F0A3"/>
      </w:r>
      <w:r>
        <w:t> </w:t>
      </w:r>
      <w:r>
        <w:rPr>
          <w:i/>
        </w:rPr>
        <w:t>m</w:t>
      </w:r>
      <w:r>
        <w:t> </w:t>
      </w:r>
      <w:r>
        <w:sym w:font="Symbol" w:char="F0A3"/>
      </w:r>
      <w:r>
        <w:rPr>
          <w:rFonts w:ascii="Times New Roman CYR" w:hAnsi="Times New Roman CYR"/>
        </w:rPr>
        <w:t xml:space="preserve"> 400) (див. зауваження до алгоритму) використаємо інтегральну формулу Лапласа, оскільки </w:t>
      </w:r>
      <w:r>
        <w:rPr>
          <w:i/>
        </w:rPr>
        <w:t>npq </w:t>
      </w:r>
      <w:r>
        <w:rPr>
          <w:rFonts w:ascii="Times New Roman CYR" w:hAnsi="Times New Roman CYR"/>
        </w:rPr>
        <w:t>= 64 &gt; 9. У відповідності із (3.7)</w:t>
      </w:r>
    </w:p>
    <w:p w:rsidR="004D021A" w:rsidRDefault="004D021A" w:rsidP="00B448DE">
      <w:pPr>
        <w:widowControl w:val="0"/>
        <w:jc w:val="center"/>
      </w:pPr>
      <w:r w:rsidRPr="00B5459A">
        <w:rPr>
          <w:position w:val="-42"/>
        </w:rPr>
        <w:object w:dxaOrig="6000" w:dyaOrig="940">
          <v:shape id="_x0000_i1457" type="#_x0000_t75" style="width:300pt;height:47.25pt" o:ole="">
            <v:imagedata r:id="rId781" o:title=""/>
          </v:shape>
          <o:OLEObject Type="Embed" ProgID="Equation.3" ShapeID="_x0000_i1457" DrawAspect="Content" ObjectID="_1642452139" r:id="rId782"/>
        </w:object>
      </w:r>
    </w:p>
    <w:p w:rsidR="004D021A" w:rsidRDefault="004D021A" w:rsidP="00B448DE">
      <w:pPr>
        <w:widowControl w:val="0"/>
        <w:ind w:left="284" w:firstLine="113"/>
        <w:jc w:val="both"/>
        <w:rPr>
          <w:rFonts w:ascii="Times New Roman CYR" w:hAnsi="Times New Roman CYR"/>
        </w:rPr>
      </w:pPr>
      <w:r>
        <w:rPr>
          <w:rFonts w:ascii="Times New Roman CYR" w:hAnsi="Times New Roman CYR"/>
        </w:rPr>
        <w:t xml:space="preserve">При знаходженні </w:t>
      </w:r>
      <w:r>
        <w:sym w:font="Symbol" w:char="F046"/>
      </w:r>
      <w:r>
        <w:rPr>
          <w:rFonts w:ascii="Times New Roman CYR" w:hAnsi="Times New Roman CYR"/>
        </w:rPr>
        <w:t xml:space="preserve">(40) враховувалося те, що </w:t>
      </w:r>
      <w:r>
        <w:sym w:font="Symbol" w:char="F046"/>
      </w:r>
      <w:r>
        <w:t>(</w:t>
      </w:r>
      <w:r>
        <w:rPr>
          <w:rFonts w:ascii="Times New Roman CYR" w:hAnsi="Times New Roman CYR"/>
          <w:i/>
        </w:rPr>
        <w:t>х</w:t>
      </w:r>
      <w:r>
        <w:rPr>
          <w:rFonts w:ascii="Times New Roman CYR" w:hAnsi="Times New Roman CYR"/>
        </w:rPr>
        <w:t xml:space="preserve">) = 0,5 для </w:t>
      </w:r>
      <w:r>
        <w:rPr>
          <w:rFonts w:ascii="Times New Roman CYR" w:hAnsi="Times New Roman CYR"/>
          <w:i/>
        </w:rPr>
        <w:t>х</w:t>
      </w:r>
      <w:r>
        <w:rPr>
          <w:rFonts w:ascii="Times New Roman CYR" w:hAnsi="Times New Roman CYR"/>
        </w:rPr>
        <w:t xml:space="preserve"> &gt; 5, а </w:t>
      </w:r>
      <w:r>
        <w:sym w:font="Symbol" w:char="F046"/>
      </w:r>
      <w:r>
        <w:rPr>
          <w:rFonts w:ascii="Times New Roman CYR" w:hAnsi="Times New Roman CYR"/>
        </w:rPr>
        <w:t>(0) знаходилося за табл. 3 додатків.</w:t>
      </w:r>
    </w:p>
    <w:p w:rsidR="004D021A" w:rsidRDefault="004D021A" w:rsidP="00B448DE">
      <w:pPr>
        <w:widowControl w:val="0"/>
        <w:ind w:left="284" w:firstLine="113"/>
        <w:jc w:val="both"/>
        <w:rPr>
          <w:rFonts w:ascii="Times New Roman CYR" w:hAnsi="Times New Roman CYR"/>
        </w:rPr>
      </w:pPr>
      <w:r>
        <w:rPr>
          <w:rFonts w:ascii="Times New Roman CYR" w:hAnsi="Times New Roman CYR"/>
        </w:rPr>
        <w:t xml:space="preserve">в) Імовірність </w:t>
      </w:r>
      <w:r>
        <w:rPr>
          <w:rFonts w:ascii="Times New Roman CYR" w:hAnsi="Times New Roman CYR"/>
          <w:i/>
        </w:rPr>
        <w:t>Р</w:t>
      </w:r>
      <w:r>
        <w:rPr>
          <w:vertAlign w:val="subscript"/>
        </w:rPr>
        <w:t>400</w:t>
      </w:r>
      <w:r>
        <w:t>(</w:t>
      </w:r>
      <w:r>
        <w:rPr>
          <w:i/>
        </w:rPr>
        <w:t>m</w:t>
      </w:r>
      <w:r>
        <w:t xml:space="preserve"> </w:t>
      </w:r>
      <w:r>
        <w:sym w:font="Symbol" w:char="F0A3"/>
      </w:r>
      <w:r>
        <w:t> 75) = </w:t>
      </w:r>
      <w:r>
        <w:rPr>
          <w:rFonts w:ascii="Times New Roman CYR" w:hAnsi="Times New Roman CYR"/>
          <w:i/>
        </w:rPr>
        <w:t>Р</w:t>
      </w:r>
      <w:r>
        <w:rPr>
          <w:vertAlign w:val="subscript"/>
        </w:rPr>
        <w:t>400</w:t>
      </w:r>
      <w:r>
        <w:t>(0 </w:t>
      </w:r>
      <w:r>
        <w:sym w:font="Symbol" w:char="F0A3"/>
      </w:r>
      <w:r>
        <w:t> </w:t>
      </w:r>
      <w:r>
        <w:rPr>
          <w:i/>
        </w:rPr>
        <w:t>m</w:t>
      </w:r>
      <w:r>
        <w:t> </w:t>
      </w:r>
      <w:r>
        <w:sym w:font="Symbol" w:char="F0A3"/>
      </w:r>
      <w:r>
        <w:rPr>
          <w:rFonts w:ascii="Times New Roman CYR" w:hAnsi="Times New Roman CYR"/>
        </w:rPr>
        <w:t> 75) знову обчислюємо за інтегральною формулою Лапласа:</w:t>
      </w:r>
    </w:p>
    <w:p w:rsidR="004D021A" w:rsidRDefault="004D021A" w:rsidP="00B448DE">
      <w:pPr>
        <w:widowControl w:val="0"/>
        <w:ind w:left="284" w:firstLine="113"/>
        <w:jc w:val="center"/>
      </w:pPr>
      <w:r w:rsidRPr="00B5459A">
        <w:rPr>
          <w:position w:val="-38"/>
        </w:rPr>
        <w:object w:dxaOrig="4840" w:dyaOrig="1120">
          <v:shape id="_x0000_i1458" type="#_x0000_t75" style="width:242.25pt;height:56.25pt" o:ole="">
            <v:imagedata r:id="rId783" o:title=""/>
          </v:shape>
          <o:OLEObject Type="Embed" ProgID="Equation.3" ShapeID="_x0000_i1458" DrawAspect="Content" ObjectID="_1642452140" r:id="rId784"/>
        </w:object>
      </w:r>
    </w:p>
    <w:p w:rsidR="004D021A" w:rsidRDefault="004D021A" w:rsidP="00B448DE">
      <w:pPr>
        <w:widowControl w:val="0"/>
        <w:ind w:left="284" w:firstLine="113"/>
        <w:jc w:val="both"/>
      </w:pPr>
      <w:r>
        <w:rPr>
          <w:rFonts w:ascii="Times New Roman CYR" w:hAnsi="Times New Roman CYR"/>
        </w:rPr>
        <w:t xml:space="preserve">В останніх рівностях використана непарність </w:t>
      </w:r>
      <w:r>
        <w:sym w:font="Symbol" w:char="F046"/>
      </w:r>
      <w:r>
        <w:t>(</w:t>
      </w:r>
      <w:r>
        <w:rPr>
          <w:rFonts w:ascii="Times New Roman CYR" w:hAnsi="Times New Roman CYR"/>
          <w:i/>
        </w:rPr>
        <w:t>х</w:t>
      </w:r>
      <w:r>
        <w:t xml:space="preserve">). </w:t>
      </w:r>
      <w:r w:rsidRPr="00B5459A">
        <w:rPr>
          <w:position w:val="-2"/>
        </w:rPr>
        <w:object w:dxaOrig="200" w:dyaOrig="220">
          <v:shape id="_x0000_i1459" type="#_x0000_t75" style="width:9.75pt;height:11.25pt" o:ole="">
            <v:imagedata r:id="rId44" o:title=""/>
          </v:shape>
          <o:OLEObject Type="Embed" ProgID="Equation.3" ShapeID="_x0000_i1459" DrawAspect="Content" ObjectID="_1642452141" r:id="rId785"/>
        </w:object>
      </w:r>
    </w:p>
    <w:p w:rsidR="004D021A" w:rsidRDefault="004D021A" w:rsidP="00B448DE">
      <w:pPr>
        <w:widowControl w:val="0"/>
        <w:ind w:firstLine="426"/>
        <w:jc w:val="both"/>
        <w:rPr>
          <w:rFonts w:ascii="Times New Roman CYR" w:hAnsi="Times New Roman CYR"/>
        </w:rPr>
      </w:pPr>
      <w:r>
        <w:rPr>
          <w:rFonts w:ascii="Times New Roman CYR" w:hAnsi="Times New Roman CYR"/>
          <w:b/>
          <w:i/>
        </w:rPr>
        <w:t>Зауваження.</w:t>
      </w:r>
      <w:r>
        <w:rPr>
          <w:rFonts w:ascii="Times New Roman CYR" w:hAnsi="Times New Roman CYR"/>
        </w:rPr>
        <w:t xml:space="preserve"> При знаходженні імовірностей в а) та в) можна було досягти вищої точності, оскільки точні значення </w:t>
      </w:r>
      <w:r>
        <w:rPr>
          <w:rFonts w:ascii="Times New Roman CYR" w:hAnsi="Times New Roman CYR"/>
          <w:i/>
        </w:rPr>
        <w:t>х</w:t>
      </w:r>
      <w:r>
        <w:rPr>
          <w:rFonts w:ascii="Times New Roman CYR" w:hAnsi="Times New Roman CYR"/>
        </w:rPr>
        <w:t xml:space="preserve"> та </w:t>
      </w:r>
      <w:r>
        <w:rPr>
          <w:rFonts w:ascii="Times New Roman CYR" w:hAnsi="Times New Roman CYR"/>
          <w:i/>
        </w:rPr>
        <w:t>х</w:t>
      </w:r>
      <w:r>
        <w:rPr>
          <w:vertAlign w:val="subscript"/>
        </w:rPr>
        <w:t>2</w:t>
      </w:r>
      <w:r>
        <w:rPr>
          <w:rFonts w:ascii="Times New Roman CYR" w:hAnsi="Times New Roman CYR"/>
        </w:rPr>
        <w:t xml:space="preserve"> рівні </w:t>
      </w:r>
      <w:r>
        <w:sym w:font="Times New Roman" w:char="2013"/>
      </w:r>
      <w:r>
        <w:rPr>
          <w:rFonts w:ascii="Times New Roman CYR" w:hAnsi="Times New Roman CYR"/>
        </w:rPr>
        <w:t xml:space="preserve">0,625, а </w:t>
      </w:r>
      <w:r>
        <w:sym w:font="Symbol" w:char="F06A"/>
      </w:r>
      <w:r>
        <w:t xml:space="preserve">(0,62) = 0,3292, </w:t>
      </w:r>
      <w:r>
        <w:sym w:font="Symbol" w:char="F046"/>
      </w:r>
      <w:r>
        <w:rPr>
          <w:rFonts w:ascii="Times New Roman CYR" w:hAnsi="Times New Roman CYR"/>
        </w:rPr>
        <w:t>(0,62) = 0,2324. Для цього потрібно здійснити лінійну інтерполяцію:</w:t>
      </w:r>
    </w:p>
    <w:p w:rsidR="004D021A" w:rsidRDefault="004D021A" w:rsidP="00B448DE">
      <w:pPr>
        <w:widowControl w:val="0"/>
        <w:ind w:firstLine="397"/>
        <w:jc w:val="both"/>
      </w:pPr>
      <w:r>
        <w:sym w:font="Symbol" w:char="F06A"/>
      </w:r>
      <w:r>
        <w:t>(0,625) = (</w:t>
      </w:r>
      <w:r>
        <w:sym w:font="Symbol" w:char="F06A"/>
      </w:r>
      <w:r>
        <w:t>(0,62) + </w:t>
      </w:r>
      <w:r>
        <w:sym w:font="Symbol" w:char="F06A"/>
      </w:r>
      <w:r>
        <w:t>(0,63))/2 = (0,3292 + 0,0,3271)/2 = 0,32815, </w:t>
      </w:r>
    </w:p>
    <w:p w:rsidR="004D021A" w:rsidRDefault="004D021A" w:rsidP="00B448DE">
      <w:pPr>
        <w:widowControl w:val="0"/>
        <w:ind w:firstLine="397"/>
        <w:jc w:val="both"/>
      </w:pPr>
      <w:r>
        <w:sym w:font="Symbol" w:char="F046"/>
      </w:r>
      <w:r>
        <w:t>(0,625) = (</w:t>
      </w:r>
      <w:r>
        <w:sym w:font="Symbol" w:char="F046"/>
      </w:r>
      <w:r>
        <w:t xml:space="preserve">(0,62) + </w:t>
      </w:r>
      <w:r>
        <w:sym w:font="Symbol" w:char="F046"/>
      </w:r>
      <w:r>
        <w:t>(0,63)/2 = (0,2324 + 0,2357)/2 = 0,23405.</w:t>
      </w:r>
    </w:p>
    <w:p w:rsidR="004D021A" w:rsidRDefault="004D021A" w:rsidP="00B448DE">
      <w:pPr>
        <w:widowControl w:val="0"/>
        <w:ind w:firstLine="397"/>
        <w:jc w:val="both"/>
        <w:rPr>
          <w:rFonts w:ascii="Times New Roman CYR" w:hAnsi="Times New Roman CYR"/>
        </w:rPr>
      </w:pPr>
      <w:r>
        <w:rPr>
          <w:rFonts w:ascii="Times New Roman CYR" w:hAnsi="Times New Roman CYR"/>
        </w:rPr>
        <w:t>Проте доцільність такого підходу визначається вимогами до точності відповіді, поставленими конкретною задачею.</w:t>
      </w:r>
    </w:p>
    <w:p w:rsidR="004D021A" w:rsidRDefault="004D021A" w:rsidP="00B448DE">
      <w:pPr>
        <w:widowControl w:val="0"/>
        <w:ind w:firstLine="397"/>
        <w:jc w:val="both"/>
        <w:rPr>
          <w:rFonts w:ascii="Times New Roman CYR" w:hAnsi="Times New Roman CYR"/>
        </w:rPr>
      </w:pPr>
      <w:r>
        <w:rPr>
          <w:rFonts w:ascii="Times New Roman CYR" w:hAnsi="Times New Roman CYR"/>
        </w:rPr>
        <w:t xml:space="preserve">Наскільки суттєво враховувати </w:t>
      </w:r>
      <w:r>
        <w:rPr>
          <w:rFonts w:ascii="Times New Roman CYR" w:hAnsi="Times New Roman CYR"/>
          <w:b/>
        </w:rPr>
        <w:t>всі</w:t>
      </w:r>
      <w:r>
        <w:rPr>
          <w:rFonts w:ascii="Times New Roman CYR" w:hAnsi="Times New Roman CYR"/>
        </w:rPr>
        <w:t xml:space="preserve"> умови використання тієї чи іншої формули, ілюструє розв’язування наступної задачі.</w:t>
      </w:r>
    </w:p>
    <w:p w:rsidR="004D021A" w:rsidRDefault="004D021A" w:rsidP="00B448DE">
      <w:pPr>
        <w:widowControl w:val="0"/>
        <w:spacing w:before="120"/>
        <w:ind w:left="992" w:hanging="992"/>
        <w:jc w:val="both"/>
        <w:rPr>
          <w:rFonts w:ascii="Times New Roman CYR" w:hAnsi="Times New Roman CYR"/>
        </w:rPr>
      </w:pPr>
      <w:r>
        <w:rPr>
          <w:rFonts w:ascii="Times New Roman CYR" w:hAnsi="Times New Roman CYR"/>
          <w:b/>
        </w:rPr>
        <w:t>Задача 3.3.</w:t>
      </w:r>
      <w:r>
        <w:rPr>
          <w:rFonts w:ascii="Times New Roman CYR" w:hAnsi="Times New Roman CYR"/>
        </w:rPr>
        <w:t xml:space="preserve"> У приватній страховій компанії було застраховано 15 000 громадян приблизно одного віку і однієї соціальної групи. Імовірність смерті застрахованого протягом року в середньому складає 0,004. Кожен застрахований вносить на 1 січня 64 грн. страхових, а на випадок смерті його родичі дістануть від страхової компанії 10 000 грн. Знайти імовірність того, що компанія за підсумками року: </w:t>
      </w:r>
    </w:p>
    <w:p w:rsidR="004D021A" w:rsidRDefault="004D021A" w:rsidP="00B448DE">
      <w:pPr>
        <w:pStyle w:val="210"/>
        <w:spacing w:before="0"/>
        <w:ind w:firstLine="0"/>
        <w:rPr>
          <w:rFonts w:ascii="Times New Roman CYR" w:hAnsi="Times New Roman CYR"/>
        </w:rPr>
      </w:pPr>
      <w:r>
        <w:rPr>
          <w:rFonts w:ascii="Times New Roman CYR" w:hAnsi="Times New Roman CYR"/>
        </w:rPr>
        <w:t>1) понесе збитки; 2) дістане прибуток, який не менший від 60 000 грн.</w:t>
      </w:r>
    </w:p>
    <w:p w:rsidR="004D021A" w:rsidRDefault="004D021A" w:rsidP="00B448DE">
      <w:pPr>
        <w:widowControl w:val="0"/>
        <w:ind w:left="284" w:hanging="284"/>
        <w:jc w:val="both"/>
      </w:pPr>
      <w:r w:rsidRPr="00B5459A">
        <w:rPr>
          <w:position w:val="-2"/>
        </w:rPr>
        <w:object w:dxaOrig="200" w:dyaOrig="220">
          <v:shape id="_x0000_i1460" type="#_x0000_t75" style="width:9.75pt;height:11.25pt" o:ole="">
            <v:imagedata r:id="rId42" o:title=""/>
          </v:shape>
          <o:OLEObject Type="Embed" ProgID="Equation.3" ShapeID="_x0000_i1460" DrawAspect="Content" ObjectID="_1642452142" r:id="rId786"/>
        </w:object>
      </w:r>
      <w:r>
        <w:t xml:space="preserve"> </w:t>
      </w:r>
      <w:r>
        <w:rPr>
          <w:rFonts w:ascii="Times New Roman CYR" w:hAnsi="Times New Roman CYR"/>
        </w:rPr>
        <w:t xml:space="preserve">Випробування – страхування громадянина. </w:t>
      </w:r>
      <w:r>
        <w:rPr>
          <w:rFonts w:ascii="Times New Roman CYR" w:hAnsi="Times New Roman CYR"/>
          <w:i/>
        </w:rPr>
        <w:t>А</w:t>
      </w:r>
      <w:r>
        <w:rPr>
          <w:rFonts w:ascii="Times New Roman CYR" w:hAnsi="Times New Roman CYR"/>
        </w:rPr>
        <w:t xml:space="preserve"> – смерть застрахованого протягом року. За умовою задачі </w:t>
      </w:r>
      <w:r>
        <w:rPr>
          <w:i/>
        </w:rPr>
        <w:t>n</w:t>
      </w:r>
      <w:r>
        <w:t xml:space="preserve"> = 15000, </w:t>
      </w:r>
      <w:r>
        <w:rPr>
          <w:rFonts w:ascii="Times New Roman CYR" w:hAnsi="Times New Roman CYR"/>
          <w:i/>
        </w:rPr>
        <w:t>Р</w:t>
      </w:r>
      <w:r>
        <w:t>(</w:t>
      </w:r>
      <w:r>
        <w:rPr>
          <w:rFonts w:ascii="Times New Roman CYR" w:hAnsi="Times New Roman CYR"/>
          <w:i/>
        </w:rPr>
        <w:t>А</w:t>
      </w:r>
      <w:r>
        <w:t>) = </w:t>
      </w:r>
      <w:r>
        <w:rPr>
          <w:rFonts w:ascii="Times New Roman CYR" w:hAnsi="Times New Roman CYR"/>
          <w:i/>
        </w:rPr>
        <w:t>р</w:t>
      </w:r>
      <w:r>
        <w:t> = 0,004.</w:t>
      </w:r>
    </w:p>
    <w:p w:rsidR="004D021A" w:rsidRDefault="004D021A" w:rsidP="00B448DE">
      <w:pPr>
        <w:widowControl w:val="0"/>
        <w:ind w:left="284" w:firstLine="283"/>
        <w:jc w:val="both"/>
        <w:rPr>
          <w:rFonts w:ascii="Times New Roman CYR" w:hAnsi="Times New Roman CYR"/>
        </w:rPr>
      </w:pPr>
      <w:r>
        <w:rPr>
          <w:rFonts w:ascii="Times New Roman CYR" w:hAnsi="Times New Roman CYR"/>
        </w:rPr>
        <w:t>1) Від страхування громадян страхова компанія отримала 15 000 </w:t>
      </w:r>
      <w:r>
        <w:sym w:font="Times New Roman" w:char="00B7"/>
      </w:r>
      <w:r>
        <w:rPr>
          <w:rFonts w:ascii="Times New Roman CYR" w:hAnsi="Times New Roman CYR"/>
        </w:rPr>
        <w:t xml:space="preserve"> 64 = 960 000 грн. і понесе збитки, якщо не менше всієї цієї суми буде виплачено родинам потерпілих протягом року (навіть якщо </w:t>
      </w:r>
      <w:r>
        <w:rPr>
          <w:rFonts w:ascii="Times New Roman CYR" w:hAnsi="Times New Roman CYR"/>
          <w:b/>
        </w:rPr>
        <w:t>тільки</w:t>
      </w:r>
      <w:r>
        <w:rPr>
          <w:rFonts w:ascii="Times New Roman CYR" w:hAnsi="Times New Roman CYR"/>
        </w:rPr>
        <w:t xml:space="preserve"> ця сума буде виплачена, то діяльність компанії буде збитковою по цьому виду страхування з урахуванням поточних витрат протягом року). Ця випадкова (складна) подія відбудеться, якщо </w:t>
      </w:r>
      <w:r>
        <w:rPr>
          <w:i/>
        </w:rPr>
        <w:t>m</w:t>
      </w:r>
      <w:r>
        <w:t> </w:t>
      </w:r>
      <w:r>
        <w:sym w:font="Symbol" w:char="F0B3"/>
      </w:r>
      <w:r>
        <w:rPr>
          <w:rFonts w:ascii="Times New Roman CYR" w:hAnsi="Times New Roman CYR"/>
        </w:rPr>
        <w:t> 96, де</w:t>
      </w:r>
      <w:r>
        <w:rPr>
          <w:i/>
        </w:rPr>
        <w:t xml:space="preserve"> m</w:t>
      </w:r>
      <w:r>
        <w:rPr>
          <w:rFonts w:ascii="Times New Roman CYR" w:hAnsi="Times New Roman CYR"/>
        </w:rPr>
        <w:t xml:space="preserve"> – число відбуття події </w:t>
      </w:r>
      <w:r>
        <w:rPr>
          <w:rFonts w:ascii="Times New Roman CYR" w:hAnsi="Times New Roman CYR"/>
          <w:i/>
        </w:rPr>
        <w:t>А</w:t>
      </w:r>
      <w:r>
        <w:rPr>
          <w:rFonts w:ascii="Times New Roman CYR" w:hAnsi="Times New Roman CYR"/>
        </w:rPr>
        <w:t xml:space="preserve">, 96 = 960 000 : 10 000. Тобто, потрібно знайти </w:t>
      </w:r>
      <w:r>
        <w:rPr>
          <w:rFonts w:ascii="Times New Roman CYR" w:hAnsi="Times New Roman CYR"/>
          <w:i/>
        </w:rPr>
        <w:t>Р</w:t>
      </w:r>
      <w:r>
        <w:rPr>
          <w:vertAlign w:val="subscript"/>
        </w:rPr>
        <w:t>15 000</w:t>
      </w:r>
      <w:r>
        <w:t>(</w:t>
      </w:r>
      <w:r>
        <w:rPr>
          <w:i/>
        </w:rPr>
        <w:t>m</w:t>
      </w:r>
      <w:r>
        <w:t xml:space="preserve"> </w:t>
      </w:r>
      <w:r>
        <w:sym w:font="Symbol" w:char="F0B3"/>
      </w:r>
      <w:r>
        <w:t> 96) = </w:t>
      </w:r>
      <w:r>
        <w:rPr>
          <w:rFonts w:ascii="Times New Roman CYR" w:hAnsi="Times New Roman CYR"/>
          <w:i/>
        </w:rPr>
        <w:t>Р</w:t>
      </w:r>
      <w:r>
        <w:rPr>
          <w:vertAlign w:val="subscript"/>
        </w:rPr>
        <w:t>15 000</w:t>
      </w:r>
      <w:r>
        <w:t>(96 </w:t>
      </w:r>
      <w:r>
        <w:sym w:font="Symbol" w:char="F0A3"/>
      </w:r>
      <w:r>
        <w:t> </w:t>
      </w:r>
      <w:r>
        <w:rPr>
          <w:i/>
        </w:rPr>
        <w:t>m</w:t>
      </w:r>
      <w:r>
        <w:t> </w:t>
      </w:r>
      <w:r>
        <w:sym w:font="Symbol" w:char="F0A3"/>
      </w:r>
      <w:r>
        <w:rPr>
          <w:rFonts w:ascii="Times New Roman CYR" w:hAnsi="Times New Roman CYR"/>
        </w:rPr>
        <w:t xml:space="preserve"> 15 000). Подія </w:t>
      </w:r>
      <w:r>
        <w:rPr>
          <w:rFonts w:ascii="Times New Roman CYR" w:hAnsi="Times New Roman CYR"/>
          <w:i/>
        </w:rPr>
        <w:t>А</w:t>
      </w:r>
      <w:r>
        <w:rPr>
          <w:rFonts w:ascii="Times New Roman CYR" w:hAnsi="Times New Roman CYR"/>
        </w:rPr>
        <w:t xml:space="preserve"> – рідкісна (малоімовірна), бо </w:t>
      </w:r>
      <w:r>
        <w:rPr>
          <w:rFonts w:ascii="Times New Roman CYR" w:hAnsi="Times New Roman CYR"/>
          <w:i/>
        </w:rPr>
        <w:t>р</w:t>
      </w:r>
      <w:r>
        <w:t> = 0,004 </w:t>
      </w:r>
      <w:r>
        <w:sym w:font="Symbol" w:char="F0A3"/>
      </w:r>
      <w:r>
        <w:rPr>
          <w:rFonts w:ascii="Times New Roman CYR" w:hAnsi="Times New Roman CYR"/>
        </w:rPr>
        <w:t xml:space="preserve"> 0,1. Проте використовувати формулу Пуассона (після застосування теореми додавання імовірностей) не можна, оскільки </w:t>
      </w:r>
      <w:r>
        <w:sym w:font="Symbol" w:char="F06C"/>
      </w:r>
      <w:r>
        <w:t> = </w:t>
      </w:r>
      <w:r>
        <w:rPr>
          <w:i/>
        </w:rPr>
        <w:t>np</w:t>
      </w:r>
      <w:r>
        <w:t> = 15 000 </w:t>
      </w:r>
      <w:r>
        <w:sym w:font="Times New Roman" w:char="00B7"/>
      </w:r>
      <w:r>
        <w:rPr>
          <w:rFonts w:ascii="Times New Roman CYR" w:hAnsi="Times New Roman CYR"/>
        </w:rPr>
        <w:t xml:space="preserve"> 0,004 = 60 (значно більше 9). Разом з тим, </w:t>
      </w:r>
      <w:r>
        <w:rPr>
          <w:i/>
        </w:rPr>
        <w:t>npq </w:t>
      </w:r>
      <w:r>
        <w:rPr>
          <w:rFonts w:ascii="Times New Roman CYR" w:hAnsi="Times New Roman CYR"/>
        </w:rPr>
        <w:t>= 59,76 &gt; 25. Тому можна використати інтегральну формулу Лапласа, яка дасть дуже високу точність. Знаходимо:</w:t>
      </w:r>
    </w:p>
    <w:p w:rsidR="004D021A" w:rsidRDefault="004D021A" w:rsidP="00B448DE">
      <w:pPr>
        <w:widowControl w:val="0"/>
        <w:ind w:left="284"/>
        <w:jc w:val="both"/>
      </w:pPr>
      <w:r w:rsidRPr="00B5459A">
        <w:rPr>
          <w:position w:val="-38"/>
        </w:rPr>
        <w:object w:dxaOrig="5840" w:dyaOrig="1200">
          <v:shape id="_x0000_i1461" type="#_x0000_t75" style="width:286.5pt;height:60pt" o:ole="">
            <v:imagedata r:id="rId787" o:title=""/>
          </v:shape>
          <o:OLEObject Type="Embed" ProgID="Equation.3" ShapeID="_x0000_i1461" DrawAspect="Content" ObjectID="_1642452143" r:id="rId788"/>
        </w:object>
      </w:r>
    </w:p>
    <w:p w:rsidR="004D021A" w:rsidRDefault="004D021A" w:rsidP="00B448DE">
      <w:pPr>
        <w:widowControl w:val="0"/>
        <w:ind w:left="284" w:firstLine="283"/>
        <w:jc w:val="both"/>
        <w:rPr>
          <w:rFonts w:ascii="Times New Roman CYR" w:hAnsi="Times New Roman CYR"/>
        </w:rPr>
      </w:pPr>
      <w:r>
        <w:rPr>
          <w:rFonts w:ascii="Times New Roman CYR" w:hAnsi="Times New Roman CYR"/>
        </w:rPr>
        <w:t>2) Припустимо спочатку, що всі основні витрати компанії покриваються за рахунок інших видів страхування. Тоді прибуток, який не менший від 60 000 грн., компанія отримає у випадку, коли на виплату страхових сум у випадку смерті клієнтів вона витратить не більше 960 000 </w:t>
      </w:r>
      <w:r>
        <w:sym w:font="Times New Roman" w:char="2013"/>
      </w:r>
      <w:r>
        <w:rPr>
          <w:rFonts w:ascii="Times New Roman CYR" w:hAnsi="Times New Roman CYR"/>
        </w:rPr>
        <w:t xml:space="preserve"> 60 000 = 900 000 грн. Ця випадкова подія відбувається, якщо </w:t>
      </w:r>
      <w:r>
        <w:rPr>
          <w:i/>
        </w:rPr>
        <w:t>m</w:t>
      </w:r>
      <w:r>
        <w:t> </w:t>
      </w:r>
      <w:r>
        <w:sym w:font="Symbol" w:char="F0A3"/>
      </w:r>
      <w:r>
        <w:rPr>
          <w:rFonts w:ascii="Times New Roman CYR" w:hAnsi="Times New Roman CYR"/>
        </w:rPr>
        <w:t> 90. Тоді за інтегральною формулою Лапласа</w:t>
      </w:r>
    </w:p>
    <w:p w:rsidR="004D021A" w:rsidRDefault="004D021A" w:rsidP="00B448DE">
      <w:pPr>
        <w:widowControl w:val="0"/>
        <w:ind w:left="284" w:firstLine="113"/>
        <w:jc w:val="center"/>
      </w:pPr>
      <w:r w:rsidRPr="00B5459A">
        <w:rPr>
          <w:position w:val="-10"/>
        </w:rPr>
        <w:object w:dxaOrig="4500" w:dyaOrig="300">
          <v:shape id="_x0000_i1462" type="#_x0000_t75" style="width:225pt;height:15pt" o:ole="">
            <v:imagedata r:id="rId789" o:title=""/>
          </v:shape>
          <o:OLEObject Type="Embed" ProgID="Equation.3" ShapeID="_x0000_i1462" DrawAspect="Content" ObjectID="_1642452144" r:id="rId790"/>
        </w:object>
      </w:r>
    </w:p>
    <w:p w:rsidR="004D021A" w:rsidRDefault="004D021A" w:rsidP="00B448DE">
      <w:pPr>
        <w:widowControl w:val="0"/>
        <w:ind w:left="284"/>
        <w:jc w:val="both"/>
      </w:pPr>
      <w:r>
        <w:rPr>
          <w:rFonts w:ascii="Times New Roman CYR" w:hAnsi="Times New Roman CYR"/>
        </w:rPr>
        <w:t>де</w:t>
      </w:r>
      <w:r>
        <w:rPr>
          <w:rFonts w:ascii="Times New Roman CYR" w:hAnsi="Times New Roman CYR"/>
        </w:rPr>
        <w:tab/>
        <w:t xml:space="preserve">          </w:t>
      </w:r>
      <w:r w:rsidRPr="00B5459A">
        <w:rPr>
          <w:position w:val="-30"/>
        </w:rPr>
        <w:object w:dxaOrig="4420" w:dyaOrig="639">
          <v:shape id="_x0000_i1463" type="#_x0000_t75" style="width:221.25pt;height:32.25pt" o:ole="">
            <v:imagedata r:id="rId791" o:title=""/>
          </v:shape>
          <o:OLEObject Type="Embed" ProgID="Equation.3" ShapeID="_x0000_i1463" DrawAspect="Content" ObjectID="_1642452145" r:id="rId792"/>
        </w:object>
      </w:r>
    </w:p>
    <w:p w:rsidR="004D021A" w:rsidRDefault="004D021A" w:rsidP="00B448DE">
      <w:pPr>
        <w:widowControl w:val="0"/>
        <w:ind w:left="284" w:firstLine="283"/>
        <w:jc w:val="both"/>
      </w:pPr>
      <w:r>
        <w:rPr>
          <w:rFonts w:ascii="Times New Roman CYR" w:hAnsi="Times New Roman CYR"/>
        </w:rPr>
        <w:t xml:space="preserve">Тобто, </w:t>
      </w:r>
    </w:p>
    <w:p w:rsidR="004D021A" w:rsidRDefault="004D021A" w:rsidP="00B448DE">
      <w:pPr>
        <w:widowControl w:val="0"/>
        <w:ind w:left="284" w:firstLine="113"/>
        <w:jc w:val="center"/>
      </w:pPr>
      <w:r w:rsidRPr="00B5459A">
        <w:rPr>
          <w:position w:val="-24"/>
        </w:rPr>
        <w:object w:dxaOrig="3420" w:dyaOrig="580">
          <v:shape id="_x0000_i1464" type="#_x0000_t75" style="width:171pt;height:29.25pt" o:ole="">
            <v:imagedata r:id="rId793" o:title=""/>
          </v:shape>
          <o:OLEObject Type="Embed" ProgID="Equation.3" ShapeID="_x0000_i1464" DrawAspect="Content" ObjectID="_1642452146" r:id="rId794"/>
        </w:object>
      </w:r>
    </w:p>
    <w:p w:rsidR="004D021A" w:rsidRDefault="004D021A" w:rsidP="00B448DE">
      <w:pPr>
        <w:widowControl w:val="0"/>
        <w:ind w:left="284" w:firstLine="283"/>
        <w:jc w:val="both"/>
      </w:pPr>
      <w:r>
        <w:rPr>
          <w:rFonts w:ascii="Times New Roman CYR" w:hAnsi="Times New Roman CYR"/>
        </w:rPr>
        <w:t xml:space="preserve">Нехай тепер </w:t>
      </w:r>
      <w:r>
        <w:rPr>
          <w:rFonts w:ascii="Times New Roman CYR" w:hAnsi="Times New Roman CYR"/>
          <w:i/>
        </w:rPr>
        <w:t>а</w:t>
      </w:r>
      <w:r>
        <w:rPr>
          <w:rFonts w:ascii="Times New Roman CYR" w:hAnsi="Times New Roman CYR"/>
        </w:rPr>
        <w:t xml:space="preserve"> – сумарні поточні видатки компанії за рік при здійсненні вказаного виду страхування. Тоді прибуток, не менший від 60 000 грн., компанія отримає тоді, коли відбудеться подія </w:t>
      </w:r>
      <w:r>
        <w:rPr>
          <w:i/>
        </w:rPr>
        <w:t>m</w:t>
      </w:r>
      <w:r>
        <w:t> </w:t>
      </w:r>
      <w:r>
        <w:sym w:font="Symbol" w:char="F0A3"/>
      </w:r>
      <w:r>
        <w:t> </w:t>
      </w:r>
      <w:r>
        <w:rPr>
          <w:i/>
        </w:rPr>
        <w:t>k</w:t>
      </w:r>
      <w:r>
        <w:rPr>
          <w:rFonts w:ascii="Times New Roman CYR" w:hAnsi="Times New Roman CYR"/>
        </w:rPr>
        <w:t xml:space="preserve">, де </w:t>
      </w:r>
      <w:r>
        <w:rPr>
          <w:i/>
        </w:rPr>
        <w:t>k</w:t>
      </w:r>
      <w:r>
        <w:rPr>
          <w:rFonts w:ascii="Times New Roman CYR" w:hAnsi="Times New Roman CYR"/>
        </w:rPr>
        <w:t xml:space="preserve"> – ціла частина числа (900 000 </w:t>
      </w:r>
      <w:r>
        <w:sym w:font="Times New Roman" w:char="2013"/>
      </w:r>
      <w:r>
        <w:t> </w:t>
      </w:r>
      <w:r>
        <w:rPr>
          <w:rFonts w:ascii="Times New Roman CYR" w:hAnsi="Times New Roman CYR"/>
          <w:i/>
        </w:rPr>
        <w:t>а</w:t>
      </w:r>
      <w:r>
        <w:t>)/</w:t>
      </w:r>
      <w:r>
        <w:rPr>
          <w:rFonts w:ascii="Times New Roman CYR" w:hAnsi="Times New Roman CYR"/>
        </w:rPr>
        <w:t>10 000. Далі за інтегральною формулою Лапласа можна знайти шукану імовірність Р</w:t>
      </w:r>
      <w:r>
        <w:rPr>
          <w:vertAlign w:val="subscript"/>
        </w:rPr>
        <w:t>15 000</w:t>
      </w:r>
      <w:r>
        <w:t>(0 </w:t>
      </w:r>
      <w:r>
        <w:sym w:font="Symbol" w:char="F0A3"/>
      </w:r>
      <w:r>
        <w:rPr>
          <w:i/>
        </w:rPr>
        <w:t xml:space="preserve"> m</w:t>
      </w:r>
      <w:r>
        <w:t> </w:t>
      </w:r>
      <w:r>
        <w:sym w:font="Symbol" w:char="F0A3"/>
      </w:r>
      <w:r>
        <w:t> </w:t>
      </w:r>
      <w:r>
        <w:rPr>
          <w:i/>
        </w:rPr>
        <w:t>k</w:t>
      </w:r>
      <w:r>
        <w:rPr>
          <w:rFonts w:ascii="Times New Roman CYR" w:hAnsi="Times New Roman CYR"/>
        </w:rPr>
        <w:t>). Вона вже буде суттєво меншою від попередньої імовірності.</w:t>
      </w:r>
      <w:r>
        <w:t xml:space="preserve"> </w:t>
      </w:r>
      <w:r w:rsidRPr="00B5459A">
        <w:rPr>
          <w:position w:val="-2"/>
        </w:rPr>
        <w:object w:dxaOrig="200" w:dyaOrig="220">
          <v:shape id="_x0000_i1465" type="#_x0000_t75" style="width:9.75pt;height:11.25pt" o:ole="">
            <v:imagedata r:id="rId44" o:title=""/>
          </v:shape>
          <o:OLEObject Type="Embed" ProgID="Equation.3" ShapeID="_x0000_i1465" DrawAspect="Content" ObjectID="_1642452147" r:id="rId795"/>
        </w:object>
      </w:r>
    </w:p>
    <w:p w:rsidR="004D021A" w:rsidRDefault="004D021A" w:rsidP="00B448DE">
      <w:pPr>
        <w:widowControl w:val="0"/>
        <w:spacing w:before="120" w:after="120"/>
        <w:ind w:left="992" w:hanging="992"/>
        <w:jc w:val="both"/>
        <w:rPr>
          <w:rFonts w:ascii="Times New Roman CYR" w:hAnsi="Times New Roman CYR"/>
        </w:rPr>
      </w:pPr>
      <w:r>
        <w:rPr>
          <w:rFonts w:ascii="Times New Roman CYR" w:hAnsi="Times New Roman CYR"/>
          <w:b/>
        </w:rPr>
        <w:t>Задача 3.4.</w:t>
      </w:r>
      <w:r>
        <w:rPr>
          <w:rFonts w:ascii="Times New Roman CYR" w:hAnsi="Times New Roman CYR"/>
        </w:rPr>
        <w:t> При скануванні текстового матеріалу в середньому на кожну тисячу символів два помилкові. Знайти імовірність того, що після сканування тексту обсягом в 2 500 символів виявиться помилкових: а) шість символів; б) хоча б шість.</w:t>
      </w:r>
    </w:p>
    <w:p w:rsidR="004D021A" w:rsidRDefault="004D021A" w:rsidP="00B448DE">
      <w:pPr>
        <w:widowControl w:val="0"/>
        <w:ind w:left="284" w:hanging="284"/>
        <w:jc w:val="both"/>
      </w:pPr>
      <w:r w:rsidRPr="00B5459A">
        <w:rPr>
          <w:position w:val="-2"/>
        </w:rPr>
        <w:object w:dxaOrig="200" w:dyaOrig="220">
          <v:shape id="_x0000_i1466" type="#_x0000_t75" style="width:9.75pt;height:11.25pt" o:ole="">
            <v:imagedata r:id="rId42" o:title=""/>
          </v:shape>
          <o:OLEObject Type="Embed" ProgID="Equation.3" ShapeID="_x0000_i1466" DrawAspect="Content" ObjectID="_1642452148" r:id="rId796"/>
        </w:object>
      </w:r>
      <w:r>
        <w:t xml:space="preserve"> </w:t>
      </w:r>
      <w:r>
        <w:rPr>
          <w:rFonts w:ascii="Times New Roman CYR" w:hAnsi="Times New Roman CYR"/>
        </w:rPr>
        <w:t xml:space="preserve">Випробування – сканування символу тексту, подія </w:t>
      </w:r>
      <w:r>
        <w:rPr>
          <w:rFonts w:ascii="Times New Roman CYR" w:hAnsi="Times New Roman CYR"/>
          <w:i/>
        </w:rPr>
        <w:t>А</w:t>
      </w:r>
      <w:r>
        <w:rPr>
          <w:rFonts w:ascii="Times New Roman CYR" w:hAnsi="Times New Roman CYR"/>
        </w:rPr>
        <w:t xml:space="preserve"> – отримання помилкового символу. За умовою </w:t>
      </w:r>
      <w:r>
        <w:rPr>
          <w:i/>
        </w:rPr>
        <w:t>n</w:t>
      </w:r>
      <w:r>
        <w:t xml:space="preserve"> = 2500, </w:t>
      </w:r>
      <w:r>
        <w:rPr>
          <w:rFonts w:ascii="Times New Roman CYR" w:hAnsi="Times New Roman CYR"/>
          <w:i/>
        </w:rPr>
        <w:t>р</w:t>
      </w:r>
      <w:r>
        <w:t> = </w:t>
      </w:r>
      <w:r>
        <w:rPr>
          <w:rFonts w:ascii="Times New Roman CYR" w:hAnsi="Times New Roman CYR"/>
          <w:i/>
        </w:rPr>
        <w:t>Р</w:t>
      </w:r>
      <w:r>
        <w:t>(</w:t>
      </w:r>
      <w:r>
        <w:rPr>
          <w:rFonts w:ascii="Times New Roman CYR" w:hAnsi="Times New Roman CYR"/>
          <w:i/>
        </w:rPr>
        <w:t>А</w:t>
      </w:r>
      <w:r>
        <w:t>) = 0,002.</w:t>
      </w:r>
    </w:p>
    <w:p w:rsidR="004D021A" w:rsidRDefault="004D021A" w:rsidP="00B448DE">
      <w:pPr>
        <w:widowControl w:val="0"/>
        <w:ind w:left="284" w:firstLine="283"/>
        <w:jc w:val="both"/>
      </w:pPr>
      <w:r>
        <w:rPr>
          <w:rFonts w:ascii="Times New Roman CYR" w:hAnsi="Times New Roman CYR"/>
        </w:rPr>
        <w:t xml:space="preserve">а) Число появи події </w:t>
      </w:r>
      <w:r>
        <w:rPr>
          <w:i/>
        </w:rPr>
        <w:t>m</w:t>
      </w:r>
      <w:r>
        <w:rPr>
          <w:rFonts w:ascii="Times New Roman CYR" w:hAnsi="Times New Roman CYR"/>
        </w:rPr>
        <w:t xml:space="preserve"> = 6. Для знаходження </w:t>
      </w:r>
      <w:r>
        <w:rPr>
          <w:rFonts w:ascii="Times New Roman CYR" w:hAnsi="Times New Roman CYR"/>
          <w:i/>
        </w:rPr>
        <w:t>Р</w:t>
      </w:r>
      <w:r>
        <w:rPr>
          <w:vertAlign w:val="subscript"/>
        </w:rPr>
        <w:t>2500</w:t>
      </w:r>
      <w:r>
        <w:rPr>
          <w:rFonts w:ascii="Times New Roman CYR" w:hAnsi="Times New Roman CYR"/>
        </w:rPr>
        <w:t xml:space="preserve">(6) скористаємося формулою Пуассона, оскільки </w:t>
      </w:r>
      <w:r>
        <w:rPr>
          <w:i/>
        </w:rPr>
        <w:t>n</w:t>
      </w:r>
      <w:r>
        <w:rPr>
          <w:rFonts w:ascii="Times New Roman CYR" w:hAnsi="Times New Roman CYR"/>
        </w:rPr>
        <w:t xml:space="preserve"> – велике, </w:t>
      </w:r>
      <w:r>
        <w:rPr>
          <w:rFonts w:ascii="Times New Roman CYR" w:hAnsi="Times New Roman CYR"/>
          <w:i/>
        </w:rPr>
        <w:t>р</w:t>
      </w:r>
      <w:r>
        <w:t xml:space="preserve"> = 0,002 &lt;&lt; 0,1, </w:t>
      </w:r>
      <w:r>
        <w:sym w:font="Symbol" w:char="F06C"/>
      </w:r>
      <w:r>
        <w:t> = </w:t>
      </w:r>
      <w:r>
        <w:rPr>
          <w:i/>
        </w:rPr>
        <w:t>np</w:t>
      </w:r>
      <w:r>
        <w:t> = 5 &lt; 9.</w:t>
      </w:r>
    </w:p>
    <w:p w:rsidR="004D021A" w:rsidRDefault="004D021A" w:rsidP="00B448DE">
      <w:pPr>
        <w:widowControl w:val="0"/>
        <w:ind w:left="284" w:firstLine="113"/>
        <w:jc w:val="center"/>
      </w:pPr>
      <w:r w:rsidRPr="00B5459A">
        <w:rPr>
          <w:position w:val="-20"/>
        </w:rPr>
        <w:object w:dxaOrig="3800" w:dyaOrig="600">
          <v:shape id="_x0000_i1467" type="#_x0000_t75" style="width:188.25pt;height:30pt" o:ole="">
            <v:imagedata r:id="rId797" o:title=""/>
          </v:shape>
          <o:OLEObject Type="Embed" ProgID="Equation.3" ShapeID="_x0000_i1467" DrawAspect="Content" ObjectID="_1642452149" r:id="rId798"/>
        </w:object>
      </w:r>
    </w:p>
    <w:p w:rsidR="004D021A" w:rsidRDefault="004D021A" w:rsidP="00B448DE">
      <w:pPr>
        <w:widowControl w:val="0"/>
        <w:ind w:left="284" w:firstLine="283"/>
        <w:jc w:val="both"/>
      </w:pPr>
      <w:r>
        <w:rPr>
          <w:rFonts w:ascii="Times New Roman CYR" w:hAnsi="Times New Roman CYR"/>
        </w:rPr>
        <w:t xml:space="preserve">Останнє значення знайдене для функції </w:t>
      </w:r>
      <w:r w:rsidRPr="00B5459A">
        <w:rPr>
          <w:position w:val="-20"/>
        </w:rPr>
        <w:object w:dxaOrig="700" w:dyaOrig="600">
          <v:shape id="_x0000_i1468" type="#_x0000_t75" style="width:35.25pt;height:30pt" o:ole="">
            <v:imagedata r:id="rId799" o:title=""/>
          </v:shape>
          <o:OLEObject Type="Embed" ProgID="Equation.3" ShapeID="_x0000_i1468" DrawAspect="Content" ObjectID="_1642452150" r:id="rId800"/>
        </w:object>
      </w:r>
      <w:r>
        <w:rPr>
          <w:rFonts w:ascii="Times New Roman CYR" w:hAnsi="Times New Roman CYR"/>
        </w:rPr>
        <w:t xml:space="preserve"> двох змінних </w:t>
      </w:r>
      <w:r>
        <w:sym w:font="Symbol" w:char="F06C"/>
      </w:r>
      <w:r>
        <w:rPr>
          <w:rFonts w:ascii="Times New Roman CYR" w:hAnsi="Times New Roman CYR"/>
        </w:rPr>
        <w:t xml:space="preserve"> та </w:t>
      </w:r>
      <w:r>
        <w:rPr>
          <w:i/>
        </w:rPr>
        <w:t>m</w:t>
      </w:r>
      <w:r>
        <w:rPr>
          <w:rFonts w:ascii="Times New Roman CYR" w:hAnsi="Times New Roman CYR"/>
        </w:rPr>
        <w:t xml:space="preserve"> в табл. 2 додатків для значень </w:t>
      </w:r>
      <w:r>
        <w:sym w:font="Symbol" w:char="F06C"/>
      </w:r>
      <w:r>
        <w:t xml:space="preserve"> = 5, </w:t>
      </w:r>
      <w:r>
        <w:rPr>
          <w:i/>
        </w:rPr>
        <w:t>m</w:t>
      </w:r>
      <w:r>
        <w:t> = 6.</w:t>
      </w:r>
    </w:p>
    <w:p w:rsidR="004D021A" w:rsidRDefault="004D021A" w:rsidP="00B448DE">
      <w:pPr>
        <w:widowControl w:val="0"/>
        <w:ind w:left="284" w:firstLine="283"/>
        <w:jc w:val="both"/>
        <w:rPr>
          <w:rFonts w:ascii="Times New Roman CYR" w:hAnsi="Times New Roman CYR"/>
        </w:rPr>
      </w:pPr>
      <w:r>
        <w:rPr>
          <w:rFonts w:ascii="Times New Roman CYR" w:hAnsi="Times New Roman CYR"/>
        </w:rPr>
        <w:t>б) Випадкова подія (</w:t>
      </w:r>
      <w:r>
        <w:rPr>
          <w:i/>
        </w:rPr>
        <w:t>m</w:t>
      </w:r>
      <w:r>
        <w:t> </w:t>
      </w:r>
      <w:r>
        <w:sym w:font="Symbol" w:char="F0B3"/>
      </w:r>
      <w:r>
        <w:rPr>
          <w:rFonts w:ascii="Times New Roman CYR" w:hAnsi="Times New Roman CYR"/>
        </w:rPr>
        <w:t> 6), імовірність якої треба знайти, зображається через прості події таким чином:</w:t>
      </w:r>
    </w:p>
    <w:p w:rsidR="004D021A" w:rsidRDefault="004D021A" w:rsidP="00B448DE">
      <w:pPr>
        <w:widowControl w:val="0"/>
        <w:ind w:left="284" w:firstLine="113"/>
        <w:jc w:val="center"/>
      </w:pPr>
      <w:r>
        <w:t>(</w:t>
      </w:r>
      <w:r>
        <w:rPr>
          <w:i/>
        </w:rPr>
        <w:t>m</w:t>
      </w:r>
      <w:r>
        <w:t> </w:t>
      </w:r>
      <w:r>
        <w:sym w:font="Symbol" w:char="F0B3"/>
      </w:r>
      <w:r>
        <w:t> 6) = (</w:t>
      </w:r>
      <w:r>
        <w:rPr>
          <w:i/>
        </w:rPr>
        <w:t>m</w:t>
      </w:r>
      <w:r>
        <w:t> = 6) + (</w:t>
      </w:r>
      <w:r>
        <w:rPr>
          <w:i/>
        </w:rPr>
        <w:t>m</w:t>
      </w:r>
      <w:r>
        <w:t> = 7) + ... + (</w:t>
      </w:r>
      <w:r>
        <w:rPr>
          <w:i/>
        </w:rPr>
        <w:t>m</w:t>
      </w:r>
      <w:r>
        <w:t> = 2500).</w:t>
      </w:r>
    </w:p>
    <w:p w:rsidR="004D021A" w:rsidRDefault="004D021A" w:rsidP="00B448DE">
      <w:pPr>
        <w:widowControl w:val="0"/>
        <w:ind w:left="284" w:firstLine="283"/>
        <w:jc w:val="both"/>
        <w:rPr>
          <w:rFonts w:ascii="Times New Roman CYR" w:hAnsi="Times New Roman CYR"/>
        </w:rPr>
      </w:pPr>
      <w:r>
        <w:rPr>
          <w:rFonts w:ascii="Times New Roman CYR" w:hAnsi="Times New Roman CYR"/>
        </w:rPr>
        <w:t>Використовувати теорему додавання імовірностей в такому випадку практично неможливо в зв’язку з тим, що в правій частині є 2495 доданків (!). З другого боку, протилежною до події (</w:t>
      </w:r>
      <w:r>
        <w:rPr>
          <w:i/>
        </w:rPr>
        <w:t>m</w:t>
      </w:r>
      <w:r>
        <w:t> </w:t>
      </w:r>
      <w:r>
        <w:sym w:font="Symbol" w:char="F0B3"/>
      </w:r>
      <w:r>
        <w:rPr>
          <w:rFonts w:ascii="Times New Roman CYR" w:hAnsi="Times New Roman CYR"/>
        </w:rPr>
        <w:t> 6) є подія (</w:t>
      </w:r>
      <w:r>
        <w:rPr>
          <w:i/>
        </w:rPr>
        <w:t>m</w:t>
      </w:r>
      <w:r>
        <w:rPr>
          <w:rFonts w:ascii="Times New Roman CYR" w:hAnsi="Times New Roman CYR"/>
        </w:rPr>
        <w:t> &lt; 6), для якої виконується рівність</w:t>
      </w:r>
    </w:p>
    <w:p w:rsidR="004D021A" w:rsidRDefault="004D021A" w:rsidP="00B448DE">
      <w:pPr>
        <w:widowControl w:val="0"/>
        <w:ind w:left="284"/>
        <w:jc w:val="center"/>
      </w:pPr>
      <w:r>
        <w:rPr>
          <w:spacing w:val="-4"/>
        </w:rPr>
        <w:t>(</w:t>
      </w:r>
      <w:r>
        <w:rPr>
          <w:i/>
          <w:spacing w:val="-4"/>
        </w:rPr>
        <w:t>m</w:t>
      </w:r>
      <w:r>
        <w:rPr>
          <w:spacing w:val="-4"/>
        </w:rPr>
        <w:t> &lt; 6) = (</w:t>
      </w:r>
      <w:r>
        <w:rPr>
          <w:i/>
          <w:spacing w:val="-4"/>
        </w:rPr>
        <w:t>m</w:t>
      </w:r>
      <w:r>
        <w:rPr>
          <w:spacing w:val="-4"/>
        </w:rPr>
        <w:t> = 0) + (</w:t>
      </w:r>
      <w:r>
        <w:rPr>
          <w:i/>
          <w:spacing w:val="-4"/>
        </w:rPr>
        <w:t>m</w:t>
      </w:r>
      <w:r>
        <w:rPr>
          <w:spacing w:val="-4"/>
        </w:rPr>
        <w:t> = 1) +  (</w:t>
      </w:r>
      <w:r>
        <w:rPr>
          <w:i/>
          <w:spacing w:val="-4"/>
        </w:rPr>
        <w:t>m</w:t>
      </w:r>
      <w:r>
        <w:rPr>
          <w:spacing w:val="-4"/>
        </w:rPr>
        <w:t> = 2) + (</w:t>
      </w:r>
      <w:r>
        <w:rPr>
          <w:i/>
          <w:spacing w:val="-4"/>
        </w:rPr>
        <w:t>m</w:t>
      </w:r>
      <w:r>
        <w:rPr>
          <w:spacing w:val="-4"/>
        </w:rPr>
        <w:t> = 3) + (</w:t>
      </w:r>
      <w:r>
        <w:rPr>
          <w:i/>
          <w:spacing w:val="-4"/>
        </w:rPr>
        <w:t>m</w:t>
      </w:r>
      <w:r>
        <w:rPr>
          <w:spacing w:val="-4"/>
        </w:rPr>
        <w:t> = 4) +  (</w:t>
      </w:r>
      <w:r>
        <w:rPr>
          <w:i/>
          <w:spacing w:val="-4"/>
        </w:rPr>
        <w:t>m</w:t>
      </w:r>
      <w:r>
        <w:rPr>
          <w:spacing w:val="-4"/>
        </w:rPr>
        <w:t> =</w:t>
      </w:r>
      <w:r>
        <w:t xml:space="preserve"> 5),</w:t>
      </w:r>
    </w:p>
    <w:p w:rsidR="004D021A" w:rsidRDefault="004D021A" w:rsidP="00B448DE">
      <w:pPr>
        <w:widowControl w:val="0"/>
        <w:ind w:left="284"/>
        <w:jc w:val="both"/>
        <w:rPr>
          <w:rFonts w:ascii="Times New Roman CYR" w:hAnsi="Times New Roman CYR"/>
        </w:rPr>
      </w:pPr>
      <w:r>
        <w:rPr>
          <w:rFonts w:ascii="Times New Roman CYR" w:hAnsi="Times New Roman CYR"/>
        </w:rPr>
        <w:t>звідки після використання теореми додавання імовірностей отримуємо</w:t>
      </w:r>
    </w:p>
    <w:p w:rsidR="004D021A" w:rsidRDefault="004D021A" w:rsidP="00B448DE">
      <w:pPr>
        <w:widowControl w:val="0"/>
        <w:ind w:left="284"/>
        <w:jc w:val="center"/>
      </w:pPr>
      <w:r>
        <w:rPr>
          <w:rFonts w:ascii="Times New Roman CYR" w:hAnsi="Times New Roman CYR"/>
          <w:i/>
        </w:rPr>
        <w:t>Р</w:t>
      </w:r>
      <w:r>
        <w:rPr>
          <w:vertAlign w:val="subscript"/>
        </w:rPr>
        <w:t>2500</w:t>
      </w:r>
      <w:r>
        <w:t>(</w:t>
      </w:r>
      <w:r>
        <w:rPr>
          <w:i/>
        </w:rPr>
        <w:t>m</w:t>
      </w:r>
      <w:r>
        <w:t> &lt; 6) = </w:t>
      </w:r>
      <w:r>
        <w:rPr>
          <w:rFonts w:ascii="Times New Roman CYR" w:hAnsi="Times New Roman CYR"/>
          <w:i/>
        </w:rPr>
        <w:t>Р</w:t>
      </w:r>
      <w:r>
        <w:rPr>
          <w:vertAlign w:val="subscript"/>
        </w:rPr>
        <w:t>2500</w:t>
      </w:r>
      <w:r>
        <w:t xml:space="preserve">(0) + </w:t>
      </w:r>
      <w:r>
        <w:rPr>
          <w:rFonts w:ascii="Times New Roman CYR" w:hAnsi="Times New Roman CYR"/>
          <w:i/>
        </w:rPr>
        <w:t>Р</w:t>
      </w:r>
      <w:r>
        <w:rPr>
          <w:vertAlign w:val="subscript"/>
        </w:rPr>
        <w:t>2500</w:t>
      </w:r>
      <w:r>
        <w:t>(1) + </w:t>
      </w:r>
      <w:r>
        <w:rPr>
          <w:rFonts w:ascii="Times New Roman CYR" w:hAnsi="Times New Roman CYR"/>
          <w:i/>
        </w:rPr>
        <w:t>Р</w:t>
      </w:r>
      <w:r>
        <w:rPr>
          <w:vertAlign w:val="subscript"/>
        </w:rPr>
        <w:t>2500</w:t>
      </w:r>
      <w:r>
        <w:t xml:space="preserve">(2) + </w:t>
      </w:r>
      <w:r>
        <w:rPr>
          <w:rFonts w:ascii="Times New Roman CYR" w:hAnsi="Times New Roman CYR"/>
          <w:i/>
        </w:rPr>
        <w:t>Р</w:t>
      </w:r>
      <w:r>
        <w:rPr>
          <w:vertAlign w:val="subscript"/>
        </w:rPr>
        <w:t>2500</w:t>
      </w:r>
      <w:r>
        <w:t xml:space="preserve">(3) + </w:t>
      </w:r>
      <w:r>
        <w:rPr>
          <w:rFonts w:ascii="Times New Roman CYR" w:hAnsi="Times New Roman CYR"/>
          <w:i/>
        </w:rPr>
        <w:t>Р</w:t>
      </w:r>
      <w:r>
        <w:rPr>
          <w:vertAlign w:val="subscript"/>
        </w:rPr>
        <w:t>2500</w:t>
      </w:r>
      <w:r>
        <w:t>(4) + </w:t>
      </w:r>
      <w:r>
        <w:rPr>
          <w:rFonts w:ascii="Times New Roman CYR" w:hAnsi="Times New Roman CYR"/>
          <w:i/>
        </w:rPr>
        <w:t>Р</w:t>
      </w:r>
      <w:r>
        <w:rPr>
          <w:vertAlign w:val="subscript"/>
        </w:rPr>
        <w:t>2500</w:t>
      </w:r>
      <w:r>
        <w:t>(5).</w:t>
      </w:r>
    </w:p>
    <w:p w:rsidR="004D021A" w:rsidRDefault="004D021A" w:rsidP="00B448DE">
      <w:pPr>
        <w:widowControl w:val="0"/>
        <w:ind w:left="284" w:firstLine="283"/>
        <w:jc w:val="both"/>
        <w:rPr>
          <w:rFonts w:ascii="Times New Roman CYR" w:hAnsi="Times New Roman CYR"/>
        </w:rPr>
      </w:pPr>
      <w:r>
        <w:rPr>
          <w:rFonts w:ascii="Times New Roman CYR" w:hAnsi="Times New Roman CYR"/>
        </w:rPr>
        <w:t xml:space="preserve">Кожний із доданків обчислюється за формулою Пуассона. В даному випадку ці імовірності знаходяться за табл. 2 додатків для </w:t>
      </w:r>
      <w:r>
        <w:sym w:font="Symbol" w:char="F06C"/>
      </w:r>
      <w:r>
        <w:t> = 5</w:t>
      </w:r>
      <w:r>
        <w:rPr>
          <w:rFonts w:ascii="Times New Roman CYR" w:hAnsi="Times New Roman CYR"/>
        </w:rPr>
        <w:t xml:space="preserve"> та </w:t>
      </w:r>
      <w:r>
        <w:rPr>
          <w:i/>
        </w:rPr>
        <w:t>m</w:t>
      </w:r>
      <w:r>
        <w:rPr>
          <w:rFonts w:ascii="Times New Roman CYR" w:hAnsi="Times New Roman CYR"/>
        </w:rPr>
        <w:t> = 0, 1, ..., 5. Тобто</w:t>
      </w:r>
    </w:p>
    <w:p w:rsidR="004D021A" w:rsidRDefault="004D021A" w:rsidP="00B448DE">
      <w:pPr>
        <w:widowControl w:val="0"/>
        <w:ind w:left="993" w:firstLine="113"/>
        <w:jc w:val="both"/>
      </w:pPr>
      <w:r>
        <w:rPr>
          <w:rFonts w:ascii="Times New Roman CYR" w:hAnsi="Times New Roman CYR"/>
          <w:i/>
        </w:rPr>
        <w:t>Р</w:t>
      </w:r>
      <w:r>
        <w:rPr>
          <w:vertAlign w:val="subscript"/>
        </w:rPr>
        <w:t>2500</w:t>
      </w:r>
      <w:r>
        <w:t>(</w:t>
      </w:r>
      <w:r>
        <w:rPr>
          <w:i/>
        </w:rPr>
        <w:t>m</w:t>
      </w:r>
      <w:r>
        <w:t> &lt; 6) = 0,00674 + 0,03369 + 0,08422 + 0,14037 +</w:t>
      </w:r>
    </w:p>
    <w:p w:rsidR="004D021A" w:rsidRDefault="004D021A" w:rsidP="00B448DE">
      <w:pPr>
        <w:widowControl w:val="0"/>
        <w:ind w:left="993" w:firstLine="113"/>
        <w:jc w:val="both"/>
      </w:pPr>
      <w:r>
        <w:t>+ 0,17547 + 0,17547 = 0,61596. </w:t>
      </w:r>
    </w:p>
    <w:p w:rsidR="004D021A" w:rsidRDefault="004D021A" w:rsidP="00B448DE">
      <w:pPr>
        <w:widowControl w:val="0"/>
        <w:ind w:left="284" w:firstLine="283"/>
        <w:jc w:val="both"/>
        <w:rPr>
          <w:rFonts w:ascii="Times New Roman CYR" w:hAnsi="Times New Roman CYR"/>
        </w:rPr>
      </w:pPr>
      <w:r>
        <w:rPr>
          <w:rFonts w:ascii="Times New Roman CYR" w:hAnsi="Times New Roman CYR"/>
        </w:rPr>
        <w:t>Із урахуванням протилежності подій</w:t>
      </w:r>
    </w:p>
    <w:p w:rsidR="004D021A" w:rsidRDefault="004D021A" w:rsidP="00B448DE">
      <w:pPr>
        <w:widowControl w:val="0"/>
        <w:ind w:firstLine="397"/>
        <w:jc w:val="center"/>
      </w:pPr>
      <w:r>
        <w:rPr>
          <w:rFonts w:ascii="Times New Roman CYR" w:hAnsi="Times New Roman CYR"/>
          <w:i/>
        </w:rPr>
        <w:t>Р</w:t>
      </w:r>
      <w:r>
        <w:rPr>
          <w:vertAlign w:val="subscript"/>
        </w:rPr>
        <w:t>2500</w:t>
      </w:r>
      <w:r>
        <w:t>(</w:t>
      </w:r>
      <w:r>
        <w:rPr>
          <w:i/>
        </w:rPr>
        <w:t>m</w:t>
      </w:r>
      <w:r>
        <w:t> </w:t>
      </w:r>
      <w:r>
        <w:sym w:font="Symbol" w:char="F0B3"/>
      </w:r>
      <w:r>
        <w:t xml:space="preserve"> 6) = 1 </w:t>
      </w:r>
      <w:r>
        <w:sym w:font="Times New Roman" w:char="2013"/>
      </w:r>
      <w:r>
        <w:t xml:space="preserve"> </w:t>
      </w:r>
      <w:r>
        <w:rPr>
          <w:rFonts w:ascii="Times New Roman CYR" w:hAnsi="Times New Roman CYR"/>
          <w:i/>
        </w:rPr>
        <w:t>Р</w:t>
      </w:r>
      <w:r>
        <w:rPr>
          <w:vertAlign w:val="subscript"/>
        </w:rPr>
        <w:t>2500</w:t>
      </w:r>
      <w:r>
        <w:t>(</w:t>
      </w:r>
      <w:r>
        <w:rPr>
          <w:i/>
        </w:rPr>
        <w:t>m</w:t>
      </w:r>
      <w:r>
        <w:t xml:space="preserve"> &lt; 6) = 1 </w:t>
      </w:r>
      <w:r>
        <w:sym w:font="Times New Roman" w:char="2013"/>
      </w:r>
      <w:r>
        <w:t xml:space="preserve"> 0,61596 = 0,38404. </w:t>
      </w:r>
      <w:r w:rsidRPr="00B5459A">
        <w:rPr>
          <w:position w:val="-2"/>
        </w:rPr>
        <w:object w:dxaOrig="200" w:dyaOrig="220">
          <v:shape id="_x0000_i1469" type="#_x0000_t75" style="width:9.75pt;height:11.25pt" o:ole="">
            <v:imagedata r:id="rId44" o:title=""/>
          </v:shape>
          <o:OLEObject Type="Embed" ProgID="Equation.3" ShapeID="_x0000_i1469" DrawAspect="Content" ObjectID="_1642452151" r:id="rId801"/>
        </w:object>
      </w:r>
    </w:p>
    <w:p w:rsidR="004D021A" w:rsidRDefault="004D021A" w:rsidP="00B448DE">
      <w:pPr>
        <w:widowControl w:val="0"/>
        <w:spacing w:before="120"/>
        <w:ind w:left="992" w:hanging="992"/>
        <w:jc w:val="both"/>
        <w:rPr>
          <w:rFonts w:ascii="Times New Roman CYR" w:hAnsi="Times New Roman CYR"/>
        </w:rPr>
      </w:pPr>
      <w:r>
        <w:rPr>
          <w:rFonts w:ascii="Times New Roman CYR" w:hAnsi="Times New Roman CYR"/>
          <w:b/>
        </w:rPr>
        <w:t>Задача 3.5.</w:t>
      </w:r>
      <w:r>
        <w:rPr>
          <w:rFonts w:ascii="Times New Roman CYR" w:hAnsi="Times New Roman CYR"/>
        </w:rPr>
        <w:t xml:space="preserve"> Імовірність того, що виріб задовольняє вимогам вищого сорту, дорівнює 0,8. </w:t>
      </w:r>
    </w:p>
    <w:p w:rsidR="004D021A" w:rsidRDefault="004D021A" w:rsidP="00B448DE">
      <w:pPr>
        <w:widowControl w:val="0"/>
        <w:ind w:left="993" w:firstLine="283"/>
        <w:jc w:val="both"/>
        <w:rPr>
          <w:rFonts w:ascii="Times New Roman CYR" w:hAnsi="Times New Roman CYR"/>
        </w:rPr>
      </w:pPr>
      <w:r>
        <w:rPr>
          <w:rFonts w:ascii="Times New Roman CYR" w:hAnsi="Times New Roman CYR"/>
        </w:rPr>
        <w:t>1) За місяць ВТК заводу перевірено 400 виробів. Знайти імовірність того, що відносна частота виготовлення виробу вищого сорту відхилиться від його імовірності по модулю не більше від 0,09.</w:t>
      </w:r>
    </w:p>
    <w:p w:rsidR="004D021A" w:rsidRDefault="004D021A" w:rsidP="00B448DE">
      <w:pPr>
        <w:widowControl w:val="0"/>
        <w:ind w:left="993" w:firstLine="283"/>
        <w:jc w:val="both"/>
        <w:rPr>
          <w:rFonts w:ascii="Times New Roman CYR" w:hAnsi="Times New Roman CYR"/>
        </w:rPr>
      </w:pPr>
      <w:r>
        <w:rPr>
          <w:rFonts w:ascii="Times New Roman CYR" w:hAnsi="Times New Roman CYR"/>
        </w:rPr>
        <w:t>2) Скільки виробів треба перевірити, щоб з імовірністю 0,95 можна було очікувати відхилення відносної частоти виготовлення виробу вищого сорту від його імовірності по модулю не більше від 0,04?</w:t>
      </w:r>
    </w:p>
    <w:p w:rsidR="004D021A" w:rsidRDefault="004D021A" w:rsidP="00B448DE">
      <w:pPr>
        <w:widowControl w:val="0"/>
        <w:spacing w:after="120"/>
        <w:ind w:left="992" w:firstLine="284"/>
        <w:jc w:val="both"/>
        <w:rPr>
          <w:rFonts w:ascii="Times New Roman CYR" w:hAnsi="Times New Roman CYR"/>
        </w:rPr>
      </w:pPr>
      <w:r>
        <w:rPr>
          <w:rFonts w:ascii="Times New Roman CYR" w:hAnsi="Times New Roman CYR"/>
        </w:rPr>
        <w:t xml:space="preserve">3) За наступні два місяці ВТК перевірив 900 виробів. Знайти з імовірністю 0,95 межі, в яких буде знаходитися число </w:t>
      </w:r>
      <w:r>
        <w:rPr>
          <w:i/>
        </w:rPr>
        <w:t>m</w:t>
      </w:r>
      <w:r>
        <w:rPr>
          <w:rFonts w:ascii="Times New Roman CYR" w:hAnsi="Times New Roman CYR"/>
        </w:rPr>
        <w:t xml:space="preserve"> виробів вищого ґатунку серед перевірених.</w:t>
      </w:r>
    </w:p>
    <w:p w:rsidR="004D021A" w:rsidRDefault="004D021A" w:rsidP="00B448DE">
      <w:pPr>
        <w:widowControl w:val="0"/>
        <w:ind w:left="284" w:hanging="284"/>
        <w:jc w:val="both"/>
        <w:rPr>
          <w:rFonts w:ascii="Times New Roman CYR" w:hAnsi="Times New Roman CYR"/>
        </w:rPr>
      </w:pPr>
      <w:r w:rsidRPr="00B5459A">
        <w:rPr>
          <w:position w:val="-2"/>
        </w:rPr>
        <w:object w:dxaOrig="200" w:dyaOrig="220">
          <v:shape id="_x0000_i1470" type="#_x0000_t75" style="width:9.75pt;height:11.25pt" o:ole="">
            <v:imagedata r:id="rId42" o:title=""/>
          </v:shape>
          <o:OLEObject Type="Embed" ProgID="Equation.3" ShapeID="_x0000_i1470" DrawAspect="Content" ObjectID="_1642452152" r:id="rId802"/>
        </w:object>
      </w:r>
      <w:r>
        <w:t xml:space="preserve"> </w:t>
      </w:r>
      <w:r>
        <w:rPr>
          <w:rFonts w:ascii="Times New Roman CYR" w:hAnsi="Times New Roman CYR"/>
        </w:rPr>
        <w:t xml:space="preserve">Випробування – перевірка виробу. Подія </w:t>
      </w:r>
      <w:r>
        <w:rPr>
          <w:rFonts w:ascii="Times New Roman CYR" w:hAnsi="Times New Roman CYR"/>
          <w:i/>
        </w:rPr>
        <w:t>А</w:t>
      </w:r>
      <w:r>
        <w:rPr>
          <w:rFonts w:ascii="Times New Roman CYR" w:hAnsi="Times New Roman CYR"/>
        </w:rPr>
        <w:t xml:space="preserve"> – виріб задовольняє якостям вищого сорту.</w:t>
      </w:r>
    </w:p>
    <w:p w:rsidR="004D021A" w:rsidRDefault="004D021A" w:rsidP="00B448DE">
      <w:pPr>
        <w:widowControl w:val="0"/>
        <w:ind w:left="284" w:firstLine="283"/>
        <w:jc w:val="both"/>
        <w:rPr>
          <w:rFonts w:ascii="Times New Roman CYR" w:hAnsi="Times New Roman CYR"/>
        </w:rPr>
      </w:pPr>
      <w:r>
        <w:rPr>
          <w:rFonts w:ascii="Times New Roman CYR" w:hAnsi="Times New Roman CYR"/>
        </w:rPr>
        <w:t xml:space="preserve">За умовою задачі </w:t>
      </w:r>
      <w:r>
        <w:rPr>
          <w:i/>
        </w:rPr>
        <w:t>n</w:t>
      </w:r>
      <w:r>
        <w:t xml:space="preserve"> = 400, </w:t>
      </w:r>
      <w:r>
        <w:rPr>
          <w:rFonts w:ascii="Times New Roman CYR" w:hAnsi="Times New Roman CYR"/>
          <w:i/>
        </w:rPr>
        <w:t>р</w:t>
      </w:r>
      <w:r>
        <w:t> = </w:t>
      </w:r>
      <w:r>
        <w:rPr>
          <w:rFonts w:ascii="Times New Roman CYR" w:hAnsi="Times New Roman CYR"/>
          <w:i/>
        </w:rPr>
        <w:t>Р</w:t>
      </w:r>
      <w:r>
        <w:t>(</w:t>
      </w:r>
      <w:r>
        <w:rPr>
          <w:rFonts w:ascii="Times New Roman CYR" w:hAnsi="Times New Roman CYR"/>
          <w:i/>
        </w:rPr>
        <w:t>А</w:t>
      </w:r>
      <w:r>
        <w:t xml:space="preserve">) = 0,8, </w:t>
      </w:r>
      <w:r>
        <w:rPr>
          <w:i/>
        </w:rPr>
        <w:t>q</w:t>
      </w:r>
      <w:r>
        <w:rPr>
          <w:rFonts w:ascii="Times New Roman CYR" w:hAnsi="Times New Roman CYR"/>
        </w:rPr>
        <w:t> = 0,2. Використовуючи формулу (3.8)</w:t>
      </w:r>
    </w:p>
    <w:p w:rsidR="004D021A" w:rsidRDefault="004D021A" w:rsidP="00B448DE">
      <w:pPr>
        <w:widowControl w:val="0"/>
        <w:ind w:left="284" w:firstLine="113"/>
        <w:jc w:val="center"/>
      </w:pPr>
      <w:r w:rsidRPr="00B5459A">
        <w:rPr>
          <w:position w:val="-12"/>
        </w:rPr>
        <w:object w:dxaOrig="2900" w:dyaOrig="380">
          <v:shape id="_x0000_i1471" type="#_x0000_t75" style="width:141.75pt;height:18.75pt" o:ole="">
            <v:imagedata r:id="rId803" o:title=""/>
          </v:shape>
          <o:OLEObject Type="Embed" ProgID="Equation.3" ShapeID="_x0000_i1471" DrawAspect="Content" ObjectID="_1642452153" r:id="rId804"/>
        </w:object>
      </w:r>
    </w:p>
    <w:p w:rsidR="004D021A" w:rsidRDefault="004D021A" w:rsidP="00B448DE">
      <w:pPr>
        <w:widowControl w:val="0"/>
        <w:ind w:left="284"/>
        <w:jc w:val="both"/>
        <w:rPr>
          <w:rFonts w:ascii="Times New Roman CYR" w:hAnsi="Times New Roman CYR"/>
        </w:rPr>
      </w:pPr>
      <w:r>
        <w:rPr>
          <w:rFonts w:ascii="Times New Roman CYR" w:hAnsi="Times New Roman CYR"/>
        </w:rPr>
        <w:t xml:space="preserve">де за умовою </w:t>
      </w:r>
      <w:r>
        <w:sym w:font="Symbol" w:char="F065"/>
      </w:r>
      <w:r>
        <w:rPr>
          <w:rFonts w:ascii="Times New Roman CYR" w:hAnsi="Times New Roman CYR"/>
        </w:rPr>
        <w:t> = 0,09, отримаємо</w:t>
      </w:r>
    </w:p>
    <w:p w:rsidR="004D021A" w:rsidRDefault="004D021A" w:rsidP="00B448DE">
      <w:pPr>
        <w:widowControl w:val="0"/>
        <w:ind w:left="284" w:firstLine="113"/>
        <w:jc w:val="center"/>
      </w:pPr>
      <w:r w:rsidRPr="00B5459A">
        <w:rPr>
          <w:position w:val="-32"/>
        </w:rPr>
        <w:object w:dxaOrig="4760" w:dyaOrig="740">
          <v:shape id="_x0000_i1472" type="#_x0000_t75" style="width:235.5pt;height:36pt" o:ole="">
            <v:imagedata r:id="rId805" o:title=""/>
          </v:shape>
          <o:OLEObject Type="Embed" ProgID="Equation.3" ShapeID="_x0000_i1472" DrawAspect="Content" ObjectID="_1642452154" r:id="rId806"/>
        </w:object>
      </w:r>
    </w:p>
    <w:p w:rsidR="004D021A" w:rsidRDefault="004D021A" w:rsidP="00B448DE">
      <w:pPr>
        <w:widowControl w:val="0"/>
        <w:ind w:left="284" w:firstLine="113"/>
        <w:jc w:val="both"/>
      </w:pPr>
      <w:r>
        <w:rPr>
          <w:rFonts w:ascii="Times New Roman CYR" w:hAnsi="Times New Roman CYR"/>
        </w:rPr>
        <w:t xml:space="preserve">2) Згідно з умовою задачі </w:t>
      </w:r>
      <w:r>
        <w:rPr>
          <w:rFonts w:ascii="Times New Roman CYR" w:hAnsi="Times New Roman CYR"/>
          <w:i/>
        </w:rPr>
        <w:t>р</w:t>
      </w:r>
      <w:r>
        <w:t xml:space="preserve"> = 0,8, </w:t>
      </w:r>
      <w:r>
        <w:rPr>
          <w:i/>
        </w:rPr>
        <w:t>q </w:t>
      </w:r>
      <w:r>
        <w:t xml:space="preserve">= 0,2, </w:t>
      </w:r>
      <w:r>
        <w:sym w:font="Symbol" w:char="F065"/>
      </w:r>
      <w:r>
        <w:rPr>
          <w:rFonts w:ascii="Times New Roman CYR" w:hAnsi="Times New Roman CYR"/>
        </w:rPr>
        <w:t xml:space="preserve"> = 0,04 і </w:t>
      </w:r>
      <w:r w:rsidRPr="00B5459A">
        <w:rPr>
          <w:position w:val="-12"/>
        </w:rPr>
        <w:object w:dxaOrig="2320" w:dyaOrig="340">
          <v:shape id="_x0000_i1473" type="#_x0000_t75" style="width:116.25pt;height:17.25pt" o:ole="">
            <v:imagedata r:id="rId807" o:title=""/>
          </v:shape>
          <o:OLEObject Type="Embed" ProgID="Equation.3" ShapeID="_x0000_i1473" DrawAspect="Content" ObjectID="_1642452155" r:id="rId808"/>
        </w:object>
      </w:r>
      <w:r>
        <w:rPr>
          <w:rFonts w:ascii="Times New Roman CYR" w:hAnsi="Times New Roman CYR"/>
        </w:rPr>
        <w:t xml:space="preserve"> Потрібно знайти </w:t>
      </w:r>
      <w:r>
        <w:rPr>
          <w:i/>
        </w:rPr>
        <w:t>n</w:t>
      </w:r>
      <w:r>
        <w:t>.</w:t>
      </w:r>
    </w:p>
    <w:p w:rsidR="004D021A" w:rsidRDefault="004D021A" w:rsidP="00B448DE">
      <w:pPr>
        <w:widowControl w:val="0"/>
        <w:ind w:left="284" w:firstLine="113"/>
        <w:jc w:val="both"/>
        <w:rPr>
          <w:rFonts w:ascii="Times New Roman CYR" w:hAnsi="Times New Roman CYR"/>
        </w:rPr>
      </w:pPr>
      <w:r>
        <w:rPr>
          <w:rFonts w:ascii="Times New Roman CYR" w:hAnsi="Times New Roman CYR"/>
        </w:rPr>
        <w:t>З формули (3.8) знайдемо рівність</w:t>
      </w:r>
    </w:p>
    <w:p w:rsidR="004D021A" w:rsidRDefault="004D021A" w:rsidP="00B448DE">
      <w:pPr>
        <w:widowControl w:val="0"/>
        <w:ind w:left="284" w:firstLine="113"/>
        <w:jc w:val="center"/>
      </w:pPr>
      <w:r w:rsidRPr="00B5459A">
        <w:rPr>
          <w:position w:val="-16"/>
        </w:rPr>
        <w:object w:dxaOrig="2460" w:dyaOrig="420">
          <v:shape id="_x0000_i1474" type="#_x0000_t75" style="width:123pt;height:21pt" o:ole="">
            <v:imagedata r:id="rId809" o:title=""/>
          </v:shape>
          <o:OLEObject Type="Embed" ProgID="Equation.3" ShapeID="_x0000_i1474" DrawAspect="Content" ObjectID="_1642452156" r:id="rId810"/>
        </w:object>
      </w:r>
    </w:p>
    <w:p w:rsidR="004D021A" w:rsidRDefault="004D021A" w:rsidP="00B448DE">
      <w:pPr>
        <w:widowControl w:val="0"/>
        <w:ind w:left="284"/>
        <w:jc w:val="both"/>
        <w:rPr>
          <w:rFonts w:ascii="Times New Roman CYR" w:hAnsi="Times New Roman CYR"/>
        </w:rPr>
      </w:pPr>
      <w:r>
        <w:rPr>
          <w:rFonts w:ascii="Times New Roman CYR" w:hAnsi="Times New Roman CYR"/>
        </w:rPr>
        <w:t>звідки</w:t>
      </w:r>
    </w:p>
    <w:p w:rsidR="004D021A" w:rsidRDefault="004D021A" w:rsidP="00B448DE">
      <w:pPr>
        <w:widowControl w:val="0"/>
        <w:ind w:firstLine="397"/>
        <w:jc w:val="center"/>
      </w:pPr>
      <w:r w:rsidRPr="00B5459A">
        <w:rPr>
          <w:position w:val="-10"/>
        </w:rPr>
        <w:object w:dxaOrig="1560" w:dyaOrig="360">
          <v:shape id="_x0000_i1475" type="#_x0000_t75" style="width:78pt;height:18pt" o:ole="">
            <v:imagedata r:id="rId811" o:title=""/>
          </v:shape>
          <o:OLEObject Type="Embed" ProgID="Equation.3" ShapeID="_x0000_i1475" DrawAspect="Content" ObjectID="_1642452157" r:id="rId812"/>
        </w:object>
      </w:r>
    </w:p>
    <w:p w:rsidR="004D021A" w:rsidRDefault="004D021A" w:rsidP="00B448DE">
      <w:pPr>
        <w:widowControl w:val="0"/>
        <w:ind w:left="284" w:firstLine="113"/>
        <w:jc w:val="both"/>
      </w:pPr>
      <w:r>
        <w:rPr>
          <w:rFonts w:ascii="Times New Roman CYR" w:hAnsi="Times New Roman CYR"/>
        </w:rPr>
        <w:t xml:space="preserve">За таблицею значень функції Лапласа </w:t>
      </w:r>
      <w:r w:rsidRPr="00B5459A">
        <w:rPr>
          <w:position w:val="-12"/>
        </w:rPr>
        <w:object w:dxaOrig="1460" w:dyaOrig="340">
          <v:shape id="_x0000_i1476" type="#_x0000_t75" style="width:1in;height:17.25pt" o:ole="">
            <v:imagedata r:id="rId813" o:title=""/>
          </v:shape>
          <o:OLEObject Type="Embed" ProgID="Equation.3" ShapeID="_x0000_i1476" DrawAspect="Content" ObjectID="_1642452158" r:id="rId814"/>
        </w:object>
      </w:r>
      <w:r>
        <w:rPr>
          <w:rFonts w:ascii="Times New Roman CYR" w:hAnsi="Times New Roman CYR"/>
        </w:rPr>
        <w:t xml:space="preserve"> відтворимо аргумент, для якого виконується остання рівність: </w:t>
      </w:r>
      <w:r w:rsidRPr="00B5459A">
        <w:rPr>
          <w:position w:val="-8"/>
        </w:rPr>
        <w:object w:dxaOrig="1100" w:dyaOrig="340">
          <v:shape id="_x0000_i1477" type="#_x0000_t75" style="width:54.75pt;height:17.25pt" o:ole="">
            <v:imagedata r:id="rId815" o:title=""/>
          </v:shape>
          <o:OLEObject Type="Embed" ProgID="Equation.3" ShapeID="_x0000_i1477" DrawAspect="Content" ObjectID="_1642452159" r:id="rId816"/>
        </w:object>
      </w:r>
      <w:r>
        <w:rPr>
          <w:rFonts w:ascii="Times New Roman CYR" w:hAnsi="Times New Roman CYR"/>
        </w:rPr>
        <w:t xml:space="preserve"> Далі </w:t>
      </w:r>
      <w:r w:rsidRPr="00B5459A">
        <w:rPr>
          <w:position w:val="-8"/>
        </w:rPr>
        <w:object w:dxaOrig="1900" w:dyaOrig="340">
          <v:shape id="_x0000_i1478" type="#_x0000_t75" style="width:95.25pt;height:17.25pt" o:ole="">
            <v:imagedata r:id="rId817" o:title=""/>
          </v:shape>
          <o:OLEObject Type="Embed" ProgID="Equation.3" ShapeID="_x0000_i1478" DrawAspect="Content" ObjectID="_1642452160" r:id="rId818"/>
        </w:object>
      </w:r>
    </w:p>
    <w:p w:rsidR="004D021A" w:rsidRDefault="004D021A" w:rsidP="00B448DE">
      <w:pPr>
        <w:widowControl w:val="0"/>
        <w:ind w:left="284" w:firstLine="113"/>
        <w:jc w:val="both"/>
      </w:pPr>
      <w:r>
        <w:rPr>
          <w:rFonts w:ascii="Times New Roman CYR" w:hAnsi="Times New Roman CYR"/>
        </w:rPr>
        <w:t xml:space="preserve">Враховуючи те, що </w:t>
      </w:r>
      <w:r>
        <w:rPr>
          <w:i/>
        </w:rPr>
        <w:t>n</w:t>
      </w:r>
      <w:r>
        <w:rPr>
          <w:rFonts w:ascii="Times New Roman CYR" w:hAnsi="Times New Roman CYR"/>
        </w:rPr>
        <w:t xml:space="preserve"> – ціле, а також поведінку похибки в наближеній рівності (3.8), остаточно отримуємо: </w:t>
      </w:r>
      <w:r>
        <w:rPr>
          <w:i/>
        </w:rPr>
        <w:t>n</w:t>
      </w:r>
      <w:r>
        <w:t> </w:t>
      </w:r>
      <w:r>
        <w:sym w:font="Symbol" w:char="F0B3"/>
      </w:r>
      <w:r>
        <w:t> 385.</w:t>
      </w:r>
    </w:p>
    <w:p w:rsidR="004D021A" w:rsidRDefault="004D021A" w:rsidP="00B448DE">
      <w:pPr>
        <w:widowControl w:val="0"/>
        <w:ind w:left="284" w:firstLine="113"/>
        <w:jc w:val="both"/>
        <w:rPr>
          <w:rFonts w:ascii="Times New Roman CYR" w:hAnsi="Times New Roman CYR"/>
        </w:rPr>
      </w:pPr>
      <w:r>
        <w:rPr>
          <w:rFonts w:ascii="Times New Roman CYR" w:hAnsi="Times New Roman CYR"/>
        </w:rPr>
        <w:t xml:space="preserve">3) За умовою </w:t>
      </w:r>
      <w:r>
        <w:rPr>
          <w:i/>
        </w:rPr>
        <w:t>n</w:t>
      </w:r>
      <w:r>
        <w:t xml:space="preserve"> = 900, </w:t>
      </w:r>
      <w:r>
        <w:rPr>
          <w:rFonts w:ascii="Times New Roman CYR" w:hAnsi="Times New Roman CYR"/>
          <w:i/>
        </w:rPr>
        <w:t>р</w:t>
      </w:r>
      <w:r>
        <w:t xml:space="preserve"> = 0,8, </w:t>
      </w:r>
      <w:r>
        <w:rPr>
          <w:i/>
        </w:rPr>
        <w:t>q</w:t>
      </w:r>
      <w:r>
        <w:t xml:space="preserve"> = 0,2, </w:t>
      </w:r>
      <w:r w:rsidRPr="00B5459A">
        <w:rPr>
          <w:position w:val="-12"/>
        </w:rPr>
        <w:object w:dxaOrig="2060" w:dyaOrig="340">
          <v:shape id="_x0000_i1479" type="#_x0000_t75" style="width:102pt;height:17.25pt" o:ole="">
            <v:imagedata r:id="rId819" o:title=""/>
          </v:shape>
          <o:OLEObject Type="Embed" ProgID="Equation.3" ShapeID="_x0000_i1479" DrawAspect="Content" ObjectID="_1642452161" r:id="rId820"/>
        </w:object>
      </w:r>
      <w:r>
        <w:rPr>
          <w:rFonts w:ascii="Times New Roman CYR" w:hAnsi="Times New Roman CYR"/>
        </w:rPr>
        <w:t xml:space="preserve"> Потрібно знайти межі для числа </w:t>
      </w:r>
      <w:r>
        <w:rPr>
          <w:i/>
        </w:rPr>
        <w:t>m</w:t>
      </w:r>
      <w:r>
        <w:rPr>
          <w:rFonts w:ascii="Times New Roman CYR" w:hAnsi="Times New Roman CYR"/>
        </w:rPr>
        <w:t xml:space="preserve">. Знайдемо спочатку </w:t>
      </w:r>
      <w:r>
        <w:sym w:font="Symbol" w:char="F065"/>
      </w:r>
      <w:r>
        <w:rPr>
          <w:rFonts w:ascii="Times New Roman CYR" w:hAnsi="Times New Roman CYR"/>
        </w:rPr>
        <w:t>, використавши згідно із формулою (3.8) рівність</w:t>
      </w:r>
    </w:p>
    <w:p w:rsidR="004D021A" w:rsidRDefault="004D021A" w:rsidP="00B448DE">
      <w:pPr>
        <w:widowControl w:val="0"/>
        <w:ind w:left="284" w:firstLine="113"/>
        <w:jc w:val="center"/>
      </w:pPr>
      <w:r w:rsidRPr="00B5459A">
        <w:rPr>
          <w:position w:val="-12"/>
        </w:rPr>
        <w:object w:dxaOrig="2400" w:dyaOrig="380">
          <v:shape id="_x0000_i1480" type="#_x0000_t75" style="width:120pt;height:18.75pt" o:ole="">
            <v:imagedata r:id="rId821" o:title=""/>
          </v:shape>
          <o:OLEObject Type="Embed" ProgID="Equation.3" ShapeID="_x0000_i1480" DrawAspect="Content" ObjectID="_1642452162" r:id="rId822"/>
        </w:object>
      </w:r>
      <w:r>
        <w:rPr>
          <w:rFonts w:ascii="Times New Roman CYR" w:hAnsi="Times New Roman CYR"/>
        </w:rPr>
        <w:t xml:space="preserve">   або   </w:t>
      </w:r>
      <w:r w:rsidRPr="00B5459A">
        <w:rPr>
          <w:position w:val="-8"/>
        </w:rPr>
        <w:object w:dxaOrig="1340" w:dyaOrig="260">
          <v:shape id="_x0000_i1481" type="#_x0000_t75" style="width:66pt;height:12.75pt" o:ole="">
            <v:imagedata r:id="rId823" o:title=""/>
          </v:shape>
          <o:OLEObject Type="Embed" ProgID="Equation.3" ShapeID="_x0000_i1481" DrawAspect="Content" ObjectID="_1642452163" r:id="rId824"/>
        </w:object>
      </w:r>
    </w:p>
    <w:p w:rsidR="004D021A" w:rsidRDefault="004D021A" w:rsidP="00B448DE">
      <w:pPr>
        <w:widowControl w:val="0"/>
        <w:ind w:left="284" w:firstLine="113"/>
        <w:jc w:val="both"/>
      </w:pPr>
      <w:r>
        <w:rPr>
          <w:rFonts w:ascii="Times New Roman CYR" w:hAnsi="Times New Roman CYR"/>
        </w:rPr>
        <w:t xml:space="preserve">За табл. 3 додатків знайдемо </w:t>
      </w:r>
      <w:r w:rsidRPr="00B5459A">
        <w:rPr>
          <w:position w:val="-8"/>
        </w:rPr>
        <w:object w:dxaOrig="1380" w:dyaOrig="260">
          <v:shape id="_x0000_i1482" type="#_x0000_t75" style="width:69pt;height:12.75pt" o:ole="">
            <v:imagedata r:id="rId825" o:title=""/>
          </v:shape>
          <o:OLEObject Type="Embed" ProgID="Equation.3" ShapeID="_x0000_i1482" DrawAspect="Content" ObjectID="_1642452164" r:id="rId826"/>
        </w:object>
      </w:r>
      <w:r>
        <w:rPr>
          <w:rFonts w:ascii="Times New Roman CYR" w:hAnsi="Times New Roman CYR"/>
        </w:rPr>
        <w:t xml:space="preserve"> тому 75</w:t>
      </w:r>
      <w:r>
        <w:sym w:font="Symbol" w:char="F065"/>
      </w:r>
      <w:r>
        <w:rPr>
          <w:rFonts w:ascii="Times New Roman CYR" w:hAnsi="Times New Roman CYR"/>
        </w:rPr>
        <w:t xml:space="preserve"> = 1,96, звідки </w:t>
      </w:r>
      <w:r>
        <w:sym w:font="Symbol" w:char="F065"/>
      </w:r>
      <w:r>
        <w:t> </w:t>
      </w:r>
      <w:r>
        <w:sym w:font="Symbol" w:char="F0BB"/>
      </w:r>
      <w:r>
        <w:t> 0,03.</w:t>
      </w:r>
    </w:p>
    <w:p w:rsidR="004D021A" w:rsidRDefault="004D021A" w:rsidP="00B448DE">
      <w:pPr>
        <w:widowControl w:val="0"/>
        <w:ind w:left="284" w:firstLine="113"/>
        <w:jc w:val="both"/>
        <w:rPr>
          <w:rFonts w:ascii="Times New Roman CYR" w:hAnsi="Times New Roman CYR"/>
        </w:rPr>
      </w:pPr>
      <w:r>
        <w:rPr>
          <w:rFonts w:ascii="Times New Roman CYR" w:hAnsi="Times New Roman CYR"/>
        </w:rPr>
        <w:t>Таким чином, з імовірністю 0,95 відхилення відносної частоти числа виробів вищої якості від імовірності 0,8 задовольняє нерівність</w:t>
      </w:r>
    </w:p>
    <w:p w:rsidR="004D021A" w:rsidRDefault="004D021A" w:rsidP="00B448DE">
      <w:pPr>
        <w:widowControl w:val="0"/>
        <w:ind w:left="284" w:firstLine="113"/>
        <w:jc w:val="center"/>
      </w:pPr>
      <w:r w:rsidRPr="00B5459A">
        <w:rPr>
          <w:position w:val="-12"/>
        </w:rPr>
        <w:object w:dxaOrig="1600" w:dyaOrig="340">
          <v:shape id="_x0000_i1483" type="#_x0000_t75" style="width:80.25pt;height:17.25pt" o:ole="">
            <v:imagedata r:id="rId827" o:title=""/>
          </v:shape>
          <o:OLEObject Type="Embed" ProgID="Equation.3" ShapeID="_x0000_i1483" DrawAspect="Content" ObjectID="_1642452165" r:id="rId828"/>
        </w:object>
      </w:r>
      <w:r>
        <w:rPr>
          <w:rFonts w:ascii="Times New Roman CYR" w:hAnsi="Times New Roman CYR"/>
        </w:rPr>
        <w:t xml:space="preserve">   або   </w:t>
      </w:r>
      <w:r w:rsidRPr="00B5459A">
        <w:rPr>
          <w:position w:val="-10"/>
        </w:rPr>
        <w:object w:dxaOrig="1719" w:dyaOrig="300">
          <v:shape id="_x0000_i1484" type="#_x0000_t75" style="width:86.25pt;height:15pt" o:ole="">
            <v:imagedata r:id="rId829" o:title=""/>
          </v:shape>
          <o:OLEObject Type="Embed" ProgID="Equation.3" ShapeID="_x0000_i1484" DrawAspect="Content" ObjectID="_1642452166" r:id="rId830"/>
        </w:object>
      </w:r>
    </w:p>
    <w:p w:rsidR="004D021A" w:rsidRDefault="004D021A" w:rsidP="00B448DE">
      <w:pPr>
        <w:widowControl w:val="0"/>
        <w:ind w:left="284"/>
        <w:jc w:val="both"/>
      </w:pPr>
      <w:r>
        <w:rPr>
          <w:rFonts w:ascii="Times New Roman CYR" w:hAnsi="Times New Roman CYR"/>
        </w:rPr>
        <w:t>і остаточно 616 </w:t>
      </w:r>
      <w:r>
        <w:sym w:font="Symbol" w:char="F0A3"/>
      </w:r>
      <w:r>
        <w:t> </w:t>
      </w:r>
      <w:r>
        <w:rPr>
          <w:i/>
        </w:rPr>
        <w:t>m</w:t>
      </w:r>
      <w:r>
        <w:t> </w:t>
      </w:r>
      <w:r>
        <w:sym w:font="Symbol" w:char="F0A3"/>
      </w:r>
      <w:r>
        <w:t xml:space="preserve"> 664. </w:t>
      </w:r>
      <w:r w:rsidRPr="00B5459A">
        <w:rPr>
          <w:position w:val="-2"/>
        </w:rPr>
        <w:object w:dxaOrig="200" w:dyaOrig="220">
          <v:shape id="_x0000_i1485" type="#_x0000_t75" style="width:9.75pt;height:11.25pt" o:ole="">
            <v:imagedata r:id="rId44" o:title=""/>
          </v:shape>
          <o:OLEObject Type="Embed" ProgID="Equation.3" ShapeID="_x0000_i1485" DrawAspect="Content" ObjectID="_1642452167" r:id="rId831"/>
        </w:object>
      </w:r>
    </w:p>
    <w:p w:rsidR="004D021A" w:rsidRDefault="004D021A" w:rsidP="00B448DE">
      <w:pPr>
        <w:widowControl w:val="0"/>
        <w:ind w:firstLine="397"/>
        <w:jc w:val="both"/>
      </w:pPr>
      <w:r>
        <w:rPr>
          <w:rFonts w:ascii="Times New Roman CYR" w:hAnsi="Times New Roman CYR"/>
        </w:rPr>
        <w:t xml:space="preserve">Повернемося до розгляду задачі 1.2, спрощений варіант розв’язування якої було наведено в </w:t>
      </w:r>
      <w:r>
        <w:sym w:font="Times New Roman" w:char="00A7"/>
      </w:r>
      <w:r>
        <w:t> 1.</w:t>
      </w:r>
    </w:p>
    <w:p w:rsidR="004D021A" w:rsidRDefault="004D021A" w:rsidP="00B448DE">
      <w:pPr>
        <w:widowControl w:val="0"/>
        <w:spacing w:before="120" w:after="120"/>
        <w:ind w:left="992" w:hanging="992"/>
        <w:jc w:val="both"/>
        <w:rPr>
          <w:rFonts w:ascii="Times New Roman CYR" w:hAnsi="Times New Roman CYR"/>
        </w:rPr>
      </w:pPr>
      <w:r>
        <w:rPr>
          <w:rFonts w:ascii="Times New Roman CYR" w:hAnsi="Times New Roman CYR"/>
          <w:b/>
        </w:rPr>
        <w:t>Задача 3.6.</w:t>
      </w:r>
      <w:r>
        <w:rPr>
          <w:rFonts w:ascii="Times New Roman CYR" w:hAnsi="Times New Roman CYR"/>
        </w:rPr>
        <w:t> Монету кидають двічі на горизонтальну тверду поверхню. Знайти імовірність того, що хоча б раз випаде герб.</w:t>
      </w:r>
    </w:p>
    <w:p w:rsidR="004D021A" w:rsidRDefault="004D021A" w:rsidP="00B448DE">
      <w:pPr>
        <w:widowControl w:val="0"/>
        <w:ind w:left="284" w:hanging="284"/>
        <w:jc w:val="both"/>
      </w:pPr>
      <w:r w:rsidRPr="00B5459A">
        <w:rPr>
          <w:position w:val="-2"/>
        </w:rPr>
        <w:object w:dxaOrig="200" w:dyaOrig="220">
          <v:shape id="_x0000_i1486" type="#_x0000_t75" style="width:9.75pt;height:11.25pt" o:ole="">
            <v:imagedata r:id="rId42" o:title=""/>
          </v:shape>
          <o:OLEObject Type="Embed" ProgID="Equation.3" ShapeID="_x0000_i1486" DrawAspect="Content" ObjectID="_1642452168" r:id="rId832"/>
        </w:object>
      </w:r>
      <w:r>
        <w:t xml:space="preserve"> </w:t>
      </w:r>
      <w:r>
        <w:rPr>
          <w:rFonts w:ascii="Times New Roman CYR" w:hAnsi="Times New Roman CYR"/>
        </w:rPr>
        <w:t xml:space="preserve">Випробування – кидання монети, подія </w:t>
      </w:r>
      <w:r>
        <w:rPr>
          <w:rFonts w:ascii="Times New Roman CYR" w:hAnsi="Times New Roman CYR"/>
          <w:i/>
        </w:rPr>
        <w:t>А</w:t>
      </w:r>
      <w:r>
        <w:rPr>
          <w:rFonts w:ascii="Times New Roman CYR" w:hAnsi="Times New Roman CYR"/>
        </w:rPr>
        <w:t xml:space="preserve"> – поява герба. Потрібно знайти </w:t>
      </w:r>
      <w:r>
        <w:rPr>
          <w:rFonts w:ascii="Times New Roman CYR" w:hAnsi="Times New Roman CYR"/>
          <w:i/>
        </w:rPr>
        <w:t>Р</w:t>
      </w:r>
      <w:r>
        <w:rPr>
          <w:vertAlign w:val="subscript"/>
        </w:rPr>
        <w:t>2</w:t>
      </w:r>
      <w:r>
        <w:t>(</w:t>
      </w:r>
      <w:r>
        <w:rPr>
          <w:i/>
        </w:rPr>
        <w:t>m</w:t>
      </w:r>
      <w:r>
        <w:t> </w:t>
      </w:r>
      <w:r>
        <w:sym w:font="Symbol" w:char="F0B3"/>
      </w:r>
      <w:r>
        <w:rPr>
          <w:rFonts w:ascii="Times New Roman CYR" w:hAnsi="Times New Roman CYR"/>
        </w:rPr>
        <w:t> 1). Подія (</w:t>
      </w:r>
      <w:r>
        <w:rPr>
          <w:i/>
        </w:rPr>
        <w:t>m</w:t>
      </w:r>
      <w:r>
        <w:t> </w:t>
      </w:r>
      <w:r>
        <w:sym w:font="Symbol" w:char="F0B3"/>
      </w:r>
      <w:r>
        <w:rPr>
          <w:rFonts w:ascii="Times New Roman CYR" w:hAnsi="Times New Roman CYR"/>
        </w:rPr>
        <w:t> 1) протилежна до події (</w:t>
      </w:r>
      <w:r>
        <w:rPr>
          <w:i/>
        </w:rPr>
        <w:t>m</w:t>
      </w:r>
      <w:r>
        <w:rPr>
          <w:rFonts w:ascii="Times New Roman CYR" w:hAnsi="Times New Roman CYR"/>
        </w:rPr>
        <w:t xml:space="preserve"> = 0). Тому </w:t>
      </w:r>
      <w:r>
        <w:rPr>
          <w:rFonts w:ascii="Times New Roman CYR" w:hAnsi="Times New Roman CYR"/>
          <w:i/>
        </w:rPr>
        <w:t>Р</w:t>
      </w:r>
      <w:r>
        <w:rPr>
          <w:vertAlign w:val="subscript"/>
        </w:rPr>
        <w:t>2</w:t>
      </w:r>
      <w:r>
        <w:t>(</w:t>
      </w:r>
      <w:r>
        <w:rPr>
          <w:i/>
        </w:rPr>
        <w:t>m</w:t>
      </w:r>
      <w:r>
        <w:t> </w:t>
      </w:r>
      <w:r>
        <w:sym w:font="Symbol" w:char="F0B3"/>
      </w:r>
      <w:r>
        <w:t> 1) = 1 </w:t>
      </w:r>
      <w:r>
        <w:sym w:font="Times New Roman" w:char="2013"/>
      </w:r>
      <w:r>
        <w:t> </w:t>
      </w:r>
      <w:r>
        <w:rPr>
          <w:rFonts w:ascii="Times New Roman CYR" w:hAnsi="Times New Roman CYR"/>
          <w:i/>
        </w:rPr>
        <w:t>Р</w:t>
      </w:r>
      <w:r>
        <w:rPr>
          <w:vertAlign w:val="subscript"/>
        </w:rPr>
        <w:t>2</w:t>
      </w:r>
      <w:r>
        <w:t>(0) = </w:t>
      </w:r>
      <w:r w:rsidRPr="00B5459A">
        <w:rPr>
          <w:position w:val="-10"/>
        </w:rPr>
        <w:object w:dxaOrig="2260" w:dyaOrig="340">
          <v:shape id="_x0000_i1487" type="#_x0000_t75" style="width:113.25pt;height:17.25pt" o:ole="">
            <v:imagedata r:id="rId833" o:title=""/>
          </v:shape>
          <o:OLEObject Type="Embed" ProgID="Equation.3" ShapeID="_x0000_i1487" DrawAspect="Content" ObjectID="_1642452169" r:id="rId834"/>
        </w:object>
      </w:r>
      <w:r>
        <w:rPr>
          <w:rFonts w:ascii="Times New Roman CYR" w:hAnsi="Times New Roman CYR"/>
        </w:rPr>
        <w:t xml:space="preserve"> Отриманий результат співпадає із відповіддю задачі 1.</w:t>
      </w:r>
      <w:r>
        <w:t xml:space="preserve">2 </w:t>
      </w:r>
      <w:r w:rsidRPr="00B5459A">
        <w:rPr>
          <w:position w:val="-2"/>
        </w:rPr>
        <w:object w:dxaOrig="200" w:dyaOrig="220">
          <v:shape id="_x0000_i1488" type="#_x0000_t75" style="width:9.75pt;height:11.25pt" o:ole="">
            <v:imagedata r:id="rId44" o:title=""/>
          </v:shape>
          <o:OLEObject Type="Embed" ProgID="Equation.3" ShapeID="_x0000_i1488" DrawAspect="Content" ObjectID="_1642452170" r:id="rId835"/>
        </w:object>
      </w:r>
    </w:p>
    <w:p w:rsidR="004D021A" w:rsidRDefault="004D021A" w:rsidP="00B448DE">
      <w:pPr>
        <w:pStyle w:val="21"/>
      </w:pPr>
      <w:r>
        <w:t>Наступна задача, з одного боку, ілюструє хибність припущень, продиктованих інтуїцією, а з другого – показує необхідність аналітичного обгрунтування прийняття рішень.</w:t>
      </w:r>
    </w:p>
    <w:p w:rsidR="004D021A" w:rsidRDefault="004D021A" w:rsidP="00B448DE">
      <w:pPr>
        <w:widowControl w:val="0"/>
        <w:spacing w:before="120"/>
        <w:ind w:left="992" w:hanging="992"/>
        <w:jc w:val="both"/>
        <w:rPr>
          <w:rFonts w:ascii="Times New Roman CYR" w:hAnsi="Times New Roman CYR"/>
        </w:rPr>
      </w:pPr>
      <w:r>
        <w:rPr>
          <w:rFonts w:ascii="Times New Roman CYR" w:hAnsi="Times New Roman CYR"/>
          <w:b/>
        </w:rPr>
        <w:t>Задача 3.7.</w:t>
      </w:r>
      <w:r>
        <w:rPr>
          <w:rFonts w:ascii="Times New Roman CYR" w:hAnsi="Times New Roman CYR"/>
        </w:rPr>
        <w:t> Підприємство отримало спецзамовлення на виготовлення 320 виробів, які працюватимуть в екстремальних умовах. Проте за існуючим технологічним процесом в середньому два вироби з кожних десяти не відповідають вимогам спецзамовлення. Тому керівництво підприємства розглядає питання про збільшення планових показників: виготовити 400 виробів, “компенсуючи” тим самим появу виробів, які бракуватимуться із врахуванням вимог спецзамовлення. При цьому виготовлені понад план вироби є високоліквідними.</w:t>
      </w:r>
    </w:p>
    <w:p w:rsidR="004D021A" w:rsidRDefault="004D021A" w:rsidP="00F13F68">
      <w:pPr>
        <w:widowControl w:val="0"/>
        <w:numPr>
          <w:ilvl w:val="0"/>
          <w:numId w:val="43"/>
        </w:numPr>
        <w:tabs>
          <w:tab w:val="left" w:pos="1353"/>
        </w:tabs>
        <w:overflowPunct w:val="0"/>
        <w:autoSpaceDE w:val="0"/>
        <w:autoSpaceDN w:val="0"/>
        <w:adjustRightInd w:val="0"/>
        <w:ind w:left="1353"/>
        <w:jc w:val="both"/>
        <w:textAlignment w:val="baseline"/>
        <w:rPr>
          <w:rFonts w:ascii="Times New Roman CYR" w:hAnsi="Times New Roman CYR"/>
        </w:rPr>
      </w:pPr>
      <w:r>
        <w:rPr>
          <w:rFonts w:ascii="Times New Roman CYR" w:hAnsi="Times New Roman CYR"/>
        </w:rPr>
        <w:t>Дати оцінку рішення керівництва підприємства.</w:t>
      </w:r>
    </w:p>
    <w:p w:rsidR="004D021A" w:rsidRDefault="004D021A" w:rsidP="00F13F68">
      <w:pPr>
        <w:widowControl w:val="0"/>
        <w:numPr>
          <w:ilvl w:val="0"/>
          <w:numId w:val="43"/>
        </w:numPr>
        <w:tabs>
          <w:tab w:val="left" w:pos="1353"/>
        </w:tabs>
        <w:overflowPunct w:val="0"/>
        <w:autoSpaceDE w:val="0"/>
        <w:autoSpaceDN w:val="0"/>
        <w:adjustRightInd w:val="0"/>
        <w:spacing w:after="120"/>
        <w:ind w:left="1349" w:hanging="357"/>
        <w:jc w:val="both"/>
        <w:textAlignment w:val="baseline"/>
        <w:rPr>
          <w:rFonts w:ascii="Times New Roman CYR" w:hAnsi="Times New Roman CYR"/>
        </w:rPr>
      </w:pPr>
      <w:r>
        <w:rPr>
          <w:rFonts w:ascii="Times New Roman CYR" w:hAnsi="Times New Roman CYR"/>
        </w:rPr>
        <w:t>Скільки потрібно виготовити всіх виробів, щоб з імовірністю, не меншою від 0,9999, виконати спецзамовлення?</w:t>
      </w:r>
    </w:p>
    <w:p w:rsidR="004D021A" w:rsidRDefault="004D021A" w:rsidP="00B448DE">
      <w:pPr>
        <w:widowControl w:val="0"/>
        <w:ind w:left="284" w:hanging="284"/>
        <w:jc w:val="both"/>
        <w:rPr>
          <w:rFonts w:ascii="Times New Roman CYR" w:hAnsi="Times New Roman CYR"/>
        </w:rPr>
      </w:pPr>
      <w:r w:rsidRPr="00B5459A">
        <w:rPr>
          <w:position w:val="-2"/>
        </w:rPr>
        <w:object w:dxaOrig="200" w:dyaOrig="220">
          <v:shape id="_x0000_i1489" type="#_x0000_t75" style="width:9.75pt;height:11.25pt" o:ole="">
            <v:imagedata r:id="rId42" o:title=""/>
          </v:shape>
          <o:OLEObject Type="Embed" ProgID="Equation.3" ShapeID="_x0000_i1489" DrawAspect="Content" ObjectID="_1642452171" r:id="rId836"/>
        </w:object>
      </w:r>
      <w:r>
        <w:t xml:space="preserve"> </w:t>
      </w:r>
      <w:r>
        <w:rPr>
          <w:rFonts w:ascii="Times New Roman CYR" w:hAnsi="Times New Roman CYR"/>
        </w:rPr>
        <w:t xml:space="preserve">Випробування – виготовлення виробу. Подія </w:t>
      </w:r>
      <w:r>
        <w:rPr>
          <w:rFonts w:ascii="Times New Roman CYR" w:hAnsi="Times New Roman CYR"/>
          <w:i/>
        </w:rPr>
        <w:t>А</w:t>
      </w:r>
      <w:r>
        <w:rPr>
          <w:rFonts w:ascii="Times New Roman CYR" w:hAnsi="Times New Roman CYR"/>
        </w:rPr>
        <w:t xml:space="preserve"> – виріб задовольняє вимогам спецзамовлення.</w:t>
      </w:r>
    </w:p>
    <w:p w:rsidR="004D021A" w:rsidRDefault="004D021A" w:rsidP="00B448DE">
      <w:pPr>
        <w:widowControl w:val="0"/>
        <w:ind w:left="284" w:firstLine="283"/>
        <w:jc w:val="both"/>
      </w:pPr>
      <w:r>
        <w:rPr>
          <w:rFonts w:ascii="Times New Roman CYR" w:hAnsi="Times New Roman CYR"/>
        </w:rPr>
        <w:t xml:space="preserve">1) За умовою </w:t>
      </w:r>
      <w:r>
        <w:rPr>
          <w:i/>
        </w:rPr>
        <w:t>n</w:t>
      </w:r>
      <w:r>
        <w:t xml:space="preserve">=400, </w:t>
      </w:r>
      <w:r>
        <w:rPr>
          <w:i/>
        </w:rPr>
        <w:t>p=P(A)</w:t>
      </w:r>
      <w:r>
        <w:t xml:space="preserve">=0,8, </w:t>
      </w:r>
      <w:r>
        <w:rPr>
          <w:i/>
        </w:rPr>
        <w:t>q</w:t>
      </w:r>
      <w:r>
        <w:t>=0,2.</w:t>
      </w:r>
    </w:p>
    <w:p w:rsidR="004D021A" w:rsidRDefault="004D021A" w:rsidP="00B448DE">
      <w:pPr>
        <w:widowControl w:val="0"/>
        <w:ind w:left="284"/>
        <w:jc w:val="both"/>
        <w:rPr>
          <w:rFonts w:ascii="Times New Roman CYR" w:hAnsi="Times New Roman CYR"/>
        </w:rPr>
      </w:pPr>
      <w:r>
        <w:rPr>
          <w:rFonts w:ascii="Times New Roman CYR" w:hAnsi="Times New Roman CYR"/>
        </w:rPr>
        <w:t xml:space="preserve">Шукану імовірність </w:t>
      </w:r>
      <w:r w:rsidRPr="00B5459A">
        <w:rPr>
          <w:position w:val="-10"/>
        </w:rPr>
        <w:object w:dxaOrig="2980" w:dyaOrig="300">
          <v:shape id="_x0000_i1490" type="#_x0000_t75" style="width:149.25pt;height:15pt" o:ole="">
            <v:imagedata r:id="rId837" o:title=""/>
          </v:shape>
          <o:OLEObject Type="Embed" ProgID="Equation.3" ShapeID="_x0000_i1490" DrawAspect="Content" ObjectID="_1642452172" r:id="rId838"/>
        </w:object>
      </w:r>
      <w:r>
        <w:t xml:space="preserve"> </w:t>
      </w:r>
      <w:r>
        <w:rPr>
          <w:rFonts w:ascii="Times New Roman CYR" w:hAnsi="Times New Roman CYR"/>
        </w:rPr>
        <w:t>обчислимо за інтегральною формулою Лапласа (</w:t>
      </w:r>
      <w:r w:rsidRPr="00B5459A">
        <w:rPr>
          <w:position w:val="-10"/>
        </w:rPr>
        <w:object w:dxaOrig="2480" w:dyaOrig="300">
          <v:shape id="_x0000_i1491" type="#_x0000_t75" style="width:123pt;height:15pt" o:ole="">
            <v:imagedata r:id="rId839" o:title=""/>
          </v:shape>
          <o:OLEObject Type="Embed" ProgID="Equation.3" ShapeID="_x0000_i1491" DrawAspect="Content" ObjectID="_1642452173" r:id="rId840"/>
        </w:object>
      </w:r>
      <w:r>
        <w:rPr>
          <w:rFonts w:ascii="Times New Roman CYR" w:hAnsi="Times New Roman CYR"/>
        </w:rPr>
        <w:t>. Тоді</w:t>
      </w:r>
    </w:p>
    <w:p w:rsidR="004D021A" w:rsidRDefault="004D021A" w:rsidP="00B448DE">
      <w:pPr>
        <w:widowControl w:val="0"/>
        <w:ind w:left="284"/>
        <w:jc w:val="both"/>
      </w:pPr>
      <w:r w:rsidRPr="00B5459A">
        <w:rPr>
          <w:position w:val="-30"/>
        </w:rPr>
        <w:object w:dxaOrig="4520" w:dyaOrig="620">
          <v:shape id="_x0000_i1492" type="#_x0000_t75" style="width:223.5pt;height:30.75pt" o:ole="">
            <v:imagedata r:id="rId841" o:title=""/>
          </v:shape>
          <o:OLEObject Type="Embed" ProgID="Equation.3" ShapeID="_x0000_i1492" DrawAspect="Content" ObjectID="_1642452174" r:id="rId842"/>
        </w:object>
      </w:r>
    </w:p>
    <w:p w:rsidR="004D021A" w:rsidRDefault="004D021A" w:rsidP="00B448DE">
      <w:pPr>
        <w:widowControl w:val="0"/>
        <w:ind w:left="284"/>
        <w:jc w:val="both"/>
      </w:pPr>
      <w:r w:rsidRPr="00B5459A">
        <w:rPr>
          <w:position w:val="-10"/>
        </w:rPr>
        <w:object w:dxaOrig="3379" w:dyaOrig="300">
          <v:shape id="_x0000_i1493" type="#_x0000_t75" style="width:167.25pt;height:15pt" o:ole="">
            <v:imagedata r:id="rId843" o:title=""/>
          </v:shape>
          <o:OLEObject Type="Embed" ProgID="Equation.3" ShapeID="_x0000_i1493" DrawAspect="Content" ObjectID="_1642452175" r:id="rId844"/>
        </w:object>
      </w:r>
      <w:r>
        <w:t>.</w:t>
      </w:r>
    </w:p>
    <w:p w:rsidR="004D021A" w:rsidRDefault="004D021A" w:rsidP="00B448DE">
      <w:pPr>
        <w:widowControl w:val="0"/>
        <w:ind w:left="284"/>
        <w:jc w:val="both"/>
        <w:rPr>
          <w:rFonts w:ascii="Times New Roman CYR" w:hAnsi="Times New Roman CYR"/>
        </w:rPr>
      </w:pPr>
      <w:r>
        <w:rPr>
          <w:rFonts w:ascii="Times New Roman CYR" w:hAnsi="Times New Roman CYR"/>
          <w:b/>
        </w:rPr>
        <w:t>Висновок:</w:t>
      </w:r>
      <w:r>
        <w:rPr>
          <w:rFonts w:ascii="Times New Roman CYR" w:hAnsi="Times New Roman CYR"/>
        </w:rPr>
        <w:t xml:space="preserve"> Вказаний варіант вирішення проблеми є невдалим, оскільки імовірність виконання замовлення дорівнює 0,5 – неприпустимо мала.</w:t>
      </w:r>
    </w:p>
    <w:p w:rsidR="004D021A" w:rsidRDefault="004D021A" w:rsidP="00B448DE">
      <w:pPr>
        <w:widowControl w:val="0"/>
        <w:ind w:left="851" w:hanging="284"/>
      </w:pPr>
      <w:r>
        <w:rPr>
          <w:rFonts w:ascii="Times New Roman CYR" w:hAnsi="Times New Roman CYR"/>
        </w:rPr>
        <w:t xml:space="preserve">2) Нехай </w:t>
      </w:r>
      <w:r>
        <w:rPr>
          <w:i/>
        </w:rPr>
        <w:t>n</w:t>
      </w:r>
      <w:r>
        <w:t xml:space="preserve"> – </w:t>
      </w:r>
      <w:r>
        <w:rPr>
          <w:rFonts w:ascii="Times New Roman CYR" w:hAnsi="Times New Roman CYR"/>
        </w:rPr>
        <w:t xml:space="preserve">невідоме. За умовою задачі </w:t>
      </w:r>
      <w:r w:rsidRPr="00B5459A">
        <w:rPr>
          <w:position w:val="-10"/>
        </w:rPr>
        <w:object w:dxaOrig="2100" w:dyaOrig="300">
          <v:shape id="_x0000_i1494" type="#_x0000_t75" style="width:105pt;height:15pt" o:ole="">
            <v:imagedata r:id="rId845" o:title=""/>
          </v:shape>
          <o:OLEObject Type="Embed" ProgID="Equation.3" ShapeID="_x0000_i1494" DrawAspect="Content" ObjectID="_1642452176" r:id="rId846"/>
        </w:object>
      </w:r>
      <w:r>
        <w:t>.</w:t>
      </w:r>
    </w:p>
    <w:p w:rsidR="004D021A" w:rsidRDefault="004D021A" w:rsidP="00B448DE">
      <w:pPr>
        <w:pStyle w:val="31"/>
      </w:pPr>
      <w:r>
        <w:rPr>
          <w:rFonts w:ascii="Times New Roman CYR" w:hAnsi="Times New Roman CYR"/>
        </w:rPr>
        <w:t xml:space="preserve">Ліву частину нерівності знайдемо за інтегральною формулою Лапласа, використавши непарність функції Лапласа: </w:t>
      </w:r>
      <w:r w:rsidRPr="00B5459A">
        <w:rPr>
          <w:position w:val="-28"/>
        </w:rPr>
        <w:object w:dxaOrig="4300" w:dyaOrig="600">
          <v:shape id="_x0000_i1495" type="#_x0000_t75" style="width:215.25pt;height:30pt" o:ole="">
            <v:imagedata r:id="rId847" o:title=""/>
          </v:shape>
          <o:OLEObject Type="Embed" ProgID="Equation.3" ShapeID="_x0000_i1495" DrawAspect="Content" ObjectID="_1642452177" r:id="rId848"/>
        </w:object>
      </w:r>
    </w:p>
    <w:p w:rsidR="004D021A" w:rsidRDefault="004D021A" w:rsidP="00B448DE">
      <w:pPr>
        <w:pStyle w:val="31"/>
      </w:pPr>
      <w:r w:rsidRPr="00B5459A">
        <w:rPr>
          <w:position w:val="-34"/>
        </w:rPr>
        <w:object w:dxaOrig="6240" w:dyaOrig="800">
          <v:shape id="_x0000_i1496" type="#_x0000_t75" style="width:277.5pt;height:36pt" o:ole="">
            <v:imagedata r:id="rId849" o:title=""/>
          </v:shape>
          <o:OLEObject Type="Embed" ProgID="Equation.3" ShapeID="_x0000_i1496" DrawAspect="Content" ObjectID="_1642452178" r:id="rId850"/>
        </w:object>
      </w:r>
    </w:p>
    <w:p w:rsidR="004D021A" w:rsidRDefault="004D021A" w:rsidP="00B448DE">
      <w:pPr>
        <w:pStyle w:val="31"/>
        <w:rPr>
          <w:rFonts w:ascii="Times New Roman CYR" w:hAnsi="Times New Roman CYR"/>
        </w:rPr>
      </w:pPr>
      <w:r>
        <w:rPr>
          <w:rFonts w:ascii="Times New Roman CYR" w:hAnsi="Times New Roman CYR"/>
        </w:rPr>
        <w:t xml:space="preserve">Нехай </w:t>
      </w:r>
      <w:r>
        <w:rPr>
          <w:i/>
          <w:iCs/>
        </w:rPr>
        <w:t>n</w:t>
      </w:r>
      <w:r>
        <w:t>&gt;400</w:t>
      </w:r>
      <w:r>
        <w:rPr>
          <w:rFonts w:ascii="Times New Roman CYR" w:hAnsi="Times New Roman CYR"/>
        </w:rPr>
        <w:t xml:space="preserve">, тоді </w:t>
      </w:r>
      <w:r w:rsidRPr="00B5459A">
        <w:rPr>
          <w:position w:val="-10"/>
        </w:rPr>
        <w:object w:dxaOrig="1320" w:dyaOrig="360">
          <v:shape id="_x0000_i1497" type="#_x0000_t75" style="width:66pt;height:18pt" o:ole="">
            <v:imagedata r:id="rId851" o:title=""/>
          </v:shape>
          <o:OLEObject Type="Embed" ProgID="Equation.3" ShapeID="_x0000_i1497" DrawAspect="Content" ObjectID="_1642452179" r:id="rId852"/>
        </w:object>
      </w:r>
      <w:r>
        <w:rPr>
          <w:rFonts w:ascii="Times New Roman CYR" w:hAnsi="Times New Roman CYR"/>
        </w:rPr>
        <w:t xml:space="preserve"> і початкова нерівність набере такого виду:</w:t>
      </w:r>
    </w:p>
    <w:p w:rsidR="004D021A" w:rsidRDefault="004D021A" w:rsidP="00B448DE">
      <w:pPr>
        <w:pStyle w:val="31"/>
        <w:ind w:firstLine="283"/>
      </w:pPr>
      <w:r w:rsidRPr="00B5459A">
        <w:rPr>
          <w:position w:val="-10"/>
        </w:rPr>
        <w:object w:dxaOrig="2320" w:dyaOrig="360">
          <v:shape id="_x0000_i1498" type="#_x0000_t75" style="width:116.25pt;height:18pt" o:ole="">
            <v:imagedata r:id="rId853" o:title=""/>
          </v:shape>
          <o:OLEObject Type="Embed" ProgID="Equation.3" ShapeID="_x0000_i1498" DrawAspect="Content" ObjectID="_1642452180" r:id="rId854"/>
        </w:object>
      </w:r>
      <w:r>
        <w:t>,</w:t>
      </w:r>
    </w:p>
    <w:p w:rsidR="004D021A" w:rsidRDefault="004D021A" w:rsidP="00B448DE">
      <w:pPr>
        <w:pStyle w:val="31"/>
      </w:pPr>
      <w:r>
        <w:rPr>
          <w:rFonts w:ascii="Times New Roman CYR" w:hAnsi="Times New Roman CYR"/>
        </w:rPr>
        <w:t>За табл.3 додатків 0,4999=</w:t>
      </w:r>
      <w:r>
        <w:rPr>
          <w:rFonts w:ascii="Symbol" w:hAnsi="Symbol"/>
        </w:rPr>
        <w:t></w:t>
      </w:r>
      <w:r>
        <w:rPr>
          <w:rFonts w:ascii="Times New Roman CYR" w:hAnsi="Times New Roman CYR"/>
        </w:rPr>
        <w:t>(3,72). Тому отримуємо систему нерівностей</w:t>
      </w:r>
    </w:p>
    <w:p w:rsidR="004D021A" w:rsidRDefault="004D021A" w:rsidP="00B448DE">
      <w:pPr>
        <w:pStyle w:val="31"/>
        <w:ind w:firstLine="283"/>
      </w:pPr>
      <w:r w:rsidRPr="00B5459A">
        <w:rPr>
          <w:position w:val="-30"/>
        </w:rPr>
        <w:object w:dxaOrig="2540" w:dyaOrig="700">
          <v:shape id="_x0000_i1499" type="#_x0000_t75" style="width:126pt;height:35.25pt" o:ole="">
            <v:imagedata r:id="rId855" o:title=""/>
          </v:shape>
          <o:OLEObject Type="Embed" ProgID="Equation.3" ShapeID="_x0000_i1499" DrawAspect="Content" ObjectID="_1642452181" r:id="rId856"/>
        </w:object>
      </w:r>
    </w:p>
    <w:p w:rsidR="004D021A" w:rsidRDefault="004D021A" w:rsidP="00B448DE">
      <w:pPr>
        <w:pStyle w:val="31"/>
      </w:pPr>
      <w:r>
        <w:rPr>
          <w:rFonts w:ascii="Times New Roman CYR" w:hAnsi="Times New Roman CYR"/>
        </w:rPr>
        <w:t>яка з урахуванням монотонного зростання функції Лапласа рівносильна системі</w:t>
      </w:r>
    </w:p>
    <w:p w:rsidR="004D021A" w:rsidRDefault="004D021A" w:rsidP="00B448DE">
      <w:pPr>
        <w:pStyle w:val="31"/>
        <w:ind w:firstLine="283"/>
      </w:pPr>
      <w:r w:rsidRPr="00B5459A">
        <w:rPr>
          <w:position w:val="-30"/>
        </w:rPr>
        <w:object w:dxaOrig="1980" w:dyaOrig="700">
          <v:shape id="_x0000_i1500" type="#_x0000_t75" style="width:99pt;height:35.25pt" o:ole="">
            <v:imagedata r:id="rId857" o:title=""/>
          </v:shape>
          <o:OLEObject Type="Embed" ProgID="Equation.3" ShapeID="_x0000_i1500" DrawAspect="Content" ObjectID="_1642452182" r:id="rId858"/>
        </w:object>
      </w:r>
    </w:p>
    <w:p w:rsidR="004D021A" w:rsidRDefault="004D021A" w:rsidP="00B448DE">
      <w:pPr>
        <w:pStyle w:val="31"/>
        <w:ind w:firstLine="283"/>
      </w:pPr>
      <w:r>
        <w:rPr>
          <w:rFonts w:ascii="Times New Roman CYR" w:hAnsi="Times New Roman CYR"/>
        </w:rPr>
        <w:t xml:space="preserve">Позначивши </w:t>
      </w:r>
      <w:r w:rsidRPr="00B5459A">
        <w:rPr>
          <w:position w:val="-10"/>
        </w:rPr>
        <w:object w:dxaOrig="660" w:dyaOrig="360">
          <v:shape id="_x0000_i1501" type="#_x0000_t75" style="width:33pt;height:18pt" o:ole="">
            <v:imagedata r:id="rId859" o:title=""/>
          </v:shape>
          <o:OLEObject Type="Embed" ProgID="Equation.3" ShapeID="_x0000_i1501" DrawAspect="Content" ObjectID="_1642452183" r:id="rId860"/>
        </w:object>
      </w:r>
      <w:r>
        <w:t>,</w:t>
      </w:r>
      <w:r>
        <w:rPr>
          <w:rFonts w:ascii="Times New Roman CYR" w:hAnsi="Times New Roman CYR"/>
        </w:rPr>
        <w:t xml:space="preserve"> першу нерівність запишемо в такому вигляді</w:t>
      </w:r>
    </w:p>
    <w:p w:rsidR="004D021A" w:rsidRDefault="004D021A" w:rsidP="00B448DE">
      <w:pPr>
        <w:pStyle w:val="31"/>
        <w:ind w:firstLine="283"/>
      </w:pPr>
      <w:r w:rsidRPr="00B5459A">
        <w:rPr>
          <w:position w:val="-10"/>
        </w:rPr>
        <w:object w:dxaOrig="1680" w:dyaOrig="340">
          <v:shape id="_x0000_i1502" type="#_x0000_t75" style="width:84pt;height:17.25pt" o:ole="">
            <v:imagedata r:id="rId861" o:title=""/>
          </v:shape>
          <o:OLEObject Type="Embed" ProgID="Equation.3" ShapeID="_x0000_i1502" DrawAspect="Content" ObjectID="_1642452184" r:id="rId862"/>
        </w:object>
      </w:r>
      <w:r>
        <w:t>,</w:t>
      </w:r>
    </w:p>
    <w:p w:rsidR="004D021A" w:rsidRDefault="004D021A" w:rsidP="00B448DE">
      <w:pPr>
        <w:pStyle w:val="31"/>
      </w:pPr>
      <w:r>
        <w:rPr>
          <w:rFonts w:ascii="Times New Roman CYR" w:hAnsi="Times New Roman CYR"/>
        </w:rPr>
        <w:t>звідки</w:t>
      </w:r>
      <w:r>
        <w:t xml:space="preserve"> </w:t>
      </w:r>
      <w:r w:rsidRPr="00B5459A">
        <w:rPr>
          <w:position w:val="-10"/>
        </w:rPr>
        <w:object w:dxaOrig="3060" w:dyaOrig="300">
          <v:shape id="_x0000_i1503" type="#_x0000_t75" style="width:153pt;height:15pt" o:ole="">
            <v:imagedata r:id="rId863" o:title=""/>
          </v:shape>
          <o:OLEObject Type="Embed" ProgID="Equation.3" ShapeID="_x0000_i1503" DrawAspect="Content" ObjectID="_1642452185" r:id="rId864"/>
        </w:object>
      </w:r>
      <w:r>
        <w:t>.</w:t>
      </w:r>
    </w:p>
    <w:p w:rsidR="004D021A" w:rsidRDefault="004D021A" w:rsidP="00B448DE">
      <w:pPr>
        <w:pStyle w:val="31"/>
        <w:rPr>
          <w:rFonts w:ascii="Times New Roman CYR" w:hAnsi="Times New Roman CYR"/>
        </w:rPr>
      </w:pPr>
      <w:r>
        <w:rPr>
          <w:rFonts w:ascii="Times New Roman CYR" w:hAnsi="Times New Roman CYR"/>
        </w:rPr>
        <w:t>Тому остання система нерівностей рівносильна такій</w:t>
      </w:r>
    </w:p>
    <w:p w:rsidR="004D021A" w:rsidRDefault="004D021A" w:rsidP="00B448DE">
      <w:pPr>
        <w:pStyle w:val="31"/>
        <w:ind w:firstLine="283"/>
      </w:pPr>
      <w:r w:rsidRPr="00B5459A">
        <w:rPr>
          <w:position w:val="-30"/>
        </w:rPr>
        <w:object w:dxaOrig="1420" w:dyaOrig="700">
          <v:shape id="_x0000_i1504" type="#_x0000_t75" style="width:71.25pt;height:35.25pt" o:ole="">
            <v:imagedata r:id="rId865" o:title=""/>
          </v:shape>
          <o:OLEObject Type="Embed" ProgID="Equation.3" ShapeID="_x0000_i1504" DrawAspect="Content" ObjectID="_1642452186" r:id="rId866"/>
        </w:object>
      </w:r>
    </w:p>
    <w:p w:rsidR="004D021A" w:rsidRDefault="004D021A" w:rsidP="00B448DE">
      <w:pPr>
        <w:pStyle w:val="31"/>
      </w:pPr>
      <w:r>
        <w:rPr>
          <w:rFonts w:ascii="Times New Roman CYR" w:hAnsi="Times New Roman CYR"/>
        </w:rPr>
        <w:t xml:space="preserve">звідки </w:t>
      </w:r>
      <w:r w:rsidRPr="00B5459A">
        <w:rPr>
          <w:position w:val="-8"/>
        </w:rPr>
        <w:object w:dxaOrig="1219" w:dyaOrig="260">
          <v:shape id="_x0000_i1505" type="#_x0000_t75" style="width:60pt;height:12.75pt" o:ole="">
            <v:imagedata r:id="rId867" o:title=""/>
          </v:shape>
          <o:OLEObject Type="Embed" ProgID="Equation.3" ShapeID="_x0000_i1505" DrawAspect="Content" ObjectID="_1642452187" r:id="rId868"/>
        </w:object>
      </w:r>
      <w:r>
        <w:rPr>
          <w:rFonts w:ascii="Times New Roman CYR" w:hAnsi="Times New Roman CYR"/>
        </w:rPr>
        <w:t>. Враховувавши цілочисельність</w:t>
      </w:r>
      <w:r>
        <w:t xml:space="preserve"> </w:t>
      </w:r>
      <w:r>
        <w:rPr>
          <w:i/>
        </w:rPr>
        <w:t>n</w:t>
      </w:r>
      <w:r>
        <w:rPr>
          <w:rFonts w:ascii="Times New Roman CYR" w:hAnsi="Times New Roman CYR"/>
        </w:rPr>
        <w:t>, отримаємо відповідь: для того, щоб з ймовірністю, не меншою від 0,9999, виконати спецзамовлення, підприємству потрібно виготовити не менше, ніж 4</w:t>
      </w:r>
      <w:r>
        <w:t>39</w:t>
      </w:r>
      <w:r>
        <w:rPr>
          <w:rFonts w:ascii="Times New Roman CYR" w:hAnsi="Times New Roman CYR"/>
        </w:rPr>
        <w:t xml:space="preserve"> виробів. </w:t>
      </w:r>
      <w:r w:rsidRPr="00B5459A">
        <w:rPr>
          <w:position w:val="-2"/>
        </w:rPr>
        <w:object w:dxaOrig="200" w:dyaOrig="220">
          <v:shape id="_x0000_i1506" type="#_x0000_t75" style="width:9.75pt;height:11.25pt" o:ole="">
            <v:imagedata r:id="rId44" o:title=""/>
          </v:shape>
          <o:OLEObject Type="Embed" ProgID="Equation.3" ShapeID="_x0000_i1506" DrawAspect="Content" ObjectID="_1642452188" r:id="rId869"/>
        </w:object>
      </w:r>
    </w:p>
    <w:p w:rsidR="004D021A" w:rsidRDefault="004D021A" w:rsidP="00B448DE">
      <w:pPr>
        <w:pStyle w:val="31"/>
        <w:spacing w:before="120"/>
        <w:ind w:left="992" w:hanging="992"/>
      </w:pPr>
      <w:r>
        <w:rPr>
          <w:b/>
          <w:bCs/>
        </w:rPr>
        <w:t xml:space="preserve">Задача 3.8. </w:t>
      </w:r>
      <w:r>
        <w:t xml:space="preserve">Цех отримав замовлення на термінове виготовлення 105 виробів. Проте в середньому кожні три вироби із десяти виготовлених вимагають тривалої доводки і тому не можуть бути включені у партію виробів термінового замовлення. </w:t>
      </w:r>
    </w:p>
    <w:p w:rsidR="004D021A" w:rsidRDefault="004D021A" w:rsidP="00B448DE">
      <w:pPr>
        <w:pStyle w:val="31"/>
        <w:spacing w:after="120"/>
        <w:ind w:left="992"/>
      </w:pPr>
      <w:r>
        <w:t>1) Знайти, скільки потрібно виготовити цеху виробів, щоб число 105 було найімовірнішим. 2) Враховуючи знайдене число виробів, оцінити можливість виконання замовлення. При цьому вважати, що продукція є високоліквідною.</w:t>
      </w:r>
    </w:p>
    <w:p w:rsidR="004D021A" w:rsidRDefault="004D021A" w:rsidP="00B448DE">
      <w:pPr>
        <w:widowControl w:val="0"/>
        <w:ind w:left="284" w:hanging="284"/>
        <w:jc w:val="both"/>
      </w:pPr>
      <w:r w:rsidRPr="00B5459A">
        <w:rPr>
          <w:position w:val="-2"/>
        </w:rPr>
        <w:object w:dxaOrig="200" w:dyaOrig="220">
          <v:shape id="_x0000_i1507" type="#_x0000_t75" style="width:9.75pt;height:11.25pt" o:ole="">
            <v:imagedata r:id="rId42" o:title=""/>
          </v:shape>
          <o:OLEObject Type="Embed" ProgID="Equation.3" ShapeID="_x0000_i1507" DrawAspect="Content" ObjectID="_1642452189" r:id="rId870"/>
        </w:object>
      </w:r>
      <w:r>
        <w:rPr>
          <w:b/>
          <w:bCs/>
        </w:rPr>
        <w:t xml:space="preserve"> </w:t>
      </w:r>
      <w:r>
        <w:t xml:space="preserve">Випробування – виготовлення виробу.  Подія </w:t>
      </w:r>
      <w:r>
        <w:rPr>
          <w:i/>
        </w:rPr>
        <w:t>А</w:t>
      </w:r>
      <w:r>
        <w:t xml:space="preserve"> – виріб стандартний (не вимагає доводки). За умовою </w:t>
      </w:r>
      <w:r>
        <w:rPr>
          <w:i/>
          <w:iCs/>
        </w:rPr>
        <w:t>p</w:t>
      </w:r>
      <w:r>
        <w:t>=</w:t>
      </w:r>
      <w:r>
        <w:rPr>
          <w:i/>
          <w:iCs/>
        </w:rPr>
        <w:t>P(A)</w:t>
      </w:r>
      <w:r>
        <w:t xml:space="preserve">=0,7, тоді </w:t>
      </w:r>
      <w:r>
        <w:rPr>
          <w:i/>
          <w:iCs/>
        </w:rPr>
        <w:t>q</w:t>
      </w:r>
      <w:r>
        <w:t>=0,3.</w:t>
      </w:r>
    </w:p>
    <w:p w:rsidR="004D021A" w:rsidRDefault="004D021A" w:rsidP="00B448DE">
      <w:pPr>
        <w:widowControl w:val="0"/>
        <w:ind w:left="284" w:firstLine="283"/>
        <w:jc w:val="both"/>
      </w:pPr>
      <w:r>
        <w:t xml:space="preserve">1) Знайдемо число випробувань </w:t>
      </w:r>
      <w:r>
        <w:rPr>
          <w:i/>
          <w:iCs/>
        </w:rPr>
        <w:t>n</w:t>
      </w:r>
      <w:r>
        <w:t xml:space="preserve">, використавши інформацію про те, що найімовірніше число появи події </w:t>
      </w:r>
      <w:r>
        <w:rPr>
          <w:i/>
          <w:iCs/>
        </w:rPr>
        <w:t>A</w:t>
      </w:r>
      <w:r>
        <w:t xml:space="preserve"> дорівнює 105, тобто </w:t>
      </w:r>
      <w:r>
        <w:rPr>
          <w:i/>
          <w:iCs/>
        </w:rPr>
        <w:t>m</w:t>
      </w:r>
      <w:r>
        <w:rPr>
          <w:vertAlign w:val="subscript"/>
        </w:rPr>
        <w:t>0</w:t>
      </w:r>
      <w:r>
        <w:t>=105. Згідно із співвідношенням (3.4)</w:t>
      </w:r>
    </w:p>
    <w:p w:rsidR="004D021A" w:rsidRDefault="004D021A" w:rsidP="00B448DE">
      <w:pPr>
        <w:widowControl w:val="0"/>
        <w:ind w:left="284" w:firstLine="283"/>
        <w:jc w:val="both"/>
      </w:pPr>
      <w:r w:rsidRPr="00B5459A">
        <w:rPr>
          <w:position w:val="-10"/>
        </w:rPr>
        <w:object w:dxaOrig="1740" w:dyaOrig="300">
          <v:shape id="_x0000_i1508" type="#_x0000_t75" style="width:87pt;height:15pt" o:ole="">
            <v:imagedata r:id="rId871" o:title=""/>
          </v:shape>
          <o:OLEObject Type="Embed" ProgID="Equation.3" ShapeID="_x0000_i1508" DrawAspect="Content" ObjectID="_1642452190" r:id="rId872"/>
        </w:object>
      </w:r>
      <w:r>
        <w:t>.</w:t>
      </w:r>
    </w:p>
    <w:p w:rsidR="004D021A" w:rsidRDefault="004D021A" w:rsidP="00B448DE">
      <w:pPr>
        <w:widowControl w:val="0"/>
        <w:ind w:left="284"/>
        <w:jc w:val="both"/>
      </w:pPr>
      <w:r>
        <w:t xml:space="preserve">Підставляючи дані задачі, отримаємо систему нерівностей для знаходження </w:t>
      </w:r>
      <w:r>
        <w:rPr>
          <w:i/>
          <w:iCs/>
        </w:rPr>
        <w:t>n</w:t>
      </w:r>
      <w:r>
        <w:t>:</w:t>
      </w:r>
    </w:p>
    <w:p w:rsidR="004D021A" w:rsidRDefault="004D021A" w:rsidP="00B448DE">
      <w:pPr>
        <w:widowControl w:val="0"/>
        <w:ind w:left="284" w:firstLine="283"/>
        <w:jc w:val="both"/>
        <w:rPr>
          <w:b/>
          <w:bCs/>
        </w:rPr>
      </w:pPr>
      <w:r w:rsidRPr="00B5459A">
        <w:rPr>
          <w:b/>
          <w:bCs/>
          <w:position w:val="-42"/>
        </w:rPr>
        <w:object w:dxaOrig="3140" w:dyaOrig="940">
          <v:shape id="_x0000_i1509" type="#_x0000_t75" style="width:153.75pt;height:47.25pt" o:ole="">
            <v:imagedata r:id="rId873" o:title=""/>
          </v:shape>
          <o:OLEObject Type="Embed" ProgID="Equation.3" ShapeID="_x0000_i1509" DrawAspect="Content" ObjectID="_1642452191" r:id="rId874"/>
        </w:object>
      </w:r>
    </w:p>
    <w:p w:rsidR="004D021A" w:rsidRDefault="004D021A" w:rsidP="00B448DE">
      <w:pPr>
        <w:widowControl w:val="0"/>
        <w:ind w:left="284"/>
        <w:jc w:val="both"/>
      </w:pPr>
      <w:r>
        <w:t xml:space="preserve">Оскільки </w:t>
      </w:r>
      <w:r>
        <w:rPr>
          <w:i/>
          <w:iCs/>
        </w:rPr>
        <w:t>n</w:t>
      </w:r>
      <w:r>
        <w:t xml:space="preserve"> – ціле, то остаточно отримаємо, що </w:t>
      </w:r>
      <w:r>
        <w:rPr>
          <w:i/>
          <w:iCs/>
        </w:rPr>
        <w:t>n</w:t>
      </w:r>
      <w:r>
        <w:t xml:space="preserve">=149 або </w:t>
      </w:r>
      <w:r>
        <w:rPr>
          <w:i/>
          <w:iCs/>
        </w:rPr>
        <w:t>n</w:t>
      </w:r>
      <w:r>
        <w:t>=150.</w:t>
      </w:r>
    </w:p>
    <w:p w:rsidR="004D021A" w:rsidRDefault="004D021A" w:rsidP="00B448DE">
      <w:pPr>
        <w:pStyle w:val="BodyTextIndent"/>
      </w:pPr>
      <w:r>
        <w:t>2) Знайдемо імовірність виконання замовлення при виготовленні 149 виробів (при цьому врахуємо можливість випуску більшої кількості виробів від замовленої, оскільки за умовою понадпланова продукція буде реалізована згодом):</w:t>
      </w:r>
    </w:p>
    <w:p w:rsidR="004D021A" w:rsidRDefault="004D021A" w:rsidP="00B448DE">
      <w:pPr>
        <w:widowControl w:val="0"/>
        <w:ind w:left="284" w:firstLine="283"/>
        <w:jc w:val="both"/>
      </w:pPr>
      <w:r w:rsidRPr="00B5459A">
        <w:rPr>
          <w:position w:val="-10"/>
        </w:rPr>
        <w:object w:dxaOrig="2880" w:dyaOrig="300">
          <v:shape id="_x0000_i1510" type="#_x0000_t75" style="width:2in;height:15pt" o:ole="">
            <v:imagedata r:id="rId875" o:title=""/>
          </v:shape>
          <o:OLEObject Type="Embed" ProgID="Equation.3" ShapeID="_x0000_i1510" DrawAspect="Content" ObjectID="_1642452192" r:id="rId876"/>
        </w:object>
      </w:r>
      <w:r>
        <w:t>.</w:t>
      </w:r>
    </w:p>
    <w:p w:rsidR="004D021A" w:rsidRDefault="004D021A" w:rsidP="00B448DE">
      <w:pPr>
        <w:pStyle w:val="31"/>
        <w:ind w:left="567" w:hanging="283"/>
        <w:rPr>
          <w:rFonts w:ascii="Times New Roman CYR" w:hAnsi="Times New Roman CYR"/>
        </w:rPr>
      </w:pPr>
      <w:r>
        <w:t xml:space="preserve">Використаємо </w:t>
      </w:r>
      <w:r>
        <w:rPr>
          <w:rFonts w:ascii="Times New Roman CYR" w:hAnsi="Times New Roman CYR"/>
        </w:rPr>
        <w:t>інтегральну формулу Лапласа</w:t>
      </w:r>
    </w:p>
    <w:p w:rsidR="004D021A" w:rsidRDefault="004D021A" w:rsidP="00B448DE">
      <w:pPr>
        <w:pStyle w:val="31"/>
        <w:ind w:firstLine="283"/>
        <w:rPr>
          <w:rFonts w:ascii="Times New Roman CYR" w:hAnsi="Times New Roman CYR"/>
        </w:rPr>
      </w:pPr>
      <w:r w:rsidRPr="00B5459A">
        <w:rPr>
          <w:rFonts w:ascii="Times New Roman CYR" w:hAnsi="Times New Roman CYR"/>
          <w:position w:val="-10"/>
        </w:rPr>
        <w:object w:dxaOrig="2760" w:dyaOrig="300">
          <v:shape id="_x0000_i1511" type="#_x0000_t75" style="width:138pt;height:15pt" o:ole="">
            <v:imagedata r:id="rId877" o:title=""/>
          </v:shape>
          <o:OLEObject Type="Embed" ProgID="Equation.3" ShapeID="_x0000_i1511" DrawAspect="Content" ObjectID="_1642452193" r:id="rId878"/>
        </w:object>
      </w:r>
      <w:r>
        <w:rPr>
          <w:rFonts w:ascii="Times New Roman CYR" w:hAnsi="Times New Roman CYR"/>
        </w:rPr>
        <w:t>:</w:t>
      </w:r>
    </w:p>
    <w:p w:rsidR="004D021A" w:rsidRDefault="004D021A" w:rsidP="00B448DE">
      <w:pPr>
        <w:pStyle w:val="31"/>
        <w:ind w:left="567"/>
      </w:pPr>
      <w:r w:rsidRPr="00B5459A">
        <w:rPr>
          <w:position w:val="-28"/>
        </w:rPr>
        <w:object w:dxaOrig="2220" w:dyaOrig="600">
          <v:shape id="_x0000_i1512" type="#_x0000_t75" style="width:111pt;height:30pt" o:ole="">
            <v:imagedata r:id="rId879" o:title=""/>
          </v:shape>
          <o:OLEObject Type="Embed" ProgID="Equation.3" ShapeID="_x0000_i1512" DrawAspect="Content" ObjectID="_1642452194" r:id="rId880"/>
        </w:object>
      </w:r>
      <w:r>
        <w:t xml:space="preserve">, </w:t>
      </w:r>
      <w:r w:rsidRPr="00B5459A">
        <w:rPr>
          <w:position w:val="-28"/>
        </w:rPr>
        <w:object w:dxaOrig="2160" w:dyaOrig="600">
          <v:shape id="_x0000_i1513" type="#_x0000_t75" style="width:108pt;height:30pt" o:ole="">
            <v:imagedata r:id="rId881" o:title=""/>
          </v:shape>
          <o:OLEObject Type="Embed" ProgID="Equation.3" ShapeID="_x0000_i1513" DrawAspect="Content" ObjectID="_1642452195" r:id="rId882"/>
        </w:object>
      </w:r>
      <w:r>
        <w:t>,</w:t>
      </w:r>
    </w:p>
    <w:p w:rsidR="004D021A" w:rsidRDefault="004D021A" w:rsidP="00B448DE">
      <w:pPr>
        <w:pStyle w:val="31"/>
        <w:ind w:left="567"/>
      </w:pPr>
      <w:r w:rsidRPr="00B5459A">
        <w:rPr>
          <w:position w:val="-10"/>
        </w:rPr>
        <w:object w:dxaOrig="5460" w:dyaOrig="300">
          <v:shape id="_x0000_i1514" type="#_x0000_t75" style="width:273pt;height:15pt" o:ole="">
            <v:imagedata r:id="rId883" o:title=""/>
          </v:shape>
          <o:OLEObject Type="Embed" ProgID="Equation.3" ShapeID="_x0000_i1514" DrawAspect="Content" ObjectID="_1642452196" r:id="rId884"/>
        </w:object>
      </w:r>
      <w:r>
        <w:t>.</w:t>
      </w:r>
    </w:p>
    <w:p w:rsidR="004D021A" w:rsidRDefault="004D021A" w:rsidP="00B448DE">
      <w:pPr>
        <w:pStyle w:val="31"/>
      </w:pPr>
      <w:r>
        <w:t>При цьому використаємо лінійну інтерполяцію:</w:t>
      </w:r>
    </w:p>
    <w:p w:rsidR="004D021A" w:rsidRDefault="004D021A" w:rsidP="00B448DE">
      <w:pPr>
        <w:pStyle w:val="31"/>
        <w:ind w:left="567"/>
      </w:pPr>
      <w:r w:rsidRPr="00B5459A">
        <w:rPr>
          <w:position w:val="-20"/>
        </w:rPr>
        <w:object w:dxaOrig="3519" w:dyaOrig="520">
          <v:shape id="_x0000_i1515" type="#_x0000_t75" style="width:176.25pt;height:26.25pt" o:ole="">
            <v:imagedata r:id="rId885" o:title=""/>
          </v:shape>
          <o:OLEObject Type="Embed" ProgID="Equation.3" ShapeID="_x0000_i1515" DrawAspect="Content" ObjectID="_1642452197" r:id="rId886"/>
        </w:object>
      </w:r>
      <w:r>
        <w:t>.</w:t>
      </w:r>
    </w:p>
    <w:p w:rsidR="004D021A" w:rsidRDefault="004D021A" w:rsidP="00B448DE">
      <w:pPr>
        <w:pStyle w:val="31"/>
      </w:pPr>
      <w:r>
        <w:t xml:space="preserve">Якщо ж </w:t>
      </w:r>
      <w:r>
        <w:rPr>
          <w:i/>
          <w:iCs/>
        </w:rPr>
        <w:t>n</w:t>
      </w:r>
      <w:r>
        <w:t xml:space="preserve">=150, тоді </w:t>
      </w:r>
    </w:p>
    <w:p w:rsidR="004D021A" w:rsidRDefault="004D021A" w:rsidP="00B448DE">
      <w:pPr>
        <w:pStyle w:val="31"/>
        <w:ind w:firstLine="283"/>
      </w:pPr>
      <w:r w:rsidRPr="00B5459A">
        <w:rPr>
          <w:position w:val="-28"/>
        </w:rPr>
        <w:object w:dxaOrig="1920" w:dyaOrig="600">
          <v:shape id="_x0000_i1516" type="#_x0000_t75" style="width:96pt;height:30pt" o:ole="">
            <v:imagedata r:id="rId887" o:title=""/>
          </v:shape>
          <o:OLEObject Type="Embed" ProgID="Equation.3" ShapeID="_x0000_i1516" DrawAspect="Content" ObjectID="_1642452198" r:id="rId888"/>
        </w:object>
      </w:r>
      <w:r>
        <w:t xml:space="preserve">, </w:t>
      </w:r>
      <w:r w:rsidRPr="00B5459A">
        <w:rPr>
          <w:position w:val="-24"/>
        </w:rPr>
        <w:object w:dxaOrig="2140" w:dyaOrig="560">
          <v:shape id="_x0000_i1517" type="#_x0000_t75" style="width:107.25pt;height:27.75pt" o:ole="">
            <v:imagedata r:id="rId889" o:title=""/>
          </v:shape>
          <o:OLEObject Type="Embed" ProgID="Equation.3" ShapeID="_x0000_i1517" DrawAspect="Content" ObjectID="_1642452199" r:id="rId890"/>
        </w:object>
      </w:r>
      <w:r>
        <w:t>,</w:t>
      </w:r>
    </w:p>
    <w:p w:rsidR="004D021A" w:rsidRDefault="004D021A" w:rsidP="00B448DE">
      <w:pPr>
        <w:pStyle w:val="31"/>
        <w:ind w:firstLine="283"/>
      </w:pPr>
      <w:r w:rsidRPr="00B5459A">
        <w:rPr>
          <w:position w:val="-10"/>
        </w:rPr>
        <w:object w:dxaOrig="3480" w:dyaOrig="300">
          <v:shape id="_x0000_i1518" type="#_x0000_t75" style="width:174pt;height:15pt" o:ole="">
            <v:imagedata r:id="rId891" o:title=""/>
          </v:shape>
          <o:OLEObject Type="Embed" ProgID="Equation.3" ShapeID="_x0000_i1518" DrawAspect="Content" ObjectID="_1642452200" r:id="rId892"/>
        </w:object>
      </w:r>
      <w:r>
        <w:t xml:space="preserve">. </w:t>
      </w:r>
      <w:r w:rsidRPr="00B5459A">
        <w:rPr>
          <w:position w:val="-2"/>
        </w:rPr>
        <w:object w:dxaOrig="200" w:dyaOrig="220">
          <v:shape id="_x0000_i1519" type="#_x0000_t75" style="width:9.75pt;height:11.25pt" o:ole="">
            <v:imagedata r:id="rId44" o:title=""/>
          </v:shape>
          <o:OLEObject Type="Embed" ProgID="Equation.3" ShapeID="_x0000_i1519" DrawAspect="Content" ObjectID="_1642452201" r:id="rId893"/>
        </w:object>
      </w:r>
    </w:p>
    <w:p w:rsidR="004D021A" w:rsidRDefault="004D021A" w:rsidP="00B448DE">
      <w:pPr>
        <w:pStyle w:val="31"/>
        <w:spacing w:before="120" w:after="120"/>
        <w:ind w:left="992" w:hanging="992"/>
      </w:pPr>
      <w:r>
        <w:rPr>
          <w:b/>
          <w:bCs/>
        </w:rPr>
        <w:t>Задача 3.9.</w:t>
      </w:r>
      <w:r>
        <w:t xml:space="preserve"> Статистично встановлено, що із 100 виготовлених деталей 90 – стандартні. Скільки потрібно виготовити деталей, щоб з імовірністю 0,96856 можна було очікувати, що не менше 270 деталей будуть стандартними?</w:t>
      </w:r>
    </w:p>
    <w:p w:rsidR="004D021A" w:rsidRDefault="004D021A" w:rsidP="00B448DE">
      <w:pPr>
        <w:pStyle w:val="31"/>
        <w:ind w:hanging="284"/>
      </w:pPr>
      <w:r w:rsidRPr="00B5459A">
        <w:rPr>
          <w:position w:val="-2"/>
        </w:rPr>
        <w:object w:dxaOrig="200" w:dyaOrig="220">
          <v:shape id="_x0000_i1520" type="#_x0000_t75" style="width:9.75pt;height:11.25pt" o:ole="">
            <v:imagedata r:id="rId42" o:title=""/>
          </v:shape>
          <o:OLEObject Type="Embed" ProgID="Equation.3" ShapeID="_x0000_i1520" DrawAspect="Content" ObjectID="_1642452202" r:id="rId894"/>
        </w:object>
      </w:r>
      <w:r>
        <w:t xml:space="preserve"> Випробування – виготовлення деталі.  Подія </w:t>
      </w:r>
      <w:r>
        <w:rPr>
          <w:i/>
        </w:rPr>
        <w:t>А</w:t>
      </w:r>
      <w:r>
        <w:t xml:space="preserve"> – деталь стандартна. За умовою задачі </w:t>
      </w:r>
      <w:r>
        <w:rPr>
          <w:i/>
          <w:iCs/>
        </w:rPr>
        <w:t>p</w:t>
      </w:r>
      <w:r>
        <w:t>=</w:t>
      </w:r>
      <w:r>
        <w:rPr>
          <w:i/>
          <w:iCs/>
        </w:rPr>
        <w:t>P(A)</w:t>
      </w:r>
      <w:r>
        <w:t xml:space="preserve">=0,9, тоді </w:t>
      </w:r>
      <w:r>
        <w:rPr>
          <w:i/>
          <w:iCs/>
        </w:rPr>
        <w:t>q</w:t>
      </w:r>
      <w:r>
        <w:t xml:space="preserve">=0,1, </w:t>
      </w:r>
      <w:r w:rsidRPr="00B5459A">
        <w:rPr>
          <w:position w:val="-10"/>
        </w:rPr>
        <w:object w:dxaOrig="2160" w:dyaOrig="300">
          <v:shape id="_x0000_i1521" type="#_x0000_t75" style="width:108pt;height:15pt" o:ole="">
            <v:imagedata r:id="rId895" o:title=""/>
          </v:shape>
          <o:OLEObject Type="Embed" ProgID="Equation.3" ShapeID="_x0000_i1521" DrawAspect="Content" ObjectID="_1642452203" r:id="rId896"/>
        </w:object>
      </w:r>
      <w:r>
        <w:t xml:space="preserve">. Потрібно знайти число випробувань </w:t>
      </w:r>
      <w:r>
        <w:rPr>
          <w:i/>
          <w:iCs/>
        </w:rPr>
        <w:t>n</w:t>
      </w:r>
      <w:r>
        <w:t>.</w:t>
      </w:r>
    </w:p>
    <w:p w:rsidR="004D021A" w:rsidRDefault="004D021A" w:rsidP="00B448DE">
      <w:pPr>
        <w:pStyle w:val="31"/>
        <w:ind w:firstLine="283"/>
      </w:pPr>
      <w:r>
        <w:t>За інтегральною формулою Лапласа</w:t>
      </w:r>
    </w:p>
    <w:p w:rsidR="004D021A" w:rsidRDefault="004D021A" w:rsidP="00B448DE">
      <w:pPr>
        <w:pStyle w:val="31"/>
        <w:ind w:firstLine="283"/>
      </w:pPr>
      <w:r w:rsidRPr="00B5459A">
        <w:rPr>
          <w:position w:val="-28"/>
        </w:rPr>
        <w:object w:dxaOrig="2799" w:dyaOrig="600">
          <v:shape id="_x0000_i1522" type="#_x0000_t75" style="width:140.25pt;height:30pt" o:ole="">
            <v:imagedata r:id="rId897" o:title=""/>
          </v:shape>
          <o:OLEObject Type="Embed" ProgID="Equation.3" ShapeID="_x0000_i1522" DrawAspect="Content" ObjectID="_1642452204" r:id="rId898"/>
        </w:object>
      </w:r>
      <w:r>
        <w:t xml:space="preserve">; </w:t>
      </w:r>
      <w:r w:rsidRPr="00B5459A">
        <w:rPr>
          <w:position w:val="-26"/>
        </w:rPr>
        <w:object w:dxaOrig="1780" w:dyaOrig="580">
          <v:shape id="_x0000_i1523" type="#_x0000_t75" style="width:89.25pt;height:29.25pt" o:ole="">
            <v:imagedata r:id="rId899" o:title=""/>
          </v:shape>
          <o:OLEObject Type="Embed" ProgID="Equation.3" ShapeID="_x0000_i1523" DrawAspect="Content" ObjectID="_1642452205" r:id="rId900"/>
        </w:object>
      </w:r>
      <w:r>
        <w:t>,</w:t>
      </w:r>
    </w:p>
    <w:p w:rsidR="004D021A" w:rsidRDefault="004D021A" w:rsidP="00B448DE">
      <w:pPr>
        <w:pStyle w:val="31"/>
        <w:ind w:firstLine="283"/>
      </w:pPr>
      <w:r w:rsidRPr="00B5459A">
        <w:rPr>
          <w:position w:val="-10"/>
        </w:rPr>
        <w:object w:dxaOrig="3840" w:dyaOrig="360">
          <v:shape id="_x0000_i1524" type="#_x0000_t75" style="width:192pt;height:18pt" o:ole="">
            <v:imagedata r:id="rId901" o:title=""/>
          </v:shape>
          <o:OLEObject Type="Embed" ProgID="Equation.3" ShapeID="_x0000_i1524" DrawAspect="Content" ObjectID="_1642452206" r:id="rId902"/>
        </w:object>
      </w:r>
      <w:r>
        <w:t>.</w:t>
      </w:r>
    </w:p>
    <w:p w:rsidR="004D021A" w:rsidRDefault="004D021A" w:rsidP="00B448DE">
      <w:pPr>
        <w:pStyle w:val="31"/>
      </w:pPr>
      <w:r>
        <w:t xml:space="preserve">Оскільки функція Лапласа зростаюча і </w:t>
      </w:r>
      <w:r w:rsidRPr="00B5459A">
        <w:rPr>
          <w:position w:val="-6"/>
        </w:rPr>
        <w:object w:dxaOrig="680" w:dyaOrig="240">
          <v:shape id="_x0000_i1525" type="#_x0000_t75" style="width:33.75pt;height:12pt" o:ole="">
            <v:imagedata r:id="rId903" o:title=""/>
          </v:shape>
          <o:OLEObject Type="Embed" ProgID="Equation.3" ShapeID="_x0000_i1525" DrawAspect="Content" ObjectID="_1642452207" r:id="rId904"/>
        </w:object>
      </w:r>
      <w:r>
        <w:t xml:space="preserve">, то </w:t>
      </w:r>
    </w:p>
    <w:p w:rsidR="004D021A" w:rsidRDefault="004D021A" w:rsidP="00B448DE">
      <w:pPr>
        <w:pStyle w:val="31"/>
        <w:ind w:firstLine="283"/>
      </w:pPr>
      <w:r w:rsidRPr="00B5459A">
        <w:rPr>
          <w:position w:val="-10"/>
        </w:rPr>
        <w:object w:dxaOrig="3320" w:dyaOrig="360">
          <v:shape id="_x0000_i1526" type="#_x0000_t75" style="width:162.75pt;height:18pt" o:ole="">
            <v:imagedata r:id="rId905" o:title=""/>
          </v:shape>
          <o:OLEObject Type="Embed" ProgID="Equation.3" ShapeID="_x0000_i1526" DrawAspect="Content" ObjectID="_1642452208" r:id="rId906"/>
        </w:object>
      </w:r>
      <w:r>
        <w:t>.</w:t>
      </w:r>
    </w:p>
    <w:p w:rsidR="004D021A" w:rsidRDefault="004D021A" w:rsidP="00B448DE">
      <w:pPr>
        <w:pStyle w:val="31"/>
      </w:pPr>
      <w:r>
        <w:t>Враховуючи умову задачі, отримаємо рівняння</w:t>
      </w:r>
    </w:p>
    <w:p w:rsidR="004D021A" w:rsidRDefault="004D021A" w:rsidP="00B448DE">
      <w:pPr>
        <w:pStyle w:val="31"/>
        <w:ind w:firstLine="283"/>
      </w:pPr>
      <w:r w:rsidRPr="00B5459A">
        <w:rPr>
          <w:position w:val="-10"/>
        </w:rPr>
        <w:object w:dxaOrig="2860" w:dyaOrig="360">
          <v:shape id="_x0000_i1527" type="#_x0000_t75" style="width:143.25pt;height:18pt" o:ole="">
            <v:imagedata r:id="rId907" o:title=""/>
          </v:shape>
          <o:OLEObject Type="Embed" ProgID="Equation.3" ShapeID="_x0000_i1527" DrawAspect="Content" ObjectID="_1642452209" r:id="rId908"/>
        </w:object>
      </w:r>
    </w:p>
    <w:p w:rsidR="004D021A" w:rsidRDefault="004D021A" w:rsidP="00B448DE">
      <w:pPr>
        <w:pStyle w:val="31"/>
      </w:pPr>
      <w:r>
        <w:t>або (функція Лапласа непарна)</w:t>
      </w:r>
    </w:p>
    <w:p w:rsidR="004D021A" w:rsidRDefault="004D021A" w:rsidP="00B448DE">
      <w:pPr>
        <w:pStyle w:val="31"/>
        <w:ind w:firstLine="283"/>
      </w:pPr>
      <w:r w:rsidRPr="00B5459A">
        <w:rPr>
          <w:position w:val="-10"/>
        </w:rPr>
        <w:object w:dxaOrig="2439" w:dyaOrig="360">
          <v:shape id="_x0000_i1528" type="#_x0000_t75" style="width:122.25pt;height:18pt" o:ole="">
            <v:imagedata r:id="rId909" o:title=""/>
          </v:shape>
          <o:OLEObject Type="Embed" ProgID="Equation.3" ShapeID="_x0000_i1528" DrawAspect="Content" ObjectID="_1642452210" r:id="rId910"/>
        </w:object>
      </w:r>
      <w:r>
        <w:t>.</w:t>
      </w:r>
    </w:p>
    <w:p w:rsidR="004D021A" w:rsidRDefault="004D021A" w:rsidP="00B448DE">
      <w:pPr>
        <w:pStyle w:val="31"/>
      </w:pPr>
      <w:r>
        <w:t xml:space="preserve">За табл.3 додатків </w:t>
      </w:r>
      <w:r w:rsidRPr="00B5459A">
        <w:rPr>
          <w:position w:val="-10"/>
        </w:rPr>
        <w:object w:dxaOrig="1540" w:dyaOrig="300">
          <v:shape id="_x0000_i1529" type="#_x0000_t75" style="width:77.25pt;height:15pt" o:ole="">
            <v:imagedata r:id="rId911" o:title=""/>
          </v:shape>
          <o:OLEObject Type="Embed" ProgID="Equation.3" ShapeID="_x0000_i1529" DrawAspect="Content" ObjectID="_1642452211" r:id="rId912"/>
        </w:object>
      </w:r>
      <w:r>
        <w:t>, тому</w:t>
      </w:r>
    </w:p>
    <w:p w:rsidR="004D021A" w:rsidRDefault="004D021A" w:rsidP="00B448DE">
      <w:pPr>
        <w:pStyle w:val="31"/>
        <w:ind w:firstLine="283"/>
      </w:pPr>
      <w:r w:rsidRPr="00B5459A">
        <w:rPr>
          <w:position w:val="-10"/>
        </w:rPr>
        <w:object w:dxaOrig="1760" w:dyaOrig="360">
          <v:shape id="_x0000_i1530" type="#_x0000_t75" style="width:86.25pt;height:18pt" o:ole="">
            <v:imagedata r:id="rId913" o:title=""/>
          </v:shape>
          <o:OLEObject Type="Embed" ProgID="Equation.3" ShapeID="_x0000_i1530" DrawAspect="Content" ObjectID="_1642452212" r:id="rId914"/>
        </w:object>
      </w:r>
      <w:r>
        <w:t>.</w:t>
      </w:r>
    </w:p>
    <w:p w:rsidR="004D021A" w:rsidRDefault="004D021A" w:rsidP="00B448DE">
      <w:pPr>
        <w:pStyle w:val="31"/>
      </w:pPr>
      <w:r>
        <w:t xml:space="preserve">Розв’язавши це рівняння, як квадратне відносно </w:t>
      </w:r>
      <w:r w:rsidRPr="00B5459A">
        <w:rPr>
          <w:position w:val="-8"/>
        </w:rPr>
        <w:object w:dxaOrig="340" w:dyaOrig="340">
          <v:shape id="_x0000_i1531" type="#_x0000_t75" style="width:17.25pt;height:17.25pt" o:ole="">
            <v:imagedata r:id="rId915" o:title=""/>
          </v:shape>
          <o:OLEObject Type="Embed" ProgID="Equation.3" ShapeID="_x0000_i1531" DrawAspect="Content" ObjectID="_1642452213" r:id="rId916"/>
        </w:object>
      </w:r>
      <w:r>
        <w:t xml:space="preserve">, отримаємо, що </w:t>
      </w:r>
      <w:r w:rsidRPr="00B5459A">
        <w:rPr>
          <w:position w:val="-8"/>
        </w:rPr>
        <w:object w:dxaOrig="1359" w:dyaOrig="340">
          <v:shape id="_x0000_i1532" type="#_x0000_t75" style="width:68.25pt;height:17.25pt" o:ole="">
            <v:imagedata r:id="rId917" o:title=""/>
          </v:shape>
          <o:OLEObject Type="Embed" ProgID="Equation.3" ShapeID="_x0000_i1532" DrawAspect="Content" ObjectID="_1642452214" r:id="rId918"/>
        </w:object>
      </w:r>
      <w:r>
        <w:t xml:space="preserve">, звідки </w:t>
      </w:r>
      <w:r>
        <w:rPr>
          <w:i/>
          <w:iCs/>
        </w:rPr>
        <w:t>n</w:t>
      </w:r>
      <w:r>
        <w:t xml:space="preserve">=310,93263. Отже, шукане число виготовлених деталей </w:t>
      </w:r>
      <w:r>
        <w:rPr>
          <w:i/>
          <w:iCs/>
        </w:rPr>
        <w:t>n</w:t>
      </w:r>
      <w:r>
        <w:t xml:space="preserve">=311. </w:t>
      </w:r>
      <w:r w:rsidRPr="00B5459A">
        <w:rPr>
          <w:position w:val="-2"/>
        </w:rPr>
        <w:object w:dxaOrig="200" w:dyaOrig="220">
          <v:shape id="_x0000_i1533" type="#_x0000_t75" style="width:9.75pt;height:11.25pt" o:ole="">
            <v:imagedata r:id="rId44" o:title=""/>
          </v:shape>
          <o:OLEObject Type="Embed" ProgID="Equation.3" ShapeID="_x0000_i1533" DrawAspect="Content" ObjectID="_1642452215" r:id="rId919"/>
        </w:object>
      </w:r>
    </w:p>
    <w:p w:rsidR="004D021A" w:rsidRDefault="004D021A" w:rsidP="00B448DE">
      <w:pPr>
        <w:pStyle w:val="31"/>
        <w:spacing w:before="120" w:after="120"/>
        <w:ind w:left="1134" w:hanging="1134"/>
      </w:pPr>
      <w:r>
        <w:rPr>
          <w:b/>
          <w:bCs/>
        </w:rPr>
        <w:t>Задача 3.10.</w:t>
      </w:r>
      <w:r>
        <w:t xml:space="preserve"> Підприємство відправило замовнику 20000 стандартних виробів. Середнє число виробів, які пошкоджуються при транспортуванні, складає 0,02%. Знайти імовірність того, що замовник отримає непошкоджених виробів: а) 19997; б) хоча б 19997.</w:t>
      </w:r>
    </w:p>
    <w:p w:rsidR="004D021A" w:rsidRDefault="004D021A" w:rsidP="00B448DE">
      <w:pPr>
        <w:pStyle w:val="31"/>
        <w:ind w:hanging="284"/>
      </w:pPr>
      <w:r>
        <w:t xml:space="preserve"> </w:t>
      </w:r>
      <w:r w:rsidRPr="00B5459A">
        <w:rPr>
          <w:position w:val="-2"/>
        </w:rPr>
        <w:object w:dxaOrig="200" w:dyaOrig="220">
          <v:shape id="_x0000_i1534" type="#_x0000_t75" style="width:9.75pt;height:11.25pt" o:ole="">
            <v:imagedata r:id="rId42" o:title=""/>
          </v:shape>
          <o:OLEObject Type="Embed" ProgID="Equation.3" ShapeID="_x0000_i1534" DrawAspect="Content" ObjectID="_1642452216" r:id="rId920"/>
        </w:object>
      </w:r>
      <w:r>
        <w:rPr>
          <w:lang w:val="ru-RU"/>
        </w:rPr>
        <w:t xml:space="preserve"> </w:t>
      </w:r>
      <w:r>
        <w:t xml:space="preserve">Випробування – транспортування одного виробу. Подія </w:t>
      </w:r>
      <w:r>
        <w:rPr>
          <w:i/>
          <w:iCs/>
        </w:rPr>
        <w:t>A</w:t>
      </w:r>
      <w:r>
        <w:t xml:space="preserve"> – виріб залишиться стандартним після транспортування. За умовою </w:t>
      </w:r>
      <w:r>
        <w:rPr>
          <w:i/>
          <w:iCs/>
        </w:rPr>
        <w:t>n</w:t>
      </w:r>
      <w:r>
        <w:t xml:space="preserve">=20000, </w:t>
      </w:r>
      <w:r>
        <w:rPr>
          <w:i/>
          <w:iCs/>
        </w:rPr>
        <w:t>p</w:t>
      </w:r>
      <w:r>
        <w:t>=</w:t>
      </w:r>
      <w:r>
        <w:rPr>
          <w:i/>
          <w:iCs/>
        </w:rPr>
        <w:t>P</w:t>
      </w:r>
      <w:r>
        <w:t>(</w:t>
      </w:r>
      <w:r>
        <w:rPr>
          <w:i/>
          <w:iCs/>
        </w:rPr>
        <w:t>A</w:t>
      </w:r>
      <w:r>
        <w:t xml:space="preserve">)=0,9998. </w:t>
      </w:r>
    </w:p>
    <w:p w:rsidR="004D021A" w:rsidRDefault="004D021A" w:rsidP="00B448DE">
      <w:pPr>
        <w:pStyle w:val="31"/>
        <w:ind w:firstLine="283"/>
      </w:pPr>
      <w:r>
        <w:t xml:space="preserve">а) Потрібно знайти </w:t>
      </w:r>
      <w:r>
        <w:rPr>
          <w:i/>
          <w:iCs/>
        </w:rPr>
        <w:t>P</w:t>
      </w:r>
      <w:r>
        <w:rPr>
          <w:vertAlign w:val="subscript"/>
        </w:rPr>
        <w:t>20000</w:t>
      </w:r>
      <w:r>
        <w:t xml:space="preserve">(19997). Оскільки </w:t>
      </w:r>
      <w:r w:rsidRPr="00B5459A">
        <w:rPr>
          <w:position w:val="-10"/>
        </w:rPr>
        <w:object w:dxaOrig="3640" w:dyaOrig="279">
          <v:shape id="_x0000_i1535" type="#_x0000_t75" style="width:182.25pt;height:14.25pt" o:ole="">
            <v:imagedata r:id="rId921" o:title=""/>
          </v:shape>
          <o:OLEObject Type="Embed" ProgID="Equation.3" ShapeID="_x0000_i1535" DrawAspect="Content" ObjectID="_1642452217" r:id="rId922"/>
        </w:object>
      </w:r>
      <w:r>
        <w:t xml:space="preserve">, то використання локальної формули Лапласа призведе до великої похибки. З другого боку, для партії 20000 виробів випадкові події “19997 стандартних (непошкоджених) виробів” і “3 пошкоджені вироби” – рівносильні. Тому </w:t>
      </w:r>
      <w:r>
        <w:rPr>
          <w:i/>
          <w:iCs/>
        </w:rPr>
        <w:t>P</w:t>
      </w:r>
      <w:r>
        <w:rPr>
          <w:vertAlign w:val="subscript"/>
        </w:rPr>
        <w:t>20000</w:t>
      </w:r>
      <w:r>
        <w:t>(19997)=</w:t>
      </w:r>
      <w:r>
        <w:rPr>
          <w:i/>
          <w:iCs/>
        </w:rPr>
        <w:t xml:space="preserve"> P</w:t>
      </w:r>
      <w:r>
        <w:rPr>
          <w:vertAlign w:val="subscript"/>
        </w:rPr>
        <w:t>20000</w:t>
      </w:r>
      <w:r>
        <w:t xml:space="preserve">(3), де в останній імовірності вже в якості події </w:t>
      </w:r>
      <w:r>
        <w:rPr>
          <w:i/>
          <w:iCs/>
        </w:rPr>
        <w:t>A</w:t>
      </w:r>
      <w:r>
        <w:t xml:space="preserve"> фігурує подія </w:t>
      </w:r>
      <w:r w:rsidRPr="00B5459A">
        <w:rPr>
          <w:position w:val="-4"/>
        </w:rPr>
        <w:object w:dxaOrig="220" w:dyaOrig="260">
          <v:shape id="_x0000_i1536" type="#_x0000_t75" style="width:11.25pt;height:12.75pt" o:ole="">
            <v:imagedata r:id="rId923" o:title=""/>
          </v:shape>
          <o:OLEObject Type="Embed" ProgID="Equation.3" ShapeID="_x0000_i1536" DrawAspect="Content" ObjectID="_1642452218" r:id="rId924"/>
        </w:object>
      </w:r>
      <w:r>
        <w:t xml:space="preserve">і те, що </w:t>
      </w:r>
      <w:r w:rsidRPr="00B5459A">
        <w:rPr>
          <w:position w:val="-10"/>
        </w:rPr>
        <w:object w:dxaOrig="1219" w:dyaOrig="279">
          <v:shape id="_x0000_i1537" type="#_x0000_t75" style="width:60pt;height:14.25pt" o:ole="">
            <v:imagedata r:id="rId925" o:title=""/>
          </v:shape>
          <o:OLEObject Type="Embed" ProgID="Equation.3" ShapeID="_x0000_i1537" DrawAspect="Content" ObjectID="_1642452219" r:id="rId926"/>
        </w:object>
      </w:r>
      <w:r>
        <w:t xml:space="preserve">, а </w:t>
      </w:r>
      <w:r>
        <w:rPr>
          <w:i/>
          <w:iCs/>
        </w:rPr>
        <w:t>n</w:t>
      </w:r>
      <w:r>
        <w:t xml:space="preserve"> велике, дозволяє використати формулу Пуассона (3.6): </w:t>
      </w:r>
    </w:p>
    <w:p w:rsidR="004D021A" w:rsidRDefault="004D021A" w:rsidP="00B448DE">
      <w:pPr>
        <w:pStyle w:val="31"/>
        <w:ind w:firstLine="283"/>
      </w:pPr>
      <w:r w:rsidRPr="00B5459A">
        <w:rPr>
          <w:position w:val="-20"/>
        </w:rPr>
        <w:object w:dxaOrig="1520" w:dyaOrig="560">
          <v:shape id="_x0000_i1538" type="#_x0000_t75" style="width:75pt;height:27.75pt" o:ole="">
            <v:imagedata r:id="rId927" o:title=""/>
          </v:shape>
          <o:OLEObject Type="Embed" ProgID="Equation.3" ShapeID="_x0000_i1538" DrawAspect="Content" ObjectID="_1642452220" r:id="rId928"/>
        </w:object>
      </w:r>
      <w:r>
        <w:t>.</w:t>
      </w:r>
    </w:p>
    <w:p w:rsidR="004D021A" w:rsidRDefault="004D021A" w:rsidP="00B448DE">
      <w:pPr>
        <w:pStyle w:val="31"/>
      </w:pPr>
      <w:r>
        <w:t xml:space="preserve">За табл.2 додатків знайдемо значення функції </w:t>
      </w:r>
      <w:r w:rsidRPr="00B5459A">
        <w:rPr>
          <w:position w:val="-10"/>
        </w:rPr>
        <w:object w:dxaOrig="700" w:dyaOrig="300">
          <v:shape id="_x0000_i1539" type="#_x0000_t75" style="width:35.25pt;height:15pt" o:ole="">
            <v:imagedata r:id="rId929" o:title=""/>
          </v:shape>
          <o:OLEObject Type="Embed" ProgID="Equation.3" ShapeID="_x0000_i1539" DrawAspect="Content" ObjectID="_1642452221" r:id="rId930"/>
        </w:object>
      </w:r>
      <w:r>
        <w:t xml:space="preserve"> при </w:t>
      </w:r>
      <w:r>
        <w:rPr>
          <w:i/>
          <w:iCs/>
        </w:rPr>
        <w:t>m</w:t>
      </w:r>
      <w:r>
        <w:t xml:space="preserve">=3, </w:t>
      </w:r>
      <w:r w:rsidRPr="00B5459A">
        <w:rPr>
          <w:position w:val="-6"/>
        </w:rPr>
        <w:object w:dxaOrig="499" w:dyaOrig="240">
          <v:shape id="_x0000_i1540" type="#_x0000_t75" style="width:24.75pt;height:12pt" o:ole="">
            <v:imagedata r:id="rId931" o:title=""/>
          </v:shape>
          <o:OLEObject Type="Embed" ProgID="Equation.3" ShapeID="_x0000_i1540" DrawAspect="Content" ObjectID="_1642452222" r:id="rId932"/>
        </w:object>
      </w:r>
      <w:r>
        <w:t xml:space="preserve">; </w:t>
      </w:r>
      <w:r>
        <w:rPr>
          <w:i/>
          <w:iCs/>
        </w:rPr>
        <w:t>P</w:t>
      </w:r>
      <w:r>
        <w:t>(3; 4)=0,19537. Отже, шукана імовірність дорівнює 0,19537.</w:t>
      </w:r>
    </w:p>
    <w:p w:rsidR="004D021A" w:rsidRDefault="004D021A" w:rsidP="00B448DE">
      <w:pPr>
        <w:pStyle w:val="31"/>
      </w:pPr>
      <w:r>
        <w:t xml:space="preserve">б) Використаємо наведений вище перехід від події </w:t>
      </w:r>
      <w:r>
        <w:rPr>
          <w:i/>
          <w:iCs/>
        </w:rPr>
        <w:t>A</w:t>
      </w:r>
      <w:r>
        <w:t xml:space="preserve"> до події </w:t>
      </w:r>
      <w:r w:rsidRPr="00B5459A">
        <w:rPr>
          <w:position w:val="-4"/>
        </w:rPr>
        <w:object w:dxaOrig="220" w:dyaOrig="260">
          <v:shape id="_x0000_i1541" type="#_x0000_t75" style="width:11.25pt;height:12.75pt" o:ole="">
            <v:imagedata r:id="rId923" o:title=""/>
          </v:shape>
          <o:OLEObject Type="Embed" ProgID="Equation.3" ShapeID="_x0000_i1541" DrawAspect="Content" ObjectID="_1642452223" r:id="rId933"/>
        </w:object>
      </w:r>
      <w:r>
        <w:t xml:space="preserve">- пошкодження виробу внаслідок транспортування. Тоді шукана імовірність позначиться </w:t>
      </w:r>
      <w:r w:rsidRPr="00B5459A">
        <w:rPr>
          <w:position w:val="-10"/>
        </w:rPr>
        <w:object w:dxaOrig="1080" w:dyaOrig="300">
          <v:shape id="_x0000_i1542" type="#_x0000_t75" style="width:54pt;height:15pt" o:ole="">
            <v:imagedata r:id="rId934" o:title=""/>
          </v:shape>
          <o:OLEObject Type="Embed" ProgID="Equation.3" ShapeID="_x0000_i1542" DrawAspect="Content" ObjectID="_1642452224" r:id="rId935"/>
        </w:object>
      </w:r>
      <w:r>
        <w:t xml:space="preserve">, де </w:t>
      </w:r>
      <w:r>
        <w:rPr>
          <w:i/>
          <w:iCs/>
        </w:rPr>
        <w:t>p</w:t>
      </w:r>
      <w:r>
        <w:t>=0,0002.</w:t>
      </w:r>
    </w:p>
    <w:p w:rsidR="004D021A" w:rsidRDefault="004D021A" w:rsidP="00B448DE">
      <w:pPr>
        <w:pStyle w:val="31"/>
        <w:ind w:firstLine="283"/>
      </w:pPr>
      <w:r w:rsidRPr="00B5459A">
        <w:rPr>
          <w:position w:val="-10"/>
        </w:rPr>
        <w:object w:dxaOrig="4459" w:dyaOrig="300">
          <v:shape id="_x0000_i1543" type="#_x0000_t75" style="width:218.25pt;height:15pt" o:ole="">
            <v:imagedata r:id="rId936" o:title=""/>
          </v:shape>
          <o:OLEObject Type="Embed" ProgID="Equation.3" ShapeID="_x0000_i1543" DrawAspect="Content" ObjectID="_1642452225" r:id="rId937"/>
        </w:object>
      </w:r>
      <w:r>
        <w:t>.</w:t>
      </w:r>
    </w:p>
    <w:p w:rsidR="004D021A" w:rsidRDefault="004D021A" w:rsidP="00B448DE">
      <w:pPr>
        <w:pStyle w:val="31"/>
        <w:ind w:firstLine="283"/>
      </w:pPr>
      <w:r>
        <w:t xml:space="preserve">Кожний із доданків справа обчислимо за формулою Пуассона, використавши табл.2 додатків (знаходимо значення функції </w:t>
      </w:r>
      <w:r w:rsidRPr="00B5459A">
        <w:rPr>
          <w:position w:val="-10"/>
        </w:rPr>
        <w:object w:dxaOrig="700" w:dyaOrig="300">
          <v:shape id="_x0000_i1544" type="#_x0000_t75" style="width:35.25pt;height:15pt" o:ole="">
            <v:imagedata r:id="rId929" o:title=""/>
          </v:shape>
          <o:OLEObject Type="Embed" ProgID="Equation.3" ShapeID="_x0000_i1544" DrawAspect="Content" ObjectID="_1642452226" r:id="rId938"/>
        </w:object>
      </w:r>
      <w:r>
        <w:t xml:space="preserve"> для </w:t>
      </w:r>
      <w:r w:rsidRPr="00B5459A">
        <w:rPr>
          <w:position w:val="-6"/>
        </w:rPr>
        <w:object w:dxaOrig="499" w:dyaOrig="240">
          <v:shape id="_x0000_i1545" type="#_x0000_t75" style="width:24.75pt;height:12pt" o:ole="">
            <v:imagedata r:id="rId931" o:title=""/>
          </v:shape>
          <o:OLEObject Type="Embed" ProgID="Equation.3" ShapeID="_x0000_i1545" DrawAspect="Content" ObjectID="_1642452227" r:id="rId939"/>
        </w:object>
      </w:r>
      <w:r>
        <w:t xml:space="preserve"> і </w:t>
      </w:r>
      <w:r>
        <w:rPr>
          <w:i/>
          <w:iCs/>
        </w:rPr>
        <w:t>m</w:t>
      </w:r>
      <w:r>
        <w:t>=0, 1, 2, 3):</w:t>
      </w:r>
    </w:p>
    <w:p w:rsidR="004D021A" w:rsidRDefault="004D021A" w:rsidP="00B448DE">
      <w:pPr>
        <w:pStyle w:val="31"/>
        <w:ind w:firstLine="283"/>
      </w:pPr>
      <w:r w:rsidRPr="00B5459A">
        <w:rPr>
          <w:position w:val="-10"/>
        </w:rPr>
        <w:object w:dxaOrig="5240" w:dyaOrig="300">
          <v:shape id="_x0000_i1546" type="#_x0000_t75" style="width:259.5pt;height:15pt" o:ole="">
            <v:imagedata r:id="rId940" o:title=""/>
          </v:shape>
          <o:OLEObject Type="Embed" ProgID="Equation.3" ShapeID="_x0000_i1546" DrawAspect="Content" ObjectID="_1642452228" r:id="rId941"/>
        </w:object>
      </w:r>
      <w:r>
        <w:t xml:space="preserve">. </w:t>
      </w:r>
      <w:r w:rsidRPr="00B5459A">
        <w:rPr>
          <w:position w:val="-2"/>
        </w:rPr>
        <w:object w:dxaOrig="200" w:dyaOrig="220">
          <v:shape id="_x0000_i1547" type="#_x0000_t75" style="width:9.75pt;height:11.25pt" o:ole="">
            <v:imagedata r:id="rId44" o:title=""/>
          </v:shape>
          <o:OLEObject Type="Embed" ProgID="Equation.3" ShapeID="_x0000_i1547" DrawAspect="Content" ObjectID="_1642452229" r:id="rId942"/>
        </w:object>
      </w:r>
    </w:p>
    <w:p w:rsidR="004D021A" w:rsidRDefault="004D021A" w:rsidP="001A2AF9">
      <w:pPr>
        <w:pStyle w:val="31"/>
        <w:ind w:left="0" w:firstLine="426"/>
      </w:pPr>
      <w:r>
        <w:rPr>
          <w:b/>
          <w:bCs/>
          <w:i/>
          <w:iCs/>
        </w:rPr>
        <w:t>Зауваження.</w:t>
      </w:r>
      <w:r>
        <w:t xml:space="preserve"> Використання локальної формули Лапласа в п. а) дає імовірність 0,17604, а інтегральної в п. б) – 0,28579.</w:t>
      </w:r>
    </w:p>
    <w:p w:rsidR="004D021A" w:rsidRDefault="004D021A" w:rsidP="001A2AF9">
      <w:pPr>
        <w:pStyle w:val="31"/>
        <w:ind w:left="0" w:firstLine="426"/>
      </w:pPr>
    </w:p>
    <w:p w:rsidR="004D021A" w:rsidRPr="001A2AF9" w:rsidRDefault="004D021A" w:rsidP="001A2AF9">
      <w:pPr>
        <w:pStyle w:val="31"/>
        <w:ind w:left="0" w:firstLine="426"/>
        <w:rPr>
          <w:b/>
        </w:rPr>
      </w:pPr>
      <w:r w:rsidRPr="001A2AF9">
        <w:rPr>
          <w:b/>
        </w:rPr>
        <w:sym w:font="Times New Roman CYR" w:char="00A7"/>
      </w:r>
      <w:r w:rsidRPr="001A2AF9">
        <w:rPr>
          <w:b/>
        </w:rPr>
        <w:t> 4. ДИСКРЕТНІ ВИПАДКОВІ ВЕЛИЧИНИ ТА ЇХ ЧИСЛОВІ ХАРАКТЕРИСТИКИ</w:t>
      </w:r>
    </w:p>
    <w:p w:rsidR="004D021A" w:rsidRDefault="004D021A" w:rsidP="00B448DE">
      <w:pPr>
        <w:widowControl w:val="0"/>
        <w:ind w:firstLine="397"/>
        <w:jc w:val="both"/>
        <w:rPr>
          <w:sz w:val="24"/>
        </w:rPr>
      </w:pPr>
    </w:p>
    <w:p w:rsidR="004D021A" w:rsidRDefault="004D021A" w:rsidP="00B448DE">
      <w:pPr>
        <w:widowControl w:val="0"/>
        <w:jc w:val="both"/>
      </w:pPr>
      <w:r>
        <w:t>Випадкові величини та їх види. Закон розподілу імовірностей дискретної випадкової величини. Основні розподіли дискретних (цілочисельних) випадкових величин (рівномірний, біноміальний, пуассонівський, геометричний, гіпергеометричний). Найпростіший потік подій. Дії над випадковими величинами. Приклади знаходження законів розподілу випадкових величин. Числові характеристики дискретних випадкових величин та їх властивості (математичне сподівання, дисперсія, середнє квадратичне відхилення, початкові та центральні моменти). Числові характеристики основних законів розподілу.</w:t>
      </w:r>
    </w:p>
    <w:p w:rsidR="004D021A" w:rsidRPr="00DF3551" w:rsidRDefault="004D021A" w:rsidP="00DF3551">
      <w:pPr>
        <w:pStyle w:val="Heading3"/>
        <w:jc w:val="center"/>
        <w:rPr>
          <w:b/>
        </w:rPr>
      </w:pPr>
      <w:r w:rsidRPr="00DF3551">
        <w:rPr>
          <w:b/>
        </w:rPr>
        <w:t>КОРОТКІ ТЕОРЕТИЧНІ ВІДОМОСТІ ТА ПРИКЛАДИ РОЗВ</w:t>
      </w:r>
      <w:r w:rsidRPr="00DF3551">
        <w:rPr>
          <w:b/>
          <w:lang w:val="ru-RU"/>
        </w:rPr>
        <w:t>’</w:t>
      </w:r>
      <w:r w:rsidRPr="00DF3551">
        <w:rPr>
          <w:b/>
        </w:rPr>
        <w:t>ЯЗУВАННЯ ЗАДАЧ</w:t>
      </w:r>
    </w:p>
    <w:p w:rsidR="004D021A" w:rsidRDefault="004D021A" w:rsidP="00B448DE">
      <w:pPr>
        <w:widowControl w:val="0"/>
        <w:spacing w:before="120"/>
        <w:ind w:firstLine="425"/>
        <w:jc w:val="both"/>
      </w:pPr>
      <w:r>
        <w:rPr>
          <w:b/>
        </w:rPr>
        <w:t>Випадковою</w:t>
      </w:r>
      <w:r>
        <w:t xml:space="preserve"> називається величина, яка при випробуванні набирає єдиного значення із всіх можливих з деякою імовірністю, тобто наперед невідомо, яке конкретне можливе значення вона набере, оскільки це залежить від випадкових причин.</w:t>
      </w:r>
    </w:p>
    <w:p w:rsidR="004D021A" w:rsidRDefault="004D021A" w:rsidP="00B448DE">
      <w:pPr>
        <w:widowControl w:val="0"/>
        <w:ind w:firstLine="426"/>
        <w:jc w:val="both"/>
      </w:pPr>
      <w:r>
        <w:rPr>
          <w:b/>
        </w:rPr>
        <w:t>Дискретною</w:t>
      </w:r>
      <w:r>
        <w:t xml:space="preserve"> (</w:t>
      </w:r>
      <w:r>
        <w:rPr>
          <w:b/>
        </w:rPr>
        <w:t>перервною</w:t>
      </w:r>
      <w:r>
        <w:t>) називається випадкова величина, можливі значення якої є ізольованими числами. Число можливих значень дискретної випадкової величини може бути скінченним або зчисленним. В останньому випадку можна встановити взаємно-однозначну відповідність між можливими значеннями і натуральними числами 1, 2, 3, ..., </w:t>
      </w:r>
      <w:r>
        <w:rPr>
          <w:i/>
        </w:rPr>
        <w:t>n</w:t>
      </w:r>
      <w:r>
        <w:t>, ... .</w:t>
      </w:r>
    </w:p>
    <w:p w:rsidR="004D021A" w:rsidRDefault="004D021A" w:rsidP="00B448DE">
      <w:pPr>
        <w:widowControl w:val="0"/>
        <w:ind w:firstLine="426"/>
        <w:jc w:val="both"/>
      </w:pPr>
      <w:r>
        <w:rPr>
          <w:b/>
        </w:rPr>
        <w:t>Неперервною</w:t>
      </w:r>
      <w:r>
        <w:t xml:space="preserve"> називається випадкова величина, можливі значення якої заповнюють суцільно деякий скінченний або нескінченний проміжок. Очевидно, що число можливих значень кожної неперервної величини нескінченне.</w:t>
      </w:r>
    </w:p>
    <w:p w:rsidR="004D021A" w:rsidRDefault="004D021A" w:rsidP="00B448DE">
      <w:pPr>
        <w:widowControl w:val="0"/>
        <w:ind w:firstLine="426"/>
        <w:jc w:val="both"/>
      </w:pPr>
      <w:r>
        <w:rPr>
          <w:b/>
          <w:i/>
        </w:rPr>
        <w:t>Зауваження</w:t>
      </w:r>
      <w:r>
        <w:rPr>
          <w:i/>
        </w:rPr>
        <w:t>.</w:t>
      </w:r>
      <w:r>
        <w:t xml:space="preserve"> Означення неперервної випадкової величини має попередній характер. Уточнення буде зроблено в наступному параграфі.</w:t>
      </w:r>
    </w:p>
    <w:p w:rsidR="004D021A" w:rsidRDefault="004D021A" w:rsidP="00B448DE">
      <w:pPr>
        <w:pStyle w:val="21"/>
      </w:pPr>
      <w:r>
        <w:t>Інформації про множину можливих значень недостатньо для повного описання випадкової величини (різні величини можуть мати однакові можливі значення). Потрібно ще знати, з якими імовірностями набираються можливі значення випадковою величиною.</w:t>
      </w:r>
    </w:p>
    <w:p w:rsidR="004D021A" w:rsidRDefault="004D021A" w:rsidP="00B448DE">
      <w:pPr>
        <w:widowControl w:val="0"/>
        <w:ind w:firstLine="426"/>
        <w:jc w:val="both"/>
      </w:pPr>
      <w:r>
        <w:rPr>
          <w:b/>
        </w:rPr>
        <w:t>Законом розподілу імовірностей дискретної випадкової величини</w:t>
      </w:r>
      <w:r>
        <w:t xml:space="preserve"> називається відповідність між можливими значеннями та імовірностями, з якими вони набираються випадковою величиною.</w:t>
      </w:r>
    </w:p>
    <w:p w:rsidR="004D021A" w:rsidRDefault="004D021A" w:rsidP="00B448DE">
      <w:pPr>
        <w:widowControl w:val="0"/>
        <w:ind w:firstLine="426"/>
        <w:jc w:val="both"/>
      </w:pPr>
      <w:r>
        <w:rPr>
          <w:b/>
        </w:rPr>
        <w:t>Таблична форма</w:t>
      </w:r>
      <w:r>
        <w:t xml:space="preserve"> задання закону розподілу має такий вид</w:t>
      </w:r>
    </w:p>
    <w:p w:rsidR="004D021A" w:rsidRDefault="004D021A" w:rsidP="00B448DE">
      <w:pPr>
        <w:widowControl w:val="0"/>
        <w:ind w:firstLine="426"/>
      </w:pPr>
      <w:r>
        <w:tab/>
      </w:r>
      <w:r>
        <w:tab/>
      </w:r>
      <w:r>
        <w:tab/>
      </w:r>
      <w:r w:rsidRPr="00B5459A">
        <w:rPr>
          <w:position w:val="-24"/>
        </w:rPr>
        <w:object w:dxaOrig="1460" w:dyaOrig="600">
          <v:shape id="_x0000_i1548" type="#_x0000_t75" style="width:1in;height:30pt" o:ole="">
            <v:imagedata r:id="rId943" o:title=""/>
          </v:shape>
          <o:OLEObject Type="Embed" ProgID="Equation.DSMT4" ShapeID="_x0000_i1548" DrawAspect="Content" ObjectID="_1642452230" r:id="rId944"/>
        </w:object>
      </w:r>
      <w:r>
        <w:tab/>
      </w:r>
      <w:r>
        <w:tab/>
      </w:r>
      <w:r>
        <w:tab/>
        <w:t>(4.1)</w:t>
      </w:r>
    </w:p>
    <w:p w:rsidR="004D021A" w:rsidRDefault="004D021A" w:rsidP="00B448DE">
      <w:pPr>
        <w:widowControl w:val="0"/>
        <w:jc w:val="both"/>
      </w:pPr>
      <w:r>
        <w:t xml:space="preserve">де </w:t>
      </w:r>
      <w:r>
        <w:rPr>
          <w:i/>
        </w:rPr>
        <w:t>p</w:t>
      </w:r>
      <w:r>
        <w:rPr>
          <w:i/>
          <w:vertAlign w:val="subscript"/>
        </w:rPr>
        <w:t>i</w:t>
      </w:r>
      <w:r>
        <w:rPr>
          <w:i/>
        </w:rPr>
        <w:t> </w:t>
      </w:r>
      <w:r>
        <w:t>= </w:t>
      </w:r>
      <w:r>
        <w:rPr>
          <w:i/>
        </w:rPr>
        <w:t>P</w:t>
      </w:r>
      <w:r>
        <w:t>(</w:t>
      </w:r>
      <w:r>
        <w:rPr>
          <w:i/>
        </w:rPr>
        <w:t>X</w:t>
      </w:r>
      <w:r>
        <w:t> = </w:t>
      </w:r>
      <w:r>
        <w:rPr>
          <w:i/>
        </w:rPr>
        <w:t>x</w:t>
      </w:r>
      <w:r>
        <w:rPr>
          <w:i/>
          <w:vertAlign w:val="subscript"/>
        </w:rPr>
        <w:t>i</w:t>
      </w:r>
      <w:r>
        <w:t xml:space="preserve">), </w:t>
      </w:r>
      <w:r w:rsidRPr="00B5459A">
        <w:rPr>
          <w:position w:val="-8"/>
        </w:rPr>
        <w:object w:dxaOrig="620" w:dyaOrig="300">
          <v:shape id="_x0000_i1549" type="#_x0000_t75" style="width:30.75pt;height:15pt" o:ole="">
            <v:imagedata r:id="rId945" o:title=""/>
          </v:shape>
          <o:OLEObject Type="Embed" ProgID="Equation.DSMT4" ShapeID="_x0000_i1549" DrawAspect="Content" ObjectID="_1642452231" r:id="rId946"/>
        </w:object>
      </w:r>
      <w:r>
        <w:t xml:space="preserve"> Оскільки в одному випробуванні випадкова величина набирає тільки одне із своїх можливих  значень, то випадкові події (</w:t>
      </w:r>
      <w:r>
        <w:rPr>
          <w:i/>
        </w:rPr>
        <w:t>Х</w:t>
      </w:r>
      <w:r>
        <w:t> = </w:t>
      </w:r>
      <w:r>
        <w:rPr>
          <w:i/>
        </w:rPr>
        <w:t>х</w:t>
      </w:r>
      <w:r>
        <w:rPr>
          <w:vertAlign w:val="subscript"/>
        </w:rPr>
        <w:t>1</w:t>
      </w:r>
      <w:r>
        <w:t>), (</w:t>
      </w:r>
      <w:r>
        <w:rPr>
          <w:i/>
        </w:rPr>
        <w:t>Х</w:t>
      </w:r>
      <w:r>
        <w:t> = </w:t>
      </w:r>
      <w:r>
        <w:rPr>
          <w:i/>
        </w:rPr>
        <w:t>х</w:t>
      </w:r>
      <w:r>
        <w:rPr>
          <w:vertAlign w:val="subscript"/>
        </w:rPr>
        <w:t>2</w:t>
      </w:r>
      <w:r>
        <w:t>), ..., (</w:t>
      </w:r>
      <w:r>
        <w:rPr>
          <w:i/>
        </w:rPr>
        <w:t>Х</w:t>
      </w:r>
      <w:r>
        <w:t> = </w:t>
      </w:r>
      <w:r>
        <w:rPr>
          <w:i/>
        </w:rPr>
        <w:t>х</w:t>
      </w:r>
      <w:r>
        <w:rPr>
          <w:i/>
          <w:vertAlign w:val="subscript"/>
        </w:rPr>
        <w:t>n</w:t>
      </w:r>
      <w:r>
        <w:t>) утворюють повну групу. Тому сума їх імовірностей дорівнює одиниці:</w:t>
      </w:r>
    </w:p>
    <w:p w:rsidR="004D021A" w:rsidRDefault="004D021A" w:rsidP="00B448DE">
      <w:pPr>
        <w:widowControl w:val="0"/>
        <w:jc w:val="both"/>
      </w:pPr>
      <w:r>
        <w:rPr>
          <w:i/>
        </w:rPr>
        <w:tab/>
      </w:r>
      <w:r>
        <w:rPr>
          <w:i/>
        </w:rPr>
        <w:tab/>
      </w:r>
      <w:r>
        <w:rPr>
          <w:i/>
        </w:rPr>
        <w:tab/>
        <w:t>р</w:t>
      </w:r>
      <w:r>
        <w:rPr>
          <w:vertAlign w:val="subscript"/>
        </w:rPr>
        <w:t>1</w:t>
      </w:r>
      <w:r>
        <w:t xml:space="preserve"> + </w:t>
      </w:r>
      <w:r>
        <w:rPr>
          <w:i/>
        </w:rPr>
        <w:t>р</w:t>
      </w:r>
      <w:r>
        <w:rPr>
          <w:vertAlign w:val="subscript"/>
        </w:rPr>
        <w:t>2</w:t>
      </w:r>
      <w:r>
        <w:t xml:space="preserve"> + ... </w:t>
      </w:r>
      <w:r>
        <w:rPr>
          <w:i/>
        </w:rPr>
        <w:t>р</w:t>
      </w:r>
      <w:r>
        <w:rPr>
          <w:i/>
          <w:vertAlign w:val="subscript"/>
        </w:rPr>
        <w:t>n</w:t>
      </w:r>
      <w:r>
        <w:t xml:space="preserve"> = 1.</w:t>
      </w:r>
      <w:r>
        <w:tab/>
      </w:r>
      <w:r>
        <w:tab/>
      </w:r>
      <w:r>
        <w:tab/>
        <w:t>(4.2)</w:t>
      </w:r>
    </w:p>
    <w:p w:rsidR="004D021A" w:rsidRDefault="004D021A" w:rsidP="00B448DE">
      <w:pPr>
        <w:widowControl w:val="0"/>
        <w:jc w:val="both"/>
      </w:pPr>
      <w:r>
        <w:t xml:space="preserve">Ця рівність називається </w:t>
      </w:r>
      <w:r>
        <w:rPr>
          <w:b/>
        </w:rPr>
        <w:t>умовою нормування</w:t>
      </w:r>
      <w:r>
        <w:t>.</w:t>
      </w:r>
    </w:p>
    <w:p w:rsidR="004D021A" w:rsidRDefault="004D021A" w:rsidP="00B448DE">
      <w:pPr>
        <w:widowControl w:val="0"/>
        <w:ind w:firstLine="426"/>
        <w:jc w:val="both"/>
      </w:pPr>
      <w:r>
        <w:t xml:space="preserve">Якщо множина можливих значень дискретної випадкової величини зчисленна: </w:t>
      </w:r>
      <w:r>
        <w:rPr>
          <w:i/>
        </w:rPr>
        <w:t>х</w:t>
      </w:r>
      <w:r>
        <w:rPr>
          <w:vertAlign w:val="subscript"/>
        </w:rPr>
        <w:t>1</w:t>
      </w:r>
      <w:r>
        <w:t>, </w:t>
      </w:r>
      <w:r>
        <w:rPr>
          <w:i/>
        </w:rPr>
        <w:t>х</w:t>
      </w:r>
      <w:r>
        <w:rPr>
          <w:vertAlign w:val="subscript"/>
        </w:rPr>
        <w:t>2</w:t>
      </w:r>
      <w:r>
        <w:t>, ..., </w:t>
      </w:r>
      <w:r>
        <w:rPr>
          <w:i/>
        </w:rPr>
        <w:t>х</w:t>
      </w:r>
      <w:r>
        <w:rPr>
          <w:i/>
          <w:vertAlign w:val="subscript"/>
        </w:rPr>
        <w:t>n</w:t>
      </w:r>
      <w:r>
        <w:t xml:space="preserve">, ..., то ряд </w:t>
      </w:r>
      <w:r w:rsidRPr="00B5459A">
        <w:rPr>
          <w:position w:val="-24"/>
        </w:rPr>
        <w:object w:dxaOrig="460" w:dyaOrig="580">
          <v:shape id="_x0000_i1550" type="#_x0000_t75" style="width:23.25pt;height:29.25pt" o:ole="">
            <v:imagedata r:id="rId947" o:title=""/>
          </v:shape>
          <o:OLEObject Type="Embed" ProgID="Equation.DSMT4" ShapeID="_x0000_i1550" DrawAspect="Content" ObjectID="_1642452232" r:id="rId948"/>
        </w:object>
      </w:r>
      <w:r>
        <w:t xml:space="preserve"> збігається і його сума дорівнює одиниці.</w:t>
      </w:r>
    </w:p>
    <w:p w:rsidR="004D021A" w:rsidRDefault="004D021A" w:rsidP="00B448DE">
      <w:pPr>
        <w:widowControl w:val="0"/>
        <w:spacing w:before="120" w:after="120"/>
        <w:ind w:left="992" w:hanging="992"/>
        <w:jc w:val="both"/>
      </w:pPr>
      <w:r>
        <w:rPr>
          <w:b/>
        </w:rPr>
        <w:t>Задача 4.1.</w:t>
      </w:r>
      <w:r>
        <w:t> Складальник навмання бере дві деталі із контейнера, в якому знаходиться 20 деталей, серед яких 4 нестандартні. Знайти закон розподілу числа нестандартних деталей серед відібраних.</w:t>
      </w:r>
    </w:p>
    <w:p w:rsidR="004D021A" w:rsidRDefault="004D021A" w:rsidP="00B448DE">
      <w:pPr>
        <w:widowControl w:val="0"/>
        <w:ind w:left="284" w:hanging="284"/>
        <w:jc w:val="both"/>
      </w:pPr>
      <w:r w:rsidRPr="00B5459A">
        <w:rPr>
          <w:position w:val="-2"/>
        </w:rPr>
        <w:object w:dxaOrig="200" w:dyaOrig="220">
          <v:shape id="_x0000_i1551" type="#_x0000_t75" style="width:9.75pt;height:11.25pt" o:ole="">
            <v:imagedata r:id="rId42" o:title=""/>
          </v:shape>
          <o:OLEObject Type="Embed" ProgID="Equation.DSMT4" ShapeID="_x0000_i1551" DrawAspect="Content" ObjectID="_1642452233" r:id="rId949"/>
        </w:object>
      </w:r>
      <w:r>
        <w:t xml:space="preserve"> Нехай </w:t>
      </w:r>
      <w:r>
        <w:rPr>
          <w:i/>
        </w:rPr>
        <w:t xml:space="preserve">Х </w:t>
      </w:r>
      <w:r>
        <w:t xml:space="preserve">– число нестандартних деталей серед двох відібраних. Можливі значення </w:t>
      </w:r>
      <w:r>
        <w:rPr>
          <w:i/>
        </w:rPr>
        <w:t>Х</w:t>
      </w:r>
      <w:r>
        <w:t xml:space="preserve"> – 0, 1, 2. Знайдемо відповідні імовірності, використовуючи класичне означення:</w:t>
      </w:r>
    </w:p>
    <w:p w:rsidR="004D021A" w:rsidRDefault="004D021A" w:rsidP="00B448DE">
      <w:pPr>
        <w:widowControl w:val="0"/>
        <w:ind w:firstLine="397"/>
        <w:jc w:val="both"/>
      </w:pPr>
      <w:r>
        <w:tab/>
      </w:r>
      <w:r>
        <w:tab/>
      </w:r>
      <w:r w:rsidRPr="00B5459A">
        <w:rPr>
          <w:position w:val="-10"/>
        </w:rPr>
        <w:object w:dxaOrig="3400" w:dyaOrig="320">
          <v:shape id="_x0000_i1552" type="#_x0000_t75" style="width:170.25pt;height:15pt" o:ole="">
            <v:imagedata r:id="rId950" o:title=""/>
          </v:shape>
          <o:OLEObject Type="Embed" ProgID="Equation.DSMT4" ShapeID="_x0000_i1552" DrawAspect="Content" ObjectID="_1642452234" r:id="rId951"/>
        </w:object>
      </w:r>
    </w:p>
    <w:p w:rsidR="004D021A" w:rsidRDefault="004D021A" w:rsidP="00B448DE">
      <w:pPr>
        <w:widowControl w:val="0"/>
        <w:ind w:firstLine="397"/>
        <w:jc w:val="both"/>
      </w:pPr>
      <w:r>
        <w:tab/>
      </w:r>
      <w:r>
        <w:tab/>
      </w:r>
      <w:r w:rsidRPr="00B5459A">
        <w:rPr>
          <w:position w:val="-10"/>
        </w:rPr>
        <w:object w:dxaOrig="3100" w:dyaOrig="320">
          <v:shape id="_x0000_i1553" type="#_x0000_t75" style="width:155.25pt;height:15pt" o:ole="">
            <v:imagedata r:id="rId952" o:title=""/>
          </v:shape>
          <o:OLEObject Type="Embed" ProgID="Equation.DSMT4" ShapeID="_x0000_i1553" DrawAspect="Content" ObjectID="_1642452235" r:id="rId953"/>
        </w:object>
      </w:r>
    </w:p>
    <w:p w:rsidR="004D021A" w:rsidRDefault="004D021A" w:rsidP="00B448DE">
      <w:pPr>
        <w:widowControl w:val="0"/>
        <w:ind w:firstLine="397"/>
        <w:jc w:val="both"/>
      </w:pPr>
      <w:r>
        <w:tab/>
      </w:r>
      <w:r>
        <w:tab/>
      </w:r>
      <w:r w:rsidRPr="00B5459A">
        <w:rPr>
          <w:position w:val="-10"/>
        </w:rPr>
        <w:object w:dxaOrig="2740" w:dyaOrig="320">
          <v:shape id="_x0000_i1554" type="#_x0000_t75" style="width:137.25pt;height:15pt" o:ole="">
            <v:imagedata r:id="rId954" o:title=""/>
          </v:shape>
          <o:OLEObject Type="Embed" ProgID="Equation.DSMT4" ShapeID="_x0000_i1554" DrawAspect="Content" ObjectID="_1642452236" r:id="rId955"/>
        </w:object>
      </w:r>
    </w:p>
    <w:p w:rsidR="004D021A" w:rsidRDefault="004D021A" w:rsidP="00B448DE">
      <w:pPr>
        <w:widowControl w:val="0"/>
        <w:ind w:left="284" w:firstLine="113"/>
        <w:jc w:val="both"/>
      </w:pPr>
      <w:r>
        <w:t xml:space="preserve">Перевірка: </w:t>
      </w:r>
      <w:r w:rsidRPr="00B5459A">
        <w:rPr>
          <w:position w:val="-10"/>
        </w:rPr>
        <w:object w:dxaOrig="3280" w:dyaOrig="300">
          <v:shape id="_x0000_i1555" type="#_x0000_t75" style="width:164.25pt;height:15pt" o:ole="">
            <v:imagedata r:id="rId956" o:title=""/>
          </v:shape>
          <o:OLEObject Type="Embed" ProgID="Equation.DSMT4" ShapeID="_x0000_i1555" DrawAspect="Content" ObjectID="_1642452237" r:id="rId957"/>
        </w:object>
      </w:r>
    </w:p>
    <w:p w:rsidR="004D021A" w:rsidRDefault="004D021A" w:rsidP="00B448DE">
      <w:pPr>
        <w:widowControl w:val="0"/>
        <w:ind w:left="284" w:firstLine="113"/>
        <w:jc w:val="both"/>
      </w:pPr>
      <w:r>
        <w:t>Шуканий закон розподілу має такий вид:</w:t>
      </w:r>
    </w:p>
    <w:p w:rsidR="004D021A" w:rsidRDefault="004D021A" w:rsidP="00B448DE">
      <w:pPr>
        <w:widowControl w:val="0"/>
        <w:spacing w:after="120"/>
        <w:ind w:left="284" w:firstLine="113"/>
        <w:jc w:val="both"/>
      </w:pPr>
      <w:r>
        <w:tab/>
      </w:r>
      <w:r>
        <w:tab/>
      </w:r>
      <w:r>
        <w:tab/>
      </w:r>
      <w:r w:rsidRPr="00B5459A">
        <w:rPr>
          <w:position w:val="-24"/>
        </w:rPr>
        <w:object w:dxaOrig="1820" w:dyaOrig="600">
          <v:shape id="_x0000_i1556" type="#_x0000_t75" style="width:89.25pt;height:30pt" o:ole="">
            <v:imagedata r:id="rId958" o:title=""/>
          </v:shape>
          <o:OLEObject Type="Embed" ProgID="Equation.DSMT4" ShapeID="_x0000_i1556" DrawAspect="Content" ObjectID="_1642452238" r:id="rId959"/>
        </w:object>
      </w:r>
      <w:r>
        <w:t xml:space="preserve"> </w:t>
      </w:r>
      <w:r w:rsidRPr="00B5459A">
        <w:rPr>
          <w:position w:val="-2"/>
        </w:rPr>
        <w:object w:dxaOrig="200" w:dyaOrig="220">
          <v:shape id="_x0000_i1557" type="#_x0000_t75" style="width:9.75pt;height:11.25pt" o:ole="">
            <v:imagedata r:id="rId44" o:title=""/>
          </v:shape>
          <o:OLEObject Type="Embed" ProgID="Equation.DSMT4" ShapeID="_x0000_i1557" DrawAspect="Content" ObjectID="_1642452239" r:id="rId960"/>
        </w:object>
      </w:r>
    </w:p>
    <w:p w:rsidR="004D021A" w:rsidRDefault="004D021A" w:rsidP="00B448DE">
      <w:pPr>
        <w:pStyle w:val="BodyText"/>
        <w:keepNext w:val="0"/>
        <w:spacing w:before="120"/>
      </w:pPr>
      <w:r>
        <w:t>Основні розподіли дискретних (цілочисельних)випадкових величин</w:t>
      </w:r>
    </w:p>
    <w:p w:rsidR="004D021A" w:rsidRDefault="004D021A" w:rsidP="00B448DE">
      <w:pPr>
        <w:widowControl w:val="0"/>
        <w:ind w:firstLine="426"/>
        <w:jc w:val="both"/>
      </w:pPr>
      <w:r>
        <w:t xml:space="preserve">Закон розподілу дискретної випадкової величини </w:t>
      </w:r>
      <w:r>
        <w:rPr>
          <w:i/>
        </w:rPr>
        <w:t>Х</w:t>
      </w:r>
      <w:r>
        <w:t xml:space="preserve"> можна задати також </w:t>
      </w:r>
      <w:r>
        <w:rPr>
          <w:b/>
        </w:rPr>
        <w:t>аналітично</w:t>
      </w:r>
      <w:r>
        <w:t xml:space="preserve">, тобто з допомогою формули </w:t>
      </w:r>
      <w:r>
        <w:rPr>
          <w:i/>
        </w:rPr>
        <w:t>p</w:t>
      </w:r>
      <w:r>
        <w:rPr>
          <w:i/>
          <w:vertAlign w:val="subscript"/>
        </w:rPr>
        <w:t>i</w:t>
      </w:r>
      <w:r>
        <w:rPr>
          <w:i/>
        </w:rPr>
        <w:t> </w:t>
      </w:r>
      <w:r>
        <w:t>= </w:t>
      </w:r>
      <w:r>
        <w:rPr>
          <w:i/>
        </w:rPr>
        <w:t>P</w:t>
      </w:r>
      <w:r>
        <w:t>(</w:t>
      </w:r>
      <w:r>
        <w:rPr>
          <w:i/>
        </w:rPr>
        <w:t>X</w:t>
      </w:r>
      <w:r>
        <w:t> = </w:t>
      </w:r>
      <w:r>
        <w:rPr>
          <w:i/>
        </w:rPr>
        <w:t>x</w:t>
      </w:r>
      <w:r>
        <w:rPr>
          <w:i/>
          <w:vertAlign w:val="subscript"/>
        </w:rPr>
        <w:t>i</w:t>
      </w:r>
      <w:r>
        <w:t>) = </w:t>
      </w:r>
      <w:r>
        <w:rPr>
          <w:i/>
        </w:rPr>
        <w:t>g</w:t>
      </w:r>
      <w:r>
        <w:t>(</w:t>
      </w:r>
      <w:r>
        <w:rPr>
          <w:i/>
        </w:rPr>
        <w:t>x</w:t>
      </w:r>
      <w:r>
        <w:rPr>
          <w:i/>
          <w:vertAlign w:val="subscript"/>
        </w:rPr>
        <w:t>i</w:t>
      </w:r>
      <w:r>
        <w:t xml:space="preserve">) , </w:t>
      </w:r>
      <w:r w:rsidRPr="00B5459A">
        <w:rPr>
          <w:position w:val="-8"/>
        </w:rPr>
        <w:object w:dxaOrig="620" w:dyaOrig="300">
          <v:shape id="_x0000_i1558" type="#_x0000_t75" style="width:30.75pt;height:15pt" o:ole="">
            <v:imagedata r:id="rId945" o:title=""/>
          </v:shape>
          <o:OLEObject Type="Embed" ProgID="Equation.DSMT4" ShapeID="_x0000_i1558" DrawAspect="Content" ObjectID="_1642452240" r:id="rId961"/>
        </w:object>
      </w:r>
      <w:r>
        <w:t xml:space="preserve"> Всі нижче наведені закони задаються аналітично.</w:t>
      </w:r>
    </w:p>
    <w:p w:rsidR="004D021A" w:rsidRDefault="004D021A" w:rsidP="00B448DE">
      <w:pPr>
        <w:pStyle w:val="Heading4"/>
      </w:pPr>
      <w:r>
        <w:t>Рівномірний розподіл</w:t>
      </w:r>
    </w:p>
    <w:p w:rsidR="004D021A" w:rsidRDefault="004D021A" w:rsidP="00B448DE">
      <w:pPr>
        <w:widowControl w:val="0"/>
        <w:spacing w:after="120"/>
        <w:ind w:left="992" w:hanging="992"/>
        <w:jc w:val="both"/>
      </w:pPr>
      <w:r>
        <w:rPr>
          <w:b/>
        </w:rPr>
        <w:t>Задача 4.2.</w:t>
      </w:r>
      <w:r>
        <w:t> У зв’язці є п’ять ключів, з яких тільки один підходить до замка. Скласти закон розподілу числа ключів, що випробовуються при відкриванні замка, якщо ключ, що був у випробуванні, у наступних випробуваннях участі не бере. Знайти імовірність того, що число випробувань не перевищить двох.</w:t>
      </w:r>
    </w:p>
    <w:p w:rsidR="004D021A" w:rsidRDefault="004D021A" w:rsidP="00B448DE">
      <w:pPr>
        <w:widowControl w:val="0"/>
        <w:ind w:left="284" w:hanging="284"/>
        <w:jc w:val="both"/>
      </w:pPr>
      <w:r w:rsidRPr="00B5459A">
        <w:rPr>
          <w:position w:val="-2"/>
        </w:rPr>
        <w:object w:dxaOrig="200" w:dyaOrig="220">
          <v:shape id="_x0000_i1559" type="#_x0000_t75" style="width:9.75pt;height:11.25pt" o:ole="">
            <v:imagedata r:id="rId42" o:title=""/>
          </v:shape>
          <o:OLEObject Type="Embed" ProgID="Equation.DSMT4" ShapeID="_x0000_i1559" DrawAspect="Content" ObjectID="_1642452241" r:id="rId962"/>
        </w:object>
      </w:r>
      <w:r>
        <w:t xml:space="preserve"> Позначимо: </w:t>
      </w:r>
      <w:r>
        <w:rPr>
          <w:i/>
        </w:rPr>
        <w:t>Х</w:t>
      </w:r>
      <w:r>
        <w:t xml:space="preserve"> – число ключів, що випробовуються при відкриванні замка; </w:t>
      </w:r>
      <w:r>
        <w:rPr>
          <w:i/>
        </w:rPr>
        <w:t>А</w:t>
      </w:r>
      <w:r>
        <w:rPr>
          <w:i/>
          <w:vertAlign w:val="subscript"/>
        </w:rPr>
        <w:t>і</w:t>
      </w:r>
      <w:r>
        <w:rPr>
          <w:i/>
        </w:rPr>
        <w:t xml:space="preserve"> </w:t>
      </w:r>
      <w:r>
        <w:t xml:space="preserve">– випадкова подія, яка полягає в тому, що </w:t>
      </w:r>
      <w:r>
        <w:rPr>
          <w:i/>
        </w:rPr>
        <w:t>і</w:t>
      </w:r>
      <w:r>
        <w:t xml:space="preserve">-тий ключ відкриє замок </w:t>
      </w:r>
      <w:r w:rsidRPr="00B5459A">
        <w:rPr>
          <w:position w:val="-8"/>
        </w:rPr>
        <w:object w:dxaOrig="820" w:dyaOrig="300">
          <v:shape id="_x0000_i1560" type="#_x0000_t75" style="width:41.25pt;height:15pt" o:ole="">
            <v:imagedata r:id="rId963" o:title=""/>
          </v:shape>
          <o:OLEObject Type="Embed" ProgID="Equation.DSMT4" ShapeID="_x0000_i1560" DrawAspect="Content" ObjectID="_1642452242" r:id="rId964"/>
        </w:object>
      </w:r>
      <w:r>
        <w:t xml:space="preserve"> Можливі значення </w:t>
      </w:r>
      <w:r>
        <w:rPr>
          <w:i/>
        </w:rPr>
        <w:t>Х</w:t>
      </w:r>
      <w:r>
        <w:t>: 1, 2, 3, 4, 5. Знайдемо відповідні імовірності закону розподілу, попередньо з’ясувавши структуру випадкових подій (</w:t>
      </w:r>
      <w:r>
        <w:rPr>
          <w:i/>
        </w:rPr>
        <w:t>Х</w:t>
      </w:r>
      <w:r>
        <w:t> = 1), (</w:t>
      </w:r>
      <w:r>
        <w:rPr>
          <w:i/>
        </w:rPr>
        <w:t>Х</w:t>
      </w:r>
      <w:r>
        <w:t> = 2), ..., (</w:t>
      </w:r>
      <w:r>
        <w:rPr>
          <w:i/>
        </w:rPr>
        <w:t>Х</w:t>
      </w:r>
      <w:r>
        <w:t> = 5):</w:t>
      </w:r>
    </w:p>
    <w:p w:rsidR="004D021A" w:rsidRDefault="004D021A" w:rsidP="00B448DE">
      <w:pPr>
        <w:widowControl w:val="0"/>
        <w:spacing w:before="120" w:after="120"/>
        <w:ind w:firstLine="397"/>
        <w:jc w:val="center"/>
      </w:pPr>
      <w:r w:rsidRPr="00B5459A">
        <w:rPr>
          <w:position w:val="-24"/>
        </w:rPr>
        <w:object w:dxaOrig="4300" w:dyaOrig="600">
          <v:shape id="_x0000_i1561" type="#_x0000_t75" style="width:215.25pt;height:30pt" o:ole="">
            <v:imagedata r:id="rId965" o:title=""/>
          </v:shape>
          <o:OLEObject Type="Embed" ProgID="Equation.DSMT4" ShapeID="_x0000_i1561" DrawAspect="Content" ObjectID="_1642452243" r:id="rId966"/>
        </w:object>
      </w:r>
    </w:p>
    <w:p w:rsidR="004D021A" w:rsidRDefault="004D021A" w:rsidP="00B448DE">
      <w:pPr>
        <w:widowControl w:val="0"/>
        <w:ind w:left="284" w:firstLine="283"/>
        <w:jc w:val="both"/>
      </w:pPr>
      <w:r>
        <w:t>Використавши теорему добутку для залежних подій, отримаємо:</w:t>
      </w:r>
    </w:p>
    <w:p w:rsidR="004D021A" w:rsidRDefault="004D021A" w:rsidP="00B448DE">
      <w:pPr>
        <w:widowControl w:val="0"/>
        <w:ind w:left="284" w:firstLine="113"/>
        <w:jc w:val="center"/>
      </w:pPr>
      <w:r w:rsidRPr="00B5459A">
        <w:rPr>
          <w:position w:val="-74"/>
        </w:rPr>
        <w:object w:dxaOrig="3680" w:dyaOrig="1600">
          <v:shape id="_x0000_i1562" type="#_x0000_t75" style="width:182.25pt;height:80.25pt" o:ole="">
            <v:imagedata r:id="rId967" o:title=""/>
          </v:shape>
          <o:OLEObject Type="Embed" ProgID="Equation.DSMT4" ShapeID="_x0000_i1562" DrawAspect="Content" ObjectID="_1642452244" r:id="rId968"/>
        </w:object>
      </w:r>
    </w:p>
    <w:p w:rsidR="004D021A" w:rsidRDefault="004D021A" w:rsidP="00B448DE">
      <w:pPr>
        <w:widowControl w:val="0"/>
        <w:ind w:left="284" w:firstLine="283"/>
        <w:jc w:val="both"/>
      </w:pPr>
      <w:r>
        <w:t>Шуканий розподіл має вид</w:t>
      </w:r>
    </w:p>
    <w:p w:rsidR="004D021A" w:rsidRDefault="004D021A" w:rsidP="00B448DE">
      <w:pPr>
        <w:widowControl w:val="0"/>
        <w:ind w:left="284" w:firstLine="113"/>
        <w:jc w:val="center"/>
      </w:pPr>
      <w:r w:rsidRPr="00B5459A">
        <w:rPr>
          <w:position w:val="-24"/>
        </w:rPr>
        <w:object w:dxaOrig="1860" w:dyaOrig="600">
          <v:shape id="_x0000_i1563" type="#_x0000_t75" style="width:93pt;height:30pt" o:ole="">
            <v:imagedata r:id="rId969" o:title=""/>
          </v:shape>
          <o:OLEObject Type="Embed" ProgID="Equation.DSMT4" ShapeID="_x0000_i1563" DrawAspect="Content" ObjectID="_1642452245" r:id="rId970"/>
        </w:object>
      </w:r>
    </w:p>
    <w:p w:rsidR="004D021A" w:rsidRDefault="004D021A" w:rsidP="00B448DE">
      <w:pPr>
        <w:widowControl w:val="0"/>
        <w:spacing w:after="120"/>
        <w:ind w:left="284" w:firstLine="283"/>
        <w:jc w:val="both"/>
      </w:pPr>
      <w:r>
        <w:t>Випадкова подія (</w:t>
      </w:r>
      <w:r>
        <w:rPr>
          <w:i/>
        </w:rPr>
        <w:t>Х</w:t>
      </w:r>
      <w:r>
        <w:t> </w:t>
      </w:r>
      <w:r>
        <w:sym w:font="Symbol" w:char="F0A3"/>
      </w:r>
      <w:r>
        <w:t> 2) полягає в тому, що число випробувань ключів не перевищить двох. Ясно, що (</w:t>
      </w:r>
      <w:r>
        <w:rPr>
          <w:i/>
        </w:rPr>
        <w:t>Х</w:t>
      </w:r>
      <w:r>
        <w:t> </w:t>
      </w:r>
      <w:r>
        <w:sym w:font="Symbol" w:char="F0A3"/>
      </w:r>
      <w:r>
        <w:t> 2) = (</w:t>
      </w:r>
      <w:r>
        <w:rPr>
          <w:i/>
        </w:rPr>
        <w:t>Х</w:t>
      </w:r>
      <w:r>
        <w:t> = 1) + (</w:t>
      </w:r>
      <w:r>
        <w:rPr>
          <w:i/>
        </w:rPr>
        <w:t>Х</w:t>
      </w:r>
      <w:r>
        <w:t xml:space="preserve"> = 2). В силу теореми додавання імовірностей для несумісних подій  </w:t>
      </w:r>
      <w:r>
        <w:rPr>
          <w:i/>
        </w:rPr>
        <w:t>Р</w:t>
      </w:r>
      <w:r>
        <w:t>(</w:t>
      </w:r>
      <w:r>
        <w:rPr>
          <w:i/>
        </w:rPr>
        <w:t>Х</w:t>
      </w:r>
      <w:r>
        <w:t> </w:t>
      </w:r>
      <w:r>
        <w:sym w:font="Symbol" w:char="F0A3"/>
      </w:r>
      <w:r>
        <w:t> 2) = </w:t>
      </w:r>
      <w:r>
        <w:rPr>
          <w:i/>
        </w:rPr>
        <w:t>Р</w:t>
      </w:r>
      <w:r>
        <w:t>(</w:t>
      </w:r>
      <w:r>
        <w:rPr>
          <w:i/>
        </w:rPr>
        <w:t>Х</w:t>
      </w:r>
      <w:r>
        <w:t> = 1) + </w:t>
      </w:r>
      <w:r>
        <w:rPr>
          <w:i/>
        </w:rPr>
        <w:t>Р</w:t>
      </w:r>
      <w:r>
        <w:t>(</w:t>
      </w:r>
      <w:r>
        <w:rPr>
          <w:i/>
        </w:rPr>
        <w:t>Х</w:t>
      </w:r>
      <w:r>
        <w:t xml:space="preserve"> = 2) = 2/5.  </w:t>
      </w:r>
      <w:r w:rsidRPr="00B5459A">
        <w:rPr>
          <w:position w:val="-2"/>
        </w:rPr>
        <w:object w:dxaOrig="200" w:dyaOrig="220">
          <v:shape id="_x0000_i1564" type="#_x0000_t75" style="width:9.75pt;height:11.25pt" o:ole="">
            <v:imagedata r:id="rId44" o:title=""/>
          </v:shape>
          <o:OLEObject Type="Embed" ProgID="Equation.DSMT4" ShapeID="_x0000_i1564" DrawAspect="Content" ObjectID="_1642452246" r:id="rId971"/>
        </w:object>
      </w:r>
    </w:p>
    <w:p w:rsidR="004D021A" w:rsidRDefault="004D021A" w:rsidP="00B448DE">
      <w:pPr>
        <w:widowControl w:val="0"/>
        <w:ind w:firstLine="426"/>
        <w:jc w:val="both"/>
      </w:pPr>
      <w:r>
        <w:t xml:space="preserve">Характерною особливістю отриманого закону розподілу є рівність всіх імовірностей. Відповідна випадкова величина називається </w:t>
      </w:r>
      <w:r>
        <w:rPr>
          <w:b/>
        </w:rPr>
        <w:t>рівномірно розподіленою</w:t>
      </w:r>
      <w:r>
        <w:t xml:space="preserve">. В загальному випадку цілочисельна випадкова величина </w:t>
      </w:r>
      <w:r>
        <w:rPr>
          <w:b/>
        </w:rPr>
        <w:t>розподілена за рівномірним законом</w:t>
      </w:r>
      <w:r>
        <w:t xml:space="preserve"> (</w:t>
      </w:r>
      <w:r>
        <w:rPr>
          <w:b/>
        </w:rPr>
        <w:t>рівномірно розподілена</w:t>
      </w:r>
      <w:r>
        <w:t xml:space="preserve">), якщо імовірності в законі розподілу мають такий вид: </w:t>
      </w:r>
      <w:r w:rsidRPr="00B5459A">
        <w:rPr>
          <w:position w:val="-10"/>
        </w:rPr>
        <w:object w:dxaOrig="2520" w:dyaOrig="320">
          <v:shape id="_x0000_i1565" type="#_x0000_t75" style="width:126pt;height:15pt" o:ole="">
            <v:imagedata r:id="rId972" o:title=""/>
          </v:shape>
          <o:OLEObject Type="Embed" ProgID="Equation.DSMT4" ShapeID="_x0000_i1565" DrawAspect="Content" ObjectID="_1642452247" r:id="rId973"/>
        </w:object>
      </w:r>
    </w:p>
    <w:p w:rsidR="004D021A" w:rsidRDefault="004D021A" w:rsidP="00B448DE">
      <w:pPr>
        <w:pStyle w:val="Heading4"/>
      </w:pPr>
      <w:r>
        <w:t>Біноміальний розподіл</w:t>
      </w:r>
    </w:p>
    <w:p w:rsidR="004D021A" w:rsidRDefault="004D021A" w:rsidP="00B448DE">
      <w:pPr>
        <w:widowControl w:val="0"/>
        <w:spacing w:before="120" w:after="120"/>
        <w:ind w:left="992" w:hanging="992"/>
        <w:jc w:val="both"/>
        <w:rPr>
          <w:spacing w:val="-4"/>
        </w:rPr>
      </w:pPr>
      <w:r>
        <w:rPr>
          <w:b/>
        </w:rPr>
        <w:t>Задача 4.3.</w:t>
      </w:r>
      <w:r>
        <w:t xml:space="preserve"> Імовірність появи події </w:t>
      </w:r>
      <w:r>
        <w:rPr>
          <w:i/>
        </w:rPr>
        <w:t>А</w:t>
      </w:r>
      <w:r>
        <w:t xml:space="preserve"> в кожному із </w:t>
      </w:r>
      <w:r>
        <w:rPr>
          <w:i/>
        </w:rPr>
        <w:t>n</w:t>
      </w:r>
      <w:r>
        <w:t xml:space="preserve"> повторних ви</w:t>
      </w:r>
      <w:r>
        <w:rPr>
          <w:spacing w:val="-4"/>
        </w:rPr>
        <w:t xml:space="preserve">пробувань дорівнює </w:t>
      </w:r>
      <w:r>
        <w:rPr>
          <w:i/>
          <w:spacing w:val="-4"/>
        </w:rPr>
        <w:t>р</w:t>
      </w:r>
      <w:r>
        <w:rPr>
          <w:spacing w:val="-4"/>
        </w:rPr>
        <w:t xml:space="preserve">. Скласти закон розподілу випадкової величини </w:t>
      </w:r>
      <w:r>
        <w:rPr>
          <w:i/>
          <w:spacing w:val="-4"/>
        </w:rPr>
        <w:t>Х</w:t>
      </w:r>
      <w:r>
        <w:rPr>
          <w:spacing w:val="-4"/>
        </w:rPr>
        <w:t xml:space="preserve"> – числа появи події в </w:t>
      </w:r>
      <w:r>
        <w:rPr>
          <w:i/>
          <w:spacing w:val="-4"/>
        </w:rPr>
        <w:t>n</w:t>
      </w:r>
      <w:r>
        <w:rPr>
          <w:spacing w:val="-4"/>
        </w:rPr>
        <w:t xml:space="preserve"> випробуваннях.</w:t>
      </w:r>
    </w:p>
    <w:p w:rsidR="004D021A" w:rsidRDefault="004D021A" w:rsidP="00B448DE">
      <w:pPr>
        <w:widowControl w:val="0"/>
        <w:ind w:left="284" w:hanging="284"/>
        <w:jc w:val="both"/>
      </w:pPr>
      <w:r w:rsidRPr="00B5459A">
        <w:rPr>
          <w:position w:val="-2"/>
        </w:rPr>
        <w:object w:dxaOrig="200" w:dyaOrig="220">
          <v:shape id="_x0000_i1566" type="#_x0000_t75" style="width:9.75pt;height:11.25pt" o:ole="">
            <v:imagedata r:id="rId42" o:title=""/>
          </v:shape>
          <o:OLEObject Type="Embed" ProgID="Equation.DSMT4" ShapeID="_x0000_i1566" DrawAspect="Content" ObjectID="_1642452248" r:id="rId974"/>
        </w:object>
      </w:r>
      <w:r>
        <w:t xml:space="preserve"> Можливі  значення величини </w:t>
      </w:r>
      <w:r>
        <w:rPr>
          <w:i/>
        </w:rPr>
        <w:t>Х</w:t>
      </w:r>
      <w:r>
        <w:t xml:space="preserve"> такі: </w:t>
      </w:r>
      <w:r>
        <w:rPr>
          <w:i/>
        </w:rPr>
        <w:t>х</w:t>
      </w:r>
      <w:r>
        <w:rPr>
          <w:vertAlign w:val="subscript"/>
        </w:rPr>
        <w:t>1</w:t>
      </w:r>
      <w:r>
        <w:t xml:space="preserve"> = 0, </w:t>
      </w:r>
      <w:r>
        <w:rPr>
          <w:i/>
        </w:rPr>
        <w:t>х</w:t>
      </w:r>
      <w:r>
        <w:rPr>
          <w:vertAlign w:val="subscript"/>
        </w:rPr>
        <w:t>2</w:t>
      </w:r>
      <w:r>
        <w:t xml:space="preserve"> = 1, </w:t>
      </w:r>
      <w:r>
        <w:rPr>
          <w:i/>
        </w:rPr>
        <w:t>х</w:t>
      </w:r>
      <w:r>
        <w:rPr>
          <w:vertAlign w:val="subscript"/>
        </w:rPr>
        <w:t>3</w:t>
      </w:r>
      <w:r>
        <w:t> = 2, ..., </w:t>
      </w:r>
      <w:r>
        <w:rPr>
          <w:i/>
        </w:rPr>
        <w:t>х</w:t>
      </w:r>
      <w:r>
        <w:rPr>
          <w:i/>
          <w:vertAlign w:val="subscript"/>
        </w:rPr>
        <w:t>n</w:t>
      </w:r>
      <w:r>
        <w:rPr>
          <w:vertAlign w:val="subscript"/>
        </w:rPr>
        <w:t>+1</w:t>
      </w:r>
      <w:r>
        <w:t> = </w:t>
      </w:r>
      <w:r>
        <w:rPr>
          <w:i/>
        </w:rPr>
        <w:t>n</w:t>
      </w:r>
      <w:r>
        <w:t xml:space="preserve">. Нехай </w:t>
      </w:r>
      <w:r>
        <w:rPr>
          <w:i/>
        </w:rPr>
        <w:t>m</w:t>
      </w:r>
      <w:r>
        <w:t xml:space="preserve"> будь-яке із цих чисел. Тоді (</w:t>
      </w:r>
      <w:r>
        <w:rPr>
          <w:i/>
        </w:rPr>
        <w:t>Х</w:t>
      </w:r>
      <w:r>
        <w:t> = </w:t>
      </w:r>
      <w:r>
        <w:rPr>
          <w:i/>
        </w:rPr>
        <w:t>m</w:t>
      </w:r>
      <w:r>
        <w:t xml:space="preserve">) – випадкова подія, яка полягає в тому, що в </w:t>
      </w:r>
      <w:r>
        <w:rPr>
          <w:i/>
        </w:rPr>
        <w:t>n</w:t>
      </w:r>
      <w:r>
        <w:t xml:space="preserve"> повторних незалежних випробуваннях (</w:t>
      </w:r>
      <w:r>
        <w:rPr>
          <w:i/>
        </w:rPr>
        <w:t>Р</w:t>
      </w:r>
      <w:r>
        <w:t>(</w:t>
      </w:r>
      <w:r>
        <w:rPr>
          <w:i/>
        </w:rPr>
        <w:t>А</w:t>
      </w:r>
      <w:r>
        <w:t>) = </w:t>
      </w:r>
      <w:r>
        <w:rPr>
          <w:i/>
        </w:rPr>
        <w:t>р</w:t>
      </w:r>
      <w:r>
        <w:t xml:space="preserve"> залишається незмінною для кожного випробування) подія </w:t>
      </w:r>
      <w:r>
        <w:rPr>
          <w:i/>
        </w:rPr>
        <w:t>А</w:t>
      </w:r>
      <w:r>
        <w:t xml:space="preserve"> відбудеться рівно </w:t>
      </w:r>
      <w:r>
        <w:rPr>
          <w:i/>
        </w:rPr>
        <w:t>m</w:t>
      </w:r>
      <w:r>
        <w:t xml:space="preserve"> разів. Тоді її імовірність можна позначити </w:t>
      </w:r>
      <w:r>
        <w:rPr>
          <w:i/>
        </w:rPr>
        <w:t>Р</w:t>
      </w:r>
      <w:r>
        <w:rPr>
          <w:i/>
          <w:vertAlign w:val="subscript"/>
        </w:rPr>
        <w:t>n</w:t>
      </w:r>
      <w:r>
        <w:t>(</w:t>
      </w:r>
      <w:r>
        <w:rPr>
          <w:i/>
        </w:rPr>
        <w:t>m</w:t>
      </w:r>
      <w:r>
        <w:t xml:space="preserve">) (в термінах </w:t>
      </w:r>
      <w:r>
        <w:sym w:font="Times New Roman CYR" w:char="00A7"/>
      </w:r>
      <w:r>
        <w:t xml:space="preserve"> 3) і знайти за формулою Бернуллі: </w:t>
      </w:r>
      <w:r w:rsidRPr="00B5459A">
        <w:rPr>
          <w:position w:val="-10"/>
        </w:rPr>
        <w:object w:dxaOrig="2760" w:dyaOrig="320">
          <v:shape id="_x0000_i1567" type="#_x0000_t75" style="width:138pt;height:15pt" o:ole="">
            <v:imagedata r:id="rId975" o:title=""/>
          </v:shape>
          <o:OLEObject Type="Embed" ProgID="Equation.DSMT4" ShapeID="_x0000_i1567" DrawAspect="Content" ObjectID="_1642452249" r:id="rId976"/>
        </w:object>
      </w:r>
      <w:r>
        <w:t xml:space="preserve"> де </w:t>
      </w:r>
      <w:r>
        <w:rPr>
          <w:i/>
        </w:rPr>
        <w:t>m</w:t>
      </w:r>
      <w:r>
        <w:t> = 0, 1, 2, ..., </w:t>
      </w:r>
      <w:r>
        <w:rPr>
          <w:i/>
        </w:rPr>
        <w:t>n</w:t>
      </w:r>
      <w:r>
        <w:t xml:space="preserve">. Отже, аналітичний вираз закону розподілу імовірностей даної випадкової величини </w:t>
      </w:r>
      <w:r>
        <w:rPr>
          <w:i/>
        </w:rPr>
        <w:t>Х</w:t>
      </w:r>
      <w:r>
        <w:t xml:space="preserve"> має такий вид:</w:t>
      </w:r>
    </w:p>
    <w:p w:rsidR="004D021A" w:rsidRDefault="004D021A" w:rsidP="00B448DE">
      <w:pPr>
        <w:widowControl w:val="0"/>
        <w:ind w:firstLine="397"/>
        <w:jc w:val="both"/>
      </w:pPr>
      <w:r>
        <w:tab/>
      </w:r>
      <w:r>
        <w:tab/>
      </w:r>
      <w:r>
        <w:tab/>
      </w:r>
      <w:r w:rsidRPr="00B5459A">
        <w:rPr>
          <w:position w:val="-10"/>
        </w:rPr>
        <w:object w:dxaOrig="2700" w:dyaOrig="340">
          <v:shape id="_x0000_i1568" type="#_x0000_t75" style="width:135pt;height:17.25pt" o:ole="">
            <v:imagedata r:id="rId977" o:title=""/>
          </v:shape>
          <o:OLEObject Type="Embed" ProgID="Equation.DSMT4" ShapeID="_x0000_i1568" DrawAspect="Content" ObjectID="_1642452250" r:id="rId978"/>
        </w:object>
      </w:r>
      <w:r>
        <w:tab/>
      </w:r>
      <w:r>
        <w:tab/>
        <w:t>(4.3)</w:t>
      </w:r>
    </w:p>
    <w:p w:rsidR="004D021A" w:rsidRDefault="004D021A" w:rsidP="001A2AF9">
      <w:pPr>
        <w:widowControl w:val="0"/>
        <w:spacing w:after="120"/>
        <w:ind w:firstLine="284"/>
        <w:jc w:val="both"/>
        <w:rPr>
          <w:position w:val="-2"/>
        </w:rPr>
      </w:pPr>
      <w:r>
        <w:t xml:space="preserve">де </w:t>
      </w:r>
      <w:r>
        <w:rPr>
          <w:i/>
        </w:rPr>
        <w:t>m</w:t>
      </w:r>
      <w:r>
        <w:t> = 0, 1, 2, ..., </w:t>
      </w:r>
      <w:r>
        <w:rPr>
          <w:i/>
        </w:rPr>
        <w:t>n</w:t>
      </w:r>
      <w:r>
        <w:t xml:space="preserve">; </w:t>
      </w:r>
      <w:r>
        <w:rPr>
          <w:i/>
        </w:rPr>
        <w:t>q</w:t>
      </w:r>
      <w:r>
        <w:t> = 1 </w:t>
      </w:r>
      <w:r>
        <w:sym w:font="Times New Roman CYR" w:char="2013"/>
      </w:r>
      <w:r>
        <w:t> </w:t>
      </w:r>
      <w:r>
        <w:rPr>
          <w:i/>
        </w:rPr>
        <w:t>p</w:t>
      </w:r>
      <w:r>
        <w:t xml:space="preserve">. </w:t>
      </w:r>
      <w:r w:rsidRPr="00B5459A">
        <w:rPr>
          <w:position w:val="-2"/>
        </w:rPr>
        <w:object w:dxaOrig="200" w:dyaOrig="220">
          <v:shape id="_x0000_i1569" type="#_x0000_t75" style="width:9.75pt;height:11.25pt" o:ole="">
            <v:imagedata r:id="rId44" o:title=""/>
          </v:shape>
          <o:OLEObject Type="Embed" ProgID="Equation.DSMT4" ShapeID="_x0000_i1569" DrawAspect="Content" ObjectID="_1642452251" r:id="rId979"/>
        </w:object>
      </w:r>
    </w:p>
    <w:p w:rsidR="004D021A" w:rsidRDefault="004D021A" w:rsidP="001A2AF9">
      <w:pPr>
        <w:widowControl w:val="0"/>
        <w:spacing w:after="120"/>
        <w:ind w:firstLine="708"/>
        <w:jc w:val="both"/>
      </w:pPr>
      <w:r>
        <w:t xml:space="preserve">Закон розподілу цілочисельної випадкової величини, імовірності якого знаходяться за формулою Бернуллі(4.3), називається </w:t>
      </w:r>
      <w:r>
        <w:rPr>
          <w:b/>
        </w:rPr>
        <w:t>біноміальним</w:t>
      </w:r>
      <w:r>
        <w:t>.</w:t>
      </w:r>
    </w:p>
    <w:p w:rsidR="004D021A" w:rsidRDefault="004D021A" w:rsidP="00B448DE">
      <w:pPr>
        <w:widowControl w:val="0"/>
        <w:spacing w:before="120" w:after="120"/>
        <w:ind w:left="992" w:hanging="992"/>
        <w:jc w:val="both"/>
      </w:pPr>
      <w:r>
        <w:rPr>
          <w:b/>
        </w:rPr>
        <w:t>Задача 4.4.</w:t>
      </w:r>
      <w:r>
        <w:t> Імовірність того, що підприємець при перетині кордону декларує не весь товар, дорівнює 0, 4. За зміну митний контроль пройшло 4 підприємці. Скласти закон розподілу числа підприємців, які декларують весь товар.</w:t>
      </w:r>
    </w:p>
    <w:p w:rsidR="004D021A" w:rsidRDefault="004D021A" w:rsidP="00B448DE">
      <w:pPr>
        <w:widowControl w:val="0"/>
        <w:ind w:left="284" w:hanging="284"/>
        <w:jc w:val="both"/>
      </w:pPr>
      <w:r w:rsidRPr="00B5459A">
        <w:rPr>
          <w:position w:val="-2"/>
        </w:rPr>
        <w:object w:dxaOrig="200" w:dyaOrig="220">
          <v:shape id="_x0000_i1570" type="#_x0000_t75" style="width:9.75pt;height:11.25pt" o:ole="">
            <v:imagedata r:id="rId42" o:title=""/>
          </v:shape>
          <o:OLEObject Type="Embed" ProgID="Equation.DSMT4" ShapeID="_x0000_i1570" DrawAspect="Content" ObjectID="_1642452252" r:id="rId980"/>
        </w:object>
      </w:r>
      <w:r>
        <w:t xml:space="preserve"> Позначимо: </w:t>
      </w:r>
      <w:r>
        <w:rPr>
          <w:i/>
        </w:rPr>
        <w:t>Х</w:t>
      </w:r>
      <w:r>
        <w:t xml:space="preserve"> – число підприємців, які задекларують весь товар при перетині кордону, </w:t>
      </w:r>
      <w:r>
        <w:rPr>
          <w:i/>
        </w:rPr>
        <w:t>А</w:t>
      </w:r>
      <w:r>
        <w:t xml:space="preserve"> – підприємець декларує весь товар. За умовою задачі</w:t>
      </w:r>
      <w:r>
        <w:rPr>
          <w:i/>
        </w:rPr>
        <w:t xml:space="preserve"> р</w:t>
      </w:r>
      <w:r>
        <w:t> = </w:t>
      </w:r>
      <w:r>
        <w:rPr>
          <w:i/>
        </w:rPr>
        <w:t>Р</w:t>
      </w:r>
      <w:r>
        <w:t>(</w:t>
      </w:r>
      <w:r>
        <w:rPr>
          <w:i/>
        </w:rPr>
        <w:t>А</w:t>
      </w:r>
      <w:r>
        <w:t xml:space="preserve">) = 0,6, </w:t>
      </w:r>
      <w:r>
        <w:rPr>
          <w:i/>
        </w:rPr>
        <w:t>q</w:t>
      </w:r>
      <w:r>
        <w:t xml:space="preserve"> = 0,4, </w:t>
      </w:r>
      <w:r>
        <w:rPr>
          <w:i/>
        </w:rPr>
        <w:t>n</w:t>
      </w:r>
      <w:r>
        <w:t xml:space="preserve"> = 4. Можливі значення </w:t>
      </w:r>
      <w:r>
        <w:rPr>
          <w:i/>
        </w:rPr>
        <w:t>Х</w:t>
      </w:r>
      <w:r>
        <w:t>: 0, 1, 2, 3, 4. Відповідні імовірності знайдемо, використовуючи співвідношення (4.3):</w:t>
      </w:r>
    </w:p>
    <w:p w:rsidR="004D021A" w:rsidRDefault="004D021A" w:rsidP="00B448DE">
      <w:pPr>
        <w:widowControl w:val="0"/>
        <w:ind w:left="284" w:firstLine="113"/>
        <w:jc w:val="center"/>
      </w:pPr>
      <w:r w:rsidRPr="00B5459A">
        <w:rPr>
          <w:position w:val="-80"/>
        </w:rPr>
        <w:object w:dxaOrig="3540" w:dyaOrig="1740">
          <v:shape id="_x0000_i1571" type="#_x0000_t75" style="width:177pt;height:87pt" o:ole="">
            <v:imagedata r:id="rId981" o:title=""/>
          </v:shape>
          <o:OLEObject Type="Embed" ProgID="Equation.DSMT4" ShapeID="_x0000_i1571" DrawAspect="Content" ObjectID="_1642452253" r:id="rId982"/>
        </w:object>
      </w:r>
    </w:p>
    <w:p w:rsidR="004D021A" w:rsidRDefault="004D021A" w:rsidP="00B448DE">
      <w:pPr>
        <w:widowControl w:val="0"/>
        <w:ind w:firstLine="567"/>
        <w:jc w:val="both"/>
      </w:pPr>
      <w:r>
        <w:t>Шуканий закон розподілу є біноміальним і має вид:</w:t>
      </w:r>
    </w:p>
    <w:p w:rsidR="004D021A" w:rsidRDefault="004D021A" w:rsidP="00B448DE">
      <w:pPr>
        <w:widowControl w:val="0"/>
        <w:ind w:firstLine="397"/>
        <w:jc w:val="center"/>
      </w:pPr>
      <w:r w:rsidRPr="00B5459A">
        <w:rPr>
          <w:position w:val="-24"/>
        </w:rPr>
        <w:object w:dxaOrig="3420" w:dyaOrig="600">
          <v:shape id="_x0000_i1572" type="#_x0000_t75" style="width:171pt;height:30pt" o:ole="">
            <v:imagedata r:id="rId983" o:title=""/>
          </v:shape>
          <o:OLEObject Type="Embed" ProgID="Equation.DSMT4" ShapeID="_x0000_i1572" DrawAspect="Content" ObjectID="_1642452254" r:id="rId984"/>
        </w:object>
      </w:r>
      <w:r>
        <w:t xml:space="preserve">   </w:t>
      </w:r>
      <w:r w:rsidRPr="00B5459A">
        <w:rPr>
          <w:position w:val="-2"/>
        </w:rPr>
        <w:object w:dxaOrig="200" w:dyaOrig="220">
          <v:shape id="_x0000_i1573" type="#_x0000_t75" style="width:9.75pt;height:11.25pt" o:ole="">
            <v:imagedata r:id="rId44" o:title=""/>
          </v:shape>
          <o:OLEObject Type="Embed" ProgID="Equation.DSMT4" ShapeID="_x0000_i1573" DrawAspect="Content" ObjectID="_1642452255" r:id="rId985"/>
        </w:object>
      </w:r>
    </w:p>
    <w:p w:rsidR="004D021A" w:rsidRDefault="004D021A" w:rsidP="00B448DE">
      <w:pPr>
        <w:pStyle w:val="Caption"/>
      </w:pPr>
    </w:p>
    <w:p w:rsidR="004D021A" w:rsidRDefault="004D021A" w:rsidP="00B448DE">
      <w:pPr>
        <w:pStyle w:val="Caption"/>
      </w:pPr>
      <w:r>
        <w:t>Пуассонівський розподіл</w:t>
      </w:r>
    </w:p>
    <w:p w:rsidR="004D021A" w:rsidRDefault="004D021A" w:rsidP="00B448DE">
      <w:pPr>
        <w:widowControl w:val="0"/>
        <w:ind w:firstLine="426"/>
        <w:jc w:val="both"/>
      </w:pPr>
      <w:r>
        <w:t xml:space="preserve">Нехай </w:t>
      </w:r>
      <w:r>
        <w:rPr>
          <w:i/>
        </w:rPr>
        <w:t>Х</w:t>
      </w:r>
      <w:r>
        <w:t xml:space="preserve"> – випадкова величина, визначена в задачі 4.3, де </w:t>
      </w:r>
      <w:r>
        <w:rPr>
          <w:i/>
        </w:rPr>
        <w:t>n</w:t>
      </w:r>
      <w:r>
        <w:t xml:space="preserve"> – велике, </w:t>
      </w:r>
      <w:r>
        <w:rPr>
          <w:i/>
        </w:rPr>
        <w:t>р</w:t>
      </w:r>
      <w:r>
        <w:t xml:space="preserve"> &lt;&lt; 0,1, </w:t>
      </w:r>
      <w:r>
        <w:sym w:font="Symbol" w:char="F06C"/>
      </w:r>
      <w:r>
        <w:t> = </w:t>
      </w:r>
      <w:r>
        <w:rPr>
          <w:i/>
        </w:rPr>
        <w:t>nр</w:t>
      </w:r>
      <w:r>
        <w:t> </w:t>
      </w:r>
      <w:r>
        <w:sym w:font="Symbol" w:char="F0A3"/>
      </w:r>
      <w:r>
        <w:t> 9. Тоді імовірності (4.3) в законі розподілу доцільно шукати за формулою Пуассона:</w:t>
      </w:r>
    </w:p>
    <w:p w:rsidR="004D021A" w:rsidRDefault="004D021A" w:rsidP="00B448DE">
      <w:pPr>
        <w:widowControl w:val="0"/>
        <w:jc w:val="center"/>
      </w:pPr>
      <w:r w:rsidRPr="00B5459A">
        <w:rPr>
          <w:position w:val="-20"/>
        </w:rPr>
        <w:object w:dxaOrig="3940" w:dyaOrig="560">
          <v:shape id="_x0000_i1574" type="#_x0000_t75" style="width:197.25pt;height:27.75pt" o:ole="">
            <v:imagedata r:id="rId986" o:title=""/>
          </v:shape>
          <o:OLEObject Type="Embed" ProgID="Equation.DSMT4" ShapeID="_x0000_i1574" DrawAspect="Content" ObjectID="_1642452256" r:id="rId987"/>
        </w:object>
      </w:r>
    </w:p>
    <w:p w:rsidR="004D021A" w:rsidRDefault="004D021A" w:rsidP="00B448DE">
      <w:pPr>
        <w:widowControl w:val="0"/>
        <w:jc w:val="both"/>
      </w:pPr>
      <w:r>
        <w:t>а відповідний розподіл називається пуассонівським.</w:t>
      </w:r>
    </w:p>
    <w:p w:rsidR="004D021A" w:rsidRDefault="004D021A" w:rsidP="00B448DE">
      <w:pPr>
        <w:widowControl w:val="0"/>
        <w:ind w:firstLine="426"/>
        <w:jc w:val="both"/>
      </w:pPr>
      <w:r>
        <w:rPr>
          <w:b/>
        </w:rPr>
        <w:t>Зауваження</w:t>
      </w:r>
      <w:r>
        <w:t xml:space="preserve">. В пуассонівському розподілі суттєво, що </w:t>
      </w:r>
      <w:r>
        <w:rPr>
          <w:i/>
        </w:rPr>
        <w:t>n</w:t>
      </w:r>
      <w:r>
        <w:t> </w:t>
      </w:r>
      <w:r>
        <w:sym w:font="Symbol" w:char="F0AE"/>
      </w:r>
      <w:r>
        <w:t> </w:t>
      </w:r>
      <w:r>
        <w:sym w:font="Symbol" w:char="F0A5"/>
      </w:r>
      <w:r>
        <w:t>.</w:t>
      </w:r>
    </w:p>
    <w:p w:rsidR="004D021A" w:rsidRDefault="004D021A" w:rsidP="00B448DE">
      <w:pPr>
        <w:pStyle w:val="Heading4"/>
      </w:pPr>
      <w:r>
        <w:t>Геометричний розподіл</w:t>
      </w:r>
    </w:p>
    <w:p w:rsidR="004D021A" w:rsidRDefault="004D021A" w:rsidP="00B448DE">
      <w:pPr>
        <w:widowControl w:val="0"/>
        <w:spacing w:before="120" w:after="120"/>
        <w:ind w:left="992" w:hanging="992"/>
        <w:jc w:val="both"/>
      </w:pPr>
      <w:r>
        <w:rPr>
          <w:b/>
        </w:rPr>
        <w:t>Задача 4.5.</w:t>
      </w:r>
      <w:r>
        <w:t xml:space="preserve"> Проводяться повторні випробування, в кожному з яких </w:t>
      </w:r>
      <w:r>
        <w:rPr>
          <w:i/>
        </w:rPr>
        <w:t>Р</w:t>
      </w:r>
      <w:r>
        <w:t>(</w:t>
      </w:r>
      <w:r>
        <w:rPr>
          <w:i/>
        </w:rPr>
        <w:t>А</w:t>
      </w:r>
      <w:r>
        <w:t>) = </w:t>
      </w:r>
      <w:r>
        <w:rPr>
          <w:i/>
        </w:rPr>
        <w:t>р</w:t>
      </w:r>
      <w:r>
        <w:t xml:space="preserve"> &gt; 0. Випробування закінчуються, як тільки відбудеться подія </w:t>
      </w:r>
      <w:r>
        <w:rPr>
          <w:i/>
        </w:rPr>
        <w:t>А</w:t>
      </w:r>
      <w:r>
        <w:t xml:space="preserve">. Скласти закон розподілу випадкової величини </w:t>
      </w:r>
      <w:r>
        <w:rPr>
          <w:i/>
        </w:rPr>
        <w:t>Х</w:t>
      </w:r>
      <w:r>
        <w:t xml:space="preserve"> – числа випробувань, які потрібно провести до першої появи події </w:t>
      </w:r>
      <w:r>
        <w:rPr>
          <w:i/>
        </w:rPr>
        <w:t>А</w:t>
      </w:r>
      <w:r>
        <w:t>.</w:t>
      </w:r>
    </w:p>
    <w:p w:rsidR="004D021A" w:rsidRDefault="004D021A" w:rsidP="00B448DE">
      <w:pPr>
        <w:widowControl w:val="0"/>
        <w:ind w:left="284" w:hanging="284"/>
        <w:jc w:val="both"/>
      </w:pPr>
      <w:r w:rsidRPr="00B5459A">
        <w:rPr>
          <w:position w:val="-2"/>
        </w:rPr>
        <w:object w:dxaOrig="200" w:dyaOrig="220">
          <v:shape id="_x0000_i1575" type="#_x0000_t75" style="width:9.75pt;height:11.25pt" o:ole="">
            <v:imagedata r:id="rId42" o:title=""/>
          </v:shape>
          <o:OLEObject Type="Embed" ProgID="Equation.DSMT4" ShapeID="_x0000_i1575" DrawAspect="Content" ObjectID="_1642452257" r:id="rId988"/>
        </w:object>
      </w:r>
      <w:r>
        <w:t xml:space="preserve"> Можливі значення </w:t>
      </w:r>
      <w:r>
        <w:rPr>
          <w:i/>
        </w:rPr>
        <w:t>Х</w:t>
      </w:r>
      <w:r>
        <w:t xml:space="preserve"> – 1, 2, 3, ..., </w:t>
      </w:r>
      <w:r>
        <w:rPr>
          <w:i/>
        </w:rPr>
        <w:t>n</w:t>
      </w:r>
      <w:r>
        <w:t xml:space="preserve">, ... . Подія </w:t>
      </w:r>
      <w:r>
        <w:rPr>
          <w:i/>
        </w:rPr>
        <w:t>А</w:t>
      </w:r>
      <w:r>
        <w:t xml:space="preserve"> може відбутися або в 1-му, або в 2-му, ..., або в </w:t>
      </w:r>
      <w:r>
        <w:rPr>
          <w:i/>
        </w:rPr>
        <w:t>n</w:t>
      </w:r>
      <w:r>
        <w:t>-му, ..., випробуваннях, тобто (</w:t>
      </w:r>
      <w:r>
        <w:rPr>
          <w:i/>
        </w:rPr>
        <w:t>Х</w:t>
      </w:r>
      <w:r>
        <w:t> = 1) = </w:t>
      </w:r>
      <w:r>
        <w:rPr>
          <w:i/>
        </w:rPr>
        <w:t>А</w:t>
      </w:r>
      <w:r>
        <w:t xml:space="preserve">, </w:t>
      </w:r>
      <w:r w:rsidRPr="00B5459A">
        <w:rPr>
          <w:position w:val="-8"/>
        </w:rPr>
        <w:object w:dxaOrig="1240" w:dyaOrig="279">
          <v:shape id="_x0000_i1576" type="#_x0000_t75" style="width:62.25pt;height:14.25pt" o:ole="">
            <v:imagedata r:id="rId989" o:title=""/>
          </v:shape>
          <o:OLEObject Type="Embed" ProgID="Equation.DSMT4" ShapeID="_x0000_i1576" DrawAspect="Content" ObjectID="_1642452258" r:id="rId990"/>
        </w:object>
      </w:r>
      <w:r>
        <w:t xml:space="preserve"> </w:t>
      </w:r>
      <w:r w:rsidRPr="00B5459A">
        <w:rPr>
          <w:position w:val="-8"/>
        </w:rPr>
        <w:object w:dxaOrig="1380" w:dyaOrig="279">
          <v:shape id="_x0000_i1577" type="#_x0000_t75" style="width:69pt;height:14.25pt" o:ole="">
            <v:imagedata r:id="rId991" o:title=""/>
          </v:shape>
          <o:OLEObject Type="Embed" ProgID="Equation.DSMT4" ShapeID="_x0000_i1577" DrawAspect="Content" ObjectID="_1642452259" r:id="rId992"/>
        </w:object>
      </w:r>
      <w:r>
        <w:t xml:space="preserve"> ..., </w:t>
      </w:r>
      <w:r w:rsidRPr="00B5459A">
        <w:rPr>
          <w:position w:val="-8"/>
        </w:rPr>
        <w:object w:dxaOrig="1719" w:dyaOrig="279">
          <v:shape id="_x0000_i1578" type="#_x0000_t75" style="width:86.25pt;height:14.25pt" o:ole="">
            <v:imagedata r:id="rId993" o:title=""/>
          </v:shape>
          <o:OLEObject Type="Embed" ProgID="Equation.DSMT4" ShapeID="_x0000_i1578" DrawAspect="Content" ObjectID="_1642452260" r:id="rId994"/>
        </w:object>
      </w:r>
      <w:r>
        <w:t> ... . Враховуючи незалежність випробувань і теорему множення імовірностей, отримаємо:</w:t>
      </w:r>
    </w:p>
    <w:p w:rsidR="004D021A" w:rsidRDefault="004D021A" w:rsidP="00B448DE">
      <w:pPr>
        <w:widowControl w:val="0"/>
        <w:spacing w:after="120"/>
        <w:ind w:firstLine="397"/>
        <w:jc w:val="both"/>
      </w:pPr>
      <w:r>
        <w:tab/>
      </w:r>
      <w:r w:rsidRPr="00B5459A">
        <w:rPr>
          <w:position w:val="-10"/>
        </w:rPr>
        <w:object w:dxaOrig="4120" w:dyaOrig="320">
          <v:shape id="_x0000_i1579" type="#_x0000_t75" style="width:206.25pt;height:15pt" o:ole="">
            <v:imagedata r:id="rId995" o:title=""/>
          </v:shape>
          <o:OLEObject Type="Embed" ProgID="Equation.DSMT4" ShapeID="_x0000_i1579" DrawAspect="Content" ObjectID="_1642452261" r:id="rId996"/>
        </w:object>
      </w:r>
      <w:r>
        <w:t xml:space="preserve"> </w:t>
      </w:r>
      <w:r w:rsidRPr="00B5459A">
        <w:rPr>
          <w:position w:val="-2"/>
        </w:rPr>
        <w:object w:dxaOrig="200" w:dyaOrig="220">
          <v:shape id="_x0000_i1580" type="#_x0000_t75" style="width:9.75pt;height:11.25pt" o:ole="">
            <v:imagedata r:id="rId44" o:title=""/>
          </v:shape>
          <o:OLEObject Type="Embed" ProgID="Equation.DSMT4" ShapeID="_x0000_i1580" DrawAspect="Content" ObjectID="_1642452262" r:id="rId997"/>
        </w:object>
      </w:r>
      <w:r>
        <w:tab/>
        <w:t>(4.4)</w:t>
      </w:r>
    </w:p>
    <w:p w:rsidR="004D021A" w:rsidRDefault="004D021A" w:rsidP="00B448DE">
      <w:pPr>
        <w:widowControl w:val="0"/>
        <w:ind w:firstLine="426"/>
        <w:jc w:val="both"/>
      </w:pPr>
      <w:r>
        <w:t xml:space="preserve">Закон розподілу імовірностей, який визначається послідовністю імовірностей (4.4), називається </w:t>
      </w:r>
      <w:r>
        <w:rPr>
          <w:b/>
        </w:rPr>
        <w:t>геометричним</w:t>
      </w:r>
      <w:r>
        <w:t>. Назва закону зумовлена тим, що послідовність (4.4) утворює нескінченну</w:t>
      </w:r>
      <w:r>
        <w:rPr>
          <w:b/>
        </w:rPr>
        <w:t xml:space="preserve"> геометричну прогресію</w:t>
      </w:r>
      <w:r>
        <w:t xml:space="preserve"> з першим членом </w:t>
      </w:r>
      <w:r>
        <w:rPr>
          <w:i/>
        </w:rPr>
        <w:t>р</w:t>
      </w:r>
      <w:r>
        <w:t xml:space="preserve"> і знаменником </w:t>
      </w:r>
      <w:r>
        <w:rPr>
          <w:i/>
        </w:rPr>
        <w:t>q</w:t>
      </w:r>
      <w:r>
        <w:t> </w:t>
      </w:r>
      <w:r>
        <w:sym w:font="Symbol" w:char="F0CE"/>
      </w:r>
      <w:r>
        <w:t> (0,1).</w:t>
      </w:r>
    </w:p>
    <w:p w:rsidR="004D021A" w:rsidRDefault="004D021A" w:rsidP="00B448DE">
      <w:pPr>
        <w:pStyle w:val="Heading4"/>
      </w:pPr>
      <w:r>
        <w:t>Гіпергеометричний розподіл</w:t>
      </w:r>
    </w:p>
    <w:p w:rsidR="004D021A" w:rsidRDefault="004D021A" w:rsidP="00B448DE">
      <w:pPr>
        <w:widowControl w:val="0"/>
        <w:spacing w:before="120" w:after="120"/>
        <w:ind w:left="992" w:hanging="992"/>
        <w:jc w:val="both"/>
      </w:pPr>
      <w:r>
        <w:rPr>
          <w:b/>
        </w:rPr>
        <w:t>Задача 4.6.</w:t>
      </w:r>
      <w:r>
        <w:t xml:space="preserve"> З партії </w:t>
      </w:r>
      <w:r>
        <w:rPr>
          <w:i/>
        </w:rPr>
        <w:t>N</w:t>
      </w:r>
      <w:r>
        <w:t xml:space="preserve"> виробів, серед яких </w:t>
      </w:r>
      <w:r>
        <w:rPr>
          <w:i/>
        </w:rPr>
        <w:t>М</w:t>
      </w:r>
      <w:r>
        <w:t xml:space="preserve"> стандартних (</w:t>
      </w:r>
      <w:r>
        <w:rPr>
          <w:i/>
        </w:rPr>
        <w:t>M</w:t>
      </w:r>
      <w:r>
        <w:t> &lt; </w:t>
      </w:r>
      <w:r>
        <w:rPr>
          <w:i/>
        </w:rPr>
        <w:t>N</w:t>
      </w:r>
      <w:r>
        <w:t xml:space="preserve">), навмання вибирається </w:t>
      </w:r>
      <w:r>
        <w:rPr>
          <w:i/>
        </w:rPr>
        <w:t>n</w:t>
      </w:r>
      <w:r>
        <w:t xml:space="preserve"> виробів (</w:t>
      </w:r>
      <w:r>
        <w:rPr>
          <w:i/>
        </w:rPr>
        <w:t>n</w:t>
      </w:r>
      <w:r>
        <w:t> </w:t>
      </w:r>
      <w:r>
        <w:sym w:font="Symbol" w:char="F0A3"/>
      </w:r>
      <w:r>
        <w:t> </w:t>
      </w:r>
      <w:r>
        <w:rPr>
          <w:i/>
        </w:rPr>
        <w:t>M</w:t>
      </w:r>
      <w:r>
        <w:t xml:space="preserve">) без повернення кожного із них. Знайти закон розподілу випадкової величини </w:t>
      </w:r>
      <w:r>
        <w:rPr>
          <w:i/>
        </w:rPr>
        <w:t>Х</w:t>
      </w:r>
      <w:r>
        <w:t xml:space="preserve"> – числа стандартних виробів серед відібраних.</w:t>
      </w:r>
    </w:p>
    <w:p w:rsidR="004D021A" w:rsidRDefault="004D021A" w:rsidP="00B448DE">
      <w:pPr>
        <w:widowControl w:val="0"/>
        <w:ind w:left="284" w:hanging="284"/>
        <w:jc w:val="both"/>
      </w:pPr>
      <w:r w:rsidRPr="00B5459A">
        <w:rPr>
          <w:position w:val="-2"/>
        </w:rPr>
        <w:object w:dxaOrig="200" w:dyaOrig="220">
          <v:shape id="_x0000_i1581" type="#_x0000_t75" style="width:9.75pt;height:11.25pt" o:ole="">
            <v:imagedata r:id="rId42" o:title=""/>
          </v:shape>
          <o:OLEObject Type="Embed" ProgID="Equation.DSMT4" ShapeID="_x0000_i1581" DrawAspect="Content" ObjectID="_1642452263" r:id="rId998"/>
        </w:object>
      </w:r>
      <w:r>
        <w:t xml:space="preserve"> Можливі значення </w:t>
      </w:r>
      <w:r>
        <w:rPr>
          <w:i/>
        </w:rPr>
        <w:t>Х</w:t>
      </w:r>
      <w:r>
        <w:t>: 0, 1, 2, 3, ..., </w:t>
      </w:r>
      <w:r>
        <w:rPr>
          <w:i/>
        </w:rPr>
        <w:t>n</w:t>
      </w:r>
      <w:r>
        <w:t xml:space="preserve">. Нехай </w:t>
      </w:r>
      <w:r>
        <w:rPr>
          <w:i/>
        </w:rPr>
        <w:t>m</w:t>
      </w:r>
      <w:r>
        <w:t xml:space="preserve"> одне із цих можливих значень. Тоді випадкова подія (</w:t>
      </w:r>
      <w:r>
        <w:rPr>
          <w:i/>
        </w:rPr>
        <w:t>Х</w:t>
      </w:r>
      <w:r>
        <w:t> = </w:t>
      </w:r>
      <w:r>
        <w:rPr>
          <w:i/>
        </w:rPr>
        <w:t>m</w:t>
      </w:r>
      <w:r>
        <w:t xml:space="preserve">) полягає в тому, що серед </w:t>
      </w:r>
      <w:r>
        <w:rPr>
          <w:i/>
        </w:rPr>
        <w:t>n</w:t>
      </w:r>
      <w:r>
        <w:t xml:space="preserve"> відібраних виробів </w:t>
      </w:r>
      <w:r>
        <w:rPr>
          <w:i/>
        </w:rPr>
        <w:t>m</w:t>
      </w:r>
      <w:r>
        <w:t xml:space="preserve"> стандартні і </w:t>
      </w:r>
      <w:r>
        <w:rPr>
          <w:i/>
        </w:rPr>
        <w:t>n </w:t>
      </w:r>
      <w:r>
        <w:rPr>
          <w:i/>
        </w:rPr>
        <w:sym w:font="Times New Roman CYR" w:char="2013"/>
      </w:r>
      <w:r>
        <w:rPr>
          <w:i/>
        </w:rPr>
        <w:t> m</w:t>
      </w:r>
      <w:r>
        <w:t xml:space="preserve"> нестандартних. Імовірність цієї події знайдемо за класичним означенням:</w:t>
      </w:r>
    </w:p>
    <w:p w:rsidR="004D021A" w:rsidRDefault="004D021A" w:rsidP="00B448DE">
      <w:pPr>
        <w:widowControl w:val="0"/>
        <w:spacing w:after="120"/>
        <w:ind w:firstLine="397"/>
        <w:jc w:val="both"/>
      </w:pPr>
      <w:r>
        <w:tab/>
      </w:r>
      <w:r w:rsidRPr="00B5459A">
        <w:rPr>
          <w:position w:val="-10"/>
        </w:rPr>
        <w:object w:dxaOrig="4040" w:dyaOrig="320">
          <v:shape id="_x0000_i1582" type="#_x0000_t75" style="width:200.25pt;height:15pt" o:ole="">
            <v:imagedata r:id="rId999" o:title=""/>
          </v:shape>
          <o:OLEObject Type="Embed" ProgID="Equation.DSMT4" ShapeID="_x0000_i1582" DrawAspect="Content" ObjectID="_1642452264" r:id="rId1000"/>
        </w:object>
      </w:r>
      <w:r>
        <w:t xml:space="preserve">   </w:t>
      </w:r>
      <w:r w:rsidRPr="00B5459A">
        <w:rPr>
          <w:position w:val="-2"/>
        </w:rPr>
        <w:object w:dxaOrig="200" w:dyaOrig="220">
          <v:shape id="_x0000_i1583" type="#_x0000_t75" style="width:9.75pt;height:11.25pt" o:ole="">
            <v:imagedata r:id="rId44" o:title=""/>
          </v:shape>
          <o:OLEObject Type="Embed" ProgID="Equation.DSMT4" ShapeID="_x0000_i1583" DrawAspect="Content" ObjectID="_1642452265" r:id="rId1001"/>
        </w:object>
      </w:r>
      <w:r>
        <w:t xml:space="preserve"> </w:t>
      </w:r>
      <w:r>
        <w:tab/>
        <w:t>(4.5)</w:t>
      </w:r>
    </w:p>
    <w:p w:rsidR="004D021A" w:rsidRDefault="004D021A" w:rsidP="00B448DE">
      <w:pPr>
        <w:widowControl w:val="0"/>
        <w:ind w:firstLine="426"/>
        <w:jc w:val="both"/>
      </w:pPr>
      <w:r>
        <w:t xml:space="preserve">Закон розподілу імовірностей, який визначається співвідношенням (4.5), називається </w:t>
      </w:r>
      <w:r>
        <w:rPr>
          <w:b/>
        </w:rPr>
        <w:t>гіпергеометричним</w:t>
      </w:r>
      <w:r>
        <w:t>.</w:t>
      </w:r>
    </w:p>
    <w:p w:rsidR="004D021A" w:rsidRDefault="004D021A" w:rsidP="00B448DE">
      <w:pPr>
        <w:widowControl w:val="0"/>
        <w:ind w:firstLine="426"/>
        <w:jc w:val="both"/>
      </w:pPr>
      <w:r>
        <w:t xml:space="preserve">Самостійно розглянути випадок </w:t>
      </w:r>
      <w:r>
        <w:rPr>
          <w:i/>
        </w:rPr>
        <w:t>M</w:t>
      </w:r>
      <w:r>
        <w:t> &lt; </w:t>
      </w:r>
      <w:r>
        <w:rPr>
          <w:i/>
        </w:rPr>
        <w:t>n</w:t>
      </w:r>
      <w:r>
        <w:t> &lt; </w:t>
      </w:r>
      <w:r>
        <w:rPr>
          <w:i/>
        </w:rPr>
        <w:t>N</w:t>
      </w:r>
      <w:r>
        <w:t>.</w:t>
      </w:r>
    </w:p>
    <w:p w:rsidR="004D021A" w:rsidRDefault="004D021A" w:rsidP="00B448DE">
      <w:pPr>
        <w:widowControl w:val="0"/>
        <w:ind w:firstLine="397"/>
        <w:jc w:val="both"/>
      </w:pPr>
    </w:p>
    <w:p w:rsidR="004D021A" w:rsidRDefault="004D021A" w:rsidP="00B448DE">
      <w:pPr>
        <w:widowControl w:val="0"/>
        <w:jc w:val="center"/>
        <w:rPr>
          <w:b/>
          <w:sz w:val="24"/>
        </w:rPr>
      </w:pPr>
      <w:r>
        <w:rPr>
          <w:b/>
          <w:sz w:val="24"/>
        </w:rPr>
        <w:t>Найпростіший потік подій</w:t>
      </w:r>
    </w:p>
    <w:p w:rsidR="004D021A" w:rsidRDefault="004D021A" w:rsidP="00B448DE">
      <w:pPr>
        <w:widowControl w:val="0"/>
        <w:ind w:firstLine="397"/>
        <w:jc w:val="both"/>
      </w:pPr>
      <w:r>
        <w:rPr>
          <w:b/>
        </w:rPr>
        <w:t>Потоком подій</w:t>
      </w:r>
      <w:r>
        <w:t xml:space="preserve"> називається послідовність подій, які відбуваються у випадкові моменти часу. </w:t>
      </w:r>
    </w:p>
    <w:p w:rsidR="004D021A" w:rsidRDefault="004D021A" w:rsidP="00B448DE">
      <w:pPr>
        <w:widowControl w:val="0"/>
        <w:ind w:firstLine="397"/>
        <w:jc w:val="both"/>
      </w:pPr>
      <w:r>
        <w:rPr>
          <w:b/>
        </w:rPr>
        <w:t>Найпростішим</w:t>
      </w:r>
      <w:r>
        <w:t xml:space="preserve"> називається </w:t>
      </w:r>
      <w:r>
        <w:rPr>
          <w:b/>
        </w:rPr>
        <w:t>потік подій</w:t>
      </w:r>
      <w:r>
        <w:t xml:space="preserve">, який має властивості </w:t>
      </w:r>
      <w:r>
        <w:rPr>
          <w:b/>
        </w:rPr>
        <w:t>стаціонарності</w:t>
      </w:r>
      <w:r>
        <w:t xml:space="preserve">, </w:t>
      </w:r>
      <w:r w:rsidRPr="00D866D3">
        <w:rPr>
          <w:b/>
        </w:rPr>
        <w:t>відсутності післядії</w:t>
      </w:r>
      <w:r>
        <w:t xml:space="preserve"> та </w:t>
      </w:r>
      <w:r w:rsidRPr="00D866D3">
        <w:rPr>
          <w:b/>
        </w:rPr>
        <w:t>ординарності</w:t>
      </w:r>
      <w:r>
        <w:t>.</w:t>
      </w:r>
    </w:p>
    <w:p w:rsidR="004D021A" w:rsidRDefault="004D021A" w:rsidP="00B448DE">
      <w:pPr>
        <w:widowControl w:val="0"/>
        <w:ind w:firstLine="397"/>
        <w:jc w:val="both"/>
      </w:pPr>
      <w:r>
        <w:rPr>
          <w:b/>
        </w:rPr>
        <w:t xml:space="preserve">Інтенсивністю </w:t>
      </w:r>
      <w:r>
        <w:rPr>
          <w:b/>
        </w:rPr>
        <w:sym w:font="Symbol" w:char="F06C"/>
      </w:r>
      <w:r>
        <w:rPr>
          <w:b/>
        </w:rPr>
        <w:t xml:space="preserve"> потоку</w:t>
      </w:r>
      <w:r>
        <w:t xml:space="preserve">  називається середнє число подій, які відбуваються за одиницю часу.</w:t>
      </w:r>
    </w:p>
    <w:p w:rsidR="004D021A" w:rsidRDefault="004D021A" w:rsidP="00B448DE">
      <w:pPr>
        <w:widowControl w:val="0"/>
        <w:ind w:firstLine="397"/>
        <w:jc w:val="both"/>
      </w:pPr>
      <w:r>
        <w:t>Математичною моделлю найпростішого потоку подій є формула Пуассона</w:t>
      </w:r>
    </w:p>
    <w:p w:rsidR="004D021A" w:rsidRDefault="004D021A" w:rsidP="00B448DE">
      <w:pPr>
        <w:widowControl w:val="0"/>
        <w:ind w:firstLine="397"/>
        <w:jc w:val="both"/>
      </w:pPr>
      <w:r>
        <w:tab/>
      </w:r>
      <w:r>
        <w:tab/>
      </w:r>
      <w:r>
        <w:tab/>
      </w:r>
      <w:r w:rsidRPr="00B5459A">
        <w:rPr>
          <w:position w:val="-10"/>
        </w:rPr>
        <w:object w:dxaOrig="1939" w:dyaOrig="320">
          <v:shape id="_x0000_i1584" type="#_x0000_t75" style="width:96pt;height:15pt" o:ole="">
            <v:imagedata r:id="rId1002" o:title=""/>
          </v:shape>
          <o:OLEObject Type="Embed" ProgID="Equation.DSMT4" ShapeID="_x0000_i1584" DrawAspect="Content" ObjectID="_1642452266" r:id="rId1003"/>
        </w:object>
      </w:r>
      <w:r>
        <w:tab/>
      </w:r>
      <w:r>
        <w:tab/>
      </w:r>
      <w:r>
        <w:tab/>
        <w:t>(4.6)</w:t>
      </w:r>
    </w:p>
    <w:p w:rsidR="004D021A" w:rsidRDefault="004D021A" w:rsidP="00B448DE">
      <w:pPr>
        <w:widowControl w:val="0"/>
        <w:jc w:val="both"/>
      </w:pPr>
      <w:r>
        <w:t xml:space="preserve">з допомогою якої можна знайти імовірність появи </w:t>
      </w:r>
      <w:r>
        <w:rPr>
          <w:i/>
        </w:rPr>
        <w:t>m</w:t>
      </w:r>
      <w:r>
        <w:t xml:space="preserve"> подій найпростішого потоку за проміжок часу довжиною </w:t>
      </w:r>
      <w:r>
        <w:rPr>
          <w:i/>
        </w:rPr>
        <w:t>t</w:t>
      </w:r>
      <w:r>
        <w:t xml:space="preserve">. </w:t>
      </w:r>
    </w:p>
    <w:p w:rsidR="004D021A" w:rsidRDefault="004D021A" w:rsidP="00B448DE">
      <w:pPr>
        <w:widowControl w:val="0"/>
        <w:spacing w:before="120" w:after="120"/>
        <w:ind w:left="992" w:hanging="992"/>
        <w:jc w:val="both"/>
      </w:pPr>
      <w:r>
        <w:rPr>
          <w:b/>
        </w:rPr>
        <w:t>Задача 4.7.</w:t>
      </w:r>
      <w:r>
        <w:t> Середнє число обривів нитки на прядильному верстаті за 1 хв. дорівнює двом. Знайти імовірність того, що за 3 хв. число обривів нитки становитиме: а) 4; б) менше чотирьох; в) не менше чотирьох. Припускається, що потік обривів нитки найпростіший.</w:t>
      </w:r>
    </w:p>
    <w:p w:rsidR="004D021A" w:rsidRDefault="004D021A" w:rsidP="00B448DE">
      <w:pPr>
        <w:widowControl w:val="0"/>
        <w:ind w:left="284" w:hanging="284"/>
        <w:jc w:val="both"/>
        <w:rPr>
          <w:spacing w:val="-4"/>
        </w:rPr>
      </w:pPr>
      <w:r w:rsidRPr="00B5459A">
        <w:rPr>
          <w:position w:val="-2"/>
        </w:rPr>
        <w:object w:dxaOrig="200" w:dyaOrig="220">
          <v:shape id="_x0000_i1585" type="#_x0000_t75" style="width:9.75pt;height:11.25pt" o:ole="">
            <v:imagedata r:id="rId42" o:title=""/>
          </v:shape>
          <o:OLEObject Type="Embed" ProgID="Equation.DSMT4" ShapeID="_x0000_i1585" DrawAspect="Content" ObjectID="_1642452267" r:id="rId1004"/>
        </w:object>
      </w:r>
      <w:r>
        <w:tab/>
        <w:t xml:space="preserve">   </w:t>
      </w:r>
      <w:r>
        <w:rPr>
          <w:spacing w:val="-4"/>
        </w:rPr>
        <w:t xml:space="preserve">а) За умовою </w:t>
      </w:r>
      <w:r>
        <w:rPr>
          <w:spacing w:val="-4"/>
        </w:rPr>
        <w:sym w:font="Symbol" w:char="F06C"/>
      </w:r>
      <w:r>
        <w:rPr>
          <w:spacing w:val="-4"/>
        </w:rPr>
        <w:t xml:space="preserve"> = 2, </w:t>
      </w:r>
      <w:r>
        <w:rPr>
          <w:i/>
          <w:spacing w:val="-4"/>
        </w:rPr>
        <w:t>t</w:t>
      </w:r>
      <w:r>
        <w:rPr>
          <w:spacing w:val="-4"/>
        </w:rPr>
        <w:t xml:space="preserve"> = 3, </w:t>
      </w:r>
      <w:r>
        <w:rPr>
          <w:i/>
          <w:spacing w:val="-4"/>
        </w:rPr>
        <w:t>m</w:t>
      </w:r>
      <w:r>
        <w:rPr>
          <w:spacing w:val="-4"/>
        </w:rPr>
        <w:t xml:space="preserve"> = 4. За формулою (4.6) імовірність того, що за 3 хв. число обривів нитки становитиме 4, </w:t>
      </w:r>
      <w:r w:rsidRPr="00B5459A">
        <w:rPr>
          <w:spacing w:val="-4"/>
          <w:position w:val="-10"/>
        </w:rPr>
        <w:object w:dxaOrig="2340" w:dyaOrig="320">
          <v:shape id="_x0000_i1586" type="#_x0000_t75" style="width:117pt;height:15pt" o:ole="">
            <v:imagedata r:id="rId1005" o:title=""/>
          </v:shape>
          <o:OLEObject Type="Embed" ProgID="Equation.DSMT4" ShapeID="_x0000_i1586" DrawAspect="Content" ObjectID="_1642452268" r:id="rId1006"/>
        </w:object>
      </w:r>
      <w:r>
        <w:rPr>
          <w:spacing w:val="-4"/>
        </w:rPr>
        <w:t xml:space="preserve"> Числове значення знаходиться з допомогою таблиці значень для формули Пуассона (табл. 2 додатків) для </w:t>
      </w:r>
      <w:r>
        <w:rPr>
          <w:b/>
          <w:spacing w:val="-4"/>
        </w:rPr>
        <w:sym w:font="Symbol" w:char="F06C"/>
      </w:r>
      <w:r>
        <w:rPr>
          <w:b/>
          <w:spacing w:val="-4"/>
        </w:rPr>
        <w:t> = 6</w:t>
      </w:r>
      <w:r>
        <w:rPr>
          <w:spacing w:val="-4"/>
        </w:rPr>
        <w:t xml:space="preserve">, </w:t>
      </w:r>
      <w:r>
        <w:rPr>
          <w:i/>
          <w:spacing w:val="-4"/>
        </w:rPr>
        <w:t>m</w:t>
      </w:r>
      <w:r>
        <w:rPr>
          <w:spacing w:val="-4"/>
        </w:rPr>
        <w:t> = 4 (порівняйте формулу (4.6) із формулою Пуассона!).</w:t>
      </w:r>
    </w:p>
    <w:p w:rsidR="004D021A" w:rsidRDefault="004D021A" w:rsidP="00B448DE">
      <w:pPr>
        <w:widowControl w:val="0"/>
        <w:ind w:left="284" w:firstLine="142"/>
        <w:jc w:val="both"/>
      </w:pPr>
      <w:r>
        <w:t>б) Випадкова подія (</w:t>
      </w:r>
      <w:r>
        <w:rPr>
          <w:i/>
        </w:rPr>
        <w:t>m</w:t>
      </w:r>
      <w:r>
        <w:t> &lt; 4) = (</w:t>
      </w:r>
      <w:r>
        <w:rPr>
          <w:i/>
        </w:rPr>
        <w:t>m</w:t>
      </w:r>
      <w:r>
        <w:t> = 0) + (</w:t>
      </w:r>
      <w:r>
        <w:rPr>
          <w:i/>
        </w:rPr>
        <w:t>m</w:t>
      </w:r>
      <w:r>
        <w:t> = 1) + (</w:t>
      </w:r>
      <w:r>
        <w:rPr>
          <w:i/>
        </w:rPr>
        <w:t>m</w:t>
      </w:r>
      <w:r>
        <w:t> = 2) +  (</w:t>
      </w:r>
      <w:r>
        <w:rPr>
          <w:i/>
        </w:rPr>
        <w:t>m</w:t>
      </w:r>
      <w:r>
        <w:t> = 3), звідки із використанням теореми додавання імовірностей попарно несумісних подій</w:t>
      </w:r>
    </w:p>
    <w:p w:rsidR="004D021A" w:rsidRDefault="004D021A" w:rsidP="00B448DE">
      <w:pPr>
        <w:widowControl w:val="0"/>
        <w:ind w:left="993" w:firstLine="142"/>
        <w:jc w:val="both"/>
      </w:pPr>
      <w:r>
        <w:rPr>
          <w:i/>
        </w:rPr>
        <w:t>Р</w:t>
      </w:r>
      <w:r>
        <w:rPr>
          <w:vertAlign w:val="subscript"/>
        </w:rPr>
        <w:t>3</w:t>
      </w:r>
      <w:r>
        <w:t>(</w:t>
      </w:r>
      <w:r>
        <w:rPr>
          <w:i/>
        </w:rPr>
        <w:t>m</w:t>
      </w:r>
      <w:r>
        <w:t xml:space="preserve"> &lt; 4) = </w:t>
      </w:r>
      <w:r>
        <w:rPr>
          <w:i/>
        </w:rPr>
        <w:t>Р</w:t>
      </w:r>
      <w:r>
        <w:rPr>
          <w:vertAlign w:val="subscript"/>
        </w:rPr>
        <w:t>3</w:t>
      </w:r>
      <w:r>
        <w:t xml:space="preserve">(0) + </w:t>
      </w:r>
      <w:r>
        <w:rPr>
          <w:i/>
        </w:rPr>
        <w:t>Р</w:t>
      </w:r>
      <w:r>
        <w:rPr>
          <w:vertAlign w:val="subscript"/>
        </w:rPr>
        <w:t>3</w:t>
      </w:r>
      <w:r>
        <w:t xml:space="preserve">(1) + </w:t>
      </w:r>
      <w:r>
        <w:rPr>
          <w:i/>
        </w:rPr>
        <w:t>Р</w:t>
      </w:r>
      <w:r>
        <w:rPr>
          <w:vertAlign w:val="subscript"/>
        </w:rPr>
        <w:t>3</w:t>
      </w:r>
      <w:r>
        <w:t>(2) + </w:t>
      </w:r>
      <w:r>
        <w:rPr>
          <w:i/>
        </w:rPr>
        <w:t>Р</w:t>
      </w:r>
      <w:r>
        <w:rPr>
          <w:vertAlign w:val="subscript"/>
        </w:rPr>
        <w:t>3</w:t>
      </w:r>
      <w:r>
        <w:t xml:space="preserve">(3) = </w:t>
      </w:r>
    </w:p>
    <w:p w:rsidR="004D021A" w:rsidRDefault="004D021A" w:rsidP="00B448DE">
      <w:pPr>
        <w:widowControl w:val="0"/>
        <w:ind w:left="993" w:firstLine="142"/>
        <w:jc w:val="both"/>
      </w:pPr>
      <w:r>
        <w:t>= 0,00248 + 0,01487 + 0,04462 + 0,08924 = 0,15121.</w:t>
      </w:r>
    </w:p>
    <w:p w:rsidR="004D021A" w:rsidRDefault="004D021A" w:rsidP="00B448DE">
      <w:pPr>
        <w:widowControl w:val="0"/>
        <w:ind w:left="284" w:firstLine="113"/>
        <w:jc w:val="both"/>
      </w:pPr>
      <w:r>
        <w:t>в) Події (</w:t>
      </w:r>
      <w:r>
        <w:rPr>
          <w:i/>
        </w:rPr>
        <w:t>m</w:t>
      </w:r>
      <w:r>
        <w:t> </w:t>
      </w:r>
      <w:r>
        <w:sym w:font="Symbol" w:char="F0B3"/>
      </w:r>
      <w:r>
        <w:t> 4) та (</w:t>
      </w:r>
      <w:r>
        <w:rPr>
          <w:i/>
        </w:rPr>
        <w:t>m</w:t>
      </w:r>
      <w:r>
        <w:t xml:space="preserve"> &lt; 4)  протилежні, тому </w:t>
      </w:r>
    </w:p>
    <w:p w:rsidR="004D021A" w:rsidRDefault="004D021A" w:rsidP="00B448DE">
      <w:pPr>
        <w:widowControl w:val="0"/>
        <w:ind w:left="284" w:firstLine="113"/>
        <w:jc w:val="center"/>
      </w:pPr>
      <w:r>
        <w:rPr>
          <w:i/>
        </w:rPr>
        <w:t>Р</w:t>
      </w:r>
      <w:r>
        <w:rPr>
          <w:vertAlign w:val="subscript"/>
        </w:rPr>
        <w:t>3</w:t>
      </w:r>
      <w:r>
        <w:t>(</w:t>
      </w:r>
      <w:r>
        <w:rPr>
          <w:i/>
        </w:rPr>
        <w:t>m</w:t>
      </w:r>
      <w:r>
        <w:t> </w:t>
      </w:r>
      <w:r>
        <w:sym w:font="Symbol" w:char="F0B3"/>
      </w:r>
      <w:r>
        <w:t> 4) = 1 </w:t>
      </w:r>
      <w:r>
        <w:sym w:font="Times New Roman CYR" w:char="2013"/>
      </w:r>
      <w:r>
        <w:t> </w:t>
      </w:r>
      <w:r>
        <w:rPr>
          <w:i/>
        </w:rPr>
        <w:t>Р</w:t>
      </w:r>
      <w:r>
        <w:rPr>
          <w:vertAlign w:val="subscript"/>
        </w:rPr>
        <w:t>3</w:t>
      </w:r>
      <w:r>
        <w:t>(</w:t>
      </w:r>
      <w:r>
        <w:rPr>
          <w:i/>
        </w:rPr>
        <w:t>m</w:t>
      </w:r>
      <w:r>
        <w:t xml:space="preserve"> &lt; 4) = 1 </w:t>
      </w:r>
      <w:r>
        <w:sym w:font="Times New Roman CYR" w:char="2013"/>
      </w:r>
      <w:r>
        <w:t xml:space="preserve"> 0,15121 = 0,84879. </w:t>
      </w:r>
      <w:r w:rsidRPr="00B5459A">
        <w:rPr>
          <w:position w:val="-2"/>
        </w:rPr>
        <w:object w:dxaOrig="200" w:dyaOrig="220">
          <v:shape id="_x0000_i1587" type="#_x0000_t75" style="width:9.75pt;height:11.25pt" o:ole="">
            <v:imagedata r:id="rId44" o:title=""/>
          </v:shape>
          <o:OLEObject Type="Embed" ProgID="Equation.DSMT4" ShapeID="_x0000_i1587" DrawAspect="Content" ObjectID="_1642452269" r:id="rId1007"/>
        </w:object>
      </w:r>
    </w:p>
    <w:p w:rsidR="004D021A" w:rsidRDefault="004D021A" w:rsidP="00B448DE">
      <w:pPr>
        <w:pStyle w:val="Heading5"/>
      </w:pPr>
      <w:r>
        <w:t>Дії над випадковими величинами</w:t>
      </w:r>
    </w:p>
    <w:p w:rsidR="004D021A" w:rsidRDefault="004D021A" w:rsidP="00B448DE">
      <w:pPr>
        <w:widowControl w:val="0"/>
        <w:ind w:firstLine="397"/>
        <w:jc w:val="both"/>
      </w:pPr>
      <w:r>
        <w:t xml:space="preserve">Визначимо </w:t>
      </w:r>
      <w:r>
        <w:rPr>
          <w:b/>
        </w:rPr>
        <w:t xml:space="preserve">добуток сталої величини </w:t>
      </w:r>
      <w:r>
        <w:rPr>
          <w:b/>
          <w:i/>
        </w:rPr>
        <w:t>С</w:t>
      </w:r>
      <w:r>
        <w:t xml:space="preserve"> </w:t>
      </w:r>
      <w:r>
        <w:rPr>
          <w:b/>
        </w:rPr>
        <w:t xml:space="preserve">на дискретну випадкову величину </w:t>
      </w:r>
      <w:r>
        <w:rPr>
          <w:b/>
          <w:i/>
        </w:rPr>
        <w:t>Х</w:t>
      </w:r>
      <w:r>
        <w:t xml:space="preserve">, задану законом розподілу (4.1), як дискретну випадкову величину </w:t>
      </w:r>
      <w:r>
        <w:rPr>
          <w:i/>
        </w:rPr>
        <w:t>СХ</w:t>
      </w:r>
      <w:r>
        <w:t>, закон розподілу якої має вид</w:t>
      </w:r>
    </w:p>
    <w:p w:rsidR="004D021A" w:rsidRDefault="004D021A" w:rsidP="00B448DE">
      <w:pPr>
        <w:widowControl w:val="0"/>
        <w:ind w:firstLine="397"/>
        <w:jc w:val="both"/>
      </w:pPr>
      <w:r>
        <w:tab/>
      </w:r>
      <w:r>
        <w:tab/>
      </w:r>
      <w:r>
        <w:tab/>
      </w:r>
      <w:r w:rsidRPr="00B5459A">
        <w:rPr>
          <w:position w:val="-24"/>
        </w:rPr>
        <w:object w:dxaOrig="1880" w:dyaOrig="600">
          <v:shape id="_x0000_i1588" type="#_x0000_t75" style="width:92.25pt;height:30pt" o:ole="">
            <v:imagedata r:id="rId1008" o:title=""/>
          </v:shape>
          <o:OLEObject Type="Embed" ProgID="Equation.DSMT4" ShapeID="_x0000_i1588" DrawAspect="Content" ObjectID="_1642452270" r:id="rId1009"/>
        </w:object>
      </w:r>
      <w:r>
        <w:tab/>
      </w:r>
      <w:r>
        <w:tab/>
      </w:r>
      <w:r>
        <w:tab/>
        <w:t>(4.7)</w:t>
      </w:r>
    </w:p>
    <w:p w:rsidR="004D021A" w:rsidRDefault="004D021A" w:rsidP="00B448DE">
      <w:pPr>
        <w:widowControl w:val="0"/>
        <w:ind w:firstLine="397"/>
        <w:jc w:val="both"/>
      </w:pPr>
      <w:r>
        <w:rPr>
          <w:b/>
        </w:rPr>
        <w:t xml:space="preserve">Квадрат випадкової величини </w:t>
      </w:r>
      <w:r>
        <w:rPr>
          <w:b/>
          <w:i/>
        </w:rPr>
        <w:t>Х</w:t>
      </w:r>
      <w:r>
        <w:t xml:space="preserve">, тобто </w:t>
      </w:r>
      <w:r>
        <w:rPr>
          <w:i/>
        </w:rPr>
        <w:t>Х</w:t>
      </w:r>
      <w:r>
        <w:rPr>
          <w:vertAlign w:val="superscript"/>
        </w:rPr>
        <w:t>2</w:t>
      </w:r>
      <w:r>
        <w:t xml:space="preserve"> – це нова дискретна випадкова величина, яка описується законом розподілу</w:t>
      </w:r>
    </w:p>
    <w:p w:rsidR="004D021A" w:rsidRDefault="004D021A" w:rsidP="00B448DE">
      <w:pPr>
        <w:widowControl w:val="0"/>
        <w:ind w:firstLine="397"/>
        <w:jc w:val="both"/>
      </w:pPr>
      <w:r>
        <w:tab/>
      </w:r>
      <w:r>
        <w:tab/>
      </w:r>
      <w:r>
        <w:tab/>
      </w:r>
      <w:r w:rsidRPr="00B5459A">
        <w:rPr>
          <w:position w:val="-26"/>
        </w:rPr>
        <w:object w:dxaOrig="1579" w:dyaOrig="620">
          <v:shape id="_x0000_i1589" type="#_x0000_t75" style="width:77.25pt;height:30.75pt" o:ole="">
            <v:imagedata r:id="rId1010" o:title=""/>
          </v:shape>
          <o:OLEObject Type="Embed" ProgID="Equation.DSMT4" ShapeID="_x0000_i1589" DrawAspect="Content" ObjectID="_1642452271" r:id="rId1011"/>
        </w:object>
      </w:r>
      <w:r>
        <w:tab/>
      </w:r>
      <w:r>
        <w:tab/>
      </w:r>
      <w:r>
        <w:tab/>
        <w:t>(4.8)</w:t>
      </w:r>
    </w:p>
    <w:p w:rsidR="004D021A" w:rsidRDefault="004D021A" w:rsidP="00B448DE">
      <w:pPr>
        <w:widowControl w:val="0"/>
        <w:ind w:firstLine="397"/>
        <w:jc w:val="both"/>
      </w:pPr>
      <w:r>
        <w:t xml:space="preserve">Нехай випадкова величина </w:t>
      </w:r>
      <w:r>
        <w:rPr>
          <w:i/>
        </w:rPr>
        <w:t>Х</w:t>
      </w:r>
      <w:r>
        <w:t xml:space="preserve"> задана розподілом (4.1), а </w:t>
      </w:r>
      <w:r>
        <w:rPr>
          <w:i/>
        </w:rPr>
        <w:t>Y</w:t>
      </w:r>
      <w:r>
        <w:t xml:space="preserve"> – законом розподілу </w:t>
      </w:r>
      <w:r w:rsidRPr="00B5459A">
        <w:rPr>
          <w:position w:val="-24"/>
        </w:rPr>
        <w:object w:dxaOrig="1420" w:dyaOrig="600">
          <v:shape id="_x0000_i1590" type="#_x0000_t75" style="width:71.25pt;height:30pt" o:ole="">
            <v:imagedata r:id="rId1012" o:title=""/>
          </v:shape>
          <o:OLEObject Type="Embed" ProgID="Equation.DSMT4" ShapeID="_x0000_i1590" DrawAspect="Content" ObjectID="_1642452272" r:id="rId1013"/>
        </w:object>
      </w:r>
      <w:r>
        <w:t xml:space="preserve"> Ці величини називаються </w:t>
      </w:r>
      <w:r>
        <w:rPr>
          <w:b/>
        </w:rPr>
        <w:t>незалежними</w:t>
      </w:r>
      <w:r>
        <w:t>, якщо випадкові події (</w:t>
      </w:r>
      <w:r>
        <w:rPr>
          <w:i/>
        </w:rPr>
        <w:t>Х</w:t>
      </w:r>
      <w:r>
        <w:t> = </w:t>
      </w:r>
      <w:r>
        <w:rPr>
          <w:i/>
        </w:rPr>
        <w:t>х</w:t>
      </w:r>
      <w:r>
        <w:rPr>
          <w:i/>
          <w:vertAlign w:val="subscript"/>
        </w:rPr>
        <w:t>і</w:t>
      </w:r>
      <w:r>
        <w:t>), (</w:t>
      </w:r>
      <w:r>
        <w:rPr>
          <w:i/>
        </w:rPr>
        <w:t>Y</w:t>
      </w:r>
      <w:r>
        <w:t> = </w:t>
      </w:r>
      <w:r>
        <w:rPr>
          <w:i/>
        </w:rPr>
        <w:t>y</w:t>
      </w:r>
      <w:r>
        <w:rPr>
          <w:i/>
          <w:vertAlign w:val="subscript"/>
        </w:rPr>
        <w:t>j</w:t>
      </w:r>
      <w:r>
        <w:t xml:space="preserve">) незалежні при довільних </w:t>
      </w:r>
      <w:r w:rsidRPr="00B5459A">
        <w:rPr>
          <w:position w:val="-8"/>
        </w:rPr>
        <w:object w:dxaOrig="600" w:dyaOrig="300">
          <v:shape id="_x0000_i1591" type="#_x0000_t75" style="width:30pt;height:15pt" o:ole="">
            <v:imagedata r:id="rId1014" o:title=""/>
          </v:shape>
          <o:OLEObject Type="Embed" ProgID="Equation.DSMT4" ShapeID="_x0000_i1591" DrawAspect="Content" ObjectID="_1642452273" r:id="rId1015"/>
        </w:object>
      </w:r>
      <w:r>
        <w:t xml:space="preserve"> та </w:t>
      </w:r>
      <w:r w:rsidRPr="00B5459A">
        <w:rPr>
          <w:position w:val="-10"/>
        </w:rPr>
        <w:object w:dxaOrig="720" w:dyaOrig="320">
          <v:shape id="_x0000_i1592" type="#_x0000_t75" style="width:36pt;height:15pt" o:ole="">
            <v:imagedata r:id="rId1016" o:title=""/>
          </v:shape>
          <o:OLEObject Type="Embed" ProgID="Equation.DSMT4" ShapeID="_x0000_i1592" DrawAspect="Content" ObjectID="_1642452274" r:id="rId1017"/>
        </w:object>
      </w:r>
      <w:r>
        <w:t xml:space="preserve"> Поняття незалежності випадкових величин поширюється на довільне скінченне число випадкових величин. В протилежному випадку випадкові величини називаються </w:t>
      </w:r>
      <w:r>
        <w:rPr>
          <w:b/>
        </w:rPr>
        <w:t>залежними</w:t>
      </w:r>
      <w:r>
        <w:t xml:space="preserve">. </w:t>
      </w:r>
    </w:p>
    <w:p w:rsidR="004D021A" w:rsidRDefault="004D021A" w:rsidP="00B448DE">
      <w:pPr>
        <w:widowControl w:val="0"/>
        <w:ind w:firstLine="397"/>
        <w:jc w:val="both"/>
      </w:pPr>
      <w:r>
        <w:t xml:space="preserve">Дискретні випадкові величини </w:t>
      </w:r>
      <w:r>
        <w:rPr>
          <w:i/>
        </w:rPr>
        <w:t>Х</w:t>
      </w:r>
      <w:r>
        <w:rPr>
          <w:vertAlign w:val="subscript"/>
        </w:rPr>
        <w:t>1</w:t>
      </w:r>
      <w:r>
        <w:t>, </w:t>
      </w:r>
      <w:r>
        <w:rPr>
          <w:i/>
        </w:rPr>
        <w:t>Х</w:t>
      </w:r>
      <w:r>
        <w:rPr>
          <w:vertAlign w:val="subscript"/>
        </w:rPr>
        <w:t>2</w:t>
      </w:r>
      <w:r>
        <w:t>, ..., </w:t>
      </w:r>
      <w:r>
        <w:rPr>
          <w:i/>
        </w:rPr>
        <w:t>Х</w:t>
      </w:r>
      <w:r>
        <w:rPr>
          <w:i/>
          <w:vertAlign w:val="subscript"/>
        </w:rPr>
        <w:t>k</w:t>
      </w:r>
      <w:r>
        <w:t xml:space="preserve"> називаються </w:t>
      </w:r>
      <w:r>
        <w:rPr>
          <w:b/>
        </w:rPr>
        <w:t>незалежними</w:t>
      </w:r>
      <w:r>
        <w:t xml:space="preserve"> </w:t>
      </w:r>
      <w:r>
        <w:rPr>
          <w:b/>
        </w:rPr>
        <w:t>у сукупності</w:t>
      </w:r>
      <w:r>
        <w:t xml:space="preserve"> (</w:t>
      </w:r>
      <w:r>
        <w:rPr>
          <w:b/>
        </w:rPr>
        <w:t>взаємно незалежними</w:t>
      </w:r>
      <w:r>
        <w:t xml:space="preserve">), якщо закон розподілу </w:t>
      </w:r>
      <w:r>
        <w:rPr>
          <w:b/>
        </w:rPr>
        <w:t>кожної</w:t>
      </w:r>
      <w:r>
        <w:t xml:space="preserve"> із них не змінюється, якщо довільна випадкова величина або будь-які групи цих величин наберуть яке завгодно із своїх можливих значень.</w:t>
      </w:r>
    </w:p>
    <w:p w:rsidR="004D021A" w:rsidRDefault="004D021A" w:rsidP="00B448DE">
      <w:pPr>
        <w:widowControl w:val="0"/>
        <w:ind w:firstLine="397"/>
        <w:jc w:val="both"/>
        <w:rPr>
          <w:spacing w:val="-4"/>
        </w:rPr>
      </w:pPr>
      <w:r>
        <w:rPr>
          <w:spacing w:val="-4"/>
        </w:rPr>
        <w:t xml:space="preserve">Визначимо </w:t>
      </w:r>
      <w:r>
        <w:rPr>
          <w:b/>
          <w:spacing w:val="-4"/>
        </w:rPr>
        <w:t>суму випадкових величин</w:t>
      </w:r>
      <w:r>
        <w:rPr>
          <w:spacing w:val="-4"/>
        </w:rPr>
        <w:t xml:space="preserve"> </w:t>
      </w:r>
      <w:r>
        <w:rPr>
          <w:i/>
          <w:spacing w:val="-4"/>
        </w:rPr>
        <w:t xml:space="preserve">Х </w:t>
      </w:r>
      <w:r>
        <w:rPr>
          <w:spacing w:val="-4"/>
        </w:rPr>
        <w:t xml:space="preserve">та </w:t>
      </w:r>
      <w:r>
        <w:rPr>
          <w:i/>
          <w:spacing w:val="-4"/>
        </w:rPr>
        <w:t>Y</w:t>
      </w:r>
      <w:r>
        <w:rPr>
          <w:spacing w:val="-4"/>
        </w:rPr>
        <w:t xml:space="preserve"> як випадкову величину </w:t>
      </w:r>
      <w:r>
        <w:rPr>
          <w:i/>
          <w:spacing w:val="-4"/>
        </w:rPr>
        <w:t>Х </w:t>
      </w:r>
      <w:r>
        <w:rPr>
          <w:spacing w:val="-4"/>
        </w:rPr>
        <w:t>+ </w:t>
      </w:r>
      <w:r>
        <w:rPr>
          <w:i/>
          <w:spacing w:val="-4"/>
        </w:rPr>
        <w:t>Y,</w:t>
      </w:r>
      <w:r>
        <w:rPr>
          <w:spacing w:val="-4"/>
        </w:rPr>
        <w:t xml:space="preserve"> можливі значення якої рівні сумам кожного можливого значення </w:t>
      </w:r>
      <w:r>
        <w:rPr>
          <w:i/>
          <w:spacing w:val="-4"/>
        </w:rPr>
        <w:t>Х</w:t>
      </w:r>
      <w:r>
        <w:rPr>
          <w:spacing w:val="-4"/>
        </w:rPr>
        <w:t xml:space="preserve"> з кожним можливим значення </w:t>
      </w:r>
      <w:r>
        <w:rPr>
          <w:i/>
          <w:spacing w:val="-4"/>
        </w:rPr>
        <w:t>Y</w:t>
      </w:r>
      <w:r>
        <w:rPr>
          <w:spacing w:val="-4"/>
        </w:rPr>
        <w:t xml:space="preserve">, а імовірності можливих значень </w:t>
      </w:r>
      <w:r>
        <w:rPr>
          <w:i/>
          <w:spacing w:val="-4"/>
        </w:rPr>
        <w:t>Х </w:t>
      </w:r>
      <w:r>
        <w:rPr>
          <w:spacing w:val="-4"/>
        </w:rPr>
        <w:t>+ </w:t>
      </w:r>
      <w:r>
        <w:rPr>
          <w:i/>
          <w:spacing w:val="-4"/>
        </w:rPr>
        <w:t>Y</w:t>
      </w:r>
      <w:r>
        <w:rPr>
          <w:spacing w:val="-4"/>
        </w:rPr>
        <w:t xml:space="preserve"> для незалежних величин </w:t>
      </w:r>
      <w:r>
        <w:rPr>
          <w:i/>
          <w:spacing w:val="-4"/>
        </w:rPr>
        <w:t>Х</w:t>
      </w:r>
      <w:r>
        <w:rPr>
          <w:spacing w:val="-4"/>
        </w:rPr>
        <w:t xml:space="preserve"> та </w:t>
      </w:r>
      <w:r>
        <w:rPr>
          <w:i/>
          <w:spacing w:val="-4"/>
        </w:rPr>
        <w:t>Y</w:t>
      </w:r>
      <w:r>
        <w:rPr>
          <w:spacing w:val="-4"/>
        </w:rPr>
        <w:t xml:space="preserve"> дорівнюють добуткам імовірностей доданків; для залежних величин – добуткам імовірностей одного доданку на умовну імовірність другого. Якщо деякі суми </w:t>
      </w:r>
      <w:r>
        <w:rPr>
          <w:i/>
          <w:spacing w:val="-4"/>
        </w:rPr>
        <w:t>х</w:t>
      </w:r>
      <w:r>
        <w:rPr>
          <w:i/>
          <w:spacing w:val="-4"/>
          <w:vertAlign w:val="subscript"/>
        </w:rPr>
        <w:t>і</w:t>
      </w:r>
      <w:r>
        <w:rPr>
          <w:i/>
          <w:spacing w:val="-4"/>
        </w:rPr>
        <w:t> + y</w:t>
      </w:r>
      <w:r>
        <w:rPr>
          <w:i/>
          <w:spacing w:val="-4"/>
          <w:vertAlign w:val="subscript"/>
        </w:rPr>
        <w:t>j</w:t>
      </w:r>
      <w:r>
        <w:rPr>
          <w:spacing w:val="-4"/>
        </w:rPr>
        <w:t xml:space="preserve"> виявляються рівними між собою, тоді імовірність можливого значення суми дорівнює сумі відповідних імовірностей.</w:t>
      </w:r>
    </w:p>
    <w:p w:rsidR="004D021A" w:rsidRDefault="004D021A" w:rsidP="00B448DE">
      <w:pPr>
        <w:widowControl w:val="0"/>
        <w:spacing w:before="120" w:after="120"/>
        <w:ind w:left="993" w:hanging="993"/>
        <w:jc w:val="both"/>
      </w:pPr>
      <w:r>
        <w:rPr>
          <w:b/>
        </w:rPr>
        <w:t>Задача 4.8.</w:t>
      </w:r>
      <w:r>
        <w:t xml:space="preserve"> Випадкові величини </w:t>
      </w:r>
      <w:r>
        <w:rPr>
          <w:i/>
        </w:rPr>
        <w:t>Х</w:t>
      </w:r>
      <w:r>
        <w:t xml:space="preserve"> та </w:t>
      </w:r>
      <w:r>
        <w:rPr>
          <w:i/>
        </w:rPr>
        <w:t>Y</w:t>
      </w:r>
      <w:r>
        <w:t xml:space="preserve"> задані законами розподілу </w:t>
      </w:r>
      <w:r w:rsidRPr="00B5459A">
        <w:rPr>
          <w:position w:val="-24"/>
        </w:rPr>
        <w:object w:dxaOrig="960" w:dyaOrig="600">
          <v:shape id="_x0000_i1593" type="#_x0000_t75" style="width:48pt;height:30pt" o:ole="">
            <v:imagedata r:id="rId1018" o:title=""/>
          </v:shape>
          <o:OLEObject Type="Embed" ProgID="Equation.DSMT4" ShapeID="_x0000_i1593" DrawAspect="Content" ObjectID="_1642452275" r:id="rId1019"/>
        </w:object>
      </w:r>
      <w:r>
        <w:t xml:space="preserve"> </w:t>
      </w:r>
      <w:r w:rsidRPr="00B5459A">
        <w:rPr>
          <w:position w:val="-24"/>
        </w:rPr>
        <w:object w:dxaOrig="1219" w:dyaOrig="600">
          <v:shape id="_x0000_i1594" type="#_x0000_t75" style="width:60pt;height:30pt" o:ole="">
            <v:imagedata r:id="rId1020" o:title=""/>
          </v:shape>
          <o:OLEObject Type="Embed" ProgID="Equation.DSMT4" ShapeID="_x0000_i1594" DrawAspect="Content" ObjectID="_1642452276" r:id="rId1021"/>
        </w:object>
      </w:r>
      <w:r>
        <w:t xml:space="preserve"> Знайти </w:t>
      </w:r>
      <w:r>
        <w:rPr>
          <w:i/>
        </w:rPr>
        <w:t>Х </w:t>
      </w:r>
      <w:r>
        <w:t>+ </w:t>
      </w:r>
      <w:r>
        <w:rPr>
          <w:i/>
        </w:rPr>
        <w:t>Y</w:t>
      </w:r>
      <w:r>
        <w:t xml:space="preserve">, якщо </w:t>
      </w:r>
      <w:r>
        <w:rPr>
          <w:i/>
        </w:rPr>
        <w:t>Х</w:t>
      </w:r>
      <w:r>
        <w:t xml:space="preserve"> та </w:t>
      </w:r>
      <w:r>
        <w:rPr>
          <w:i/>
        </w:rPr>
        <w:t xml:space="preserve">Y </w:t>
      </w:r>
      <w:r>
        <w:t>незалежні величини.</w:t>
      </w:r>
    </w:p>
    <w:p w:rsidR="004D021A" w:rsidRDefault="004D021A" w:rsidP="00B448DE">
      <w:pPr>
        <w:widowControl w:val="0"/>
        <w:ind w:left="284"/>
        <w:jc w:val="both"/>
      </w:pPr>
      <w:r w:rsidRPr="00B5459A">
        <w:rPr>
          <w:position w:val="-2"/>
        </w:rPr>
        <w:object w:dxaOrig="200" w:dyaOrig="220">
          <v:shape id="_x0000_i1595" type="#_x0000_t75" style="width:9.75pt;height:11.25pt" o:ole="">
            <v:imagedata r:id="rId42" o:title=""/>
          </v:shape>
          <o:OLEObject Type="Embed" ProgID="Equation.DSMT4" ShapeID="_x0000_i1595" DrawAspect="Content" ObjectID="_1642452277" r:id="rId1022"/>
        </w:object>
      </w:r>
      <w:r>
        <w:t xml:space="preserve"> Якщо </w:t>
      </w:r>
      <w:r>
        <w:rPr>
          <w:i/>
        </w:rPr>
        <w:t>Х</w:t>
      </w:r>
      <w:r>
        <w:t xml:space="preserve"> та </w:t>
      </w:r>
      <w:r>
        <w:rPr>
          <w:i/>
        </w:rPr>
        <w:t>Y</w:t>
      </w:r>
      <w:r>
        <w:t xml:space="preserve"> задані законами розподілу відповідно </w:t>
      </w:r>
      <w:r w:rsidRPr="00B5459A">
        <w:rPr>
          <w:position w:val="-24"/>
        </w:rPr>
        <w:object w:dxaOrig="920" w:dyaOrig="600">
          <v:shape id="_x0000_i1596" type="#_x0000_t75" style="width:45.75pt;height:30pt" o:ole="">
            <v:imagedata r:id="rId1023" o:title=""/>
          </v:shape>
          <o:OLEObject Type="Embed" ProgID="Equation.DSMT4" ShapeID="_x0000_i1596" DrawAspect="Content" ObjectID="_1642452278" r:id="rId1024"/>
        </w:object>
      </w:r>
      <w:r>
        <w:t xml:space="preserve"> </w:t>
      </w:r>
      <w:r w:rsidRPr="00B5459A">
        <w:rPr>
          <w:position w:val="-24"/>
        </w:rPr>
        <w:object w:dxaOrig="1160" w:dyaOrig="600">
          <v:shape id="_x0000_i1597" type="#_x0000_t75" style="width:57.75pt;height:30pt" o:ole="">
            <v:imagedata r:id="rId1025" o:title=""/>
          </v:shape>
          <o:OLEObject Type="Embed" ProgID="Equation.DSMT4" ShapeID="_x0000_i1597" DrawAspect="Content" ObjectID="_1642452279" r:id="rId1026"/>
        </w:object>
      </w:r>
      <w:r>
        <w:t xml:space="preserve"> то за означенням випадкова величина </w:t>
      </w:r>
      <w:r>
        <w:rPr>
          <w:i/>
        </w:rPr>
        <w:t>Х + Y</w:t>
      </w:r>
      <w:r>
        <w:t xml:space="preserve"> описується законом розподілу</w:t>
      </w:r>
    </w:p>
    <w:p w:rsidR="004D021A" w:rsidRDefault="004D021A" w:rsidP="00B448DE">
      <w:pPr>
        <w:widowControl w:val="0"/>
        <w:ind w:firstLine="397"/>
        <w:jc w:val="center"/>
      </w:pPr>
      <w:r w:rsidRPr="00B5459A">
        <w:rPr>
          <w:position w:val="-26"/>
        </w:rPr>
        <w:object w:dxaOrig="4959" w:dyaOrig="620">
          <v:shape id="_x0000_i1598" type="#_x0000_t75" style="width:248.25pt;height:30.75pt" o:ole="">
            <v:imagedata r:id="rId1027" o:title=""/>
          </v:shape>
          <o:OLEObject Type="Embed" ProgID="Equation.DSMT4" ShapeID="_x0000_i1598" DrawAspect="Content" ObjectID="_1642452280" r:id="rId1028"/>
        </w:object>
      </w:r>
    </w:p>
    <w:p w:rsidR="004D021A" w:rsidRDefault="004D021A" w:rsidP="00B448DE">
      <w:pPr>
        <w:widowControl w:val="0"/>
        <w:ind w:left="284"/>
      </w:pPr>
      <w:r>
        <w:t>Підставивши дані, отримуємо:</w:t>
      </w:r>
    </w:p>
    <w:p w:rsidR="004D021A" w:rsidRDefault="004D021A" w:rsidP="00B448DE">
      <w:pPr>
        <w:widowControl w:val="0"/>
        <w:ind w:firstLine="397"/>
        <w:jc w:val="center"/>
      </w:pPr>
      <w:r w:rsidRPr="00B5459A">
        <w:rPr>
          <w:position w:val="-24"/>
        </w:rPr>
        <w:object w:dxaOrig="4599" w:dyaOrig="600">
          <v:shape id="_x0000_i1599" type="#_x0000_t75" style="width:230.25pt;height:30pt" o:ole="">
            <v:imagedata r:id="rId1029" o:title=""/>
          </v:shape>
          <o:OLEObject Type="Embed" ProgID="Equation.DSMT4" ShapeID="_x0000_i1599" DrawAspect="Content" ObjectID="_1642452281" r:id="rId1030"/>
        </w:object>
      </w:r>
    </w:p>
    <w:p w:rsidR="004D021A" w:rsidRDefault="004D021A" w:rsidP="00B448DE">
      <w:pPr>
        <w:widowControl w:val="0"/>
        <w:ind w:left="284"/>
        <w:jc w:val="both"/>
      </w:pPr>
      <w:r>
        <w:t xml:space="preserve">Можливі значення 2 + 6 та 5 + 3 рівні, тому відповідні імовірності 0,16 та 0,1 додаємо, залишивши в остаточному законі розподілу </w:t>
      </w:r>
      <w:r>
        <w:rPr>
          <w:i/>
        </w:rPr>
        <w:t>Х </w:t>
      </w:r>
      <w:r>
        <w:t>+ </w:t>
      </w:r>
      <w:r>
        <w:rPr>
          <w:i/>
        </w:rPr>
        <w:t>Y</w:t>
      </w:r>
      <w:r>
        <w:t xml:space="preserve"> одне можливе значення 8:</w:t>
      </w:r>
    </w:p>
    <w:p w:rsidR="004D021A" w:rsidRDefault="004D021A" w:rsidP="00B448DE">
      <w:pPr>
        <w:widowControl w:val="0"/>
        <w:ind w:left="284" w:firstLine="113"/>
        <w:jc w:val="center"/>
      </w:pPr>
      <w:r w:rsidRPr="00B5459A">
        <w:rPr>
          <w:position w:val="-24"/>
        </w:rPr>
        <w:object w:dxaOrig="2659" w:dyaOrig="600">
          <v:shape id="_x0000_i1600" type="#_x0000_t75" style="width:130.5pt;height:30pt" o:ole="">
            <v:imagedata r:id="rId1031" o:title=""/>
          </v:shape>
          <o:OLEObject Type="Embed" ProgID="Equation.DSMT4" ShapeID="_x0000_i1600" DrawAspect="Content" ObjectID="_1642452282" r:id="rId1032"/>
        </w:object>
      </w:r>
      <w:r>
        <w:t xml:space="preserve">  </w:t>
      </w:r>
      <w:r w:rsidRPr="00B5459A">
        <w:rPr>
          <w:position w:val="-2"/>
        </w:rPr>
        <w:object w:dxaOrig="200" w:dyaOrig="220">
          <v:shape id="_x0000_i1601" type="#_x0000_t75" style="width:9.75pt;height:11.25pt" o:ole="">
            <v:imagedata r:id="rId44" o:title=""/>
          </v:shape>
          <o:OLEObject Type="Embed" ProgID="Equation.DSMT4" ShapeID="_x0000_i1601" DrawAspect="Content" ObjectID="_1642452283" r:id="rId1033"/>
        </w:object>
      </w:r>
    </w:p>
    <w:p w:rsidR="004D021A" w:rsidRDefault="004D021A" w:rsidP="00B448DE">
      <w:pPr>
        <w:widowControl w:val="0"/>
        <w:ind w:firstLine="397"/>
        <w:jc w:val="both"/>
        <w:rPr>
          <w:spacing w:val="-4"/>
        </w:rPr>
      </w:pPr>
      <w:r>
        <w:rPr>
          <w:spacing w:val="-4"/>
        </w:rPr>
        <w:t xml:space="preserve">Визначимо </w:t>
      </w:r>
      <w:r>
        <w:rPr>
          <w:b/>
          <w:spacing w:val="-4"/>
        </w:rPr>
        <w:t>добуток незалежних випадкових величин</w:t>
      </w:r>
      <w:r>
        <w:rPr>
          <w:spacing w:val="-4"/>
        </w:rPr>
        <w:t xml:space="preserve"> </w:t>
      </w:r>
      <w:r>
        <w:rPr>
          <w:i/>
          <w:spacing w:val="-4"/>
        </w:rPr>
        <w:t>Х</w:t>
      </w:r>
      <w:r>
        <w:rPr>
          <w:spacing w:val="-4"/>
        </w:rPr>
        <w:t xml:space="preserve"> та </w:t>
      </w:r>
      <w:r>
        <w:rPr>
          <w:i/>
          <w:spacing w:val="-4"/>
        </w:rPr>
        <w:t>Y</w:t>
      </w:r>
      <w:r>
        <w:rPr>
          <w:spacing w:val="-4"/>
        </w:rPr>
        <w:t xml:space="preserve"> як випадкову величину </w:t>
      </w:r>
      <w:r>
        <w:rPr>
          <w:i/>
          <w:spacing w:val="-4"/>
        </w:rPr>
        <w:t>ХY</w:t>
      </w:r>
      <w:r>
        <w:rPr>
          <w:spacing w:val="-4"/>
        </w:rPr>
        <w:t xml:space="preserve">, можливі значення якої рівні добуткам кожного можливого значення </w:t>
      </w:r>
      <w:r>
        <w:rPr>
          <w:i/>
          <w:spacing w:val="-4"/>
        </w:rPr>
        <w:t>Х</w:t>
      </w:r>
      <w:r>
        <w:rPr>
          <w:spacing w:val="-4"/>
        </w:rPr>
        <w:t xml:space="preserve"> на кожне можливе значення </w:t>
      </w:r>
      <w:r>
        <w:rPr>
          <w:i/>
          <w:spacing w:val="-4"/>
        </w:rPr>
        <w:t>Y</w:t>
      </w:r>
      <w:r>
        <w:rPr>
          <w:spacing w:val="-4"/>
        </w:rPr>
        <w:t xml:space="preserve">; імовірності можливих значень добутку </w:t>
      </w:r>
      <w:r>
        <w:rPr>
          <w:i/>
          <w:spacing w:val="-4"/>
        </w:rPr>
        <w:t>ХY</w:t>
      </w:r>
      <w:r>
        <w:rPr>
          <w:spacing w:val="-4"/>
        </w:rPr>
        <w:t xml:space="preserve"> дорівнюють добуткам імовірностей можливих значень співмножників. У випадку рівності добутків </w:t>
      </w:r>
      <w:r>
        <w:rPr>
          <w:i/>
          <w:spacing w:val="-4"/>
        </w:rPr>
        <w:t>x</w:t>
      </w:r>
      <w:r>
        <w:rPr>
          <w:i/>
          <w:spacing w:val="-4"/>
          <w:vertAlign w:val="subscript"/>
        </w:rPr>
        <w:t>i</w:t>
      </w:r>
      <w:r>
        <w:rPr>
          <w:i/>
          <w:spacing w:val="-4"/>
        </w:rPr>
        <w:t>y</w:t>
      </w:r>
      <w:r>
        <w:rPr>
          <w:i/>
          <w:spacing w:val="-4"/>
          <w:vertAlign w:val="subscript"/>
        </w:rPr>
        <w:t>j</w:t>
      </w:r>
      <w:r>
        <w:rPr>
          <w:spacing w:val="-4"/>
        </w:rPr>
        <w:t xml:space="preserve"> імовірність можливого значення </w:t>
      </w:r>
      <w:r>
        <w:rPr>
          <w:i/>
          <w:spacing w:val="-4"/>
        </w:rPr>
        <w:t>ХY</w:t>
      </w:r>
      <w:r>
        <w:rPr>
          <w:spacing w:val="-4"/>
        </w:rPr>
        <w:t xml:space="preserve"> рівна сумі відповідних імовірностей.</w:t>
      </w:r>
    </w:p>
    <w:p w:rsidR="004D021A" w:rsidRDefault="004D021A" w:rsidP="00B448DE">
      <w:pPr>
        <w:widowControl w:val="0"/>
        <w:ind w:firstLine="397"/>
        <w:jc w:val="both"/>
      </w:pPr>
      <w:r>
        <w:t xml:space="preserve">Наприклад, якщо </w:t>
      </w:r>
      <w:r>
        <w:rPr>
          <w:i/>
        </w:rPr>
        <w:t>Х</w:t>
      </w:r>
      <w:r>
        <w:t xml:space="preserve"> та </w:t>
      </w:r>
      <w:r>
        <w:rPr>
          <w:i/>
        </w:rPr>
        <w:t>Y</w:t>
      </w:r>
      <w:r>
        <w:t xml:space="preserve"> визначені розподілами задачі 4.8, то закон розподілу </w:t>
      </w:r>
      <w:r>
        <w:rPr>
          <w:i/>
        </w:rPr>
        <w:t>ХY</w:t>
      </w:r>
      <w:r>
        <w:t xml:space="preserve"> має такий вид:</w:t>
      </w:r>
    </w:p>
    <w:p w:rsidR="004D021A" w:rsidRDefault="004D021A" w:rsidP="00B448DE">
      <w:pPr>
        <w:widowControl w:val="0"/>
        <w:jc w:val="center"/>
      </w:pPr>
      <w:r w:rsidRPr="00B5459A">
        <w:rPr>
          <w:position w:val="-24"/>
        </w:rPr>
        <w:object w:dxaOrig="2720" w:dyaOrig="600">
          <v:shape id="_x0000_i1602" type="#_x0000_t75" style="width:135pt;height:30pt" o:ole="">
            <v:imagedata r:id="rId1034" o:title=""/>
          </v:shape>
          <o:OLEObject Type="Embed" ProgID="Equation.DSMT4" ShapeID="_x0000_i1602" DrawAspect="Content" ObjectID="_1642452284" r:id="rId1035"/>
        </w:object>
      </w:r>
    </w:p>
    <w:p w:rsidR="004D021A" w:rsidRPr="00DF3551" w:rsidRDefault="004D021A" w:rsidP="00B448DE">
      <w:pPr>
        <w:pStyle w:val="210"/>
        <w:jc w:val="center"/>
        <w:rPr>
          <w:b/>
          <w:sz w:val="24"/>
        </w:rPr>
      </w:pPr>
      <w:r w:rsidRPr="00DF3551">
        <w:rPr>
          <w:b/>
          <w:sz w:val="24"/>
        </w:rPr>
        <w:t>Приклади знаходження законів розподілу випадкових величин</w:t>
      </w:r>
    </w:p>
    <w:p w:rsidR="004D021A" w:rsidRDefault="004D021A" w:rsidP="00B448DE">
      <w:pPr>
        <w:spacing w:before="120"/>
        <w:ind w:left="1134" w:hanging="1134"/>
        <w:jc w:val="both"/>
      </w:pPr>
      <w:r>
        <w:rPr>
          <w:b/>
        </w:rPr>
        <w:t>Задача 4.9.</w:t>
      </w:r>
      <w:r>
        <w:t xml:space="preserve"> Імовірність того, що виготовлений виріб вимагає додаткового регулювання, дорівнює </w:t>
      </w:r>
      <w:r>
        <w:rPr>
          <w:i/>
        </w:rPr>
        <w:t>р</w:t>
      </w:r>
      <w:r>
        <w:t>. Контролер перевіряє якість партії виробів, навмання вибираючи виріб. Якщо він вимагає додаткового регулювання, то наступні випробування припиняються, а вся партія відправляється на доробку. Якщо ж виріб стандартний, то контролер бере наступний виріб, тощо. Згідно із інструкцією контролер перевіряє не більше п’яти виробів.</w:t>
      </w:r>
    </w:p>
    <w:p w:rsidR="004D021A" w:rsidRDefault="004D021A" w:rsidP="00B448DE">
      <w:pPr>
        <w:pStyle w:val="31"/>
        <w:spacing w:after="120"/>
      </w:pPr>
      <w:r>
        <w:t>1) Скласти закон розподілу числа перевірених контролером виробів. 2) Знайти імовірність доробки всієї партії виробів.</w:t>
      </w:r>
    </w:p>
    <w:p w:rsidR="004D021A" w:rsidRDefault="004D021A" w:rsidP="00B448DE">
      <w:pPr>
        <w:ind w:left="284" w:hanging="284"/>
        <w:jc w:val="both"/>
      </w:pPr>
      <w:r w:rsidRPr="00B5459A">
        <w:rPr>
          <w:position w:val="-2"/>
        </w:rPr>
        <w:object w:dxaOrig="200" w:dyaOrig="220">
          <v:shape id="_x0000_i1603" type="#_x0000_t75" style="width:9.75pt;height:11.25pt" o:ole="">
            <v:imagedata r:id="rId42" o:title=""/>
          </v:shape>
          <o:OLEObject Type="Embed" ProgID="Equation.DSMT4" ShapeID="_x0000_i1603" DrawAspect="Content" ObjectID="_1642452285" r:id="rId1036"/>
        </w:object>
      </w:r>
      <w:r>
        <w:t xml:space="preserve"> 1) Позначимо: </w:t>
      </w:r>
      <w:r>
        <w:rPr>
          <w:i/>
        </w:rPr>
        <w:t>X</w:t>
      </w:r>
      <w:r>
        <w:t xml:space="preserve"> – число виробів, перевірених контролером, </w:t>
      </w:r>
      <w:r>
        <w:rPr>
          <w:i/>
        </w:rPr>
        <w:t>A</w:t>
      </w:r>
      <w:r>
        <w:rPr>
          <w:i/>
          <w:vertAlign w:val="subscript"/>
        </w:rPr>
        <w:t>i</w:t>
      </w:r>
      <w:r>
        <w:t xml:space="preserve"> – </w:t>
      </w:r>
      <w:r>
        <w:rPr>
          <w:i/>
        </w:rPr>
        <w:t>i</w:t>
      </w:r>
      <w:r>
        <w:t>-тий відібраний виріб вимагає додаткового регулювання (</w:t>
      </w:r>
      <w:r w:rsidRPr="00B5459A">
        <w:rPr>
          <w:i/>
          <w:position w:val="-8"/>
        </w:rPr>
        <w:object w:dxaOrig="540" w:dyaOrig="320">
          <v:shape id="_x0000_i1604" type="#_x0000_t75" style="width:27pt;height:15pt" o:ole="">
            <v:imagedata r:id="rId1037" o:title=""/>
          </v:shape>
          <o:OLEObject Type="Embed" ProgID="Equation.DSMT4" ShapeID="_x0000_i1604" DrawAspect="Content" ObjectID="_1642452286" r:id="rId1038"/>
        </w:object>
      </w:r>
      <w:r>
        <w:t xml:space="preserve">). За умовою </w:t>
      </w:r>
      <w:r>
        <w:rPr>
          <w:i/>
        </w:rPr>
        <w:t>Р(А</w:t>
      </w:r>
      <w:r>
        <w:rPr>
          <w:i/>
          <w:vertAlign w:val="subscript"/>
        </w:rPr>
        <w:t>і</w:t>
      </w:r>
      <w:r>
        <w:rPr>
          <w:i/>
        </w:rPr>
        <w:t>)=р</w:t>
      </w:r>
      <w:r>
        <w:t>,</w:t>
      </w:r>
      <w:r>
        <w:rPr>
          <w:i/>
        </w:rPr>
        <w:t xml:space="preserve"> </w:t>
      </w:r>
      <w:r w:rsidRPr="00B5459A">
        <w:rPr>
          <w:i/>
          <w:position w:val="-8"/>
        </w:rPr>
        <w:object w:dxaOrig="540" w:dyaOrig="340">
          <v:shape id="_x0000_i1605" type="#_x0000_t75" style="width:27pt;height:17.25pt" o:ole="">
            <v:imagedata r:id="rId1039" o:title=""/>
          </v:shape>
          <o:OLEObject Type="Embed" ProgID="Equation.DSMT4" ShapeID="_x0000_i1605" DrawAspect="Content" ObjectID="_1642452287" r:id="rId1040"/>
        </w:object>
      </w:r>
      <w:r>
        <w:t xml:space="preserve">. Тоді </w:t>
      </w:r>
      <w:r w:rsidRPr="00B5459A">
        <w:rPr>
          <w:position w:val="-10"/>
        </w:rPr>
        <w:object w:dxaOrig="279" w:dyaOrig="340">
          <v:shape id="_x0000_i1606" type="#_x0000_t75" style="width:14.25pt;height:17.25pt" o:ole="">
            <v:imagedata r:id="rId1041" o:title=""/>
          </v:shape>
          <o:OLEObject Type="Embed" ProgID="Equation.DSMT4" ShapeID="_x0000_i1606" DrawAspect="Content" ObjectID="_1642452288" r:id="rId1042"/>
        </w:object>
      </w:r>
      <w:r>
        <w:t xml:space="preserve"> – </w:t>
      </w:r>
      <w:r>
        <w:rPr>
          <w:i/>
        </w:rPr>
        <w:t>і</w:t>
      </w:r>
      <w:r>
        <w:t xml:space="preserve">-тий виріб стандартний. </w:t>
      </w:r>
      <w:r w:rsidRPr="00B5459A">
        <w:rPr>
          <w:position w:val="-10"/>
        </w:rPr>
        <w:object w:dxaOrig="1420" w:dyaOrig="340">
          <v:shape id="_x0000_i1607" type="#_x0000_t75" style="width:71.25pt;height:17.25pt" o:ole="">
            <v:imagedata r:id="rId1043" o:title=""/>
          </v:shape>
          <o:OLEObject Type="Embed" ProgID="Equation.DSMT4" ShapeID="_x0000_i1607" DrawAspect="Content" ObjectID="_1642452289" r:id="rId1044"/>
        </w:object>
      </w:r>
      <w:r>
        <w:t xml:space="preserve">, </w:t>
      </w:r>
      <w:r w:rsidRPr="00B5459A">
        <w:rPr>
          <w:i/>
          <w:position w:val="-8"/>
        </w:rPr>
        <w:object w:dxaOrig="540" w:dyaOrig="340">
          <v:shape id="_x0000_i1608" type="#_x0000_t75" style="width:27pt;height:17.25pt" o:ole="">
            <v:imagedata r:id="rId1039" o:title=""/>
          </v:shape>
          <o:OLEObject Type="Embed" ProgID="Equation.DSMT4" ShapeID="_x0000_i1608" DrawAspect="Content" ObjectID="_1642452290" r:id="rId1045"/>
        </w:object>
      </w:r>
      <w:r>
        <w:t>.</w:t>
      </w:r>
    </w:p>
    <w:p w:rsidR="004D021A" w:rsidRDefault="004D021A" w:rsidP="00B448DE">
      <w:pPr>
        <w:ind w:left="284" w:firstLine="283"/>
        <w:jc w:val="both"/>
      </w:pPr>
      <w:r>
        <w:t xml:space="preserve">Можливі значення </w:t>
      </w:r>
      <w:r>
        <w:rPr>
          <w:i/>
        </w:rPr>
        <w:t>X</w:t>
      </w:r>
      <w:r>
        <w:t xml:space="preserve">: 1, 2, 3, 4, 5. Знайдемо імовірності, з якими </w:t>
      </w:r>
      <w:r>
        <w:rPr>
          <w:i/>
        </w:rPr>
        <w:t>X</w:t>
      </w:r>
      <w:r>
        <w:t xml:space="preserve"> набирає ці значення. Випадкова подія (</w:t>
      </w:r>
      <w:r>
        <w:rPr>
          <w:i/>
        </w:rPr>
        <w:t>Х</w:t>
      </w:r>
      <w:r>
        <w:t>=1) відбудеться тоді, коли перший відібраний прилад вимагатиме додатково регулювання, тобто (</w:t>
      </w:r>
      <w:r>
        <w:rPr>
          <w:i/>
        </w:rPr>
        <w:t>Х</w:t>
      </w:r>
      <w:r>
        <w:t>=1)=</w:t>
      </w:r>
      <w:r>
        <w:rPr>
          <w:i/>
        </w:rPr>
        <w:t>А</w:t>
      </w:r>
      <w:r>
        <w:rPr>
          <w:vertAlign w:val="subscript"/>
        </w:rPr>
        <w:t>1</w:t>
      </w:r>
      <w:r>
        <w:t xml:space="preserve">, звідки </w:t>
      </w:r>
      <w:r>
        <w:rPr>
          <w:i/>
        </w:rPr>
        <w:t>р</w:t>
      </w:r>
      <w:r>
        <w:rPr>
          <w:vertAlign w:val="subscript"/>
        </w:rPr>
        <w:t>1</w:t>
      </w:r>
      <w:r>
        <w:rPr>
          <w:i/>
        </w:rPr>
        <w:t>=Р(Х=</w:t>
      </w:r>
      <w:r>
        <w:t>1</w:t>
      </w:r>
      <w:r>
        <w:rPr>
          <w:i/>
        </w:rPr>
        <w:t>)=Р(А</w:t>
      </w:r>
      <w:r>
        <w:rPr>
          <w:vertAlign w:val="subscript"/>
        </w:rPr>
        <w:t>1</w:t>
      </w:r>
      <w:r>
        <w:rPr>
          <w:i/>
        </w:rPr>
        <w:t>)=р</w:t>
      </w:r>
      <w:r>
        <w:t>. Відбуття події (</w:t>
      </w:r>
      <w:r>
        <w:rPr>
          <w:i/>
        </w:rPr>
        <w:t>Х</w:t>
      </w:r>
      <w:r>
        <w:t xml:space="preserve">=2) означає, що перший виріб стандартний і другий вимагає регулювання: </w:t>
      </w:r>
      <w:r w:rsidRPr="00B5459A">
        <w:rPr>
          <w:position w:val="-10"/>
        </w:rPr>
        <w:object w:dxaOrig="1359" w:dyaOrig="340">
          <v:shape id="_x0000_i1609" type="#_x0000_t75" style="width:68.25pt;height:17.25pt" o:ole="">
            <v:imagedata r:id="rId1046" o:title=""/>
          </v:shape>
          <o:OLEObject Type="Embed" ProgID="Equation.DSMT4" ShapeID="_x0000_i1609" DrawAspect="Content" ObjectID="_1642452291" r:id="rId1047"/>
        </w:object>
      </w:r>
      <w:r>
        <w:t xml:space="preserve">. Використовуючи теорему множення імовірностей, отримаємо: </w:t>
      </w:r>
      <w:r w:rsidRPr="00B5459A">
        <w:rPr>
          <w:position w:val="-10"/>
        </w:rPr>
        <w:object w:dxaOrig="2600" w:dyaOrig="340">
          <v:shape id="_x0000_i1610" type="#_x0000_t75" style="width:129pt;height:17.25pt" o:ole="">
            <v:imagedata r:id="rId1048" o:title=""/>
          </v:shape>
          <o:OLEObject Type="Embed" ProgID="Equation.DSMT4" ShapeID="_x0000_i1610" DrawAspect="Content" ObjectID="_1642452292" r:id="rId1049"/>
        </w:object>
      </w:r>
      <w:r>
        <w:t xml:space="preserve">. Аналогічно знаходимо, що  </w:t>
      </w:r>
      <w:r w:rsidRPr="00B5459A">
        <w:rPr>
          <w:position w:val="-10"/>
        </w:rPr>
        <w:object w:dxaOrig="1719" w:dyaOrig="340">
          <v:shape id="_x0000_i1611" type="#_x0000_t75" style="width:86.25pt;height:17.25pt" o:ole="">
            <v:imagedata r:id="rId1050" o:title=""/>
          </v:shape>
          <o:OLEObject Type="Embed" ProgID="Equation.DSMT4" ShapeID="_x0000_i1611" DrawAspect="Content" ObjectID="_1642452293" r:id="rId1051"/>
        </w:object>
      </w:r>
      <w:r>
        <w:t xml:space="preserve">, </w:t>
      </w:r>
      <w:r w:rsidRPr="00B5459A">
        <w:rPr>
          <w:position w:val="-10"/>
        </w:rPr>
        <w:object w:dxaOrig="1760" w:dyaOrig="340">
          <v:shape id="_x0000_i1612" type="#_x0000_t75" style="width:86.25pt;height:17.25pt" o:ole="">
            <v:imagedata r:id="rId1052" o:title=""/>
          </v:shape>
          <o:OLEObject Type="Embed" ProgID="Equation.DSMT4" ShapeID="_x0000_i1612" DrawAspect="Content" ObjectID="_1642452294" r:id="rId1053"/>
        </w:object>
      </w:r>
      <w:r>
        <w:t>.</w:t>
      </w:r>
    </w:p>
    <w:p w:rsidR="004D021A" w:rsidRDefault="004D021A" w:rsidP="00B448DE">
      <w:pPr>
        <w:ind w:left="284" w:firstLine="283"/>
        <w:jc w:val="both"/>
      </w:pPr>
      <w:r>
        <w:t>Нарешті, подія (</w:t>
      </w:r>
      <w:r>
        <w:rPr>
          <w:i/>
        </w:rPr>
        <w:t>Х</w:t>
      </w:r>
      <w:r>
        <w:t xml:space="preserve">=5) відбудеться або тоді, коли чотири перші вироби стандартні, а п’ятий вимагає регулювання (партія відправляється на доробку), або коли всі п’ять виробів стандартні (партія пропускається), тобто </w:t>
      </w:r>
    </w:p>
    <w:p w:rsidR="004D021A" w:rsidRDefault="004D021A" w:rsidP="00B448DE">
      <w:pPr>
        <w:ind w:left="284" w:firstLine="283"/>
        <w:jc w:val="both"/>
      </w:pPr>
      <w:r w:rsidRPr="00B5459A">
        <w:rPr>
          <w:position w:val="-10"/>
        </w:rPr>
        <w:object w:dxaOrig="2980" w:dyaOrig="320">
          <v:shape id="_x0000_i1613" type="#_x0000_t75" style="width:149.25pt;height:15pt" o:ole="">
            <v:imagedata r:id="rId1054" o:title=""/>
          </v:shape>
          <o:OLEObject Type="Embed" ProgID="Equation.DSMT4" ShapeID="_x0000_i1613" DrawAspect="Content" ObjectID="_1642452295" r:id="rId1055"/>
        </w:object>
      </w:r>
      <w:r>
        <w:t xml:space="preserve">, </w:t>
      </w:r>
    </w:p>
    <w:p w:rsidR="004D021A" w:rsidRDefault="004D021A" w:rsidP="00B448DE">
      <w:pPr>
        <w:ind w:left="284"/>
        <w:jc w:val="both"/>
      </w:pPr>
      <w:r>
        <w:t xml:space="preserve">звідки </w:t>
      </w:r>
      <w:r w:rsidRPr="00B5459A">
        <w:rPr>
          <w:position w:val="-10"/>
        </w:rPr>
        <w:object w:dxaOrig="3440" w:dyaOrig="340">
          <v:shape id="_x0000_i1614" type="#_x0000_t75" style="width:170.25pt;height:17.25pt" o:ole="">
            <v:imagedata r:id="rId1056" o:title=""/>
          </v:shape>
          <o:OLEObject Type="Embed" ProgID="Equation.DSMT4" ShapeID="_x0000_i1614" DrawAspect="Content" ObjectID="_1642452296" r:id="rId1057"/>
        </w:object>
      </w:r>
      <w:r>
        <w:t xml:space="preserve">, бо </w:t>
      </w:r>
      <w:r>
        <w:rPr>
          <w:i/>
        </w:rPr>
        <w:t>p+q</w:t>
      </w:r>
      <w:r>
        <w:t>=1.</w:t>
      </w:r>
    </w:p>
    <w:p w:rsidR="004D021A" w:rsidRDefault="004D021A" w:rsidP="00B448DE">
      <w:pPr>
        <w:ind w:left="284" w:firstLine="283"/>
        <w:jc w:val="both"/>
      </w:pPr>
      <w:r>
        <w:t>Остаточно шуканий закон розподілу має такий вид:</w:t>
      </w:r>
    </w:p>
    <w:p w:rsidR="004D021A" w:rsidRDefault="004D021A" w:rsidP="00B448DE">
      <w:pPr>
        <w:ind w:left="284" w:firstLine="283"/>
        <w:jc w:val="both"/>
      </w:pPr>
      <w:r w:rsidRPr="00B5459A">
        <w:rPr>
          <w:position w:val="-24"/>
        </w:rPr>
        <w:object w:dxaOrig="2400" w:dyaOrig="580">
          <v:shape id="_x0000_i1615" type="#_x0000_t75" style="width:120pt;height:29.25pt" o:ole="">
            <v:imagedata r:id="rId1058" o:title=""/>
          </v:shape>
          <o:OLEObject Type="Embed" ProgID="Equation.DSMT4" ShapeID="_x0000_i1615" DrawAspect="Content" ObjectID="_1642452297" r:id="rId1059"/>
        </w:object>
      </w:r>
    </w:p>
    <w:p w:rsidR="004D021A" w:rsidRDefault="004D021A" w:rsidP="00B448DE">
      <w:pPr>
        <w:ind w:left="284" w:firstLine="283"/>
        <w:jc w:val="both"/>
      </w:pPr>
      <w:r>
        <w:t>Для перевірки з’ясуємо, чи виконується умова нормування:</w:t>
      </w:r>
    </w:p>
    <w:p w:rsidR="004D021A" w:rsidRDefault="004D021A" w:rsidP="00B448DE">
      <w:pPr>
        <w:ind w:left="284" w:firstLine="283"/>
        <w:jc w:val="both"/>
      </w:pPr>
      <w:r w:rsidRPr="00B5459A">
        <w:rPr>
          <w:position w:val="-38"/>
        </w:rPr>
        <w:object w:dxaOrig="4860" w:dyaOrig="859">
          <v:shape id="_x0000_i1616" type="#_x0000_t75" style="width:243pt;height:42.75pt" o:ole="">
            <v:imagedata r:id="rId1060" o:title=""/>
          </v:shape>
          <o:OLEObject Type="Embed" ProgID="Equation.DSMT4" ShapeID="_x0000_i1616" DrawAspect="Content" ObjectID="_1642452298" r:id="rId1061"/>
        </w:object>
      </w:r>
    </w:p>
    <w:p w:rsidR="004D021A" w:rsidRDefault="004D021A" w:rsidP="00B448DE">
      <w:pPr>
        <w:ind w:left="284"/>
        <w:jc w:val="both"/>
      </w:pPr>
      <w:r>
        <w:t xml:space="preserve">2) Партія пропускається контролером в єдиному випадку, коли всі п’ять перевірених виробів є стандартними, імовірність цієї випадкової події дорівнює </w:t>
      </w:r>
      <w:r>
        <w:rPr>
          <w:i/>
        </w:rPr>
        <w:t>q</w:t>
      </w:r>
      <w:r>
        <w:rPr>
          <w:vertAlign w:val="superscript"/>
        </w:rPr>
        <w:t>5</w:t>
      </w:r>
      <w:r>
        <w:t xml:space="preserve">. Тому імовірність протилежної події (партія виробів відправляється на доробку) дорівнює </w:t>
      </w:r>
      <w:r w:rsidRPr="00B5459A">
        <w:rPr>
          <w:position w:val="-10"/>
        </w:rPr>
        <w:object w:dxaOrig="499" w:dyaOrig="340">
          <v:shape id="_x0000_i1617" type="#_x0000_t75" style="width:24.75pt;height:17.25pt" o:ole="">
            <v:imagedata r:id="rId1062" o:title=""/>
          </v:shape>
          <o:OLEObject Type="Embed" ProgID="Equation.DSMT4" ShapeID="_x0000_i1617" DrawAspect="Content" ObjectID="_1642452299" r:id="rId1063"/>
        </w:object>
      </w:r>
      <w:r>
        <w:t xml:space="preserve">або </w:t>
      </w:r>
      <w:r w:rsidRPr="00B5459A">
        <w:rPr>
          <w:position w:val="-10"/>
        </w:rPr>
        <w:object w:dxaOrig="900" w:dyaOrig="340">
          <v:shape id="_x0000_i1618" type="#_x0000_t75" style="width:45pt;height:17.25pt" o:ole="">
            <v:imagedata r:id="rId1064" o:title=""/>
          </v:shape>
          <o:OLEObject Type="Embed" ProgID="Equation.DSMT4" ShapeID="_x0000_i1618" DrawAspect="Content" ObjectID="_1642452300" r:id="rId1065"/>
        </w:object>
      </w:r>
      <w:r>
        <w:t xml:space="preserve">. </w:t>
      </w:r>
      <w:r w:rsidRPr="00B5459A">
        <w:rPr>
          <w:position w:val="-2"/>
        </w:rPr>
        <w:object w:dxaOrig="200" w:dyaOrig="220">
          <v:shape id="_x0000_i1619" type="#_x0000_t75" style="width:9.75pt;height:11.25pt" o:ole="">
            <v:imagedata r:id="rId44" o:title=""/>
          </v:shape>
          <o:OLEObject Type="Embed" ProgID="Equation.DSMT4" ShapeID="_x0000_i1619" DrawAspect="Content" ObjectID="_1642452301" r:id="rId1066"/>
        </w:object>
      </w:r>
    </w:p>
    <w:p w:rsidR="004D021A" w:rsidRDefault="004D021A" w:rsidP="00B448DE">
      <w:pPr>
        <w:spacing w:before="120" w:after="120"/>
        <w:ind w:left="1134" w:hanging="1134"/>
        <w:jc w:val="both"/>
      </w:pPr>
      <w:r>
        <w:rPr>
          <w:b/>
        </w:rPr>
        <w:t>Задача 4.10.</w:t>
      </w:r>
      <w:r>
        <w:t xml:space="preserve"> В урні знаходяться шість більярдних куль з номерами від 1 до 6. Скласти закон розподілу випадкової величини </w:t>
      </w:r>
      <w:r>
        <w:rPr>
          <w:i/>
        </w:rPr>
        <w:t>Х</w:t>
      </w:r>
      <w:r>
        <w:t xml:space="preserve"> – суми номерів двох навмання витягнутих куль.</w:t>
      </w:r>
    </w:p>
    <w:p w:rsidR="004D021A" w:rsidRDefault="004D021A" w:rsidP="00B448DE">
      <w:pPr>
        <w:ind w:left="284" w:hanging="284"/>
        <w:jc w:val="both"/>
      </w:pPr>
      <w:r w:rsidRPr="00B5459A">
        <w:rPr>
          <w:position w:val="-2"/>
        </w:rPr>
        <w:object w:dxaOrig="200" w:dyaOrig="220">
          <v:shape id="_x0000_i1620" type="#_x0000_t75" style="width:9.75pt;height:11.25pt" o:ole="">
            <v:imagedata r:id="rId42" o:title=""/>
          </v:shape>
          <o:OLEObject Type="Embed" ProgID="Equation.DSMT4" ShapeID="_x0000_i1620" DrawAspect="Content" ObjectID="_1642452302" r:id="rId1067"/>
        </w:object>
      </w:r>
      <w:r>
        <w:t xml:space="preserve"> Нехай </w:t>
      </w:r>
      <w:r>
        <w:rPr>
          <w:i/>
        </w:rPr>
        <w:t>Х</w:t>
      </w:r>
      <w:r>
        <w:t xml:space="preserve"> – сума номерів двох навмання взятих більярдних куль. З’ясуємо, які можливі значення величини </w:t>
      </w:r>
      <w:r>
        <w:rPr>
          <w:i/>
        </w:rPr>
        <w:t>Х</w:t>
      </w:r>
      <w:r>
        <w:t>. Куля з номером 1 може утворити такі суми з номерами решти куль: 3, 4, 5, 6, 7. Куля з номером 2 – 5, 6, 7, 8 (при цьому 2 сумується тільки із більшими номерами, бо сума з 1 вже врахована); куля з номером 3 – 7, 8, 9; з 4 – 9, 10 і з 5 – 11. Отже, можливі значення Х – це цілі числа від 3 до 11 включно.</w:t>
      </w:r>
    </w:p>
    <w:p w:rsidR="004D021A" w:rsidRDefault="004D021A" w:rsidP="00B448DE">
      <w:pPr>
        <w:ind w:left="284" w:firstLine="283"/>
        <w:jc w:val="both"/>
      </w:pPr>
      <w:r>
        <w:t xml:space="preserve">Знайдемо відповідні імовірності, користуючись класичним означенням імовірності. Випробування – відбір двох куль. Порядок розташування куль у двійці відібраних несуттєвий, бо номери куль додаються. Тому загальне число наслідків випробування </w:t>
      </w:r>
      <w:r w:rsidRPr="00B5459A">
        <w:rPr>
          <w:position w:val="-10"/>
        </w:rPr>
        <w:object w:dxaOrig="980" w:dyaOrig="340">
          <v:shape id="_x0000_i1621" type="#_x0000_t75" style="width:48.75pt;height:17.25pt" o:ole="">
            <v:imagedata r:id="rId1068" o:title=""/>
          </v:shape>
          <o:OLEObject Type="Embed" ProgID="Equation.DSMT4" ShapeID="_x0000_i1621" DrawAspect="Content" ObjectID="_1642452303" r:id="rId1069"/>
        </w:object>
      </w:r>
      <w:r>
        <w:t>. Кожній із випадкових подій (</w:t>
      </w:r>
      <w:r>
        <w:rPr>
          <w:i/>
        </w:rPr>
        <w:t>Х</w:t>
      </w:r>
      <w:r>
        <w:t>=3), (</w:t>
      </w:r>
      <w:r>
        <w:rPr>
          <w:i/>
        </w:rPr>
        <w:t>Х</w:t>
      </w:r>
      <w:r>
        <w:t>=4), (</w:t>
      </w:r>
      <w:r>
        <w:rPr>
          <w:i/>
        </w:rPr>
        <w:t>Х</w:t>
      </w:r>
      <w:r>
        <w:t>=10), (</w:t>
      </w:r>
      <w:r>
        <w:rPr>
          <w:i/>
        </w:rPr>
        <w:t>Х</w:t>
      </w:r>
      <w:r>
        <w:t>=11) сприяє тільки один наслідок випробування, тобто їх імовірності дорівнюють 1/15. Кожній із подій (</w:t>
      </w:r>
      <w:r>
        <w:rPr>
          <w:i/>
        </w:rPr>
        <w:t>Х</w:t>
      </w:r>
      <w:r>
        <w:t>=5), (</w:t>
      </w:r>
      <w:r>
        <w:rPr>
          <w:i/>
        </w:rPr>
        <w:t>Х</w:t>
      </w:r>
      <w:r>
        <w:t>=6), (</w:t>
      </w:r>
      <w:r>
        <w:rPr>
          <w:i/>
        </w:rPr>
        <w:t>Х</w:t>
      </w:r>
      <w:r>
        <w:t>=8), (</w:t>
      </w:r>
      <w:r>
        <w:rPr>
          <w:i/>
        </w:rPr>
        <w:t>Х</w:t>
      </w:r>
      <w:r>
        <w:t>=9) сприяють вже два наслідки випробування,  тому їх імовірності – 2/15. Нарешті, події (</w:t>
      </w:r>
      <w:r>
        <w:rPr>
          <w:i/>
        </w:rPr>
        <w:t>Х</w:t>
      </w:r>
      <w:r>
        <w:t>=7) сприяють три наслідки, і Р(</w:t>
      </w:r>
      <w:r>
        <w:rPr>
          <w:i/>
        </w:rPr>
        <w:t>Х</w:t>
      </w:r>
      <w:r>
        <w:t>=7)=3/15=1/5.</w:t>
      </w:r>
    </w:p>
    <w:p w:rsidR="004D021A" w:rsidRDefault="004D021A" w:rsidP="00B448DE">
      <w:pPr>
        <w:ind w:left="284" w:firstLine="283"/>
        <w:jc w:val="both"/>
      </w:pPr>
      <w:r>
        <w:t>Таким, чином, шуканий закон розподілу має такий вид:</w:t>
      </w:r>
    </w:p>
    <w:tbl>
      <w:tblPr>
        <w:tblW w:w="0" w:type="auto"/>
        <w:tblInd w:w="56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tblPr>
      <w:tblGrid>
        <w:gridCol w:w="339"/>
        <w:gridCol w:w="510"/>
        <w:gridCol w:w="510"/>
        <w:gridCol w:w="510"/>
        <w:gridCol w:w="510"/>
        <w:gridCol w:w="510"/>
        <w:gridCol w:w="510"/>
        <w:gridCol w:w="510"/>
        <w:gridCol w:w="510"/>
        <w:gridCol w:w="510"/>
      </w:tblGrid>
      <w:tr w:rsidR="004D021A" w:rsidTr="0064687A">
        <w:tc>
          <w:tcPr>
            <w:tcW w:w="339" w:type="dxa"/>
            <w:tcBorders>
              <w:top w:val="nil"/>
              <w:left w:val="nil"/>
            </w:tcBorders>
          </w:tcPr>
          <w:p w:rsidR="004D021A" w:rsidRDefault="004D021A" w:rsidP="0064687A">
            <w:pPr>
              <w:pStyle w:val="Heading1"/>
            </w:pPr>
            <w:r>
              <w:t>X</w:t>
            </w:r>
          </w:p>
        </w:tc>
        <w:tc>
          <w:tcPr>
            <w:tcW w:w="510" w:type="dxa"/>
            <w:tcBorders>
              <w:top w:val="nil"/>
              <w:right w:val="nil"/>
            </w:tcBorders>
          </w:tcPr>
          <w:p w:rsidR="004D021A" w:rsidRDefault="004D021A" w:rsidP="0064687A">
            <w:pPr>
              <w:ind w:left="-113" w:right="-113"/>
              <w:jc w:val="center"/>
            </w:pPr>
            <w:r>
              <w:t>3</w:t>
            </w:r>
          </w:p>
        </w:tc>
        <w:tc>
          <w:tcPr>
            <w:tcW w:w="510" w:type="dxa"/>
            <w:tcBorders>
              <w:top w:val="nil"/>
              <w:left w:val="nil"/>
              <w:right w:val="nil"/>
            </w:tcBorders>
          </w:tcPr>
          <w:p w:rsidR="004D021A" w:rsidRDefault="004D021A" w:rsidP="0064687A">
            <w:pPr>
              <w:ind w:left="-113" w:right="-113"/>
              <w:jc w:val="center"/>
            </w:pPr>
            <w:r>
              <w:t>4</w:t>
            </w:r>
          </w:p>
        </w:tc>
        <w:tc>
          <w:tcPr>
            <w:tcW w:w="510" w:type="dxa"/>
            <w:tcBorders>
              <w:top w:val="nil"/>
              <w:left w:val="nil"/>
              <w:right w:val="nil"/>
            </w:tcBorders>
          </w:tcPr>
          <w:p w:rsidR="004D021A" w:rsidRDefault="004D021A" w:rsidP="0064687A">
            <w:pPr>
              <w:ind w:left="-113" w:right="-113"/>
              <w:jc w:val="center"/>
            </w:pPr>
            <w:r>
              <w:t>5</w:t>
            </w:r>
          </w:p>
        </w:tc>
        <w:tc>
          <w:tcPr>
            <w:tcW w:w="510" w:type="dxa"/>
            <w:tcBorders>
              <w:top w:val="nil"/>
              <w:left w:val="nil"/>
              <w:right w:val="nil"/>
            </w:tcBorders>
          </w:tcPr>
          <w:p w:rsidR="004D021A" w:rsidRDefault="004D021A" w:rsidP="0064687A">
            <w:pPr>
              <w:ind w:left="-113" w:right="-113"/>
              <w:jc w:val="center"/>
            </w:pPr>
            <w:r>
              <w:t>6</w:t>
            </w:r>
          </w:p>
        </w:tc>
        <w:tc>
          <w:tcPr>
            <w:tcW w:w="510" w:type="dxa"/>
            <w:tcBorders>
              <w:top w:val="nil"/>
              <w:left w:val="nil"/>
              <w:right w:val="nil"/>
            </w:tcBorders>
          </w:tcPr>
          <w:p w:rsidR="004D021A" w:rsidRDefault="004D021A" w:rsidP="0064687A">
            <w:pPr>
              <w:ind w:left="-113" w:right="-113"/>
              <w:jc w:val="center"/>
            </w:pPr>
            <w:r>
              <w:t>7</w:t>
            </w:r>
          </w:p>
        </w:tc>
        <w:tc>
          <w:tcPr>
            <w:tcW w:w="510" w:type="dxa"/>
            <w:tcBorders>
              <w:top w:val="nil"/>
              <w:left w:val="nil"/>
              <w:right w:val="nil"/>
            </w:tcBorders>
          </w:tcPr>
          <w:p w:rsidR="004D021A" w:rsidRDefault="004D021A" w:rsidP="0064687A">
            <w:pPr>
              <w:ind w:left="-113" w:right="-113"/>
              <w:jc w:val="center"/>
            </w:pPr>
            <w:r>
              <w:t>8</w:t>
            </w:r>
          </w:p>
        </w:tc>
        <w:tc>
          <w:tcPr>
            <w:tcW w:w="510" w:type="dxa"/>
            <w:tcBorders>
              <w:top w:val="nil"/>
              <w:left w:val="nil"/>
              <w:right w:val="nil"/>
            </w:tcBorders>
          </w:tcPr>
          <w:p w:rsidR="004D021A" w:rsidRDefault="004D021A" w:rsidP="0064687A">
            <w:pPr>
              <w:ind w:left="-113" w:right="-113"/>
              <w:jc w:val="center"/>
            </w:pPr>
            <w:r>
              <w:t>9</w:t>
            </w:r>
          </w:p>
        </w:tc>
        <w:tc>
          <w:tcPr>
            <w:tcW w:w="510" w:type="dxa"/>
            <w:tcBorders>
              <w:top w:val="nil"/>
              <w:left w:val="nil"/>
              <w:right w:val="nil"/>
            </w:tcBorders>
          </w:tcPr>
          <w:p w:rsidR="004D021A" w:rsidRDefault="004D021A" w:rsidP="0064687A">
            <w:pPr>
              <w:ind w:left="-113" w:right="-113"/>
              <w:jc w:val="center"/>
            </w:pPr>
            <w:r>
              <w:t>10</w:t>
            </w:r>
          </w:p>
        </w:tc>
        <w:tc>
          <w:tcPr>
            <w:tcW w:w="510" w:type="dxa"/>
            <w:tcBorders>
              <w:top w:val="nil"/>
              <w:left w:val="nil"/>
              <w:right w:val="nil"/>
            </w:tcBorders>
          </w:tcPr>
          <w:p w:rsidR="004D021A" w:rsidRDefault="004D021A" w:rsidP="0064687A">
            <w:pPr>
              <w:ind w:left="-113" w:right="-113"/>
              <w:jc w:val="center"/>
            </w:pPr>
            <w:r>
              <w:t>11</w:t>
            </w:r>
          </w:p>
        </w:tc>
      </w:tr>
      <w:tr w:rsidR="004D021A" w:rsidTr="0064687A">
        <w:tc>
          <w:tcPr>
            <w:tcW w:w="339" w:type="dxa"/>
            <w:tcBorders>
              <w:left w:val="nil"/>
              <w:bottom w:val="nil"/>
            </w:tcBorders>
          </w:tcPr>
          <w:p w:rsidR="004D021A" w:rsidRDefault="004D021A" w:rsidP="0064687A">
            <w:pPr>
              <w:pStyle w:val="Heading1"/>
            </w:pPr>
            <w:r>
              <w:t>P</w:t>
            </w:r>
          </w:p>
        </w:tc>
        <w:tc>
          <w:tcPr>
            <w:tcW w:w="510" w:type="dxa"/>
            <w:tcBorders>
              <w:bottom w:val="nil"/>
              <w:right w:val="nil"/>
            </w:tcBorders>
          </w:tcPr>
          <w:p w:rsidR="004D021A" w:rsidRDefault="004D021A" w:rsidP="0064687A">
            <w:pPr>
              <w:ind w:left="-113" w:right="-113"/>
              <w:jc w:val="center"/>
            </w:pPr>
            <w:r>
              <w:t>1/15</w:t>
            </w:r>
          </w:p>
        </w:tc>
        <w:tc>
          <w:tcPr>
            <w:tcW w:w="510" w:type="dxa"/>
            <w:tcBorders>
              <w:left w:val="nil"/>
              <w:bottom w:val="nil"/>
              <w:right w:val="nil"/>
            </w:tcBorders>
          </w:tcPr>
          <w:p w:rsidR="004D021A" w:rsidRDefault="004D021A" w:rsidP="0064687A">
            <w:pPr>
              <w:ind w:left="-113" w:right="-113"/>
              <w:jc w:val="center"/>
            </w:pPr>
            <w:r>
              <w:t>1/15</w:t>
            </w:r>
          </w:p>
        </w:tc>
        <w:tc>
          <w:tcPr>
            <w:tcW w:w="510" w:type="dxa"/>
            <w:tcBorders>
              <w:left w:val="nil"/>
              <w:bottom w:val="nil"/>
              <w:right w:val="nil"/>
            </w:tcBorders>
          </w:tcPr>
          <w:p w:rsidR="004D021A" w:rsidRDefault="004D021A" w:rsidP="0064687A">
            <w:pPr>
              <w:ind w:left="-113" w:right="-113"/>
              <w:jc w:val="center"/>
            </w:pPr>
            <w:r>
              <w:t>2/15</w:t>
            </w:r>
          </w:p>
        </w:tc>
        <w:tc>
          <w:tcPr>
            <w:tcW w:w="510" w:type="dxa"/>
            <w:tcBorders>
              <w:left w:val="nil"/>
              <w:bottom w:val="nil"/>
              <w:right w:val="nil"/>
            </w:tcBorders>
          </w:tcPr>
          <w:p w:rsidR="004D021A" w:rsidRDefault="004D021A" w:rsidP="0064687A">
            <w:pPr>
              <w:ind w:left="-113" w:right="-113"/>
              <w:jc w:val="center"/>
            </w:pPr>
            <w:r>
              <w:t>2/15</w:t>
            </w:r>
          </w:p>
        </w:tc>
        <w:tc>
          <w:tcPr>
            <w:tcW w:w="510" w:type="dxa"/>
            <w:tcBorders>
              <w:left w:val="nil"/>
              <w:bottom w:val="nil"/>
              <w:right w:val="nil"/>
            </w:tcBorders>
          </w:tcPr>
          <w:p w:rsidR="004D021A" w:rsidRDefault="004D021A" w:rsidP="0064687A">
            <w:pPr>
              <w:ind w:left="-113" w:right="-113"/>
              <w:jc w:val="center"/>
            </w:pPr>
            <w:r>
              <w:t>3/15</w:t>
            </w:r>
          </w:p>
        </w:tc>
        <w:tc>
          <w:tcPr>
            <w:tcW w:w="510" w:type="dxa"/>
            <w:tcBorders>
              <w:left w:val="nil"/>
              <w:bottom w:val="nil"/>
              <w:right w:val="nil"/>
            </w:tcBorders>
          </w:tcPr>
          <w:p w:rsidR="004D021A" w:rsidRDefault="004D021A" w:rsidP="0064687A">
            <w:pPr>
              <w:ind w:left="-113" w:right="-113"/>
              <w:jc w:val="center"/>
            </w:pPr>
            <w:r>
              <w:t>2/15</w:t>
            </w:r>
          </w:p>
        </w:tc>
        <w:tc>
          <w:tcPr>
            <w:tcW w:w="510" w:type="dxa"/>
            <w:tcBorders>
              <w:left w:val="nil"/>
              <w:bottom w:val="nil"/>
              <w:right w:val="nil"/>
            </w:tcBorders>
          </w:tcPr>
          <w:p w:rsidR="004D021A" w:rsidRDefault="004D021A" w:rsidP="0064687A">
            <w:pPr>
              <w:ind w:left="-113" w:right="-113"/>
              <w:jc w:val="center"/>
            </w:pPr>
            <w:r>
              <w:t>2/15</w:t>
            </w:r>
          </w:p>
        </w:tc>
        <w:tc>
          <w:tcPr>
            <w:tcW w:w="510" w:type="dxa"/>
            <w:tcBorders>
              <w:left w:val="nil"/>
              <w:bottom w:val="nil"/>
              <w:right w:val="nil"/>
            </w:tcBorders>
          </w:tcPr>
          <w:p w:rsidR="004D021A" w:rsidRDefault="004D021A" w:rsidP="0064687A">
            <w:pPr>
              <w:ind w:left="-113" w:right="-113"/>
              <w:jc w:val="center"/>
            </w:pPr>
            <w:r>
              <w:t>1/15</w:t>
            </w:r>
          </w:p>
        </w:tc>
        <w:tc>
          <w:tcPr>
            <w:tcW w:w="510" w:type="dxa"/>
            <w:tcBorders>
              <w:left w:val="nil"/>
              <w:bottom w:val="nil"/>
              <w:right w:val="nil"/>
            </w:tcBorders>
          </w:tcPr>
          <w:p w:rsidR="004D021A" w:rsidRDefault="004D021A" w:rsidP="0064687A">
            <w:pPr>
              <w:ind w:left="-113" w:right="-113"/>
              <w:jc w:val="center"/>
            </w:pPr>
            <w:r>
              <w:t>1/15</w:t>
            </w:r>
          </w:p>
        </w:tc>
      </w:tr>
    </w:tbl>
    <w:p w:rsidR="004D021A" w:rsidRDefault="004D021A" w:rsidP="00B448DE">
      <w:pPr>
        <w:ind w:left="284" w:firstLine="283"/>
        <w:jc w:val="both"/>
      </w:pPr>
      <w:r>
        <w:t xml:space="preserve">Очевидно, що умова нормованості виконується. </w:t>
      </w:r>
      <w:r w:rsidRPr="00B5459A">
        <w:rPr>
          <w:position w:val="-2"/>
        </w:rPr>
        <w:object w:dxaOrig="200" w:dyaOrig="220">
          <v:shape id="_x0000_i1622" type="#_x0000_t75" style="width:9.75pt;height:11.25pt" o:ole="">
            <v:imagedata r:id="rId44" o:title=""/>
          </v:shape>
          <o:OLEObject Type="Embed" ProgID="Equation.DSMT4" ShapeID="_x0000_i1622" DrawAspect="Content" ObjectID="_1642452304" r:id="rId1070"/>
        </w:object>
      </w:r>
    </w:p>
    <w:p w:rsidR="004D021A" w:rsidRDefault="004D021A" w:rsidP="00B448DE">
      <w:pPr>
        <w:spacing w:before="120" w:after="120"/>
        <w:ind w:left="1134" w:hanging="1134"/>
        <w:jc w:val="both"/>
      </w:pPr>
      <w:r>
        <w:rPr>
          <w:b/>
        </w:rPr>
        <w:t>Задача 4.11.</w:t>
      </w:r>
      <w:r>
        <w:t xml:space="preserve"> Дослідження роботи блоків чотирьох типів в умовах перепаду напруги показало, що імовірність безвідмовної роботи протягом часу </w:t>
      </w:r>
      <w:r>
        <w:rPr>
          <w:i/>
        </w:rPr>
        <w:t>Т</w:t>
      </w:r>
      <w:r>
        <w:t xml:space="preserve"> кожного із типів складає відповідно 0,8; 0,9; 0,7 та 0,75. Відбираються чотири блоки кожного типу. Скласти закон розподілу випадкової величини </w:t>
      </w:r>
      <w:r>
        <w:rPr>
          <w:i/>
        </w:rPr>
        <w:t>Х</w:t>
      </w:r>
      <w:r>
        <w:t xml:space="preserve"> – числа блоків, які безвідмовно працюватимуть у вказаних умовах.</w:t>
      </w:r>
    </w:p>
    <w:p w:rsidR="004D021A" w:rsidRDefault="004D021A" w:rsidP="00B448DE">
      <w:pPr>
        <w:ind w:left="284" w:hanging="284"/>
        <w:jc w:val="both"/>
      </w:pPr>
      <w:r w:rsidRPr="00B5459A">
        <w:rPr>
          <w:position w:val="-2"/>
        </w:rPr>
        <w:object w:dxaOrig="200" w:dyaOrig="220">
          <v:shape id="_x0000_i1623" type="#_x0000_t75" style="width:9.75pt;height:11.25pt" o:ole="">
            <v:imagedata r:id="rId42" o:title=""/>
          </v:shape>
          <o:OLEObject Type="Embed" ProgID="Equation.DSMT4" ShapeID="_x0000_i1623" DrawAspect="Content" ObjectID="_1642452305" r:id="rId1071"/>
        </w:object>
      </w:r>
      <w:r>
        <w:t xml:space="preserve"> Задачу можна розв’язати не одним способом.</w:t>
      </w:r>
    </w:p>
    <w:p w:rsidR="004D021A" w:rsidRDefault="004D021A" w:rsidP="00B448DE">
      <w:pPr>
        <w:ind w:left="284" w:firstLine="283"/>
        <w:jc w:val="both"/>
        <w:rPr>
          <w:b/>
        </w:rPr>
      </w:pPr>
      <w:r>
        <w:rPr>
          <w:b/>
        </w:rPr>
        <w:t>Перший спосіб.</w:t>
      </w:r>
    </w:p>
    <w:p w:rsidR="004D021A" w:rsidRDefault="004D021A" w:rsidP="00B448DE">
      <w:pPr>
        <w:ind w:left="284"/>
        <w:jc w:val="both"/>
      </w:pPr>
      <w:r>
        <w:t xml:space="preserve">Нехай, події </w:t>
      </w:r>
      <w:r>
        <w:rPr>
          <w:i/>
        </w:rPr>
        <w:t>А</w:t>
      </w:r>
      <w:r>
        <w:rPr>
          <w:i/>
          <w:vertAlign w:val="subscript"/>
        </w:rPr>
        <w:t>і</w:t>
      </w:r>
      <w:r>
        <w:t xml:space="preserve"> – блок </w:t>
      </w:r>
      <w:r>
        <w:rPr>
          <w:i/>
        </w:rPr>
        <w:t>і</w:t>
      </w:r>
      <w:r>
        <w:t xml:space="preserve">-го типу працює безвідмовно, </w:t>
      </w:r>
      <w:r w:rsidRPr="00B5459A">
        <w:rPr>
          <w:i/>
          <w:position w:val="-8"/>
        </w:rPr>
        <w:object w:dxaOrig="540" w:dyaOrig="340">
          <v:shape id="_x0000_i1624" type="#_x0000_t75" style="width:27pt;height:17.25pt" o:ole="">
            <v:imagedata r:id="rId1072" o:title=""/>
          </v:shape>
          <o:OLEObject Type="Embed" ProgID="Equation.DSMT4" ShapeID="_x0000_i1624" DrawAspect="Content" ObjectID="_1642452306" r:id="rId1073"/>
        </w:object>
      </w:r>
      <w:r>
        <w:t xml:space="preserve">, </w:t>
      </w:r>
    </w:p>
    <w:p w:rsidR="004D021A" w:rsidRDefault="004D021A" w:rsidP="00B448DE">
      <w:pPr>
        <w:ind w:left="284"/>
        <w:jc w:val="both"/>
      </w:pPr>
      <w:r w:rsidRPr="00B5459A">
        <w:rPr>
          <w:position w:val="-10"/>
        </w:rPr>
        <w:object w:dxaOrig="240" w:dyaOrig="340">
          <v:shape id="_x0000_i1625" type="#_x0000_t75" style="width:12pt;height:17.25pt" o:ole="">
            <v:imagedata r:id="rId1074" o:title=""/>
          </v:shape>
          <o:OLEObject Type="Embed" ProgID="Equation.DSMT4" ShapeID="_x0000_i1625" DrawAspect="Content" ObjectID="_1642452307" r:id="rId1075"/>
        </w:object>
      </w:r>
      <w:r>
        <w:t xml:space="preserve">– блок </w:t>
      </w:r>
      <w:r>
        <w:rPr>
          <w:i/>
        </w:rPr>
        <w:t>і</w:t>
      </w:r>
      <w:r>
        <w:t xml:space="preserve">-го типу вийшов з ладу. </w:t>
      </w:r>
    </w:p>
    <w:p w:rsidR="004D021A" w:rsidRDefault="004D021A" w:rsidP="00B448DE">
      <w:pPr>
        <w:ind w:left="284" w:firstLine="283"/>
        <w:jc w:val="both"/>
      </w:pPr>
      <w:r>
        <w:t xml:space="preserve">За умовою </w:t>
      </w:r>
      <w:r>
        <w:rPr>
          <w:i/>
        </w:rPr>
        <w:t>Р(А</w:t>
      </w:r>
      <w:r>
        <w:rPr>
          <w:vertAlign w:val="subscript"/>
        </w:rPr>
        <w:t>1</w:t>
      </w:r>
      <w:r>
        <w:rPr>
          <w:i/>
        </w:rPr>
        <w:t>)</w:t>
      </w:r>
      <w:r>
        <w:t xml:space="preserve">=0,8, </w:t>
      </w:r>
      <w:r>
        <w:rPr>
          <w:i/>
        </w:rPr>
        <w:t>Р(А</w:t>
      </w:r>
      <w:r>
        <w:rPr>
          <w:vertAlign w:val="subscript"/>
        </w:rPr>
        <w:t>2</w:t>
      </w:r>
      <w:r>
        <w:rPr>
          <w:i/>
        </w:rPr>
        <w:t>)</w:t>
      </w:r>
      <w:r>
        <w:t xml:space="preserve">=0,9, </w:t>
      </w:r>
      <w:r>
        <w:rPr>
          <w:i/>
        </w:rPr>
        <w:t>Р(А</w:t>
      </w:r>
      <w:r>
        <w:rPr>
          <w:vertAlign w:val="subscript"/>
        </w:rPr>
        <w:t>3</w:t>
      </w:r>
      <w:r>
        <w:rPr>
          <w:i/>
        </w:rPr>
        <w:t>)</w:t>
      </w:r>
      <w:r>
        <w:t xml:space="preserve">=0,7, </w:t>
      </w:r>
      <w:r>
        <w:rPr>
          <w:i/>
        </w:rPr>
        <w:t>Р(А</w:t>
      </w:r>
      <w:r>
        <w:rPr>
          <w:vertAlign w:val="subscript"/>
        </w:rPr>
        <w:t>4</w:t>
      </w:r>
      <w:r>
        <w:rPr>
          <w:i/>
        </w:rPr>
        <w:t>)</w:t>
      </w:r>
      <w:r>
        <w:t xml:space="preserve">=0,75, </w:t>
      </w:r>
      <w:r w:rsidRPr="00B5459A">
        <w:rPr>
          <w:position w:val="-10"/>
        </w:rPr>
        <w:object w:dxaOrig="980" w:dyaOrig="340">
          <v:shape id="_x0000_i1626" type="#_x0000_t75" style="width:48.75pt;height:17.25pt" o:ole="">
            <v:imagedata r:id="rId1076" o:title=""/>
          </v:shape>
          <o:OLEObject Type="Embed" ProgID="Equation.DSMT4" ShapeID="_x0000_i1626" DrawAspect="Content" ObjectID="_1642452308" r:id="rId1077"/>
        </w:object>
      </w:r>
      <w:r>
        <w:t xml:space="preserve">, </w:t>
      </w:r>
      <w:r w:rsidRPr="00B5459A">
        <w:rPr>
          <w:position w:val="-10"/>
        </w:rPr>
        <w:object w:dxaOrig="960" w:dyaOrig="340">
          <v:shape id="_x0000_i1627" type="#_x0000_t75" style="width:48pt;height:17.25pt" o:ole="">
            <v:imagedata r:id="rId1078" o:title=""/>
          </v:shape>
          <o:OLEObject Type="Embed" ProgID="Equation.DSMT4" ShapeID="_x0000_i1627" DrawAspect="Content" ObjectID="_1642452309" r:id="rId1079"/>
        </w:object>
      </w:r>
      <w:r>
        <w:t xml:space="preserve">, </w:t>
      </w:r>
      <w:r w:rsidRPr="00B5459A">
        <w:rPr>
          <w:position w:val="-10"/>
        </w:rPr>
        <w:object w:dxaOrig="980" w:dyaOrig="340">
          <v:shape id="_x0000_i1628" type="#_x0000_t75" style="width:48.75pt;height:17.25pt" o:ole="">
            <v:imagedata r:id="rId1080" o:title=""/>
          </v:shape>
          <o:OLEObject Type="Embed" ProgID="Equation.DSMT4" ShapeID="_x0000_i1628" DrawAspect="Content" ObjectID="_1642452310" r:id="rId1081"/>
        </w:object>
      </w:r>
      <w:r>
        <w:t xml:space="preserve">, </w:t>
      </w:r>
      <w:r w:rsidRPr="00B5459A">
        <w:rPr>
          <w:position w:val="-10"/>
        </w:rPr>
        <w:object w:dxaOrig="1100" w:dyaOrig="340">
          <v:shape id="_x0000_i1629" type="#_x0000_t75" style="width:54.75pt;height:17.25pt" o:ole="">
            <v:imagedata r:id="rId1082" o:title=""/>
          </v:shape>
          <o:OLEObject Type="Embed" ProgID="Equation.DSMT4" ShapeID="_x0000_i1629" DrawAspect="Content" ObjectID="_1642452311" r:id="rId1083"/>
        </w:object>
      </w:r>
      <w:r>
        <w:t>.</w:t>
      </w:r>
    </w:p>
    <w:p w:rsidR="004D021A" w:rsidRDefault="004D021A" w:rsidP="00B448DE">
      <w:pPr>
        <w:ind w:left="284"/>
        <w:jc w:val="both"/>
      </w:pPr>
      <w:r>
        <w:t xml:space="preserve">Можливі значення </w:t>
      </w:r>
      <w:r>
        <w:rPr>
          <w:i/>
        </w:rPr>
        <w:t>Х</w:t>
      </w:r>
      <w:r>
        <w:t xml:space="preserve"> – 0, 1, 2, 3, 4.</w:t>
      </w:r>
    </w:p>
    <w:p w:rsidR="004D021A" w:rsidRDefault="004D021A" w:rsidP="00B448DE">
      <w:pPr>
        <w:ind w:left="284"/>
        <w:jc w:val="both"/>
      </w:pPr>
      <w:r>
        <w:t>Знайдемо відповідні імовірності:</w:t>
      </w:r>
    </w:p>
    <w:p w:rsidR="004D021A" w:rsidRDefault="004D021A" w:rsidP="00B448DE">
      <w:pPr>
        <w:ind w:left="284"/>
        <w:jc w:val="both"/>
      </w:pPr>
      <w:r w:rsidRPr="00B5459A">
        <w:rPr>
          <w:position w:val="-10"/>
        </w:rPr>
        <w:object w:dxaOrig="4340" w:dyaOrig="340">
          <v:shape id="_x0000_i1630" type="#_x0000_t75" style="width:214.5pt;height:17.25pt" o:ole="">
            <v:imagedata r:id="rId1084" o:title=""/>
          </v:shape>
          <o:OLEObject Type="Embed" ProgID="Equation.DSMT4" ShapeID="_x0000_i1630" DrawAspect="Content" ObjectID="_1642452312" r:id="rId1085"/>
        </w:object>
      </w:r>
      <w:r>
        <w:t>;</w:t>
      </w:r>
    </w:p>
    <w:p w:rsidR="004D021A" w:rsidRDefault="004D021A" w:rsidP="00B448DE">
      <w:pPr>
        <w:ind w:left="284"/>
        <w:jc w:val="both"/>
      </w:pPr>
      <w:r w:rsidRPr="00B5459A">
        <w:rPr>
          <w:position w:val="-38"/>
        </w:rPr>
        <w:object w:dxaOrig="6160" w:dyaOrig="920">
          <v:shape id="_x0000_i1631" type="#_x0000_t75" style="width:308.25pt;height:45.75pt" o:ole="">
            <v:imagedata r:id="rId1086" o:title=""/>
          </v:shape>
          <o:OLEObject Type="Embed" ProgID="Equation.DSMT4" ShapeID="_x0000_i1631" DrawAspect="Content" ObjectID="_1642452313" r:id="rId1087"/>
        </w:object>
      </w:r>
      <w:r w:rsidRPr="00B5459A">
        <w:rPr>
          <w:position w:val="-28"/>
        </w:rPr>
        <w:object w:dxaOrig="5899" w:dyaOrig="660">
          <v:shape id="_x0000_i1632" type="#_x0000_t75" style="width:285.75pt;height:32.25pt" o:ole="">
            <v:imagedata r:id="rId1088" o:title=""/>
          </v:shape>
          <o:OLEObject Type="Embed" ProgID="Equation.DSMT4" ShapeID="_x0000_i1632" DrawAspect="Content" ObjectID="_1642452314" r:id="rId1089"/>
        </w:object>
      </w:r>
      <w:r w:rsidRPr="00B5459A">
        <w:rPr>
          <w:position w:val="-10"/>
        </w:rPr>
        <w:object w:dxaOrig="5660" w:dyaOrig="340">
          <v:shape id="_x0000_i1633" type="#_x0000_t75" style="width:280.5pt;height:16.5pt" o:ole="">
            <v:imagedata r:id="rId1090" o:title=""/>
          </v:shape>
          <o:OLEObject Type="Embed" ProgID="Equation.DSMT4" ShapeID="_x0000_i1633" DrawAspect="Content" ObjectID="_1642452315" r:id="rId1091"/>
        </w:object>
      </w:r>
    </w:p>
    <w:p w:rsidR="004D021A" w:rsidRDefault="004D021A" w:rsidP="00B448DE">
      <w:pPr>
        <w:ind w:left="284"/>
        <w:jc w:val="both"/>
      </w:pPr>
      <w:r w:rsidRPr="00B5459A">
        <w:rPr>
          <w:position w:val="-10"/>
        </w:rPr>
        <w:object w:dxaOrig="2680" w:dyaOrig="300">
          <v:shape id="_x0000_i1634" type="#_x0000_t75" style="width:134.25pt;height:15pt" o:ole="">
            <v:imagedata r:id="rId1092" o:title=""/>
          </v:shape>
          <o:OLEObject Type="Embed" ProgID="Equation.DSMT4" ShapeID="_x0000_i1634" DrawAspect="Content" ObjectID="_1642452316" r:id="rId1093"/>
        </w:object>
      </w:r>
    </w:p>
    <w:p w:rsidR="004D021A" w:rsidRDefault="004D021A" w:rsidP="00B448DE">
      <w:pPr>
        <w:ind w:left="284"/>
        <w:jc w:val="both"/>
      </w:pPr>
      <w:r>
        <w:t xml:space="preserve">      Остаточно отримаємо шуканий закон розподілу:</w:t>
      </w:r>
    </w:p>
    <w:p w:rsidR="004D021A" w:rsidRDefault="004D021A" w:rsidP="00B448DE">
      <w:pPr>
        <w:ind w:left="284" w:firstLine="283"/>
        <w:jc w:val="both"/>
      </w:pPr>
      <w:r w:rsidRPr="00B5459A">
        <w:rPr>
          <w:position w:val="-24"/>
        </w:rPr>
        <w:object w:dxaOrig="3820" w:dyaOrig="580">
          <v:shape id="_x0000_i1635" type="#_x0000_t75" style="width:191.25pt;height:29.25pt" o:ole="">
            <v:imagedata r:id="rId1094" o:title=""/>
          </v:shape>
          <o:OLEObject Type="Embed" ProgID="Equation.DSMT4" ShapeID="_x0000_i1635" DrawAspect="Content" ObjectID="_1642452317" r:id="rId1095"/>
        </w:object>
      </w:r>
      <w:r>
        <w:tab/>
      </w:r>
      <w:r>
        <w:tab/>
        <w:t>(*)</w:t>
      </w:r>
    </w:p>
    <w:p w:rsidR="004D021A" w:rsidRDefault="004D021A" w:rsidP="00B448DE">
      <w:pPr>
        <w:ind w:left="284" w:firstLine="283"/>
        <w:jc w:val="both"/>
      </w:pPr>
      <w:r>
        <w:rPr>
          <w:b/>
        </w:rPr>
        <w:t xml:space="preserve">Другий спосіб. </w:t>
      </w:r>
      <w:r>
        <w:t xml:space="preserve">Позначимо випадкові величини: </w:t>
      </w:r>
      <w:r>
        <w:rPr>
          <w:i/>
        </w:rPr>
        <w:t>X</w:t>
      </w:r>
      <w:r>
        <w:rPr>
          <w:i/>
          <w:vertAlign w:val="subscript"/>
        </w:rPr>
        <w:t>k</w:t>
      </w:r>
      <w:r>
        <w:t xml:space="preserve"> – число блоків </w:t>
      </w:r>
      <w:r>
        <w:rPr>
          <w:i/>
        </w:rPr>
        <w:t>k</w:t>
      </w:r>
      <w:r>
        <w:t>-го типу, які безвідмовно працюватимуть в умовах перепаду напруги (</w:t>
      </w:r>
      <w:r w:rsidRPr="00B5459A">
        <w:rPr>
          <w:i/>
          <w:position w:val="-8"/>
        </w:rPr>
        <w:object w:dxaOrig="600" w:dyaOrig="340">
          <v:shape id="_x0000_i1636" type="#_x0000_t75" style="width:30pt;height:17.25pt" o:ole="">
            <v:imagedata r:id="rId1096" o:title=""/>
          </v:shape>
          <o:OLEObject Type="Embed" ProgID="Equation.DSMT4" ShapeID="_x0000_i1636" DrawAspect="Content" ObjectID="_1642452318" r:id="rId1097"/>
        </w:object>
      </w:r>
      <w:r>
        <w:t>).</w:t>
      </w:r>
    </w:p>
    <w:p w:rsidR="004D021A" w:rsidRDefault="004D021A" w:rsidP="00B448DE">
      <w:pPr>
        <w:ind w:left="284" w:firstLine="283"/>
        <w:jc w:val="both"/>
      </w:pPr>
      <w:r>
        <w:t xml:space="preserve">Оскільки тип представлений тільки одним блоком, то </w:t>
      </w:r>
      <w:r>
        <w:rPr>
          <w:i/>
        </w:rPr>
        <w:t>Х</w:t>
      </w:r>
      <w:r>
        <w:rPr>
          <w:i/>
          <w:vertAlign w:val="subscript"/>
        </w:rPr>
        <w:t>k</w:t>
      </w:r>
      <w:r>
        <w:t xml:space="preserve"> може набирати два можливих значення: 0 (блок вийшов з ладу) і 1 (блок безвідмовно працюватиме). Із врахуванням умови задачі отримаємо закони розподілу.</w:t>
      </w:r>
    </w:p>
    <w:p w:rsidR="004D021A" w:rsidRDefault="004D021A" w:rsidP="00B448DE">
      <w:pPr>
        <w:ind w:left="284" w:firstLine="283"/>
        <w:jc w:val="both"/>
      </w:pPr>
      <w:r w:rsidRPr="00B5459A">
        <w:rPr>
          <w:position w:val="-24"/>
        </w:rPr>
        <w:object w:dxaOrig="1219" w:dyaOrig="580">
          <v:shape id="_x0000_i1637" type="#_x0000_t75" style="width:60pt;height:29.25pt" o:ole="">
            <v:imagedata r:id="rId1098" o:title=""/>
          </v:shape>
          <o:OLEObject Type="Embed" ProgID="Equation.DSMT4" ShapeID="_x0000_i1637" DrawAspect="Content" ObjectID="_1642452319" r:id="rId1099"/>
        </w:object>
      </w:r>
      <w:r>
        <w:t xml:space="preserve"> </w:t>
      </w:r>
      <w:r w:rsidRPr="00B5459A">
        <w:rPr>
          <w:position w:val="-24"/>
        </w:rPr>
        <w:object w:dxaOrig="1219" w:dyaOrig="580">
          <v:shape id="_x0000_i1638" type="#_x0000_t75" style="width:60pt;height:29.25pt" o:ole="">
            <v:imagedata r:id="rId1100" o:title=""/>
          </v:shape>
          <o:OLEObject Type="Embed" ProgID="Equation.DSMT4" ShapeID="_x0000_i1638" DrawAspect="Content" ObjectID="_1642452320" r:id="rId1101"/>
        </w:object>
      </w:r>
      <w:r>
        <w:t xml:space="preserve"> </w:t>
      </w:r>
      <w:r w:rsidRPr="00B5459A">
        <w:rPr>
          <w:position w:val="-24"/>
        </w:rPr>
        <w:object w:dxaOrig="1240" w:dyaOrig="580">
          <v:shape id="_x0000_i1639" type="#_x0000_t75" style="width:62.25pt;height:29.25pt" o:ole="">
            <v:imagedata r:id="rId1102" o:title=""/>
          </v:shape>
          <o:OLEObject Type="Embed" ProgID="Equation.DSMT4" ShapeID="_x0000_i1639" DrawAspect="Content" ObjectID="_1642452321" r:id="rId1103"/>
        </w:object>
      </w:r>
      <w:r>
        <w:t xml:space="preserve"> </w:t>
      </w:r>
      <w:r w:rsidRPr="00B5459A">
        <w:rPr>
          <w:position w:val="-24"/>
        </w:rPr>
        <w:object w:dxaOrig="1440" w:dyaOrig="580">
          <v:shape id="_x0000_i1640" type="#_x0000_t75" style="width:1in;height:29.25pt" o:ole="">
            <v:imagedata r:id="rId1104" o:title=""/>
          </v:shape>
          <o:OLEObject Type="Embed" ProgID="Equation.DSMT4" ShapeID="_x0000_i1640" DrawAspect="Content" ObjectID="_1642452322" r:id="rId1105"/>
        </w:object>
      </w:r>
    </w:p>
    <w:p w:rsidR="004D021A" w:rsidRDefault="004D021A" w:rsidP="00B448DE">
      <w:pPr>
        <w:ind w:left="284"/>
        <w:jc w:val="both"/>
      </w:pPr>
      <w:r>
        <w:t>Число (</w:t>
      </w:r>
      <w:r>
        <w:rPr>
          <w:b/>
        </w:rPr>
        <w:t>загальне</w:t>
      </w:r>
      <w:r>
        <w:t>) блоків, які безвідмовно працюватимуть у вказаних умовах, складається із числа блоків кожного типу, що витримають випробування:</w:t>
      </w:r>
    </w:p>
    <w:p w:rsidR="004D021A" w:rsidRPr="00B448DE" w:rsidRDefault="004D021A" w:rsidP="00B448DE">
      <w:pPr>
        <w:pStyle w:val="Heading2"/>
        <w:rPr>
          <w:i w:val="0"/>
          <w:lang w:val="ru-RU"/>
        </w:rPr>
      </w:pPr>
      <w:r w:rsidRPr="00B448DE">
        <w:rPr>
          <w:lang w:val="ru-RU"/>
        </w:rPr>
        <w:t>Х=Х</w:t>
      </w:r>
      <w:r w:rsidRPr="00B448DE">
        <w:rPr>
          <w:i w:val="0"/>
          <w:vertAlign w:val="subscript"/>
          <w:lang w:val="ru-RU"/>
        </w:rPr>
        <w:t>1</w:t>
      </w:r>
      <w:r w:rsidRPr="00B448DE">
        <w:rPr>
          <w:lang w:val="ru-RU"/>
        </w:rPr>
        <w:t>+Х</w:t>
      </w:r>
      <w:r w:rsidRPr="00B448DE">
        <w:rPr>
          <w:i w:val="0"/>
          <w:vertAlign w:val="subscript"/>
          <w:lang w:val="ru-RU"/>
        </w:rPr>
        <w:t>2</w:t>
      </w:r>
      <w:r w:rsidRPr="00B448DE">
        <w:rPr>
          <w:lang w:val="ru-RU"/>
        </w:rPr>
        <w:t>+Х</w:t>
      </w:r>
      <w:r w:rsidRPr="00B448DE">
        <w:rPr>
          <w:i w:val="0"/>
          <w:vertAlign w:val="subscript"/>
          <w:lang w:val="ru-RU"/>
        </w:rPr>
        <w:t>3</w:t>
      </w:r>
      <w:r w:rsidRPr="00B448DE">
        <w:rPr>
          <w:lang w:val="ru-RU"/>
        </w:rPr>
        <w:t>+Х</w:t>
      </w:r>
      <w:r w:rsidRPr="00B448DE">
        <w:rPr>
          <w:i w:val="0"/>
          <w:vertAlign w:val="subscript"/>
          <w:lang w:val="ru-RU"/>
        </w:rPr>
        <w:t>4</w:t>
      </w:r>
      <w:r w:rsidRPr="00B448DE">
        <w:rPr>
          <w:i w:val="0"/>
          <w:lang w:val="ru-RU"/>
        </w:rPr>
        <w:t>.</w:t>
      </w:r>
    </w:p>
    <w:p w:rsidR="004D021A" w:rsidRDefault="004D021A" w:rsidP="00B448DE">
      <w:pPr>
        <w:ind w:left="284"/>
        <w:jc w:val="both"/>
      </w:pPr>
      <w:r>
        <w:t xml:space="preserve">Позначимо </w:t>
      </w:r>
      <w:r>
        <w:rPr>
          <w:i/>
        </w:rPr>
        <w:t>Y=Х</w:t>
      </w:r>
      <w:r>
        <w:rPr>
          <w:vertAlign w:val="subscript"/>
        </w:rPr>
        <w:t>1</w:t>
      </w:r>
      <w:r>
        <w:rPr>
          <w:i/>
        </w:rPr>
        <w:t>+Х</w:t>
      </w:r>
      <w:r>
        <w:rPr>
          <w:vertAlign w:val="subscript"/>
        </w:rPr>
        <w:t>2</w:t>
      </w:r>
      <w:r>
        <w:t xml:space="preserve">; </w:t>
      </w:r>
      <w:r>
        <w:rPr>
          <w:i/>
        </w:rPr>
        <w:t>Z=Y+Х</w:t>
      </w:r>
      <w:r>
        <w:rPr>
          <w:vertAlign w:val="subscript"/>
        </w:rPr>
        <w:t>3</w:t>
      </w:r>
      <w:r>
        <w:t xml:space="preserve">; </w:t>
      </w:r>
      <w:r>
        <w:rPr>
          <w:i/>
        </w:rPr>
        <w:t>Х=Z+Х</w:t>
      </w:r>
      <w:r>
        <w:rPr>
          <w:vertAlign w:val="subscript"/>
        </w:rPr>
        <w:t>4</w:t>
      </w:r>
      <w:r>
        <w:t>.</w:t>
      </w:r>
    </w:p>
    <w:p w:rsidR="004D021A" w:rsidRDefault="004D021A" w:rsidP="00B448DE">
      <w:pPr>
        <w:ind w:left="284"/>
        <w:jc w:val="both"/>
      </w:pPr>
      <w:r>
        <w:t>За аналогією із розв’язуванням задачі 4.8 послідовно отримаємо:</w:t>
      </w:r>
    </w:p>
    <w:p w:rsidR="004D021A" w:rsidRDefault="004D021A" w:rsidP="00B448DE">
      <w:pPr>
        <w:ind w:left="284" w:firstLine="283"/>
        <w:jc w:val="both"/>
      </w:pPr>
      <w:r w:rsidRPr="00B5459A">
        <w:rPr>
          <w:position w:val="-24"/>
        </w:rPr>
        <w:object w:dxaOrig="2720" w:dyaOrig="580">
          <v:shape id="_x0000_i1641" type="#_x0000_t75" style="width:135pt;height:29.25pt" o:ole="">
            <v:imagedata r:id="rId1106" o:title=""/>
          </v:shape>
          <o:OLEObject Type="Embed" ProgID="Equation.DSMT4" ShapeID="_x0000_i1641" DrawAspect="Content" ObjectID="_1642452323" r:id="rId1107"/>
        </w:object>
      </w:r>
    </w:p>
    <w:p w:rsidR="004D021A" w:rsidRDefault="004D021A" w:rsidP="00B448DE">
      <w:pPr>
        <w:ind w:left="284" w:firstLine="283"/>
        <w:jc w:val="both"/>
      </w:pPr>
      <w:r w:rsidRPr="00B5459A">
        <w:rPr>
          <w:position w:val="-24"/>
        </w:rPr>
        <w:object w:dxaOrig="3480" w:dyaOrig="580">
          <v:shape id="_x0000_i1642" type="#_x0000_t75" style="width:174pt;height:29.25pt" o:ole="">
            <v:imagedata r:id="rId1108" o:title=""/>
          </v:shape>
          <o:OLEObject Type="Embed" ProgID="Equation.DSMT4" ShapeID="_x0000_i1642" DrawAspect="Content" ObjectID="_1642452324" r:id="rId1109"/>
        </w:object>
      </w:r>
    </w:p>
    <w:p w:rsidR="004D021A" w:rsidRDefault="004D021A" w:rsidP="00B448DE">
      <w:pPr>
        <w:ind w:left="360"/>
        <w:jc w:val="both"/>
      </w:pPr>
      <w:r>
        <w:t xml:space="preserve">і, нарешті, закон розподілу для </w:t>
      </w:r>
      <w:r>
        <w:rPr>
          <w:i/>
        </w:rPr>
        <w:t>Х=Z+Х</w:t>
      </w:r>
      <w:r>
        <w:rPr>
          <w:vertAlign w:val="subscript"/>
        </w:rPr>
        <w:t>4</w:t>
      </w:r>
      <w:r>
        <w:t>, який співпадає із (*).</w:t>
      </w:r>
    </w:p>
    <w:p w:rsidR="004D021A" w:rsidRDefault="004D021A" w:rsidP="00B448DE">
      <w:pPr>
        <w:ind w:left="284" w:firstLine="283"/>
        <w:jc w:val="both"/>
      </w:pPr>
      <w:r>
        <w:rPr>
          <w:b/>
        </w:rPr>
        <w:t>Третій спосіб.</w:t>
      </w:r>
      <w:r>
        <w:t xml:space="preserve"> Закон розподілу для </w:t>
      </w:r>
      <w:r>
        <w:rPr>
          <w:i/>
        </w:rPr>
        <w:t>Х</w:t>
      </w:r>
      <w:r>
        <w:t xml:space="preserve"> можна отримати ще й чисто механічно, перемноживши двочлени (біноми):</w:t>
      </w:r>
    </w:p>
    <w:p w:rsidR="004D021A" w:rsidRDefault="004D021A" w:rsidP="00B448DE">
      <w:pPr>
        <w:ind w:left="284"/>
        <w:jc w:val="both"/>
      </w:pPr>
      <w:r w:rsidRPr="00B5459A">
        <w:rPr>
          <w:position w:val="-10"/>
        </w:rPr>
        <w:object w:dxaOrig="4500" w:dyaOrig="300">
          <v:shape id="_x0000_i1643" type="#_x0000_t75" style="width:225pt;height:15pt" o:ole="">
            <v:imagedata r:id="rId1110" o:title=""/>
          </v:shape>
          <o:OLEObject Type="Embed" ProgID="Equation.DSMT4" ShapeID="_x0000_i1643" DrawAspect="Content" ObjectID="_1642452325" r:id="rId1111"/>
        </w:object>
      </w:r>
      <w:r>
        <w:t>.</w:t>
      </w:r>
    </w:p>
    <w:p w:rsidR="004D021A" w:rsidRDefault="004D021A" w:rsidP="00B448DE">
      <w:pPr>
        <w:ind w:left="284"/>
        <w:jc w:val="both"/>
      </w:pPr>
      <w:r>
        <w:t>В результаті отримаємо</w:t>
      </w:r>
    </w:p>
    <w:p w:rsidR="004D021A" w:rsidRDefault="004D021A" w:rsidP="00B448DE">
      <w:pPr>
        <w:ind w:left="284"/>
        <w:jc w:val="both"/>
      </w:pPr>
      <w:r w:rsidRPr="00B5459A">
        <w:rPr>
          <w:position w:val="-10"/>
        </w:rPr>
        <w:object w:dxaOrig="4760" w:dyaOrig="340">
          <v:shape id="_x0000_i1644" type="#_x0000_t75" style="width:235.5pt;height:17.25pt" o:ole="">
            <v:imagedata r:id="rId1112" o:title=""/>
          </v:shape>
          <o:OLEObject Type="Embed" ProgID="Equation.DSMT4" ShapeID="_x0000_i1644" DrawAspect="Content" ObjectID="_1642452326" r:id="rId1113"/>
        </w:object>
      </w:r>
      <w:r>
        <w:t>.</w:t>
      </w:r>
    </w:p>
    <w:p w:rsidR="004D021A" w:rsidRDefault="004D021A" w:rsidP="00B448DE">
      <w:pPr>
        <w:ind w:left="284"/>
        <w:jc w:val="both"/>
      </w:pPr>
      <w:r>
        <w:t xml:space="preserve">При цьому кожний із п’яти коефіцієнтів при </w:t>
      </w:r>
      <w:r>
        <w:rPr>
          <w:i/>
        </w:rPr>
        <w:t>z</w:t>
      </w:r>
      <w:r>
        <w:rPr>
          <w:vertAlign w:val="superscript"/>
        </w:rPr>
        <w:t>k</w:t>
      </w:r>
      <w:r>
        <w:t xml:space="preserve"> (</w:t>
      </w:r>
      <w:r>
        <w:rPr>
          <w:i/>
        </w:rPr>
        <w:t>k</w:t>
      </w:r>
      <w:r>
        <w:t xml:space="preserve">=0,1,2,3,4) дорівнює імовірності </w:t>
      </w:r>
      <w:r>
        <w:rPr>
          <w:i/>
        </w:rPr>
        <w:t>Р(Х=k)</w:t>
      </w:r>
      <w:r>
        <w:t xml:space="preserve"> (порівняйте із (*)).</w:t>
      </w:r>
      <w:r w:rsidRPr="00B5459A">
        <w:rPr>
          <w:position w:val="-2"/>
        </w:rPr>
        <w:object w:dxaOrig="200" w:dyaOrig="220">
          <v:shape id="_x0000_i1645" type="#_x0000_t75" style="width:9.75pt;height:11.25pt" o:ole="">
            <v:imagedata r:id="rId44" o:title=""/>
          </v:shape>
          <o:OLEObject Type="Embed" ProgID="Equation.DSMT4" ShapeID="_x0000_i1645" DrawAspect="Content" ObjectID="_1642452327" r:id="rId1114"/>
        </w:object>
      </w:r>
    </w:p>
    <w:p w:rsidR="004D021A" w:rsidRDefault="004D021A" w:rsidP="00B448DE">
      <w:pPr>
        <w:ind w:firstLine="426"/>
        <w:jc w:val="both"/>
      </w:pPr>
      <w:r>
        <w:rPr>
          <w:b/>
          <w:i/>
        </w:rPr>
        <w:t>Зауваження.</w:t>
      </w:r>
      <w:r>
        <w:t xml:space="preserve"> Функція</w:t>
      </w:r>
    </w:p>
    <w:p w:rsidR="004D021A" w:rsidRDefault="004D021A" w:rsidP="00B448DE">
      <w:pPr>
        <w:ind w:left="284" w:firstLine="283"/>
        <w:jc w:val="center"/>
      </w:pPr>
      <w:r w:rsidRPr="00B5459A">
        <w:rPr>
          <w:position w:val="-22"/>
        </w:rPr>
        <w:object w:dxaOrig="4599" w:dyaOrig="540">
          <v:shape id="_x0000_i1646" type="#_x0000_t75" style="width:230.25pt;height:27pt" o:ole="">
            <v:imagedata r:id="rId1115" o:title=""/>
          </v:shape>
          <o:OLEObject Type="Embed" ProgID="Equation.DSMT4" ShapeID="_x0000_i1646" DrawAspect="Content" ObjectID="_1642452328" r:id="rId1116"/>
        </w:object>
      </w:r>
      <w:r>
        <w:t>,</w:t>
      </w:r>
    </w:p>
    <w:p w:rsidR="004D021A" w:rsidRDefault="004D021A" w:rsidP="00B448DE">
      <w:pPr>
        <w:jc w:val="both"/>
      </w:pPr>
      <w:r>
        <w:t xml:space="preserve">коефіцієнти розкладу якої по степеням </w:t>
      </w:r>
      <w:r>
        <w:rPr>
          <w:i/>
        </w:rPr>
        <w:t>z</w:t>
      </w:r>
      <w:r>
        <w:rPr>
          <w:i/>
          <w:vertAlign w:val="superscript"/>
        </w:rPr>
        <w:t>k</w:t>
      </w:r>
      <w:r>
        <w:t>(</w:t>
      </w:r>
      <w:r>
        <w:rPr>
          <w:i/>
        </w:rPr>
        <w:t>k</w:t>
      </w:r>
      <w:r>
        <w:t>=0,1,2,…,</w:t>
      </w:r>
      <w:r>
        <w:rPr>
          <w:i/>
        </w:rPr>
        <w:t>n</w:t>
      </w:r>
      <w:r>
        <w:t xml:space="preserve">) дорівнюють імовірностям того, що при випробуванні випадкова величина </w:t>
      </w:r>
      <w:r>
        <w:rPr>
          <w:i/>
        </w:rPr>
        <w:t>Х</w:t>
      </w:r>
      <w:r>
        <w:t xml:space="preserve"> набере можливе значення </w:t>
      </w:r>
      <w:r>
        <w:rPr>
          <w:i/>
        </w:rPr>
        <w:t>k</w:t>
      </w:r>
      <w:r>
        <w:t xml:space="preserve">, називається </w:t>
      </w:r>
      <w:r>
        <w:rPr>
          <w:b/>
        </w:rPr>
        <w:t>твірною функцією величини</w:t>
      </w:r>
      <w:r>
        <w:rPr>
          <w:b/>
          <w:i/>
        </w:rPr>
        <w:t xml:space="preserve"> Х</w:t>
      </w:r>
      <w:r>
        <w:t xml:space="preserve">. Твірна функція використовується також при знаходженні імовірностей </w:t>
      </w:r>
      <w:r>
        <w:rPr>
          <w:i/>
        </w:rPr>
        <w:t>Р</w:t>
      </w:r>
      <w:r>
        <w:rPr>
          <w:i/>
          <w:vertAlign w:val="subscript"/>
        </w:rPr>
        <w:t>n</w:t>
      </w:r>
      <w:r>
        <w:rPr>
          <w:i/>
        </w:rPr>
        <w:t>(m)</w:t>
      </w:r>
      <w:r>
        <w:t xml:space="preserve"> для </w:t>
      </w:r>
      <w:r>
        <w:rPr>
          <w:i/>
        </w:rPr>
        <w:t>n</w:t>
      </w:r>
      <w:r>
        <w:t xml:space="preserve"> повторних випробувань таких, що в першому випробуванні випадкова подія </w:t>
      </w:r>
      <w:r>
        <w:rPr>
          <w:i/>
        </w:rPr>
        <w:t>А</w:t>
      </w:r>
      <w:r>
        <w:t xml:space="preserve"> відбувається з імовірністю </w:t>
      </w:r>
      <w:r>
        <w:rPr>
          <w:i/>
        </w:rPr>
        <w:t>р</w:t>
      </w:r>
      <w:r>
        <w:rPr>
          <w:vertAlign w:val="subscript"/>
        </w:rPr>
        <w:t>1</w:t>
      </w:r>
      <w:r>
        <w:t xml:space="preserve">, в другому – </w:t>
      </w:r>
      <w:r>
        <w:rPr>
          <w:i/>
        </w:rPr>
        <w:t>р</w:t>
      </w:r>
      <w:r>
        <w:rPr>
          <w:vertAlign w:val="subscript"/>
        </w:rPr>
        <w:t>2</w:t>
      </w:r>
      <w:r>
        <w:t xml:space="preserve">, …, в </w:t>
      </w:r>
      <w:r>
        <w:rPr>
          <w:i/>
        </w:rPr>
        <w:t>n</w:t>
      </w:r>
      <w:r>
        <w:t xml:space="preserve">-му випробуванні – </w:t>
      </w:r>
      <w:r>
        <w:rPr>
          <w:i/>
        </w:rPr>
        <w:t>р</w:t>
      </w:r>
      <w:r>
        <w:rPr>
          <w:vertAlign w:val="subscript"/>
        </w:rPr>
        <w:t>n</w:t>
      </w:r>
      <w:r>
        <w:t xml:space="preserve">, а імовірності непояви події </w:t>
      </w:r>
      <w:r>
        <w:rPr>
          <w:i/>
        </w:rPr>
        <w:t>А</w:t>
      </w:r>
      <w:r>
        <w:t xml:space="preserve"> відповідно рівні </w:t>
      </w:r>
      <w:r>
        <w:rPr>
          <w:i/>
        </w:rPr>
        <w:t>q</w:t>
      </w:r>
      <w:r>
        <w:rPr>
          <w:vertAlign w:val="subscript"/>
        </w:rPr>
        <w:t>1</w:t>
      </w:r>
      <w:r>
        <w:t>,</w:t>
      </w:r>
      <w:r>
        <w:rPr>
          <w:i/>
        </w:rPr>
        <w:t>q</w:t>
      </w:r>
      <w:r>
        <w:rPr>
          <w:vertAlign w:val="subscript"/>
        </w:rPr>
        <w:t>2</w:t>
      </w:r>
      <w:r>
        <w:t>,…,</w:t>
      </w:r>
      <w:r>
        <w:rPr>
          <w:i/>
        </w:rPr>
        <w:t>q</w:t>
      </w:r>
      <w:r>
        <w:rPr>
          <w:vertAlign w:val="subscript"/>
        </w:rPr>
        <w:t>n</w:t>
      </w:r>
      <w:r>
        <w:t xml:space="preserve">. В такому випадку </w:t>
      </w:r>
      <w:r>
        <w:rPr>
          <w:i/>
        </w:rPr>
        <w:t>Y</w:t>
      </w:r>
      <w:r>
        <w:rPr>
          <w:vertAlign w:val="subscript"/>
        </w:rPr>
        <w:t>n</w:t>
      </w:r>
      <w:r>
        <w:t>(</w:t>
      </w:r>
      <w:r>
        <w:rPr>
          <w:i/>
        </w:rPr>
        <w:t>z</w:t>
      </w:r>
      <w:r>
        <w:t xml:space="preserve">) називається </w:t>
      </w:r>
      <w:r>
        <w:rPr>
          <w:b/>
        </w:rPr>
        <w:t xml:space="preserve">твірною функцією імовірностей </w:t>
      </w:r>
      <w:r>
        <w:rPr>
          <w:b/>
          <w:i/>
        </w:rPr>
        <w:t>Р</w:t>
      </w:r>
      <w:r>
        <w:rPr>
          <w:b/>
          <w:i/>
          <w:vertAlign w:val="subscript"/>
        </w:rPr>
        <w:t>n</w:t>
      </w:r>
      <w:r>
        <w:rPr>
          <w:b/>
          <w:i/>
        </w:rPr>
        <w:t>(m)</w:t>
      </w:r>
      <w:r>
        <w:t>.</w:t>
      </w:r>
    </w:p>
    <w:p w:rsidR="004D021A" w:rsidRDefault="004D021A" w:rsidP="00B448DE">
      <w:pPr>
        <w:spacing w:before="120" w:after="120"/>
        <w:ind w:left="1134" w:hanging="1134"/>
        <w:jc w:val="both"/>
      </w:pPr>
      <w:r>
        <w:rPr>
          <w:b/>
        </w:rPr>
        <w:t>Задача 4.12.</w:t>
      </w:r>
      <w:r>
        <w:t xml:space="preserve"> У лотереї, яка проводиться з приводу презентації фірми, на 4000 білетів розігруються п’ять речей, вартість яких складає відповідно 100, 300, 400, 500 та 700 грн. Вартість одного білета – 5 грн. Скласти закон розподілу суми чистого виграшу для особи, яка має два білети.</w:t>
      </w:r>
    </w:p>
    <w:p w:rsidR="004D021A" w:rsidRDefault="004D021A" w:rsidP="00B448DE">
      <w:pPr>
        <w:ind w:left="284" w:hanging="284"/>
        <w:jc w:val="both"/>
      </w:pPr>
      <w:r w:rsidRPr="00B5459A">
        <w:rPr>
          <w:position w:val="-2"/>
        </w:rPr>
        <w:object w:dxaOrig="200" w:dyaOrig="220">
          <v:shape id="_x0000_i1647" type="#_x0000_t75" style="width:9.75pt;height:11.25pt" o:ole="">
            <v:imagedata r:id="rId42" o:title=""/>
          </v:shape>
          <o:OLEObject Type="Embed" ProgID="Equation.DSMT4" ShapeID="_x0000_i1647" DrawAspect="Content" ObjectID="_1642452329" r:id="rId1117"/>
        </w:object>
      </w:r>
      <w:r>
        <w:t xml:space="preserve"> Хай випадкова величина </w:t>
      </w:r>
      <w:r>
        <w:rPr>
          <w:i/>
        </w:rPr>
        <w:t>Х</w:t>
      </w:r>
      <w:r>
        <w:t xml:space="preserve"> – сума виграшу особи, яка має два лотерейні білети. Знайдемо можливі значення </w:t>
      </w:r>
      <w:r>
        <w:rPr>
          <w:i/>
        </w:rPr>
        <w:t>Х</w:t>
      </w:r>
      <w:r>
        <w:t>. Якщо обидва білети невиграшні, тоді особа втрачає 2</w:t>
      </w:r>
      <w:r>
        <w:sym w:font="Symbol" w:char="F0D7"/>
      </w:r>
      <w:r>
        <w:t>5=10, тобто виграш складає –10. Нехай один білет невиграшний, а другий виграшний. Тоді із врахуванням вартості білетів можливі варіанти виграшу: 90, 290, 390, 490 та 690. Нарешті, обидва білети можуть бути виграшні, при цьому можливі варіанти: 100+300-10; 100+400-10; 100+500-10; 100+700-10; 300+400-10; 300+500-10; 300+700-10; 400+500-10; 400+700-10; 500+700-10.</w:t>
      </w:r>
    </w:p>
    <w:p w:rsidR="004D021A" w:rsidRDefault="004D021A" w:rsidP="00B448DE">
      <w:pPr>
        <w:pStyle w:val="21"/>
      </w:pPr>
      <w:r>
        <w:t>Отже, можливі значення Х в порядку розглянутих варіантів такі: а) –10; б)90, 290, 390, 490, 690; в) 390, 490, 590, 790, 690, 790, 990, 890, 1090, 1190.</w:t>
      </w:r>
    </w:p>
    <w:p w:rsidR="004D021A" w:rsidRDefault="004D021A" w:rsidP="00B448DE">
      <w:pPr>
        <w:ind w:left="284" w:firstLine="283"/>
        <w:jc w:val="both"/>
      </w:pPr>
      <w:r>
        <w:t xml:space="preserve">Відмітимо, що серед них є співпадаючі, а також порушений порядок зростання. Поділ на групи зумовлений тим, що в межах кожної групи імовірності того, що </w:t>
      </w:r>
      <w:r>
        <w:rPr>
          <w:i/>
        </w:rPr>
        <w:t>Х</w:t>
      </w:r>
      <w:r>
        <w:t xml:space="preserve"> набере можливе значення, рівні.</w:t>
      </w:r>
    </w:p>
    <w:p w:rsidR="004D021A" w:rsidRDefault="004D021A" w:rsidP="00B448DE">
      <w:pPr>
        <w:ind w:left="284" w:firstLine="283"/>
        <w:jc w:val="both"/>
      </w:pPr>
      <w:r>
        <w:t xml:space="preserve">Випробування полягає у відборі (придбанні) двох білетів. Всіх наслідків випробування є </w:t>
      </w:r>
      <w:r w:rsidRPr="00B5459A">
        <w:rPr>
          <w:position w:val="-10"/>
        </w:rPr>
        <w:object w:dxaOrig="1340" w:dyaOrig="340">
          <v:shape id="_x0000_i1648" type="#_x0000_t75" style="width:66pt;height:17.25pt" o:ole="">
            <v:imagedata r:id="rId1118" o:title=""/>
          </v:shape>
          <o:OLEObject Type="Embed" ProgID="Equation.DSMT4" ShapeID="_x0000_i1648" DrawAspect="Content" ObjectID="_1642452330" r:id="rId1119"/>
        </w:object>
      </w:r>
      <w:r>
        <w:t xml:space="preserve">. Невиграшних білетів є 1995. Тому </w:t>
      </w:r>
    </w:p>
    <w:p w:rsidR="004D021A" w:rsidRDefault="004D021A" w:rsidP="00B448DE">
      <w:pPr>
        <w:ind w:left="284" w:firstLine="283"/>
        <w:jc w:val="both"/>
      </w:pPr>
      <w:r w:rsidRPr="00B5459A">
        <w:rPr>
          <w:position w:val="-10"/>
        </w:rPr>
        <w:object w:dxaOrig="3460" w:dyaOrig="340">
          <v:shape id="_x0000_i1649" type="#_x0000_t75" style="width:173.25pt;height:17.25pt" o:ole="">
            <v:imagedata r:id="rId1120" o:title=""/>
          </v:shape>
          <o:OLEObject Type="Embed" ProgID="Equation.DSMT4" ShapeID="_x0000_i1649" DrawAspect="Content" ObjectID="_1642452331" r:id="rId1121"/>
        </w:object>
      </w:r>
      <w:r>
        <w:t>.</w:t>
      </w:r>
    </w:p>
    <w:p w:rsidR="004D021A" w:rsidRDefault="004D021A" w:rsidP="00B448DE">
      <w:pPr>
        <w:ind w:left="284" w:firstLine="283"/>
        <w:jc w:val="both"/>
      </w:pPr>
      <w:r>
        <w:t xml:space="preserve">Кожне із можливих значень групи б) набирається величиною </w:t>
      </w:r>
      <w:r>
        <w:rPr>
          <w:i/>
        </w:rPr>
        <w:t>Х</w:t>
      </w:r>
      <w:r>
        <w:t xml:space="preserve"> тоді, коли один білет буде виграшним із конкретною (однією) вартістю виграшу, а другий – невиграшний. Тому</w:t>
      </w:r>
    </w:p>
    <w:p w:rsidR="004D021A" w:rsidRDefault="004D021A" w:rsidP="00B448DE">
      <w:pPr>
        <w:ind w:left="360"/>
        <w:jc w:val="both"/>
      </w:pPr>
      <w:r w:rsidRPr="00B5459A">
        <w:rPr>
          <w:position w:val="-26"/>
        </w:rPr>
        <w:object w:dxaOrig="5640" w:dyaOrig="620">
          <v:shape id="_x0000_i1650" type="#_x0000_t75" style="width:282pt;height:30.75pt" o:ole="">
            <v:imagedata r:id="rId1122" o:title=""/>
          </v:shape>
          <o:OLEObject Type="Embed" ProgID="Equation.DSMT4" ShapeID="_x0000_i1650" DrawAspect="Content" ObjectID="_1642452332" r:id="rId1123"/>
        </w:object>
      </w:r>
    </w:p>
    <w:p w:rsidR="004D021A" w:rsidRDefault="004D021A" w:rsidP="00B448DE">
      <w:pPr>
        <w:ind w:left="284" w:firstLine="283"/>
        <w:jc w:val="both"/>
      </w:pPr>
      <w:r>
        <w:t xml:space="preserve">Кожне із можливих значень групи в) величина </w:t>
      </w:r>
      <w:r>
        <w:rPr>
          <w:i/>
        </w:rPr>
        <w:t>Х</w:t>
      </w:r>
      <w:r>
        <w:t xml:space="preserve"> набирає, коли обидва білети будуть виграшними, причому пара виграшів буде єдиною (за виключенням можливого значення 790, яке двічі повторюється). Тому</w:t>
      </w:r>
    </w:p>
    <w:p w:rsidR="004D021A" w:rsidRDefault="004D021A" w:rsidP="00B448DE">
      <w:pPr>
        <w:ind w:left="360"/>
        <w:jc w:val="both"/>
      </w:pPr>
      <w:r w:rsidRPr="00B5459A">
        <w:rPr>
          <w:position w:val="-26"/>
        </w:rPr>
        <w:object w:dxaOrig="5740" w:dyaOrig="620">
          <v:shape id="_x0000_i1651" type="#_x0000_t75" style="width:287.25pt;height:30.75pt" o:ole="">
            <v:imagedata r:id="rId1124" o:title=""/>
          </v:shape>
          <o:OLEObject Type="Embed" ProgID="Equation.DSMT4" ShapeID="_x0000_i1651" DrawAspect="Content" ObjectID="_1642452333" r:id="rId1125"/>
        </w:object>
      </w:r>
    </w:p>
    <w:p w:rsidR="004D021A" w:rsidRDefault="004D021A" w:rsidP="00B448DE">
      <w:pPr>
        <w:ind w:left="284" w:firstLine="283"/>
        <w:jc w:val="both"/>
      </w:pPr>
      <w:r w:rsidRPr="00B5459A">
        <w:rPr>
          <w:position w:val="-10"/>
        </w:rPr>
        <w:object w:dxaOrig="1800" w:dyaOrig="340">
          <v:shape id="_x0000_i1652" type="#_x0000_t75" style="width:90pt;height:17.25pt" o:ole="">
            <v:imagedata r:id="rId1126" o:title=""/>
          </v:shape>
          <o:OLEObject Type="Embed" ProgID="Equation.DSMT4" ShapeID="_x0000_i1652" DrawAspect="Content" ObjectID="_1642452334" r:id="rId1127"/>
        </w:object>
      </w:r>
      <w:r>
        <w:t>.</w:t>
      </w:r>
    </w:p>
    <w:p w:rsidR="004D021A" w:rsidRDefault="004D021A" w:rsidP="00B448DE">
      <w:pPr>
        <w:pStyle w:val="21"/>
      </w:pPr>
      <w:r>
        <w:t>Тепер врахуємо те, що можливі значення 390, 490, 690 зустрічаються в групах б) та в). Використавши теорему додавання імовірностей, отримаємо:</w:t>
      </w:r>
    </w:p>
    <w:p w:rsidR="004D021A" w:rsidRDefault="004D021A" w:rsidP="00B448DE">
      <w:pPr>
        <w:ind w:left="284" w:firstLine="283"/>
        <w:jc w:val="both"/>
      </w:pPr>
      <w:r w:rsidRPr="00B5459A">
        <w:rPr>
          <w:position w:val="-10"/>
        </w:rPr>
        <w:object w:dxaOrig="3860" w:dyaOrig="340">
          <v:shape id="_x0000_i1653" type="#_x0000_t75" style="width:191.25pt;height:17.25pt" o:ole="">
            <v:imagedata r:id="rId1128" o:title=""/>
          </v:shape>
          <o:OLEObject Type="Embed" ProgID="Equation.DSMT4" ShapeID="_x0000_i1653" DrawAspect="Content" ObjectID="_1642452335" r:id="rId1129"/>
        </w:object>
      </w:r>
      <w:r>
        <w:t>,</w:t>
      </w:r>
    </w:p>
    <w:p w:rsidR="004D021A" w:rsidRDefault="004D021A" w:rsidP="00B448DE">
      <w:pPr>
        <w:ind w:left="284" w:firstLine="283"/>
        <w:jc w:val="both"/>
      </w:pPr>
      <w:r w:rsidRPr="00B5459A">
        <w:rPr>
          <w:position w:val="-10"/>
        </w:rPr>
        <w:object w:dxaOrig="3220" w:dyaOrig="340">
          <v:shape id="_x0000_i1654" type="#_x0000_t75" style="width:161.25pt;height:17.25pt" o:ole="">
            <v:imagedata r:id="rId1130" o:title=""/>
          </v:shape>
          <o:OLEObject Type="Embed" ProgID="Equation.DSMT4" ShapeID="_x0000_i1654" DrawAspect="Content" ObjectID="_1642452336" r:id="rId1131"/>
        </w:object>
      </w:r>
      <w:r>
        <w:t>.</w:t>
      </w:r>
    </w:p>
    <w:p w:rsidR="004D021A" w:rsidRDefault="004D021A" w:rsidP="00B448DE">
      <w:pPr>
        <w:ind w:left="284" w:firstLine="283"/>
        <w:jc w:val="both"/>
      </w:pPr>
      <w:r>
        <w:t xml:space="preserve">Таким чином, шуканий закон розподілу імовірностей випадкової величини </w:t>
      </w:r>
      <w:r>
        <w:rPr>
          <w:i/>
        </w:rPr>
        <w:t>Х</w:t>
      </w:r>
      <w:r>
        <w:t xml:space="preserve"> має такий вид:</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tblPr>
      <w:tblGrid>
        <w:gridCol w:w="289"/>
        <w:gridCol w:w="792"/>
        <w:gridCol w:w="488"/>
        <w:gridCol w:w="489"/>
        <w:gridCol w:w="489"/>
        <w:gridCol w:w="489"/>
        <w:gridCol w:w="489"/>
        <w:gridCol w:w="489"/>
        <w:gridCol w:w="489"/>
        <w:gridCol w:w="489"/>
        <w:gridCol w:w="489"/>
        <w:gridCol w:w="489"/>
        <w:gridCol w:w="489"/>
      </w:tblGrid>
      <w:tr w:rsidR="004D021A" w:rsidTr="0064687A">
        <w:tc>
          <w:tcPr>
            <w:tcW w:w="289" w:type="dxa"/>
            <w:tcBorders>
              <w:top w:val="nil"/>
              <w:left w:val="nil"/>
            </w:tcBorders>
          </w:tcPr>
          <w:p w:rsidR="004D021A" w:rsidRDefault="004D021A" w:rsidP="0064687A">
            <w:pPr>
              <w:pStyle w:val="Heading1"/>
            </w:pPr>
            <w:r>
              <w:t>X</w:t>
            </w:r>
          </w:p>
        </w:tc>
        <w:tc>
          <w:tcPr>
            <w:tcW w:w="792" w:type="dxa"/>
            <w:tcBorders>
              <w:top w:val="nil"/>
              <w:right w:val="nil"/>
            </w:tcBorders>
          </w:tcPr>
          <w:p w:rsidR="004D021A" w:rsidRDefault="004D021A" w:rsidP="0064687A">
            <w:pPr>
              <w:ind w:left="-113" w:right="-113"/>
              <w:jc w:val="center"/>
            </w:pPr>
            <w:r>
              <w:t>-10</w:t>
            </w:r>
          </w:p>
        </w:tc>
        <w:tc>
          <w:tcPr>
            <w:tcW w:w="488" w:type="dxa"/>
            <w:tcBorders>
              <w:top w:val="nil"/>
              <w:left w:val="nil"/>
              <w:right w:val="nil"/>
            </w:tcBorders>
          </w:tcPr>
          <w:p w:rsidR="004D021A" w:rsidRDefault="004D021A" w:rsidP="0064687A">
            <w:pPr>
              <w:ind w:left="-113" w:right="-113"/>
              <w:jc w:val="center"/>
            </w:pPr>
            <w:r>
              <w:t>90</w:t>
            </w:r>
          </w:p>
        </w:tc>
        <w:tc>
          <w:tcPr>
            <w:tcW w:w="489" w:type="dxa"/>
            <w:tcBorders>
              <w:top w:val="nil"/>
              <w:left w:val="nil"/>
              <w:right w:val="nil"/>
            </w:tcBorders>
          </w:tcPr>
          <w:p w:rsidR="004D021A" w:rsidRDefault="004D021A" w:rsidP="0064687A">
            <w:pPr>
              <w:ind w:left="-113" w:right="-113"/>
              <w:jc w:val="center"/>
            </w:pPr>
            <w:r>
              <w:t>290</w:t>
            </w:r>
          </w:p>
        </w:tc>
        <w:tc>
          <w:tcPr>
            <w:tcW w:w="489" w:type="dxa"/>
            <w:tcBorders>
              <w:top w:val="nil"/>
              <w:left w:val="nil"/>
              <w:right w:val="nil"/>
            </w:tcBorders>
          </w:tcPr>
          <w:p w:rsidR="004D021A" w:rsidRDefault="004D021A" w:rsidP="0064687A">
            <w:pPr>
              <w:ind w:left="-113" w:right="-113"/>
              <w:jc w:val="center"/>
            </w:pPr>
            <w:r>
              <w:t>390</w:t>
            </w:r>
          </w:p>
        </w:tc>
        <w:tc>
          <w:tcPr>
            <w:tcW w:w="489" w:type="dxa"/>
            <w:tcBorders>
              <w:top w:val="nil"/>
              <w:left w:val="nil"/>
              <w:right w:val="nil"/>
            </w:tcBorders>
          </w:tcPr>
          <w:p w:rsidR="004D021A" w:rsidRDefault="004D021A" w:rsidP="0064687A">
            <w:pPr>
              <w:ind w:left="-113" w:right="-113"/>
              <w:jc w:val="center"/>
            </w:pPr>
            <w:r>
              <w:t>490</w:t>
            </w:r>
          </w:p>
        </w:tc>
        <w:tc>
          <w:tcPr>
            <w:tcW w:w="489" w:type="dxa"/>
            <w:tcBorders>
              <w:top w:val="nil"/>
              <w:left w:val="nil"/>
              <w:right w:val="nil"/>
            </w:tcBorders>
          </w:tcPr>
          <w:p w:rsidR="004D021A" w:rsidRDefault="004D021A" w:rsidP="0064687A">
            <w:pPr>
              <w:ind w:left="-113" w:right="-113"/>
              <w:jc w:val="center"/>
            </w:pPr>
            <w:r>
              <w:t>590</w:t>
            </w:r>
          </w:p>
        </w:tc>
        <w:tc>
          <w:tcPr>
            <w:tcW w:w="489" w:type="dxa"/>
            <w:tcBorders>
              <w:top w:val="nil"/>
              <w:left w:val="nil"/>
              <w:right w:val="nil"/>
            </w:tcBorders>
          </w:tcPr>
          <w:p w:rsidR="004D021A" w:rsidRDefault="004D021A" w:rsidP="0064687A">
            <w:pPr>
              <w:ind w:left="-113" w:right="-113"/>
              <w:jc w:val="center"/>
            </w:pPr>
            <w:r>
              <w:t>690</w:t>
            </w:r>
          </w:p>
        </w:tc>
        <w:tc>
          <w:tcPr>
            <w:tcW w:w="489" w:type="dxa"/>
            <w:tcBorders>
              <w:top w:val="nil"/>
              <w:left w:val="nil"/>
              <w:right w:val="nil"/>
            </w:tcBorders>
          </w:tcPr>
          <w:p w:rsidR="004D021A" w:rsidRDefault="004D021A" w:rsidP="0064687A">
            <w:pPr>
              <w:ind w:left="-113" w:right="-113"/>
              <w:jc w:val="center"/>
            </w:pPr>
            <w:r>
              <w:t>790</w:t>
            </w:r>
          </w:p>
        </w:tc>
        <w:tc>
          <w:tcPr>
            <w:tcW w:w="489" w:type="dxa"/>
            <w:tcBorders>
              <w:top w:val="nil"/>
              <w:left w:val="nil"/>
              <w:right w:val="nil"/>
            </w:tcBorders>
          </w:tcPr>
          <w:p w:rsidR="004D021A" w:rsidRDefault="004D021A" w:rsidP="0064687A">
            <w:pPr>
              <w:ind w:left="-113" w:right="-113"/>
              <w:jc w:val="center"/>
            </w:pPr>
            <w:r>
              <w:t>890</w:t>
            </w:r>
          </w:p>
        </w:tc>
        <w:tc>
          <w:tcPr>
            <w:tcW w:w="489" w:type="dxa"/>
            <w:tcBorders>
              <w:top w:val="nil"/>
              <w:left w:val="nil"/>
              <w:right w:val="nil"/>
            </w:tcBorders>
          </w:tcPr>
          <w:p w:rsidR="004D021A" w:rsidRDefault="004D021A" w:rsidP="0064687A">
            <w:pPr>
              <w:ind w:left="-113" w:right="-113"/>
              <w:jc w:val="center"/>
            </w:pPr>
            <w:r>
              <w:t>990</w:t>
            </w:r>
          </w:p>
        </w:tc>
        <w:tc>
          <w:tcPr>
            <w:tcW w:w="489" w:type="dxa"/>
            <w:tcBorders>
              <w:top w:val="nil"/>
              <w:left w:val="nil"/>
              <w:right w:val="nil"/>
            </w:tcBorders>
          </w:tcPr>
          <w:p w:rsidR="004D021A" w:rsidRDefault="004D021A" w:rsidP="0064687A">
            <w:pPr>
              <w:ind w:left="-113" w:right="-113"/>
              <w:jc w:val="center"/>
            </w:pPr>
            <w:r>
              <w:t>1090</w:t>
            </w:r>
          </w:p>
        </w:tc>
        <w:tc>
          <w:tcPr>
            <w:tcW w:w="489" w:type="dxa"/>
            <w:tcBorders>
              <w:top w:val="nil"/>
              <w:left w:val="nil"/>
              <w:right w:val="nil"/>
            </w:tcBorders>
          </w:tcPr>
          <w:p w:rsidR="004D021A" w:rsidRDefault="004D021A" w:rsidP="0064687A">
            <w:pPr>
              <w:ind w:left="-113" w:right="-113"/>
              <w:jc w:val="center"/>
            </w:pPr>
            <w:r>
              <w:t>1190</w:t>
            </w:r>
          </w:p>
        </w:tc>
      </w:tr>
      <w:tr w:rsidR="004D021A" w:rsidTr="0064687A">
        <w:tc>
          <w:tcPr>
            <w:tcW w:w="289" w:type="dxa"/>
            <w:tcBorders>
              <w:left w:val="nil"/>
              <w:bottom w:val="nil"/>
            </w:tcBorders>
          </w:tcPr>
          <w:p w:rsidR="004D021A" w:rsidRDefault="004D021A" w:rsidP="0064687A">
            <w:pPr>
              <w:pStyle w:val="Heading1"/>
            </w:pPr>
            <w:r>
              <w:t>P</w:t>
            </w:r>
          </w:p>
        </w:tc>
        <w:tc>
          <w:tcPr>
            <w:tcW w:w="792" w:type="dxa"/>
            <w:tcBorders>
              <w:bottom w:val="nil"/>
              <w:right w:val="nil"/>
            </w:tcBorders>
          </w:tcPr>
          <w:p w:rsidR="004D021A" w:rsidRDefault="004D021A" w:rsidP="0064687A">
            <w:pPr>
              <w:ind w:left="-113" w:right="-113"/>
              <w:jc w:val="center"/>
            </w:pPr>
            <w:r w:rsidRPr="00B5459A">
              <w:rPr>
                <w:position w:val="-26"/>
              </w:rPr>
              <w:object w:dxaOrig="800" w:dyaOrig="600">
                <v:shape id="_x0000_i1655" type="#_x0000_t75" style="width:39.75pt;height:30pt" o:ole="">
                  <v:imagedata r:id="rId1132" o:title=""/>
                </v:shape>
                <o:OLEObject Type="Embed" ProgID="Equation.DSMT4" ShapeID="_x0000_i1655" DrawAspect="Content" ObjectID="_1642452337" r:id="rId1133"/>
              </w:object>
            </w:r>
          </w:p>
        </w:tc>
        <w:tc>
          <w:tcPr>
            <w:tcW w:w="488" w:type="dxa"/>
            <w:tcBorders>
              <w:left w:val="nil"/>
              <w:bottom w:val="nil"/>
              <w:right w:val="nil"/>
            </w:tcBorders>
          </w:tcPr>
          <w:p w:rsidR="004D021A" w:rsidRDefault="004D021A" w:rsidP="0064687A">
            <w:pPr>
              <w:ind w:left="-113" w:right="-113"/>
              <w:jc w:val="center"/>
            </w:pPr>
            <w:r w:rsidRPr="00B5459A">
              <w:rPr>
                <w:position w:val="-26"/>
              </w:rPr>
              <w:object w:dxaOrig="499" w:dyaOrig="600">
                <v:shape id="_x0000_i1656" type="#_x0000_t75" style="width:24.75pt;height:29.25pt" o:ole="">
                  <v:imagedata r:id="rId1134" o:title=""/>
                </v:shape>
                <o:OLEObject Type="Embed" ProgID="Equation.DSMT4" ShapeID="_x0000_i1656" DrawAspect="Content" ObjectID="_1642452338" r:id="rId1135"/>
              </w:object>
            </w:r>
          </w:p>
        </w:tc>
        <w:tc>
          <w:tcPr>
            <w:tcW w:w="489" w:type="dxa"/>
            <w:tcBorders>
              <w:left w:val="nil"/>
              <w:bottom w:val="nil"/>
              <w:right w:val="nil"/>
            </w:tcBorders>
          </w:tcPr>
          <w:p w:rsidR="004D021A" w:rsidRDefault="004D021A" w:rsidP="0064687A">
            <w:pPr>
              <w:ind w:left="-113" w:right="-113"/>
              <w:jc w:val="center"/>
            </w:pPr>
            <w:r w:rsidRPr="00B5459A">
              <w:rPr>
                <w:position w:val="-26"/>
              </w:rPr>
              <w:object w:dxaOrig="499" w:dyaOrig="600">
                <v:shape id="_x0000_i1657" type="#_x0000_t75" style="width:24.75pt;height:29.25pt" o:ole="">
                  <v:imagedata r:id="rId1134" o:title=""/>
                </v:shape>
                <o:OLEObject Type="Embed" ProgID="Equation.DSMT4" ShapeID="_x0000_i1657" DrawAspect="Content" ObjectID="_1642452339" r:id="rId1136"/>
              </w:object>
            </w:r>
          </w:p>
        </w:tc>
        <w:tc>
          <w:tcPr>
            <w:tcW w:w="489" w:type="dxa"/>
            <w:tcBorders>
              <w:left w:val="nil"/>
              <w:bottom w:val="nil"/>
              <w:right w:val="nil"/>
            </w:tcBorders>
          </w:tcPr>
          <w:p w:rsidR="004D021A" w:rsidRDefault="004D021A" w:rsidP="0064687A">
            <w:pPr>
              <w:ind w:left="-113" w:right="-113"/>
              <w:jc w:val="center"/>
            </w:pPr>
            <w:r w:rsidRPr="00B5459A">
              <w:rPr>
                <w:position w:val="-26"/>
              </w:rPr>
              <w:object w:dxaOrig="499" w:dyaOrig="600">
                <v:shape id="_x0000_i1658" type="#_x0000_t75" style="width:24.75pt;height:29.25pt" o:ole="">
                  <v:imagedata r:id="rId1137" o:title=""/>
                </v:shape>
                <o:OLEObject Type="Embed" ProgID="Equation.DSMT4" ShapeID="_x0000_i1658" DrawAspect="Content" ObjectID="_1642452340" r:id="rId1138"/>
              </w:object>
            </w:r>
          </w:p>
        </w:tc>
        <w:tc>
          <w:tcPr>
            <w:tcW w:w="489" w:type="dxa"/>
            <w:tcBorders>
              <w:left w:val="nil"/>
              <w:bottom w:val="nil"/>
              <w:right w:val="nil"/>
            </w:tcBorders>
          </w:tcPr>
          <w:p w:rsidR="004D021A" w:rsidRDefault="004D021A" w:rsidP="0064687A">
            <w:pPr>
              <w:ind w:left="-113" w:right="-113"/>
              <w:jc w:val="center"/>
            </w:pPr>
            <w:r w:rsidRPr="00B5459A">
              <w:rPr>
                <w:position w:val="-26"/>
              </w:rPr>
              <w:object w:dxaOrig="499" w:dyaOrig="600">
                <v:shape id="_x0000_i1659" type="#_x0000_t75" style="width:24.75pt;height:29.25pt" o:ole="">
                  <v:imagedata r:id="rId1139" o:title=""/>
                </v:shape>
                <o:OLEObject Type="Embed" ProgID="Equation.DSMT4" ShapeID="_x0000_i1659" DrawAspect="Content" ObjectID="_1642452341" r:id="rId1140"/>
              </w:object>
            </w:r>
          </w:p>
        </w:tc>
        <w:tc>
          <w:tcPr>
            <w:tcW w:w="489" w:type="dxa"/>
            <w:tcBorders>
              <w:left w:val="nil"/>
              <w:bottom w:val="nil"/>
              <w:right w:val="nil"/>
            </w:tcBorders>
          </w:tcPr>
          <w:p w:rsidR="004D021A" w:rsidRDefault="004D021A" w:rsidP="0064687A">
            <w:pPr>
              <w:ind w:left="-113" w:right="-113"/>
              <w:jc w:val="center"/>
            </w:pPr>
            <w:r w:rsidRPr="00B5459A">
              <w:rPr>
                <w:position w:val="-26"/>
              </w:rPr>
              <w:object w:dxaOrig="499" w:dyaOrig="600">
                <v:shape id="_x0000_i1660" type="#_x0000_t75" style="width:24.75pt;height:29.25pt" o:ole="">
                  <v:imagedata r:id="rId1141" o:title=""/>
                </v:shape>
                <o:OLEObject Type="Embed" ProgID="Equation.DSMT4" ShapeID="_x0000_i1660" DrawAspect="Content" ObjectID="_1642452342" r:id="rId1142"/>
              </w:object>
            </w:r>
          </w:p>
        </w:tc>
        <w:tc>
          <w:tcPr>
            <w:tcW w:w="489" w:type="dxa"/>
            <w:tcBorders>
              <w:left w:val="nil"/>
              <w:bottom w:val="nil"/>
              <w:right w:val="nil"/>
            </w:tcBorders>
          </w:tcPr>
          <w:p w:rsidR="004D021A" w:rsidRDefault="004D021A" w:rsidP="0064687A">
            <w:pPr>
              <w:ind w:left="-113" w:right="-113"/>
              <w:jc w:val="center"/>
            </w:pPr>
            <w:r w:rsidRPr="00B5459A">
              <w:rPr>
                <w:position w:val="-26"/>
              </w:rPr>
              <w:object w:dxaOrig="499" w:dyaOrig="600">
                <v:shape id="_x0000_i1661" type="#_x0000_t75" style="width:24.75pt;height:29.25pt" o:ole="">
                  <v:imagedata r:id="rId1139" o:title=""/>
                </v:shape>
                <o:OLEObject Type="Embed" ProgID="Equation.DSMT4" ShapeID="_x0000_i1661" DrawAspect="Content" ObjectID="_1642452343" r:id="rId1143"/>
              </w:object>
            </w:r>
          </w:p>
        </w:tc>
        <w:tc>
          <w:tcPr>
            <w:tcW w:w="489" w:type="dxa"/>
            <w:tcBorders>
              <w:left w:val="nil"/>
              <w:bottom w:val="nil"/>
              <w:right w:val="nil"/>
            </w:tcBorders>
          </w:tcPr>
          <w:p w:rsidR="004D021A" w:rsidRDefault="004D021A" w:rsidP="0064687A">
            <w:pPr>
              <w:ind w:left="-113" w:right="-113"/>
              <w:jc w:val="center"/>
            </w:pPr>
            <w:r w:rsidRPr="00B5459A">
              <w:rPr>
                <w:position w:val="-26"/>
              </w:rPr>
              <w:object w:dxaOrig="499" w:dyaOrig="600">
                <v:shape id="_x0000_i1662" type="#_x0000_t75" style="width:24.75pt;height:29.25pt" o:ole="">
                  <v:imagedata r:id="rId1144" o:title=""/>
                </v:shape>
                <o:OLEObject Type="Embed" ProgID="Equation.DSMT4" ShapeID="_x0000_i1662" DrawAspect="Content" ObjectID="_1642452344" r:id="rId1145"/>
              </w:object>
            </w:r>
          </w:p>
        </w:tc>
        <w:tc>
          <w:tcPr>
            <w:tcW w:w="489" w:type="dxa"/>
            <w:tcBorders>
              <w:left w:val="nil"/>
              <w:bottom w:val="nil"/>
              <w:right w:val="nil"/>
            </w:tcBorders>
          </w:tcPr>
          <w:p w:rsidR="004D021A" w:rsidRDefault="004D021A" w:rsidP="0064687A">
            <w:pPr>
              <w:ind w:left="-113" w:right="-113"/>
              <w:jc w:val="center"/>
            </w:pPr>
            <w:r w:rsidRPr="00B5459A">
              <w:rPr>
                <w:position w:val="-26"/>
              </w:rPr>
              <w:object w:dxaOrig="499" w:dyaOrig="600">
                <v:shape id="_x0000_i1663" type="#_x0000_t75" style="width:24.75pt;height:29.25pt" o:ole="">
                  <v:imagedata r:id="rId1141" o:title=""/>
                </v:shape>
                <o:OLEObject Type="Embed" ProgID="Equation.DSMT4" ShapeID="_x0000_i1663" DrawAspect="Content" ObjectID="_1642452345" r:id="rId1146"/>
              </w:object>
            </w:r>
          </w:p>
        </w:tc>
        <w:tc>
          <w:tcPr>
            <w:tcW w:w="489" w:type="dxa"/>
            <w:tcBorders>
              <w:left w:val="nil"/>
              <w:bottom w:val="nil"/>
              <w:right w:val="nil"/>
            </w:tcBorders>
          </w:tcPr>
          <w:p w:rsidR="004D021A" w:rsidRDefault="004D021A" w:rsidP="0064687A">
            <w:pPr>
              <w:ind w:left="-113" w:right="-113"/>
              <w:jc w:val="center"/>
            </w:pPr>
            <w:r w:rsidRPr="00B5459A">
              <w:rPr>
                <w:position w:val="-26"/>
              </w:rPr>
              <w:object w:dxaOrig="499" w:dyaOrig="600">
                <v:shape id="_x0000_i1664" type="#_x0000_t75" style="width:24.75pt;height:29.25pt" o:ole="">
                  <v:imagedata r:id="rId1141" o:title=""/>
                </v:shape>
                <o:OLEObject Type="Embed" ProgID="Equation.DSMT4" ShapeID="_x0000_i1664" DrawAspect="Content" ObjectID="_1642452346" r:id="rId1147"/>
              </w:object>
            </w:r>
          </w:p>
        </w:tc>
        <w:tc>
          <w:tcPr>
            <w:tcW w:w="489" w:type="dxa"/>
            <w:tcBorders>
              <w:left w:val="nil"/>
              <w:bottom w:val="nil"/>
              <w:right w:val="nil"/>
            </w:tcBorders>
          </w:tcPr>
          <w:p w:rsidR="004D021A" w:rsidRDefault="004D021A" w:rsidP="0064687A">
            <w:pPr>
              <w:ind w:left="-113" w:right="-113"/>
              <w:jc w:val="center"/>
            </w:pPr>
            <w:r w:rsidRPr="00B5459A">
              <w:rPr>
                <w:position w:val="-26"/>
              </w:rPr>
              <w:object w:dxaOrig="499" w:dyaOrig="600">
                <v:shape id="_x0000_i1665" type="#_x0000_t75" style="width:24.75pt;height:29.25pt" o:ole="">
                  <v:imagedata r:id="rId1141" o:title=""/>
                </v:shape>
                <o:OLEObject Type="Embed" ProgID="Equation.DSMT4" ShapeID="_x0000_i1665" DrawAspect="Content" ObjectID="_1642452347" r:id="rId1148"/>
              </w:object>
            </w:r>
          </w:p>
        </w:tc>
        <w:tc>
          <w:tcPr>
            <w:tcW w:w="489" w:type="dxa"/>
            <w:tcBorders>
              <w:left w:val="nil"/>
              <w:bottom w:val="nil"/>
              <w:right w:val="nil"/>
            </w:tcBorders>
          </w:tcPr>
          <w:p w:rsidR="004D021A" w:rsidRDefault="004D021A" w:rsidP="0064687A">
            <w:pPr>
              <w:ind w:left="-113" w:right="-113"/>
              <w:jc w:val="center"/>
            </w:pPr>
            <w:r w:rsidRPr="00B5459A">
              <w:rPr>
                <w:position w:val="-26"/>
              </w:rPr>
              <w:object w:dxaOrig="499" w:dyaOrig="600">
                <v:shape id="_x0000_i1666" type="#_x0000_t75" style="width:24.75pt;height:29.25pt" o:ole="">
                  <v:imagedata r:id="rId1141" o:title=""/>
                </v:shape>
                <o:OLEObject Type="Embed" ProgID="Equation.DSMT4" ShapeID="_x0000_i1666" DrawAspect="Content" ObjectID="_1642452348" r:id="rId1149"/>
              </w:object>
            </w:r>
          </w:p>
        </w:tc>
      </w:tr>
    </w:tbl>
    <w:p w:rsidR="004D021A" w:rsidRDefault="004D021A" w:rsidP="00B448DE">
      <w:pPr>
        <w:pStyle w:val="210"/>
        <w:ind w:left="284" w:firstLine="283"/>
      </w:pPr>
      <w:r>
        <w:t xml:space="preserve">Додавши всі імовірності і врахувавши, що </w:t>
      </w:r>
      <w:r w:rsidRPr="00B5459A">
        <w:rPr>
          <w:position w:val="-10"/>
        </w:rPr>
        <w:object w:dxaOrig="1340" w:dyaOrig="340">
          <v:shape id="_x0000_i1667" type="#_x0000_t75" style="width:66pt;height:17.25pt" o:ole="">
            <v:imagedata r:id="rId1118" o:title=""/>
          </v:shape>
          <o:OLEObject Type="Embed" ProgID="Equation.DSMT4" ShapeID="_x0000_i1667" DrawAspect="Content" ObjectID="_1642452349" r:id="rId1150"/>
        </w:object>
      </w:r>
      <w:r>
        <w:t xml:space="preserve">, можна переконатися у виконанні умови нормування. </w:t>
      </w:r>
      <w:r w:rsidRPr="00B5459A">
        <w:rPr>
          <w:position w:val="-2"/>
        </w:rPr>
        <w:object w:dxaOrig="200" w:dyaOrig="220">
          <v:shape id="_x0000_i1668" type="#_x0000_t75" style="width:9.75pt;height:11.25pt" o:ole="">
            <v:imagedata r:id="rId44" o:title=""/>
          </v:shape>
          <o:OLEObject Type="Embed" ProgID="Equation.DSMT4" ShapeID="_x0000_i1668" DrawAspect="Content" ObjectID="_1642452350" r:id="rId1151"/>
        </w:object>
      </w:r>
    </w:p>
    <w:p w:rsidR="004D021A" w:rsidRDefault="004D021A" w:rsidP="00B448DE">
      <w:pPr>
        <w:ind w:firstLine="426"/>
        <w:jc w:val="both"/>
      </w:pPr>
      <w:r>
        <w:rPr>
          <w:b/>
          <w:i/>
        </w:rPr>
        <w:t>Зауваження.</w:t>
      </w:r>
      <w:r>
        <w:t xml:space="preserve"> Розглянемо можливість використання для попередньої задачі другого методу розв’язування задачі 4.11. Тобто, нехай </w:t>
      </w:r>
      <w:r>
        <w:rPr>
          <w:i/>
        </w:rPr>
        <w:t>Х</w:t>
      </w:r>
      <w:r>
        <w:rPr>
          <w:vertAlign w:val="subscript"/>
        </w:rPr>
        <w:t>1</w:t>
      </w:r>
      <w:r>
        <w:t xml:space="preserve"> – величина чистого виграшу на 1-й білет, а </w:t>
      </w:r>
      <w:r>
        <w:rPr>
          <w:i/>
        </w:rPr>
        <w:t>Х</w:t>
      </w:r>
      <w:r>
        <w:rPr>
          <w:vertAlign w:val="subscript"/>
        </w:rPr>
        <w:t>2</w:t>
      </w:r>
      <w:r>
        <w:t xml:space="preserve"> – на 2-й. Тоді природно очікувати, що загальний виграш на два білети буде складатися із виграшу на 1-й та 2-й білети, тобто </w:t>
      </w:r>
      <w:r>
        <w:rPr>
          <w:i/>
        </w:rPr>
        <w:t>Х=Х</w:t>
      </w:r>
      <w:r>
        <w:rPr>
          <w:vertAlign w:val="subscript"/>
        </w:rPr>
        <w:t>1</w:t>
      </w:r>
      <w:r>
        <w:rPr>
          <w:i/>
        </w:rPr>
        <w:t>+Х</w:t>
      </w:r>
      <w:r>
        <w:rPr>
          <w:vertAlign w:val="subscript"/>
        </w:rPr>
        <w:t>2</w:t>
      </w:r>
      <w:r>
        <w:t xml:space="preserve">. Для задачі 4.11 величини </w:t>
      </w:r>
      <w:r>
        <w:rPr>
          <w:i/>
        </w:rPr>
        <w:t>Х</w:t>
      </w:r>
      <w:r>
        <w:rPr>
          <w:vertAlign w:val="subscript"/>
        </w:rPr>
        <w:t>1</w:t>
      </w:r>
      <w:r>
        <w:t xml:space="preserve"> та </w:t>
      </w:r>
      <w:r>
        <w:rPr>
          <w:i/>
        </w:rPr>
        <w:t>Х</w:t>
      </w:r>
      <w:r>
        <w:rPr>
          <w:vertAlign w:val="subscript"/>
        </w:rPr>
        <w:t>2</w:t>
      </w:r>
      <w:r>
        <w:t xml:space="preserve"> були незалежними. Закон розподілу імовірностей для величини </w:t>
      </w:r>
      <w:r>
        <w:rPr>
          <w:i/>
        </w:rPr>
        <w:t>Х</w:t>
      </w:r>
      <w:r>
        <w:rPr>
          <w:vertAlign w:val="subscript"/>
        </w:rPr>
        <w:t>1</w:t>
      </w:r>
      <w:r>
        <w:t xml:space="preserve"> має такий вид:</w:t>
      </w:r>
    </w:p>
    <w:p w:rsidR="004D021A" w:rsidRDefault="004D021A" w:rsidP="00B448DE">
      <w:pPr>
        <w:ind w:firstLine="426"/>
        <w:jc w:val="both"/>
      </w:pPr>
      <w:r w:rsidRPr="00B5459A">
        <w:rPr>
          <w:position w:val="-34"/>
        </w:rPr>
        <w:object w:dxaOrig="4120" w:dyaOrig="780">
          <v:shape id="_x0000_i1669" type="#_x0000_t75" style="width:206.25pt;height:39pt" o:ole="">
            <v:imagedata r:id="rId1152" o:title=""/>
          </v:shape>
          <o:OLEObject Type="Embed" ProgID="Equation.DSMT4" ShapeID="_x0000_i1669" DrawAspect="Content" ObjectID="_1642452351" r:id="rId1153"/>
        </w:object>
      </w:r>
    </w:p>
    <w:p w:rsidR="004D021A" w:rsidRDefault="004D021A" w:rsidP="00B448DE">
      <w:pPr>
        <w:pStyle w:val="210"/>
        <w:ind w:left="0" w:firstLine="426"/>
      </w:pPr>
      <w:r>
        <w:t xml:space="preserve">Спроба ж записати закон розподілу для </w:t>
      </w:r>
      <w:r>
        <w:rPr>
          <w:i/>
        </w:rPr>
        <w:t>Х</w:t>
      </w:r>
      <w:r>
        <w:rPr>
          <w:vertAlign w:val="subscript"/>
        </w:rPr>
        <w:t>2</w:t>
      </w:r>
      <w:r>
        <w:t xml:space="preserve"> наштовхується на труднощі: він залежатиме (буде змінюватися) від того, яке можливе значення набрала величина </w:t>
      </w:r>
      <w:r>
        <w:rPr>
          <w:i/>
        </w:rPr>
        <w:t>Х</w:t>
      </w:r>
      <w:r>
        <w:rPr>
          <w:vertAlign w:val="subscript"/>
        </w:rPr>
        <w:t>1</w:t>
      </w:r>
      <w:r>
        <w:t>. Проаналізуйте два випадки: (</w:t>
      </w:r>
      <w:r>
        <w:rPr>
          <w:i/>
        </w:rPr>
        <w:t>Х</w:t>
      </w:r>
      <w:r>
        <w:rPr>
          <w:vertAlign w:val="subscript"/>
        </w:rPr>
        <w:t>1</w:t>
      </w:r>
      <w:r>
        <w:t>= –5) та (</w:t>
      </w:r>
      <w:r>
        <w:rPr>
          <w:i/>
        </w:rPr>
        <w:t>Х</w:t>
      </w:r>
      <w:r>
        <w:rPr>
          <w:vertAlign w:val="subscript"/>
        </w:rPr>
        <w:t>1</w:t>
      </w:r>
      <w:r>
        <w:t>=295).</w:t>
      </w:r>
    </w:p>
    <w:p w:rsidR="004D021A" w:rsidRDefault="004D021A" w:rsidP="00B448DE">
      <w:pPr>
        <w:spacing w:before="120" w:after="120"/>
        <w:ind w:left="1134" w:hanging="1134"/>
        <w:jc w:val="both"/>
      </w:pPr>
      <w:r>
        <w:rPr>
          <w:b/>
        </w:rPr>
        <w:t>Задача 4.13.</w:t>
      </w:r>
      <w:r>
        <w:t xml:space="preserve"> В першій </w:t>
      </w:r>
      <w:r w:rsidRPr="00366990">
        <w:t>скрині</w:t>
      </w:r>
      <w:r>
        <w:t xml:space="preserve"> міститься 4 білих і 6 чорних куль, в другій – 7 білих і 3 чорні кулі. Із другої </w:t>
      </w:r>
      <w:r w:rsidRPr="00366990">
        <w:t>скрині</w:t>
      </w:r>
      <w:r>
        <w:t xml:space="preserve"> навмання беруть дві кулі і перекладають в першу, перемішують вмістиме, а потім навмання беруть одну кулю і перекладають в другу скриню. Скласти закон розподілу числа чорних куль в першій та у другій скринях.</w:t>
      </w:r>
    </w:p>
    <w:p w:rsidR="004D021A" w:rsidRDefault="004D021A" w:rsidP="00B448DE">
      <w:pPr>
        <w:ind w:left="284" w:hanging="284"/>
        <w:jc w:val="both"/>
      </w:pPr>
      <w:r w:rsidRPr="00B5459A">
        <w:rPr>
          <w:position w:val="-2"/>
        </w:rPr>
        <w:object w:dxaOrig="200" w:dyaOrig="220">
          <v:shape id="_x0000_i1670" type="#_x0000_t75" style="width:9.75pt;height:11.25pt" o:ole="">
            <v:imagedata r:id="rId42" o:title=""/>
          </v:shape>
          <o:OLEObject Type="Embed" ProgID="Equation.DSMT4" ShapeID="_x0000_i1670" DrawAspect="Content" ObjectID="_1642452352" r:id="rId1154"/>
        </w:object>
      </w:r>
      <w:r>
        <w:t xml:space="preserve"> Знайдемо закон розподілу випадкової величини </w:t>
      </w:r>
      <w:r>
        <w:rPr>
          <w:i/>
        </w:rPr>
        <w:t>Х</w:t>
      </w:r>
      <w:r>
        <w:t xml:space="preserve"> – числа чорних куль у другій скрині. Позначимо випадкові події: </w:t>
      </w:r>
      <w:r>
        <w:rPr>
          <w:i/>
        </w:rPr>
        <w:t>А</w:t>
      </w:r>
      <w:r>
        <w:rPr>
          <w:i/>
          <w:vertAlign w:val="subscript"/>
        </w:rPr>
        <w:t>і</w:t>
      </w:r>
      <w:r>
        <w:t xml:space="preserve"> – </w:t>
      </w:r>
      <w:r>
        <w:rPr>
          <w:i/>
        </w:rPr>
        <w:t>і</w:t>
      </w:r>
      <w:r>
        <w:t>-та взята куля з ІІ-ої скрині чорна (</w:t>
      </w:r>
      <w:r>
        <w:rPr>
          <w:i/>
        </w:rPr>
        <w:t>і</w:t>
      </w:r>
      <w:r>
        <w:t xml:space="preserve">=1,2), </w:t>
      </w:r>
      <w:r>
        <w:rPr>
          <w:i/>
        </w:rPr>
        <w:t>В</w:t>
      </w:r>
      <w:r>
        <w:t xml:space="preserve"> – взята куля з І-ої урни куля чорна (і перекладена в ІІ-у). Найменше можливе значення випадкової величини </w:t>
      </w:r>
      <w:r>
        <w:rPr>
          <w:i/>
        </w:rPr>
        <w:t>Х</w:t>
      </w:r>
      <w:r>
        <w:t xml:space="preserve"> отримається тоді, коли з ІІ-ої урни взято дві чорні кулі і з І-ої перекладено білу, тобто відбувається випадкова подія </w:t>
      </w:r>
      <w:r w:rsidRPr="00B5459A">
        <w:rPr>
          <w:position w:val="-10"/>
        </w:rPr>
        <w:object w:dxaOrig="600" w:dyaOrig="340">
          <v:shape id="_x0000_i1671" type="#_x0000_t75" style="width:30pt;height:17.25pt" o:ole="">
            <v:imagedata r:id="rId1155" o:title=""/>
          </v:shape>
          <o:OLEObject Type="Embed" ProgID="Equation.DSMT4" ShapeID="_x0000_i1671" DrawAspect="Content" ObjectID="_1642452353" r:id="rId1156"/>
        </w:object>
      </w:r>
      <w:r>
        <w:t xml:space="preserve">, де </w:t>
      </w:r>
      <w:r w:rsidRPr="00B5459A">
        <w:rPr>
          <w:position w:val="-4"/>
        </w:rPr>
        <w:object w:dxaOrig="220" w:dyaOrig="279">
          <v:shape id="_x0000_i1672" type="#_x0000_t75" style="width:11.25pt;height:14.25pt" o:ole="">
            <v:imagedata r:id="rId1157" o:title=""/>
          </v:shape>
          <o:OLEObject Type="Embed" ProgID="Equation.DSMT4" ShapeID="_x0000_i1672" DrawAspect="Content" ObjectID="_1642452354" r:id="rId1158"/>
        </w:object>
      </w:r>
      <w:r>
        <w:t xml:space="preserve"> – біла куля з І-ої урни. В такому випадку </w:t>
      </w:r>
      <w:r>
        <w:rPr>
          <w:i/>
        </w:rPr>
        <w:t>Х</w:t>
      </w:r>
      <w:r>
        <w:t xml:space="preserve"> набере можливого (найменшого) значення 1. Отже, враховуючи залежність подій </w:t>
      </w:r>
      <w:r>
        <w:rPr>
          <w:i/>
        </w:rPr>
        <w:t>А</w:t>
      </w:r>
      <w:r>
        <w:rPr>
          <w:vertAlign w:val="subscript"/>
        </w:rPr>
        <w:t>1</w:t>
      </w:r>
      <w:r>
        <w:t xml:space="preserve">, </w:t>
      </w:r>
      <w:r>
        <w:rPr>
          <w:i/>
        </w:rPr>
        <w:t>А</w:t>
      </w:r>
      <w:r>
        <w:rPr>
          <w:vertAlign w:val="subscript"/>
        </w:rPr>
        <w:t>2</w:t>
      </w:r>
      <w:r>
        <w:t xml:space="preserve"> та </w:t>
      </w:r>
      <w:r w:rsidRPr="00B5459A">
        <w:rPr>
          <w:position w:val="-4"/>
        </w:rPr>
        <w:object w:dxaOrig="220" w:dyaOrig="279">
          <v:shape id="_x0000_i1673" type="#_x0000_t75" style="width:11.25pt;height:14.25pt" o:ole="">
            <v:imagedata r:id="rId1157" o:title=""/>
          </v:shape>
          <o:OLEObject Type="Embed" ProgID="Equation.DSMT4" ShapeID="_x0000_i1673" DrawAspect="Content" ObjectID="_1642452355" r:id="rId1159"/>
        </w:object>
      </w:r>
      <w:r>
        <w:t>, отримаємо:</w:t>
      </w:r>
    </w:p>
    <w:p w:rsidR="004D021A" w:rsidRDefault="004D021A" w:rsidP="00B448DE">
      <w:pPr>
        <w:ind w:left="284" w:firstLine="283"/>
        <w:jc w:val="both"/>
      </w:pPr>
      <w:r w:rsidRPr="00B5459A">
        <w:rPr>
          <w:position w:val="-22"/>
        </w:rPr>
        <w:object w:dxaOrig="5160" w:dyaOrig="560">
          <v:shape id="_x0000_i1674" type="#_x0000_t75" style="width:258pt;height:27.75pt" o:ole="">
            <v:imagedata r:id="rId1160" o:title=""/>
          </v:shape>
          <o:OLEObject Type="Embed" ProgID="Equation.DSMT4" ShapeID="_x0000_i1674" DrawAspect="Content" ObjectID="_1642452356" r:id="rId1161"/>
        </w:object>
      </w:r>
    </w:p>
    <w:p w:rsidR="004D021A" w:rsidRDefault="004D021A" w:rsidP="00B448DE">
      <w:pPr>
        <w:ind w:left="284"/>
        <w:jc w:val="both"/>
      </w:pPr>
      <w:r>
        <w:t xml:space="preserve">Випадкова величина </w:t>
      </w:r>
      <w:r>
        <w:rPr>
          <w:i/>
        </w:rPr>
        <w:t>Х</w:t>
      </w:r>
      <w:r>
        <w:t xml:space="preserve"> набирає значення 2 в кожному із трьох випадків:</w:t>
      </w:r>
    </w:p>
    <w:p w:rsidR="004D021A" w:rsidRDefault="004D021A" w:rsidP="00B448DE">
      <w:pPr>
        <w:tabs>
          <w:tab w:val="left" w:pos="720"/>
        </w:tabs>
        <w:ind w:left="567" w:hanging="141"/>
        <w:jc w:val="both"/>
      </w:pPr>
      <w:r>
        <w:t>1) з ІІ-ої скрині взято першу кулю чорну, другу – білу і покладено з І-ої білу (</w:t>
      </w:r>
      <w:r w:rsidRPr="00B5459A">
        <w:rPr>
          <w:position w:val="-10"/>
        </w:rPr>
        <w:object w:dxaOrig="600" w:dyaOrig="340">
          <v:shape id="_x0000_i1675" type="#_x0000_t75" style="width:30pt;height:17.25pt" o:ole="">
            <v:imagedata r:id="rId1162" o:title=""/>
          </v:shape>
          <o:OLEObject Type="Embed" ProgID="Equation.DSMT4" ShapeID="_x0000_i1675" DrawAspect="Content" ObjectID="_1642452357" r:id="rId1163"/>
        </w:object>
      </w:r>
      <w:r>
        <w:t>);</w:t>
      </w:r>
    </w:p>
    <w:p w:rsidR="004D021A" w:rsidRDefault="004D021A" w:rsidP="00B448DE">
      <w:pPr>
        <w:tabs>
          <w:tab w:val="left" w:pos="720"/>
        </w:tabs>
        <w:ind w:left="567" w:hanging="141"/>
        <w:jc w:val="both"/>
      </w:pPr>
      <w:r>
        <w:t>2) з ІІ-ої скрині взято першу білу кулю, другу – чорну і покладено з І-ої білу (</w:t>
      </w:r>
      <w:r w:rsidRPr="00B5459A">
        <w:rPr>
          <w:position w:val="-10"/>
        </w:rPr>
        <w:object w:dxaOrig="600" w:dyaOrig="340">
          <v:shape id="_x0000_i1676" type="#_x0000_t75" style="width:30pt;height:17.25pt" o:ole="">
            <v:imagedata r:id="rId1164" o:title=""/>
          </v:shape>
          <o:OLEObject Type="Embed" ProgID="Equation.DSMT4" ShapeID="_x0000_i1676" DrawAspect="Content" ObjectID="_1642452358" r:id="rId1165"/>
        </w:object>
      </w:r>
      <w:r>
        <w:t>);</w:t>
      </w:r>
    </w:p>
    <w:p w:rsidR="004D021A" w:rsidRDefault="004D021A" w:rsidP="00B448DE">
      <w:pPr>
        <w:tabs>
          <w:tab w:val="left" w:pos="720"/>
        </w:tabs>
        <w:ind w:left="567" w:hanging="141"/>
        <w:jc w:val="both"/>
      </w:pPr>
      <w:r>
        <w:t>3) з ІІ-ої скрині взято обидві кулі чорні і покладено з І-ої чорну (</w:t>
      </w:r>
      <w:r w:rsidRPr="00B5459A">
        <w:rPr>
          <w:position w:val="-10"/>
        </w:rPr>
        <w:object w:dxaOrig="580" w:dyaOrig="300">
          <v:shape id="_x0000_i1677" type="#_x0000_t75" style="width:29.25pt;height:15pt" o:ole="">
            <v:imagedata r:id="rId1166" o:title=""/>
          </v:shape>
          <o:OLEObject Type="Embed" ProgID="Equation.DSMT4" ShapeID="_x0000_i1677" DrawAspect="Content" ObjectID="_1642452359" r:id="rId1167"/>
        </w:object>
      </w:r>
      <w:r>
        <w:t>).</w:t>
      </w:r>
    </w:p>
    <w:p w:rsidR="004D021A" w:rsidRDefault="004D021A" w:rsidP="00B448DE">
      <w:pPr>
        <w:pStyle w:val="21"/>
      </w:pPr>
      <w:r>
        <w:t>Тому</w:t>
      </w:r>
    </w:p>
    <w:p w:rsidR="004D021A" w:rsidRDefault="004D021A" w:rsidP="00B448DE">
      <w:pPr>
        <w:ind w:left="284"/>
        <w:jc w:val="both"/>
      </w:pPr>
      <w:r w:rsidRPr="00B5459A">
        <w:rPr>
          <w:position w:val="-72"/>
        </w:rPr>
        <w:object w:dxaOrig="5980" w:dyaOrig="1280">
          <v:shape id="_x0000_i1678" type="#_x0000_t75" style="width:299.25pt;height:63pt" o:ole="">
            <v:imagedata r:id="rId1168" o:title=""/>
          </v:shape>
          <o:OLEObject Type="Embed" ProgID="Equation.DSMT4" ShapeID="_x0000_i1678" DrawAspect="Content" ObjectID="_1642452360" r:id="rId1169"/>
        </w:object>
      </w:r>
      <w:r>
        <w:t xml:space="preserve"> Міркуючи аналогічно, отримаємо:</w:t>
      </w:r>
    </w:p>
    <w:p w:rsidR="004D021A" w:rsidRDefault="004D021A" w:rsidP="00B448DE">
      <w:pPr>
        <w:ind w:left="284" w:firstLine="283"/>
        <w:jc w:val="both"/>
      </w:pPr>
      <w:r w:rsidRPr="00B5459A">
        <w:rPr>
          <w:position w:val="-40"/>
        </w:rPr>
        <w:object w:dxaOrig="4980" w:dyaOrig="880">
          <v:shape id="_x0000_i1679" type="#_x0000_t75" style="width:249pt;height:44.25pt" o:ole="">
            <v:imagedata r:id="rId1170" o:title=""/>
          </v:shape>
          <o:OLEObject Type="Embed" ProgID="Equation.DSMT4" ShapeID="_x0000_i1679" DrawAspect="Content" ObjectID="_1642452361" r:id="rId1171"/>
        </w:object>
      </w:r>
    </w:p>
    <w:p w:rsidR="004D021A" w:rsidRDefault="004D021A" w:rsidP="00B448DE">
      <w:pPr>
        <w:ind w:left="284" w:firstLine="283"/>
        <w:jc w:val="both"/>
      </w:pPr>
      <w:r w:rsidRPr="00B5459A">
        <w:rPr>
          <w:position w:val="-22"/>
        </w:rPr>
        <w:object w:dxaOrig="3260" w:dyaOrig="560">
          <v:shape id="_x0000_i1680" type="#_x0000_t75" style="width:159.75pt;height:27.75pt" o:ole="">
            <v:imagedata r:id="rId1172" o:title=""/>
          </v:shape>
          <o:OLEObject Type="Embed" ProgID="Equation.DSMT4" ShapeID="_x0000_i1680" DrawAspect="Content" ObjectID="_1642452362" r:id="rId1173"/>
        </w:object>
      </w:r>
    </w:p>
    <w:p w:rsidR="004D021A" w:rsidRDefault="004D021A" w:rsidP="00B448DE">
      <w:pPr>
        <w:ind w:left="284" w:firstLine="283"/>
        <w:jc w:val="both"/>
      </w:pPr>
      <w:r>
        <w:t xml:space="preserve">Отже, шуканий закон розподілу для </w:t>
      </w:r>
      <w:r>
        <w:rPr>
          <w:i/>
        </w:rPr>
        <w:t>Х</w:t>
      </w:r>
      <w:r>
        <w:t xml:space="preserve"> має такий вигляд:</w:t>
      </w:r>
    </w:p>
    <w:p w:rsidR="004D021A" w:rsidRDefault="004D021A" w:rsidP="00B448DE">
      <w:pPr>
        <w:ind w:left="284" w:firstLine="283"/>
        <w:jc w:val="both"/>
      </w:pPr>
      <w:r w:rsidRPr="00B5459A">
        <w:rPr>
          <w:position w:val="-32"/>
        </w:rPr>
        <w:object w:dxaOrig="2100" w:dyaOrig="740">
          <v:shape id="_x0000_i1681" type="#_x0000_t75" style="width:105pt;height:36pt" o:ole="">
            <v:imagedata r:id="rId1174" o:title=""/>
          </v:shape>
          <o:OLEObject Type="Embed" ProgID="Equation.DSMT4" ShapeID="_x0000_i1681" DrawAspect="Content" ObjectID="_1642452363" r:id="rId1175"/>
        </w:object>
      </w:r>
      <w:r>
        <w:t>.</w:t>
      </w:r>
    </w:p>
    <w:p w:rsidR="004D021A" w:rsidRDefault="004D021A" w:rsidP="00B448DE">
      <w:pPr>
        <w:pStyle w:val="21"/>
      </w:pPr>
      <w:r>
        <w:t>Оскільки</w:t>
      </w:r>
    </w:p>
    <w:p w:rsidR="004D021A" w:rsidRDefault="004D021A" w:rsidP="00B448DE">
      <w:pPr>
        <w:ind w:left="284" w:firstLine="283"/>
        <w:jc w:val="both"/>
      </w:pPr>
      <w:r w:rsidRPr="00B5459A">
        <w:rPr>
          <w:position w:val="-22"/>
        </w:rPr>
        <w:object w:dxaOrig="2580" w:dyaOrig="560">
          <v:shape id="_x0000_i1682" type="#_x0000_t75" style="width:129pt;height:27.75pt" o:ole="">
            <v:imagedata r:id="rId1176" o:title=""/>
          </v:shape>
          <o:OLEObject Type="Embed" ProgID="Equation.DSMT4" ShapeID="_x0000_i1682" DrawAspect="Content" ObjectID="_1642452364" r:id="rId1177"/>
        </w:object>
      </w:r>
      <w:r>
        <w:t>,</w:t>
      </w:r>
    </w:p>
    <w:p w:rsidR="004D021A" w:rsidRDefault="004D021A" w:rsidP="00B448DE">
      <w:pPr>
        <w:ind w:left="284"/>
        <w:jc w:val="both"/>
      </w:pPr>
      <w:r>
        <w:t xml:space="preserve"> то умова нормованості виконується.</w:t>
      </w:r>
    </w:p>
    <w:p w:rsidR="004D021A" w:rsidRDefault="004D021A" w:rsidP="00B448DE">
      <w:pPr>
        <w:ind w:left="284" w:firstLine="283"/>
        <w:jc w:val="both"/>
      </w:pPr>
      <w:r>
        <w:t xml:space="preserve">Нехай </w:t>
      </w:r>
      <w:r>
        <w:rPr>
          <w:i/>
        </w:rPr>
        <w:t>Y</w:t>
      </w:r>
      <w:r>
        <w:t xml:space="preserve"> – число чорних куль в першій скрині. Попередні міркування можна було б використати для знаходження закону розподілу </w:t>
      </w:r>
      <w:r>
        <w:rPr>
          <w:i/>
        </w:rPr>
        <w:t>Y</w:t>
      </w:r>
      <w:r>
        <w:t xml:space="preserve">. </w:t>
      </w:r>
    </w:p>
    <w:p w:rsidR="004D021A" w:rsidRDefault="004D021A" w:rsidP="00B448DE">
      <w:pPr>
        <w:ind w:left="284" w:firstLine="283"/>
        <w:jc w:val="both"/>
      </w:pPr>
      <w:r>
        <w:t xml:space="preserve">Проте всі виконані процедури залишають незмінним сумарне число чорних куль обох скринь, тобто виконується рівність </w:t>
      </w:r>
      <w:r>
        <w:rPr>
          <w:i/>
        </w:rPr>
        <w:t>X+Y</w:t>
      </w:r>
      <w:r>
        <w:t xml:space="preserve">=9. Тому </w:t>
      </w:r>
      <w:r>
        <w:rPr>
          <w:i/>
        </w:rPr>
        <w:t xml:space="preserve">Y= </w:t>
      </w:r>
      <w:r>
        <w:t xml:space="preserve">9 – </w:t>
      </w:r>
      <w:r>
        <w:rPr>
          <w:i/>
        </w:rPr>
        <w:t>X</w:t>
      </w:r>
      <w:r>
        <w:t xml:space="preserve">. </w:t>
      </w:r>
    </w:p>
    <w:p w:rsidR="004D021A" w:rsidRDefault="004D021A" w:rsidP="00B448DE">
      <w:pPr>
        <w:pStyle w:val="21"/>
      </w:pPr>
      <w:r>
        <w:t xml:space="preserve">Якщо </w:t>
      </w:r>
      <w:r>
        <w:rPr>
          <w:i/>
        </w:rPr>
        <w:t>Х</w:t>
      </w:r>
      <w:r>
        <w:t xml:space="preserve"> набирає значення 1, то </w:t>
      </w:r>
      <w:r>
        <w:rPr>
          <w:i/>
        </w:rPr>
        <w:t>Y</w:t>
      </w:r>
      <w:r>
        <w:t xml:space="preserve"> набуватиме можливе значення 8, при цьому випадкові події (</w:t>
      </w:r>
      <w:r>
        <w:rPr>
          <w:i/>
        </w:rPr>
        <w:t>Х</w:t>
      </w:r>
      <w:r>
        <w:t>=1) та (</w:t>
      </w:r>
      <w:r>
        <w:rPr>
          <w:i/>
        </w:rPr>
        <w:t>Y</w:t>
      </w:r>
      <w:r>
        <w:t xml:space="preserve">=8) є рівносильними, тобто </w:t>
      </w:r>
      <w:r>
        <w:rPr>
          <w:i/>
        </w:rPr>
        <w:t>Р</w:t>
      </w:r>
      <w:r>
        <w:t>(</w:t>
      </w:r>
      <w:r>
        <w:rPr>
          <w:i/>
        </w:rPr>
        <w:t>Х</w:t>
      </w:r>
      <w:r>
        <w:t>=1)=</w:t>
      </w:r>
      <w:r>
        <w:rPr>
          <w:i/>
        </w:rPr>
        <w:t>Р</w:t>
      </w:r>
      <w:r>
        <w:t>(</w:t>
      </w:r>
      <w:r>
        <w:rPr>
          <w:i/>
        </w:rPr>
        <w:t>Y</w:t>
      </w:r>
      <w:r>
        <w:t>=8)=1/45.</w:t>
      </w:r>
    </w:p>
    <w:p w:rsidR="004D021A" w:rsidRDefault="004D021A" w:rsidP="00B448DE">
      <w:pPr>
        <w:ind w:left="284" w:firstLine="283"/>
        <w:jc w:val="both"/>
      </w:pPr>
      <w:r>
        <w:t>Аналогічно отримуємо імовірності відбуття події (</w:t>
      </w:r>
      <w:r>
        <w:rPr>
          <w:i/>
        </w:rPr>
        <w:t>Y</w:t>
      </w:r>
      <w:r>
        <w:t>=7),(</w:t>
      </w:r>
      <w:r>
        <w:rPr>
          <w:i/>
        </w:rPr>
        <w:t>Y</w:t>
      </w:r>
      <w:r>
        <w:t>=6) та (</w:t>
      </w:r>
      <w:r>
        <w:rPr>
          <w:i/>
        </w:rPr>
        <w:t>Y</w:t>
      </w:r>
      <w:r>
        <w:t>=5).</w:t>
      </w:r>
    </w:p>
    <w:p w:rsidR="004D021A" w:rsidRDefault="004D021A" w:rsidP="00B448DE">
      <w:pPr>
        <w:ind w:left="284" w:firstLine="283"/>
        <w:jc w:val="both"/>
      </w:pPr>
      <w:r>
        <w:t xml:space="preserve">Отже, закон розподілу випадкової величини </w:t>
      </w:r>
      <w:r>
        <w:rPr>
          <w:i/>
        </w:rPr>
        <w:t>Y</w:t>
      </w:r>
      <w:r>
        <w:t xml:space="preserve"> задається такою таблицею:</w:t>
      </w:r>
    </w:p>
    <w:p w:rsidR="004D021A" w:rsidRDefault="004D021A" w:rsidP="00B448DE">
      <w:pPr>
        <w:pStyle w:val="21"/>
        <w:rPr>
          <w:rFonts w:ascii="Times New Roman" w:hAnsi="Times New Roman"/>
        </w:rPr>
      </w:pPr>
      <w:r w:rsidRPr="00B5459A">
        <w:rPr>
          <w:position w:val="-32"/>
        </w:rPr>
        <w:object w:dxaOrig="2060" w:dyaOrig="740">
          <v:shape id="_x0000_i1683" type="#_x0000_t75" style="width:102pt;height:36pt" o:ole="">
            <v:imagedata r:id="rId1178" o:title=""/>
          </v:shape>
          <o:OLEObject Type="Embed" ProgID="Equation.DSMT4" ShapeID="_x0000_i1683" DrawAspect="Content" ObjectID="_1642452365" r:id="rId1179"/>
        </w:object>
      </w:r>
      <w:r>
        <w:t xml:space="preserve">. </w:t>
      </w:r>
      <w:r w:rsidRPr="00B5459A">
        <w:rPr>
          <w:position w:val="-2"/>
        </w:rPr>
        <w:object w:dxaOrig="200" w:dyaOrig="220">
          <v:shape id="_x0000_i1684" type="#_x0000_t75" style="width:9.75pt;height:11.25pt" o:ole="">
            <v:imagedata r:id="rId44" o:title=""/>
          </v:shape>
          <o:OLEObject Type="Embed" ProgID="Equation.DSMT4" ShapeID="_x0000_i1684" DrawAspect="Content" ObjectID="_1642452366" r:id="rId1180"/>
        </w:object>
      </w:r>
    </w:p>
    <w:p w:rsidR="004D021A" w:rsidRDefault="004D021A" w:rsidP="00B448DE">
      <w:pPr>
        <w:pStyle w:val="BodyText"/>
        <w:keepNext w:val="0"/>
        <w:spacing w:before="120"/>
      </w:pPr>
      <w:r>
        <w:t>Числові характеристики дискретних випадкових величин та їх властивості</w:t>
      </w:r>
    </w:p>
    <w:p w:rsidR="004D021A" w:rsidRDefault="004D021A" w:rsidP="00B448DE">
      <w:pPr>
        <w:widowControl w:val="0"/>
        <w:ind w:firstLine="397"/>
        <w:jc w:val="both"/>
      </w:pPr>
      <w:r>
        <w:t xml:space="preserve">Закон розподілу імовірностей дає повну інформацію про дискретну випадкову величину. Проте в багатьох практично важливих випадках економісту-досліднику буває достатньо знати одне або кілька чисел, пов’язаних із випадковою величиною, які дають менш повне, але більш наочне описання випадкової величини. Такі числа, які сумарно описують випадкову величину, називаються її </w:t>
      </w:r>
      <w:r>
        <w:rPr>
          <w:b/>
        </w:rPr>
        <w:t>числовими характеристиками</w:t>
      </w:r>
      <w:r>
        <w:t>.</w:t>
      </w:r>
    </w:p>
    <w:p w:rsidR="004D021A" w:rsidRDefault="004D021A" w:rsidP="00B448DE">
      <w:pPr>
        <w:widowControl w:val="0"/>
        <w:jc w:val="center"/>
        <w:rPr>
          <w:b/>
        </w:rPr>
      </w:pPr>
      <w:r>
        <w:rPr>
          <w:b/>
        </w:rPr>
        <w:t>Математичне сподівання</w:t>
      </w:r>
    </w:p>
    <w:p w:rsidR="004D021A" w:rsidRDefault="004D021A" w:rsidP="00B448DE">
      <w:pPr>
        <w:widowControl w:val="0"/>
        <w:ind w:firstLine="397"/>
        <w:jc w:val="both"/>
      </w:pPr>
      <w:r>
        <w:rPr>
          <w:b/>
        </w:rPr>
        <w:t>Математичним сподіванням</w:t>
      </w:r>
      <w:r>
        <w:t xml:space="preserve"> дискретної випадкової величини </w:t>
      </w:r>
      <w:r>
        <w:rPr>
          <w:i/>
        </w:rPr>
        <w:t>Х</w:t>
      </w:r>
      <w:r>
        <w:t xml:space="preserve"> називається сума добутків всіх її можливих значень на відповідні імовірності:</w:t>
      </w:r>
    </w:p>
    <w:p w:rsidR="004D021A" w:rsidRDefault="004D021A" w:rsidP="00B448DE">
      <w:pPr>
        <w:widowControl w:val="0"/>
        <w:ind w:firstLine="426"/>
      </w:pPr>
      <w:r>
        <w:rPr>
          <w:i/>
        </w:rPr>
        <w:tab/>
      </w:r>
      <w:r>
        <w:rPr>
          <w:i/>
        </w:rPr>
        <w:tab/>
        <w:t xml:space="preserve">         М</w:t>
      </w:r>
      <w:r>
        <w:t>(</w:t>
      </w:r>
      <w:r>
        <w:rPr>
          <w:i/>
        </w:rPr>
        <w:t>Х</w:t>
      </w:r>
      <w:r>
        <w:t>) = </w:t>
      </w:r>
      <w:r>
        <w:rPr>
          <w:i/>
        </w:rPr>
        <w:t>х</w:t>
      </w:r>
      <w:r>
        <w:rPr>
          <w:vertAlign w:val="subscript"/>
        </w:rPr>
        <w:t>1</w:t>
      </w:r>
      <w:r>
        <w:rPr>
          <w:i/>
        </w:rPr>
        <w:t>р</w:t>
      </w:r>
      <w:r>
        <w:rPr>
          <w:vertAlign w:val="subscript"/>
        </w:rPr>
        <w:t>1</w:t>
      </w:r>
      <w:r>
        <w:t> + </w:t>
      </w:r>
      <w:r>
        <w:rPr>
          <w:i/>
        </w:rPr>
        <w:t>х</w:t>
      </w:r>
      <w:r>
        <w:rPr>
          <w:vertAlign w:val="subscript"/>
        </w:rPr>
        <w:t>2</w:t>
      </w:r>
      <w:r>
        <w:rPr>
          <w:i/>
        </w:rPr>
        <w:t>р</w:t>
      </w:r>
      <w:r>
        <w:rPr>
          <w:vertAlign w:val="subscript"/>
        </w:rPr>
        <w:t>2</w:t>
      </w:r>
      <w:r>
        <w:t> + ... + </w:t>
      </w:r>
      <w:r>
        <w:rPr>
          <w:i/>
        </w:rPr>
        <w:t>х</w:t>
      </w:r>
      <w:r>
        <w:rPr>
          <w:i/>
          <w:vertAlign w:val="subscript"/>
        </w:rPr>
        <w:t>n</w:t>
      </w:r>
      <w:r>
        <w:rPr>
          <w:i/>
        </w:rPr>
        <w:t>р</w:t>
      </w:r>
      <w:r>
        <w:rPr>
          <w:i/>
          <w:vertAlign w:val="subscript"/>
        </w:rPr>
        <w:t>n</w:t>
      </w:r>
      <w:r>
        <w:t>.</w:t>
      </w:r>
      <w:r>
        <w:tab/>
      </w:r>
      <w:r>
        <w:tab/>
        <w:t>(4.9)</w:t>
      </w:r>
    </w:p>
    <w:p w:rsidR="004D021A" w:rsidRDefault="004D021A" w:rsidP="00B448DE">
      <w:pPr>
        <w:widowControl w:val="0"/>
        <w:ind w:firstLine="397"/>
        <w:jc w:val="both"/>
      </w:pPr>
      <w:r>
        <w:t xml:space="preserve">Якщо величина </w:t>
      </w:r>
      <w:r>
        <w:rPr>
          <w:i/>
        </w:rPr>
        <w:t>Х</w:t>
      </w:r>
      <w:r>
        <w:t xml:space="preserve"> може набирати зчисленну множину значень (наприклад, як у випадку геометричного або пуассонівського розподілу), то при умові, що цей ряд абсолютно збіжний, </w:t>
      </w:r>
    </w:p>
    <w:p w:rsidR="004D021A" w:rsidRDefault="004D021A" w:rsidP="00B448DE">
      <w:pPr>
        <w:widowControl w:val="0"/>
        <w:ind w:firstLine="397"/>
        <w:jc w:val="both"/>
      </w:pPr>
      <w:r>
        <w:tab/>
      </w:r>
      <w:r>
        <w:tab/>
      </w:r>
      <w:r>
        <w:tab/>
        <w:t xml:space="preserve">   </w:t>
      </w:r>
      <w:r w:rsidRPr="00B5459A">
        <w:rPr>
          <w:position w:val="-24"/>
        </w:rPr>
        <w:object w:dxaOrig="1400" w:dyaOrig="580">
          <v:shape id="_x0000_i1685" type="#_x0000_t75" style="width:68.25pt;height:29.25pt" o:ole="">
            <v:imagedata r:id="rId1181" o:title=""/>
          </v:shape>
          <o:OLEObject Type="Embed" ProgID="Equation.DSMT4" ShapeID="_x0000_i1685" DrawAspect="Content" ObjectID="_1642452367" r:id="rId1182"/>
        </w:object>
      </w:r>
      <w:r>
        <w:tab/>
      </w:r>
      <w:r>
        <w:tab/>
        <w:t xml:space="preserve">             (4.10)</w:t>
      </w:r>
    </w:p>
    <w:p w:rsidR="004D021A" w:rsidRDefault="004D021A" w:rsidP="00B448DE">
      <w:pPr>
        <w:widowControl w:val="0"/>
        <w:ind w:firstLine="397"/>
        <w:jc w:val="both"/>
      </w:pPr>
      <w:r>
        <w:t xml:space="preserve">Імовірнісний зміст математичного сподівання: </w:t>
      </w:r>
      <w:r>
        <w:rPr>
          <w:b/>
          <w:i/>
        </w:rPr>
        <w:t>М</w:t>
      </w:r>
      <w:r>
        <w:rPr>
          <w:b/>
        </w:rPr>
        <w:t>(</w:t>
      </w:r>
      <w:r>
        <w:rPr>
          <w:b/>
          <w:i/>
        </w:rPr>
        <w:t>Х</w:t>
      </w:r>
      <w:r>
        <w:rPr>
          <w:b/>
        </w:rPr>
        <w:t>) приблизно дорівнює</w:t>
      </w:r>
      <w:r>
        <w:t xml:space="preserve"> (тим точніше, чим більше число випробувань) </w:t>
      </w:r>
      <w:r>
        <w:rPr>
          <w:b/>
        </w:rPr>
        <w:t>середньому арифметичному спостережених значень випадкової величини</w:t>
      </w:r>
      <w:r>
        <w:t>.</w:t>
      </w:r>
    </w:p>
    <w:p w:rsidR="004D021A" w:rsidRDefault="004D021A" w:rsidP="00B448DE">
      <w:pPr>
        <w:widowControl w:val="0"/>
        <w:spacing w:before="120" w:after="120"/>
        <w:ind w:firstLine="397"/>
        <w:jc w:val="both"/>
        <w:rPr>
          <w:rFonts w:ascii="Arial" w:hAnsi="Arial"/>
          <w:b/>
        </w:rPr>
      </w:pPr>
      <w:r>
        <w:rPr>
          <w:rFonts w:ascii="Arial" w:hAnsi="Arial"/>
          <w:b/>
        </w:rPr>
        <w:t>Властивості математичного сподівання.</w:t>
      </w:r>
    </w:p>
    <w:p w:rsidR="004D021A" w:rsidRDefault="004D021A" w:rsidP="00B448DE">
      <w:pPr>
        <w:widowControl w:val="0"/>
        <w:ind w:firstLine="397"/>
        <w:jc w:val="both"/>
      </w:pPr>
      <w:r>
        <w:t xml:space="preserve">1. </w:t>
      </w:r>
      <w:r>
        <w:rPr>
          <w:b/>
        </w:rPr>
        <w:t>Математичне сподівання сталої величини дорівнює цій ста</w:t>
      </w:r>
      <w:r>
        <w:rPr>
          <w:b/>
        </w:rPr>
        <w:softHyphen/>
        <w:t>лій</w:t>
      </w:r>
      <w:r>
        <w:t xml:space="preserve">: </w:t>
      </w:r>
      <w:r>
        <w:rPr>
          <w:i/>
        </w:rPr>
        <w:t>М</w:t>
      </w:r>
      <w:r>
        <w:t>(</w:t>
      </w:r>
      <w:r>
        <w:rPr>
          <w:i/>
        </w:rPr>
        <w:t>С</w:t>
      </w:r>
      <w:r>
        <w:t>) = </w:t>
      </w:r>
      <w:r>
        <w:rPr>
          <w:i/>
        </w:rPr>
        <w:t>С</w:t>
      </w:r>
      <w:r>
        <w:t>.</w:t>
      </w:r>
    </w:p>
    <w:p w:rsidR="004D021A" w:rsidRDefault="004D021A" w:rsidP="00B448DE">
      <w:pPr>
        <w:widowControl w:val="0"/>
        <w:ind w:firstLine="397"/>
        <w:jc w:val="both"/>
      </w:pPr>
      <w:r>
        <w:t xml:space="preserve">2. </w:t>
      </w:r>
      <w:r>
        <w:rPr>
          <w:b/>
        </w:rPr>
        <w:t>Сталий множник можна виносити за знак математичного сподівання</w:t>
      </w:r>
      <w:r>
        <w:t xml:space="preserve">: </w:t>
      </w:r>
      <w:r>
        <w:rPr>
          <w:i/>
        </w:rPr>
        <w:t>М</w:t>
      </w:r>
      <w:r>
        <w:t>(</w:t>
      </w:r>
      <w:r>
        <w:rPr>
          <w:i/>
        </w:rPr>
        <w:t>СХ</w:t>
      </w:r>
      <w:r>
        <w:t>) = </w:t>
      </w:r>
      <w:r>
        <w:rPr>
          <w:i/>
        </w:rPr>
        <w:t>СМ</w:t>
      </w:r>
      <w:r>
        <w:t>(</w:t>
      </w:r>
      <w:r>
        <w:rPr>
          <w:i/>
        </w:rPr>
        <w:t>Х</w:t>
      </w:r>
      <w:r>
        <w:t>).</w:t>
      </w:r>
    </w:p>
    <w:p w:rsidR="004D021A" w:rsidRDefault="004D021A" w:rsidP="00B448DE">
      <w:pPr>
        <w:widowControl w:val="0"/>
        <w:ind w:firstLine="397"/>
        <w:jc w:val="both"/>
      </w:pPr>
      <w:r>
        <w:t xml:space="preserve">3. </w:t>
      </w:r>
      <w:r>
        <w:rPr>
          <w:b/>
        </w:rPr>
        <w:t>Математичне сподівання суми двох випадкових величин дорівнює сумі математичних сподівань доданків</w:t>
      </w:r>
      <w:r>
        <w:t xml:space="preserve">: </w:t>
      </w:r>
      <w:r>
        <w:rPr>
          <w:i/>
        </w:rPr>
        <w:t>М</w:t>
      </w:r>
      <w:r>
        <w:t>(</w:t>
      </w:r>
      <w:r>
        <w:rPr>
          <w:i/>
        </w:rPr>
        <w:t>Х + Y</w:t>
      </w:r>
      <w:r>
        <w:t>) = </w:t>
      </w:r>
      <w:r>
        <w:rPr>
          <w:i/>
        </w:rPr>
        <w:t>М</w:t>
      </w:r>
      <w:r>
        <w:t>(</w:t>
      </w:r>
      <w:r>
        <w:rPr>
          <w:i/>
        </w:rPr>
        <w:t>Х</w:t>
      </w:r>
      <w:r>
        <w:t>) + </w:t>
      </w:r>
      <w:r>
        <w:rPr>
          <w:i/>
        </w:rPr>
        <w:t>М</w:t>
      </w:r>
      <w:r>
        <w:t>(</w:t>
      </w:r>
      <w:r>
        <w:rPr>
          <w:i/>
        </w:rPr>
        <w:t>Y</w:t>
      </w:r>
      <w:r>
        <w:t>).</w:t>
      </w:r>
    </w:p>
    <w:p w:rsidR="004D021A" w:rsidRDefault="004D021A" w:rsidP="00B448DE">
      <w:pPr>
        <w:widowControl w:val="0"/>
        <w:spacing w:before="120" w:after="120"/>
        <w:ind w:left="1134" w:hanging="1134"/>
        <w:jc w:val="both"/>
      </w:pPr>
      <w:r>
        <w:rPr>
          <w:rFonts w:ascii="Arial" w:hAnsi="Arial"/>
          <w:b/>
        </w:rPr>
        <w:t>Наслідок.</w:t>
      </w:r>
      <w:r>
        <w:t xml:space="preserve"> </w:t>
      </w:r>
      <w:r>
        <w:rPr>
          <w:b/>
        </w:rPr>
        <w:t>Математичне сподівання суми кількох випадкових величин дорівнює сумі математичних сподівань доданків</w:t>
      </w:r>
      <w:r>
        <w:t>.</w:t>
      </w:r>
    </w:p>
    <w:p w:rsidR="004D021A" w:rsidRDefault="004D021A" w:rsidP="00B448DE">
      <w:pPr>
        <w:widowControl w:val="0"/>
        <w:ind w:firstLine="397"/>
        <w:jc w:val="both"/>
      </w:pPr>
      <w:r>
        <w:t xml:space="preserve">4. </w:t>
      </w:r>
      <w:r>
        <w:rPr>
          <w:b/>
        </w:rPr>
        <w:t>Математичне сподівання добутку двох незалежних випадкових величин дорівнює добутку їх математичних сподівань</w:t>
      </w:r>
      <w:r>
        <w:t xml:space="preserve">: </w:t>
      </w:r>
      <w:r>
        <w:rPr>
          <w:i/>
        </w:rPr>
        <w:t>М</w:t>
      </w:r>
      <w:r>
        <w:t>(</w:t>
      </w:r>
      <w:r>
        <w:rPr>
          <w:i/>
        </w:rPr>
        <w:t>ХY</w:t>
      </w:r>
      <w:r>
        <w:t>) = </w:t>
      </w:r>
      <w:r>
        <w:rPr>
          <w:i/>
        </w:rPr>
        <w:t>М</w:t>
      </w:r>
      <w:r>
        <w:t>(</w:t>
      </w:r>
      <w:r>
        <w:rPr>
          <w:i/>
        </w:rPr>
        <w:t>Х</w:t>
      </w:r>
      <w:r>
        <w:t>) </w:t>
      </w:r>
      <w:r>
        <w:sym w:font="Times New Roman CYR" w:char="00B7"/>
      </w:r>
      <w:r>
        <w:t> </w:t>
      </w:r>
      <w:r>
        <w:rPr>
          <w:i/>
        </w:rPr>
        <w:t>М</w:t>
      </w:r>
      <w:r>
        <w:t>(</w:t>
      </w:r>
      <w:r>
        <w:rPr>
          <w:i/>
        </w:rPr>
        <w:t>Y</w:t>
      </w:r>
      <w:r>
        <w:t>).</w:t>
      </w:r>
    </w:p>
    <w:p w:rsidR="004D021A" w:rsidRDefault="004D021A" w:rsidP="00B448DE">
      <w:pPr>
        <w:widowControl w:val="0"/>
        <w:spacing w:before="120" w:after="120"/>
        <w:ind w:left="1134" w:hanging="1134"/>
        <w:jc w:val="both"/>
      </w:pPr>
      <w:r>
        <w:rPr>
          <w:rFonts w:ascii="Arial" w:hAnsi="Arial"/>
          <w:b/>
        </w:rPr>
        <w:t>Наслідок.</w:t>
      </w:r>
      <w:r>
        <w:t xml:space="preserve"> </w:t>
      </w:r>
      <w:r>
        <w:rPr>
          <w:b/>
        </w:rPr>
        <w:t>Математичне сподівання добутку кількох незалежних у сукупності випадкових величин дорівнює добутку їх математичних сподівань.</w:t>
      </w:r>
    </w:p>
    <w:p w:rsidR="004D021A" w:rsidRDefault="004D021A" w:rsidP="00B448DE">
      <w:pPr>
        <w:widowControl w:val="0"/>
        <w:ind w:left="993" w:hanging="993"/>
        <w:jc w:val="both"/>
      </w:pPr>
      <w:r>
        <w:rPr>
          <w:b/>
        </w:rPr>
        <w:t>Задача 4.14.</w:t>
      </w:r>
      <w:r>
        <w:t xml:space="preserve"> Існує три методи експрес-контролю партії виробів. Кожний із них безпомилково виявляє якісні вироби, а при ідентифікації некондиційних допускає помилки, тобто вони визнаються якісними. Число таких виробів для кожного із методів є відповідно випадковими величинами </w:t>
      </w:r>
      <w:r>
        <w:rPr>
          <w:i/>
        </w:rPr>
        <w:t>Х</w:t>
      </w:r>
      <w:r>
        <w:t xml:space="preserve">, </w:t>
      </w:r>
      <w:r>
        <w:rPr>
          <w:i/>
        </w:rPr>
        <w:t>Y</w:t>
      </w:r>
      <w:r>
        <w:t xml:space="preserve"> та </w:t>
      </w:r>
      <w:r>
        <w:rPr>
          <w:i/>
        </w:rPr>
        <w:t>Z</w:t>
      </w:r>
      <w:r>
        <w:t>, закони розподілу яких мають такий вид:</w:t>
      </w:r>
    </w:p>
    <w:p w:rsidR="004D021A" w:rsidRDefault="004D021A" w:rsidP="00B448DE">
      <w:pPr>
        <w:widowControl w:val="0"/>
        <w:ind w:right="-199"/>
        <w:jc w:val="center"/>
      </w:pPr>
      <w:r w:rsidRPr="00B5459A">
        <w:rPr>
          <w:position w:val="-24"/>
        </w:rPr>
        <w:object w:dxaOrig="5700" w:dyaOrig="600">
          <v:shape id="_x0000_i1686" type="#_x0000_t75" style="width:285pt;height:30pt" o:ole="">
            <v:imagedata r:id="rId1183" o:title=""/>
          </v:shape>
          <o:OLEObject Type="Embed" ProgID="Equation.DSMT4" ShapeID="_x0000_i1686" DrawAspect="Content" ObjectID="_1642452368" r:id="rId1184"/>
        </w:object>
      </w:r>
    </w:p>
    <w:p w:rsidR="004D021A" w:rsidRDefault="004D021A" w:rsidP="00B448DE">
      <w:pPr>
        <w:widowControl w:val="0"/>
        <w:ind w:firstLine="993"/>
        <w:jc w:val="both"/>
      </w:pPr>
      <w:r>
        <w:t>Який із методів експрес-контролю кращий?</w:t>
      </w:r>
    </w:p>
    <w:p w:rsidR="004D021A" w:rsidRDefault="004D021A" w:rsidP="00B448DE">
      <w:pPr>
        <w:widowControl w:val="0"/>
        <w:ind w:left="284" w:hanging="284"/>
        <w:jc w:val="both"/>
      </w:pPr>
      <w:r w:rsidRPr="00B5459A">
        <w:rPr>
          <w:position w:val="-2"/>
        </w:rPr>
        <w:object w:dxaOrig="200" w:dyaOrig="220">
          <v:shape id="_x0000_i1687" type="#_x0000_t75" style="width:9.75pt;height:11.25pt" o:ole="">
            <v:imagedata r:id="rId42" o:title=""/>
          </v:shape>
          <o:OLEObject Type="Embed" ProgID="Equation.DSMT4" ShapeID="_x0000_i1687" DrawAspect="Content" ObjectID="_1642452369" r:id="rId1185"/>
        </w:object>
      </w:r>
      <w:r>
        <w:t xml:space="preserve"> Нехай </w:t>
      </w:r>
      <w:r>
        <w:rPr>
          <w:i/>
        </w:rPr>
        <w:t>а</w:t>
      </w:r>
      <w:r>
        <w:t xml:space="preserve"> – кількість стандартних виробів у партії. Тоді згідно з умовою задачі кожен із методів контролю відповідно дасть </w:t>
      </w:r>
      <w:r>
        <w:rPr>
          <w:i/>
        </w:rPr>
        <w:t>а + Х</w:t>
      </w:r>
      <w:r>
        <w:t xml:space="preserve">, </w:t>
      </w:r>
      <w:r>
        <w:rPr>
          <w:i/>
        </w:rPr>
        <w:t>а + Y</w:t>
      </w:r>
      <w:r>
        <w:t xml:space="preserve">, </w:t>
      </w:r>
      <w:r>
        <w:rPr>
          <w:i/>
        </w:rPr>
        <w:t>а + Z</w:t>
      </w:r>
      <w:r>
        <w:t xml:space="preserve"> стандартних деталей після перевірки всієї партії, де кожний другий доданок у сумах – це помилка при ідентифікації бракованих виробів. Мінімальне значення її (у середньому) визначить кращий метод. Характеристикою середнього значення є математичне сподівання. Тому знайдемо</w:t>
      </w:r>
    </w:p>
    <w:p w:rsidR="004D021A" w:rsidRDefault="004D021A" w:rsidP="00B448DE">
      <w:pPr>
        <w:widowControl w:val="0"/>
        <w:ind w:left="567" w:firstLine="284"/>
        <w:jc w:val="both"/>
      </w:pPr>
      <w:r>
        <w:rPr>
          <w:i/>
        </w:rPr>
        <w:t>М</w:t>
      </w:r>
      <w:r>
        <w:t>(</w:t>
      </w:r>
      <w:r>
        <w:rPr>
          <w:i/>
        </w:rPr>
        <w:t>Х</w:t>
      </w:r>
      <w:r>
        <w:t>) = 0 </w:t>
      </w:r>
      <w:r>
        <w:sym w:font="Times New Roman CYR" w:char="00B7"/>
      </w:r>
      <w:r>
        <w:t> 0,5 + 1 </w:t>
      </w:r>
      <w:r>
        <w:sym w:font="Times New Roman CYR" w:char="00B7"/>
      </w:r>
      <w:r>
        <w:t> 0,4 + 3 </w:t>
      </w:r>
      <w:r>
        <w:sym w:font="Times New Roman CYR" w:char="00B7"/>
      </w:r>
      <w:r>
        <w:t> 0,06 + 4 </w:t>
      </w:r>
      <w:r>
        <w:sym w:font="Times New Roman CYR" w:char="00B7"/>
      </w:r>
      <w:r>
        <w:t> 0,04 = 0,74;</w:t>
      </w:r>
    </w:p>
    <w:p w:rsidR="004D021A" w:rsidRDefault="004D021A" w:rsidP="00B448DE">
      <w:pPr>
        <w:widowControl w:val="0"/>
        <w:ind w:left="567" w:firstLine="284"/>
        <w:jc w:val="both"/>
      </w:pPr>
      <w:r>
        <w:rPr>
          <w:i/>
        </w:rPr>
        <w:t>М</w:t>
      </w:r>
      <w:r>
        <w:t>(</w:t>
      </w:r>
      <w:r>
        <w:rPr>
          <w:i/>
        </w:rPr>
        <w:t>Y</w:t>
      </w:r>
      <w:r>
        <w:t>) = 0 </w:t>
      </w:r>
      <w:r>
        <w:sym w:font="Times New Roman CYR" w:char="00B7"/>
      </w:r>
      <w:r>
        <w:t> 0,6 + 1 </w:t>
      </w:r>
      <w:r>
        <w:sym w:font="Times New Roman CYR" w:char="00B7"/>
      </w:r>
      <w:r>
        <w:t> 0,2 + 2 </w:t>
      </w:r>
      <w:r>
        <w:sym w:font="Times New Roman CYR" w:char="00B7"/>
      </w:r>
      <w:r>
        <w:t> 0,1 + 3 </w:t>
      </w:r>
      <w:r>
        <w:sym w:font="Times New Roman CYR" w:char="00B7"/>
      </w:r>
      <w:r>
        <w:t> 0,1 = 0,7;</w:t>
      </w:r>
    </w:p>
    <w:p w:rsidR="004D021A" w:rsidRDefault="004D021A" w:rsidP="00B448DE">
      <w:pPr>
        <w:widowControl w:val="0"/>
        <w:ind w:left="567" w:firstLine="284"/>
        <w:jc w:val="both"/>
      </w:pPr>
      <w:r>
        <w:rPr>
          <w:i/>
        </w:rPr>
        <w:t>М</w:t>
      </w:r>
      <w:r>
        <w:t>(</w:t>
      </w:r>
      <w:r>
        <w:rPr>
          <w:i/>
        </w:rPr>
        <w:t>Z</w:t>
      </w:r>
      <w:r>
        <w:t>) = 0 </w:t>
      </w:r>
      <w:r>
        <w:sym w:font="Times New Roman CYR" w:char="00B7"/>
      </w:r>
      <w:r>
        <w:t> 0,8 + 1 </w:t>
      </w:r>
      <w:r>
        <w:sym w:font="Times New Roman CYR" w:char="00B7"/>
      </w:r>
      <w:r>
        <w:t> 0,1 + 2 </w:t>
      </w:r>
      <w:r>
        <w:sym w:font="Times New Roman CYR" w:char="00B7"/>
      </w:r>
      <w:r>
        <w:t> 0,04 + 3 </w:t>
      </w:r>
      <w:r>
        <w:sym w:font="Times New Roman CYR" w:char="00B7"/>
      </w:r>
      <w:r>
        <w:t> 0,03 + 4 </w:t>
      </w:r>
      <w:r>
        <w:sym w:font="Times New Roman CYR" w:char="00B7"/>
      </w:r>
      <w:r>
        <w:t> 0,03 = 0,39.</w:t>
      </w:r>
    </w:p>
    <w:p w:rsidR="004D021A" w:rsidRDefault="004D021A" w:rsidP="00B448DE">
      <w:pPr>
        <w:widowControl w:val="0"/>
        <w:ind w:left="284" w:firstLine="113"/>
        <w:jc w:val="both"/>
      </w:pPr>
      <w:r>
        <w:t xml:space="preserve">Отже, кращим методом експрес-контролю є третій. </w:t>
      </w:r>
      <w:r w:rsidRPr="00B5459A">
        <w:rPr>
          <w:position w:val="-2"/>
        </w:rPr>
        <w:object w:dxaOrig="200" w:dyaOrig="220">
          <v:shape id="_x0000_i1688" type="#_x0000_t75" style="width:9.75pt;height:11.25pt" o:ole="">
            <v:imagedata r:id="rId44" o:title=""/>
          </v:shape>
          <o:OLEObject Type="Embed" ProgID="Equation.DSMT4" ShapeID="_x0000_i1688" DrawAspect="Content" ObjectID="_1642452370" r:id="rId1186"/>
        </w:object>
      </w:r>
    </w:p>
    <w:p w:rsidR="004D021A" w:rsidRDefault="004D021A" w:rsidP="00B448DE">
      <w:pPr>
        <w:pStyle w:val="Heading4"/>
      </w:pPr>
      <w:r>
        <w:t>Дисперсія</w:t>
      </w:r>
    </w:p>
    <w:p w:rsidR="004D021A" w:rsidRDefault="004D021A" w:rsidP="00B448DE">
      <w:pPr>
        <w:ind w:firstLine="397"/>
        <w:jc w:val="both"/>
      </w:pPr>
      <w:r>
        <w:t xml:space="preserve">Для оцінки розкиду можливих значень випадкової величини навколо середнього значення (математичного сподівання) використовують, зокрема, числову характеристику, яку називають </w:t>
      </w:r>
      <w:r>
        <w:rPr>
          <w:b/>
        </w:rPr>
        <w:t>дисперсією</w:t>
      </w:r>
      <w:r>
        <w:t>.</w:t>
      </w:r>
    </w:p>
    <w:p w:rsidR="004D021A" w:rsidRDefault="004D021A" w:rsidP="00B448DE">
      <w:pPr>
        <w:ind w:firstLine="397"/>
        <w:jc w:val="both"/>
      </w:pPr>
      <w:r>
        <w:rPr>
          <w:b/>
        </w:rPr>
        <w:t>Дисперсією</w:t>
      </w:r>
      <w:r>
        <w:t xml:space="preserve"> (розкидом) випадкової величини </w:t>
      </w:r>
      <w:r>
        <w:rPr>
          <w:i/>
        </w:rPr>
        <w:t>Х</w:t>
      </w:r>
      <w:r>
        <w:t xml:space="preserve"> називається математичне сподівання квадрату відхилення </w:t>
      </w:r>
      <w:r>
        <w:rPr>
          <w:i/>
        </w:rPr>
        <w:t>Х</w:t>
      </w:r>
      <w:r>
        <w:t xml:space="preserve"> від </w:t>
      </w:r>
      <w:r>
        <w:rPr>
          <w:i/>
        </w:rPr>
        <w:t>М</w:t>
      </w:r>
      <w:r>
        <w:t>(</w:t>
      </w:r>
      <w:r>
        <w:rPr>
          <w:i/>
        </w:rPr>
        <w:t>Х</w:t>
      </w:r>
      <w:r>
        <w:t>):</w:t>
      </w:r>
    </w:p>
    <w:p w:rsidR="004D021A" w:rsidRDefault="004D021A" w:rsidP="00B448DE">
      <w:pPr>
        <w:ind w:firstLine="397"/>
        <w:jc w:val="both"/>
      </w:pPr>
      <w:r>
        <w:tab/>
      </w:r>
      <w:r>
        <w:tab/>
      </w:r>
      <w:r>
        <w:tab/>
        <w:t xml:space="preserve">   </w:t>
      </w:r>
      <w:r>
        <w:rPr>
          <w:i/>
        </w:rPr>
        <w:t>D</w:t>
      </w:r>
      <w:r>
        <w:t>(</w:t>
      </w:r>
      <w:r>
        <w:rPr>
          <w:i/>
        </w:rPr>
        <w:t>Х</w:t>
      </w:r>
      <w:r>
        <w:t>) = </w:t>
      </w:r>
      <w:r>
        <w:rPr>
          <w:i/>
        </w:rPr>
        <w:t>М</w:t>
      </w:r>
      <w:r>
        <w:t>[</w:t>
      </w:r>
      <w:r>
        <w:rPr>
          <w:i/>
        </w:rPr>
        <w:t>Х </w:t>
      </w:r>
      <w:r>
        <w:rPr>
          <w:i/>
        </w:rPr>
        <w:sym w:font="Times New Roman CYR" w:char="2013"/>
      </w:r>
      <w:r>
        <w:rPr>
          <w:i/>
        </w:rPr>
        <w:t> М</w:t>
      </w:r>
      <w:r>
        <w:t>(</w:t>
      </w:r>
      <w:r>
        <w:rPr>
          <w:i/>
        </w:rPr>
        <w:t>Х</w:t>
      </w:r>
      <w:r>
        <w:t>)]</w:t>
      </w:r>
      <w:r>
        <w:rPr>
          <w:vertAlign w:val="superscript"/>
        </w:rPr>
        <w:t>2</w:t>
      </w:r>
      <w:r>
        <w:t>. </w:t>
      </w:r>
      <w:r>
        <w:tab/>
      </w:r>
      <w:r>
        <w:tab/>
        <w:t xml:space="preserve">           (4.11)</w:t>
      </w:r>
    </w:p>
    <w:p w:rsidR="004D021A" w:rsidRDefault="004D021A" w:rsidP="00B448DE">
      <w:pPr>
        <w:ind w:firstLine="397"/>
        <w:jc w:val="both"/>
      </w:pPr>
      <w:r>
        <w:t>Згідно із цим означенням дисперсія характеризує середню величину розкиду можливих значень випадкової величини навколо її матсподівання (середньої) в квадратних одиницях.</w:t>
      </w:r>
    </w:p>
    <w:p w:rsidR="004D021A" w:rsidRDefault="004D021A" w:rsidP="00B448DE">
      <w:pPr>
        <w:ind w:firstLine="397"/>
        <w:jc w:val="both"/>
      </w:pPr>
      <w:r>
        <w:t xml:space="preserve">Якщо </w:t>
      </w:r>
      <w:r>
        <w:rPr>
          <w:i/>
        </w:rPr>
        <w:t>Х</w:t>
      </w:r>
      <w:r>
        <w:t xml:space="preserve"> розподілена за законом (4.1), то з урахуванням закону (4.8) випадкова величина [</w:t>
      </w:r>
      <w:r>
        <w:rPr>
          <w:i/>
        </w:rPr>
        <w:t>Х </w:t>
      </w:r>
      <w:r>
        <w:rPr>
          <w:i/>
        </w:rPr>
        <w:sym w:font="Times New Roman CYR" w:char="2013"/>
      </w:r>
      <w:r>
        <w:rPr>
          <w:i/>
        </w:rPr>
        <w:t> М</w:t>
      </w:r>
      <w:r>
        <w:t>(</w:t>
      </w:r>
      <w:r>
        <w:rPr>
          <w:i/>
        </w:rPr>
        <w:t>Х</w:t>
      </w:r>
      <w:r>
        <w:t>)]</w:t>
      </w:r>
      <w:r>
        <w:rPr>
          <w:vertAlign w:val="superscript"/>
        </w:rPr>
        <w:t xml:space="preserve">2 </w:t>
      </w:r>
      <w:r>
        <w:t>має такий закон розподілу:</w:t>
      </w:r>
    </w:p>
    <w:p w:rsidR="004D021A" w:rsidRDefault="004D021A" w:rsidP="00B448DE">
      <w:pPr>
        <w:jc w:val="center"/>
      </w:pPr>
      <w:r w:rsidRPr="00B5459A">
        <w:rPr>
          <w:position w:val="-28"/>
        </w:rPr>
        <w:object w:dxaOrig="5520" w:dyaOrig="660">
          <v:shape id="_x0000_i1689" type="#_x0000_t75" style="width:276pt;height:33pt" o:ole="">
            <v:imagedata r:id="rId1187" o:title=""/>
          </v:shape>
          <o:OLEObject Type="Embed" ProgID="Equation.DSMT4" ShapeID="_x0000_i1689" DrawAspect="Content" ObjectID="_1642452371" r:id="rId1188"/>
        </w:object>
      </w:r>
    </w:p>
    <w:p w:rsidR="004D021A" w:rsidRDefault="004D021A" w:rsidP="00B448DE">
      <w:pPr>
        <w:ind w:firstLine="397"/>
        <w:jc w:val="both"/>
      </w:pPr>
      <w:r>
        <w:t xml:space="preserve">Використавши означення дисперсії та математичного сподівання, отримаємо формулу для обчислення </w:t>
      </w:r>
      <w:r>
        <w:rPr>
          <w:i/>
        </w:rPr>
        <w:t>D</w:t>
      </w:r>
      <w:r>
        <w:t>(</w:t>
      </w:r>
      <w:r>
        <w:rPr>
          <w:i/>
        </w:rPr>
        <w:t>Х</w:t>
      </w:r>
      <w:r>
        <w:t>):</w:t>
      </w:r>
    </w:p>
    <w:p w:rsidR="004D021A" w:rsidRDefault="004D021A" w:rsidP="00B448DE">
      <w:pPr>
        <w:jc w:val="both"/>
      </w:pPr>
      <w:r w:rsidRPr="00B5459A">
        <w:rPr>
          <w:position w:val="-40"/>
        </w:rPr>
        <w:object w:dxaOrig="5240" w:dyaOrig="900">
          <v:shape id="_x0000_i1690" type="#_x0000_t75" style="width:259.5pt;height:45pt" o:ole="">
            <v:imagedata r:id="rId1189" o:title=""/>
          </v:shape>
          <o:OLEObject Type="Embed" ProgID="Equation.DSMT4" ShapeID="_x0000_i1690" DrawAspect="Content" ObjectID="_1642452372" r:id="rId1190"/>
        </w:object>
      </w:r>
      <w:r>
        <w:t xml:space="preserve">   (4.11*)</w:t>
      </w:r>
    </w:p>
    <w:p w:rsidR="004D021A" w:rsidRDefault="004D021A" w:rsidP="00B448DE">
      <w:pPr>
        <w:ind w:firstLine="397"/>
        <w:jc w:val="both"/>
      </w:pPr>
      <w:r>
        <w:t xml:space="preserve">Зменшення обсягу обчислень досягається за рахунок використання </w:t>
      </w:r>
      <w:r>
        <w:rPr>
          <w:b/>
        </w:rPr>
        <w:t>розрахункової формули</w:t>
      </w:r>
      <w:r>
        <w:t xml:space="preserve"> для обчислення дисперсії:</w:t>
      </w:r>
    </w:p>
    <w:p w:rsidR="004D021A" w:rsidRDefault="004D021A" w:rsidP="00B448DE">
      <w:pPr>
        <w:ind w:firstLine="397"/>
        <w:jc w:val="both"/>
      </w:pPr>
      <w:r>
        <w:rPr>
          <w:i/>
        </w:rPr>
        <w:tab/>
      </w:r>
      <w:r>
        <w:rPr>
          <w:i/>
        </w:rPr>
        <w:tab/>
      </w:r>
      <w:r>
        <w:rPr>
          <w:i/>
        </w:rPr>
        <w:tab/>
        <w:t xml:space="preserve">   D</w:t>
      </w:r>
      <w:r>
        <w:t>(</w:t>
      </w:r>
      <w:r>
        <w:rPr>
          <w:i/>
        </w:rPr>
        <w:t>Х</w:t>
      </w:r>
      <w:r>
        <w:t>) = </w:t>
      </w:r>
      <w:r>
        <w:rPr>
          <w:i/>
        </w:rPr>
        <w:t>М</w:t>
      </w:r>
      <w:r>
        <w:t>(</w:t>
      </w:r>
      <w:r>
        <w:rPr>
          <w:i/>
        </w:rPr>
        <w:t>Х</w:t>
      </w:r>
      <w:r>
        <w:rPr>
          <w:vertAlign w:val="superscript"/>
        </w:rPr>
        <w:t>2</w:t>
      </w:r>
      <w:r>
        <w:t xml:space="preserve">) </w:t>
      </w:r>
      <w:r>
        <w:rPr>
          <w:i/>
        </w:rPr>
        <w:sym w:font="Times New Roman CYR" w:char="2013"/>
      </w:r>
      <w:r>
        <w:rPr>
          <w:i/>
        </w:rPr>
        <w:t xml:space="preserve"> </w:t>
      </w:r>
      <w:r>
        <w:t>[</w:t>
      </w:r>
      <w:r>
        <w:rPr>
          <w:i/>
        </w:rPr>
        <w:t>М</w:t>
      </w:r>
      <w:r>
        <w:t>(</w:t>
      </w:r>
      <w:r>
        <w:rPr>
          <w:i/>
        </w:rPr>
        <w:t>Х</w:t>
      </w:r>
      <w:r>
        <w:t>)]</w:t>
      </w:r>
      <w:r>
        <w:rPr>
          <w:vertAlign w:val="superscript"/>
        </w:rPr>
        <w:t>2</w:t>
      </w:r>
      <w:r>
        <w:t>. </w:t>
      </w:r>
      <w:r>
        <w:tab/>
        <w:t xml:space="preserve">           (4.12)</w:t>
      </w:r>
    </w:p>
    <w:p w:rsidR="004D021A" w:rsidRDefault="004D021A" w:rsidP="00B448DE">
      <w:pPr>
        <w:ind w:firstLine="397"/>
        <w:jc w:val="both"/>
      </w:pPr>
      <w:r>
        <w:t xml:space="preserve">Застосувавши означення математичного сподівання до закону розподілу (4.8), отримаємо </w:t>
      </w:r>
      <w:r>
        <w:rPr>
          <w:b/>
        </w:rPr>
        <w:t>числову реалізацію розрахункової формули</w:t>
      </w:r>
      <w:r>
        <w:t>:</w:t>
      </w:r>
    </w:p>
    <w:p w:rsidR="004D021A" w:rsidRDefault="004D021A" w:rsidP="00B448DE">
      <w:pPr>
        <w:ind w:firstLine="397"/>
        <w:jc w:val="both"/>
      </w:pPr>
      <w:r>
        <w:tab/>
      </w:r>
      <w:r>
        <w:tab/>
      </w:r>
      <w:r>
        <w:tab/>
      </w:r>
      <w:r w:rsidRPr="00B5459A">
        <w:rPr>
          <w:position w:val="-24"/>
        </w:rPr>
        <w:object w:dxaOrig="2320" w:dyaOrig="580">
          <v:shape id="_x0000_i1691" type="#_x0000_t75" style="width:116.25pt;height:29.25pt" o:ole="">
            <v:imagedata r:id="rId1191" o:title=""/>
          </v:shape>
          <o:OLEObject Type="Embed" ProgID="Equation.DSMT4" ShapeID="_x0000_i1691" DrawAspect="Content" ObjectID="_1642452373" r:id="rId1192"/>
        </w:object>
      </w:r>
      <w:r>
        <w:tab/>
        <w:t xml:space="preserve">           (4.12*)</w:t>
      </w:r>
    </w:p>
    <w:p w:rsidR="004D021A" w:rsidRDefault="004D021A" w:rsidP="00B448DE">
      <w:pPr>
        <w:spacing w:before="120" w:after="120"/>
        <w:ind w:firstLine="397"/>
        <w:jc w:val="both"/>
        <w:rPr>
          <w:rFonts w:ascii="Arial" w:hAnsi="Arial"/>
          <w:b/>
        </w:rPr>
      </w:pPr>
      <w:r>
        <w:rPr>
          <w:rFonts w:ascii="Arial" w:hAnsi="Arial"/>
          <w:b/>
        </w:rPr>
        <w:t>Властивості дисперсії.</w:t>
      </w:r>
    </w:p>
    <w:p w:rsidR="004D021A" w:rsidRDefault="004D021A" w:rsidP="00B448DE">
      <w:pPr>
        <w:ind w:firstLine="397"/>
        <w:jc w:val="both"/>
      </w:pPr>
      <w:r>
        <w:t xml:space="preserve">1. </w:t>
      </w:r>
      <w:r>
        <w:rPr>
          <w:b/>
        </w:rPr>
        <w:t>Дисперсія сталої дорівнює нулю</w:t>
      </w:r>
      <w:r>
        <w:t xml:space="preserve">: </w:t>
      </w:r>
      <w:r>
        <w:rPr>
          <w:i/>
        </w:rPr>
        <w:t>D</w:t>
      </w:r>
      <w:r>
        <w:t>(</w:t>
      </w:r>
      <w:r>
        <w:rPr>
          <w:i/>
        </w:rPr>
        <w:t>С</w:t>
      </w:r>
      <w:r>
        <w:t>) = 0.</w:t>
      </w:r>
    </w:p>
    <w:p w:rsidR="004D021A" w:rsidRDefault="004D021A" w:rsidP="00B448DE">
      <w:pPr>
        <w:ind w:firstLine="397"/>
        <w:jc w:val="both"/>
      </w:pPr>
      <w:r>
        <w:t xml:space="preserve">2. </w:t>
      </w:r>
      <w:r>
        <w:rPr>
          <w:b/>
        </w:rPr>
        <w:t>Сталий множник можна виносити за знак дисперсії, піднісши його до квадрату</w:t>
      </w:r>
      <w:r>
        <w:t xml:space="preserve">: </w:t>
      </w:r>
      <w:r>
        <w:rPr>
          <w:i/>
        </w:rPr>
        <w:t>D</w:t>
      </w:r>
      <w:r>
        <w:t>(</w:t>
      </w:r>
      <w:r>
        <w:rPr>
          <w:i/>
        </w:rPr>
        <w:t>СХ</w:t>
      </w:r>
      <w:r>
        <w:t>) = </w:t>
      </w:r>
      <w:r>
        <w:rPr>
          <w:i/>
        </w:rPr>
        <w:t>С</w:t>
      </w:r>
      <w:r>
        <w:rPr>
          <w:vertAlign w:val="superscript"/>
        </w:rPr>
        <w:t>2</w:t>
      </w:r>
      <w:r>
        <w:rPr>
          <w:i/>
        </w:rPr>
        <w:t>D</w:t>
      </w:r>
      <w:r>
        <w:t>(</w:t>
      </w:r>
      <w:r>
        <w:rPr>
          <w:i/>
        </w:rPr>
        <w:t>Х</w:t>
      </w:r>
      <w:r>
        <w:t>).</w:t>
      </w:r>
    </w:p>
    <w:p w:rsidR="004D021A" w:rsidRDefault="004D021A" w:rsidP="00B448DE">
      <w:pPr>
        <w:ind w:firstLine="397"/>
        <w:jc w:val="both"/>
      </w:pPr>
      <w:r>
        <w:t xml:space="preserve">3. </w:t>
      </w:r>
      <w:r>
        <w:rPr>
          <w:b/>
        </w:rPr>
        <w:t>Дисперсія суми двох незалежних випадкових величин дорівнює сумі дисперсій цих величин</w:t>
      </w:r>
      <w:r>
        <w:t xml:space="preserve">: </w:t>
      </w:r>
      <w:r>
        <w:rPr>
          <w:i/>
        </w:rPr>
        <w:t>D</w:t>
      </w:r>
      <w:r>
        <w:t>(</w:t>
      </w:r>
      <w:r>
        <w:rPr>
          <w:i/>
        </w:rPr>
        <w:t>Х + Y</w:t>
      </w:r>
      <w:r>
        <w:t>) = </w:t>
      </w:r>
      <w:r>
        <w:rPr>
          <w:i/>
        </w:rPr>
        <w:t>D</w:t>
      </w:r>
      <w:r>
        <w:t>(</w:t>
      </w:r>
      <w:r>
        <w:rPr>
          <w:i/>
        </w:rPr>
        <w:t>Х</w:t>
      </w:r>
      <w:r>
        <w:t xml:space="preserve">) + </w:t>
      </w:r>
      <w:r>
        <w:rPr>
          <w:i/>
        </w:rPr>
        <w:t>D</w:t>
      </w:r>
      <w:r>
        <w:t>(</w:t>
      </w:r>
      <w:r>
        <w:rPr>
          <w:i/>
        </w:rPr>
        <w:t>Y</w:t>
      </w:r>
      <w:r>
        <w:t>).  </w:t>
      </w:r>
    </w:p>
    <w:p w:rsidR="004D021A" w:rsidRDefault="004D021A" w:rsidP="00B448DE">
      <w:pPr>
        <w:spacing w:before="120" w:after="120"/>
        <w:ind w:left="993" w:hanging="993"/>
        <w:jc w:val="both"/>
      </w:pPr>
      <w:r>
        <w:rPr>
          <w:rFonts w:ascii="Arial" w:hAnsi="Arial"/>
          <w:b/>
        </w:rPr>
        <w:t>Наслідок.</w:t>
      </w:r>
      <w:r>
        <w:t xml:space="preserve"> </w:t>
      </w:r>
      <w:r>
        <w:rPr>
          <w:b/>
        </w:rPr>
        <w:t>Дисперсія суми кількох незалежних у сукупності випадкових величин дорівнює сумі дисперсій цих величин</w:t>
      </w:r>
      <w:r>
        <w:t>.</w:t>
      </w:r>
    </w:p>
    <w:p w:rsidR="004D021A" w:rsidRDefault="004D021A" w:rsidP="00B448DE">
      <w:pPr>
        <w:ind w:firstLine="397"/>
        <w:jc w:val="both"/>
      </w:pPr>
      <w:r>
        <w:t xml:space="preserve">4. </w:t>
      </w:r>
      <w:r>
        <w:rPr>
          <w:b/>
        </w:rPr>
        <w:t>Дисперсія різниці двох незалежних випадкових величин дорівнює сумі їх дисперсій</w:t>
      </w:r>
      <w:r>
        <w:t xml:space="preserve">: </w:t>
      </w:r>
      <w:r>
        <w:rPr>
          <w:i/>
        </w:rPr>
        <w:t>D</w:t>
      </w:r>
      <w:r>
        <w:t>(</w:t>
      </w:r>
      <w:r>
        <w:rPr>
          <w:i/>
        </w:rPr>
        <w:t>Х </w:t>
      </w:r>
      <w:r>
        <w:rPr>
          <w:i/>
        </w:rPr>
        <w:sym w:font="Times New Roman CYR" w:char="2013"/>
      </w:r>
      <w:r>
        <w:rPr>
          <w:i/>
        </w:rPr>
        <w:t> Y</w:t>
      </w:r>
      <w:r>
        <w:t>) = </w:t>
      </w:r>
      <w:r>
        <w:rPr>
          <w:i/>
        </w:rPr>
        <w:t>D</w:t>
      </w:r>
      <w:r>
        <w:t>(</w:t>
      </w:r>
      <w:r>
        <w:rPr>
          <w:i/>
        </w:rPr>
        <w:t>Х</w:t>
      </w:r>
      <w:r>
        <w:t xml:space="preserve">) + </w:t>
      </w:r>
      <w:r>
        <w:rPr>
          <w:i/>
        </w:rPr>
        <w:t>D</w:t>
      </w:r>
      <w:r>
        <w:t>(</w:t>
      </w:r>
      <w:r>
        <w:rPr>
          <w:i/>
        </w:rPr>
        <w:t>Y</w:t>
      </w:r>
      <w:r>
        <w:t>).  </w:t>
      </w:r>
    </w:p>
    <w:p w:rsidR="004D021A" w:rsidRDefault="004D021A" w:rsidP="00B448DE">
      <w:pPr>
        <w:ind w:firstLine="426"/>
        <w:jc w:val="both"/>
      </w:pPr>
      <w:r>
        <w:rPr>
          <w:b/>
          <w:i/>
        </w:rPr>
        <w:t>Зауваження</w:t>
      </w:r>
      <w:r>
        <w:t xml:space="preserve">. Навіть якщо </w:t>
      </w:r>
      <w:r>
        <w:rPr>
          <w:i/>
        </w:rPr>
        <w:t>Х</w:t>
      </w:r>
      <w:r>
        <w:t xml:space="preserve"> та </w:t>
      </w:r>
      <w:r>
        <w:rPr>
          <w:i/>
        </w:rPr>
        <w:t>Y</w:t>
      </w:r>
      <w:r>
        <w:t xml:space="preserve"> незалежні, то в загальному випадку виконується нерівність </w:t>
      </w:r>
      <w:r>
        <w:rPr>
          <w:i/>
        </w:rPr>
        <w:t>D</w:t>
      </w:r>
      <w:r>
        <w:t>(</w:t>
      </w:r>
      <w:r>
        <w:rPr>
          <w:i/>
        </w:rPr>
        <w:t>ХY</w:t>
      </w:r>
      <w:r>
        <w:t>) </w:t>
      </w:r>
      <w:r>
        <w:sym w:font="Symbol" w:char="F0B9"/>
      </w:r>
      <w:r>
        <w:t> </w:t>
      </w:r>
      <w:r>
        <w:rPr>
          <w:i/>
        </w:rPr>
        <w:t>D</w:t>
      </w:r>
      <w:r>
        <w:t>(</w:t>
      </w:r>
      <w:r>
        <w:rPr>
          <w:i/>
        </w:rPr>
        <w:t>Х</w:t>
      </w:r>
      <w:r>
        <w:t>) </w:t>
      </w:r>
      <w:r>
        <w:rPr>
          <w:i/>
        </w:rPr>
        <w:t>D</w:t>
      </w:r>
      <w:r>
        <w:t>(</w:t>
      </w:r>
      <w:r>
        <w:rPr>
          <w:i/>
        </w:rPr>
        <w:t>Y</w:t>
      </w:r>
      <w:r>
        <w:t>).  </w:t>
      </w:r>
    </w:p>
    <w:p w:rsidR="004D021A" w:rsidRDefault="004D021A" w:rsidP="00B448DE">
      <w:pPr>
        <w:pStyle w:val="Heading4"/>
      </w:pPr>
      <w:r>
        <w:t>Середнє квадратичне відхилення</w:t>
      </w:r>
    </w:p>
    <w:p w:rsidR="004D021A" w:rsidRDefault="004D021A" w:rsidP="00B448DE">
      <w:pPr>
        <w:ind w:firstLine="397"/>
        <w:jc w:val="both"/>
      </w:pPr>
      <w:r>
        <w:t xml:space="preserve">Незручність використання дисперсії в деяких випадках зумовлена тим, що вона має розмірність, яка дорівнює квадрату розмірності випадкової величини. Наприклад, якщо можливі значення </w:t>
      </w:r>
      <w:r>
        <w:rPr>
          <w:i/>
        </w:rPr>
        <w:t>Х</w:t>
      </w:r>
      <w:r>
        <w:t xml:space="preserve"> вимірюються в кг, то </w:t>
      </w:r>
      <w:r>
        <w:rPr>
          <w:i/>
        </w:rPr>
        <w:t>D</w:t>
      </w:r>
      <w:r>
        <w:t>(</w:t>
      </w:r>
      <w:r>
        <w:rPr>
          <w:i/>
        </w:rPr>
        <w:t>Х</w:t>
      </w:r>
      <w:r>
        <w:t>) в (кг)</w:t>
      </w:r>
      <w:r>
        <w:rPr>
          <w:vertAlign w:val="superscript"/>
        </w:rPr>
        <w:t>2</w:t>
      </w:r>
      <w:r>
        <w:t>.</w:t>
      </w:r>
    </w:p>
    <w:p w:rsidR="004D021A" w:rsidRDefault="004D021A" w:rsidP="00B448DE">
      <w:pPr>
        <w:ind w:firstLine="397"/>
        <w:jc w:val="both"/>
      </w:pPr>
      <w:r>
        <w:rPr>
          <w:b/>
        </w:rPr>
        <w:t>Середнім квадратичним відхиленням</w:t>
      </w:r>
      <w:r>
        <w:t xml:space="preserve"> випадкової величини </w:t>
      </w:r>
      <w:r>
        <w:rPr>
          <w:i/>
        </w:rPr>
        <w:t>Х</w:t>
      </w:r>
      <w:r>
        <w:t xml:space="preserve"> називається квадратний корінь із дисперсії:</w:t>
      </w:r>
    </w:p>
    <w:p w:rsidR="004D021A" w:rsidRDefault="004D021A" w:rsidP="00B448DE">
      <w:pPr>
        <w:ind w:firstLine="397"/>
        <w:jc w:val="both"/>
      </w:pPr>
      <w:r>
        <w:t xml:space="preserve">  </w:t>
      </w:r>
      <w:r>
        <w:tab/>
      </w:r>
      <w:r>
        <w:tab/>
      </w:r>
      <w:r>
        <w:tab/>
      </w:r>
      <w:r w:rsidRPr="00B5459A">
        <w:rPr>
          <w:position w:val="-10"/>
        </w:rPr>
        <w:object w:dxaOrig="1400" w:dyaOrig="340">
          <v:shape id="_x0000_i1692" type="#_x0000_t75" style="width:68.25pt;height:17.25pt" o:ole="">
            <v:imagedata r:id="rId1193" o:title=""/>
          </v:shape>
          <o:OLEObject Type="Embed" ProgID="Equation.DSMT4" ShapeID="_x0000_i1692" DrawAspect="Content" ObjectID="_1642452374" r:id="rId1194"/>
        </w:object>
      </w:r>
      <w:r>
        <w:tab/>
      </w:r>
      <w:r>
        <w:tab/>
      </w:r>
      <w:r>
        <w:tab/>
        <w:t xml:space="preserve">            (4.13)</w:t>
      </w:r>
    </w:p>
    <w:p w:rsidR="004D021A" w:rsidRDefault="004D021A" w:rsidP="00B448DE">
      <w:pPr>
        <w:ind w:firstLine="397"/>
        <w:jc w:val="both"/>
      </w:pPr>
      <w:r>
        <w:sym w:font="Symbol" w:char="F073"/>
      </w:r>
      <w:r>
        <w:t>(</w:t>
      </w:r>
      <w:r>
        <w:rPr>
          <w:i/>
        </w:rPr>
        <w:t>Х</w:t>
      </w:r>
      <w:r>
        <w:t xml:space="preserve">) характеризує середню величину розкиду можливих значень </w:t>
      </w:r>
      <w:r>
        <w:rPr>
          <w:i/>
        </w:rPr>
        <w:t>Х</w:t>
      </w:r>
      <w:r>
        <w:t xml:space="preserve"> навколо </w:t>
      </w:r>
      <w:r>
        <w:rPr>
          <w:i/>
        </w:rPr>
        <w:t>М</w:t>
      </w:r>
      <w:r>
        <w:t>(</w:t>
      </w:r>
      <w:r>
        <w:rPr>
          <w:i/>
        </w:rPr>
        <w:t>Х</w:t>
      </w:r>
      <w:r>
        <w:t>) (середньої) в лінійних одиницях.</w:t>
      </w:r>
    </w:p>
    <w:p w:rsidR="004D021A" w:rsidRDefault="004D021A" w:rsidP="00B448DE">
      <w:pPr>
        <w:ind w:firstLine="397"/>
        <w:jc w:val="both"/>
      </w:pPr>
      <w:r>
        <w:t>Розглянемо типові задачі.</w:t>
      </w:r>
    </w:p>
    <w:p w:rsidR="004D021A" w:rsidRDefault="004D021A" w:rsidP="00B448DE">
      <w:pPr>
        <w:spacing w:before="120" w:after="120"/>
        <w:ind w:left="992" w:hanging="992"/>
        <w:jc w:val="both"/>
      </w:pPr>
      <w:r>
        <w:rPr>
          <w:b/>
        </w:rPr>
        <w:t>Задача 4.15.</w:t>
      </w:r>
      <w:r>
        <w:t xml:space="preserve"> Знайти середнє квадратичне відхилення випадкової величини </w:t>
      </w:r>
      <w:r>
        <w:rPr>
          <w:i/>
        </w:rPr>
        <w:t>Z</w:t>
      </w:r>
      <w:r>
        <w:t> = 2</w:t>
      </w:r>
      <w:r>
        <w:rPr>
          <w:i/>
        </w:rPr>
        <w:t>X</w:t>
      </w:r>
      <w:r>
        <w:t> </w:t>
      </w:r>
      <w:r>
        <w:sym w:font="Times New Roman CYR" w:char="2013"/>
      </w:r>
      <w:r>
        <w:t> 5</w:t>
      </w:r>
      <w:r>
        <w:rPr>
          <w:i/>
        </w:rPr>
        <w:t>Y</w:t>
      </w:r>
      <w:r>
        <w:t> </w:t>
      </w:r>
      <w:r>
        <w:sym w:font="Times New Roman CYR" w:char="2013"/>
      </w:r>
      <w:r>
        <w:t> 30, якщо</w:t>
      </w:r>
      <w:r>
        <w:rPr>
          <w:i/>
        </w:rPr>
        <w:t xml:space="preserve"> Х</w:t>
      </w:r>
      <w:r>
        <w:t xml:space="preserve"> та </w:t>
      </w:r>
      <w:r>
        <w:rPr>
          <w:i/>
        </w:rPr>
        <w:t>Y</w:t>
      </w:r>
      <w:r>
        <w:t xml:space="preserve"> – незалежні випадкові величини, </w:t>
      </w:r>
      <w:r>
        <w:rPr>
          <w:i/>
        </w:rPr>
        <w:t>D</w:t>
      </w:r>
      <w:r>
        <w:t>(</w:t>
      </w:r>
      <w:r>
        <w:rPr>
          <w:i/>
        </w:rPr>
        <w:t>X</w:t>
      </w:r>
      <w:r>
        <w:t xml:space="preserve">) = 0,25, </w:t>
      </w:r>
      <w:r>
        <w:rPr>
          <w:i/>
        </w:rPr>
        <w:t>D</w:t>
      </w:r>
      <w:r>
        <w:t>(</w:t>
      </w:r>
      <w:r>
        <w:rPr>
          <w:i/>
        </w:rPr>
        <w:t>Y</w:t>
      </w:r>
      <w:r>
        <w:t>) = 0,2.</w:t>
      </w:r>
    </w:p>
    <w:p w:rsidR="004D021A" w:rsidRDefault="004D021A" w:rsidP="00B448DE">
      <w:pPr>
        <w:ind w:left="284" w:hanging="284"/>
        <w:jc w:val="both"/>
      </w:pPr>
      <w:r w:rsidRPr="00B5459A">
        <w:rPr>
          <w:position w:val="-2"/>
        </w:rPr>
        <w:object w:dxaOrig="200" w:dyaOrig="220">
          <v:shape id="_x0000_i1693" type="#_x0000_t75" style="width:9.75pt;height:11.25pt" o:ole="">
            <v:imagedata r:id="rId42" o:title=""/>
          </v:shape>
          <o:OLEObject Type="Embed" ProgID="Equation.DSMT4" ShapeID="_x0000_i1693" DrawAspect="Content" ObjectID="_1642452375" r:id="rId1195"/>
        </w:object>
      </w:r>
      <w:r>
        <w:t xml:space="preserve"> Рівність випадкових величин зумовлює рівність їх дисперсій: </w:t>
      </w:r>
      <w:r>
        <w:rPr>
          <w:i/>
        </w:rPr>
        <w:t>D</w:t>
      </w:r>
      <w:r>
        <w:t>(</w:t>
      </w:r>
      <w:r>
        <w:rPr>
          <w:i/>
        </w:rPr>
        <w:t>Z</w:t>
      </w:r>
      <w:r>
        <w:t>) = </w:t>
      </w:r>
      <w:r>
        <w:rPr>
          <w:i/>
        </w:rPr>
        <w:t>D</w:t>
      </w:r>
      <w:r>
        <w:t>(2</w:t>
      </w:r>
      <w:r>
        <w:rPr>
          <w:i/>
        </w:rPr>
        <w:t>X</w:t>
      </w:r>
      <w:r>
        <w:t> </w:t>
      </w:r>
      <w:r>
        <w:sym w:font="Times New Roman CYR" w:char="2013"/>
      </w:r>
      <w:r>
        <w:t> 5</w:t>
      </w:r>
      <w:r>
        <w:rPr>
          <w:i/>
        </w:rPr>
        <w:t>Y</w:t>
      </w:r>
      <w:r>
        <w:t> </w:t>
      </w:r>
      <w:r>
        <w:sym w:font="Times New Roman CYR" w:char="2013"/>
      </w:r>
      <w:r>
        <w:t> 30). Використання властивостей дисперсії та умов задачі дає такий ланцюжок рівностей:</w:t>
      </w:r>
    </w:p>
    <w:p w:rsidR="004D021A" w:rsidRDefault="004D021A" w:rsidP="00B448DE">
      <w:pPr>
        <w:ind w:left="567"/>
        <w:jc w:val="both"/>
      </w:pPr>
      <w:r>
        <w:rPr>
          <w:i/>
        </w:rPr>
        <w:t>D</w:t>
      </w:r>
      <w:r>
        <w:t>(</w:t>
      </w:r>
      <w:r>
        <w:rPr>
          <w:i/>
        </w:rPr>
        <w:t>Z</w:t>
      </w:r>
      <w:r>
        <w:t>) = </w:t>
      </w:r>
      <w:r>
        <w:rPr>
          <w:i/>
        </w:rPr>
        <w:t>D</w:t>
      </w:r>
      <w:r>
        <w:t>(2</w:t>
      </w:r>
      <w:r>
        <w:rPr>
          <w:i/>
        </w:rPr>
        <w:t>X</w:t>
      </w:r>
      <w:r>
        <w:t> + (</w:t>
      </w:r>
      <w:r>
        <w:sym w:font="Times New Roman CYR" w:char="2013"/>
      </w:r>
      <w:r>
        <w:t>5</w:t>
      </w:r>
      <w:r>
        <w:rPr>
          <w:i/>
        </w:rPr>
        <w:t>Y</w:t>
      </w:r>
      <w:r>
        <w:t>) + (</w:t>
      </w:r>
      <w:r>
        <w:sym w:font="Times New Roman CYR" w:char="2013"/>
      </w:r>
      <w:r>
        <w:t>30)) = </w:t>
      </w:r>
      <w:r>
        <w:rPr>
          <w:i/>
        </w:rPr>
        <w:t>D</w:t>
      </w:r>
      <w:r>
        <w:t>(2</w:t>
      </w:r>
      <w:r>
        <w:rPr>
          <w:i/>
        </w:rPr>
        <w:t>X</w:t>
      </w:r>
      <w:r>
        <w:t xml:space="preserve">) + </w:t>
      </w:r>
      <w:r>
        <w:rPr>
          <w:i/>
        </w:rPr>
        <w:t>D</w:t>
      </w:r>
      <w:r>
        <w:t>(</w:t>
      </w:r>
      <w:r>
        <w:sym w:font="Times New Roman CYR" w:char="2013"/>
      </w:r>
      <w:r>
        <w:t>5</w:t>
      </w:r>
      <w:r>
        <w:rPr>
          <w:i/>
        </w:rPr>
        <w:t>Y</w:t>
      </w:r>
      <w:r>
        <w:t>) + </w:t>
      </w:r>
      <w:r>
        <w:rPr>
          <w:i/>
        </w:rPr>
        <w:t>D</w:t>
      </w:r>
      <w:r>
        <w:t>(</w:t>
      </w:r>
      <w:r>
        <w:sym w:font="Times New Roman CYR" w:char="2013"/>
      </w:r>
      <w:r>
        <w:t>30) = </w:t>
      </w:r>
    </w:p>
    <w:p w:rsidR="004D021A" w:rsidRDefault="004D021A" w:rsidP="00B448DE">
      <w:pPr>
        <w:ind w:left="567"/>
        <w:jc w:val="both"/>
      </w:pPr>
      <w:r>
        <w:t>= 2</w:t>
      </w:r>
      <w:r>
        <w:rPr>
          <w:vertAlign w:val="superscript"/>
        </w:rPr>
        <w:t>2</w:t>
      </w:r>
      <w:r>
        <w:rPr>
          <w:i/>
        </w:rPr>
        <w:t>D</w:t>
      </w:r>
      <w:r>
        <w:t>(</w:t>
      </w:r>
      <w:r>
        <w:rPr>
          <w:i/>
        </w:rPr>
        <w:t>X</w:t>
      </w:r>
      <w:r>
        <w:t>) + (</w:t>
      </w:r>
      <w:r>
        <w:sym w:font="Times New Roman CYR" w:char="2013"/>
      </w:r>
      <w:r>
        <w:t>5)</w:t>
      </w:r>
      <w:r>
        <w:rPr>
          <w:vertAlign w:val="superscript"/>
        </w:rPr>
        <w:t>2</w:t>
      </w:r>
      <w:r>
        <w:rPr>
          <w:i/>
        </w:rPr>
        <w:t>D</w:t>
      </w:r>
      <w:r>
        <w:t>(</w:t>
      </w:r>
      <w:r>
        <w:rPr>
          <w:i/>
        </w:rPr>
        <w:t>Y</w:t>
      </w:r>
      <w:r>
        <w:t>) + 0 = 4 </w:t>
      </w:r>
      <w:r>
        <w:sym w:font="Times New Roman CYR" w:char="00B7"/>
      </w:r>
      <w:r>
        <w:t> 0,25 + 25 </w:t>
      </w:r>
      <w:r>
        <w:sym w:font="Times New Roman CYR" w:char="00B7"/>
      </w:r>
      <w:r>
        <w:t> 0,2 = 6.</w:t>
      </w:r>
    </w:p>
    <w:p w:rsidR="004D021A" w:rsidRDefault="004D021A" w:rsidP="00B448DE">
      <w:pPr>
        <w:ind w:left="284" w:firstLine="113"/>
        <w:jc w:val="both"/>
      </w:pPr>
      <w:r>
        <w:t xml:space="preserve">Тоді згідно із (4.13) </w:t>
      </w:r>
      <w:r w:rsidRPr="00B5459A">
        <w:rPr>
          <w:position w:val="-10"/>
        </w:rPr>
        <w:object w:dxaOrig="2320" w:dyaOrig="340">
          <v:shape id="_x0000_i1694" type="#_x0000_t75" style="width:116.25pt;height:17.25pt" o:ole="">
            <v:imagedata r:id="rId1196" o:title=""/>
          </v:shape>
          <o:OLEObject Type="Embed" ProgID="Equation.DSMT4" ShapeID="_x0000_i1694" DrawAspect="Content" ObjectID="_1642452376" r:id="rId1197"/>
        </w:object>
      </w:r>
      <w:r>
        <w:t xml:space="preserve">  </w:t>
      </w:r>
      <w:r w:rsidRPr="00B5459A">
        <w:rPr>
          <w:position w:val="-2"/>
        </w:rPr>
        <w:object w:dxaOrig="200" w:dyaOrig="220">
          <v:shape id="_x0000_i1695" type="#_x0000_t75" style="width:9.75pt;height:11.25pt" o:ole="">
            <v:imagedata r:id="rId44" o:title=""/>
          </v:shape>
          <o:OLEObject Type="Embed" ProgID="Equation.DSMT4" ShapeID="_x0000_i1695" DrawAspect="Content" ObjectID="_1642452377" r:id="rId1198"/>
        </w:object>
      </w:r>
    </w:p>
    <w:p w:rsidR="004D021A" w:rsidRDefault="004D021A" w:rsidP="00B448DE">
      <w:pPr>
        <w:spacing w:before="120"/>
        <w:ind w:left="992" w:hanging="992"/>
        <w:jc w:val="both"/>
      </w:pPr>
      <w:r>
        <w:rPr>
          <w:b/>
        </w:rPr>
        <w:t>Задача 4.16.</w:t>
      </w:r>
      <w:r>
        <w:t> Знайти закон розподілу дискретної випадкової величини на основі числових характеристик цієї величини та певної інформації про закон її розподілу:</w:t>
      </w:r>
    </w:p>
    <w:p w:rsidR="004D021A" w:rsidRDefault="004D021A" w:rsidP="00B448DE">
      <w:pPr>
        <w:ind w:left="993"/>
        <w:jc w:val="both"/>
      </w:pPr>
      <w:r>
        <w:t xml:space="preserve">а) </w:t>
      </w:r>
      <w:r w:rsidRPr="00B5459A">
        <w:rPr>
          <w:position w:val="-24"/>
        </w:rPr>
        <w:object w:dxaOrig="2360" w:dyaOrig="600">
          <v:shape id="_x0000_i1696" type="#_x0000_t75" style="width:117pt;height:30pt" o:ole="">
            <v:imagedata r:id="rId1199" o:title=""/>
          </v:shape>
          <o:OLEObject Type="Embed" ProgID="Equation.DSMT4" ShapeID="_x0000_i1696" DrawAspect="Content" ObjectID="_1642452378" r:id="rId1200"/>
        </w:object>
      </w:r>
    </w:p>
    <w:p w:rsidR="004D021A" w:rsidRDefault="004D021A" w:rsidP="00B448DE">
      <w:pPr>
        <w:ind w:left="993"/>
        <w:jc w:val="both"/>
      </w:pPr>
      <w:r>
        <w:t xml:space="preserve">б) </w:t>
      </w:r>
      <w:r w:rsidRPr="00B5459A">
        <w:rPr>
          <w:position w:val="-24"/>
        </w:rPr>
        <w:object w:dxaOrig="3379" w:dyaOrig="600">
          <v:shape id="_x0000_i1697" type="#_x0000_t75" style="width:167.25pt;height:30pt" o:ole="">
            <v:imagedata r:id="rId1201" o:title=""/>
          </v:shape>
          <o:OLEObject Type="Embed" ProgID="Equation.DSMT4" ShapeID="_x0000_i1697" DrawAspect="Content" ObjectID="_1642452379" r:id="rId1202"/>
        </w:object>
      </w:r>
    </w:p>
    <w:p w:rsidR="004D021A" w:rsidRDefault="004D021A" w:rsidP="00B448DE">
      <w:pPr>
        <w:spacing w:after="120"/>
        <w:ind w:left="992"/>
        <w:jc w:val="both"/>
      </w:pPr>
      <w:r>
        <w:t xml:space="preserve">в) </w:t>
      </w:r>
      <w:r w:rsidRPr="00B5459A">
        <w:rPr>
          <w:position w:val="-26"/>
        </w:rPr>
        <w:object w:dxaOrig="3060" w:dyaOrig="620">
          <v:shape id="_x0000_i1698" type="#_x0000_t75" style="width:153pt;height:30.75pt" o:ole="">
            <v:imagedata r:id="rId1203" o:title=""/>
          </v:shape>
          <o:OLEObject Type="Embed" ProgID="Equation.DSMT4" ShapeID="_x0000_i1698" DrawAspect="Content" ObjectID="_1642452380" r:id="rId1204"/>
        </w:object>
      </w:r>
    </w:p>
    <w:p w:rsidR="004D021A" w:rsidRDefault="004D021A" w:rsidP="00B448DE">
      <w:pPr>
        <w:ind w:left="284" w:hanging="284"/>
        <w:jc w:val="both"/>
      </w:pPr>
      <w:r w:rsidRPr="00B5459A">
        <w:rPr>
          <w:position w:val="-2"/>
        </w:rPr>
        <w:object w:dxaOrig="200" w:dyaOrig="220">
          <v:shape id="_x0000_i1699" type="#_x0000_t75" style="width:9.75pt;height:11.25pt" o:ole="">
            <v:imagedata r:id="rId42" o:title=""/>
          </v:shape>
          <o:OLEObject Type="Embed" ProgID="Equation.DSMT4" ShapeID="_x0000_i1699" DrawAspect="Content" ObjectID="_1642452381" r:id="rId1205"/>
        </w:object>
      </w:r>
      <w:r>
        <w:t xml:space="preserve"> </w:t>
      </w:r>
      <w:r>
        <w:tab/>
        <w:t xml:space="preserve">     а) Сума імовірностей в законі розподілу дорівнює одиниці, тому 0,1 + 0,6 + </w:t>
      </w:r>
      <w:r>
        <w:rPr>
          <w:i/>
        </w:rPr>
        <w:t>р</w:t>
      </w:r>
      <w:r>
        <w:rPr>
          <w:vertAlign w:val="subscript"/>
        </w:rPr>
        <w:t>3</w:t>
      </w:r>
      <w:r>
        <w:t xml:space="preserve"> = 1, звідки </w:t>
      </w:r>
      <w:r>
        <w:rPr>
          <w:i/>
        </w:rPr>
        <w:t>р</w:t>
      </w:r>
      <w:r>
        <w:rPr>
          <w:vertAlign w:val="subscript"/>
        </w:rPr>
        <w:t>3</w:t>
      </w:r>
      <w:r>
        <w:t xml:space="preserve"> = 0,3. Згідно з означенням (4.9) математичного сподівання і умовою задачі </w:t>
      </w:r>
      <w:r>
        <w:rPr>
          <w:i/>
        </w:rPr>
        <w:t>М</w:t>
      </w:r>
      <w:r>
        <w:t>(</w:t>
      </w:r>
      <w:r>
        <w:rPr>
          <w:i/>
        </w:rPr>
        <w:t>Х</w:t>
      </w:r>
      <w:r>
        <w:t>) = 3 </w:t>
      </w:r>
      <w:r>
        <w:sym w:font="Times New Roman CYR" w:char="00B7"/>
      </w:r>
      <w:r>
        <w:t> 0,1 + 5 </w:t>
      </w:r>
      <w:r>
        <w:sym w:font="Times New Roman CYR" w:char="00B7"/>
      </w:r>
      <w:r>
        <w:t> 0,6 + + </w:t>
      </w:r>
      <w:r>
        <w:rPr>
          <w:i/>
        </w:rPr>
        <w:t>х</w:t>
      </w:r>
      <w:r>
        <w:rPr>
          <w:vertAlign w:val="subscript"/>
        </w:rPr>
        <w:t>3</w:t>
      </w:r>
      <w:r>
        <w:t> </w:t>
      </w:r>
      <w:r>
        <w:sym w:font="Times New Roman CYR" w:char="00B7"/>
      </w:r>
      <w:r>
        <w:t> 0,3 = 5,7 або 0,3</w:t>
      </w:r>
      <w:r>
        <w:rPr>
          <w:i/>
        </w:rPr>
        <w:t>х</w:t>
      </w:r>
      <w:r>
        <w:rPr>
          <w:vertAlign w:val="subscript"/>
        </w:rPr>
        <w:t>3</w:t>
      </w:r>
      <w:r>
        <w:t xml:space="preserve"> = 4, звідки </w:t>
      </w:r>
      <w:r>
        <w:rPr>
          <w:i/>
        </w:rPr>
        <w:t>х</w:t>
      </w:r>
      <w:r>
        <w:rPr>
          <w:vertAlign w:val="subscript"/>
        </w:rPr>
        <w:t>3</w:t>
      </w:r>
      <w:r>
        <w:t> = </w:t>
      </w:r>
      <w:r w:rsidRPr="00B5459A">
        <w:rPr>
          <w:position w:val="-10"/>
        </w:rPr>
        <w:object w:dxaOrig="499" w:dyaOrig="300">
          <v:shape id="_x0000_i1700" type="#_x0000_t75" style="width:24.75pt;height:15pt" o:ole="">
            <v:imagedata r:id="rId1206" o:title=""/>
          </v:shape>
          <o:OLEObject Type="Embed" ProgID="Equation.DSMT4" ShapeID="_x0000_i1700" DrawAspect="Content" ObjectID="_1642452382" r:id="rId1207"/>
        </w:object>
      </w:r>
      <w:r>
        <w:t xml:space="preserve"> Знайдений закон </w:t>
      </w:r>
      <w:r>
        <w:rPr>
          <w:spacing w:val="-4"/>
        </w:rPr>
        <w:t>розподілу випадкової величини має такий вид:</w:t>
      </w:r>
      <w:r>
        <w:t xml:space="preserve"> </w:t>
      </w:r>
      <w:r w:rsidRPr="00B5459A">
        <w:rPr>
          <w:position w:val="-24"/>
        </w:rPr>
        <w:object w:dxaOrig="1680" w:dyaOrig="580">
          <v:shape id="_x0000_i1701" type="#_x0000_t75" style="width:84pt;height:29.25pt" o:ole="">
            <v:imagedata r:id="rId1208" o:title=""/>
          </v:shape>
          <o:OLEObject Type="Embed" ProgID="Equation.DSMT4" ShapeID="_x0000_i1701" DrawAspect="Content" ObjectID="_1642452383" r:id="rId1209"/>
        </w:object>
      </w:r>
    </w:p>
    <w:p w:rsidR="004D021A" w:rsidRDefault="004D021A" w:rsidP="00B448DE">
      <w:pPr>
        <w:ind w:left="284" w:firstLine="283"/>
        <w:jc w:val="both"/>
      </w:pPr>
      <w:r>
        <w:t xml:space="preserve">б) За аналогією із випадком а) і використавши рівність </w:t>
      </w:r>
      <w:r w:rsidRPr="00B5459A">
        <w:rPr>
          <w:position w:val="-10"/>
        </w:rPr>
        <w:object w:dxaOrig="2560" w:dyaOrig="320">
          <v:shape id="_x0000_i1702" type="#_x0000_t75" style="width:128.25pt;height:15pt" o:ole="">
            <v:imagedata r:id="rId1210" o:title=""/>
          </v:shape>
          <o:OLEObject Type="Embed" ProgID="Equation.DSMT4" ShapeID="_x0000_i1702" DrawAspect="Content" ObjectID="_1642452384" r:id="rId1211"/>
        </w:object>
      </w:r>
      <w:r>
        <w:t xml:space="preserve"> отримаємо таку систему рівнянь відносно невідомих </w:t>
      </w:r>
      <w:r>
        <w:rPr>
          <w:i/>
        </w:rPr>
        <w:t>р</w:t>
      </w:r>
      <w:r>
        <w:rPr>
          <w:vertAlign w:val="subscript"/>
        </w:rPr>
        <w:t>1</w:t>
      </w:r>
      <w:r>
        <w:t xml:space="preserve">, </w:t>
      </w:r>
      <w:r>
        <w:rPr>
          <w:i/>
        </w:rPr>
        <w:t>р</w:t>
      </w:r>
      <w:r>
        <w:rPr>
          <w:vertAlign w:val="subscript"/>
        </w:rPr>
        <w:t>2</w:t>
      </w:r>
      <w:r>
        <w:t xml:space="preserve">, </w:t>
      </w:r>
      <w:r>
        <w:rPr>
          <w:i/>
        </w:rPr>
        <w:t>р</w:t>
      </w:r>
      <w:r>
        <w:rPr>
          <w:vertAlign w:val="subscript"/>
        </w:rPr>
        <w:t>3</w:t>
      </w:r>
      <w:r>
        <w:t>:</w:t>
      </w:r>
    </w:p>
    <w:p w:rsidR="004D021A" w:rsidRDefault="004D021A" w:rsidP="00B448DE">
      <w:pPr>
        <w:ind w:left="284" w:firstLine="113"/>
        <w:jc w:val="center"/>
      </w:pPr>
      <w:r w:rsidRPr="00B5459A">
        <w:rPr>
          <w:position w:val="-42"/>
        </w:rPr>
        <w:object w:dxaOrig="2020" w:dyaOrig="940">
          <v:shape id="_x0000_i1703" type="#_x0000_t75" style="width:101.25pt;height:47.25pt" o:ole="">
            <v:imagedata r:id="rId1212" o:title=""/>
          </v:shape>
          <o:OLEObject Type="Embed" ProgID="Equation.DSMT4" ShapeID="_x0000_i1703" DrawAspect="Content" ObjectID="_1642452385" r:id="rId1213"/>
        </w:object>
      </w:r>
    </w:p>
    <w:p w:rsidR="004D021A" w:rsidRDefault="004D021A" w:rsidP="00B448DE">
      <w:pPr>
        <w:ind w:left="284" w:firstLine="283"/>
        <w:jc w:val="both"/>
      </w:pPr>
      <w:r>
        <w:t xml:space="preserve">Перше рівняння розв’яжемо відносно </w:t>
      </w:r>
      <w:r>
        <w:rPr>
          <w:i/>
        </w:rPr>
        <w:t>р</w:t>
      </w:r>
      <w:r>
        <w:rPr>
          <w:vertAlign w:val="subscript"/>
        </w:rPr>
        <w:t>1</w:t>
      </w:r>
      <w:r>
        <w:t>, а друге помножимо на 2 і додамо до третього. В результаті система набуде такого виду:</w:t>
      </w:r>
    </w:p>
    <w:p w:rsidR="004D021A" w:rsidRDefault="004D021A" w:rsidP="00B448DE">
      <w:pPr>
        <w:ind w:left="284" w:firstLine="113"/>
        <w:jc w:val="center"/>
      </w:pPr>
      <w:r w:rsidRPr="00B5459A">
        <w:rPr>
          <w:position w:val="-42"/>
        </w:rPr>
        <w:object w:dxaOrig="5440" w:dyaOrig="940">
          <v:shape id="_x0000_i1704" type="#_x0000_t75" style="width:272.25pt;height:47.25pt" o:ole="">
            <v:imagedata r:id="rId1214" o:title=""/>
          </v:shape>
          <o:OLEObject Type="Embed" ProgID="Equation.DSMT4" ShapeID="_x0000_i1704" DrawAspect="Content" ObjectID="_1642452386" r:id="rId1215"/>
        </w:object>
      </w:r>
    </w:p>
    <w:p w:rsidR="004D021A" w:rsidRDefault="004D021A" w:rsidP="00B448DE">
      <w:pPr>
        <w:ind w:left="284" w:firstLine="113"/>
        <w:jc w:val="both"/>
      </w:pPr>
      <w:r>
        <w:t xml:space="preserve">Остаточно </w:t>
      </w:r>
      <w:r>
        <w:rPr>
          <w:i/>
        </w:rPr>
        <w:t>р</w:t>
      </w:r>
      <w:r>
        <w:rPr>
          <w:vertAlign w:val="subscript"/>
        </w:rPr>
        <w:t>1</w:t>
      </w:r>
      <w:r>
        <w:t xml:space="preserve"> = 0,2, </w:t>
      </w:r>
      <w:r>
        <w:rPr>
          <w:i/>
        </w:rPr>
        <w:t>р</w:t>
      </w:r>
      <w:r>
        <w:rPr>
          <w:vertAlign w:val="subscript"/>
        </w:rPr>
        <w:t>2</w:t>
      </w:r>
      <w:r>
        <w:t xml:space="preserve"> = 0,3, </w:t>
      </w:r>
      <w:r>
        <w:rPr>
          <w:i/>
        </w:rPr>
        <w:t>р</w:t>
      </w:r>
      <w:r>
        <w:rPr>
          <w:vertAlign w:val="subscript"/>
        </w:rPr>
        <w:t>3</w:t>
      </w:r>
      <w:r>
        <w:t> = 0,5.</w:t>
      </w:r>
    </w:p>
    <w:p w:rsidR="004D021A" w:rsidRDefault="004D021A" w:rsidP="00B448DE">
      <w:pPr>
        <w:ind w:left="284" w:firstLine="113"/>
        <w:jc w:val="both"/>
      </w:pPr>
      <w:r>
        <w:t xml:space="preserve">в) Оскільки </w:t>
      </w:r>
      <w:r>
        <w:rPr>
          <w:i/>
        </w:rPr>
        <w:t>р</w:t>
      </w:r>
      <w:r>
        <w:rPr>
          <w:vertAlign w:val="subscript"/>
        </w:rPr>
        <w:t>2</w:t>
      </w:r>
      <w:r>
        <w:t> = 1 </w:t>
      </w:r>
      <w:r>
        <w:sym w:font="Times New Roman CYR" w:char="2013"/>
      </w:r>
      <w:r>
        <w:t xml:space="preserve"> 0,8 = 0,2, то для знаходження двох невідомих </w:t>
      </w:r>
      <w:r>
        <w:rPr>
          <w:i/>
        </w:rPr>
        <w:t>z</w:t>
      </w:r>
      <w:r>
        <w:rPr>
          <w:position w:val="-4"/>
          <w:vertAlign w:val="subscript"/>
        </w:rPr>
        <w:t>1</w:t>
      </w:r>
      <w:r>
        <w:t xml:space="preserve"> і </w:t>
      </w:r>
      <w:r>
        <w:rPr>
          <w:i/>
        </w:rPr>
        <w:t>z</w:t>
      </w:r>
      <w:r>
        <w:rPr>
          <w:position w:val="-4"/>
          <w:vertAlign w:val="subscript"/>
        </w:rPr>
        <w:t>2</w:t>
      </w:r>
      <w:r>
        <w:t xml:space="preserve"> складемо систему рівнянь:</w:t>
      </w:r>
    </w:p>
    <w:p w:rsidR="004D021A" w:rsidRDefault="004D021A" w:rsidP="00B448DE">
      <w:pPr>
        <w:ind w:right="-340"/>
        <w:jc w:val="both"/>
      </w:pPr>
      <w:r w:rsidRPr="00B5459A">
        <w:rPr>
          <w:position w:val="-28"/>
        </w:rPr>
        <w:object w:dxaOrig="6360" w:dyaOrig="660">
          <v:shape id="_x0000_i1705" type="#_x0000_t75" style="width:318pt;height:33pt" o:ole="">
            <v:imagedata r:id="rId1216" o:title=""/>
          </v:shape>
          <o:OLEObject Type="Embed" ProgID="Equation.DSMT4" ShapeID="_x0000_i1705" DrawAspect="Content" ObjectID="_1642452387" r:id="rId1217"/>
        </w:object>
      </w:r>
    </w:p>
    <w:p w:rsidR="004D021A" w:rsidRDefault="004D021A" w:rsidP="00B448DE">
      <w:pPr>
        <w:ind w:left="284" w:firstLine="113"/>
        <w:jc w:val="both"/>
      </w:pPr>
      <w:r>
        <w:t xml:space="preserve">Звідки </w:t>
      </w:r>
      <w:r w:rsidRPr="00B5459A">
        <w:rPr>
          <w:position w:val="-10"/>
        </w:rPr>
        <w:object w:dxaOrig="3300" w:dyaOrig="340">
          <v:shape id="_x0000_i1706" type="#_x0000_t75" style="width:165pt;height:17.25pt" o:ole="">
            <v:imagedata r:id="rId1218" o:title=""/>
          </v:shape>
          <o:OLEObject Type="Embed" ProgID="Equation.DSMT4" ShapeID="_x0000_i1706" DrawAspect="Content" ObjectID="_1642452388" r:id="rId1219"/>
        </w:object>
      </w:r>
    </w:p>
    <w:p w:rsidR="004D021A" w:rsidRDefault="004D021A" w:rsidP="00B448DE">
      <w:pPr>
        <w:ind w:left="284" w:firstLine="113"/>
        <w:jc w:val="both"/>
      </w:pPr>
      <w:r>
        <w:t>Отже, умовам задачі задовольняють два закони розподілу імовірностей:</w:t>
      </w:r>
    </w:p>
    <w:p w:rsidR="004D021A" w:rsidRDefault="004D021A" w:rsidP="00B448DE">
      <w:pPr>
        <w:ind w:left="284" w:firstLine="113"/>
        <w:jc w:val="center"/>
      </w:pPr>
      <w:r w:rsidRPr="00B5459A">
        <w:rPr>
          <w:position w:val="-26"/>
        </w:rPr>
        <w:object w:dxaOrig="2360" w:dyaOrig="620">
          <v:shape id="_x0000_i1707" type="#_x0000_t75" style="width:117pt;height:30.75pt" o:ole="">
            <v:imagedata r:id="rId1220" o:title=""/>
          </v:shape>
          <o:OLEObject Type="Embed" ProgID="Equation.DSMT4" ShapeID="_x0000_i1707" DrawAspect="Content" ObjectID="_1642452389" r:id="rId1221"/>
        </w:object>
      </w:r>
      <w:r>
        <w:t xml:space="preserve"> </w:t>
      </w:r>
      <w:r w:rsidRPr="00B5459A">
        <w:rPr>
          <w:position w:val="-2"/>
        </w:rPr>
        <w:object w:dxaOrig="200" w:dyaOrig="220">
          <v:shape id="_x0000_i1708" type="#_x0000_t75" style="width:9.75pt;height:11.25pt" o:ole="">
            <v:imagedata r:id="rId44" o:title=""/>
          </v:shape>
          <o:OLEObject Type="Embed" ProgID="Equation.DSMT4" ShapeID="_x0000_i1708" DrawAspect="Content" ObjectID="_1642452390" r:id="rId1222"/>
        </w:object>
      </w:r>
    </w:p>
    <w:p w:rsidR="004D021A" w:rsidRDefault="004D021A" w:rsidP="00B448DE">
      <w:pPr>
        <w:spacing w:before="120" w:after="120"/>
        <w:ind w:left="992" w:hanging="992"/>
        <w:jc w:val="both"/>
      </w:pPr>
      <w:r>
        <w:rPr>
          <w:b/>
        </w:rPr>
        <w:t>Задача 4.17.</w:t>
      </w:r>
      <w:r>
        <w:t> Маршрут руху інкасаторського автомобіля від банку до його філії перетинає п’ять перехресть, регульованих світлофорами, які з імовірностями відповідно 0,2, 0,5, 0,8, 0,4, 0,5 дозволяють рух без зупинки. Знайти середнє число зупинок спецавтомобіля на перехрестях по цьому маршруту, якщо світлофори працюють незалежно один від інших (відсутня «зелена лінія»).</w:t>
      </w:r>
    </w:p>
    <w:p w:rsidR="004D021A" w:rsidRDefault="004D021A" w:rsidP="00B448DE">
      <w:pPr>
        <w:ind w:left="284" w:hanging="284"/>
        <w:jc w:val="both"/>
      </w:pPr>
      <w:r w:rsidRPr="00B5459A">
        <w:rPr>
          <w:position w:val="-2"/>
        </w:rPr>
        <w:object w:dxaOrig="200" w:dyaOrig="220">
          <v:shape id="_x0000_i1709" type="#_x0000_t75" style="width:9.75pt;height:11.25pt" o:ole="">
            <v:imagedata r:id="rId42" o:title=""/>
          </v:shape>
          <o:OLEObject Type="Embed" ProgID="Equation.DSMT4" ShapeID="_x0000_i1709" DrawAspect="Content" ObjectID="_1642452391" r:id="rId1223"/>
        </w:object>
      </w:r>
      <w:r>
        <w:t xml:space="preserve"> Позначимо: </w:t>
      </w:r>
      <w:r>
        <w:rPr>
          <w:i/>
        </w:rPr>
        <w:t>Х</w:t>
      </w:r>
      <w:r>
        <w:t xml:space="preserve"> – число зупинок автомобіля на перехрестях по всьому маршруту, </w:t>
      </w:r>
      <w:r>
        <w:rPr>
          <w:i/>
        </w:rPr>
        <w:t>Х</w:t>
      </w:r>
      <w:r>
        <w:rPr>
          <w:i/>
          <w:vertAlign w:val="subscript"/>
        </w:rPr>
        <w:t>і</w:t>
      </w:r>
      <w:r>
        <w:rPr>
          <w:i/>
        </w:rPr>
        <w:t xml:space="preserve"> </w:t>
      </w:r>
      <w:r>
        <w:t xml:space="preserve">– число зупинок при проходженні </w:t>
      </w:r>
      <w:r>
        <w:rPr>
          <w:i/>
        </w:rPr>
        <w:t>і</w:t>
      </w:r>
      <w:r>
        <w:t xml:space="preserve">-ого перехрестя, де </w:t>
      </w:r>
      <w:r>
        <w:rPr>
          <w:i/>
        </w:rPr>
        <w:t>і</w:t>
      </w:r>
      <w:r>
        <w:t xml:space="preserve"> = 1, 2, ..., 5. Тоді загальне число зупинок буде складатися із числа зупинок на кожному світлофорі: </w:t>
      </w:r>
      <w:r>
        <w:rPr>
          <w:i/>
        </w:rPr>
        <w:t>Х</w:t>
      </w:r>
      <w:r>
        <w:t> = </w:t>
      </w:r>
      <w:r>
        <w:rPr>
          <w:i/>
        </w:rPr>
        <w:t>Х</w:t>
      </w:r>
      <w:r>
        <w:rPr>
          <w:vertAlign w:val="subscript"/>
        </w:rPr>
        <w:t>1</w:t>
      </w:r>
      <w:r>
        <w:t> + </w:t>
      </w:r>
      <w:r>
        <w:rPr>
          <w:i/>
        </w:rPr>
        <w:t>Х</w:t>
      </w:r>
      <w:r>
        <w:rPr>
          <w:vertAlign w:val="subscript"/>
        </w:rPr>
        <w:t>2</w:t>
      </w:r>
      <w:r>
        <w:t> + </w:t>
      </w:r>
      <w:r>
        <w:rPr>
          <w:i/>
        </w:rPr>
        <w:t>Х</w:t>
      </w:r>
      <w:r>
        <w:rPr>
          <w:vertAlign w:val="subscript"/>
        </w:rPr>
        <w:t>3</w:t>
      </w:r>
      <w:r>
        <w:t> + </w:t>
      </w:r>
      <w:r>
        <w:rPr>
          <w:i/>
        </w:rPr>
        <w:t>Х</w:t>
      </w:r>
      <w:r>
        <w:rPr>
          <w:vertAlign w:val="subscript"/>
        </w:rPr>
        <w:t>4</w:t>
      </w:r>
      <w:r>
        <w:t> + </w:t>
      </w:r>
      <w:r>
        <w:rPr>
          <w:i/>
        </w:rPr>
        <w:t>Х</w:t>
      </w:r>
      <w:r>
        <w:rPr>
          <w:vertAlign w:val="subscript"/>
        </w:rPr>
        <w:t>5</w:t>
      </w:r>
      <w:r>
        <w:t xml:space="preserve">. За властивістю математичного сподівання </w:t>
      </w:r>
      <w:r w:rsidRPr="00B5459A">
        <w:rPr>
          <w:position w:val="-24"/>
        </w:rPr>
        <w:object w:dxaOrig="1640" w:dyaOrig="580">
          <v:shape id="_x0000_i1710" type="#_x0000_t75" style="width:81pt;height:29.25pt" o:ole="">
            <v:imagedata r:id="rId1224" o:title=""/>
          </v:shape>
          <o:OLEObject Type="Embed" ProgID="Equation.DSMT4" ShapeID="_x0000_i1710" DrawAspect="Content" ObjectID="_1642452392" r:id="rId1225"/>
        </w:object>
      </w:r>
      <w:r>
        <w:t xml:space="preserve"> при цьому </w:t>
      </w:r>
      <w:r>
        <w:rPr>
          <w:i/>
        </w:rPr>
        <w:t>М</w:t>
      </w:r>
      <w:r>
        <w:t>(</w:t>
      </w:r>
      <w:r>
        <w:rPr>
          <w:i/>
        </w:rPr>
        <w:t>Х</w:t>
      </w:r>
      <w:r>
        <w:t xml:space="preserve">) характеризує середнє число зупинок по всьому маршруту. Можливі значення </w:t>
      </w:r>
      <w:r>
        <w:rPr>
          <w:i/>
        </w:rPr>
        <w:t>Х</w:t>
      </w:r>
      <w:r>
        <w:rPr>
          <w:vertAlign w:val="subscript"/>
        </w:rPr>
        <w:t>1</w:t>
      </w:r>
      <w:r>
        <w:t>: 0, 1. Випадкова подія (</w:t>
      </w:r>
      <w:r>
        <w:rPr>
          <w:i/>
        </w:rPr>
        <w:t>Х</w:t>
      </w:r>
      <w:r>
        <w:rPr>
          <w:vertAlign w:val="subscript"/>
        </w:rPr>
        <w:t>1</w:t>
      </w:r>
      <w:r>
        <w:t> = 1) полягає в тому, що на першому світлофорі автомобіль зупинився, а (</w:t>
      </w:r>
      <w:r>
        <w:rPr>
          <w:i/>
        </w:rPr>
        <w:t>Х</w:t>
      </w:r>
      <w:r>
        <w:rPr>
          <w:vertAlign w:val="subscript"/>
        </w:rPr>
        <w:t>1</w:t>
      </w:r>
      <w:r>
        <w:t xml:space="preserve"> = 0) – не зупинився. За умовою задачі </w:t>
      </w:r>
      <w:r>
        <w:rPr>
          <w:i/>
        </w:rPr>
        <w:t>Р</w:t>
      </w:r>
      <w:r>
        <w:t>(</w:t>
      </w:r>
      <w:r>
        <w:rPr>
          <w:i/>
        </w:rPr>
        <w:t>Х</w:t>
      </w:r>
      <w:r>
        <w:rPr>
          <w:vertAlign w:val="subscript"/>
        </w:rPr>
        <w:t>1</w:t>
      </w:r>
      <w:r>
        <w:t xml:space="preserve"> = 0) = 0,2, тоді </w:t>
      </w:r>
      <w:r>
        <w:rPr>
          <w:i/>
        </w:rPr>
        <w:t>Р</w:t>
      </w:r>
      <w:r>
        <w:t>(</w:t>
      </w:r>
      <w:r>
        <w:rPr>
          <w:i/>
        </w:rPr>
        <w:t>Х</w:t>
      </w:r>
      <w:r>
        <w:rPr>
          <w:vertAlign w:val="subscript"/>
        </w:rPr>
        <w:t>1</w:t>
      </w:r>
      <w:r>
        <w:t> = 1) = 1 </w:t>
      </w:r>
      <w:r>
        <w:sym w:font="Times New Roman CYR" w:char="2013"/>
      </w:r>
      <w:r>
        <w:t xml:space="preserve"> 0,2 = 0,8. Отже, закон розподілу випадкової величини </w:t>
      </w:r>
      <w:r>
        <w:rPr>
          <w:i/>
        </w:rPr>
        <w:t>Х</w:t>
      </w:r>
      <w:r>
        <w:rPr>
          <w:vertAlign w:val="subscript"/>
        </w:rPr>
        <w:t>1</w:t>
      </w:r>
      <w:r>
        <w:t xml:space="preserve"> має такий вид: </w:t>
      </w:r>
      <w:r w:rsidRPr="00B5459A">
        <w:rPr>
          <w:position w:val="-24"/>
        </w:rPr>
        <w:object w:dxaOrig="1040" w:dyaOrig="600">
          <v:shape id="_x0000_i1711" type="#_x0000_t75" style="width:51.75pt;height:30pt" o:ole="">
            <v:imagedata r:id="rId1226" o:title=""/>
          </v:shape>
          <o:OLEObject Type="Embed" ProgID="Equation.DSMT4" ShapeID="_x0000_i1711" DrawAspect="Content" ObjectID="_1642452393" r:id="rId1227"/>
        </w:object>
      </w:r>
      <w:r>
        <w:t xml:space="preserve"> звідки </w:t>
      </w:r>
      <w:r>
        <w:rPr>
          <w:i/>
        </w:rPr>
        <w:t>М</w:t>
      </w:r>
      <w:r>
        <w:t>(</w:t>
      </w:r>
      <w:r>
        <w:rPr>
          <w:i/>
        </w:rPr>
        <w:t>Х</w:t>
      </w:r>
      <w:r>
        <w:rPr>
          <w:vertAlign w:val="subscript"/>
        </w:rPr>
        <w:t>1</w:t>
      </w:r>
      <w:r>
        <w:t>) = 0 </w:t>
      </w:r>
      <w:r>
        <w:sym w:font="Times New Roman CYR" w:char="00B7"/>
      </w:r>
      <w:r>
        <w:t> 0,2 + 1 </w:t>
      </w:r>
      <w:r>
        <w:sym w:font="Times New Roman CYR" w:char="00B7"/>
      </w:r>
      <w:r>
        <w:t xml:space="preserve"> 0,8 = 0,8. Аналогічно знаходимо: </w:t>
      </w:r>
      <w:r>
        <w:rPr>
          <w:i/>
        </w:rPr>
        <w:t>М</w:t>
      </w:r>
      <w:r>
        <w:t>(</w:t>
      </w:r>
      <w:r>
        <w:rPr>
          <w:i/>
        </w:rPr>
        <w:t>Х</w:t>
      </w:r>
      <w:r>
        <w:rPr>
          <w:vertAlign w:val="subscript"/>
        </w:rPr>
        <w:t>2</w:t>
      </w:r>
      <w:r>
        <w:t xml:space="preserve">) = 0,5, </w:t>
      </w:r>
      <w:r>
        <w:rPr>
          <w:i/>
        </w:rPr>
        <w:t>М</w:t>
      </w:r>
      <w:r>
        <w:t>(</w:t>
      </w:r>
      <w:r>
        <w:rPr>
          <w:i/>
        </w:rPr>
        <w:t>Х</w:t>
      </w:r>
      <w:r>
        <w:rPr>
          <w:vertAlign w:val="subscript"/>
        </w:rPr>
        <w:t>3</w:t>
      </w:r>
      <w:r>
        <w:t xml:space="preserve">) = 0,2, </w:t>
      </w:r>
      <w:r>
        <w:rPr>
          <w:i/>
        </w:rPr>
        <w:t>М</w:t>
      </w:r>
      <w:r>
        <w:t>(</w:t>
      </w:r>
      <w:r>
        <w:rPr>
          <w:i/>
        </w:rPr>
        <w:t>Х</w:t>
      </w:r>
      <w:r>
        <w:rPr>
          <w:vertAlign w:val="subscript"/>
        </w:rPr>
        <w:t>4</w:t>
      </w:r>
      <w:r>
        <w:t xml:space="preserve">) = 0,6, </w:t>
      </w:r>
      <w:r>
        <w:rPr>
          <w:i/>
        </w:rPr>
        <w:t>М</w:t>
      </w:r>
      <w:r>
        <w:t>(</w:t>
      </w:r>
      <w:r>
        <w:rPr>
          <w:i/>
        </w:rPr>
        <w:t>Х</w:t>
      </w:r>
      <w:r>
        <w:rPr>
          <w:vertAlign w:val="subscript"/>
        </w:rPr>
        <w:t>5</w:t>
      </w:r>
      <w:r>
        <w:t xml:space="preserve">) = 0,5. Остаточно </w:t>
      </w:r>
      <w:r>
        <w:rPr>
          <w:i/>
        </w:rPr>
        <w:t>М</w:t>
      </w:r>
      <w:r>
        <w:t>(</w:t>
      </w:r>
      <w:r>
        <w:rPr>
          <w:i/>
        </w:rPr>
        <w:t>Х</w:t>
      </w:r>
      <w:r>
        <w:t xml:space="preserve">) = 0,8 + 0,5 + 0,2 + 0,6 + 0,5 = 2,6.   </w:t>
      </w:r>
      <w:r w:rsidRPr="00B5459A">
        <w:rPr>
          <w:position w:val="-2"/>
        </w:rPr>
        <w:object w:dxaOrig="200" w:dyaOrig="220">
          <v:shape id="_x0000_i1712" type="#_x0000_t75" style="width:9.75pt;height:11.25pt" o:ole="">
            <v:imagedata r:id="rId44" o:title=""/>
          </v:shape>
          <o:OLEObject Type="Embed" ProgID="Equation.DSMT4" ShapeID="_x0000_i1712" DrawAspect="Content" ObjectID="_1642452394" r:id="rId1228"/>
        </w:object>
      </w:r>
    </w:p>
    <w:p w:rsidR="004D021A" w:rsidRDefault="004D021A" w:rsidP="00B448DE">
      <w:pPr>
        <w:spacing w:before="120" w:after="120"/>
        <w:ind w:left="1134" w:hanging="1134"/>
        <w:jc w:val="both"/>
      </w:pPr>
      <w:r>
        <w:rPr>
          <w:b/>
        </w:rPr>
        <w:t>Задача 4.18.</w:t>
      </w:r>
      <w:r>
        <w:t> Автоматична лінія після сервісної наладки випускає стандартні вироби з імовірністю 0,98. Чергова наладка здійснюється після появи першого нестандартного виробу. Знайти середнє число виробів, виготовлених між двома черговими сервісними наладками лінії.</w:t>
      </w:r>
    </w:p>
    <w:p w:rsidR="004D021A" w:rsidRDefault="004D021A" w:rsidP="00B448DE">
      <w:pPr>
        <w:ind w:left="284" w:hanging="284"/>
        <w:jc w:val="both"/>
      </w:pPr>
      <w:r w:rsidRPr="00B5459A">
        <w:rPr>
          <w:position w:val="-2"/>
        </w:rPr>
        <w:object w:dxaOrig="200" w:dyaOrig="220">
          <v:shape id="_x0000_i1713" type="#_x0000_t75" style="width:9.75pt;height:11.25pt" o:ole="">
            <v:imagedata r:id="rId42" o:title=""/>
          </v:shape>
          <o:OLEObject Type="Embed" ProgID="Equation.DSMT4" ShapeID="_x0000_i1713" DrawAspect="Content" ObjectID="_1642452395" r:id="rId1229"/>
        </w:object>
      </w:r>
      <w:r>
        <w:t xml:space="preserve"> Нехай випадкова величина </w:t>
      </w:r>
      <w:r>
        <w:rPr>
          <w:i/>
        </w:rPr>
        <w:t>Х</w:t>
      </w:r>
      <w:r>
        <w:t xml:space="preserve"> – число виробів, виготовлених лінією між її двома черговими сервісними наладками. Всі ці вироби стандартні за виключенням останнього нестандартного, поява якого і зумовлює здійснення чергової наладки при умові, що перший виріб не виявився бракованим. Позначимо: </w:t>
      </w:r>
      <w:r>
        <w:rPr>
          <w:i/>
        </w:rPr>
        <w:t>А</w:t>
      </w:r>
      <w:r>
        <w:t xml:space="preserve"> – поява нестандартного виробу. За умовою задачі </w:t>
      </w:r>
      <w:r>
        <w:rPr>
          <w:i/>
        </w:rPr>
        <w:t>р</w:t>
      </w:r>
      <w:r>
        <w:t> = </w:t>
      </w:r>
      <w:r>
        <w:rPr>
          <w:i/>
        </w:rPr>
        <w:t>Р</w:t>
      </w:r>
      <w:r>
        <w:t>(</w:t>
      </w:r>
      <w:r>
        <w:rPr>
          <w:i/>
        </w:rPr>
        <w:t>А</w:t>
      </w:r>
      <w:r>
        <w:t>) = 1 </w:t>
      </w:r>
      <w:r>
        <w:sym w:font="Times New Roman CYR" w:char="2013"/>
      </w:r>
      <w:r>
        <w:t xml:space="preserve"> 0,98 = 0,02 залишається незмінною для кожного із випробувань (виготовлення виробу автоматичною лінією). Тоді можна стверджувати (див. задачу 4.5), що </w:t>
      </w:r>
      <w:r>
        <w:rPr>
          <w:i/>
        </w:rPr>
        <w:t>Х</w:t>
      </w:r>
      <w:r>
        <w:t xml:space="preserve"> розподілена за геометричним законом і її закон розподілу має такий вид:</w:t>
      </w:r>
    </w:p>
    <w:p w:rsidR="004D021A" w:rsidRDefault="004D021A" w:rsidP="00B448DE">
      <w:pPr>
        <w:ind w:firstLine="397"/>
        <w:jc w:val="center"/>
      </w:pPr>
      <w:r w:rsidRPr="00B5459A">
        <w:rPr>
          <w:position w:val="-24"/>
        </w:rPr>
        <w:object w:dxaOrig="2880" w:dyaOrig="580">
          <v:shape id="_x0000_i1714" type="#_x0000_t75" style="width:2in;height:29.25pt" o:ole="">
            <v:imagedata r:id="rId1230" o:title=""/>
          </v:shape>
          <o:OLEObject Type="Embed" ProgID="Equation.DSMT4" ShapeID="_x0000_i1714" DrawAspect="Content" ObjectID="_1642452396" r:id="rId1231"/>
        </w:object>
      </w:r>
    </w:p>
    <w:p w:rsidR="004D021A" w:rsidRDefault="004D021A" w:rsidP="00B448DE">
      <w:pPr>
        <w:ind w:left="284"/>
        <w:jc w:val="both"/>
      </w:pPr>
      <w:r>
        <w:t xml:space="preserve">де </w:t>
      </w:r>
      <w:r>
        <w:rPr>
          <w:i/>
        </w:rPr>
        <w:t>р</w:t>
      </w:r>
      <w:r>
        <w:t xml:space="preserve"> = 0,02, </w:t>
      </w:r>
      <w:r>
        <w:rPr>
          <w:i/>
        </w:rPr>
        <w:t>q</w:t>
      </w:r>
      <w:r>
        <w:t> = 0,98.</w:t>
      </w:r>
    </w:p>
    <w:p w:rsidR="004D021A" w:rsidRDefault="004D021A" w:rsidP="00B448DE">
      <w:pPr>
        <w:ind w:left="284" w:firstLine="283"/>
        <w:jc w:val="both"/>
      </w:pPr>
      <w:r>
        <w:t xml:space="preserve">Шукане середнє число виробів, виготовлених між двома черговими наладками лінії, дорівнює </w:t>
      </w:r>
      <w:r>
        <w:rPr>
          <w:i/>
        </w:rPr>
        <w:t>М</w:t>
      </w:r>
      <w:r>
        <w:t>(</w:t>
      </w:r>
      <w:r>
        <w:rPr>
          <w:i/>
        </w:rPr>
        <w:t>Х</w:t>
      </w:r>
      <w:r>
        <w:t>). Використовуючи формулу (4.10), а також те, що 1 + </w:t>
      </w:r>
      <w:r>
        <w:rPr>
          <w:i/>
        </w:rPr>
        <w:t>q</w:t>
      </w:r>
      <w:r>
        <w:t> + </w:t>
      </w:r>
      <w:r>
        <w:rPr>
          <w:i/>
        </w:rPr>
        <w:t>q</w:t>
      </w:r>
      <w:r>
        <w:rPr>
          <w:vertAlign w:val="superscript"/>
        </w:rPr>
        <w:t>2</w:t>
      </w:r>
      <w:r>
        <w:t> + ... + </w:t>
      </w:r>
      <w:r>
        <w:rPr>
          <w:i/>
        </w:rPr>
        <w:t>q</w:t>
      </w:r>
      <w:r>
        <w:rPr>
          <w:i/>
          <w:vertAlign w:val="superscript"/>
        </w:rPr>
        <w:t>n</w:t>
      </w:r>
      <w:r>
        <w:t> + ... = 1/(1 </w:t>
      </w:r>
      <w:r>
        <w:sym w:font="Times New Roman CYR" w:char="2013"/>
      </w:r>
      <w:r>
        <w:t> </w:t>
      </w:r>
      <w:r>
        <w:rPr>
          <w:i/>
        </w:rPr>
        <w:t>q</w:t>
      </w:r>
      <w:r>
        <w:t>), отримаємо</w:t>
      </w:r>
    </w:p>
    <w:p w:rsidR="004D021A" w:rsidRDefault="004D021A" w:rsidP="00B448DE">
      <w:pPr>
        <w:ind w:left="284" w:firstLine="113"/>
        <w:jc w:val="center"/>
      </w:pPr>
      <w:r w:rsidRPr="00B5459A">
        <w:rPr>
          <w:position w:val="-58"/>
        </w:rPr>
        <w:object w:dxaOrig="5600" w:dyaOrig="1260">
          <v:shape id="_x0000_i1715" type="#_x0000_t75" style="width:277.5pt;height:63pt" o:ole="">
            <v:imagedata r:id="rId1232" o:title=""/>
          </v:shape>
          <o:OLEObject Type="Embed" ProgID="Equation.DSMT4" ShapeID="_x0000_i1715" DrawAspect="Content" ObjectID="_1642452397" r:id="rId1233"/>
        </w:object>
      </w:r>
    </w:p>
    <w:p w:rsidR="004D021A" w:rsidRDefault="004D021A" w:rsidP="00B448DE">
      <w:pPr>
        <w:ind w:left="284" w:firstLine="113"/>
        <w:jc w:val="both"/>
      </w:pPr>
      <w:r>
        <w:t xml:space="preserve">Відмітимо, що правомірність почленного диференціювання степеневого ряду забезпечується його рівномірною збіжністю, оскільки він є сумою нескінченної геометричної прогресії із знаменником </w:t>
      </w:r>
      <w:r>
        <w:rPr>
          <w:i/>
        </w:rPr>
        <w:t>q</w:t>
      </w:r>
      <w:r>
        <w:t xml:space="preserve"> = 0,98 &lt; 1.   </w:t>
      </w:r>
      <w:r w:rsidRPr="00B5459A">
        <w:rPr>
          <w:position w:val="-2"/>
        </w:rPr>
        <w:object w:dxaOrig="200" w:dyaOrig="220">
          <v:shape id="_x0000_i1716" type="#_x0000_t75" style="width:9.75pt;height:11.25pt" o:ole="">
            <v:imagedata r:id="rId44" o:title=""/>
          </v:shape>
          <o:OLEObject Type="Embed" ProgID="Equation.DSMT4" ShapeID="_x0000_i1716" DrawAspect="Content" ObjectID="_1642452398" r:id="rId1234"/>
        </w:object>
      </w:r>
    </w:p>
    <w:p w:rsidR="004D021A" w:rsidRDefault="004D021A" w:rsidP="00B448DE">
      <w:pPr>
        <w:pStyle w:val="Heading4"/>
      </w:pPr>
      <w:r>
        <w:t>Початкові та центральні моменти</w:t>
      </w:r>
    </w:p>
    <w:p w:rsidR="004D021A" w:rsidRDefault="004D021A" w:rsidP="00B448DE">
      <w:pPr>
        <w:pStyle w:val="21"/>
        <w:widowControl/>
      </w:pPr>
      <w:r>
        <w:t>Узагальненням розглянутих вище основних числових характеристик випадкової величини, які описують середину розподілу (математичне сподівання) і розкид (дисперсія та середнє квадратичне відхилення), є поняття моментів випадкової величини. В теорії імовірностей розглядаються моменти двох видів: початкові та центральні.</w:t>
      </w:r>
    </w:p>
    <w:p w:rsidR="004D021A" w:rsidRDefault="004D021A" w:rsidP="00B448DE">
      <w:pPr>
        <w:ind w:firstLine="426"/>
        <w:jc w:val="both"/>
      </w:pPr>
      <w:r>
        <w:rPr>
          <w:b/>
        </w:rPr>
        <w:t xml:space="preserve">Початковим моментом порядку </w:t>
      </w:r>
      <w:r>
        <w:rPr>
          <w:b/>
          <w:i/>
        </w:rPr>
        <w:t>k</w:t>
      </w:r>
      <w:r>
        <w:t xml:space="preserve"> дискретної випадкової величини </w:t>
      </w:r>
      <w:r>
        <w:rPr>
          <w:i/>
        </w:rPr>
        <w:t>Х</w:t>
      </w:r>
      <w:r>
        <w:t xml:space="preserve"> називається математичне сподівання величини </w:t>
      </w:r>
      <w:r>
        <w:rPr>
          <w:i/>
        </w:rPr>
        <w:t>Х</w:t>
      </w:r>
      <w:r>
        <w:rPr>
          <w:i/>
          <w:vertAlign w:val="superscript"/>
        </w:rPr>
        <w:t>k</w:t>
      </w:r>
      <w:r>
        <w:t>:</w:t>
      </w:r>
    </w:p>
    <w:p w:rsidR="004D021A" w:rsidRDefault="004D021A" w:rsidP="00B448DE">
      <w:pPr>
        <w:ind w:firstLine="397"/>
        <w:jc w:val="both"/>
      </w:pPr>
      <w:r>
        <w:tab/>
      </w:r>
      <w:r>
        <w:tab/>
      </w:r>
      <w:r>
        <w:tab/>
      </w:r>
      <w:r w:rsidRPr="00B5459A">
        <w:rPr>
          <w:position w:val="-10"/>
        </w:rPr>
        <w:object w:dxaOrig="2000" w:dyaOrig="320">
          <v:shape id="_x0000_i1717" type="#_x0000_t75" style="width:99pt;height:15pt" o:ole="">
            <v:imagedata r:id="rId1235" o:title=""/>
          </v:shape>
          <o:OLEObject Type="Embed" ProgID="Equation.DSMT4" ShapeID="_x0000_i1717" DrawAspect="Content" ObjectID="_1642452399" r:id="rId1236"/>
        </w:object>
      </w:r>
      <w:r>
        <w:tab/>
      </w:r>
      <w:r>
        <w:tab/>
        <w:t xml:space="preserve">             (4.14)</w:t>
      </w:r>
    </w:p>
    <w:p w:rsidR="004D021A" w:rsidRDefault="004D021A" w:rsidP="00B448DE">
      <w:pPr>
        <w:ind w:firstLine="426"/>
        <w:jc w:val="both"/>
      </w:pPr>
      <w:r>
        <w:t xml:space="preserve">Зокрема </w:t>
      </w:r>
      <w:r w:rsidRPr="00B5459A">
        <w:rPr>
          <w:position w:val="-10"/>
        </w:rPr>
        <w:object w:dxaOrig="2240" w:dyaOrig="320">
          <v:shape id="_x0000_i1718" type="#_x0000_t75" style="width:111pt;height:15pt" o:ole="">
            <v:imagedata r:id="rId1237" o:title=""/>
          </v:shape>
          <o:OLEObject Type="Embed" ProgID="Equation.DSMT4" ShapeID="_x0000_i1718" DrawAspect="Content" ObjectID="_1642452400" r:id="rId1238"/>
        </w:object>
      </w:r>
      <w:r>
        <w:t xml:space="preserve"> тому розрахункова формула для обчислення дисперсії набирає такого виду:</w:t>
      </w:r>
    </w:p>
    <w:p w:rsidR="004D021A" w:rsidRDefault="004D021A" w:rsidP="00B448DE">
      <w:pPr>
        <w:ind w:firstLine="397"/>
        <w:jc w:val="both"/>
      </w:pPr>
      <w:r>
        <w:tab/>
      </w:r>
      <w:r>
        <w:tab/>
      </w:r>
      <w:r>
        <w:tab/>
        <w:t xml:space="preserve">     </w:t>
      </w:r>
      <w:r w:rsidRPr="00B5459A">
        <w:rPr>
          <w:position w:val="-10"/>
        </w:rPr>
        <w:object w:dxaOrig="1440" w:dyaOrig="320">
          <v:shape id="_x0000_i1719" type="#_x0000_t75" style="width:1in;height:15pt" o:ole="">
            <v:imagedata r:id="rId1239" o:title=""/>
          </v:shape>
          <o:OLEObject Type="Embed" ProgID="Equation.DSMT4" ShapeID="_x0000_i1719" DrawAspect="Content" ObjectID="_1642452401" r:id="rId1240"/>
        </w:object>
      </w:r>
    </w:p>
    <w:p w:rsidR="004D021A" w:rsidRDefault="004D021A" w:rsidP="00B448DE">
      <w:pPr>
        <w:ind w:firstLine="426"/>
        <w:jc w:val="both"/>
      </w:pPr>
      <w:r>
        <w:t>Крім моментів самої величини</w:t>
      </w:r>
      <w:r>
        <w:rPr>
          <w:i/>
        </w:rPr>
        <w:t xml:space="preserve"> Х</w:t>
      </w:r>
      <w:r>
        <w:t xml:space="preserve"> доцільно (особливо для неперервної величини) розглядати моменти відхилення </w:t>
      </w:r>
      <w:r>
        <w:rPr>
          <w:i/>
        </w:rPr>
        <w:t>Х</w:t>
      </w:r>
      <w:r>
        <w:t> </w:t>
      </w:r>
      <w:r>
        <w:sym w:font="Times New Roman CYR" w:char="2013"/>
      </w:r>
      <w:r>
        <w:t> </w:t>
      </w:r>
      <w:r>
        <w:rPr>
          <w:i/>
        </w:rPr>
        <w:t>М</w:t>
      </w:r>
      <w:r>
        <w:t>(</w:t>
      </w:r>
      <w:r>
        <w:rPr>
          <w:i/>
        </w:rPr>
        <w:t>Х</w:t>
      </w:r>
      <w:r>
        <w:t>).</w:t>
      </w:r>
    </w:p>
    <w:p w:rsidR="004D021A" w:rsidRDefault="004D021A" w:rsidP="00B448DE">
      <w:pPr>
        <w:ind w:firstLine="426"/>
        <w:jc w:val="both"/>
      </w:pPr>
      <w:r>
        <w:rPr>
          <w:b/>
        </w:rPr>
        <w:t xml:space="preserve">Центральним моментом порядку </w:t>
      </w:r>
      <w:r>
        <w:rPr>
          <w:b/>
          <w:i/>
        </w:rPr>
        <w:t xml:space="preserve">k </w:t>
      </w:r>
      <w:r>
        <w:t>називається математичне сподівання величини (</w:t>
      </w:r>
      <w:r>
        <w:rPr>
          <w:i/>
        </w:rPr>
        <w:t>Х</w:t>
      </w:r>
      <w:r>
        <w:t> </w:t>
      </w:r>
      <w:r>
        <w:sym w:font="Times New Roman CYR" w:char="2013"/>
      </w:r>
      <w:r>
        <w:t> </w:t>
      </w:r>
      <w:r>
        <w:rPr>
          <w:i/>
        </w:rPr>
        <w:t>М</w:t>
      </w:r>
      <w:r>
        <w:t>(</w:t>
      </w:r>
      <w:r>
        <w:rPr>
          <w:i/>
        </w:rPr>
        <w:t>Х</w:t>
      </w:r>
      <w:r>
        <w:t>))</w:t>
      </w:r>
      <w:r>
        <w:rPr>
          <w:vertAlign w:val="superscript"/>
        </w:rPr>
        <w:t>k</w:t>
      </w:r>
      <w:r>
        <w:t>:</w:t>
      </w:r>
    </w:p>
    <w:p w:rsidR="004D021A" w:rsidRDefault="004D021A" w:rsidP="00B448DE">
      <w:pPr>
        <w:ind w:firstLine="397"/>
        <w:jc w:val="both"/>
      </w:pPr>
      <w:r>
        <w:tab/>
      </w:r>
      <w:r>
        <w:tab/>
      </w:r>
      <w:r w:rsidRPr="00B5459A">
        <w:rPr>
          <w:position w:val="-10"/>
        </w:rPr>
        <w:object w:dxaOrig="3760" w:dyaOrig="320">
          <v:shape id="_x0000_i1720" type="#_x0000_t75" style="width:188.25pt;height:15pt" o:ole="">
            <v:imagedata r:id="rId1241" o:title=""/>
          </v:shape>
          <o:OLEObject Type="Embed" ProgID="Equation.DSMT4" ShapeID="_x0000_i1720" DrawAspect="Content" ObjectID="_1642452402" r:id="rId1242"/>
        </w:object>
      </w:r>
      <w:r>
        <w:t xml:space="preserve">       (4.15)</w:t>
      </w:r>
    </w:p>
    <w:p w:rsidR="004D021A" w:rsidRDefault="004D021A" w:rsidP="00B448DE">
      <w:pPr>
        <w:ind w:firstLine="426"/>
        <w:jc w:val="both"/>
      </w:pPr>
      <w:r>
        <w:t xml:space="preserve">Зокрема, </w:t>
      </w:r>
      <w:r w:rsidRPr="00B5459A">
        <w:rPr>
          <w:position w:val="-10"/>
        </w:rPr>
        <w:object w:dxaOrig="2020" w:dyaOrig="300">
          <v:shape id="_x0000_i1721" type="#_x0000_t75" style="width:101.25pt;height:15pt" o:ole="">
            <v:imagedata r:id="rId1243" o:title=""/>
          </v:shape>
          <o:OLEObject Type="Embed" ProgID="Equation.DSMT4" ShapeID="_x0000_i1721" DrawAspect="Content" ObjectID="_1642452403" r:id="rId1244"/>
        </w:object>
      </w:r>
      <w:r>
        <w:t xml:space="preserve">, </w:t>
      </w:r>
      <w:r w:rsidRPr="00B5459A">
        <w:rPr>
          <w:position w:val="-10"/>
        </w:rPr>
        <w:object w:dxaOrig="2700" w:dyaOrig="320">
          <v:shape id="_x0000_i1722" type="#_x0000_t75" style="width:135pt;height:15pt" o:ole="">
            <v:imagedata r:id="rId1245" o:title=""/>
          </v:shape>
          <o:OLEObject Type="Embed" ProgID="Equation.DSMT4" ShapeID="_x0000_i1722" DrawAspect="Content" ObjectID="_1642452404" r:id="rId1246"/>
        </w:object>
      </w:r>
    </w:p>
    <w:p w:rsidR="004D021A" w:rsidRDefault="004D021A" w:rsidP="00B448DE">
      <w:pPr>
        <w:pStyle w:val="210"/>
        <w:ind w:firstLine="426"/>
      </w:pPr>
      <w:r>
        <w:t>Зв’язки між початковими та центральними моментами отримуються із таких співвідношень:</w:t>
      </w:r>
    </w:p>
    <w:p w:rsidR="004D021A" w:rsidRDefault="004D021A" w:rsidP="00B448DE">
      <w:pPr>
        <w:jc w:val="both"/>
      </w:pPr>
      <w:r w:rsidRPr="00B5459A">
        <w:rPr>
          <w:position w:val="-10"/>
        </w:rPr>
        <w:object w:dxaOrig="5960" w:dyaOrig="320">
          <v:shape id="_x0000_i1723" type="#_x0000_t75" style="width:291.75pt;height:15pt" o:ole="">
            <v:imagedata r:id="rId1247" o:title=""/>
          </v:shape>
          <o:OLEObject Type="Embed" ProgID="Equation.DSMT4" ShapeID="_x0000_i1723" DrawAspect="Content" ObjectID="_1642452405" r:id="rId1248"/>
        </w:object>
      </w:r>
    </w:p>
    <w:p w:rsidR="004D021A" w:rsidRDefault="004D021A" w:rsidP="00B448DE">
      <w:pPr>
        <w:pStyle w:val="21"/>
        <w:widowControl/>
      </w:pPr>
      <w:r>
        <w:t>Моменти більш високих порядків використовуються рідко.</w:t>
      </w:r>
    </w:p>
    <w:p w:rsidR="004D021A" w:rsidRDefault="004D021A" w:rsidP="00B448DE">
      <w:pPr>
        <w:ind w:firstLine="426"/>
        <w:jc w:val="both"/>
      </w:pPr>
      <w:r>
        <w:rPr>
          <w:b/>
          <w:i/>
        </w:rPr>
        <w:t>Зауваження.</w:t>
      </w:r>
      <w:r>
        <w:t xml:space="preserve"> Назва моменту центральним зумовлена розглядом степенів відхилень від </w:t>
      </w:r>
      <w:r>
        <w:rPr>
          <w:i/>
        </w:rPr>
        <w:t>М</w:t>
      </w:r>
      <w:r>
        <w:t>(</w:t>
      </w:r>
      <w:r>
        <w:rPr>
          <w:i/>
        </w:rPr>
        <w:t>Х</w:t>
      </w:r>
      <w:r>
        <w:t>) – «центру» можливих значень, а початковим – відхилень від нуля (</w:t>
      </w:r>
      <w:r>
        <w:rPr>
          <w:i/>
        </w:rPr>
        <w:t>М</w:t>
      </w:r>
      <w:r>
        <w:t>(</w:t>
      </w:r>
      <w:r>
        <w:rPr>
          <w:i/>
        </w:rPr>
        <w:t>Х</w:t>
      </w:r>
      <w:r>
        <w:t>) = </w:t>
      </w:r>
      <w:r>
        <w:rPr>
          <w:i/>
        </w:rPr>
        <w:t>М</w:t>
      </w:r>
      <w:r>
        <w:t>(</w:t>
      </w:r>
      <w:r>
        <w:rPr>
          <w:i/>
        </w:rPr>
        <w:t>Х</w:t>
      </w:r>
      <w:r>
        <w:t> </w:t>
      </w:r>
      <w:r>
        <w:sym w:font="Times New Roman CYR" w:char="2013"/>
      </w:r>
      <w:r>
        <w:t> 0), або «початку».</w:t>
      </w:r>
    </w:p>
    <w:p w:rsidR="004D021A" w:rsidRDefault="004D021A" w:rsidP="00B448DE">
      <w:pPr>
        <w:spacing w:before="120" w:after="120"/>
        <w:ind w:left="992" w:hanging="992"/>
        <w:jc w:val="both"/>
      </w:pPr>
      <w:r>
        <w:rPr>
          <w:b/>
        </w:rPr>
        <w:t>Задача 4.19.</w:t>
      </w:r>
      <w:r>
        <w:t xml:space="preserve"> Дискретна випадкова величина </w:t>
      </w:r>
      <w:r>
        <w:rPr>
          <w:i/>
        </w:rPr>
        <w:t>Х</w:t>
      </w:r>
      <w:r>
        <w:t xml:space="preserve"> задана законом розподілу </w:t>
      </w:r>
      <w:r w:rsidRPr="00B5459A">
        <w:rPr>
          <w:position w:val="-24"/>
        </w:rPr>
        <w:object w:dxaOrig="1160" w:dyaOrig="580">
          <v:shape id="_x0000_i1724" type="#_x0000_t75" style="width:57.75pt;height:29.25pt" o:ole="">
            <v:imagedata r:id="rId1249" o:title=""/>
          </v:shape>
          <o:OLEObject Type="Embed" ProgID="Equation.DSMT4" ShapeID="_x0000_i1724" DrawAspect="Content" ObjectID="_1642452406" r:id="rId1250"/>
        </w:object>
      </w:r>
      <w:r>
        <w:t xml:space="preserve"> Знайти початкові та центральні моменти першого, другого і третього порядків.</w:t>
      </w:r>
    </w:p>
    <w:p w:rsidR="004D021A" w:rsidRDefault="004D021A" w:rsidP="00B448DE">
      <w:pPr>
        <w:ind w:left="284" w:hanging="284"/>
        <w:jc w:val="both"/>
      </w:pPr>
      <w:r w:rsidRPr="00B5459A">
        <w:rPr>
          <w:position w:val="-2"/>
        </w:rPr>
        <w:object w:dxaOrig="200" w:dyaOrig="220">
          <v:shape id="_x0000_i1725" type="#_x0000_t75" style="width:9.75pt;height:11.25pt" o:ole="">
            <v:imagedata r:id="rId42" o:title=""/>
          </v:shape>
          <o:OLEObject Type="Embed" ProgID="Equation.DSMT4" ShapeID="_x0000_i1725" DrawAspect="Content" ObjectID="_1642452407" r:id="rId1251"/>
        </w:object>
      </w:r>
      <w:r>
        <w:t xml:space="preserve"> За формулами (4.14) для </w:t>
      </w:r>
      <w:r>
        <w:rPr>
          <w:i/>
        </w:rPr>
        <w:t>k</w:t>
      </w:r>
      <w:r>
        <w:t> = 1, 2, 3 отримуємо початкові моменти 1-го, 2-го та 3-го порядків:</w:t>
      </w:r>
    </w:p>
    <w:p w:rsidR="004D021A" w:rsidRDefault="004D021A" w:rsidP="00B448DE">
      <w:pPr>
        <w:ind w:left="1416" w:firstLine="397"/>
        <w:jc w:val="both"/>
      </w:pPr>
      <w:r w:rsidRPr="00B5459A">
        <w:rPr>
          <w:position w:val="-10"/>
        </w:rPr>
        <w:object w:dxaOrig="2740" w:dyaOrig="300">
          <v:shape id="_x0000_i1726" type="#_x0000_t75" style="width:137.25pt;height:15pt" o:ole="">
            <v:imagedata r:id="rId1252" o:title=""/>
          </v:shape>
          <o:OLEObject Type="Embed" ProgID="Equation.DSMT4" ShapeID="_x0000_i1726" DrawAspect="Content" ObjectID="_1642452408" r:id="rId1253"/>
        </w:object>
      </w:r>
    </w:p>
    <w:p w:rsidR="004D021A" w:rsidRDefault="004D021A" w:rsidP="00B448DE">
      <w:pPr>
        <w:ind w:left="1416" w:firstLine="397"/>
        <w:jc w:val="both"/>
      </w:pPr>
      <w:r w:rsidRPr="00B5459A">
        <w:rPr>
          <w:position w:val="-10"/>
        </w:rPr>
        <w:object w:dxaOrig="2280" w:dyaOrig="320">
          <v:shape id="_x0000_i1727" type="#_x0000_t75" style="width:114pt;height:15pt" o:ole="">
            <v:imagedata r:id="rId1254" o:title=""/>
          </v:shape>
          <o:OLEObject Type="Embed" ProgID="Equation.DSMT4" ShapeID="_x0000_i1727" DrawAspect="Content" ObjectID="_1642452409" r:id="rId1255"/>
        </w:object>
      </w:r>
    </w:p>
    <w:p w:rsidR="004D021A" w:rsidRDefault="004D021A" w:rsidP="00B448DE">
      <w:pPr>
        <w:ind w:left="1416" w:firstLine="397"/>
        <w:jc w:val="both"/>
      </w:pPr>
      <w:r w:rsidRPr="00B5459A">
        <w:rPr>
          <w:position w:val="-10"/>
        </w:rPr>
        <w:object w:dxaOrig="2320" w:dyaOrig="320">
          <v:shape id="_x0000_i1728" type="#_x0000_t75" style="width:116.25pt;height:15pt" o:ole="">
            <v:imagedata r:id="rId1256" o:title=""/>
          </v:shape>
          <o:OLEObject Type="Embed" ProgID="Equation.DSMT4" ShapeID="_x0000_i1728" DrawAspect="Content" ObjectID="_1642452410" r:id="rId1257"/>
        </w:object>
      </w:r>
    </w:p>
    <w:p w:rsidR="004D021A" w:rsidRDefault="004D021A" w:rsidP="00B448DE">
      <w:pPr>
        <w:ind w:left="284" w:firstLine="113"/>
        <w:jc w:val="both"/>
      </w:pPr>
      <w:r>
        <w:t>Центральні моменти цих порядків знаходимо за допомогою формул (4.15):</w:t>
      </w:r>
    </w:p>
    <w:p w:rsidR="004D021A" w:rsidRDefault="004D021A" w:rsidP="00B448DE">
      <w:pPr>
        <w:ind w:left="1416" w:firstLine="113"/>
        <w:jc w:val="both"/>
      </w:pPr>
      <w:r w:rsidRPr="00B5459A">
        <w:rPr>
          <w:position w:val="-10"/>
        </w:rPr>
        <w:object w:dxaOrig="2020" w:dyaOrig="300">
          <v:shape id="_x0000_i1729" type="#_x0000_t75" style="width:101.25pt;height:15pt" o:ole="">
            <v:imagedata r:id="rId1243" o:title=""/>
          </v:shape>
          <o:OLEObject Type="Embed" ProgID="Equation.DSMT4" ShapeID="_x0000_i1729" DrawAspect="Content" ObjectID="_1642452411" r:id="rId1258"/>
        </w:object>
      </w:r>
      <w:r>
        <w:t>,</w:t>
      </w:r>
    </w:p>
    <w:p w:rsidR="004D021A" w:rsidRDefault="004D021A" w:rsidP="00B448DE">
      <w:pPr>
        <w:ind w:left="1132" w:firstLine="397"/>
        <w:jc w:val="both"/>
      </w:pPr>
      <w:r w:rsidRPr="00B5459A">
        <w:rPr>
          <w:position w:val="-10"/>
        </w:rPr>
        <w:object w:dxaOrig="3480" w:dyaOrig="320">
          <v:shape id="_x0000_i1730" type="#_x0000_t75" style="width:174pt;height:15pt" o:ole="">
            <v:imagedata r:id="rId1259" o:title=""/>
          </v:shape>
          <o:OLEObject Type="Embed" ProgID="Equation.DSMT4" ShapeID="_x0000_i1730" DrawAspect="Content" ObjectID="_1642452412" r:id="rId1260"/>
        </w:object>
      </w:r>
    </w:p>
    <w:p w:rsidR="004D021A" w:rsidRDefault="004D021A" w:rsidP="00B448DE">
      <w:pPr>
        <w:ind w:left="1132" w:firstLine="397"/>
        <w:jc w:val="both"/>
      </w:pPr>
      <w:r w:rsidRPr="008D6AD9">
        <w:rPr>
          <w:position w:val="-10"/>
        </w:rPr>
        <w:object w:dxaOrig="3460" w:dyaOrig="380">
          <v:shape id="_x0000_i1731" type="#_x0000_t75" style="width:173.25pt;height:18.75pt" o:ole="">
            <v:imagedata r:id="rId1261" o:title=""/>
          </v:shape>
          <o:OLEObject Type="Embed" ProgID="Equation.3" ShapeID="_x0000_i1731" DrawAspect="Content" ObjectID="_1642452413" r:id="rId1262"/>
        </w:object>
      </w:r>
      <w:r>
        <w:t xml:space="preserve">   </w:t>
      </w:r>
      <w:r w:rsidRPr="00B5459A">
        <w:rPr>
          <w:position w:val="-2"/>
        </w:rPr>
        <w:object w:dxaOrig="200" w:dyaOrig="220">
          <v:shape id="_x0000_i1732" type="#_x0000_t75" style="width:9.75pt;height:11.25pt" o:ole="">
            <v:imagedata r:id="rId44" o:title=""/>
          </v:shape>
          <o:OLEObject Type="Embed" ProgID="Equation.DSMT4" ShapeID="_x0000_i1732" DrawAspect="Content" ObjectID="_1642452414" r:id="rId1263"/>
        </w:object>
      </w:r>
    </w:p>
    <w:p w:rsidR="004D021A" w:rsidRDefault="004D021A" w:rsidP="00B448DE">
      <w:pPr>
        <w:pStyle w:val="BodyText"/>
        <w:spacing w:before="120"/>
      </w:pPr>
      <w:r>
        <w:t>Числові характеристики основних законів розподілу</w:t>
      </w:r>
    </w:p>
    <w:p w:rsidR="004D021A" w:rsidRDefault="004D021A" w:rsidP="00B448DE">
      <w:pPr>
        <w:spacing w:before="120" w:after="120"/>
        <w:ind w:left="1134" w:hanging="1134"/>
        <w:jc w:val="both"/>
      </w:pPr>
      <w:r>
        <w:rPr>
          <w:b/>
        </w:rPr>
        <w:t>Задача 4.20.</w:t>
      </w:r>
      <w:r>
        <w:t xml:space="preserve"> Знайти числові характеристики випадкової величини, розподіленої за </w:t>
      </w:r>
      <w:r>
        <w:rPr>
          <w:b/>
        </w:rPr>
        <w:t>біноміальним законом</w:t>
      </w:r>
      <w:r>
        <w:t xml:space="preserve">. </w:t>
      </w:r>
    </w:p>
    <w:p w:rsidR="004D021A" w:rsidRDefault="004D021A" w:rsidP="00B448DE">
      <w:pPr>
        <w:ind w:left="284" w:hanging="284"/>
        <w:jc w:val="both"/>
      </w:pPr>
      <w:r w:rsidRPr="00B5459A">
        <w:rPr>
          <w:position w:val="-2"/>
        </w:rPr>
        <w:object w:dxaOrig="200" w:dyaOrig="220">
          <v:shape id="_x0000_i1733" type="#_x0000_t75" style="width:9.75pt;height:11.25pt" o:ole="">
            <v:imagedata r:id="rId42" o:title=""/>
          </v:shape>
          <o:OLEObject Type="Embed" ProgID="Equation.DSMT4" ShapeID="_x0000_i1733" DrawAspect="Content" ObjectID="_1642452415" r:id="rId1264"/>
        </w:object>
      </w:r>
      <w:r>
        <w:t xml:space="preserve"> Дана випадкова величина </w:t>
      </w:r>
      <w:r>
        <w:rPr>
          <w:i/>
        </w:rPr>
        <w:t>Х</w:t>
      </w:r>
      <w:r>
        <w:t xml:space="preserve"> – число появи події </w:t>
      </w:r>
      <w:r>
        <w:rPr>
          <w:i/>
        </w:rPr>
        <w:t>А</w:t>
      </w:r>
      <w:r>
        <w:t xml:space="preserve"> в </w:t>
      </w:r>
      <w:r>
        <w:rPr>
          <w:i/>
        </w:rPr>
        <w:t>n</w:t>
      </w:r>
      <w:r>
        <w:t xml:space="preserve"> повторних незалежних випробуваннях, в кожному з яких </w:t>
      </w:r>
      <w:r>
        <w:rPr>
          <w:i/>
        </w:rPr>
        <w:t>Р</w:t>
      </w:r>
      <w:r>
        <w:t>(</w:t>
      </w:r>
      <w:r>
        <w:rPr>
          <w:i/>
        </w:rPr>
        <w:t>А</w:t>
      </w:r>
      <w:r>
        <w:t>) = </w:t>
      </w:r>
      <w:r>
        <w:rPr>
          <w:i/>
        </w:rPr>
        <w:t>р</w:t>
      </w:r>
      <w:r>
        <w:t xml:space="preserve"> (див. задачу 4.3).  Нехай </w:t>
      </w:r>
      <w:r>
        <w:rPr>
          <w:i/>
        </w:rPr>
        <w:t>Х</w:t>
      </w:r>
      <w:r>
        <w:rPr>
          <w:i/>
          <w:vertAlign w:val="subscript"/>
        </w:rPr>
        <w:t>k</w:t>
      </w:r>
      <w:r>
        <w:rPr>
          <w:i/>
        </w:rPr>
        <w:t xml:space="preserve"> </w:t>
      </w:r>
      <w:r>
        <w:t xml:space="preserve">– число появ події </w:t>
      </w:r>
      <w:r>
        <w:rPr>
          <w:i/>
        </w:rPr>
        <w:t>А</w:t>
      </w:r>
      <w:r>
        <w:t xml:space="preserve"> в одному </w:t>
      </w:r>
      <w:r>
        <w:rPr>
          <w:i/>
        </w:rPr>
        <w:t>k</w:t>
      </w:r>
      <w:r>
        <w:t xml:space="preserve">-му випробуванні </w:t>
      </w:r>
      <w:r w:rsidRPr="00B5459A">
        <w:rPr>
          <w:position w:val="-10"/>
        </w:rPr>
        <w:object w:dxaOrig="1100" w:dyaOrig="279">
          <v:shape id="_x0000_i1734" type="#_x0000_t75" style="width:54.75pt;height:14.25pt" o:ole="">
            <v:imagedata r:id="rId1265" o:title=""/>
          </v:shape>
          <o:OLEObject Type="Embed" ProgID="Equation.DSMT4" ShapeID="_x0000_i1734" DrawAspect="Content" ObjectID="_1642452416" r:id="rId1266"/>
        </w:object>
      </w:r>
      <w:r>
        <w:t xml:space="preserve">Тоді </w:t>
      </w:r>
      <w:r>
        <w:rPr>
          <w:i/>
        </w:rPr>
        <w:t>Х</w:t>
      </w:r>
      <w:r>
        <w:t> = </w:t>
      </w:r>
      <w:r>
        <w:rPr>
          <w:i/>
        </w:rPr>
        <w:t>Х</w:t>
      </w:r>
      <w:r>
        <w:rPr>
          <w:vertAlign w:val="subscript"/>
        </w:rPr>
        <w:t>1</w:t>
      </w:r>
      <w:r>
        <w:t> + </w:t>
      </w:r>
      <w:r>
        <w:rPr>
          <w:i/>
        </w:rPr>
        <w:t>Х</w:t>
      </w:r>
      <w:r>
        <w:rPr>
          <w:vertAlign w:val="subscript"/>
        </w:rPr>
        <w:t>2</w:t>
      </w:r>
      <w:r>
        <w:t> + ... + </w:t>
      </w:r>
      <w:r>
        <w:rPr>
          <w:i/>
        </w:rPr>
        <w:t>Х</w:t>
      </w:r>
      <w:r>
        <w:rPr>
          <w:i/>
          <w:vertAlign w:val="subscript"/>
        </w:rPr>
        <w:t xml:space="preserve">n </w:t>
      </w:r>
      <w:r>
        <w:t xml:space="preserve">, а закон розподілу </w:t>
      </w:r>
      <w:r>
        <w:rPr>
          <w:i/>
        </w:rPr>
        <w:t>Х</w:t>
      </w:r>
      <w:r>
        <w:rPr>
          <w:i/>
          <w:vertAlign w:val="subscript"/>
        </w:rPr>
        <w:t>k</w:t>
      </w:r>
      <w:r>
        <w:rPr>
          <w:i/>
        </w:rPr>
        <w:t xml:space="preserve"> </w:t>
      </w:r>
      <w:r>
        <w:t xml:space="preserve">має такий вид: </w:t>
      </w:r>
    </w:p>
    <w:p w:rsidR="004D021A" w:rsidRDefault="004D021A" w:rsidP="00B448DE">
      <w:pPr>
        <w:ind w:left="284" w:firstLine="283"/>
        <w:jc w:val="both"/>
      </w:pPr>
      <w:r w:rsidRPr="00B5459A">
        <w:rPr>
          <w:position w:val="-24"/>
        </w:rPr>
        <w:object w:dxaOrig="999" w:dyaOrig="580">
          <v:shape id="_x0000_i1735" type="#_x0000_t75" style="width:50.25pt;height:29.25pt" o:ole="">
            <v:imagedata r:id="rId1267" o:title=""/>
          </v:shape>
          <o:OLEObject Type="Embed" ProgID="Equation.DSMT4" ShapeID="_x0000_i1735" DrawAspect="Content" ObjectID="_1642452417" r:id="rId1268"/>
        </w:object>
      </w:r>
      <w:r>
        <w:t xml:space="preserve"> </w:t>
      </w:r>
      <w:r w:rsidRPr="00B5459A">
        <w:rPr>
          <w:position w:val="-8"/>
        </w:rPr>
        <w:object w:dxaOrig="960" w:dyaOrig="260">
          <v:shape id="_x0000_i1736" type="#_x0000_t75" style="width:48pt;height:12.75pt" o:ole="">
            <v:imagedata r:id="rId1269" o:title=""/>
          </v:shape>
          <o:OLEObject Type="Embed" ProgID="Equation.DSMT4" ShapeID="_x0000_i1736" DrawAspect="Content" ObjectID="_1642452418" r:id="rId1270"/>
        </w:object>
      </w:r>
    </w:p>
    <w:p w:rsidR="004D021A" w:rsidRDefault="004D021A" w:rsidP="00B448DE">
      <w:pPr>
        <w:pStyle w:val="21"/>
      </w:pPr>
      <w:r>
        <w:t xml:space="preserve">Знайдемо числові характеристики величини </w:t>
      </w:r>
      <w:r>
        <w:rPr>
          <w:i/>
        </w:rPr>
        <w:t>Х</w:t>
      </w:r>
      <w:r>
        <w:rPr>
          <w:i/>
          <w:vertAlign w:val="subscript"/>
        </w:rPr>
        <w:t>k</w:t>
      </w:r>
      <w:r>
        <w:t>:</w:t>
      </w:r>
    </w:p>
    <w:p w:rsidR="004D021A" w:rsidRDefault="004D021A" w:rsidP="00B448DE">
      <w:pPr>
        <w:pStyle w:val="21"/>
      </w:pPr>
      <w:r w:rsidRPr="00B5459A">
        <w:rPr>
          <w:position w:val="-22"/>
        </w:rPr>
        <w:object w:dxaOrig="2680" w:dyaOrig="540">
          <v:shape id="_x0000_i1737" type="#_x0000_t75" style="width:134.25pt;height:27pt" o:ole="">
            <v:imagedata r:id="rId1271" o:title=""/>
          </v:shape>
          <o:OLEObject Type="Embed" ProgID="Equation.DSMT4" ShapeID="_x0000_i1737" DrawAspect="Content" ObjectID="_1642452419" r:id="rId1272"/>
        </w:object>
      </w:r>
    </w:p>
    <w:p w:rsidR="004D021A" w:rsidRDefault="004D021A" w:rsidP="00B448DE">
      <w:pPr>
        <w:pStyle w:val="21"/>
      </w:pPr>
      <w:r w:rsidRPr="00B5459A">
        <w:rPr>
          <w:position w:val="-36"/>
        </w:rPr>
        <w:object w:dxaOrig="5220" w:dyaOrig="820">
          <v:shape id="_x0000_i1738" type="#_x0000_t75" style="width:261pt;height:41.25pt" o:ole="">
            <v:imagedata r:id="rId1273" o:title=""/>
          </v:shape>
          <o:OLEObject Type="Embed" ProgID="Equation.DSMT4" ShapeID="_x0000_i1738" DrawAspect="Content" ObjectID="_1642452420" r:id="rId1274"/>
        </w:object>
      </w:r>
    </w:p>
    <w:p w:rsidR="004D021A" w:rsidRDefault="004D021A" w:rsidP="00B448DE">
      <w:pPr>
        <w:pStyle w:val="21"/>
        <w:ind w:firstLine="0"/>
      </w:pPr>
      <w:r>
        <w:t xml:space="preserve">оскільки </w:t>
      </w:r>
      <w:r>
        <w:rPr>
          <w:i/>
        </w:rPr>
        <w:t>p+q=</w:t>
      </w:r>
      <w:r>
        <w:t>1.</w:t>
      </w:r>
    </w:p>
    <w:p w:rsidR="004D021A" w:rsidRDefault="004D021A" w:rsidP="00B448DE">
      <w:pPr>
        <w:pStyle w:val="21"/>
      </w:pPr>
      <w:r>
        <w:t xml:space="preserve">Використавши відповідні властивості математичного сподівання і дисперсії (при цьому враховується незалежність випадкових величин </w:t>
      </w:r>
      <w:r>
        <w:rPr>
          <w:i/>
        </w:rPr>
        <w:t>Х</w:t>
      </w:r>
      <w:r>
        <w:rPr>
          <w:vertAlign w:val="subscript"/>
        </w:rPr>
        <w:t>1</w:t>
      </w:r>
      <w:r>
        <w:t> , </w:t>
      </w:r>
      <w:r>
        <w:rPr>
          <w:i/>
        </w:rPr>
        <w:t>Х</w:t>
      </w:r>
      <w:r>
        <w:rPr>
          <w:vertAlign w:val="subscript"/>
        </w:rPr>
        <w:t>2</w:t>
      </w:r>
      <w:r>
        <w:t> , ..., </w:t>
      </w:r>
      <w:r>
        <w:rPr>
          <w:i/>
        </w:rPr>
        <w:t>Х</w:t>
      </w:r>
      <w:r>
        <w:rPr>
          <w:i/>
          <w:vertAlign w:val="subscript"/>
        </w:rPr>
        <w:t>n</w:t>
      </w:r>
      <w:r>
        <w:t>), отримаємо:</w:t>
      </w:r>
    </w:p>
    <w:p w:rsidR="004D021A" w:rsidRDefault="004D021A" w:rsidP="00B448DE">
      <w:pPr>
        <w:pStyle w:val="21"/>
      </w:pPr>
      <w:r w:rsidRPr="00B5459A">
        <w:rPr>
          <w:position w:val="-22"/>
        </w:rPr>
        <w:object w:dxaOrig="4459" w:dyaOrig="540">
          <v:shape id="_x0000_i1739" type="#_x0000_t75" style="width:218.25pt;height:27pt" o:ole="">
            <v:imagedata r:id="rId1275" o:title=""/>
          </v:shape>
          <o:OLEObject Type="Embed" ProgID="Equation.DSMT4" ShapeID="_x0000_i1739" DrawAspect="Content" ObjectID="_1642452421" r:id="rId1276"/>
        </w:object>
      </w:r>
      <w:r>
        <w:t>,</w:t>
      </w:r>
    </w:p>
    <w:p w:rsidR="004D021A" w:rsidRDefault="004D021A" w:rsidP="00B448DE">
      <w:pPr>
        <w:pStyle w:val="21"/>
      </w:pPr>
      <w:r w:rsidRPr="00B5459A">
        <w:rPr>
          <w:position w:val="-22"/>
        </w:rPr>
        <w:object w:dxaOrig="4500" w:dyaOrig="540">
          <v:shape id="_x0000_i1740" type="#_x0000_t75" style="width:225pt;height:27pt" o:ole="">
            <v:imagedata r:id="rId1277" o:title=""/>
          </v:shape>
          <o:OLEObject Type="Embed" ProgID="Equation.DSMT4" ShapeID="_x0000_i1740" DrawAspect="Content" ObjectID="_1642452422" r:id="rId1278"/>
        </w:object>
      </w:r>
      <w:r>
        <w:t>.</w:t>
      </w:r>
    </w:p>
    <w:p w:rsidR="004D021A" w:rsidRDefault="004D021A" w:rsidP="00B448DE">
      <w:pPr>
        <w:pStyle w:val="21"/>
      </w:pPr>
      <w:r>
        <w:t xml:space="preserve">Отже, </w:t>
      </w:r>
    </w:p>
    <w:p w:rsidR="004D021A" w:rsidRDefault="004D021A" w:rsidP="00DF3551">
      <w:pPr>
        <w:pStyle w:val="21"/>
        <w:jc w:val="center"/>
      </w:pPr>
      <w:r>
        <w:rPr>
          <w:i/>
        </w:rPr>
        <w:t>М</w:t>
      </w:r>
      <w:r>
        <w:t>(</w:t>
      </w:r>
      <w:r>
        <w:rPr>
          <w:i/>
        </w:rPr>
        <w:t>Х</w:t>
      </w:r>
      <w:r>
        <w:t xml:space="preserve">) = </w:t>
      </w:r>
      <w:r>
        <w:rPr>
          <w:i/>
        </w:rPr>
        <w:t>nр</w:t>
      </w:r>
      <w:r>
        <w:t xml:space="preserve">,   </w:t>
      </w:r>
      <w:r>
        <w:rPr>
          <w:i/>
        </w:rPr>
        <w:t>D</w:t>
      </w:r>
      <w:r>
        <w:t>(</w:t>
      </w:r>
      <w:r>
        <w:rPr>
          <w:i/>
        </w:rPr>
        <w:t>X</w:t>
      </w:r>
      <w:r>
        <w:t xml:space="preserve">) = </w:t>
      </w:r>
      <w:r>
        <w:rPr>
          <w:i/>
        </w:rPr>
        <w:t>npq</w:t>
      </w:r>
      <w:r>
        <w:t xml:space="preserve">. </w:t>
      </w:r>
      <w:r w:rsidRPr="00B5459A">
        <w:rPr>
          <w:position w:val="-2"/>
        </w:rPr>
        <w:object w:dxaOrig="200" w:dyaOrig="220">
          <v:shape id="_x0000_i1741" type="#_x0000_t75" style="width:9.75pt;height:11.25pt" o:ole="">
            <v:imagedata r:id="rId44" o:title=""/>
          </v:shape>
          <o:OLEObject Type="Embed" ProgID="Equation.DSMT4" ShapeID="_x0000_i1741" DrawAspect="Content" ObjectID="_1642452423" r:id="rId1279"/>
        </w:object>
      </w:r>
      <w:r>
        <w:t xml:space="preserve">                       (4.16)</w:t>
      </w:r>
    </w:p>
    <w:p w:rsidR="004D021A" w:rsidRDefault="004D021A" w:rsidP="00B448DE">
      <w:pPr>
        <w:pStyle w:val="21"/>
        <w:ind w:firstLine="426"/>
      </w:pPr>
      <w:r>
        <w:t xml:space="preserve">Використання отриманих формул ілюструє </w:t>
      </w:r>
    </w:p>
    <w:p w:rsidR="004D021A" w:rsidRDefault="004D021A" w:rsidP="00B448DE">
      <w:pPr>
        <w:spacing w:before="120" w:after="120"/>
        <w:ind w:left="992" w:hanging="992"/>
        <w:jc w:val="both"/>
      </w:pPr>
      <w:r>
        <w:rPr>
          <w:b/>
        </w:rPr>
        <w:t>Задача 4.21.</w:t>
      </w:r>
      <w:r>
        <w:t> Фірма розглядає питання про обсяг запасів деталей одного типу  на пункті гарантійного обслуговування. Статистично встановлено, що імовірність виходу з ладу протягом гарантійного терміну деталі цього типу дорівнює 0,1. Скільки в середньому потрібно мати на пункті деталей такого типу і яка величина розкиду можливих кількостей, якщо в регіоні обслуговування пункту зареєстровано 180 виробів, комплектуючою яких є ця деталь?</w:t>
      </w:r>
    </w:p>
    <w:p w:rsidR="004D021A" w:rsidRDefault="004D021A" w:rsidP="00B448DE">
      <w:pPr>
        <w:ind w:left="284" w:hanging="284"/>
        <w:jc w:val="both"/>
      </w:pPr>
      <w:r w:rsidRPr="00B5459A">
        <w:rPr>
          <w:position w:val="-2"/>
        </w:rPr>
        <w:object w:dxaOrig="200" w:dyaOrig="220">
          <v:shape id="_x0000_i1742" type="#_x0000_t75" style="width:9.75pt;height:11.25pt" o:ole="">
            <v:imagedata r:id="rId42" o:title=""/>
          </v:shape>
          <o:OLEObject Type="Embed" ProgID="Equation.DSMT4" ShapeID="_x0000_i1742" DrawAspect="Content" ObjectID="_1642452424" r:id="rId1280"/>
        </w:object>
      </w:r>
      <w:r>
        <w:t xml:space="preserve"> Нехай </w:t>
      </w:r>
      <w:r>
        <w:rPr>
          <w:i/>
        </w:rPr>
        <w:t>А</w:t>
      </w:r>
      <w:r>
        <w:t xml:space="preserve"> – вихід з ладу деталі протягом гарантійного терміну, випробування – робота деталі протягом цього часу (в складі виробу). Число випробувань </w:t>
      </w:r>
      <w:r>
        <w:rPr>
          <w:i/>
        </w:rPr>
        <w:t>n</w:t>
      </w:r>
      <w:r>
        <w:t xml:space="preserve"> = 180. Вони є незалежними, бо </w:t>
      </w:r>
      <w:r>
        <w:rPr>
          <w:i/>
        </w:rPr>
        <w:t>Р</w:t>
      </w:r>
      <w:r>
        <w:t>(</w:t>
      </w:r>
      <w:r>
        <w:rPr>
          <w:i/>
        </w:rPr>
        <w:t>А</w:t>
      </w:r>
      <w:r>
        <w:t xml:space="preserve">) = 0,1 для кожного із випробувань. Нехай </w:t>
      </w:r>
      <w:r>
        <w:rPr>
          <w:i/>
        </w:rPr>
        <w:t>Х</w:t>
      </w:r>
      <w:r>
        <w:t xml:space="preserve"> – сумарне число деталей, які вийдуть із ладу. Тоді середнє число деталей, які потрібно замінити, визначається математичним сподіванням величини </w:t>
      </w:r>
      <w:r>
        <w:rPr>
          <w:i/>
        </w:rPr>
        <w:t>Х</w:t>
      </w:r>
      <w:r>
        <w:t xml:space="preserve">. Згідно з (4.16) </w:t>
      </w:r>
      <w:r>
        <w:rPr>
          <w:i/>
        </w:rPr>
        <w:t>М</w:t>
      </w:r>
      <w:r>
        <w:t>(</w:t>
      </w:r>
      <w:r>
        <w:rPr>
          <w:i/>
        </w:rPr>
        <w:t>Х</w:t>
      </w:r>
      <w:r>
        <w:t>) = 0,1 </w:t>
      </w:r>
      <w:r>
        <w:sym w:font="Times New Roman CYR" w:char="00B7"/>
      </w:r>
      <w:r>
        <w:t xml:space="preserve"> 180 = 18. Величину розкиду доцільно характеризувати середнім квадратичним відхиленням, оскільки одиниці вимірювання його – лінійні. Тому за другою формулою (4.16) </w:t>
      </w:r>
      <w:r w:rsidRPr="00B5459A">
        <w:rPr>
          <w:position w:val="-12"/>
        </w:rPr>
        <w:object w:dxaOrig="3379" w:dyaOrig="360">
          <v:shape id="_x0000_i1743" type="#_x0000_t75" style="width:167.25pt;height:18pt" o:ole="">
            <v:imagedata r:id="rId1281" o:title=""/>
          </v:shape>
          <o:OLEObject Type="Embed" ProgID="Equation.DSMT4" ShapeID="_x0000_i1743" DrawAspect="Content" ObjectID="_1642452425" r:id="rId1282"/>
        </w:object>
      </w:r>
      <w:r>
        <w:t xml:space="preserve"> Самостійно перевірте, що найімовірніше число деталей, які вийдуть із ладу за гарантійний термін, також дорівнює 18. </w:t>
      </w:r>
      <w:r w:rsidRPr="00B5459A">
        <w:rPr>
          <w:position w:val="-2"/>
        </w:rPr>
        <w:object w:dxaOrig="200" w:dyaOrig="220">
          <v:shape id="_x0000_i1744" type="#_x0000_t75" style="width:9.75pt;height:11.25pt" o:ole="">
            <v:imagedata r:id="rId44" o:title=""/>
          </v:shape>
          <o:OLEObject Type="Embed" ProgID="Equation.DSMT4" ShapeID="_x0000_i1744" DrawAspect="Content" ObjectID="_1642452426" r:id="rId1283"/>
        </w:object>
      </w:r>
    </w:p>
    <w:p w:rsidR="004D021A" w:rsidRDefault="004D021A" w:rsidP="00B448DE">
      <w:pPr>
        <w:pStyle w:val="21"/>
        <w:spacing w:before="120" w:after="120"/>
      </w:pPr>
      <w:r>
        <w:rPr>
          <w:b/>
        </w:rPr>
        <w:t>Задача 4.22.</w:t>
      </w:r>
      <w:r>
        <w:t xml:space="preserve"> Знайти математичне сподівання і дисперсію випадкової величини, розподіленої за законом Пуассона.</w:t>
      </w:r>
    </w:p>
    <w:p w:rsidR="004D021A" w:rsidRDefault="004D021A" w:rsidP="00B448DE">
      <w:pPr>
        <w:ind w:left="284" w:hanging="284"/>
      </w:pPr>
      <w:r w:rsidRPr="00B5459A">
        <w:rPr>
          <w:position w:val="-2"/>
        </w:rPr>
        <w:object w:dxaOrig="200" w:dyaOrig="220">
          <v:shape id="_x0000_i1745" type="#_x0000_t75" style="width:9.75pt;height:11.25pt" o:ole="">
            <v:imagedata r:id="rId42" o:title=""/>
          </v:shape>
          <o:OLEObject Type="Embed" ProgID="Equation.DSMT4" ShapeID="_x0000_i1745" DrawAspect="Content" ObjectID="_1642452427" r:id="rId1284"/>
        </w:object>
      </w:r>
      <w:r>
        <w:t xml:space="preserve">  Згідно із означенням величина </w:t>
      </w:r>
      <w:r>
        <w:rPr>
          <w:i/>
        </w:rPr>
        <w:t>X</w:t>
      </w:r>
      <w:r>
        <w:t xml:space="preserve"> розподілена за законом Пуассона, якщо вона набирає можливі значення 0, 1, 2, ..., </w:t>
      </w:r>
      <w:r>
        <w:rPr>
          <w:i/>
        </w:rPr>
        <w:t>m</w:t>
      </w:r>
      <w:r>
        <w:t>, ...</w:t>
      </w:r>
      <w:r>
        <w:rPr>
          <w:i/>
        </w:rPr>
        <w:t xml:space="preserve">  </w:t>
      </w:r>
      <w:r>
        <w:t>з імовірностя-ми</w:t>
      </w:r>
    </w:p>
    <w:p w:rsidR="004D021A" w:rsidRDefault="004D021A" w:rsidP="00B448DE">
      <w:pPr>
        <w:ind w:left="284" w:firstLine="283"/>
        <w:jc w:val="both"/>
      </w:pPr>
      <w:r w:rsidRPr="00B5459A">
        <w:rPr>
          <w:position w:val="-22"/>
        </w:rPr>
        <w:object w:dxaOrig="3300" w:dyaOrig="580">
          <v:shape id="_x0000_i1746" type="#_x0000_t75" style="width:165pt;height:29.25pt" o:ole="">
            <v:imagedata r:id="rId1285" o:title=""/>
          </v:shape>
          <o:OLEObject Type="Embed" ProgID="Equation.DSMT4" ShapeID="_x0000_i1746" DrawAspect="Content" ObjectID="_1642452428" r:id="rId1286"/>
        </w:object>
      </w:r>
      <w:r>
        <w:t xml:space="preserve"> .</w:t>
      </w:r>
    </w:p>
    <w:p w:rsidR="004D021A" w:rsidRDefault="004D021A" w:rsidP="00B448DE">
      <w:pPr>
        <w:ind w:left="284"/>
        <w:jc w:val="both"/>
      </w:pPr>
      <w:r>
        <w:t xml:space="preserve">Використавши рівності </w:t>
      </w:r>
      <w:r w:rsidRPr="00B5459A">
        <w:rPr>
          <w:position w:val="-10"/>
        </w:rPr>
        <w:object w:dxaOrig="1200" w:dyaOrig="279">
          <v:shape id="_x0000_i1747" type="#_x0000_t75" style="width:60pt;height:14.25pt" o:ole="">
            <v:imagedata r:id="rId1287" o:title=""/>
          </v:shape>
          <o:OLEObject Type="Embed" ProgID="Equation.DSMT4" ShapeID="_x0000_i1747" DrawAspect="Content" ObjectID="_1642452429" r:id="rId1288"/>
        </w:object>
      </w:r>
      <w:r>
        <w:t>; 0!=1 та розклад</w:t>
      </w:r>
    </w:p>
    <w:p w:rsidR="004D021A" w:rsidRDefault="004D021A" w:rsidP="00B448DE">
      <w:pPr>
        <w:ind w:left="284" w:firstLine="283"/>
        <w:jc w:val="both"/>
      </w:pPr>
      <w:r w:rsidRPr="00B5459A">
        <w:rPr>
          <w:position w:val="-22"/>
        </w:rPr>
        <w:object w:dxaOrig="2299" w:dyaOrig="580">
          <v:shape id="_x0000_i1748" type="#_x0000_t75" style="width:114pt;height:29.25pt" o:ole="">
            <v:imagedata r:id="rId1289" o:title=""/>
          </v:shape>
          <o:OLEObject Type="Embed" ProgID="Equation.DSMT4" ShapeID="_x0000_i1748" DrawAspect="Content" ObjectID="_1642452430" r:id="rId1290"/>
        </w:object>
      </w:r>
      <w:r>
        <w:t>,</w:t>
      </w:r>
    </w:p>
    <w:p w:rsidR="004D021A" w:rsidRDefault="004D021A" w:rsidP="00B448DE">
      <w:pPr>
        <w:ind w:left="284"/>
        <w:jc w:val="both"/>
      </w:pPr>
      <w:r>
        <w:t>знайдемо математичне сподівання:</w:t>
      </w:r>
    </w:p>
    <w:p w:rsidR="004D021A" w:rsidRDefault="004D021A" w:rsidP="00B448DE">
      <w:pPr>
        <w:pStyle w:val="21"/>
      </w:pPr>
      <w:r w:rsidRPr="00B5459A">
        <w:rPr>
          <w:position w:val="-56"/>
        </w:rPr>
        <w:object w:dxaOrig="4620" w:dyaOrig="1219">
          <v:shape id="_x0000_i1749" type="#_x0000_t75" style="width:231pt;height:60pt" o:ole="">
            <v:imagedata r:id="rId1291" o:title=""/>
          </v:shape>
          <o:OLEObject Type="Embed" ProgID="Equation.DSMT4" ShapeID="_x0000_i1749" DrawAspect="Content" ObjectID="_1642452431" r:id="rId1292"/>
        </w:object>
      </w:r>
    </w:p>
    <w:p w:rsidR="004D021A" w:rsidRDefault="004D021A" w:rsidP="00B448DE">
      <w:pPr>
        <w:pStyle w:val="21"/>
      </w:pPr>
      <w:r>
        <w:t>Для обчислення дисперсії використаємо розрахункову формулу (4.12):</w:t>
      </w:r>
      <w:r>
        <w:rPr>
          <w:i/>
        </w:rPr>
        <w:t xml:space="preserve">    D</w:t>
      </w:r>
      <w:r>
        <w:t>(</w:t>
      </w:r>
      <w:r>
        <w:rPr>
          <w:i/>
        </w:rPr>
        <w:t>Х</w:t>
      </w:r>
      <w:r>
        <w:t>) = </w:t>
      </w:r>
      <w:r>
        <w:rPr>
          <w:i/>
        </w:rPr>
        <w:t>М</w:t>
      </w:r>
      <w:r>
        <w:t>(</w:t>
      </w:r>
      <w:r>
        <w:rPr>
          <w:i/>
        </w:rPr>
        <w:t>Х</w:t>
      </w:r>
      <w:r>
        <w:rPr>
          <w:vertAlign w:val="superscript"/>
        </w:rPr>
        <w:t>2</w:t>
      </w:r>
      <w:r>
        <w:t xml:space="preserve">) </w:t>
      </w:r>
      <w:r>
        <w:rPr>
          <w:i/>
        </w:rPr>
        <w:sym w:font="Times New Roman CYR" w:char="2013"/>
      </w:r>
      <w:r>
        <w:rPr>
          <w:i/>
        </w:rPr>
        <w:t xml:space="preserve"> </w:t>
      </w:r>
      <w:r>
        <w:t>[</w:t>
      </w:r>
      <w:r>
        <w:rPr>
          <w:i/>
        </w:rPr>
        <w:t>М</w:t>
      </w:r>
      <w:r>
        <w:t>(</w:t>
      </w:r>
      <w:r>
        <w:rPr>
          <w:i/>
        </w:rPr>
        <w:t>Х</w:t>
      </w:r>
      <w:r>
        <w:t>)]</w:t>
      </w:r>
      <w:r>
        <w:rPr>
          <w:vertAlign w:val="superscript"/>
        </w:rPr>
        <w:t>2</w:t>
      </w:r>
      <w:r>
        <w:t>. Тоді</w:t>
      </w:r>
    </w:p>
    <w:p w:rsidR="004D021A" w:rsidRDefault="004D021A" w:rsidP="00B448DE">
      <w:pPr>
        <w:pStyle w:val="21"/>
      </w:pPr>
      <w:r w:rsidRPr="00B5459A">
        <w:rPr>
          <w:position w:val="-82"/>
        </w:rPr>
        <w:object w:dxaOrig="4880" w:dyaOrig="1780">
          <v:shape id="_x0000_i1750" type="#_x0000_t75" style="width:241.5pt;height:89.25pt" o:ole="">
            <v:imagedata r:id="rId1293" o:title=""/>
          </v:shape>
          <o:OLEObject Type="Embed" ProgID="Equation.DSMT4" ShapeID="_x0000_i1750" DrawAspect="Content" ObjectID="_1642452432" r:id="rId1294"/>
        </w:object>
      </w:r>
    </w:p>
    <w:p w:rsidR="004D021A" w:rsidRDefault="004D021A" w:rsidP="00B448DE">
      <w:pPr>
        <w:pStyle w:val="21"/>
      </w:pPr>
      <w:r w:rsidRPr="00B5459A">
        <w:rPr>
          <w:position w:val="-10"/>
        </w:rPr>
        <w:object w:dxaOrig="2060" w:dyaOrig="340">
          <v:shape id="_x0000_i1751" type="#_x0000_t75" style="width:102pt;height:17.25pt" o:ole="">
            <v:imagedata r:id="rId1295" o:title=""/>
          </v:shape>
          <o:OLEObject Type="Embed" ProgID="Equation.DSMT4" ShapeID="_x0000_i1751" DrawAspect="Content" ObjectID="_1642452433" r:id="rId1296"/>
        </w:object>
      </w:r>
      <w:r>
        <w:t xml:space="preserve">. </w:t>
      </w:r>
      <w:r w:rsidRPr="00B5459A">
        <w:rPr>
          <w:position w:val="-2"/>
        </w:rPr>
        <w:object w:dxaOrig="200" w:dyaOrig="220">
          <v:shape id="_x0000_i1752" type="#_x0000_t75" style="width:9.75pt;height:11.25pt" o:ole="">
            <v:imagedata r:id="rId44" o:title=""/>
          </v:shape>
          <o:OLEObject Type="Embed" ProgID="Equation.DSMT4" ShapeID="_x0000_i1752" DrawAspect="Content" ObjectID="_1642452434" r:id="rId1297"/>
        </w:object>
      </w:r>
    </w:p>
    <w:p w:rsidR="004D021A" w:rsidRDefault="004D021A" w:rsidP="00B448DE">
      <w:pPr>
        <w:pStyle w:val="21"/>
        <w:spacing w:before="120" w:after="120"/>
        <w:ind w:left="1134" w:hanging="1134"/>
      </w:pPr>
      <w:r>
        <w:rPr>
          <w:b/>
        </w:rPr>
        <w:t>Задача 4.23.</w:t>
      </w:r>
      <w:r>
        <w:t xml:space="preserve"> Знайти дисперсію рівномірно розподіленої випадкової величини.</w:t>
      </w:r>
    </w:p>
    <w:p w:rsidR="004D021A" w:rsidRDefault="004D021A" w:rsidP="00B448DE">
      <w:pPr>
        <w:pStyle w:val="21"/>
        <w:ind w:hanging="284"/>
      </w:pPr>
      <w:r w:rsidRPr="00B5459A">
        <w:rPr>
          <w:position w:val="-2"/>
        </w:rPr>
        <w:object w:dxaOrig="200" w:dyaOrig="220">
          <v:shape id="_x0000_i1753" type="#_x0000_t75" style="width:9.75pt;height:11.25pt" o:ole="">
            <v:imagedata r:id="rId42" o:title=""/>
          </v:shape>
          <o:OLEObject Type="Embed" ProgID="Equation.DSMT4" ShapeID="_x0000_i1753" DrawAspect="Content" ObjectID="_1642452435" r:id="rId1298"/>
        </w:object>
      </w:r>
      <w:r>
        <w:rPr>
          <w:b/>
        </w:rPr>
        <w:t xml:space="preserve">  </w:t>
      </w:r>
      <w:r>
        <w:t>Рівномірний закон розподілу має такий вид:</w:t>
      </w:r>
    </w:p>
    <w:p w:rsidR="004D021A" w:rsidRDefault="004D021A" w:rsidP="00B448DE">
      <w:pPr>
        <w:pStyle w:val="21"/>
      </w:pPr>
      <w:r w:rsidRPr="00B5459A">
        <w:rPr>
          <w:position w:val="-24"/>
        </w:rPr>
        <w:object w:dxaOrig="2340" w:dyaOrig="580">
          <v:shape id="_x0000_i1754" type="#_x0000_t75" style="width:117pt;height:29.25pt" o:ole="">
            <v:imagedata r:id="rId1299" o:title=""/>
          </v:shape>
          <o:OLEObject Type="Embed" ProgID="Equation.DSMT4" ShapeID="_x0000_i1754" DrawAspect="Content" ObjectID="_1642452436" r:id="rId1300"/>
        </w:object>
      </w:r>
    </w:p>
    <w:p w:rsidR="004D021A" w:rsidRDefault="004D021A" w:rsidP="00B448DE">
      <w:pPr>
        <w:pStyle w:val="21"/>
      </w:pPr>
      <w:r>
        <w:t>При знаходженні числових характеристик використаємо формули:</w:t>
      </w:r>
    </w:p>
    <w:p w:rsidR="004D021A" w:rsidRDefault="004D021A" w:rsidP="00B448DE">
      <w:pPr>
        <w:pStyle w:val="21"/>
      </w:pPr>
      <w:r w:rsidRPr="00B5459A">
        <w:rPr>
          <w:position w:val="-22"/>
        </w:rPr>
        <w:object w:dxaOrig="1219" w:dyaOrig="560">
          <v:shape id="_x0000_i1755" type="#_x0000_t75" style="width:60pt;height:27.75pt" o:ole="">
            <v:imagedata r:id="rId1301" o:title=""/>
          </v:shape>
          <o:OLEObject Type="Embed" ProgID="Equation.DSMT4" ShapeID="_x0000_i1755" DrawAspect="Content" ObjectID="_1642452437" r:id="rId1302"/>
        </w:object>
      </w:r>
      <w:r>
        <w:t xml:space="preserve">, </w:t>
      </w:r>
      <w:r w:rsidRPr="00B5459A">
        <w:rPr>
          <w:position w:val="-22"/>
        </w:rPr>
        <w:object w:dxaOrig="1900" w:dyaOrig="560">
          <v:shape id="_x0000_i1756" type="#_x0000_t75" style="width:95.25pt;height:27.75pt" o:ole="">
            <v:imagedata r:id="rId1303" o:title=""/>
          </v:shape>
          <o:OLEObject Type="Embed" ProgID="Equation.DSMT4" ShapeID="_x0000_i1756" DrawAspect="Content" ObjectID="_1642452438" r:id="rId1304"/>
        </w:object>
      </w:r>
      <w:r>
        <w:t>.</w:t>
      </w:r>
    </w:p>
    <w:p w:rsidR="004D021A" w:rsidRDefault="004D021A" w:rsidP="00B448DE">
      <w:pPr>
        <w:pStyle w:val="21"/>
      </w:pPr>
      <w:r>
        <w:t>За формулами (4.9) і (4.12*)</w:t>
      </w:r>
    </w:p>
    <w:p w:rsidR="004D021A" w:rsidRDefault="004D021A" w:rsidP="00B448DE">
      <w:pPr>
        <w:pStyle w:val="21"/>
      </w:pPr>
      <w:r w:rsidRPr="00B5459A">
        <w:rPr>
          <w:position w:val="-22"/>
        </w:rPr>
        <w:object w:dxaOrig="3379" w:dyaOrig="560">
          <v:shape id="_x0000_i1757" type="#_x0000_t75" style="width:167.25pt;height:27.75pt" o:ole="">
            <v:imagedata r:id="rId1305" o:title=""/>
          </v:shape>
          <o:OLEObject Type="Embed" ProgID="Equation.DSMT4" ShapeID="_x0000_i1757" DrawAspect="Content" ObjectID="_1642452439" r:id="rId1306"/>
        </w:object>
      </w:r>
    </w:p>
    <w:p w:rsidR="004D021A" w:rsidRDefault="004D021A" w:rsidP="00B448DE">
      <w:pPr>
        <w:pStyle w:val="21"/>
        <w:ind w:left="567" w:firstLine="0"/>
      </w:pPr>
      <w:r w:rsidRPr="00B5459A">
        <w:rPr>
          <w:position w:val="-22"/>
        </w:rPr>
        <w:object w:dxaOrig="5620" w:dyaOrig="560">
          <v:shape id="_x0000_i1758" type="#_x0000_t75" style="width:281.25pt;height:27.75pt" o:ole="">
            <v:imagedata r:id="rId1307" o:title=""/>
          </v:shape>
          <o:OLEObject Type="Embed" ProgID="Equation.DSMT4" ShapeID="_x0000_i1758" DrawAspect="Content" ObjectID="_1642452440" r:id="rId1308"/>
        </w:object>
      </w:r>
      <w:r w:rsidRPr="00B5459A">
        <w:rPr>
          <w:position w:val="-22"/>
        </w:rPr>
        <w:object w:dxaOrig="3460" w:dyaOrig="580">
          <v:shape id="_x0000_i1759" type="#_x0000_t75" style="width:173.25pt;height:29.25pt" o:ole="">
            <v:imagedata r:id="rId1309" o:title=""/>
          </v:shape>
          <o:OLEObject Type="Embed" ProgID="Equation.DSMT4" ShapeID="_x0000_i1759" DrawAspect="Content" ObjectID="_1642452441" r:id="rId1310"/>
        </w:object>
      </w:r>
      <w:r>
        <w:t xml:space="preserve"> </w:t>
      </w:r>
      <w:r w:rsidRPr="00B5459A">
        <w:rPr>
          <w:position w:val="-2"/>
        </w:rPr>
        <w:object w:dxaOrig="200" w:dyaOrig="220">
          <v:shape id="_x0000_i1760" type="#_x0000_t75" style="width:9.75pt;height:11.25pt" o:ole="">
            <v:imagedata r:id="rId44" o:title=""/>
          </v:shape>
          <o:OLEObject Type="Embed" ProgID="Equation.DSMT4" ShapeID="_x0000_i1760" DrawAspect="Content" ObjectID="_1642452442" r:id="rId1311"/>
        </w:object>
      </w:r>
    </w:p>
    <w:p w:rsidR="004D021A" w:rsidRDefault="004D021A" w:rsidP="00B448DE">
      <w:pPr>
        <w:pStyle w:val="21"/>
        <w:spacing w:before="120" w:after="120"/>
        <w:ind w:left="1134" w:hanging="1134"/>
      </w:pPr>
      <w:r>
        <w:rPr>
          <w:b/>
        </w:rPr>
        <w:t>Задача 4.24.</w:t>
      </w:r>
      <w:r>
        <w:t xml:space="preserve"> Обчислити дисперсію випадкової величини, розподіленої за геометричним законом .</w:t>
      </w:r>
    </w:p>
    <w:p w:rsidR="004D021A" w:rsidRDefault="004D021A" w:rsidP="00B448DE">
      <w:pPr>
        <w:pStyle w:val="21"/>
        <w:ind w:hanging="284"/>
      </w:pPr>
      <w:r w:rsidRPr="00B5459A">
        <w:rPr>
          <w:position w:val="-2"/>
        </w:rPr>
        <w:object w:dxaOrig="200" w:dyaOrig="220">
          <v:shape id="_x0000_i1761" type="#_x0000_t75" style="width:9.75pt;height:11.25pt" o:ole="">
            <v:imagedata r:id="rId42" o:title=""/>
          </v:shape>
          <o:OLEObject Type="Embed" ProgID="Equation.DSMT4" ShapeID="_x0000_i1761" DrawAspect="Content" ObjectID="_1642452443" r:id="rId1312"/>
        </w:object>
      </w:r>
      <w:r>
        <w:rPr>
          <w:b/>
        </w:rPr>
        <w:t xml:space="preserve">  </w:t>
      </w:r>
      <w:r>
        <w:t>Згідно із означенням закон розподілу випадкової величини, геометрично розподіленої, має вид</w:t>
      </w:r>
    </w:p>
    <w:p w:rsidR="004D021A" w:rsidRDefault="004D021A" w:rsidP="00B448DE">
      <w:pPr>
        <w:pStyle w:val="21"/>
      </w:pPr>
      <w:r w:rsidRPr="00B5459A">
        <w:rPr>
          <w:position w:val="-24"/>
        </w:rPr>
        <w:object w:dxaOrig="2760" w:dyaOrig="580">
          <v:shape id="_x0000_i1762" type="#_x0000_t75" style="width:138pt;height:29.25pt" o:ole="">
            <v:imagedata r:id="rId1313" o:title=""/>
          </v:shape>
          <o:OLEObject Type="Embed" ProgID="Equation.DSMT4" ShapeID="_x0000_i1762" DrawAspect="Content" ObjectID="_1642452444" r:id="rId1314"/>
        </w:object>
      </w:r>
    </w:p>
    <w:p w:rsidR="004D021A" w:rsidRDefault="004D021A" w:rsidP="00B448DE">
      <w:pPr>
        <w:pStyle w:val="21"/>
        <w:ind w:firstLine="0"/>
      </w:pPr>
      <w:r>
        <w:t xml:space="preserve">В задачі 4.18 отримана формула </w:t>
      </w:r>
      <w:r w:rsidRPr="00B5459A">
        <w:rPr>
          <w:position w:val="-10"/>
        </w:rPr>
        <w:object w:dxaOrig="1060" w:dyaOrig="300">
          <v:shape id="_x0000_i1763" type="#_x0000_t75" style="width:53.25pt;height:15pt" o:ole="">
            <v:imagedata r:id="rId1315" o:title=""/>
          </v:shape>
          <o:OLEObject Type="Embed" ProgID="Equation.DSMT4" ShapeID="_x0000_i1763" DrawAspect="Content" ObjectID="_1642452445" r:id="rId1316"/>
        </w:object>
      </w:r>
      <w:r>
        <w:t>.</w:t>
      </w:r>
    </w:p>
    <w:p w:rsidR="004D021A" w:rsidRDefault="004D021A" w:rsidP="00B448DE">
      <w:pPr>
        <w:pStyle w:val="21"/>
        <w:ind w:firstLine="0"/>
      </w:pPr>
      <w:r>
        <w:t>Тоді за розрахунковою формулою (4.12)</w:t>
      </w:r>
    </w:p>
    <w:p w:rsidR="004D021A" w:rsidRDefault="004D021A" w:rsidP="00B448DE">
      <w:pPr>
        <w:pStyle w:val="21"/>
      </w:pPr>
      <w:r w:rsidRPr="00B5459A">
        <w:rPr>
          <w:position w:val="-26"/>
        </w:rPr>
        <w:object w:dxaOrig="5260" w:dyaOrig="580">
          <v:shape id="_x0000_i1764" type="#_x0000_t75" style="width:263.25pt;height:29.25pt" o:ole="">
            <v:imagedata r:id="rId1317" o:title=""/>
          </v:shape>
          <o:OLEObject Type="Embed" ProgID="Equation.DSMT4" ShapeID="_x0000_i1764" DrawAspect="Content" ObjectID="_1642452446" r:id="rId1318"/>
        </w:object>
      </w:r>
    </w:p>
    <w:p w:rsidR="004D021A" w:rsidRDefault="004D021A" w:rsidP="00B448DE">
      <w:pPr>
        <w:pStyle w:val="21"/>
        <w:ind w:firstLine="0"/>
      </w:pPr>
      <w:r>
        <w:t>Обчислимо суму отриманого ряду:</w:t>
      </w:r>
    </w:p>
    <w:p w:rsidR="004D021A" w:rsidRDefault="004D021A" w:rsidP="00B448DE">
      <w:pPr>
        <w:pStyle w:val="21"/>
      </w:pPr>
      <w:r w:rsidRPr="00B5459A">
        <w:rPr>
          <w:position w:val="-186"/>
        </w:rPr>
        <w:object w:dxaOrig="5260" w:dyaOrig="3820">
          <v:shape id="_x0000_i1765" type="#_x0000_t75" style="width:273.75pt;height:170.25pt" o:ole="">
            <v:imagedata r:id="rId1319" o:title=""/>
          </v:shape>
          <o:OLEObject Type="Embed" ProgID="Equation.DSMT4" ShapeID="_x0000_i1765" DrawAspect="Content" ObjectID="_1642452447" r:id="rId1320"/>
        </w:object>
      </w:r>
    </w:p>
    <w:p w:rsidR="004D021A" w:rsidRDefault="004D021A" w:rsidP="00B448DE">
      <w:pPr>
        <w:pStyle w:val="21"/>
        <w:ind w:firstLine="0"/>
      </w:pPr>
      <w:r>
        <w:t>Тоді остаточно отримаємо</w:t>
      </w:r>
    </w:p>
    <w:p w:rsidR="004D021A" w:rsidRDefault="004D021A" w:rsidP="00B448DE">
      <w:pPr>
        <w:pStyle w:val="21"/>
      </w:pPr>
      <w:r w:rsidRPr="00B5459A">
        <w:rPr>
          <w:position w:val="-26"/>
        </w:rPr>
        <w:object w:dxaOrig="3500" w:dyaOrig="600">
          <v:shape id="_x0000_i1766" type="#_x0000_t75" style="width:173.25pt;height:30pt" o:ole="">
            <v:imagedata r:id="rId1321" o:title=""/>
          </v:shape>
          <o:OLEObject Type="Embed" ProgID="Equation.DSMT4" ShapeID="_x0000_i1766" DrawAspect="Content" ObjectID="_1642452448" r:id="rId1322"/>
        </w:object>
      </w:r>
      <w:r>
        <w:t xml:space="preserve">. </w:t>
      </w:r>
      <w:r w:rsidRPr="00B5459A">
        <w:rPr>
          <w:position w:val="-2"/>
        </w:rPr>
        <w:object w:dxaOrig="200" w:dyaOrig="220">
          <v:shape id="_x0000_i1767" type="#_x0000_t75" style="width:9.75pt;height:11.25pt" o:ole="">
            <v:imagedata r:id="rId44" o:title=""/>
          </v:shape>
          <o:OLEObject Type="Embed" ProgID="Equation.DSMT4" ShapeID="_x0000_i1767" DrawAspect="Content" ObjectID="_1642452449" r:id="rId1323"/>
        </w:object>
      </w:r>
    </w:p>
    <w:p w:rsidR="004D021A" w:rsidRDefault="004D021A" w:rsidP="001F73EE">
      <w:pPr>
        <w:pStyle w:val="21"/>
        <w:rPr>
          <w:b/>
        </w:rPr>
      </w:pPr>
    </w:p>
    <w:p w:rsidR="004D021A" w:rsidRPr="00DF3551" w:rsidRDefault="004D021A" w:rsidP="001F73EE">
      <w:pPr>
        <w:pStyle w:val="21"/>
        <w:rPr>
          <w:b/>
        </w:rPr>
      </w:pPr>
      <w:r w:rsidRPr="00DF3551">
        <w:rPr>
          <w:b/>
        </w:rPr>
        <w:sym w:font="Times New Roman CYR" w:char="00A7"/>
      </w:r>
      <w:r w:rsidRPr="00DF3551">
        <w:rPr>
          <w:b/>
        </w:rPr>
        <w:t> 5. НЕПЕРЕРВНІ ВИПАДКОВІ ВЕЛИЧИНИ ТА ЇХ ЧИСЛОВІ ХАРАКТЕРИСТИКИ</w:t>
      </w:r>
    </w:p>
    <w:p w:rsidR="004D021A" w:rsidRDefault="004D021A" w:rsidP="001F73EE">
      <w:pPr>
        <w:widowControl w:val="0"/>
        <w:ind w:firstLine="397"/>
        <w:jc w:val="both"/>
      </w:pPr>
    </w:p>
    <w:p w:rsidR="004D021A" w:rsidRDefault="004D021A" w:rsidP="001F73EE">
      <w:pPr>
        <w:widowControl w:val="0"/>
        <w:jc w:val="both"/>
      </w:pPr>
      <w:r>
        <w:t>Функція розподілу імовірностей і її властивості. Густина розподілу імовірностей та її властивості. Числові характеристики неперервних випадкових величин (математичне сподівання, дисперсія та середнє квадратичне відхилення, мода та медіана випадкової величини, початкові та центральні моменти, асиметрія і ексцес).</w:t>
      </w:r>
    </w:p>
    <w:p w:rsidR="004D021A" w:rsidRDefault="004D021A" w:rsidP="001A2AF9">
      <w:pPr>
        <w:pStyle w:val="Heading3"/>
        <w:spacing w:before="120" w:after="120"/>
        <w:ind w:firstLine="425"/>
        <w:jc w:val="center"/>
        <w:rPr>
          <w:i w:val="0"/>
        </w:rPr>
      </w:pPr>
      <w:r>
        <w:rPr>
          <w:i w:val="0"/>
        </w:rPr>
        <w:t>КОРОТКІ ТЕОРЕТИЧНІ ВІДОМОСТІ</w:t>
      </w:r>
    </w:p>
    <w:p w:rsidR="004D021A" w:rsidRDefault="004D021A" w:rsidP="001F73EE">
      <w:pPr>
        <w:widowControl w:val="0"/>
        <w:ind w:firstLine="426"/>
        <w:jc w:val="both"/>
      </w:pPr>
      <w:r>
        <w:rPr>
          <w:b/>
        </w:rPr>
        <w:t>Функцією розподілу імовірностей</w:t>
      </w:r>
      <w:r>
        <w:t xml:space="preserve"> називається функція </w:t>
      </w:r>
      <w:r>
        <w:rPr>
          <w:i/>
        </w:rPr>
        <w:t>F</w:t>
      </w:r>
      <w:r>
        <w:t>(</w:t>
      </w:r>
      <w:r>
        <w:rPr>
          <w:i/>
        </w:rPr>
        <w:t>x</w:t>
      </w:r>
      <w:r>
        <w:t xml:space="preserve">) детермінованого (невипадкового) аргументу </w:t>
      </w:r>
      <w:r>
        <w:rPr>
          <w:i/>
        </w:rPr>
        <w:t>х</w:t>
      </w:r>
      <w:r>
        <w:t xml:space="preserve">, яка чисельно дорівнює імовірності того, що в результаті випробування випадкова величина </w:t>
      </w:r>
      <w:r>
        <w:rPr>
          <w:i/>
        </w:rPr>
        <w:t>Х</w:t>
      </w:r>
      <w:r>
        <w:t xml:space="preserve"> набере значення, менше від </w:t>
      </w:r>
      <w:r>
        <w:rPr>
          <w:i/>
        </w:rPr>
        <w:t>х</w:t>
      </w:r>
      <w:r>
        <w:t>, тобто</w:t>
      </w:r>
    </w:p>
    <w:p w:rsidR="004D021A" w:rsidRDefault="004D021A" w:rsidP="001F73EE">
      <w:pPr>
        <w:widowControl w:val="0"/>
        <w:ind w:firstLine="397"/>
        <w:jc w:val="both"/>
      </w:pPr>
      <w:r>
        <w:rPr>
          <w:i/>
        </w:rPr>
        <w:tab/>
      </w:r>
      <w:r>
        <w:rPr>
          <w:i/>
        </w:rPr>
        <w:tab/>
      </w:r>
      <w:r>
        <w:rPr>
          <w:i/>
        </w:rPr>
        <w:tab/>
        <w:t xml:space="preserve">          F</w:t>
      </w:r>
      <w:r>
        <w:t>(</w:t>
      </w:r>
      <w:r>
        <w:rPr>
          <w:i/>
        </w:rPr>
        <w:t>x</w:t>
      </w:r>
      <w:r>
        <w:t xml:space="preserve">) = </w:t>
      </w:r>
      <w:r>
        <w:rPr>
          <w:i/>
        </w:rPr>
        <w:t>Р</w:t>
      </w:r>
      <w:r>
        <w:t>(</w:t>
      </w:r>
      <w:r>
        <w:rPr>
          <w:i/>
        </w:rPr>
        <w:t>Х</w:t>
      </w:r>
      <w:r>
        <w:t xml:space="preserve"> &lt; </w:t>
      </w:r>
      <w:r>
        <w:rPr>
          <w:i/>
        </w:rPr>
        <w:t>х</w:t>
      </w:r>
      <w:r>
        <w:t>).</w:t>
      </w:r>
      <w:r>
        <w:tab/>
      </w:r>
      <w:r>
        <w:tab/>
      </w:r>
      <w:r>
        <w:tab/>
        <w:t>(5.1)</w:t>
      </w:r>
    </w:p>
    <w:p w:rsidR="004D021A" w:rsidRDefault="004D021A" w:rsidP="001F73EE">
      <w:pPr>
        <w:widowControl w:val="0"/>
        <w:ind w:firstLine="426"/>
        <w:jc w:val="both"/>
      </w:pPr>
      <w:r>
        <w:t>Іноді функцію розподілу називають ще інтегральною.</w:t>
      </w:r>
    </w:p>
    <w:p w:rsidR="004D021A" w:rsidRDefault="004D021A" w:rsidP="001F73EE">
      <w:pPr>
        <w:widowControl w:val="0"/>
        <w:ind w:firstLine="426"/>
        <w:jc w:val="both"/>
      </w:pPr>
      <w:r>
        <w:t xml:space="preserve">Уточнимо означення неперевної випадкової величини: випадкову величину називають </w:t>
      </w:r>
      <w:r>
        <w:rPr>
          <w:b/>
        </w:rPr>
        <w:t>неперервною</w:t>
      </w:r>
      <w:r>
        <w:t>, якщо її функція розподілу імовірностей є неперервною на області її визначення, а похідна від функції розподілу неперервна у всіх точках, за виключенням, можливо, скінченного числа точок на довільному скінченному інтервалі.</w:t>
      </w:r>
    </w:p>
    <w:p w:rsidR="004D021A" w:rsidRDefault="004D021A" w:rsidP="001F73EE">
      <w:pPr>
        <w:widowControl w:val="0"/>
        <w:spacing w:before="120" w:after="120"/>
        <w:ind w:firstLine="426"/>
        <w:jc w:val="both"/>
        <w:rPr>
          <w:rFonts w:ascii="Arial" w:hAnsi="Arial"/>
          <w:b/>
        </w:rPr>
      </w:pPr>
      <w:r>
        <w:rPr>
          <w:rFonts w:ascii="Arial" w:hAnsi="Arial"/>
          <w:b/>
        </w:rPr>
        <w:t>Властивості функції розподілу імовірностей</w:t>
      </w:r>
    </w:p>
    <w:p w:rsidR="004D021A" w:rsidRDefault="004D021A" w:rsidP="001F73EE">
      <w:pPr>
        <w:widowControl w:val="0"/>
        <w:ind w:firstLine="426"/>
        <w:jc w:val="both"/>
      </w:pPr>
      <w:r>
        <w:rPr>
          <w:rFonts w:ascii="Arial" w:hAnsi="Arial"/>
          <w:b/>
        </w:rPr>
        <w:t>Властивість 1.</w:t>
      </w:r>
      <w:r>
        <w:t> </w:t>
      </w:r>
      <w:r>
        <w:rPr>
          <w:b/>
        </w:rPr>
        <w:t xml:space="preserve">Область визначення функції розподілу – </w:t>
      </w:r>
      <w:r w:rsidRPr="00B5459A">
        <w:rPr>
          <w:b/>
          <w:position w:val="-10"/>
        </w:rPr>
        <w:object w:dxaOrig="1160" w:dyaOrig="340">
          <v:shape id="_x0000_i1768" type="#_x0000_t75" style="width:57.75pt;height:17.25pt" o:ole="">
            <v:imagedata r:id="rId1324" o:title=""/>
          </v:shape>
          <o:OLEObject Type="Embed" ProgID="Equation.DSMT4" ShapeID="_x0000_i1768" DrawAspect="Content" ObjectID="_1642452450" r:id="rId1325"/>
        </w:object>
      </w:r>
      <w:r>
        <w:rPr>
          <w:b/>
        </w:rPr>
        <w:t xml:space="preserve"> а область значень – відрізок [0; 1].</w:t>
      </w:r>
    </w:p>
    <w:p w:rsidR="004D021A" w:rsidRDefault="004D021A" w:rsidP="001F73EE">
      <w:pPr>
        <w:widowControl w:val="0"/>
        <w:spacing w:before="120"/>
        <w:ind w:firstLine="426"/>
        <w:jc w:val="both"/>
      </w:pPr>
      <w:r>
        <w:rPr>
          <w:rFonts w:ascii="Arial" w:hAnsi="Arial"/>
          <w:b/>
        </w:rPr>
        <w:t>Властивість 2.</w:t>
      </w:r>
      <w:r>
        <w:rPr>
          <w:b/>
        </w:rPr>
        <w:t xml:space="preserve"> </w:t>
      </w:r>
      <w:r>
        <w:rPr>
          <w:b/>
          <w:i/>
        </w:rPr>
        <w:t>F</w:t>
      </w:r>
      <w:r>
        <w:rPr>
          <w:b/>
        </w:rPr>
        <w:t>(</w:t>
      </w:r>
      <w:r>
        <w:rPr>
          <w:b/>
          <w:i/>
        </w:rPr>
        <w:t>х</w:t>
      </w:r>
      <w:r>
        <w:rPr>
          <w:b/>
        </w:rPr>
        <w:t xml:space="preserve">) – неспадна функція, тобто для будь-якої пари чисел </w:t>
      </w:r>
      <w:r>
        <w:rPr>
          <w:b/>
          <w:i/>
        </w:rPr>
        <w:t>х</w:t>
      </w:r>
      <w:r>
        <w:rPr>
          <w:b/>
          <w:vertAlign w:val="subscript"/>
        </w:rPr>
        <w:t>1</w:t>
      </w:r>
      <w:r>
        <w:rPr>
          <w:b/>
        </w:rPr>
        <w:t>, </w:t>
      </w:r>
      <w:r>
        <w:rPr>
          <w:b/>
          <w:i/>
        </w:rPr>
        <w:t>х</w:t>
      </w:r>
      <w:r>
        <w:rPr>
          <w:b/>
          <w:vertAlign w:val="subscript"/>
        </w:rPr>
        <w:t>2</w:t>
      </w:r>
      <w:r>
        <w:rPr>
          <w:b/>
        </w:rPr>
        <w:t xml:space="preserve"> з нерівності </w:t>
      </w:r>
      <w:r>
        <w:rPr>
          <w:b/>
          <w:i/>
        </w:rPr>
        <w:t>х</w:t>
      </w:r>
      <w:r>
        <w:rPr>
          <w:b/>
          <w:vertAlign w:val="subscript"/>
        </w:rPr>
        <w:t>2</w:t>
      </w:r>
      <w:r>
        <w:rPr>
          <w:b/>
        </w:rPr>
        <w:t> &gt; </w:t>
      </w:r>
      <w:r>
        <w:rPr>
          <w:b/>
          <w:i/>
        </w:rPr>
        <w:t>х</w:t>
      </w:r>
      <w:r>
        <w:rPr>
          <w:b/>
          <w:vertAlign w:val="subscript"/>
        </w:rPr>
        <w:t>1</w:t>
      </w:r>
      <w:r>
        <w:rPr>
          <w:b/>
        </w:rPr>
        <w:t xml:space="preserve"> випливає нерівність </w:t>
      </w:r>
      <w:r>
        <w:rPr>
          <w:b/>
          <w:i/>
        </w:rPr>
        <w:t>F</w:t>
      </w:r>
      <w:r>
        <w:rPr>
          <w:b/>
        </w:rPr>
        <w:t>(</w:t>
      </w:r>
      <w:r>
        <w:rPr>
          <w:b/>
          <w:i/>
        </w:rPr>
        <w:t>х</w:t>
      </w:r>
      <w:r>
        <w:rPr>
          <w:b/>
          <w:vertAlign w:val="subscript"/>
        </w:rPr>
        <w:t>2</w:t>
      </w:r>
      <w:r>
        <w:rPr>
          <w:b/>
        </w:rPr>
        <w:t>) </w:t>
      </w:r>
      <w:r>
        <w:rPr>
          <w:b/>
        </w:rPr>
        <w:sym w:font="Symbol" w:char="F0B3"/>
      </w:r>
      <w:r>
        <w:rPr>
          <w:b/>
        </w:rPr>
        <w:t> </w:t>
      </w:r>
      <w:r>
        <w:rPr>
          <w:b/>
          <w:i/>
        </w:rPr>
        <w:t>F</w:t>
      </w:r>
      <w:r>
        <w:rPr>
          <w:b/>
        </w:rPr>
        <w:t>(</w:t>
      </w:r>
      <w:r>
        <w:rPr>
          <w:b/>
          <w:i/>
        </w:rPr>
        <w:t>х</w:t>
      </w:r>
      <w:r>
        <w:rPr>
          <w:b/>
          <w:vertAlign w:val="subscript"/>
        </w:rPr>
        <w:t>1</w:t>
      </w:r>
      <w:r>
        <w:rPr>
          <w:b/>
        </w:rPr>
        <w:t>).</w:t>
      </w:r>
    </w:p>
    <w:p w:rsidR="004D021A" w:rsidRDefault="004D021A" w:rsidP="001F73EE">
      <w:pPr>
        <w:widowControl w:val="0"/>
        <w:spacing w:before="120"/>
        <w:ind w:left="1134" w:hanging="1134"/>
        <w:jc w:val="both"/>
        <w:rPr>
          <w:spacing w:val="-4"/>
        </w:rPr>
      </w:pPr>
      <w:r>
        <w:rPr>
          <w:rFonts w:ascii="Arial" w:hAnsi="Arial"/>
          <w:b/>
          <w:spacing w:val="-4"/>
        </w:rPr>
        <w:t>Наслідок 1.</w:t>
      </w:r>
      <w:r>
        <w:rPr>
          <w:spacing w:val="-4"/>
        </w:rPr>
        <w:t> </w:t>
      </w:r>
      <w:r>
        <w:rPr>
          <w:b/>
          <w:spacing w:val="-4"/>
        </w:rPr>
        <w:t>Імовірність того, що випадкова величина при випробуванні набере можливого значення з проміжку [</w:t>
      </w:r>
      <w:r>
        <w:rPr>
          <w:b/>
          <w:i/>
          <w:spacing w:val="-4"/>
        </w:rPr>
        <w:t>a</w:t>
      </w:r>
      <w:r>
        <w:rPr>
          <w:b/>
          <w:spacing w:val="-4"/>
        </w:rPr>
        <w:t>; </w:t>
      </w:r>
      <w:r>
        <w:rPr>
          <w:b/>
          <w:i/>
          <w:spacing w:val="-4"/>
        </w:rPr>
        <w:t>b</w:t>
      </w:r>
      <w:r>
        <w:rPr>
          <w:b/>
          <w:spacing w:val="-4"/>
        </w:rPr>
        <w:t>), до</w:t>
      </w:r>
      <w:r>
        <w:rPr>
          <w:b/>
          <w:spacing w:val="-4"/>
        </w:rPr>
        <w:softHyphen/>
        <w:t>рівнює приросту функції розподілу на цьому проміжку</w:t>
      </w:r>
      <w:r>
        <w:rPr>
          <w:spacing w:val="-4"/>
        </w:rPr>
        <w:t>:</w:t>
      </w:r>
    </w:p>
    <w:p w:rsidR="004D021A" w:rsidRDefault="004D021A" w:rsidP="001F73EE">
      <w:pPr>
        <w:widowControl w:val="0"/>
        <w:spacing w:after="120"/>
        <w:ind w:firstLine="1134"/>
      </w:pPr>
      <w:r>
        <w:rPr>
          <w:i/>
        </w:rPr>
        <w:tab/>
        <w:t xml:space="preserve">           Р</w:t>
      </w:r>
      <w:r>
        <w:t>(</w:t>
      </w:r>
      <w:r>
        <w:rPr>
          <w:i/>
        </w:rPr>
        <w:t>а</w:t>
      </w:r>
      <w:r>
        <w:t> </w:t>
      </w:r>
      <w:r>
        <w:sym w:font="Symbol" w:char="F0A3"/>
      </w:r>
      <w:r>
        <w:t> </w:t>
      </w:r>
      <w:r>
        <w:rPr>
          <w:i/>
        </w:rPr>
        <w:t>Х</w:t>
      </w:r>
      <w:r>
        <w:t> &lt; </w:t>
      </w:r>
      <w:r>
        <w:rPr>
          <w:i/>
        </w:rPr>
        <w:t>b</w:t>
      </w:r>
      <w:r>
        <w:t>) = </w:t>
      </w:r>
      <w:r>
        <w:rPr>
          <w:i/>
        </w:rPr>
        <w:t>F</w:t>
      </w:r>
      <w:r>
        <w:t>(</w:t>
      </w:r>
      <w:r>
        <w:rPr>
          <w:i/>
        </w:rPr>
        <w:t>b</w:t>
      </w:r>
      <w:r>
        <w:t>) </w:t>
      </w:r>
      <w:r>
        <w:sym w:font="Times New Roman CYR" w:char="2013"/>
      </w:r>
      <w:r>
        <w:t> </w:t>
      </w:r>
      <w:r>
        <w:rPr>
          <w:i/>
        </w:rPr>
        <w:t>F</w:t>
      </w:r>
      <w:r>
        <w:t>(</w:t>
      </w:r>
      <w:r>
        <w:rPr>
          <w:i/>
        </w:rPr>
        <w:t>a</w:t>
      </w:r>
      <w:r>
        <w:t>).</w:t>
      </w:r>
      <w:r>
        <w:tab/>
      </w:r>
      <w:r>
        <w:tab/>
      </w:r>
      <w:r>
        <w:tab/>
        <w:t>(5.2)</w:t>
      </w:r>
    </w:p>
    <w:p w:rsidR="004D021A" w:rsidRDefault="004D021A" w:rsidP="001F73EE">
      <w:pPr>
        <w:widowControl w:val="0"/>
        <w:spacing w:before="120" w:after="120"/>
        <w:ind w:left="1134" w:hanging="1134"/>
        <w:jc w:val="both"/>
      </w:pPr>
      <w:r>
        <w:rPr>
          <w:rFonts w:ascii="Arial" w:hAnsi="Arial"/>
          <w:b/>
        </w:rPr>
        <w:t>Наслідок 2.</w:t>
      </w:r>
      <w:r>
        <w:t> </w:t>
      </w:r>
      <w:r>
        <w:rPr>
          <w:b/>
        </w:rPr>
        <w:t xml:space="preserve">Імовірність того, що неперервна випадкова величина </w:t>
      </w:r>
      <w:r>
        <w:rPr>
          <w:b/>
          <w:i/>
        </w:rPr>
        <w:t>Х</w:t>
      </w:r>
      <w:r>
        <w:rPr>
          <w:b/>
        </w:rPr>
        <w:t xml:space="preserve"> набере при випробуванні одне конкретне можливе значення, дорівнює нулю</w:t>
      </w:r>
      <w:r>
        <w:t>.</w:t>
      </w:r>
    </w:p>
    <w:p w:rsidR="004D021A" w:rsidRDefault="004D021A" w:rsidP="001F73EE">
      <w:pPr>
        <w:widowControl w:val="0"/>
        <w:ind w:firstLine="426"/>
        <w:jc w:val="both"/>
      </w:pPr>
      <w:r>
        <w:rPr>
          <w:b/>
          <w:i/>
        </w:rPr>
        <w:t>Зауваження</w:t>
      </w:r>
      <w:r>
        <w:t xml:space="preserve">. Рівність </w:t>
      </w:r>
      <w:r>
        <w:rPr>
          <w:i/>
        </w:rPr>
        <w:t>Р</w:t>
      </w:r>
      <w:r>
        <w:t>(</w:t>
      </w:r>
      <w:r>
        <w:rPr>
          <w:i/>
        </w:rPr>
        <w:t>Х</w:t>
      </w:r>
      <w:r>
        <w:t> = </w:t>
      </w:r>
      <w:r>
        <w:rPr>
          <w:i/>
        </w:rPr>
        <w:t>х</w:t>
      </w:r>
      <w:r>
        <w:rPr>
          <w:vertAlign w:val="subscript"/>
        </w:rPr>
        <w:t>1</w:t>
      </w:r>
      <w:r>
        <w:t xml:space="preserve">) = 0, де </w:t>
      </w:r>
      <w:r>
        <w:rPr>
          <w:i/>
        </w:rPr>
        <w:t>х</w:t>
      </w:r>
      <w:r>
        <w:rPr>
          <w:vertAlign w:val="subscript"/>
        </w:rPr>
        <w:t>1</w:t>
      </w:r>
      <w:r>
        <w:t xml:space="preserve"> – конкретне можливе значення величини </w:t>
      </w:r>
      <w:r>
        <w:rPr>
          <w:i/>
        </w:rPr>
        <w:t>Х</w:t>
      </w:r>
      <w:r>
        <w:t xml:space="preserve">, не означає, що подія </w:t>
      </w:r>
      <w:r>
        <w:rPr>
          <w:i/>
        </w:rPr>
        <w:t>Х</w:t>
      </w:r>
      <w:r>
        <w:t> = </w:t>
      </w:r>
      <w:r>
        <w:rPr>
          <w:i/>
        </w:rPr>
        <w:t>х</w:t>
      </w:r>
      <w:r>
        <w:rPr>
          <w:vertAlign w:val="subscript"/>
        </w:rPr>
        <w:t>1</w:t>
      </w:r>
      <w:r>
        <w:t xml:space="preserve"> є неможливою (на відміну від класичного означення імовірності). Нагадайте геометричне означення імовірності.</w:t>
      </w:r>
    </w:p>
    <w:p w:rsidR="004D021A" w:rsidRDefault="004D021A" w:rsidP="001F73EE">
      <w:pPr>
        <w:pStyle w:val="21"/>
      </w:pPr>
      <w:r>
        <w:t>Наслідок 2 з використанням формули (5.2) та теореми додавання імовірностей дозволяє отримати такий ланцюжок рівностей:</w:t>
      </w:r>
    </w:p>
    <w:p w:rsidR="004D021A" w:rsidRDefault="004D021A" w:rsidP="001F73EE">
      <w:pPr>
        <w:widowControl w:val="0"/>
        <w:jc w:val="both"/>
      </w:pPr>
      <w:r>
        <w:t xml:space="preserve">     </w:t>
      </w:r>
      <w:r w:rsidRPr="00B5459A">
        <w:rPr>
          <w:position w:val="-26"/>
        </w:rPr>
        <w:object w:dxaOrig="5360" w:dyaOrig="620">
          <v:shape id="_x0000_i1769" type="#_x0000_t75" style="width:265.5pt;height:30.75pt" o:ole="">
            <v:imagedata r:id="rId1326" o:title=""/>
          </v:shape>
          <o:OLEObject Type="Embed" ProgID="Equation.DSMT4" ShapeID="_x0000_i1769" DrawAspect="Content" ObjectID="_1642452451" r:id="rId1327"/>
        </w:object>
      </w:r>
      <w:r>
        <w:tab/>
        <w:t>(5.3)</w:t>
      </w:r>
    </w:p>
    <w:p w:rsidR="004D021A" w:rsidRDefault="004D021A" w:rsidP="001F73EE">
      <w:pPr>
        <w:widowControl w:val="0"/>
        <w:spacing w:before="120" w:after="120"/>
        <w:ind w:firstLine="426"/>
        <w:jc w:val="both"/>
        <w:rPr>
          <w:b/>
        </w:rPr>
      </w:pPr>
      <w:r>
        <w:rPr>
          <w:rFonts w:ascii="Arial" w:hAnsi="Arial"/>
          <w:b/>
        </w:rPr>
        <w:t>Властивість 3.</w:t>
      </w:r>
      <w:r>
        <w:t xml:space="preserve"> </w:t>
      </w:r>
      <w:r>
        <w:rPr>
          <w:b/>
        </w:rPr>
        <w:t>Якщо всі можливі значення випадков</w:t>
      </w:r>
      <w:r w:rsidRPr="00FE0CBE">
        <w:rPr>
          <w:b/>
        </w:rPr>
        <w:t>ої</w:t>
      </w:r>
      <w:r>
        <w:rPr>
          <w:b/>
        </w:rPr>
        <w:t xml:space="preserve"> величини належать відрізку [</w:t>
      </w:r>
      <w:r>
        <w:rPr>
          <w:b/>
          <w:i/>
        </w:rPr>
        <w:t>a</w:t>
      </w:r>
      <w:r>
        <w:rPr>
          <w:b/>
        </w:rPr>
        <w:t>; </w:t>
      </w:r>
      <w:r>
        <w:rPr>
          <w:b/>
          <w:i/>
        </w:rPr>
        <w:t>b</w:t>
      </w:r>
      <w:r>
        <w:rPr>
          <w:b/>
        </w:rPr>
        <w:t xml:space="preserve">], то </w:t>
      </w:r>
      <w:r>
        <w:rPr>
          <w:b/>
          <w:i/>
        </w:rPr>
        <w:t>F</w:t>
      </w:r>
      <w:r>
        <w:rPr>
          <w:b/>
        </w:rPr>
        <w:t>(</w:t>
      </w:r>
      <w:r>
        <w:rPr>
          <w:b/>
          <w:i/>
        </w:rPr>
        <w:t>х</w:t>
      </w:r>
      <w:r>
        <w:rPr>
          <w:b/>
        </w:rPr>
        <w:t xml:space="preserve">) = 0 для всіх </w:t>
      </w:r>
      <w:r>
        <w:rPr>
          <w:b/>
          <w:i/>
        </w:rPr>
        <w:t>х</w:t>
      </w:r>
      <w:r>
        <w:rPr>
          <w:b/>
        </w:rPr>
        <w:t> </w:t>
      </w:r>
      <w:r>
        <w:rPr>
          <w:b/>
        </w:rPr>
        <w:sym w:font="Symbol" w:char="F0A3"/>
      </w:r>
      <w:r>
        <w:rPr>
          <w:b/>
        </w:rPr>
        <w:t> </w:t>
      </w:r>
      <w:r>
        <w:rPr>
          <w:b/>
          <w:i/>
        </w:rPr>
        <w:t>а</w:t>
      </w:r>
      <w:r>
        <w:rPr>
          <w:b/>
        </w:rPr>
        <w:t xml:space="preserve"> і </w:t>
      </w:r>
      <w:r>
        <w:rPr>
          <w:b/>
          <w:i/>
        </w:rPr>
        <w:t>F</w:t>
      </w:r>
      <w:r>
        <w:rPr>
          <w:b/>
        </w:rPr>
        <w:t>(</w:t>
      </w:r>
      <w:r>
        <w:rPr>
          <w:b/>
          <w:i/>
        </w:rPr>
        <w:t>х</w:t>
      </w:r>
      <w:r>
        <w:rPr>
          <w:b/>
        </w:rPr>
        <w:t xml:space="preserve">) = 1 для всіх </w:t>
      </w:r>
      <w:r>
        <w:rPr>
          <w:b/>
          <w:i/>
        </w:rPr>
        <w:t>х</w:t>
      </w:r>
      <w:r>
        <w:rPr>
          <w:b/>
        </w:rPr>
        <w:t> &gt; </w:t>
      </w:r>
      <w:r>
        <w:rPr>
          <w:b/>
          <w:i/>
        </w:rPr>
        <w:t>b</w:t>
      </w:r>
      <w:r>
        <w:rPr>
          <w:b/>
        </w:rPr>
        <w:t>.</w:t>
      </w:r>
    </w:p>
    <w:p w:rsidR="004D021A" w:rsidRDefault="004D021A" w:rsidP="001F73EE">
      <w:pPr>
        <w:widowControl w:val="0"/>
        <w:spacing w:before="120"/>
        <w:ind w:left="992" w:hanging="992"/>
        <w:jc w:val="both"/>
      </w:pPr>
      <w:r>
        <w:rPr>
          <w:rFonts w:ascii="Arial" w:hAnsi="Arial"/>
          <w:b/>
        </w:rPr>
        <w:t>Наслідок.</w:t>
      </w:r>
      <w:r>
        <w:t xml:space="preserve"> </w:t>
      </w:r>
      <w:r>
        <w:rPr>
          <w:b/>
        </w:rPr>
        <w:t>Якщо можливими значеннями неперервної випадкової величини є всі дійсні числа, тоді мають місце такі граничні співвідношення</w:t>
      </w:r>
      <w:r>
        <w:t>:</w:t>
      </w:r>
    </w:p>
    <w:p w:rsidR="004D021A" w:rsidRDefault="004D021A" w:rsidP="001F73EE">
      <w:pPr>
        <w:widowControl w:val="0"/>
        <w:spacing w:after="120"/>
        <w:ind w:firstLine="992"/>
        <w:jc w:val="center"/>
      </w:pPr>
      <w:r w:rsidRPr="00B5459A">
        <w:rPr>
          <w:position w:val="-20"/>
        </w:rPr>
        <w:object w:dxaOrig="1420" w:dyaOrig="400">
          <v:shape id="_x0000_i1770" type="#_x0000_t75" style="width:71.25pt;height:20.25pt" o:ole="">
            <v:imagedata r:id="rId1328" o:title=""/>
          </v:shape>
          <o:OLEObject Type="Embed" ProgID="Equation.DSMT4" ShapeID="_x0000_i1770" DrawAspect="Content" ObjectID="_1642452452" r:id="rId1329"/>
        </w:object>
      </w:r>
      <w:r>
        <w:t xml:space="preserve">   </w:t>
      </w:r>
      <w:r w:rsidRPr="00B5459A">
        <w:rPr>
          <w:position w:val="-20"/>
        </w:rPr>
        <w:object w:dxaOrig="1260" w:dyaOrig="400">
          <v:shape id="_x0000_i1771" type="#_x0000_t75" style="width:63pt;height:20.25pt" o:ole="">
            <v:imagedata r:id="rId1330" o:title=""/>
          </v:shape>
          <o:OLEObject Type="Embed" ProgID="Equation.DSMT4" ShapeID="_x0000_i1771" DrawAspect="Content" ObjectID="_1642452453" r:id="rId1331"/>
        </w:object>
      </w:r>
    </w:p>
    <w:p w:rsidR="004D021A" w:rsidRDefault="004D021A" w:rsidP="001F73EE">
      <w:pPr>
        <w:widowControl w:val="0"/>
        <w:ind w:firstLine="426"/>
        <w:jc w:val="both"/>
      </w:pPr>
      <w:r>
        <w:rPr>
          <w:b/>
        </w:rPr>
        <w:t>Густиною розподілу імовірностей</w:t>
      </w:r>
      <w:r>
        <w:t xml:space="preserve"> неперервної випадкової величини </w:t>
      </w:r>
      <w:r>
        <w:rPr>
          <w:i/>
        </w:rPr>
        <w:t>Х</w:t>
      </w:r>
      <w:r>
        <w:t xml:space="preserve"> називається функція </w:t>
      </w:r>
      <w:r>
        <w:rPr>
          <w:i/>
        </w:rPr>
        <w:t>f</w:t>
      </w:r>
      <w:r>
        <w:t>(</w:t>
      </w:r>
      <w:r>
        <w:rPr>
          <w:i/>
        </w:rPr>
        <w:t>х</w:t>
      </w:r>
      <w:r>
        <w:t xml:space="preserve">), яка дорівнює першій похідній від функції розподілу </w:t>
      </w:r>
      <w:r>
        <w:rPr>
          <w:i/>
        </w:rPr>
        <w:t>F</w:t>
      </w:r>
      <w:r>
        <w:t>(</w:t>
      </w:r>
      <w:r>
        <w:rPr>
          <w:i/>
        </w:rPr>
        <w:t>х</w:t>
      </w:r>
      <w:r>
        <w:t>):</w:t>
      </w:r>
    </w:p>
    <w:p w:rsidR="004D021A" w:rsidRDefault="004D021A" w:rsidP="00DF3551">
      <w:pPr>
        <w:widowControl w:val="0"/>
        <w:ind w:firstLine="397"/>
        <w:jc w:val="center"/>
      </w:pPr>
      <w:r w:rsidRPr="00B5459A">
        <w:rPr>
          <w:i/>
          <w:position w:val="-10"/>
        </w:rPr>
        <w:object w:dxaOrig="1100" w:dyaOrig="300">
          <v:shape id="_x0000_i1772" type="#_x0000_t75" style="width:54.75pt;height:15pt" o:ole="">
            <v:imagedata r:id="rId1332" o:title=""/>
          </v:shape>
          <o:OLEObject Type="Embed" ProgID="Equation.DSMT4" ShapeID="_x0000_i1772" DrawAspect="Content" ObjectID="_1642452454" r:id="rId1333"/>
        </w:object>
      </w:r>
      <w:r>
        <w:t>.</w:t>
      </w:r>
      <w:r>
        <w:tab/>
      </w:r>
      <w:r>
        <w:tab/>
      </w:r>
      <w:r>
        <w:tab/>
      </w:r>
      <w:r>
        <w:tab/>
        <w:t>(5.4)</w:t>
      </w:r>
    </w:p>
    <w:p w:rsidR="004D021A" w:rsidRDefault="004D021A" w:rsidP="001F73EE">
      <w:pPr>
        <w:widowControl w:val="0"/>
        <w:ind w:firstLine="426"/>
        <w:jc w:val="both"/>
      </w:pPr>
      <w:r>
        <w:t xml:space="preserve">Із означення (5.4) слідує, що </w:t>
      </w:r>
      <w:r>
        <w:rPr>
          <w:i/>
        </w:rPr>
        <w:t>F</w:t>
      </w:r>
      <w:r>
        <w:t>(</w:t>
      </w:r>
      <w:r>
        <w:rPr>
          <w:i/>
        </w:rPr>
        <w:t>x</w:t>
      </w:r>
      <w:r>
        <w:t xml:space="preserve">) є первісною для густини розподілу. Нижче буде наведено формулу для знаходження </w:t>
      </w:r>
      <w:r>
        <w:rPr>
          <w:i/>
        </w:rPr>
        <w:t>F</w:t>
      </w:r>
      <w:r>
        <w:t>(</w:t>
      </w:r>
      <w:r>
        <w:rPr>
          <w:i/>
        </w:rPr>
        <w:t>x</w:t>
      </w:r>
      <w:r>
        <w:t xml:space="preserve">), якщо відома функція </w:t>
      </w:r>
      <w:r>
        <w:rPr>
          <w:i/>
        </w:rPr>
        <w:t>f</w:t>
      </w:r>
      <w:r>
        <w:t>(</w:t>
      </w:r>
      <w:r>
        <w:rPr>
          <w:i/>
        </w:rPr>
        <w:t>x</w:t>
      </w:r>
      <w:r>
        <w:t xml:space="preserve">). Таким чином, задання однієї із функцій </w:t>
      </w:r>
      <w:r>
        <w:rPr>
          <w:i/>
        </w:rPr>
        <w:t>f</w:t>
      </w:r>
      <w:r>
        <w:t>(</w:t>
      </w:r>
      <w:r>
        <w:rPr>
          <w:i/>
        </w:rPr>
        <w:t>x</w:t>
      </w:r>
      <w:r>
        <w:t xml:space="preserve">) та </w:t>
      </w:r>
      <w:r>
        <w:rPr>
          <w:i/>
        </w:rPr>
        <w:t>F</w:t>
      </w:r>
      <w:r>
        <w:t>(</w:t>
      </w:r>
      <w:r>
        <w:rPr>
          <w:i/>
        </w:rPr>
        <w:t>x</w:t>
      </w:r>
      <w:r>
        <w:t xml:space="preserve">) дозволяє знайти іншу. Тому в літературі ці функції називають </w:t>
      </w:r>
      <w:r>
        <w:rPr>
          <w:b/>
        </w:rPr>
        <w:t>законами розподілу неперервної випадкової величини</w:t>
      </w:r>
      <w:r>
        <w:t>.</w:t>
      </w:r>
    </w:p>
    <w:p w:rsidR="004D021A" w:rsidRDefault="004D021A" w:rsidP="001F73EE">
      <w:pPr>
        <w:widowControl w:val="0"/>
        <w:spacing w:before="120"/>
        <w:ind w:firstLine="426"/>
        <w:jc w:val="both"/>
        <w:rPr>
          <w:rFonts w:ascii="Arial" w:hAnsi="Arial"/>
          <w:b/>
        </w:rPr>
      </w:pPr>
      <w:r>
        <w:rPr>
          <w:rFonts w:ascii="Arial" w:hAnsi="Arial"/>
          <w:b/>
        </w:rPr>
        <w:t>Властивості густини розподілу</w:t>
      </w:r>
    </w:p>
    <w:p w:rsidR="004D021A" w:rsidRDefault="004D021A" w:rsidP="001F73EE">
      <w:pPr>
        <w:widowControl w:val="0"/>
        <w:spacing w:before="120"/>
        <w:ind w:firstLine="426"/>
        <w:jc w:val="both"/>
      </w:pPr>
      <w:r>
        <w:rPr>
          <w:rFonts w:ascii="Arial" w:hAnsi="Arial"/>
          <w:b/>
        </w:rPr>
        <w:t>Властивість 1</w:t>
      </w:r>
      <w:r>
        <w:t xml:space="preserve">. </w:t>
      </w:r>
      <w:r>
        <w:rPr>
          <w:b/>
        </w:rPr>
        <w:t xml:space="preserve">Область визначення функції </w:t>
      </w:r>
      <w:r>
        <w:rPr>
          <w:b/>
          <w:i/>
        </w:rPr>
        <w:t>f</w:t>
      </w:r>
      <w:r>
        <w:rPr>
          <w:b/>
        </w:rPr>
        <w:t>(</w:t>
      </w:r>
      <w:r>
        <w:rPr>
          <w:b/>
          <w:i/>
        </w:rPr>
        <w:t>x</w:t>
      </w:r>
      <w:r>
        <w:rPr>
          <w:b/>
        </w:rPr>
        <w:t>) </w:t>
      </w:r>
      <w:r>
        <w:rPr>
          <w:b/>
        </w:rPr>
        <w:sym w:font="Times New Roman CYR" w:char="2013"/>
      </w:r>
      <w:r>
        <w:rPr>
          <w:b/>
        </w:rPr>
        <w:t> </w:t>
      </w:r>
      <w:r>
        <w:rPr>
          <w:b/>
          <w:i/>
        </w:rPr>
        <w:t>R</w:t>
      </w:r>
      <w:r>
        <w:rPr>
          <w:b/>
          <w:vertAlign w:val="superscript"/>
        </w:rPr>
        <w:t>1</w:t>
      </w:r>
      <w:r>
        <w:rPr>
          <w:b/>
        </w:rPr>
        <w:t xml:space="preserve">, а область значень проміжок [0, </w:t>
      </w:r>
      <w:r>
        <w:rPr>
          <w:b/>
        </w:rPr>
        <w:sym w:font="Symbol" w:char="F0A5"/>
      </w:r>
      <w:r>
        <w:rPr>
          <w:b/>
        </w:rPr>
        <w:t>).</w:t>
      </w:r>
      <w:r>
        <w:t xml:space="preserve"> </w:t>
      </w:r>
    </w:p>
    <w:p w:rsidR="004D021A" w:rsidRDefault="004D021A" w:rsidP="001F73EE">
      <w:pPr>
        <w:widowControl w:val="0"/>
        <w:ind w:firstLine="426"/>
        <w:jc w:val="both"/>
      </w:pPr>
      <w:r>
        <w:rPr>
          <w:rFonts w:ascii="Arial" w:hAnsi="Arial"/>
          <w:b/>
        </w:rPr>
        <w:t>Властивість 2.</w:t>
      </w:r>
      <w:r>
        <w:t xml:space="preserve"> </w:t>
      </w:r>
      <w:r>
        <w:rPr>
          <w:b/>
        </w:rPr>
        <w:t xml:space="preserve">Невласний інтеграл від густини розподілу в межах від </w:t>
      </w:r>
      <w:r>
        <w:rPr>
          <w:b/>
        </w:rPr>
        <w:sym w:font="Times New Roman CYR" w:char="2013"/>
      </w:r>
      <w:r>
        <w:rPr>
          <w:b/>
        </w:rPr>
        <w:sym w:font="Symbol" w:char="F0A5"/>
      </w:r>
      <w:r>
        <w:rPr>
          <w:b/>
        </w:rPr>
        <w:t xml:space="preserve"> до </w:t>
      </w:r>
      <w:r>
        <w:rPr>
          <w:b/>
        </w:rPr>
        <w:sym w:font="Symbol" w:char="F0A5"/>
      </w:r>
      <w:r>
        <w:rPr>
          <w:b/>
        </w:rPr>
        <w:t xml:space="preserve"> дорівнює одиниці:</w:t>
      </w:r>
    </w:p>
    <w:p w:rsidR="004D021A" w:rsidRDefault="004D021A" w:rsidP="001F73EE">
      <w:pPr>
        <w:widowControl w:val="0"/>
        <w:ind w:firstLine="426"/>
        <w:jc w:val="both"/>
      </w:pPr>
      <w:r>
        <w:tab/>
      </w:r>
      <w:r>
        <w:tab/>
      </w:r>
      <w:r>
        <w:tab/>
        <w:t xml:space="preserve">      </w:t>
      </w:r>
      <w:r w:rsidRPr="00B5459A">
        <w:rPr>
          <w:position w:val="-28"/>
        </w:rPr>
        <w:object w:dxaOrig="1160" w:dyaOrig="660">
          <v:shape id="_x0000_i1773" type="#_x0000_t75" style="width:57.75pt;height:33pt" o:ole="">
            <v:imagedata r:id="rId1334" o:title=""/>
          </v:shape>
          <o:OLEObject Type="Embed" ProgID="Equation.DSMT4" ShapeID="_x0000_i1773" DrawAspect="Content" ObjectID="_1642452455" r:id="rId1335"/>
        </w:object>
      </w:r>
      <w:r>
        <w:tab/>
      </w:r>
      <w:r>
        <w:tab/>
      </w:r>
      <w:r>
        <w:tab/>
        <w:t>(5.5)</w:t>
      </w:r>
    </w:p>
    <w:p w:rsidR="004D021A" w:rsidRDefault="004D021A" w:rsidP="001F73EE">
      <w:pPr>
        <w:widowControl w:val="0"/>
        <w:ind w:firstLine="426"/>
        <w:jc w:val="both"/>
      </w:pPr>
      <w:r>
        <w:t xml:space="preserve">Рівність (5.5) називають </w:t>
      </w:r>
      <w:r>
        <w:rPr>
          <w:b/>
        </w:rPr>
        <w:t>умовою нормування</w:t>
      </w:r>
      <w:r>
        <w:t xml:space="preserve"> неперервної випадкової величини.                                        </w:t>
      </w:r>
    </w:p>
    <w:p w:rsidR="004D021A" w:rsidRDefault="004D021A" w:rsidP="001F73EE">
      <w:pPr>
        <w:widowControl w:val="0"/>
        <w:ind w:firstLine="426"/>
        <w:jc w:val="both"/>
      </w:pPr>
      <w:r>
        <w:rPr>
          <w:b/>
          <w:i/>
        </w:rPr>
        <w:t>Зауваження.</w:t>
      </w:r>
      <w:r>
        <w:t xml:space="preserve"> Якщо </w:t>
      </w:r>
      <w:r w:rsidRPr="00B5459A">
        <w:rPr>
          <w:position w:val="-10"/>
        </w:rPr>
        <w:object w:dxaOrig="540" w:dyaOrig="279">
          <v:shape id="_x0000_i1774" type="#_x0000_t75" style="width:27pt;height:14.25pt" o:ole="">
            <v:imagedata r:id="rId1336" o:title=""/>
          </v:shape>
          <o:OLEObject Type="Embed" ProgID="Equation.DSMT4" ShapeID="_x0000_i1774" DrawAspect="Content" ObjectID="_1642452456" r:id="rId1337"/>
        </w:object>
      </w:r>
      <w:r>
        <w:t xml:space="preserve">- мінімальний проміжок, в якому містяться </w:t>
      </w:r>
      <w:r>
        <w:rPr>
          <w:b/>
        </w:rPr>
        <w:t>всі</w:t>
      </w:r>
      <w:r>
        <w:t xml:space="preserve"> можливі значення неперервної випадкової величини, тоді умова нормування набирає такого виду:</w:t>
      </w:r>
    </w:p>
    <w:p w:rsidR="004D021A" w:rsidRDefault="004D021A" w:rsidP="00DF3551">
      <w:pPr>
        <w:widowControl w:val="0"/>
        <w:ind w:firstLine="709"/>
        <w:jc w:val="center"/>
      </w:pPr>
      <w:r w:rsidRPr="00B5459A">
        <w:rPr>
          <w:position w:val="-24"/>
        </w:rPr>
        <w:object w:dxaOrig="1100" w:dyaOrig="580">
          <v:shape id="_x0000_i1775" type="#_x0000_t75" style="width:54.75pt;height:29.25pt" o:ole="">
            <v:imagedata r:id="rId1338" o:title=""/>
          </v:shape>
          <o:OLEObject Type="Embed" ProgID="Equation.DSMT4" ShapeID="_x0000_i1775" DrawAspect="Content" ObjectID="_1642452457" r:id="rId1339"/>
        </w:object>
      </w:r>
      <w:r>
        <w:tab/>
      </w:r>
      <w:r>
        <w:tab/>
      </w:r>
      <w:r>
        <w:tab/>
        <w:t xml:space="preserve">      (5.5*)</w:t>
      </w:r>
    </w:p>
    <w:p w:rsidR="004D021A" w:rsidRDefault="004D021A" w:rsidP="001F73EE">
      <w:pPr>
        <w:widowControl w:val="0"/>
        <w:ind w:firstLine="426"/>
        <w:jc w:val="both"/>
      </w:pPr>
      <w:r>
        <w:t>Мають місце такі формули:</w:t>
      </w:r>
    </w:p>
    <w:p w:rsidR="004D021A" w:rsidRDefault="004D021A" w:rsidP="001F73EE">
      <w:pPr>
        <w:widowControl w:val="0"/>
        <w:ind w:firstLine="397"/>
        <w:jc w:val="both"/>
      </w:pPr>
      <w:r>
        <w:tab/>
      </w:r>
      <w:r>
        <w:tab/>
      </w:r>
      <w:r>
        <w:tab/>
      </w:r>
      <w:r w:rsidRPr="00B5459A">
        <w:rPr>
          <w:position w:val="-30"/>
        </w:rPr>
        <w:object w:dxaOrig="2360" w:dyaOrig="700">
          <v:shape id="_x0000_i1776" type="#_x0000_t75" style="width:117pt;height:35.25pt" o:ole="">
            <v:imagedata r:id="rId1340" o:title=""/>
          </v:shape>
          <o:OLEObject Type="Embed" ProgID="Equation.DSMT4" ShapeID="_x0000_i1776" DrawAspect="Content" ObjectID="_1642452458" r:id="rId1341"/>
        </w:object>
      </w:r>
      <w:r>
        <w:tab/>
      </w:r>
      <w:r>
        <w:tab/>
        <w:t>(5.6)</w:t>
      </w:r>
    </w:p>
    <w:p w:rsidR="004D021A" w:rsidRDefault="004D021A" w:rsidP="001F73EE">
      <w:pPr>
        <w:widowControl w:val="0"/>
        <w:ind w:firstLine="397"/>
        <w:jc w:val="both"/>
      </w:pPr>
      <w:r>
        <w:tab/>
        <w:t xml:space="preserve">       </w:t>
      </w:r>
      <w:r w:rsidRPr="00B5459A">
        <w:rPr>
          <w:position w:val="-26"/>
        </w:rPr>
        <w:object w:dxaOrig="3860" w:dyaOrig="620">
          <v:shape id="_x0000_i1777" type="#_x0000_t75" style="width:191.25pt;height:30.75pt" o:ole="">
            <v:imagedata r:id="rId1342" o:title=""/>
          </v:shape>
          <o:OLEObject Type="Embed" ProgID="Equation.DSMT4" ShapeID="_x0000_i1777" DrawAspect="Content" ObjectID="_1642452459" r:id="rId1343"/>
        </w:object>
      </w:r>
      <w:r>
        <w:tab/>
      </w:r>
      <w:r>
        <w:tab/>
        <w:t>(5.7)</w:t>
      </w:r>
    </w:p>
    <w:p w:rsidR="004D021A" w:rsidRDefault="004D021A" w:rsidP="001F73EE">
      <w:pPr>
        <w:pStyle w:val="21"/>
      </w:pPr>
      <w:r>
        <w:t>Відмітимо, що рівність (5.5) є аналогом рівності одиниці суми імовірностей із закону розподілу дискретної випадкової величини.</w:t>
      </w:r>
    </w:p>
    <w:p w:rsidR="004D021A" w:rsidRDefault="004D021A" w:rsidP="001F73EE">
      <w:pPr>
        <w:widowControl w:val="0"/>
        <w:ind w:firstLine="426"/>
        <w:jc w:val="both"/>
      </w:pPr>
      <w:r>
        <w:t xml:space="preserve">З’ясуємо </w:t>
      </w:r>
      <w:r>
        <w:rPr>
          <w:b/>
        </w:rPr>
        <w:t>імовірнісний зміст</w:t>
      </w:r>
      <w:r>
        <w:t xml:space="preserve"> густини розподілу імовірностей. Означення </w:t>
      </w:r>
      <w:r>
        <w:rPr>
          <w:i/>
        </w:rPr>
        <w:t>f</w:t>
      </w:r>
      <w:r>
        <w:t>(</w:t>
      </w:r>
      <w:r>
        <w:rPr>
          <w:i/>
        </w:rPr>
        <w:t>х</w:t>
      </w:r>
      <w:r>
        <w:t>) (5.4) та похідної функції, а також рівність (5.3) дають такі рівності</w:t>
      </w:r>
    </w:p>
    <w:p w:rsidR="004D021A" w:rsidRDefault="004D021A" w:rsidP="001F73EE">
      <w:pPr>
        <w:widowControl w:val="0"/>
        <w:ind w:right="28" w:firstLine="397"/>
        <w:jc w:val="both"/>
      </w:pPr>
      <w:r w:rsidRPr="00B5459A">
        <w:rPr>
          <w:position w:val="-20"/>
        </w:rPr>
        <w:object w:dxaOrig="5020" w:dyaOrig="520">
          <v:shape id="_x0000_i1778" type="#_x0000_t75" style="width:251.25pt;height:26.25pt" o:ole="">
            <v:imagedata r:id="rId1344" o:title=""/>
          </v:shape>
          <o:OLEObject Type="Embed" ProgID="Equation.DSMT4" ShapeID="_x0000_i1778" DrawAspect="Content" ObjectID="_1642452460" r:id="rId1345"/>
        </w:object>
      </w:r>
      <w:r>
        <w:tab/>
        <w:t>(5.8)</w:t>
      </w:r>
    </w:p>
    <w:p w:rsidR="004D021A" w:rsidRDefault="004D021A" w:rsidP="001F73EE">
      <w:pPr>
        <w:widowControl w:val="0"/>
        <w:jc w:val="both"/>
      </w:pPr>
      <w:r>
        <w:t>які дозволяють записати наближену рівність</w:t>
      </w:r>
    </w:p>
    <w:p w:rsidR="004D021A" w:rsidRDefault="004D021A" w:rsidP="001F73EE">
      <w:pPr>
        <w:widowControl w:val="0"/>
        <w:ind w:firstLine="397"/>
        <w:jc w:val="both"/>
      </w:pPr>
      <w:r>
        <w:tab/>
      </w:r>
      <w:r>
        <w:tab/>
        <w:t xml:space="preserve">    </w:t>
      </w:r>
      <w:r w:rsidRPr="00B5459A">
        <w:rPr>
          <w:position w:val="-10"/>
        </w:rPr>
        <w:object w:dxaOrig="2439" w:dyaOrig="279">
          <v:shape id="_x0000_i1779" type="#_x0000_t75" style="width:122.25pt;height:14.25pt" o:ole="">
            <v:imagedata r:id="rId1346" o:title=""/>
          </v:shape>
          <o:OLEObject Type="Embed" ProgID="Equation.DSMT4" ShapeID="_x0000_i1779" DrawAspect="Content" ObjectID="_1642452461" r:id="rId1347"/>
        </w:object>
      </w:r>
      <w:r>
        <w:tab/>
      </w:r>
      <w:r>
        <w:tab/>
        <w:t xml:space="preserve">              (5.9)</w:t>
      </w:r>
    </w:p>
    <w:p w:rsidR="004D021A" w:rsidRDefault="004D021A" w:rsidP="001F73EE">
      <w:pPr>
        <w:widowControl w:val="0"/>
        <w:jc w:val="both"/>
      </w:pPr>
      <w:r>
        <w:t xml:space="preserve">з точністю до нескінченно малих вищого порядку відносно </w:t>
      </w:r>
      <w:r>
        <w:sym w:font="Symbol" w:char="F044"/>
      </w:r>
      <w:r>
        <w:rPr>
          <w:i/>
        </w:rPr>
        <w:t>х</w:t>
      </w:r>
      <w:r>
        <w:t>.</w:t>
      </w:r>
    </w:p>
    <w:p w:rsidR="004D021A" w:rsidRDefault="004D021A" w:rsidP="001F73EE">
      <w:pPr>
        <w:widowControl w:val="0"/>
        <w:ind w:firstLine="426"/>
        <w:jc w:val="both"/>
      </w:pPr>
      <w:r>
        <w:t xml:space="preserve">Права частина (5.8) пояснює назву функції </w:t>
      </w:r>
      <w:r>
        <w:rPr>
          <w:i/>
        </w:rPr>
        <w:t>f</w:t>
      </w:r>
      <w:r>
        <w:t>(</w:t>
      </w:r>
      <w:r>
        <w:rPr>
          <w:i/>
        </w:rPr>
        <w:t>х</w:t>
      </w:r>
      <w:r>
        <w:t xml:space="preserve">) за аналогією із змістом густини маси, розподіленої на відрізку, а наближена рівність (5.9) – «вклад» величини </w:t>
      </w:r>
      <w:r>
        <w:rPr>
          <w:i/>
        </w:rPr>
        <w:t>f</w:t>
      </w:r>
      <w:r>
        <w:t>(</w:t>
      </w:r>
      <w:r>
        <w:rPr>
          <w:i/>
        </w:rPr>
        <w:t>х</w:t>
      </w:r>
      <w:r>
        <w:t>) у величину імовірності події (</w:t>
      </w:r>
      <w:r>
        <w:rPr>
          <w:i/>
        </w:rPr>
        <w:t>x</w:t>
      </w:r>
      <w:r>
        <w:t> &lt; </w:t>
      </w:r>
      <w:r>
        <w:rPr>
          <w:i/>
        </w:rPr>
        <w:t>X</w:t>
      </w:r>
      <w:r>
        <w:t> &lt; </w:t>
      </w:r>
      <w:r>
        <w:rPr>
          <w:i/>
        </w:rPr>
        <w:t>x</w:t>
      </w:r>
      <w:r>
        <w:t> + </w:t>
      </w:r>
      <w:r>
        <w:sym w:font="Symbol" w:char="F044"/>
      </w:r>
      <w:r>
        <w:rPr>
          <w:i/>
        </w:rPr>
        <w:t>x</w:t>
      </w:r>
      <w:r>
        <w:t xml:space="preserve">) для кожного відрізка довжиною  </w:t>
      </w:r>
      <w:r>
        <w:sym w:font="Symbol" w:char="F044"/>
      </w:r>
      <w:r>
        <w:rPr>
          <w:i/>
        </w:rPr>
        <w:t>х</w:t>
      </w:r>
      <w:r>
        <w:t>.</w:t>
      </w:r>
    </w:p>
    <w:p w:rsidR="004D021A" w:rsidRDefault="004D021A" w:rsidP="001F73EE">
      <w:pPr>
        <w:widowControl w:val="0"/>
        <w:ind w:firstLine="426"/>
        <w:jc w:val="both"/>
      </w:pPr>
      <w:r>
        <w:rPr>
          <w:b/>
        </w:rPr>
        <w:t>Математичним сподіванням неперервної випадкової величини</w:t>
      </w:r>
      <w:r>
        <w:t xml:space="preserve"> </w:t>
      </w:r>
      <w:r>
        <w:rPr>
          <w:i/>
        </w:rPr>
        <w:t>Х</w:t>
      </w:r>
      <w:r>
        <w:t>, всі можливі значення якої належать скінченному відрізку [</w:t>
      </w:r>
      <w:r>
        <w:rPr>
          <w:i/>
        </w:rPr>
        <w:t>a</w:t>
      </w:r>
      <w:r>
        <w:t>; </w:t>
      </w:r>
      <w:r>
        <w:rPr>
          <w:i/>
        </w:rPr>
        <w:t>b</w:t>
      </w:r>
      <w:r>
        <w:t>], називається визначений інтеграл</w:t>
      </w:r>
    </w:p>
    <w:p w:rsidR="004D021A" w:rsidRDefault="004D021A" w:rsidP="001F73EE">
      <w:pPr>
        <w:widowControl w:val="0"/>
        <w:ind w:firstLine="397"/>
        <w:jc w:val="both"/>
      </w:pPr>
      <w:r>
        <w:tab/>
      </w:r>
      <w:r>
        <w:tab/>
      </w:r>
      <w:r>
        <w:tab/>
      </w:r>
      <w:r w:rsidRPr="00B5459A">
        <w:rPr>
          <w:position w:val="-28"/>
        </w:rPr>
        <w:object w:dxaOrig="1620" w:dyaOrig="660">
          <v:shape id="_x0000_i1780" type="#_x0000_t75" style="width:81pt;height:33pt" o:ole="">
            <v:imagedata r:id="rId1348" o:title=""/>
          </v:shape>
          <o:OLEObject Type="Embed" ProgID="Equation.DSMT4" ShapeID="_x0000_i1780" DrawAspect="Content" ObjectID="_1642452462" r:id="rId1349"/>
        </w:object>
      </w:r>
      <w:r>
        <w:tab/>
      </w:r>
      <w:r>
        <w:tab/>
        <w:t xml:space="preserve">           (5.10)</w:t>
      </w:r>
    </w:p>
    <w:p w:rsidR="004D021A" w:rsidRDefault="004D021A" w:rsidP="001F73EE">
      <w:pPr>
        <w:widowControl w:val="0"/>
        <w:ind w:firstLine="426"/>
        <w:jc w:val="both"/>
      </w:pPr>
      <w:r>
        <w:t xml:space="preserve">Якщо можливі значення </w:t>
      </w:r>
      <w:r>
        <w:rPr>
          <w:i/>
        </w:rPr>
        <w:t>Х</w:t>
      </w:r>
      <w:r>
        <w:t xml:space="preserve"> належать </w:t>
      </w:r>
      <w:r>
        <w:rPr>
          <w:i/>
        </w:rPr>
        <w:t>R</w:t>
      </w:r>
      <w:r>
        <w:rPr>
          <w:vertAlign w:val="superscript"/>
        </w:rPr>
        <w:t>1</w:t>
      </w:r>
      <w:r>
        <w:t>, тоді</w:t>
      </w:r>
    </w:p>
    <w:p w:rsidR="004D021A" w:rsidRDefault="004D021A" w:rsidP="001F73EE">
      <w:pPr>
        <w:widowControl w:val="0"/>
        <w:ind w:firstLine="397"/>
        <w:jc w:val="both"/>
      </w:pPr>
      <w:r>
        <w:tab/>
      </w:r>
      <w:r>
        <w:tab/>
      </w:r>
      <w:r>
        <w:tab/>
      </w:r>
      <w:r w:rsidRPr="00B5459A">
        <w:rPr>
          <w:position w:val="-28"/>
        </w:rPr>
        <w:object w:dxaOrig="1680" w:dyaOrig="660">
          <v:shape id="_x0000_i1781" type="#_x0000_t75" style="width:84pt;height:33pt" o:ole="">
            <v:imagedata r:id="rId1350" o:title=""/>
          </v:shape>
          <o:OLEObject Type="Embed" ProgID="Equation.DSMT4" ShapeID="_x0000_i1781" DrawAspect="Content" ObjectID="_1642452463" r:id="rId1351"/>
        </w:object>
      </w:r>
      <w:r>
        <w:tab/>
      </w:r>
      <w:r>
        <w:tab/>
        <w:t xml:space="preserve">           (5.10*)</w:t>
      </w:r>
    </w:p>
    <w:p w:rsidR="004D021A" w:rsidRDefault="004D021A" w:rsidP="001F73EE">
      <w:pPr>
        <w:widowControl w:val="0"/>
        <w:jc w:val="both"/>
      </w:pPr>
      <w:r>
        <w:t>де за припущенням невласний інтеграл збігається абсолютно.</w:t>
      </w:r>
    </w:p>
    <w:p w:rsidR="004D021A" w:rsidRDefault="004D021A" w:rsidP="001F73EE">
      <w:pPr>
        <w:widowControl w:val="0"/>
        <w:ind w:firstLine="397"/>
        <w:jc w:val="both"/>
      </w:pPr>
      <w:r>
        <w:t xml:space="preserve">Як і для випадку дискретної величини, </w:t>
      </w:r>
      <w:r>
        <w:rPr>
          <w:b/>
        </w:rPr>
        <w:t>дисперсією неперервної випадкової величини</w:t>
      </w:r>
      <w:r>
        <w:t xml:space="preserve"> називається математичне сподівання квадрату її відхилення від математичного сподівання. Із врахуванням означення </w:t>
      </w:r>
      <w:r>
        <w:rPr>
          <w:i/>
        </w:rPr>
        <w:t>М</w:t>
      </w:r>
      <w:r>
        <w:t>(</w:t>
      </w:r>
      <w:r>
        <w:rPr>
          <w:i/>
        </w:rPr>
        <w:t>Х</w:t>
      </w:r>
      <w:r>
        <w:t>):</w:t>
      </w:r>
    </w:p>
    <w:p w:rsidR="004D021A" w:rsidRDefault="004D021A" w:rsidP="001F73EE">
      <w:pPr>
        <w:widowControl w:val="0"/>
        <w:ind w:firstLine="397"/>
        <w:jc w:val="both"/>
      </w:pPr>
      <w:r>
        <w:tab/>
      </w:r>
      <w:r>
        <w:tab/>
        <w:t xml:space="preserve">     </w:t>
      </w:r>
      <w:r w:rsidRPr="00B5459A">
        <w:rPr>
          <w:position w:val="-28"/>
        </w:rPr>
        <w:object w:dxaOrig="2580" w:dyaOrig="660">
          <v:shape id="_x0000_i1782" type="#_x0000_t75" style="width:129pt;height:33pt" o:ole="">
            <v:imagedata r:id="rId1352" o:title=""/>
          </v:shape>
          <o:OLEObject Type="Embed" ProgID="Equation.DSMT4" ShapeID="_x0000_i1782" DrawAspect="Content" ObjectID="_1642452464" r:id="rId1353"/>
        </w:object>
      </w:r>
      <w:r>
        <w:tab/>
        <w:t xml:space="preserve">           (5.11)</w:t>
      </w:r>
    </w:p>
    <w:p w:rsidR="004D021A" w:rsidRDefault="004D021A" w:rsidP="001F73EE">
      <w:pPr>
        <w:widowControl w:val="0"/>
        <w:jc w:val="both"/>
      </w:pPr>
      <w:r>
        <w:t xml:space="preserve">якщо всі можливі значення </w:t>
      </w:r>
      <w:r>
        <w:rPr>
          <w:i/>
        </w:rPr>
        <w:t>Х</w:t>
      </w:r>
      <w:r>
        <w:t xml:space="preserve"> належать скінченному відрізку [</w:t>
      </w:r>
      <w:r>
        <w:rPr>
          <w:i/>
        </w:rPr>
        <w:t>a</w:t>
      </w:r>
      <w:r>
        <w:t>; </w:t>
      </w:r>
      <w:r>
        <w:rPr>
          <w:i/>
        </w:rPr>
        <w:t>b</w:t>
      </w:r>
      <w:r>
        <w:t>], і</w:t>
      </w:r>
    </w:p>
    <w:p w:rsidR="004D021A" w:rsidRDefault="004D021A" w:rsidP="001F73EE">
      <w:pPr>
        <w:widowControl w:val="0"/>
        <w:ind w:firstLine="397"/>
        <w:jc w:val="both"/>
      </w:pPr>
      <w:r>
        <w:tab/>
      </w:r>
      <w:r>
        <w:tab/>
        <w:t xml:space="preserve">     </w:t>
      </w:r>
      <w:r w:rsidRPr="00B5459A">
        <w:rPr>
          <w:position w:val="-28"/>
        </w:rPr>
        <w:object w:dxaOrig="2620" w:dyaOrig="660">
          <v:shape id="_x0000_i1783" type="#_x0000_t75" style="width:131.25pt;height:33pt" o:ole="">
            <v:imagedata r:id="rId1354" o:title=""/>
          </v:shape>
          <o:OLEObject Type="Embed" ProgID="Equation.DSMT4" ShapeID="_x0000_i1783" DrawAspect="Content" ObjectID="_1642452465" r:id="rId1355"/>
        </w:object>
      </w:r>
      <w:r>
        <w:tab/>
        <w:t xml:space="preserve">           (5.11*)</w:t>
      </w:r>
    </w:p>
    <w:p w:rsidR="004D021A" w:rsidRDefault="004D021A" w:rsidP="001F73EE">
      <w:pPr>
        <w:widowControl w:val="0"/>
        <w:jc w:val="both"/>
      </w:pPr>
      <w:r>
        <w:t xml:space="preserve">якщо можливі значення </w:t>
      </w:r>
      <w:r>
        <w:rPr>
          <w:i/>
        </w:rPr>
        <w:t>Х</w:t>
      </w:r>
      <w:r>
        <w:t xml:space="preserve"> заповнюють </w:t>
      </w:r>
      <w:r>
        <w:rPr>
          <w:i/>
        </w:rPr>
        <w:t>R</w:t>
      </w:r>
      <w:r>
        <w:rPr>
          <w:vertAlign w:val="superscript"/>
        </w:rPr>
        <w:t>1</w:t>
      </w:r>
      <w:r>
        <w:t>.</w:t>
      </w:r>
    </w:p>
    <w:p w:rsidR="004D021A" w:rsidRDefault="004D021A" w:rsidP="001F73EE">
      <w:pPr>
        <w:widowControl w:val="0"/>
        <w:ind w:firstLine="397"/>
        <w:jc w:val="both"/>
      </w:pPr>
      <w:r>
        <w:rPr>
          <w:b/>
        </w:rPr>
        <w:t>Розрахункові формули для обчислення дисперсії</w:t>
      </w:r>
      <w:r>
        <w:t>:</w:t>
      </w:r>
    </w:p>
    <w:p w:rsidR="004D021A" w:rsidRDefault="004D021A" w:rsidP="001F73EE">
      <w:pPr>
        <w:widowControl w:val="0"/>
        <w:ind w:firstLine="397"/>
        <w:jc w:val="both"/>
      </w:pPr>
      <w:r>
        <w:tab/>
      </w:r>
      <w:r>
        <w:tab/>
        <w:t xml:space="preserve">      </w:t>
      </w:r>
      <w:r w:rsidRPr="00B5459A">
        <w:rPr>
          <w:position w:val="-28"/>
        </w:rPr>
        <w:object w:dxaOrig="2659" w:dyaOrig="660">
          <v:shape id="_x0000_i1784" type="#_x0000_t75" style="width:130.5pt;height:33pt" o:ole="">
            <v:imagedata r:id="rId1356" o:title=""/>
          </v:shape>
          <o:OLEObject Type="Embed" ProgID="Equation.DSMT4" ShapeID="_x0000_i1784" DrawAspect="Content" ObjectID="_1642452466" r:id="rId1357"/>
        </w:object>
      </w:r>
      <w:r>
        <w:tab/>
        <w:t xml:space="preserve">           (5.12)</w:t>
      </w:r>
    </w:p>
    <w:p w:rsidR="004D021A" w:rsidRDefault="004D021A" w:rsidP="001F73EE">
      <w:pPr>
        <w:widowControl w:val="0"/>
        <w:ind w:firstLine="397"/>
        <w:jc w:val="both"/>
      </w:pPr>
      <w:r>
        <w:tab/>
      </w:r>
      <w:r>
        <w:tab/>
        <w:t xml:space="preserve">      </w:t>
      </w:r>
      <w:r w:rsidRPr="00B5459A">
        <w:rPr>
          <w:position w:val="-24"/>
        </w:rPr>
        <w:object w:dxaOrig="2620" w:dyaOrig="580">
          <v:shape id="_x0000_i1785" type="#_x0000_t75" style="width:131.25pt;height:29.25pt" o:ole="">
            <v:imagedata r:id="rId1358" o:title=""/>
          </v:shape>
          <o:OLEObject Type="Embed" ProgID="Equation.DSMT4" ShapeID="_x0000_i1785" DrawAspect="Content" ObjectID="_1642452467" r:id="rId1359"/>
        </w:object>
      </w:r>
      <w:r>
        <w:tab/>
        <w:t xml:space="preserve">          (5.12*)</w:t>
      </w:r>
    </w:p>
    <w:p w:rsidR="004D021A" w:rsidRDefault="004D021A" w:rsidP="001F73EE">
      <w:pPr>
        <w:widowControl w:val="0"/>
        <w:ind w:firstLine="397"/>
        <w:jc w:val="both"/>
      </w:pPr>
      <w:r>
        <w:rPr>
          <w:b/>
        </w:rPr>
        <w:t>Середнє квадратичне відхилення неперервної випадкової величини</w:t>
      </w:r>
      <w:r>
        <w:t xml:space="preserve"> визначається, як і для випадку дискретної, рівністю</w:t>
      </w:r>
    </w:p>
    <w:p w:rsidR="004D021A" w:rsidRDefault="004D021A" w:rsidP="001F73EE">
      <w:pPr>
        <w:widowControl w:val="0"/>
        <w:ind w:firstLine="397"/>
        <w:jc w:val="both"/>
      </w:pPr>
      <w:r>
        <w:tab/>
      </w:r>
      <w:r>
        <w:tab/>
      </w:r>
      <w:r>
        <w:tab/>
        <w:t xml:space="preserve">    </w:t>
      </w:r>
      <w:r w:rsidRPr="00B5459A">
        <w:rPr>
          <w:position w:val="-10"/>
        </w:rPr>
        <w:object w:dxaOrig="1400" w:dyaOrig="340">
          <v:shape id="_x0000_i1786" type="#_x0000_t75" style="width:68.25pt;height:17.25pt" o:ole="">
            <v:imagedata r:id="rId1360" o:title=""/>
          </v:shape>
          <o:OLEObject Type="Embed" ProgID="Equation.DSMT4" ShapeID="_x0000_i1786" DrawAspect="Content" ObjectID="_1642452468" r:id="rId1361"/>
        </w:object>
      </w:r>
      <w:r>
        <w:tab/>
      </w:r>
      <w:r>
        <w:tab/>
        <w:t xml:space="preserve">           (5.13)</w:t>
      </w:r>
    </w:p>
    <w:p w:rsidR="004D021A" w:rsidRDefault="004D021A" w:rsidP="001F73EE">
      <w:pPr>
        <w:widowControl w:val="0"/>
        <w:ind w:firstLine="397"/>
        <w:jc w:val="both"/>
      </w:pPr>
      <w:r>
        <w:rPr>
          <w:b/>
        </w:rPr>
        <w:t>Модою</w:t>
      </w:r>
      <w:r>
        <w:t xml:space="preserve"> </w:t>
      </w:r>
      <w:r>
        <w:rPr>
          <w:i/>
        </w:rPr>
        <w:t>Мо</w:t>
      </w:r>
      <w:r>
        <w:t>(</w:t>
      </w:r>
      <w:r>
        <w:rPr>
          <w:i/>
        </w:rPr>
        <w:t>Х</w:t>
      </w:r>
      <w:r>
        <w:t xml:space="preserve">) дискретної випадкової величини </w:t>
      </w:r>
      <w:r>
        <w:rPr>
          <w:i/>
        </w:rPr>
        <w:t>Х</w:t>
      </w:r>
      <w:r>
        <w:t xml:space="preserve"> називається те її можливе значення, якому відповідає найбільша імовірність її появи. Для неперервної випадкової величини </w:t>
      </w:r>
      <w:r>
        <w:rPr>
          <w:i/>
        </w:rPr>
        <w:t>Х</w:t>
      </w:r>
      <w:r>
        <w:t xml:space="preserve"> модою </w:t>
      </w:r>
      <w:r>
        <w:rPr>
          <w:i/>
        </w:rPr>
        <w:t>Мо</w:t>
      </w:r>
      <w:r>
        <w:t>(</w:t>
      </w:r>
      <w:r>
        <w:rPr>
          <w:i/>
        </w:rPr>
        <w:t>Х</w:t>
      </w:r>
      <w:r>
        <w:t xml:space="preserve">) називається можливе значення </w:t>
      </w:r>
      <w:r>
        <w:rPr>
          <w:i/>
        </w:rPr>
        <w:t>Х</w:t>
      </w:r>
      <w:r>
        <w:t xml:space="preserve">, якому відповідає локальний максимум густини розподілу. Випадкова величина може мати кілька мод. У цьому випадку вона називається </w:t>
      </w:r>
      <w:r w:rsidRPr="00D27427">
        <w:rPr>
          <w:b/>
        </w:rPr>
        <w:t>многомодальною</w:t>
      </w:r>
      <w:r>
        <w:t xml:space="preserve">. Зустрічаються також розподіли, що не мають максимуму. Такі розподіли називаються </w:t>
      </w:r>
      <w:r>
        <w:rPr>
          <w:b/>
        </w:rPr>
        <w:t>антимодальними</w:t>
      </w:r>
      <w:r>
        <w:t>.</w:t>
      </w:r>
    </w:p>
    <w:p w:rsidR="004D021A" w:rsidRDefault="004D021A" w:rsidP="001F73EE">
      <w:pPr>
        <w:widowControl w:val="0"/>
        <w:ind w:firstLine="397"/>
        <w:jc w:val="both"/>
        <w:rPr>
          <w:b/>
        </w:rPr>
      </w:pPr>
      <w:r>
        <w:rPr>
          <w:b/>
        </w:rPr>
        <w:t>Медіаною</w:t>
      </w:r>
      <w:r>
        <w:t xml:space="preserve"> </w:t>
      </w:r>
      <w:r>
        <w:rPr>
          <w:i/>
        </w:rPr>
        <w:t>Ме</w:t>
      </w:r>
      <w:r>
        <w:t>(</w:t>
      </w:r>
      <w:r>
        <w:rPr>
          <w:i/>
        </w:rPr>
        <w:t>Х</w:t>
      </w:r>
      <w:r>
        <w:t xml:space="preserve">)  неперервної випадкової величини Х називається те її можливе значення, для якого виконується рівність </w:t>
      </w:r>
      <w:r>
        <w:rPr>
          <w:i/>
        </w:rPr>
        <w:t>Р</w:t>
      </w:r>
      <w:r>
        <w:t>(</w:t>
      </w:r>
      <w:r>
        <w:rPr>
          <w:i/>
        </w:rPr>
        <w:t>Х</w:t>
      </w:r>
      <w:r>
        <w:t> &lt; </w:t>
      </w:r>
      <w:r>
        <w:rPr>
          <w:i/>
        </w:rPr>
        <w:t>Ме</w:t>
      </w:r>
      <w:r>
        <w:t>(</w:t>
      </w:r>
      <w:r>
        <w:rPr>
          <w:i/>
        </w:rPr>
        <w:t>Х</w:t>
      </w:r>
      <w:r>
        <w:t>)) = </w:t>
      </w:r>
      <w:r>
        <w:rPr>
          <w:i/>
        </w:rPr>
        <w:t>Р</w:t>
      </w:r>
      <w:r>
        <w:t>(</w:t>
      </w:r>
      <w:r>
        <w:rPr>
          <w:i/>
        </w:rPr>
        <w:t>Х</w:t>
      </w:r>
      <w:r>
        <w:t> &gt; </w:t>
      </w:r>
      <w:r>
        <w:rPr>
          <w:i/>
        </w:rPr>
        <w:t>Ме</w:t>
      </w:r>
      <w:r>
        <w:t>(</w:t>
      </w:r>
      <w:r>
        <w:rPr>
          <w:i/>
        </w:rPr>
        <w:t>Х</w:t>
      </w:r>
      <w:r>
        <w:t>)).</w:t>
      </w:r>
    </w:p>
    <w:p w:rsidR="004D021A" w:rsidRDefault="004D021A" w:rsidP="001F73EE">
      <w:pPr>
        <w:widowControl w:val="0"/>
        <w:ind w:firstLine="397"/>
        <w:jc w:val="both"/>
      </w:pPr>
      <w:r>
        <w:rPr>
          <w:b/>
        </w:rPr>
        <w:t xml:space="preserve">Початковим моментом </w:t>
      </w:r>
      <w:r>
        <w:rPr>
          <w:b/>
          <w:i/>
        </w:rPr>
        <w:t>k</w:t>
      </w:r>
      <w:r>
        <w:rPr>
          <w:b/>
        </w:rPr>
        <w:t>-ого порядку неперервної випадкової величини</w:t>
      </w:r>
      <w:r>
        <w:t xml:space="preserve"> </w:t>
      </w:r>
      <w:r>
        <w:rPr>
          <w:i/>
        </w:rPr>
        <w:t>Х</w:t>
      </w:r>
      <w:r>
        <w:t xml:space="preserve">, заданої густиною розподілу </w:t>
      </w:r>
      <w:r>
        <w:rPr>
          <w:i/>
        </w:rPr>
        <w:t>f</w:t>
      </w:r>
      <w:r>
        <w:t>(</w:t>
      </w:r>
      <w:r>
        <w:rPr>
          <w:i/>
        </w:rPr>
        <w:t>х</w:t>
      </w:r>
      <w:r>
        <w:t xml:space="preserve">), називається математичне сподівання величини </w:t>
      </w:r>
      <w:r>
        <w:rPr>
          <w:i/>
        </w:rPr>
        <w:t>Х</w:t>
      </w:r>
      <w:r>
        <w:rPr>
          <w:i/>
          <w:vertAlign w:val="superscript"/>
        </w:rPr>
        <w:t>k</w:t>
      </w:r>
      <w:r>
        <w:t>, тобто</w:t>
      </w:r>
    </w:p>
    <w:p w:rsidR="004D021A" w:rsidRDefault="004D021A" w:rsidP="001F73EE">
      <w:pPr>
        <w:widowControl w:val="0"/>
        <w:ind w:firstLine="397"/>
        <w:jc w:val="both"/>
      </w:pPr>
      <w:r>
        <w:tab/>
      </w:r>
      <w:r>
        <w:tab/>
      </w:r>
      <w:r w:rsidRPr="00B5459A">
        <w:rPr>
          <w:position w:val="-28"/>
        </w:rPr>
        <w:object w:dxaOrig="2960" w:dyaOrig="660">
          <v:shape id="_x0000_i1787" type="#_x0000_t75" style="width:144.75pt;height:33pt" o:ole="">
            <v:imagedata r:id="rId1362" o:title=""/>
          </v:shape>
          <o:OLEObject Type="Embed" ProgID="Equation.DSMT4" ShapeID="_x0000_i1787" DrawAspect="Content" ObjectID="_1642452469" r:id="rId1363"/>
        </w:object>
      </w:r>
      <w:r>
        <w:tab/>
        <w:t xml:space="preserve">             (5.14)</w:t>
      </w:r>
    </w:p>
    <w:p w:rsidR="004D021A" w:rsidRDefault="004D021A" w:rsidP="001F73EE">
      <w:pPr>
        <w:widowControl w:val="0"/>
        <w:ind w:firstLine="397"/>
        <w:jc w:val="both"/>
      </w:pPr>
      <w:r>
        <w:rPr>
          <w:b/>
        </w:rPr>
        <w:t>Центральним</w:t>
      </w:r>
      <w:r>
        <w:t xml:space="preserve"> </w:t>
      </w:r>
      <w:r>
        <w:rPr>
          <w:b/>
        </w:rPr>
        <w:t xml:space="preserve">моментом </w:t>
      </w:r>
      <w:r>
        <w:rPr>
          <w:b/>
          <w:i/>
        </w:rPr>
        <w:t>k</w:t>
      </w:r>
      <w:r>
        <w:rPr>
          <w:b/>
        </w:rPr>
        <w:t>-ого порядку неперервної випадкової величини</w:t>
      </w:r>
      <w:r>
        <w:t xml:space="preserve"> </w:t>
      </w:r>
      <w:r>
        <w:rPr>
          <w:i/>
        </w:rPr>
        <w:t>Х</w:t>
      </w:r>
      <w:r>
        <w:t xml:space="preserve"> називається математичне сподівання величини [</w:t>
      </w:r>
      <w:r>
        <w:rPr>
          <w:i/>
        </w:rPr>
        <w:t>Х</w:t>
      </w:r>
      <w:r>
        <w:t> </w:t>
      </w:r>
      <w:r>
        <w:sym w:font="Times New Roman CYR" w:char="2013"/>
      </w:r>
      <w:r>
        <w:t> </w:t>
      </w:r>
      <w:r>
        <w:rPr>
          <w:i/>
        </w:rPr>
        <w:t>М</w:t>
      </w:r>
      <w:r>
        <w:t>(</w:t>
      </w:r>
      <w:r>
        <w:rPr>
          <w:i/>
        </w:rPr>
        <w:t>Х</w:t>
      </w:r>
      <w:r>
        <w:t>)]</w:t>
      </w:r>
      <w:r>
        <w:rPr>
          <w:i/>
          <w:vertAlign w:val="superscript"/>
        </w:rPr>
        <w:t>k</w:t>
      </w:r>
      <w:r>
        <w:t>:</w:t>
      </w:r>
    </w:p>
    <w:p w:rsidR="004D021A" w:rsidRDefault="004D021A" w:rsidP="001F73EE">
      <w:pPr>
        <w:widowControl w:val="0"/>
        <w:ind w:firstLine="397"/>
        <w:jc w:val="both"/>
      </w:pPr>
      <w:r>
        <w:tab/>
      </w:r>
      <w:r>
        <w:tab/>
      </w:r>
      <w:r w:rsidRPr="00B5459A">
        <w:rPr>
          <w:position w:val="-28"/>
        </w:rPr>
        <w:object w:dxaOrig="3760" w:dyaOrig="660">
          <v:shape id="_x0000_i1788" type="#_x0000_t75" style="width:188.25pt;height:33pt" o:ole="">
            <v:imagedata r:id="rId1364" o:title=""/>
          </v:shape>
          <o:OLEObject Type="Embed" ProgID="Equation.DSMT4" ShapeID="_x0000_i1788" DrawAspect="Content" ObjectID="_1642452470" r:id="rId1365"/>
        </w:object>
      </w:r>
      <w:r>
        <w:t xml:space="preserve">        (5.15)</w:t>
      </w:r>
    </w:p>
    <w:p w:rsidR="004D021A" w:rsidRDefault="004D021A" w:rsidP="001F73EE">
      <w:pPr>
        <w:widowControl w:val="0"/>
        <w:ind w:firstLine="397"/>
        <w:jc w:val="both"/>
      </w:pPr>
      <w:r>
        <w:t>Зокрема, якщо всі можливі значення Х належать проміжку (</w:t>
      </w:r>
      <w:r>
        <w:rPr>
          <w:i/>
        </w:rPr>
        <w:t>а</w:t>
      </w:r>
      <w:r>
        <w:t>, </w:t>
      </w:r>
      <w:r>
        <w:rPr>
          <w:i/>
        </w:rPr>
        <w:t>b</w:t>
      </w:r>
      <w:r>
        <w:t>), то</w:t>
      </w:r>
    </w:p>
    <w:p w:rsidR="004D021A" w:rsidRDefault="004D021A" w:rsidP="001F73EE">
      <w:pPr>
        <w:widowControl w:val="0"/>
        <w:ind w:firstLine="397"/>
        <w:jc w:val="center"/>
      </w:pPr>
      <w:r w:rsidRPr="00B5459A">
        <w:rPr>
          <w:position w:val="-28"/>
        </w:rPr>
        <w:object w:dxaOrig="1540" w:dyaOrig="660">
          <v:shape id="_x0000_i1789" type="#_x0000_t75" style="width:77.25pt;height:33pt" o:ole="">
            <v:imagedata r:id="rId1366" o:title=""/>
          </v:shape>
          <o:OLEObject Type="Embed" ProgID="Equation.DSMT4" ShapeID="_x0000_i1789" DrawAspect="Content" ObjectID="_1642452471" r:id="rId1367"/>
        </w:object>
      </w:r>
      <w:r>
        <w:t xml:space="preserve">          </w:t>
      </w:r>
      <w:r w:rsidRPr="00B5459A">
        <w:rPr>
          <w:position w:val="-28"/>
        </w:rPr>
        <w:object w:dxaOrig="2340" w:dyaOrig="660">
          <v:shape id="_x0000_i1790" type="#_x0000_t75" style="width:117pt;height:33pt" o:ole="">
            <v:imagedata r:id="rId1368" o:title=""/>
          </v:shape>
          <o:OLEObject Type="Embed" ProgID="Equation.DSMT4" ShapeID="_x0000_i1790" DrawAspect="Content" ObjectID="_1642452472" r:id="rId1369"/>
        </w:object>
      </w:r>
    </w:p>
    <w:p w:rsidR="004D021A" w:rsidRDefault="004D021A" w:rsidP="001F73EE">
      <w:pPr>
        <w:widowControl w:val="0"/>
        <w:ind w:firstLine="397"/>
        <w:jc w:val="both"/>
      </w:pPr>
      <w:r>
        <w:t xml:space="preserve">Очевидно, що </w:t>
      </w:r>
      <w:r w:rsidRPr="00B5459A">
        <w:rPr>
          <w:position w:val="-10"/>
        </w:rPr>
        <w:object w:dxaOrig="2740" w:dyaOrig="300">
          <v:shape id="_x0000_i1791" type="#_x0000_t75" style="width:137.25pt;height:15pt" o:ole="">
            <v:imagedata r:id="rId1370" o:title=""/>
          </v:shape>
          <o:OLEObject Type="Embed" ProgID="Equation.DSMT4" ShapeID="_x0000_i1791" DrawAspect="Content" ObjectID="_1642452473" r:id="rId1371"/>
        </w:object>
      </w:r>
    </w:p>
    <w:p w:rsidR="004D021A" w:rsidRDefault="004D021A" w:rsidP="001F73EE">
      <w:pPr>
        <w:widowControl w:val="0"/>
        <w:ind w:firstLine="397"/>
        <w:jc w:val="both"/>
      </w:pPr>
      <w:r>
        <w:t xml:space="preserve">Формули зв’язку центральних та початкових моментів, які наведені в </w:t>
      </w:r>
      <w:r>
        <w:sym w:font="Times New Roman CYR" w:char="00A7"/>
      </w:r>
      <w:r>
        <w:t> 4, залишаються в силі і для випадку неперервних випадкових величин.</w:t>
      </w:r>
    </w:p>
    <w:p w:rsidR="004D021A" w:rsidRDefault="004D021A" w:rsidP="001F73EE">
      <w:pPr>
        <w:widowControl w:val="0"/>
        <w:ind w:firstLine="397"/>
        <w:jc w:val="both"/>
      </w:pPr>
      <w:r>
        <w:t xml:space="preserve">Центральний момент третього порядку характеризує </w:t>
      </w:r>
      <w:r>
        <w:rPr>
          <w:b/>
        </w:rPr>
        <w:t>асиметрію закону розподілу випадкової величини</w:t>
      </w:r>
      <w:r>
        <w:t xml:space="preserve">, тобто порушення симетрії кривої розподілу. Якщо </w:t>
      </w:r>
      <w:r w:rsidRPr="00B5459A">
        <w:rPr>
          <w:position w:val="-10"/>
        </w:rPr>
        <w:object w:dxaOrig="660" w:dyaOrig="300">
          <v:shape id="_x0000_i1792" type="#_x0000_t75" style="width:33pt;height:15pt" o:ole="">
            <v:imagedata r:id="rId1372" o:title=""/>
          </v:shape>
          <o:OLEObject Type="Embed" ProgID="Equation.DSMT4" ShapeID="_x0000_i1792" DrawAspect="Content" ObjectID="_1642452474" r:id="rId1373"/>
        </w:object>
      </w:r>
      <w:r>
        <w:t xml:space="preserve"> то говорять, що випадкова величина симетрично поділена відносно </w:t>
      </w:r>
      <w:r>
        <w:rPr>
          <w:i/>
        </w:rPr>
        <w:t>М</w:t>
      </w:r>
      <w:r>
        <w:t>(</w:t>
      </w:r>
      <w:r>
        <w:rPr>
          <w:i/>
        </w:rPr>
        <w:t>Х</w:t>
      </w:r>
      <w:r>
        <w:t xml:space="preserve">) (крива розподілу симетрична відносно прямої </w:t>
      </w:r>
      <w:r>
        <w:rPr>
          <w:i/>
        </w:rPr>
        <w:t>х</w:t>
      </w:r>
      <w:r>
        <w:t> = </w:t>
      </w:r>
      <w:r>
        <w:rPr>
          <w:i/>
        </w:rPr>
        <w:t>М</w:t>
      </w:r>
      <w:r>
        <w:t>(</w:t>
      </w:r>
      <w:r>
        <w:rPr>
          <w:i/>
        </w:rPr>
        <w:t>Х</w:t>
      </w:r>
      <w:r>
        <w:t xml:space="preserve">). Оскільки </w:t>
      </w:r>
      <w:r w:rsidRPr="00B5459A">
        <w:rPr>
          <w:position w:val="-10"/>
        </w:rPr>
        <w:object w:dxaOrig="279" w:dyaOrig="300">
          <v:shape id="_x0000_i1793" type="#_x0000_t75" style="width:14.25pt;height:15pt" o:ole="">
            <v:imagedata r:id="rId1374" o:title=""/>
          </v:shape>
          <o:OLEObject Type="Embed" ProgID="Equation.DSMT4" ShapeID="_x0000_i1793" DrawAspect="Content" ObjectID="_1642452475" r:id="rId1375"/>
        </w:object>
      </w:r>
      <w:r>
        <w:t xml:space="preserve"> має вимірність випадкової величини в кубі, то впроваджують безрозмірну величину – коефіцієнт асиметрії:</w:t>
      </w:r>
    </w:p>
    <w:p w:rsidR="004D021A" w:rsidRDefault="004D021A" w:rsidP="001F73EE">
      <w:pPr>
        <w:widowControl w:val="0"/>
        <w:jc w:val="center"/>
      </w:pPr>
      <w:r w:rsidRPr="00B5459A">
        <w:rPr>
          <w:position w:val="-10"/>
        </w:rPr>
        <w:object w:dxaOrig="1100" w:dyaOrig="320">
          <v:shape id="_x0000_i1794" type="#_x0000_t75" style="width:54.75pt;height:15pt" o:ole="">
            <v:imagedata r:id="rId1376" o:title=""/>
          </v:shape>
          <o:OLEObject Type="Embed" ProgID="Equation.DSMT4" ShapeID="_x0000_i1794" DrawAspect="Content" ObjectID="_1642452476" r:id="rId1377"/>
        </w:object>
      </w:r>
    </w:p>
    <w:p w:rsidR="004D021A" w:rsidRDefault="004D021A" w:rsidP="001F73EE">
      <w:pPr>
        <w:widowControl w:val="0"/>
        <w:ind w:firstLine="397"/>
        <w:jc w:val="both"/>
      </w:pPr>
      <w:r>
        <w:t xml:space="preserve">Центральний момент четвертого порядку використовується для характеристики гостровершинності чи плосковершинності закону розподілу (кривої розподілу). Ці властивості описуються з допомогою </w:t>
      </w:r>
      <w:r>
        <w:rPr>
          <w:b/>
        </w:rPr>
        <w:t>ексцесу</w:t>
      </w:r>
      <w:r>
        <w:t>:</w:t>
      </w:r>
    </w:p>
    <w:p w:rsidR="004D021A" w:rsidRDefault="004D021A" w:rsidP="001F73EE">
      <w:pPr>
        <w:widowControl w:val="0"/>
        <w:jc w:val="center"/>
      </w:pPr>
      <w:r w:rsidRPr="00B5459A">
        <w:rPr>
          <w:position w:val="-10"/>
        </w:rPr>
        <w:object w:dxaOrig="1400" w:dyaOrig="320">
          <v:shape id="_x0000_i1795" type="#_x0000_t75" style="width:68.25pt;height:15pt" o:ole="">
            <v:imagedata r:id="rId1378" o:title=""/>
          </v:shape>
          <o:OLEObject Type="Embed" ProgID="Equation.DSMT4" ShapeID="_x0000_i1795" DrawAspect="Content" ObjectID="_1642452477" r:id="rId1379"/>
        </w:object>
      </w:r>
    </w:p>
    <w:p w:rsidR="004D021A" w:rsidRDefault="004D021A" w:rsidP="001F73EE">
      <w:pPr>
        <w:widowControl w:val="0"/>
        <w:jc w:val="both"/>
      </w:pPr>
      <w:r>
        <w:t xml:space="preserve">де число 3 віднімається в зв’язку з тим, що для найпоширенішого нормального закону розподілу (див. </w:t>
      </w:r>
      <w:r>
        <w:sym w:font="Times New Roman CYR" w:char="00A7"/>
      </w:r>
      <w:r>
        <w:t xml:space="preserve"> 6) </w:t>
      </w:r>
      <w:r w:rsidRPr="00B5459A">
        <w:rPr>
          <w:position w:val="-10"/>
        </w:rPr>
        <w:object w:dxaOrig="999" w:dyaOrig="320">
          <v:shape id="_x0000_i1796" type="#_x0000_t75" style="width:50.25pt;height:15pt" o:ole="">
            <v:imagedata r:id="rId1380" o:title=""/>
          </v:shape>
          <o:OLEObject Type="Embed" ProgID="Equation.DSMT4" ShapeID="_x0000_i1796" DrawAspect="Content" ObjectID="_1642452478" r:id="rId1381"/>
        </w:object>
      </w:r>
      <w:r>
        <w:t xml:space="preserve"> а отже, </w:t>
      </w:r>
      <w:r>
        <w:rPr>
          <w:i/>
        </w:rPr>
        <w:t>E</w:t>
      </w:r>
      <w:r>
        <w:rPr>
          <w:i/>
          <w:vertAlign w:val="subscript"/>
        </w:rPr>
        <w:t>s</w:t>
      </w:r>
      <w:r>
        <w:rPr>
          <w:vertAlign w:val="subscript"/>
        </w:rPr>
        <w:t> </w:t>
      </w:r>
      <w:r>
        <w:t xml:space="preserve">= 0. Таким чином, ексцес характеризує гостровершинність чи плосковершинність в порівнянні із </w:t>
      </w:r>
      <w:r>
        <w:rPr>
          <w:b/>
        </w:rPr>
        <w:t>нормальною кривою</w:t>
      </w:r>
      <w:r>
        <w:t xml:space="preserve"> (кривою розподілу нормального закону).</w:t>
      </w:r>
    </w:p>
    <w:p w:rsidR="004D021A" w:rsidRDefault="004D021A" w:rsidP="001F73EE">
      <w:pPr>
        <w:pStyle w:val="Heading4"/>
        <w:spacing w:after="0"/>
      </w:pPr>
      <w:r>
        <w:t>РОЗВ’ЯЗУВАННЯ ТИПОВИХ ЗАДАЧ</w:t>
      </w:r>
    </w:p>
    <w:p w:rsidR="004D021A" w:rsidRDefault="004D021A" w:rsidP="003A504D">
      <w:pPr>
        <w:widowControl w:val="0"/>
        <w:spacing w:before="120" w:after="120"/>
      </w:pPr>
      <w:r>
        <w:rPr>
          <w:b/>
        </w:rPr>
        <w:t>Задача 5.1.</w:t>
      </w:r>
      <w:r>
        <w:t xml:space="preserve"> Дискретна випадкова величина </w:t>
      </w:r>
      <w:r>
        <w:rPr>
          <w:i/>
        </w:rPr>
        <w:t>Х</w:t>
      </w:r>
      <w:r>
        <w:t xml:space="preserve"> задана законом розподілу </w:t>
      </w:r>
      <w:r w:rsidRPr="00B5459A">
        <w:rPr>
          <w:position w:val="-24"/>
        </w:rPr>
        <w:object w:dxaOrig="1579" w:dyaOrig="600">
          <v:shape id="_x0000_i1797" type="#_x0000_t75" style="width:77.25pt;height:30pt" o:ole="">
            <v:imagedata r:id="rId1382" o:title=""/>
          </v:shape>
          <o:OLEObject Type="Embed" ProgID="Equation.DSMT4" ShapeID="_x0000_i1797" DrawAspect="Content" ObjectID="_1642452479" r:id="rId1383"/>
        </w:object>
      </w:r>
      <w:r>
        <w:t xml:space="preserve"> Знайти функцію розподілу і побудувати її графік.</w:t>
      </w:r>
    </w:p>
    <w:p w:rsidR="004D021A" w:rsidRDefault="004D021A" w:rsidP="001F73EE">
      <w:pPr>
        <w:widowControl w:val="0"/>
        <w:jc w:val="both"/>
      </w:pPr>
      <w:r w:rsidRPr="00B5459A">
        <w:rPr>
          <w:position w:val="-2"/>
        </w:rPr>
        <w:object w:dxaOrig="200" w:dyaOrig="220">
          <v:shape id="_x0000_i1798" type="#_x0000_t75" style="width:9.75pt;height:11.25pt" o:ole="">
            <v:imagedata r:id="rId42" o:title=""/>
          </v:shape>
          <o:OLEObject Type="Embed" ProgID="Equation.DSMT4" ShapeID="_x0000_i1798" DrawAspect="Content" ObjectID="_1642452480" r:id="rId1384"/>
        </w:object>
      </w:r>
      <w:r>
        <w:t xml:space="preserve"> Якщо </w:t>
      </w:r>
      <w:r>
        <w:rPr>
          <w:i/>
        </w:rPr>
        <w:t>х</w:t>
      </w:r>
      <w:r>
        <w:t> </w:t>
      </w:r>
      <w:r>
        <w:sym w:font="Symbol" w:char="F0A3"/>
      </w:r>
      <w:r>
        <w:t xml:space="preserve"> 1, то у відповідності із властивістю 3 </w:t>
      </w:r>
      <w:r>
        <w:rPr>
          <w:i/>
        </w:rPr>
        <w:t>F</w:t>
      </w:r>
      <w:r>
        <w:t>(</w:t>
      </w:r>
      <w:r>
        <w:rPr>
          <w:i/>
        </w:rPr>
        <w:t>х</w:t>
      </w:r>
      <w:r>
        <w:t>) = 0.</w:t>
      </w:r>
    </w:p>
    <w:p w:rsidR="004D021A" w:rsidRDefault="004D021A" w:rsidP="003A504D">
      <w:pPr>
        <w:widowControl w:val="0"/>
        <w:ind w:firstLine="709"/>
        <w:jc w:val="both"/>
      </w:pPr>
      <w:r>
        <w:t xml:space="preserve">Нехай </w:t>
      </w:r>
      <w:r>
        <w:rPr>
          <w:i/>
        </w:rPr>
        <w:t>х</w:t>
      </w:r>
      <w:r>
        <w:t> </w:t>
      </w:r>
      <w:r>
        <w:sym w:font="Symbol" w:char="F0CE"/>
      </w:r>
      <w:r>
        <w:t> (1; 3]. Тоді випадкова подія (</w:t>
      </w:r>
      <w:r>
        <w:rPr>
          <w:i/>
        </w:rPr>
        <w:t>Х</w:t>
      </w:r>
      <w:r>
        <w:t> &lt; </w:t>
      </w:r>
      <w:r>
        <w:rPr>
          <w:i/>
        </w:rPr>
        <w:t>х</w:t>
      </w:r>
      <w:r>
        <w:t>) = (</w:t>
      </w:r>
      <w:r>
        <w:rPr>
          <w:i/>
        </w:rPr>
        <w:t>Х</w:t>
      </w:r>
      <w:r>
        <w:t xml:space="preserve"> = 1), оскільки 1 – єдине можливе значення, яке менше від </w:t>
      </w:r>
      <w:r>
        <w:rPr>
          <w:i/>
        </w:rPr>
        <w:t>х</w:t>
      </w:r>
      <w:r>
        <w:t xml:space="preserve">. А тому згідно із (5.1) для (1; 3] </w:t>
      </w:r>
      <w:r>
        <w:rPr>
          <w:i/>
        </w:rPr>
        <w:t>F</w:t>
      </w:r>
      <w:r>
        <w:t>(</w:t>
      </w:r>
      <w:r>
        <w:rPr>
          <w:i/>
        </w:rPr>
        <w:t>х</w:t>
      </w:r>
      <w:r>
        <w:t>) = </w:t>
      </w:r>
      <w:r>
        <w:rPr>
          <w:i/>
        </w:rPr>
        <w:t>Р</w:t>
      </w:r>
      <w:r>
        <w:t>(</w:t>
      </w:r>
      <w:r>
        <w:rPr>
          <w:i/>
        </w:rPr>
        <w:t>Х</w:t>
      </w:r>
      <w:r>
        <w:t> &lt; </w:t>
      </w:r>
      <w:r>
        <w:rPr>
          <w:i/>
        </w:rPr>
        <w:t>х</w:t>
      </w:r>
      <w:r>
        <w:t>) = </w:t>
      </w:r>
      <w:r>
        <w:rPr>
          <w:i/>
        </w:rPr>
        <w:t>Р</w:t>
      </w:r>
      <w:r>
        <w:t>(</w:t>
      </w:r>
      <w:r>
        <w:rPr>
          <w:i/>
        </w:rPr>
        <w:t>Х</w:t>
      </w:r>
      <w:r>
        <w:t> = 1) = 0,2.</w:t>
      </w:r>
    </w:p>
    <w:p w:rsidR="004D021A" w:rsidRDefault="004D021A" w:rsidP="003A504D">
      <w:pPr>
        <w:widowControl w:val="0"/>
        <w:ind w:firstLine="709"/>
        <w:jc w:val="both"/>
      </w:pPr>
      <w:r>
        <w:t xml:space="preserve">Якщо </w:t>
      </w:r>
      <w:r>
        <w:rPr>
          <w:i/>
        </w:rPr>
        <w:t>х</w:t>
      </w:r>
      <w:r>
        <w:t> </w:t>
      </w:r>
      <w:r>
        <w:sym w:font="Symbol" w:char="F0CE"/>
      </w:r>
      <w:r>
        <w:t> (3; 6], тоді подія (</w:t>
      </w:r>
      <w:r>
        <w:rPr>
          <w:i/>
        </w:rPr>
        <w:t>Х</w:t>
      </w:r>
      <w:r>
        <w:t> &lt; </w:t>
      </w:r>
      <w:r>
        <w:rPr>
          <w:i/>
        </w:rPr>
        <w:t>х</w:t>
      </w:r>
      <w:r>
        <w:t xml:space="preserve">) відбувається тоді, і тільки тоді, коли або </w:t>
      </w:r>
      <w:r>
        <w:rPr>
          <w:i/>
        </w:rPr>
        <w:t>Х</w:t>
      </w:r>
      <w:r>
        <w:t xml:space="preserve"> = 1, або </w:t>
      </w:r>
      <w:r>
        <w:rPr>
          <w:i/>
        </w:rPr>
        <w:t>Х</w:t>
      </w:r>
      <w:r>
        <w:t> = 3, тобто має місце така рівність (</w:t>
      </w:r>
      <w:r>
        <w:rPr>
          <w:i/>
        </w:rPr>
        <w:t>Х</w:t>
      </w:r>
      <w:r>
        <w:t> &lt; </w:t>
      </w:r>
      <w:r>
        <w:rPr>
          <w:i/>
        </w:rPr>
        <w:t>х</w:t>
      </w:r>
      <w:r>
        <w:t>) = (</w:t>
      </w:r>
      <w:r>
        <w:rPr>
          <w:i/>
        </w:rPr>
        <w:t>Х</w:t>
      </w:r>
      <w:r>
        <w:t> = 1) + (</w:t>
      </w:r>
      <w:r>
        <w:rPr>
          <w:i/>
        </w:rPr>
        <w:t>Х</w:t>
      </w:r>
      <w:r>
        <w:t xml:space="preserve"> = 3), де доданки справа є несумісними випадковими подіями. Використання теореми додавання імовірностей і означення (5.1) дозволяє знайти </w:t>
      </w:r>
      <w:r>
        <w:rPr>
          <w:i/>
        </w:rPr>
        <w:t>F</w:t>
      </w:r>
      <w:r>
        <w:t>(</w:t>
      </w:r>
      <w:r>
        <w:rPr>
          <w:i/>
        </w:rPr>
        <w:t>х</w:t>
      </w:r>
      <w:r>
        <w:t>) на цьому проміжку:</w:t>
      </w:r>
    </w:p>
    <w:p w:rsidR="004D021A" w:rsidRDefault="004D021A" w:rsidP="003A504D">
      <w:pPr>
        <w:widowControl w:val="0"/>
        <w:ind w:firstLine="709"/>
        <w:jc w:val="center"/>
      </w:pPr>
      <w:r>
        <w:rPr>
          <w:i/>
        </w:rPr>
        <w:t>F</w:t>
      </w:r>
      <w:r>
        <w:t>(</w:t>
      </w:r>
      <w:r>
        <w:rPr>
          <w:i/>
        </w:rPr>
        <w:t>х</w:t>
      </w:r>
      <w:r>
        <w:t>) = </w:t>
      </w:r>
      <w:r>
        <w:rPr>
          <w:i/>
        </w:rPr>
        <w:t>Р</w:t>
      </w:r>
      <w:r>
        <w:t>(</w:t>
      </w:r>
      <w:r>
        <w:rPr>
          <w:i/>
        </w:rPr>
        <w:t>Х</w:t>
      </w:r>
      <w:r>
        <w:t> &lt; </w:t>
      </w:r>
      <w:r>
        <w:rPr>
          <w:i/>
        </w:rPr>
        <w:t>х</w:t>
      </w:r>
      <w:r>
        <w:t>) = </w:t>
      </w:r>
      <w:r>
        <w:rPr>
          <w:i/>
        </w:rPr>
        <w:t>Р</w:t>
      </w:r>
      <w:r>
        <w:t>(</w:t>
      </w:r>
      <w:r>
        <w:rPr>
          <w:i/>
        </w:rPr>
        <w:t>Х</w:t>
      </w:r>
      <w:r>
        <w:t> = 1) + </w:t>
      </w:r>
      <w:r>
        <w:rPr>
          <w:i/>
        </w:rPr>
        <w:t>Р</w:t>
      </w:r>
      <w:r>
        <w:t>(</w:t>
      </w:r>
      <w:r>
        <w:rPr>
          <w:i/>
        </w:rPr>
        <w:t>Х</w:t>
      </w:r>
      <w:r>
        <w:t> = 3) = 0,2 + 0,4 = 0,6.</w:t>
      </w:r>
    </w:p>
    <w:p w:rsidR="004D021A" w:rsidRDefault="004D021A" w:rsidP="003A504D">
      <w:pPr>
        <w:widowControl w:val="0"/>
        <w:ind w:firstLine="709"/>
        <w:jc w:val="both"/>
      </w:pPr>
      <w:r>
        <w:t xml:space="preserve">Якщо </w:t>
      </w:r>
      <w:r>
        <w:rPr>
          <w:i/>
        </w:rPr>
        <w:t>х</w:t>
      </w:r>
      <w:r>
        <w:t> </w:t>
      </w:r>
      <w:r>
        <w:sym w:font="Symbol" w:char="F0CE"/>
      </w:r>
      <w:r>
        <w:t xml:space="preserve"> (6; 8], то за аналогією із попереднім проміжком </w:t>
      </w:r>
    </w:p>
    <w:p w:rsidR="004D021A" w:rsidRDefault="004D021A" w:rsidP="003A504D">
      <w:pPr>
        <w:widowControl w:val="0"/>
        <w:ind w:firstLine="709"/>
        <w:jc w:val="center"/>
      </w:pPr>
      <w:r>
        <w:rPr>
          <w:i/>
        </w:rPr>
        <w:t>F</w:t>
      </w:r>
      <w:r>
        <w:t>(</w:t>
      </w:r>
      <w:r>
        <w:rPr>
          <w:i/>
        </w:rPr>
        <w:t>х</w:t>
      </w:r>
      <w:r>
        <w:t>) = </w:t>
      </w:r>
      <w:r>
        <w:rPr>
          <w:i/>
        </w:rPr>
        <w:t>Р</w:t>
      </w:r>
      <w:r>
        <w:t>(</w:t>
      </w:r>
      <w:r>
        <w:rPr>
          <w:i/>
        </w:rPr>
        <w:t>Х</w:t>
      </w:r>
      <w:r>
        <w:t> &lt; </w:t>
      </w:r>
      <w:r>
        <w:rPr>
          <w:i/>
        </w:rPr>
        <w:t>х</w:t>
      </w:r>
      <w:r>
        <w:t>) = </w:t>
      </w:r>
      <w:r>
        <w:rPr>
          <w:i/>
        </w:rPr>
        <w:t>Р</w:t>
      </w:r>
      <w:r>
        <w:t>(</w:t>
      </w:r>
      <w:r>
        <w:rPr>
          <w:i/>
        </w:rPr>
        <w:t>Х</w:t>
      </w:r>
      <w:r>
        <w:t> = 1) + </w:t>
      </w:r>
      <w:r>
        <w:rPr>
          <w:i/>
        </w:rPr>
        <w:t>Р</w:t>
      </w:r>
      <w:r>
        <w:t>(</w:t>
      </w:r>
      <w:r>
        <w:rPr>
          <w:i/>
        </w:rPr>
        <w:t>Х</w:t>
      </w:r>
      <w:r>
        <w:t> = 3) + </w:t>
      </w:r>
      <w:r>
        <w:rPr>
          <w:i/>
        </w:rPr>
        <w:t>Р</w:t>
      </w:r>
      <w:r>
        <w:t>(</w:t>
      </w:r>
      <w:r>
        <w:rPr>
          <w:i/>
        </w:rPr>
        <w:t>Х</w:t>
      </w:r>
      <w:r>
        <w:t> = 6) = 0,9.</w:t>
      </w:r>
    </w:p>
    <w:p w:rsidR="004D021A" w:rsidRDefault="004D021A" w:rsidP="003A504D">
      <w:pPr>
        <w:widowControl w:val="0"/>
        <w:ind w:firstLine="709"/>
        <w:jc w:val="both"/>
      </w:pPr>
      <w:r>
        <w:t xml:space="preserve">Нарешті якщо </w:t>
      </w:r>
      <w:r>
        <w:rPr>
          <w:i/>
        </w:rPr>
        <w:t>х</w:t>
      </w:r>
      <w:r>
        <w:t> &gt; 8, то подія (</w:t>
      </w:r>
      <w:r>
        <w:rPr>
          <w:i/>
        </w:rPr>
        <w:t>Х</w:t>
      </w:r>
      <w:r>
        <w:t> &lt; </w:t>
      </w:r>
      <w:r>
        <w:rPr>
          <w:i/>
        </w:rPr>
        <w:t>х</w:t>
      </w:r>
      <w:r>
        <w:t xml:space="preserve">) – достовірна, і </w:t>
      </w:r>
      <w:r>
        <w:rPr>
          <w:i/>
        </w:rPr>
        <w:t>F</w:t>
      </w:r>
      <w:r>
        <w:t>(</w:t>
      </w:r>
      <w:r>
        <w:rPr>
          <w:i/>
        </w:rPr>
        <w:t>х</w:t>
      </w:r>
      <w:r>
        <w:t>) = 1.</w:t>
      </w:r>
    </w:p>
    <w:p w:rsidR="004D021A" w:rsidRDefault="004D021A" w:rsidP="003A504D">
      <w:pPr>
        <w:pStyle w:val="210"/>
        <w:ind w:left="0" w:firstLine="709"/>
      </w:pPr>
      <w:r>
        <w:t>Отже, функція розподілу має такий вид:</w:t>
      </w:r>
    </w:p>
    <w:p w:rsidR="004D021A" w:rsidRDefault="004D021A" w:rsidP="003A504D">
      <w:pPr>
        <w:widowControl w:val="0"/>
        <w:ind w:firstLine="709"/>
        <w:jc w:val="center"/>
      </w:pPr>
      <w:r w:rsidRPr="00B5459A">
        <w:rPr>
          <w:position w:val="-72"/>
        </w:rPr>
        <w:object w:dxaOrig="2480" w:dyaOrig="1540">
          <v:shape id="_x0000_i1799" type="#_x0000_t75" style="width:123pt;height:77.25pt" o:ole="">
            <v:imagedata r:id="rId1385" o:title=""/>
          </v:shape>
          <o:OLEObject Type="Embed" ProgID="Equation.DSMT4" ShapeID="_x0000_i1799" DrawAspect="Content" ObjectID="_1642452481" r:id="rId1386"/>
        </w:object>
      </w:r>
    </w:p>
    <w:p w:rsidR="004D021A" w:rsidRDefault="004D021A" w:rsidP="003A504D">
      <w:pPr>
        <w:widowControl w:val="0"/>
        <w:ind w:firstLine="709"/>
        <w:jc w:val="both"/>
      </w:pPr>
      <w:r>
        <w:t>а її графік зображено на мал. 5.1.</w:t>
      </w:r>
    </w:p>
    <w:p w:rsidR="004D021A" w:rsidRDefault="004D021A" w:rsidP="003A504D">
      <w:pPr>
        <w:widowControl w:val="0"/>
        <w:ind w:firstLine="709"/>
        <w:jc w:val="center"/>
      </w:pPr>
      <w:bookmarkStart w:id="4" w:name="_1030437472"/>
      <w:bookmarkEnd w:id="4"/>
      <w:r w:rsidRPr="002E7939">
        <w:rPr>
          <w:noProof/>
          <w:lang w:val="ru-RU"/>
        </w:rPr>
        <w:pict>
          <v:shape id="Рисунок 1539" o:spid="_x0000_i1800" type="#_x0000_t75" style="width:261pt;height:120.75pt;visibility:visible">
            <v:imagedata r:id="rId1387" o:title=""/>
          </v:shape>
        </w:pict>
      </w:r>
    </w:p>
    <w:p w:rsidR="004D021A" w:rsidRDefault="004D021A" w:rsidP="003A504D">
      <w:pPr>
        <w:widowControl w:val="0"/>
        <w:spacing w:after="120"/>
        <w:ind w:firstLine="709"/>
        <w:jc w:val="center"/>
      </w:pPr>
      <w:r>
        <w:t>Мал. 5.1.</w:t>
      </w:r>
    </w:p>
    <w:p w:rsidR="004D021A" w:rsidRDefault="004D021A" w:rsidP="003A504D">
      <w:pPr>
        <w:widowControl w:val="0"/>
        <w:ind w:firstLine="709"/>
        <w:jc w:val="both"/>
      </w:pPr>
      <w:r>
        <w:t xml:space="preserve">де стрілками відмічені правосторонні розриви. </w:t>
      </w:r>
      <w:r w:rsidRPr="00B5459A">
        <w:rPr>
          <w:position w:val="-2"/>
        </w:rPr>
        <w:object w:dxaOrig="200" w:dyaOrig="220">
          <v:shape id="_x0000_i1801" type="#_x0000_t75" style="width:9.75pt;height:11.25pt" o:ole="">
            <v:imagedata r:id="rId44" o:title=""/>
          </v:shape>
          <o:OLEObject Type="Embed" ProgID="Equation.DSMT4" ShapeID="_x0000_i1801" DrawAspect="Content" ObjectID="_1642452482" r:id="rId1388"/>
        </w:object>
      </w:r>
    </w:p>
    <w:p w:rsidR="004D021A" w:rsidRDefault="004D021A" w:rsidP="001F73EE">
      <w:pPr>
        <w:widowControl w:val="0"/>
        <w:spacing w:before="120" w:after="120"/>
        <w:ind w:left="992" w:hanging="992"/>
        <w:jc w:val="both"/>
      </w:pPr>
      <w:r>
        <w:rPr>
          <w:b/>
        </w:rPr>
        <w:t>Задача 5.2.</w:t>
      </w:r>
      <w:r>
        <w:t xml:space="preserve"> Випадкова величина </w:t>
      </w:r>
      <w:r>
        <w:rPr>
          <w:i/>
        </w:rPr>
        <w:t>Х</w:t>
      </w:r>
      <w:r>
        <w:t xml:space="preserve"> задана функцією розподілу</w:t>
      </w:r>
    </w:p>
    <w:p w:rsidR="004D021A" w:rsidRDefault="004D021A" w:rsidP="001F73EE">
      <w:pPr>
        <w:widowControl w:val="0"/>
        <w:ind w:firstLine="993"/>
        <w:jc w:val="center"/>
      </w:pPr>
      <w:r w:rsidRPr="00B5459A">
        <w:rPr>
          <w:position w:val="-42"/>
        </w:rPr>
        <w:object w:dxaOrig="3080" w:dyaOrig="940">
          <v:shape id="_x0000_i1802" type="#_x0000_t75" style="width:150.75pt;height:47.25pt" o:ole="">
            <v:imagedata r:id="rId1389" o:title=""/>
          </v:shape>
          <o:OLEObject Type="Embed" ProgID="Equation.DSMT4" ShapeID="_x0000_i1802" DrawAspect="Content" ObjectID="_1642452483" r:id="rId1390"/>
        </w:object>
      </w:r>
    </w:p>
    <w:p w:rsidR="004D021A" w:rsidRDefault="004D021A" w:rsidP="001F73EE">
      <w:pPr>
        <w:widowControl w:val="0"/>
        <w:spacing w:after="120"/>
        <w:ind w:left="992" w:firstLine="1"/>
        <w:jc w:val="both"/>
      </w:pPr>
      <w:r>
        <w:t xml:space="preserve">Знайти імовірність того, що: 1) в результаті випробування </w:t>
      </w:r>
      <w:r>
        <w:rPr>
          <w:i/>
        </w:rPr>
        <w:t>Х</w:t>
      </w:r>
      <w:r>
        <w:t xml:space="preserve"> набере значення з інтервалу (</w:t>
      </w:r>
      <w:r>
        <w:sym w:font="Times New Roman CYR" w:char="2013"/>
      </w:r>
      <w:r>
        <w:t xml:space="preserve">1; 0); 2) у чотирьох випробуваннях </w:t>
      </w:r>
      <w:r>
        <w:rPr>
          <w:i/>
        </w:rPr>
        <w:t>Х</w:t>
      </w:r>
      <w:r>
        <w:t xml:space="preserve"> тричі набере можливого значення з проміжку [</w:t>
      </w:r>
      <w:r>
        <w:sym w:font="Times New Roman CYR" w:char="2013"/>
      </w:r>
      <w:r>
        <w:t>4; </w:t>
      </w:r>
      <w:r>
        <w:sym w:font="Times New Roman CYR" w:char="2013"/>
      </w:r>
      <w:r>
        <w:t>1).</w:t>
      </w:r>
    </w:p>
    <w:p w:rsidR="004D021A" w:rsidRDefault="004D021A" w:rsidP="001F73EE">
      <w:pPr>
        <w:widowControl w:val="0"/>
        <w:tabs>
          <w:tab w:val="left" w:pos="142"/>
        </w:tabs>
        <w:ind w:left="284" w:hanging="284"/>
        <w:jc w:val="both"/>
      </w:pPr>
      <w:r w:rsidRPr="00B5459A">
        <w:rPr>
          <w:position w:val="-2"/>
        </w:rPr>
        <w:object w:dxaOrig="200" w:dyaOrig="220">
          <v:shape id="_x0000_i1803" type="#_x0000_t75" style="width:9.75pt;height:11.25pt" o:ole="">
            <v:imagedata r:id="rId42" o:title=""/>
          </v:shape>
          <o:OLEObject Type="Embed" ProgID="Equation.DSMT4" ShapeID="_x0000_i1803" DrawAspect="Content" ObjectID="_1642452484" r:id="rId1391"/>
        </w:object>
      </w:r>
      <w:r>
        <w:t xml:space="preserve"> 1) Для знаходження </w:t>
      </w:r>
      <w:r>
        <w:rPr>
          <w:i/>
        </w:rPr>
        <w:t>Р</w:t>
      </w:r>
      <w:r>
        <w:t>(</w:t>
      </w:r>
      <w:r>
        <w:sym w:font="Times New Roman CYR" w:char="2013"/>
      </w:r>
      <w:r>
        <w:t>1 &lt; </w:t>
      </w:r>
      <w:r>
        <w:rPr>
          <w:i/>
        </w:rPr>
        <w:t>X</w:t>
      </w:r>
      <w:r>
        <w:t xml:space="preserve"> &lt; 0) скористаємося однією із формул (5.3), поклавши </w:t>
      </w:r>
      <w:r>
        <w:rPr>
          <w:i/>
        </w:rPr>
        <w:t>а</w:t>
      </w:r>
      <w:r>
        <w:t> = </w:t>
      </w:r>
      <w:r>
        <w:sym w:font="Times New Roman CYR" w:char="2013"/>
      </w:r>
      <w:r>
        <w:t>1,</w:t>
      </w:r>
      <w:r>
        <w:rPr>
          <w:i/>
        </w:rPr>
        <w:t xml:space="preserve"> b</w:t>
      </w:r>
      <w:r>
        <w:t> = 0. Тоді</w:t>
      </w:r>
    </w:p>
    <w:p w:rsidR="004D021A" w:rsidRDefault="004D021A" w:rsidP="001F73EE">
      <w:pPr>
        <w:widowControl w:val="0"/>
        <w:ind w:left="1560"/>
      </w:pPr>
      <w:r>
        <w:rPr>
          <w:i/>
        </w:rPr>
        <w:t>Р</w:t>
      </w:r>
      <w:r>
        <w:t>(</w:t>
      </w:r>
      <w:r>
        <w:sym w:font="Times New Roman CYR" w:char="2013"/>
      </w:r>
      <w:r>
        <w:t>1 &lt; </w:t>
      </w:r>
      <w:r>
        <w:rPr>
          <w:i/>
        </w:rPr>
        <w:t>X</w:t>
      </w:r>
      <w:r>
        <w:t> &lt; 0) = </w:t>
      </w:r>
      <w:r>
        <w:rPr>
          <w:i/>
        </w:rPr>
        <w:t>F</w:t>
      </w:r>
      <w:r>
        <w:t>(0) </w:t>
      </w:r>
      <w:r>
        <w:sym w:font="Times New Roman CYR" w:char="2013"/>
      </w:r>
      <w:r>
        <w:rPr>
          <w:i/>
        </w:rPr>
        <w:t>F</w:t>
      </w:r>
      <w:r>
        <w:t>(</w:t>
      </w:r>
      <w:r>
        <w:sym w:font="Times New Roman CYR" w:char="2013"/>
      </w:r>
      <w:r>
        <w:t>1) = </w:t>
      </w:r>
    </w:p>
    <w:p w:rsidR="004D021A" w:rsidRDefault="004D021A" w:rsidP="001F73EE">
      <w:pPr>
        <w:widowControl w:val="0"/>
        <w:ind w:left="1560"/>
      </w:pPr>
      <w:r>
        <w:t>= 0</w:t>
      </w:r>
      <w:r>
        <w:rPr>
          <w:vertAlign w:val="superscript"/>
        </w:rPr>
        <w:t>2</w:t>
      </w:r>
      <w:r>
        <w:t>/4+ 0 + 1 </w:t>
      </w:r>
      <w:r>
        <w:sym w:font="Times New Roman CYR" w:char="2013"/>
      </w:r>
      <w:r>
        <w:t xml:space="preserve"> ((</w:t>
      </w:r>
      <w:r>
        <w:sym w:font="Times New Roman CYR" w:char="2013"/>
      </w:r>
      <w:r>
        <w:t>1)</w:t>
      </w:r>
      <w:r>
        <w:rPr>
          <w:vertAlign w:val="superscript"/>
        </w:rPr>
        <w:t>2</w:t>
      </w:r>
      <w:r>
        <w:t>/4</w:t>
      </w:r>
      <w:r>
        <w:sym w:font="Times New Roman CYR" w:char="2013"/>
      </w:r>
      <w:r>
        <w:t xml:space="preserve"> 1 + 1) = 1 </w:t>
      </w:r>
      <w:r>
        <w:sym w:font="Times New Roman CYR" w:char="2013"/>
      </w:r>
      <w:r>
        <w:t> 1/4= 0,75.</w:t>
      </w:r>
    </w:p>
    <w:p w:rsidR="004D021A" w:rsidRDefault="004D021A" w:rsidP="001F73EE">
      <w:pPr>
        <w:widowControl w:val="0"/>
        <w:ind w:left="284"/>
        <w:jc w:val="both"/>
      </w:pPr>
      <w:r>
        <w:t>2) Попередньо знайдем імовірність відбуття події (</w:t>
      </w:r>
      <w:r>
        <w:sym w:font="Times New Roman CYR" w:char="2013"/>
      </w:r>
      <w:r>
        <w:t>4 </w:t>
      </w:r>
      <w:r>
        <w:sym w:font="Symbol" w:char="F0A3"/>
      </w:r>
      <w:r>
        <w:t> </w:t>
      </w:r>
      <w:r>
        <w:rPr>
          <w:i/>
        </w:rPr>
        <w:t>X</w:t>
      </w:r>
      <w:r>
        <w:t> &lt; </w:t>
      </w:r>
      <w:r>
        <w:sym w:font="Times New Roman CYR" w:char="2013"/>
      </w:r>
      <w:r>
        <w:t xml:space="preserve">1) в одному випробуванні, врахувавши те, що </w:t>
      </w:r>
      <w:r>
        <w:sym w:font="Times New Roman CYR" w:char="2013"/>
      </w:r>
      <w:r>
        <w:t xml:space="preserve">4 належить першому проміжку задання функції, в кожній точці якого </w:t>
      </w:r>
      <w:r>
        <w:rPr>
          <w:i/>
        </w:rPr>
        <w:t>F</w:t>
      </w:r>
      <w:r>
        <w:t>(</w:t>
      </w:r>
      <w:r>
        <w:rPr>
          <w:i/>
        </w:rPr>
        <w:t>х</w:t>
      </w:r>
      <w:r>
        <w:t>) = 0. Знову за формулою (5.3)</w:t>
      </w:r>
    </w:p>
    <w:p w:rsidR="004D021A" w:rsidRDefault="004D021A" w:rsidP="001F73EE">
      <w:pPr>
        <w:widowControl w:val="0"/>
        <w:ind w:left="284" w:firstLine="113"/>
        <w:jc w:val="center"/>
      </w:pPr>
      <w:r>
        <w:rPr>
          <w:i/>
        </w:rPr>
        <w:t>Р</w:t>
      </w:r>
      <w:r>
        <w:t>(</w:t>
      </w:r>
      <w:r>
        <w:sym w:font="Times New Roman CYR" w:char="2013"/>
      </w:r>
      <w:r>
        <w:t>4 </w:t>
      </w:r>
      <w:r>
        <w:sym w:font="Symbol" w:char="F0A3"/>
      </w:r>
      <w:r>
        <w:t> </w:t>
      </w:r>
      <w:r>
        <w:rPr>
          <w:i/>
        </w:rPr>
        <w:t>X</w:t>
      </w:r>
      <w:r>
        <w:t> &lt; </w:t>
      </w:r>
      <w:r>
        <w:sym w:font="Times New Roman CYR" w:char="2013"/>
      </w:r>
      <w:r>
        <w:t>1) = </w:t>
      </w:r>
      <w:r>
        <w:rPr>
          <w:i/>
        </w:rPr>
        <w:t>F</w:t>
      </w:r>
      <w:r>
        <w:t>(</w:t>
      </w:r>
      <w:r>
        <w:sym w:font="Times New Roman CYR" w:char="2013"/>
      </w:r>
      <w:r>
        <w:t>1) </w:t>
      </w:r>
      <w:r>
        <w:sym w:font="Times New Roman CYR" w:char="2013"/>
      </w:r>
      <w:r>
        <w:rPr>
          <w:i/>
        </w:rPr>
        <w:t>F</w:t>
      </w:r>
      <w:r>
        <w:t>(</w:t>
      </w:r>
      <w:r>
        <w:sym w:font="Times New Roman CYR" w:char="2013"/>
      </w:r>
      <w:r>
        <w:t>4) = 0,25 </w:t>
      </w:r>
      <w:r>
        <w:sym w:font="Times New Roman CYR" w:char="2013"/>
      </w:r>
      <w:r>
        <w:t xml:space="preserve"> 0 = 0,25.</w:t>
      </w:r>
    </w:p>
    <w:p w:rsidR="004D021A" w:rsidRDefault="004D021A" w:rsidP="001F73EE">
      <w:pPr>
        <w:widowControl w:val="0"/>
        <w:ind w:left="284" w:firstLine="283"/>
        <w:jc w:val="both"/>
      </w:pPr>
      <w:r>
        <w:t>Друге випробування, як і решта наступних, дасть ту ж саму імовірність. Отже, повторні випробування є незалежними відносно події (</w:t>
      </w:r>
      <w:r>
        <w:sym w:font="Times New Roman CYR" w:char="2013"/>
      </w:r>
      <w:r>
        <w:t>4 </w:t>
      </w:r>
      <w:r>
        <w:sym w:font="Symbol" w:char="F0A3"/>
      </w:r>
      <w:r>
        <w:t> </w:t>
      </w:r>
      <w:r>
        <w:rPr>
          <w:i/>
        </w:rPr>
        <w:t>X</w:t>
      </w:r>
      <w:r>
        <w:t> &lt; </w:t>
      </w:r>
      <w:r>
        <w:sym w:font="Times New Roman CYR" w:char="2013"/>
      </w:r>
      <w:r>
        <w:t>1) і за формулою Бернуллі (</w:t>
      </w:r>
      <w:r>
        <w:rPr>
          <w:i/>
        </w:rPr>
        <w:t>n </w:t>
      </w:r>
      <w:r>
        <w:t xml:space="preserve">= 4 – мале), де </w:t>
      </w:r>
      <w:r>
        <w:rPr>
          <w:i/>
        </w:rPr>
        <w:t>р</w:t>
      </w:r>
      <w:r>
        <w:t xml:space="preserve"> = 0,25, </w:t>
      </w:r>
      <w:r>
        <w:rPr>
          <w:i/>
        </w:rPr>
        <w:t>q</w:t>
      </w:r>
      <w:r>
        <w:t> = 0,75, знайдемо:</w:t>
      </w:r>
    </w:p>
    <w:p w:rsidR="004D021A" w:rsidRDefault="004D021A" w:rsidP="001F73EE">
      <w:pPr>
        <w:widowControl w:val="0"/>
        <w:spacing w:after="120"/>
        <w:ind w:left="284" w:firstLine="113"/>
        <w:jc w:val="center"/>
      </w:pPr>
      <w:r w:rsidRPr="00B5459A">
        <w:rPr>
          <w:position w:val="-10"/>
        </w:rPr>
        <w:object w:dxaOrig="2640" w:dyaOrig="320">
          <v:shape id="_x0000_i1804" type="#_x0000_t75" style="width:132pt;height:15pt" o:ole="">
            <v:imagedata r:id="rId1392" o:title=""/>
          </v:shape>
          <o:OLEObject Type="Embed" ProgID="Equation.DSMT4" ShapeID="_x0000_i1804" DrawAspect="Content" ObjectID="_1642452485" r:id="rId1393"/>
        </w:object>
      </w:r>
      <w:r>
        <w:t xml:space="preserve"> </w:t>
      </w:r>
      <w:r w:rsidRPr="00B5459A">
        <w:rPr>
          <w:position w:val="-2"/>
        </w:rPr>
        <w:object w:dxaOrig="200" w:dyaOrig="220">
          <v:shape id="_x0000_i1805" type="#_x0000_t75" style="width:9.75pt;height:11.25pt" o:ole="">
            <v:imagedata r:id="rId44" o:title=""/>
          </v:shape>
          <o:OLEObject Type="Embed" ProgID="Equation.DSMT4" ShapeID="_x0000_i1805" DrawAspect="Content" ObjectID="_1642452486" r:id="rId1394"/>
        </w:object>
      </w:r>
    </w:p>
    <w:p w:rsidR="004D021A" w:rsidRDefault="004D021A" w:rsidP="001F73EE">
      <w:pPr>
        <w:widowControl w:val="0"/>
        <w:ind w:firstLine="426"/>
        <w:jc w:val="both"/>
      </w:pPr>
      <w:r>
        <w:rPr>
          <w:b/>
          <w:i/>
        </w:rPr>
        <w:t>Зауваження</w:t>
      </w:r>
      <w:r>
        <w:rPr>
          <w:b/>
        </w:rPr>
        <w:t>.</w:t>
      </w:r>
      <w:r>
        <w:t xml:space="preserve"> Типова помилка студентів при використанні формули (5.3) – неправильний вибір аналітичного виразу, за яким обчислюється </w:t>
      </w:r>
      <w:r>
        <w:rPr>
          <w:i/>
        </w:rPr>
        <w:t>F</w:t>
      </w:r>
      <w:r>
        <w:t>(</w:t>
      </w:r>
      <w:r>
        <w:rPr>
          <w:i/>
        </w:rPr>
        <w:t>х</w:t>
      </w:r>
      <w:r>
        <w:t xml:space="preserve">) при знаходженні </w:t>
      </w:r>
      <w:r>
        <w:rPr>
          <w:i/>
        </w:rPr>
        <w:t>F</w:t>
      </w:r>
      <w:r>
        <w:t>(</w:t>
      </w:r>
      <w:r>
        <w:rPr>
          <w:i/>
        </w:rPr>
        <w:t>b</w:t>
      </w:r>
      <w:r>
        <w:t xml:space="preserve">) та (або) </w:t>
      </w:r>
      <w:r>
        <w:rPr>
          <w:i/>
        </w:rPr>
        <w:t>F</w:t>
      </w:r>
      <w:r>
        <w:t>(</w:t>
      </w:r>
      <w:r>
        <w:rPr>
          <w:i/>
        </w:rPr>
        <w:t>a</w:t>
      </w:r>
      <w:r>
        <w:t xml:space="preserve">). Тобто попередньо не враховується, до якого інтервалу (в задачі 5.2 їх є три) належить </w:t>
      </w:r>
      <w:r>
        <w:rPr>
          <w:i/>
        </w:rPr>
        <w:t>а</w:t>
      </w:r>
      <w:r>
        <w:t xml:space="preserve"> та </w:t>
      </w:r>
      <w:r>
        <w:rPr>
          <w:i/>
        </w:rPr>
        <w:t>b</w:t>
      </w:r>
      <w:r>
        <w:t>.</w:t>
      </w:r>
    </w:p>
    <w:p w:rsidR="004D021A" w:rsidRDefault="004D021A" w:rsidP="001F73EE">
      <w:pPr>
        <w:widowControl w:val="0"/>
        <w:spacing w:before="120"/>
        <w:ind w:left="992" w:hanging="992"/>
        <w:jc w:val="both"/>
      </w:pPr>
      <w:r>
        <w:rPr>
          <w:b/>
        </w:rPr>
        <w:t>Задача 5.3.</w:t>
      </w:r>
      <w:r>
        <w:t> Функція розподілу імовірностей неперервної випадкової величини має такий вид:</w:t>
      </w:r>
    </w:p>
    <w:p w:rsidR="004D021A" w:rsidRDefault="004D021A" w:rsidP="001F73EE">
      <w:pPr>
        <w:widowControl w:val="0"/>
        <w:ind w:left="993" w:hanging="993"/>
        <w:jc w:val="center"/>
      </w:pPr>
      <w:r w:rsidRPr="00B5459A">
        <w:rPr>
          <w:position w:val="-42"/>
        </w:rPr>
        <w:object w:dxaOrig="2640" w:dyaOrig="940">
          <v:shape id="_x0000_i1806" type="#_x0000_t75" style="width:132pt;height:47.25pt" o:ole="">
            <v:imagedata r:id="rId1395" o:title=""/>
          </v:shape>
          <o:OLEObject Type="Embed" ProgID="Equation.DSMT4" ShapeID="_x0000_i1806" DrawAspect="Content" ObjectID="_1642452487" r:id="rId1396"/>
        </w:object>
      </w:r>
    </w:p>
    <w:p w:rsidR="004D021A" w:rsidRDefault="004D021A" w:rsidP="003A504D">
      <w:pPr>
        <w:widowControl w:val="0"/>
        <w:spacing w:after="120"/>
        <w:jc w:val="both"/>
      </w:pPr>
      <w:r>
        <w:t xml:space="preserve">Знайти значення сталих </w:t>
      </w:r>
      <w:r>
        <w:rPr>
          <w:i/>
        </w:rPr>
        <w:t>a</w:t>
      </w:r>
      <w:r>
        <w:t xml:space="preserve"> і </w:t>
      </w:r>
      <w:r>
        <w:rPr>
          <w:i/>
        </w:rPr>
        <w:t>b</w:t>
      </w:r>
      <w:r>
        <w:t xml:space="preserve"> та побудувати графік функції </w:t>
      </w:r>
      <w:r>
        <w:rPr>
          <w:i/>
        </w:rPr>
        <w:t>F(x)</w:t>
      </w:r>
      <w:r>
        <w:t>.</w:t>
      </w:r>
    </w:p>
    <w:p w:rsidR="004D021A" w:rsidRDefault="004D021A" w:rsidP="003A504D">
      <w:pPr>
        <w:widowControl w:val="0"/>
        <w:jc w:val="both"/>
      </w:pPr>
      <w:r w:rsidRPr="00B5459A">
        <w:rPr>
          <w:position w:val="-2"/>
        </w:rPr>
        <w:object w:dxaOrig="200" w:dyaOrig="220">
          <v:shape id="_x0000_i1807" type="#_x0000_t75" style="width:9.75pt;height:11.25pt" o:ole="">
            <v:imagedata r:id="rId42" o:title=""/>
          </v:shape>
          <o:OLEObject Type="Embed" ProgID="Equation.DSMT4" ShapeID="_x0000_i1807" DrawAspect="Content" ObjectID="_1642452488" r:id="rId1397"/>
        </w:object>
      </w:r>
      <w:r>
        <w:t xml:space="preserve"> Оскільки </w:t>
      </w:r>
      <w:r>
        <w:rPr>
          <w:i/>
        </w:rPr>
        <w:t>X</w:t>
      </w:r>
      <w:r>
        <w:t xml:space="preserve"> - неперервна випадкова величина, то </w:t>
      </w:r>
      <w:r>
        <w:rPr>
          <w:i/>
        </w:rPr>
        <w:t xml:space="preserve">F(x) </w:t>
      </w:r>
      <w:r>
        <w:t xml:space="preserve">є непервною функцією для всіх </w:t>
      </w:r>
      <w:r w:rsidRPr="00B5459A">
        <w:rPr>
          <w:position w:val="-6"/>
        </w:rPr>
        <w:object w:dxaOrig="560" w:dyaOrig="300">
          <v:shape id="_x0000_i1808" type="#_x0000_t75" style="width:27.75pt;height:15pt" o:ole="">
            <v:imagedata r:id="rId1398" o:title=""/>
          </v:shape>
          <o:OLEObject Type="Embed" ProgID="Equation.DSMT4" ShapeID="_x0000_i1808" DrawAspect="Content" ObjectID="_1642452489" r:id="rId1399"/>
        </w:object>
      </w:r>
      <w:r>
        <w:t>. Тому</w:t>
      </w:r>
    </w:p>
    <w:p w:rsidR="004D021A" w:rsidRPr="00B4705D" w:rsidRDefault="004D021A" w:rsidP="003A504D">
      <w:pPr>
        <w:widowControl w:val="0"/>
        <w:jc w:val="both"/>
      </w:pPr>
      <w:r w:rsidRPr="00B5459A">
        <w:rPr>
          <w:position w:val="-18"/>
        </w:rPr>
        <w:object w:dxaOrig="3200" w:dyaOrig="380">
          <v:shape id="_x0000_i1809" type="#_x0000_t75" style="width:156.75pt;height:18.75pt" o:ole="">
            <v:imagedata r:id="rId1400" o:title=""/>
          </v:shape>
          <o:OLEObject Type="Embed" ProgID="Equation.DSMT4" ShapeID="_x0000_i1809" DrawAspect="Content" ObjectID="_1642452490" r:id="rId1401"/>
        </w:object>
      </w:r>
      <w:r w:rsidRPr="00B4705D">
        <w:t xml:space="preserve">  </w:t>
      </w:r>
      <w:r>
        <w:t xml:space="preserve">або </w:t>
      </w:r>
      <w:r>
        <w:rPr>
          <w:i/>
          <w:lang w:val="en-US"/>
        </w:rPr>
        <w:t>a</w:t>
      </w:r>
      <w:r w:rsidRPr="00B4705D">
        <w:rPr>
          <w:i/>
        </w:rPr>
        <w:t>+</w:t>
      </w:r>
      <w:r>
        <w:rPr>
          <w:i/>
          <w:lang w:val="en-US"/>
        </w:rPr>
        <w:t>b</w:t>
      </w:r>
      <w:r w:rsidRPr="00B4705D">
        <w:t>=0.</w:t>
      </w:r>
    </w:p>
    <w:p w:rsidR="004D021A" w:rsidRDefault="004D021A" w:rsidP="003A504D">
      <w:pPr>
        <w:widowControl w:val="0"/>
        <w:ind w:firstLine="708"/>
        <w:jc w:val="both"/>
      </w:pPr>
      <w:r>
        <w:t>Аналогічно</w:t>
      </w:r>
    </w:p>
    <w:p w:rsidR="004D021A" w:rsidRDefault="004D021A" w:rsidP="003A504D">
      <w:pPr>
        <w:widowControl w:val="0"/>
        <w:jc w:val="both"/>
      </w:pPr>
      <w:r w:rsidRPr="00B5459A">
        <w:rPr>
          <w:position w:val="-18"/>
        </w:rPr>
        <w:object w:dxaOrig="2500" w:dyaOrig="380">
          <v:shape id="_x0000_i1810" type="#_x0000_t75" style="width:125.25pt;height:18.75pt" o:ole="">
            <v:imagedata r:id="rId1402" o:title=""/>
          </v:shape>
          <o:OLEObject Type="Embed" ProgID="Equation.DSMT4" ShapeID="_x0000_i1810" DrawAspect="Content" ObjectID="_1642452491" r:id="rId1403"/>
        </w:object>
      </w:r>
      <w:r w:rsidRPr="00B4705D">
        <w:t xml:space="preserve">  </w:t>
      </w:r>
      <w:r>
        <w:t>або 5</w:t>
      </w:r>
      <w:r>
        <w:rPr>
          <w:i/>
        </w:rPr>
        <w:t>a+b</w:t>
      </w:r>
      <w:r>
        <w:t>=1.</w:t>
      </w:r>
    </w:p>
    <w:p w:rsidR="004D021A" w:rsidRDefault="004D021A" w:rsidP="003A504D">
      <w:pPr>
        <w:widowControl w:val="0"/>
        <w:ind w:firstLine="708"/>
      </w:pPr>
      <w:r>
        <w:t xml:space="preserve">Отже, невідомі сталі </w:t>
      </w:r>
      <w:r>
        <w:rPr>
          <w:i/>
          <w:lang w:val="en-US"/>
        </w:rPr>
        <w:t>a</w:t>
      </w:r>
      <w:r>
        <w:t xml:space="preserve"> та </w:t>
      </w:r>
      <w:r>
        <w:rPr>
          <w:i/>
          <w:lang w:val="en-US"/>
        </w:rPr>
        <w:t>b</w:t>
      </w:r>
      <w:r>
        <w:t xml:space="preserve"> задовольняють систему рівнянь</w:t>
      </w:r>
    </w:p>
    <w:p w:rsidR="004D021A" w:rsidRDefault="004D021A" w:rsidP="003A504D">
      <w:pPr>
        <w:widowControl w:val="0"/>
        <w:jc w:val="both"/>
      </w:pPr>
      <w:r w:rsidRPr="00B5459A">
        <w:rPr>
          <w:position w:val="-26"/>
        </w:rPr>
        <w:object w:dxaOrig="980" w:dyaOrig="620">
          <v:shape id="_x0000_i1811" type="#_x0000_t75" style="width:48.75pt;height:30.75pt" o:ole="">
            <v:imagedata r:id="rId1404" o:title=""/>
          </v:shape>
          <o:OLEObject Type="Embed" ProgID="Equation.DSMT4" ShapeID="_x0000_i1811" DrawAspect="Content" ObjectID="_1642452492" r:id="rId1405"/>
        </w:object>
      </w:r>
    </w:p>
    <w:p w:rsidR="004D021A" w:rsidRDefault="004D021A" w:rsidP="003A504D">
      <w:pPr>
        <w:widowControl w:val="0"/>
        <w:ind w:firstLine="708"/>
        <w:jc w:val="both"/>
      </w:pPr>
      <w:r>
        <w:t xml:space="preserve">розв’язавши яку отримаємо </w:t>
      </w:r>
      <w:r>
        <w:rPr>
          <w:i/>
          <w:lang w:val="en-US"/>
        </w:rPr>
        <w:t>a</w:t>
      </w:r>
      <w:r>
        <w:t xml:space="preserve">=0,25, </w:t>
      </w:r>
      <w:r>
        <w:rPr>
          <w:lang w:val="en-US"/>
        </w:rPr>
        <w:t>b</w:t>
      </w:r>
      <w:r>
        <w:t>=</w:t>
      </w:r>
      <w:r>
        <w:sym w:font="Times New Roman CYR" w:char="2013"/>
      </w:r>
      <w:r>
        <w:t>0,25.</w:t>
      </w:r>
    </w:p>
    <w:p w:rsidR="004D021A" w:rsidRDefault="004D021A" w:rsidP="003A504D">
      <w:pPr>
        <w:widowControl w:val="0"/>
        <w:jc w:val="both"/>
      </w:pPr>
      <w:r>
        <w:t>Г</w:t>
      </w:r>
      <w:r>
        <w:tab/>
        <w:t xml:space="preserve">рафік </w:t>
      </w:r>
      <w:r>
        <w:rPr>
          <w:i/>
          <w:lang w:val="en-US"/>
        </w:rPr>
        <w:t>F</w:t>
      </w:r>
      <w:r>
        <w:rPr>
          <w:i/>
        </w:rPr>
        <w:t>(</w:t>
      </w:r>
      <w:r>
        <w:rPr>
          <w:i/>
          <w:lang w:val="en-US"/>
        </w:rPr>
        <w:t>x</w:t>
      </w:r>
      <w:r>
        <w:rPr>
          <w:i/>
        </w:rPr>
        <w:t>)</w:t>
      </w:r>
      <w:r>
        <w:t xml:space="preserve"> зображено на мал.5.2. </w:t>
      </w:r>
      <w:r w:rsidRPr="00B5459A">
        <w:rPr>
          <w:position w:val="-2"/>
        </w:rPr>
        <w:object w:dxaOrig="200" w:dyaOrig="220">
          <v:shape id="_x0000_i1812" type="#_x0000_t75" style="width:9.75pt;height:11.25pt" o:ole="">
            <v:imagedata r:id="rId44" o:title=""/>
          </v:shape>
          <o:OLEObject Type="Embed" ProgID="Equation.DSMT4" ShapeID="_x0000_i1812" DrawAspect="Content" ObjectID="_1642452493" r:id="rId1406"/>
        </w:object>
      </w:r>
    </w:p>
    <w:p w:rsidR="004D021A" w:rsidRDefault="004D021A" w:rsidP="001F73EE">
      <w:pPr>
        <w:widowControl w:val="0"/>
        <w:ind w:left="284"/>
        <w:jc w:val="both"/>
        <w:rPr>
          <w:lang w:val="en-US"/>
        </w:rPr>
      </w:pPr>
      <w:r w:rsidRPr="002E7939">
        <w:rPr>
          <w:noProof/>
          <w:lang w:val="ru-RU"/>
        </w:rPr>
        <w:pict>
          <v:shape id="Рисунок 1552" o:spid="_x0000_i1813" type="#_x0000_t75" style="width:261pt;height:120.75pt;visibility:visible">
            <v:imagedata r:id="rId1407" o:title=""/>
          </v:shape>
        </w:pict>
      </w:r>
    </w:p>
    <w:p w:rsidR="004D021A" w:rsidRDefault="004D021A" w:rsidP="001F73EE">
      <w:pPr>
        <w:widowControl w:val="0"/>
        <w:ind w:left="284"/>
        <w:jc w:val="center"/>
      </w:pPr>
      <w:r>
        <w:t>Мал.5.2.</w:t>
      </w:r>
    </w:p>
    <w:p w:rsidR="004D021A" w:rsidRDefault="004D021A" w:rsidP="001F73EE">
      <w:pPr>
        <w:widowControl w:val="0"/>
        <w:spacing w:before="120"/>
        <w:jc w:val="both"/>
      </w:pPr>
      <w:r>
        <w:rPr>
          <w:b/>
        </w:rPr>
        <w:t>Задача 5.4.</w:t>
      </w:r>
      <w:r>
        <w:t xml:space="preserve"> Випадкова величина </w:t>
      </w:r>
      <w:r>
        <w:rPr>
          <w:i/>
        </w:rPr>
        <w:t>Х</w:t>
      </w:r>
      <w:r>
        <w:t xml:space="preserve"> задана густиною розподілу</w:t>
      </w:r>
    </w:p>
    <w:p w:rsidR="004D021A" w:rsidRDefault="004D021A" w:rsidP="001F73EE">
      <w:pPr>
        <w:widowControl w:val="0"/>
        <w:ind w:firstLine="993"/>
        <w:jc w:val="center"/>
      </w:pPr>
      <w:r w:rsidRPr="00B5459A">
        <w:rPr>
          <w:position w:val="-36"/>
        </w:rPr>
        <w:object w:dxaOrig="3100" w:dyaOrig="820">
          <v:shape id="_x0000_i1814" type="#_x0000_t75" style="width:155.25pt;height:41.25pt" o:ole="">
            <v:imagedata r:id="rId1408" o:title=""/>
          </v:shape>
          <o:OLEObject Type="Embed" ProgID="Equation.DSMT4" ShapeID="_x0000_i1814" DrawAspect="Content" ObjectID="_1642452494" r:id="rId1409"/>
        </w:object>
      </w:r>
    </w:p>
    <w:p w:rsidR="004D021A" w:rsidRDefault="004D021A" w:rsidP="001F73EE">
      <w:pPr>
        <w:widowControl w:val="0"/>
        <w:spacing w:after="120"/>
        <w:ind w:left="992" w:firstLine="1"/>
        <w:jc w:val="both"/>
      </w:pPr>
      <w:r>
        <w:t xml:space="preserve">Знайти параметр </w:t>
      </w:r>
      <w:r>
        <w:rPr>
          <w:i/>
        </w:rPr>
        <w:t>а</w:t>
      </w:r>
      <w:r>
        <w:t xml:space="preserve"> і функцію розподілу імовірностей, а також імовірність того, що при випробуванні величина </w:t>
      </w:r>
      <w:r>
        <w:rPr>
          <w:i/>
        </w:rPr>
        <w:t>Х</w:t>
      </w:r>
      <w:r>
        <w:t xml:space="preserve"> набере значення з інтервалу (</w:t>
      </w:r>
      <w:r>
        <w:sym w:font="Times New Roman CYR" w:char="2013"/>
      </w:r>
      <w:r>
        <w:sym w:font="Symbol" w:char="F070"/>
      </w:r>
      <w:r>
        <w:t>/4, </w:t>
      </w:r>
      <w:r>
        <w:sym w:font="Symbol" w:char="F070"/>
      </w:r>
      <w:r>
        <w:t>/3).</w:t>
      </w:r>
    </w:p>
    <w:p w:rsidR="004D021A" w:rsidRDefault="004D021A" w:rsidP="001F73EE">
      <w:pPr>
        <w:widowControl w:val="0"/>
        <w:jc w:val="both"/>
      </w:pPr>
      <w:r w:rsidRPr="00B5459A">
        <w:rPr>
          <w:position w:val="-2"/>
        </w:rPr>
        <w:object w:dxaOrig="200" w:dyaOrig="220">
          <v:shape id="_x0000_i1815" type="#_x0000_t75" style="width:9.75pt;height:11.25pt" o:ole="">
            <v:imagedata r:id="rId42" o:title=""/>
          </v:shape>
          <o:OLEObject Type="Embed" ProgID="Equation.DSMT4" ShapeID="_x0000_i1815" DrawAspect="Content" ObjectID="_1642452495" r:id="rId1410"/>
        </w:object>
      </w:r>
      <w:r>
        <w:t xml:space="preserve"> Параметр </w:t>
      </w:r>
      <w:r>
        <w:rPr>
          <w:i/>
        </w:rPr>
        <w:t>а</w:t>
      </w:r>
      <w:r>
        <w:t xml:space="preserve"> знайдемо з рівності (5.6):</w:t>
      </w:r>
    </w:p>
    <w:p w:rsidR="004D021A" w:rsidRDefault="004D021A" w:rsidP="001F73EE">
      <w:pPr>
        <w:widowControl w:val="0"/>
        <w:ind w:left="284" w:firstLine="113"/>
        <w:jc w:val="center"/>
      </w:pPr>
      <w:r w:rsidRPr="00B5459A">
        <w:rPr>
          <w:position w:val="-28"/>
        </w:rPr>
        <w:object w:dxaOrig="1160" w:dyaOrig="660">
          <v:shape id="_x0000_i1816" type="#_x0000_t75" style="width:57.75pt;height:33pt" o:ole="">
            <v:imagedata r:id="rId1334" o:title=""/>
          </v:shape>
          <o:OLEObject Type="Embed" ProgID="Equation.DSMT4" ShapeID="_x0000_i1816" DrawAspect="Content" ObjectID="_1642452496" r:id="rId1411"/>
        </w:object>
      </w:r>
    </w:p>
    <w:p w:rsidR="004D021A" w:rsidRDefault="004D021A" w:rsidP="001F73EE">
      <w:pPr>
        <w:pStyle w:val="210"/>
      </w:pPr>
      <w:r>
        <w:t>Розіб’ємо невласний інтеграл на три інтеграли у відповідності із інтервалами задання густини розподілу:</w:t>
      </w:r>
    </w:p>
    <w:p w:rsidR="004D021A" w:rsidRDefault="004D021A" w:rsidP="001F73EE">
      <w:pPr>
        <w:widowControl w:val="0"/>
        <w:ind w:left="284" w:firstLine="113"/>
        <w:jc w:val="center"/>
      </w:pPr>
      <w:r w:rsidRPr="00B5459A">
        <w:rPr>
          <w:position w:val="-64"/>
        </w:rPr>
        <w:object w:dxaOrig="3879" w:dyaOrig="1560">
          <v:shape id="_x0000_i1817" type="#_x0000_t75" style="width:194.25pt;height:78pt" o:ole="">
            <v:imagedata r:id="rId1412" o:title=""/>
          </v:shape>
          <o:OLEObject Type="Embed" ProgID="Equation.DSMT4" ShapeID="_x0000_i1817" DrawAspect="Content" ObjectID="_1642452497" r:id="rId1413"/>
        </w:object>
      </w:r>
    </w:p>
    <w:p w:rsidR="004D021A" w:rsidRDefault="004D021A" w:rsidP="001F73EE">
      <w:pPr>
        <w:widowControl w:val="0"/>
        <w:ind w:left="284" w:firstLine="283"/>
        <w:jc w:val="both"/>
      </w:pPr>
      <w:r>
        <w:t xml:space="preserve">Отже, параметр </w:t>
      </w:r>
      <w:r>
        <w:rPr>
          <w:i/>
        </w:rPr>
        <w:t>а</w:t>
      </w:r>
      <w:r>
        <w:t xml:space="preserve"> задовольняє рівняння 2</w:t>
      </w:r>
      <w:r>
        <w:rPr>
          <w:i/>
        </w:rPr>
        <w:t>а</w:t>
      </w:r>
      <w:r>
        <w:t xml:space="preserve"> = 1, звідки </w:t>
      </w:r>
      <w:r>
        <w:rPr>
          <w:i/>
        </w:rPr>
        <w:t>а</w:t>
      </w:r>
      <w:r>
        <w:t xml:space="preserve"> = 0,5. При знаходженні </w:t>
      </w:r>
      <w:r>
        <w:rPr>
          <w:i/>
        </w:rPr>
        <w:t>F</w:t>
      </w:r>
      <w:r>
        <w:t>(</w:t>
      </w:r>
      <w:r>
        <w:rPr>
          <w:i/>
        </w:rPr>
        <w:t>х</w:t>
      </w:r>
      <w:r>
        <w:t xml:space="preserve">) врахуємо це значення параметра і використаємо рівність (5.7). Відмітимо, що вид густини розподілу в даній задачі вказує на те, що функція розподілу на трьох проміжках також буде задаватися різними аналітичними виразами. В зв’язку із цим нехай </w:t>
      </w:r>
      <w:r>
        <w:rPr>
          <w:i/>
        </w:rPr>
        <w:t>х</w:t>
      </w:r>
      <w:r>
        <w:t> </w:t>
      </w:r>
      <w:r>
        <w:sym w:font="Symbol" w:char="F0A3"/>
      </w:r>
      <w:r>
        <w:t> </w:t>
      </w:r>
      <w:r>
        <w:sym w:font="Times New Roman CYR" w:char="2013"/>
      </w:r>
      <w:r>
        <w:sym w:font="Symbol" w:char="F070"/>
      </w:r>
      <w:r>
        <w:t>/2. Тоді</w:t>
      </w:r>
    </w:p>
    <w:p w:rsidR="004D021A" w:rsidRDefault="004D021A" w:rsidP="001F73EE">
      <w:pPr>
        <w:widowControl w:val="0"/>
        <w:ind w:left="284" w:firstLine="113"/>
        <w:jc w:val="both"/>
      </w:pPr>
      <w:r w:rsidRPr="00B5459A">
        <w:rPr>
          <w:position w:val="-28"/>
        </w:rPr>
        <w:object w:dxaOrig="2420" w:dyaOrig="660">
          <v:shape id="_x0000_i1818" type="#_x0000_t75" style="width:120pt;height:33pt" o:ole="">
            <v:imagedata r:id="rId1414" o:title=""/>
          </v:shape>
          <o:OLEObject Type="Embed" ProgID="Equation.DSMT4" ShapeID="_x0000_i1818" DrawAspect="Content" ObjectID="_1642452498" r:id="rId1415"/>
        </w:object>
      </w:r>
    </w:p>
    <w:p w:rsidR="004D021A" w:rsidRDefault="004D021A" w:rsidP="001F73EE">
      <w:pPr>
        <w:widowControl w:val="0"/>
        <w:ind w:left="284" w:firstLine="283"/>
        <w:jc w:val="both"/>
      </w:pPr>
      <w:r>
        <w:t xml:space="preserve">Для </w:t>
      </w:r>
      <w:r>
        <w:rPr>
          <w:i/>
        </w:rPr>
        <w:t>х</w:t>
      </w:r>
      <w:r>
        <w:t> </w:t>
      </w:r>
      <w:r>
        <w:sym w:font="Symbol" w:char="F0CE"/>
      </w:r>
      <w:r>
        <w:t> (</w:t>
      </w:r>
      <w:r>
        <w:sym w:font="Times New Roman CYR" w:char="2013"/>
      </w:r>
      <w:r>
        <w:sym w:font="Symbol" w:char="F070"/>
      </w:r>
      <w:r>
        <w:t xml:space="preserve">/2; </w:t>
      </w:r>
      <w:r>
        <w:sym w:font="Symbol" w:char="F070"/>
      </w:r>
      <w:r>
        <w:t>/2]</w:t>
      </w:r>
    </w:p>
    <w:p w:rsidR="004D021A" w:rsidRDefault="004D021A" w:rsidP="001F73EE">
      <w:pPr>
        <w:widowControl w:val="0"/>
        <w:ind w:left="284" w:firstLine="113"/>
        <w:jc w:val="center"/>
      </w:pPr>
      <w:r w:rsidRPr="00B5459A">
        <w:rPr>
          <w:position w:val="-44"/>
        </w:rPr>
        <w:object w:dxaOrig="5440" w:dyaOrig="980">
          <v:shape id="_x0000_i1819" type="#_x0000_t75" style="width:272.25pt;height:48.75pt" o:ole="">
            <v:imagedata r:id="rId1416" o:title=""/>
          </v:shape>
          <o:OLEObject Type="Embed" ProgID="Equation.DSMT4" ShapeID="_x0000_i1819" DrawAspect="Content" ObjectID="_1642452499" r:id="rId1417"/>
        </w:object>
      </w:r>
    </w:p>
    <w:p w:rsidR="004D021A" w:rsidRDefault="004D021A" w:rsidP="001F73EE">
      <w:pPr>
        <w:widowControl w:val="0"/>
        <w:ind w:left="284" w:firstLine="283"/>
        <w:jc w:val="both"/>
      </w:pPr>
      <w:r>
        <w:t xml:space="preserve">Нарешті, якщо </w:t>
      </w:r>
      <w:r>
        <w:rPr>
          <w:i/>
        </w:rPr>
        <w:t>х</w:t>
      </w:r>
      <w:r>
        <w:t> &gt; </w:t>
      </w:r>
      <w:r>
        <w:sym w:font="Symbol" w:char="F070"/>
      </w:r>
      <w:r>
        <w:t>/2, то</w:t>
      </w:r>
    </w:p>
    <w:p w:rsidR="004D021A" w:rsidRDefault="004D021A" w:rsidP="001F73EE">
      <w:pPr>
        <w:widowControl w:val="0"/>
        <w:ind w:left="284" w:firstLine="113"/>
        <w:jc w:val="center"/>
      </w:pPr>
      <w:r w:rsidRPr="00B5459A">
        <w:rPr>
          <w:position w:val="-24"/>
        </w:rPr>
        <w:object w:dxaOrig="5560" w:dyaOrig="580">
          <v:shape id="_x0000_i1820" type="#_x0000_t75" style="width:278.25pt;height:29.25pt" o:ole="">
            <v:imagedata r:id="rId1418" o:title=""/>
          </v:shape>
          <o:OLEObject Type="Embed" ProgID="Equation.DSMT4" ShapeID="_x0000_i1820" DrawAspect="Content" ObjectID="_1642452500" r:id="rId1419"/>
        </w:object>
      </w:r>
    </w:p>
    <w:p w:rsidR="004D021A" w:rsidRDefault="004D021A" w:rsidP="001F73EE">
      <w:pPr>
        <w:widowControl w:val="0"/>
        <w:ind w:left="284" w:firstLine="283"/>
        <w:jc w:val="both"/>
      </w:pPr>
      <w:r>
        <w:t xml:space="preserve">Таким чином, функція розподілу для даної величини </w:t>
      </w:r>
      <w:r>
        <w:rPr>
          <w:i/>
        </w:rPr>
        <w:t>Х</w:t>
      </w:r>
      <w:r>
        <w:t xml:space="preserve"> має такий вигляд:</w:t>
      </w:r>
    </w:p>
    <w:p w:rsidR="004D021A" w:rsidRDefault="004D021A" w:rsidP="001F73EE">
      <w:pPr>
        <w:widowControl w:val="0"/>
        <w:ind w:left="284" w:firstLine="113"/>
        <w:jc w:val="center"/>
      </w:pPr>
      <w:r w:rsidRPr="00B5459A">
        <w:rPr>
          <w:position w:val="-42"/>
        </w:rPr>
        <w:object w:dxaOrig="3640" w:dyaOrig="940">
          <v:shape id="_x0000_i1821" type="#_x0000_t75" style="width:182.25pt;height:47.25pt" o:ole="">
            <v:imagedata r:id="rId1420" o:title=""/>
          </v:shape>
          <o:OLEObject Type="Embed" ProgID="Equation.DSMT4" ShapeID="_x0000_i1821" DrawAspect="Content" ObjectID="_1642452501" r:id="rId1421"/>
        </w:object>
      </w:r>
    </w:p>
    <w:p w:rsidR="004D021A" w:rsidRDefault="004D021A" w:rsidP="001F73EE">
      <w:pPr>
        <w:pStyle w:val="210"/>
      </w:pPr>
      <w:r>
        <w:t>Використаємо формулу (5.6) для знаходження шуканої імовір</w:t>
      </w:r>
      <w:r>
        <w:softHyphen/>
        <w:t>ності:</w:t>
      </w:r>
    </w:p>
    <w:p w:rsidR="004D021A" w:rsidRDefault="004D021A" w:rsidP="001F73EE">
      <w:pPr>
        <w:widowControl w:val="0"/>
        <w:ind w:left="567"/>
        <w:jc w:val="both"/>
      </w:pPr>
      <w:r w:rsidRPr="00B5459A">
        <w:rPr>
          <w:position w:val="-28"/>
        </w:rPr>
        <w:object w:dxaOrig="5420" w:dyaOrig="660">
          <v:shape id="_x0000_i1822" type="#_x0000_t75" style="width:268.5pt;height:33pt" o:ole="">
            <v:imagedata r:id="rId1422" o:title=""/>
          </v:shape>
          <o:OLEObject Type="Embed" ProgID="Equation.DSMT4" ShapeID="_x0000_i1822" DrawAspect="Content" ObjectID="_1642452502" r:id="rId1423"/>
        </w:object>
      </w:r>
      <w:r>
        <w:t xml:space="preserve">   </w:t>
      </w:r>
    </w:p>
    <w:p w:rsidR="004D021A" w:rsidRDefault="004D021A" w:rsidP="001F73EE">
      <w:pPr>
        <w:widowControl w:val="0"/>
        <w:jc w:val="center"/>
      </w:pPr>
      <w:r w:rsidRPr="00B5459A">
        <w:rPr>
          <w:position w:val="-10"/>
        </w:rPr>
        <w:object w:dxaOrig="5040" w:dyaOrig="360">
          <v:shape id="_x0000_i1823" type="#_x0000_t75" style="width:252pt;height:18pt" o:ole="">
            <v:imagedata r:id="rId1424" o:title=""/>
          </v:shape>
          <o:OLEObject Type="Embed" ProgID="Equation.DSMT4" ShapeID="_x0000_i1823" DrawAspect="Content" ObjectID="_1642452503" r:id="rId1425"/>
        </w:object>
      </w:r>
      <w:r>
        <w:t xml:space="preserve"> </w:t>
      </w:r>
      <w:r w:rsidRPr="00B5459A">
        <w:rPr>
          <w:position w:val="-2"/>
        </w:rPr>
        <w:object w:dxaOrig="200" w:dyaOrig="220">
          <v:shape id="_x0000_i1824" type="#_x0000_t75" style="width:9.75pt;height:11.25pt" o:ole="">
            <v:imagedata r:id="rId44" o:title=""/>
          </v:shape>
          <o:OLEObject Type="Embed" ProgID="Equation.DSMT4" ShapeID="_x0000_i1824" DrawAspect="Content" ObjectID="_1642452504" r:id="rId1426"/>
        </w:object>
      </w:r>
    </w:p>
    <w:p w:rsidR="004D021A" w:rsidRDefault="004D021A" w:rsidP="001F73EE">
      <w:pPr>
        <w:widowControl w:val="0"/>
        <w:spacing w:before="120"/>
        <w:ind w:left="992" w:hanging="992"/>
        <w:jc w:val="both"/>
      </w:pPr>
      <w:r>
        <w:rPr>
          <w:b/>
        </w:rPr>
        <w:t>Задача 5.5.</w:t>
      </w:r>
      <w:r>
        <w:t xml:space="preserve"> Графік густини розподілу неперервної випадкової величини </w:t>
      </w:r>
      <w:r>
        <w:rPr>
          <w:i/>
          <w:lang w:val="en-US"/>
        </w:rPr>
        <w:t>X</w:t>
      </w:r>
      <w:r>
        <w:t xml:space="preserve"> зображено на мал.5.3. Знайти аналітичні вирази густини розподілу та функції розподілу імовірностей цієї величини. Побудувати графік </w:t>
      </w:r>
      <w:r>
        <w:rPr>
          <w:i/>
          <w:lang w:val="en-US"/>
        </w:rPr>
        <w:t>F</w:t>
      </w:r>
      <w:r>
        <w:t>(</w:t>
      </w:r>
      <w:r>
        <w:rPr>
          <w:i/>
          <w:lang w:val="en-US"/>
        </w:rPr>
        <w:t>x</w:t>
      </w:r>
      <w:r>
        <w:t xml:space="preserve">) і обчислити </w:t>
      </w:r>
      <w:r>
        <w:rPr>
          <w:i/>
          <w:lang w:val="en-US"/>
        </w:rPr>
        <w:t>P</w:t>
      </w:r>
      <w:r>
        <w:t>(1&lt;</w:t>
      </w:r>
      <w:r>
        <w:rPr>
          <w:i/>
          <w:lang w:val="en-US"/>
        </w:rPr>
        <w:t>X</w:t>
      </w:r>
      <w:r>
        <w:t xml:space="preserve">&lt;4), використавши інформацію про </w:t>
      </w:r>
      <w:r>
        <w:rPr>
          <w:i/>
          <w:lang w:val="en-US"/>
        </w:rPr>
        <w:t>F</w:t>
      </w:r>
      <w:r>
        <w:t>(</w:t>
      </w:r>
      <w:r>
        <w:rPr>
          <w:i/>
          <w:lang w:val="en-US"/>
        </w:rPr>
        <w:t>x</w:t>
      </w:r>
      <w:r>
        <w:t xml:space="preserve">) та </w:t>
      </w:r>
      <w:r>
        <w:rPr>
          <w:i/>
          <w:lang w:val="en-US"/>
        </w:rPr>
        <w:t>f</w:t>
      </w:r>
      <w:r>
        <w:t>(</w:t>
      </w:r>
      <w:r>
        <w:rPr>
          <w:i/>
          <w:lang w:val="en-US"/>
        </w:rPr>
        <w:t>x</w:t>
      </w:r>
      <w:r>
        <w:t>).</w:t>
      </w:r>
    </w:p>
    <w:p w:rsidR="004D021A" w:rsidRDefault="004D021A" w:rsidP="001F73EE">
      <w:pPr>
        <w:widowControl w:val="0"/>
        <w:ind w:left="993" w:hanging="142"/>
        <w:jc w:val="both"/>
        <w:rPr>
          <w:lang w:val="en-US"/>
        </w:rPr>
      </w:pPr>
      <w:r w:rsidRPr="002E7939">
        <w:rPr>
          <w:noProof/>
          <w:lang w:val="ru-RU"/>
        </w:rPr>
        <w:pict>
          <v:shape id="Рисунок 1564" o:spid="_x0000_i1825" type="#_x0000_t75" style="width:261pt;height:120.75pt;visibility:visible">
            <v:imagedata r:id="rId1427" o:title=""/>
          </v:shape>
        </w:pict>
      </w:r>
    </w:p>
    <w:p w:rsidR="004D021A" w:rsidRDefault="004D021A" w:rsidP="001F73EE">
      <w:pPr>
        <w:widowControl w:val="0"/>
        <w:spacing w:after="120"/>
        <w:jc w:val="center"/>
      </w:pPr>
      <w:r>
        <w:t>Мал.5.3.</w:t>
      </w:r>
    </w:p>
    <w:p w:rsidR="004D021A" w:rsidRDefault="004D021A" w:rsidP="001F73EE">
      <w:pPr>
        <w:widowControl w:val="0"/>
        <w:jc w:val="center"/>
      </w:pPr>
    </w:p>
    <w:p w:rsidR="004D021A" w:rsidRDefault="004D021A" w:rsidP="001F73EE">
      <w:pPr>
        <w:widowControl w:val="0"/>
        <w:ind w:left="284" w:hanging="284"/>
        <w:jc w:val="both"/>
      </w:pPr>
      <w:r w:rsidRPr="00B5459A">
        <w:rPr>
          <w:position w:val="-2"/>
        </w:rPr>
        <w:object w:dxaOrig="200" w:dyaOrig="220">
          <v:shape id="_x0000_i1826" type="#_x0000_t75" style="width:9.75pt;height:11.25pt" o:ole="">
            <v:imagedata r:id="rId42" o:title=""/>
          </v:shape>
          <o:OLEObject Type="Embed" ProgID="Equation.DSMT4" ShapeID="_x0000_i1826" DrawAspect="Content" ObjectID="_1642452505" r:id="rId1428"/>
        </w:object>
      </w:r>
      <w:r>
        <w:t xml:space="preserve"> Знайдемо ординату точки </w:t>
      </w:r>
      <w:r>
        <w:rPr>
          <w:i/>
          <w:lang w:val="en-US"/>
        </w:rPr>
        <w:t>B</w:t>
      </w:r>
      <w:r>
        <w:t>, використовуючи умову нормування (5.5*):</w:t>
      </w:r>
    </w:p>
    <w:p w:rsidR="004D021A" w:rsidRDefault="004D021A" w:rsidP="001F73EE">
      <w:pPr>
        <w:widowControl w:val="0"/>
        <w:ind w:left="284" w:firstLine="283"/>
        <w:jc w:val="both"/>
      </w:pPr>
      <w:r>
        <w:t xml:space="preserve"> </w:t>
      </w:r>
      <w:r w:rsidRPr="00B5459A">
        <w:rPr>
          <w:position w:val="-24"/>
        </w:rPr>
        <w:object w:dxaOrig="3340" w:dyaOrig="580">
          <v:shape id="_x0000_i1827" type="#_x0000_t75" style="width:167.25pt;height:29.25pt" o:ole="">
            <v:imagedata r:id="rId1429" o:title=""/>
          </v:shape>
          <o:OLEObject Type="Embed" ProgID="Equation.DSMT4" ShapeID="_x0000_i1827" DrawAspect="Content" ObjectID="_1642452506" r:id="rId1430"/>
        </w:object>
      </w:r>
      <w:r>
        <w:t>,</w:t>
      </w:r>
    </w:p>
    <w:p w:rsidR="004D021A" w:rsidRDefault="004D021A" w:rsidP="001F73EE">
      <w:pPr>
        <w:widowControl w:val="0"/>
        <w:ind w:left="284"/>
        <w:jc w:val="both"/>
      </w:pPr>
      <w:r>
        <w:t xml:space="preserve">звідки </w:t>
      </w:r>
      <w:r w:rsidRPr="00B5459A">
        <w:rPr>
          <w:position w:val="-20"/>
        </w:rPr>
        <w:object w:dxaOrig="540" w:dyaOrig="520">
          <v:shape id="_x0000_i1828" type="#_x0000_t75" style="width:27pt;height:26.25pt" o:ole="">
            <v:imagedata r:id="rId1431" o:title=""/>
          </v:shape>
          <o:OLEObject Type="Embed" ProgID="Equation.DSMT4" ShapeID="_x0000_i1828" DrawAspect="Content" ObjectID="_1642452507" r:id="rId1432"/>
        </w:object>
      </w:r>
      <w:r>
        <w:t>.</w:t>
      </w:r>
    </w:p>
    <w:p w:rsidR="004D021A" w:rsidRDefault="004D021A" w:rsidP="001F73EE">
      <w:pPr>
        <w:widowControl w:val="0"/>
        <w:ind w:left="284" w:firstLine="283"/>
        <w:jc w:val="both"/>
      </w:pPr>
      <w:r>
        <w:t xml:space="preserve">На проміжку [-1,3] </w:t>
      </w:r>
      <w:r>
        <w:rPr>
          <w:i/>
          <w:lang w:val="en-US"/>
        </w:rPr>
        <w:t>f</w:t>
      </w:r>
      <w:r>
        <w:t>(</w:t>
      </w:r>
      <w:r>
        <w:rPr>
          <w:i/>
          <w:lang w:val="en-US"/>
        </w:rPr>
        <w:t>x</w:t>
      </w:r>
      <w:r>
        <w:t xml:space="preserve">) дорівнює ординаті відрізка прямої, що проходить через точки </w:t>
      </w:r>
      <w:r>
        <w:rPr>
          <w:i/>
          <w:lang w:val="en-US"/>
        </w:rPr>
        <w:t>A</w:t>
      </w:r>
      <w:r>
        <w:t xml:space="preserve">(-1;0) та </w:t>
      </w:r>
      <w:r>
        <w:rPr>
          <w:i/>
          <w:lang w:val="en-US"/>
        </w:rPr>
        <w:t>B</w:t>
      </w:r>
      <w:r>
        <w:t xml:space="preserve">(3;2/7). Знайдемо рівняння прямої </w:t>
      </w:r>
      <w:r>
        <w:rPr>
          <w:i/>
          <w:lang w:val="en-US"/>
        </w:rPr>
        <w:t>AB</w:t>
      </w:r>
      <w:r>
        <w:t>:</w:t>
      </w:r>
    </w:p>
    <w:p w:rsidR="004D021A" w:rsidRDefault="004D021A" w:rsidP="001F73EE">
      <w:pPr>
        <w:widowControl w:val="0"/>
        <w:ind w:left="284" w:firstLine="283"/>
        <w:jc w:val="both"/>
        <w:rPr>
          <w:rFonts w:ascii="Arial" w:hAnsi="Arial"/>
          <w:b/>
        </w:rPr>
      </w:pPr>
      <w:r w:rsidRPr="00B5459A">
        <w:rPr>
          <w:rFonts w:ascii="Arial" w:hAnsi="Arial"/>
          <w:b/>
          <w:position w:val="-10"/>
          <w:lang w:val="en-US"/>
        </w:rPr>
        <w:object w:dxaOrig="160" w:dyaOrig="300">
          <v:shape id="_x0000_i1829" type="#_x0000_t75" style="width:8.25pt;height:15pt" o:ole="">
            <v:imagedata r:id="rId392" o:title=""/>
          </v:shape>
          <o:OLEObject Type="Embed" ProgID="Equation.DSMT4" ShapeID="_x0000_i1829" DrawAspect="Content" ObjectID="_1642452508" r:id="rId1433"/>
        </w:object>
      </w:r>
      <w:r w:rsidRPr="00B5459A">
        <w:rPr>
          <w:rFonts w:ascii="Arial" w:hAnsi="Arial"/>
          <w:b/>
          <w:position w:val="-46"/>
          <w:lang w:val="en-US"/>
        </w:rPr>
        <w:object w:dxaOrig="4220" w:dyaOrig="780">
          <v:shape id="_x0000_i1830" type="#_x0000_t75" style="width:209.25pt;height:39pt" o:ole="">
            <v:imagedata r:id="rId1434" o:title=""/>
          </v:shape>
          <o:OLEObject Type="Embed" ProgID="Equation.DSMT4" ShapeID="_x0000_i1830" DrawAspect="Content" ObjectID="_1642452509" r:id="rId1435"/>
        </w:object>
      </w:r>
      <w:r>
        <w:rPr>
          <w:rFonts w:ascii="Arial" w:hAnsi="Arial"/>
          <w:b/>
        </w:rPr>
        <w:t>.</w:t>
      </w:r>
    </w:p>
    <w:p w:rsidR="004D021A" w:rsidRDefault="004D021A" w:rsidP="001F73EE">
      <w:pPr>
        <w:widowControl w:val="0"/>
        <w:ind w:left="284" w:firstLine="283"/>
        <w:jc w:val="both"/>
      </w:pPr>
      <w:r>
        <w:t xml:space="preserve">Отже, </w:t>
      </w:r>
      <w:r w:rsidRPr="00B5459A">
        <w:rPr>
          <w:rFonts w:ascii="Arial" w:hAnsi="Arial"/>
          <w:b/>
          <w:position w:val="-20"/>
          <w:lang w:val="en-US"/>
        </w:rPr>
        <w:object w:dxaOrig="1060" w:dyaOrig="520">
          <v:shape id="_x0000_i1831" type="#_x0000_t75" style="width:53.25pt;height:26.25pt" o:ole="">
            <v:imagedata r:id="rId1436" o:title=""/>
          </v:shape>
          <o:OLEObject Type="Embed" ProgID="Equation.DSMT4" ShapeID="_x0000_i1831" DrawAspect="Content" ObjectID="_1642452510" r:id="rId1437"/>
        </w:object>
      </w:r>
      <w:r>
        <w:t xml:space="preserve">, якщо </w:t>
      </w:r>
      <w:r w:rsidRPr="00B5459A">
        <w:rPr>
          <w:position w:val="-10"/>
        </w:rPr>
        <w:object w:dxaOrig="820" w:dyaOrig="279">
          <v:shape id="_x0000_i1832" type="#_x0000_t75" style="width:41.25pt;height:14.25pt" o:ole="">
            <v:imagedata r:id="rId1438" o:title=""/>
          </v:shape>
          <o:OLEObject Type="Embed" ProgID="Equation.DSMT4" ShapeID="_x0000_i1832" DrawAspect="Content" ObjectID="_1642452511" r:id="rId1439"/>
        </w:object>
      </w:r>
      <w:r>
        <w:t>.</w:t>
      </w:r>
    </w:p>
    <w:p w:rsidR="004D021A" w:rsidRDefault="004D021A" w:rsidP="001F73EE">
      <w:pPr>
        <w:widowControl w:val="0"/>
        <w:ind w:left="284" w:firstLine="283"/>
        <w:jc w:val="both"/>
      </w:pPr>
      <w:r>
        <w:t xml:space="preserve">На проміжку [3;6] </w:t>
      </w:r>
      <w:r>
        <w:rPr>
          <w:i/>
          <w:lang w:val="en-US"/>
        </w:rPr>
        <w:t>f</w:t>
      </w:r>
      <w:r>
        <w:t>(</w:t>
      </w:r>
      <w:r>
        <w:rPr>
          <w:i/>
          <w:lang w:val="en-US"/>
        </w:rPr>
        <w:t>x</w:t>
      </w:r>
      <w:r>
        <w:t xml:space="preserve">) дорівнює ординаті відрізка прямої, що проходить через точки </w:t>
      </w:r>
      <w:r>
        <w:rPr>
          <w:i/>
          <w:lang w:val="en-US"/>
        </w:rPr>
        <w:t>B</w:t>
      </w:r>
      <w:r>
        <w:t>(3;</w:t>
      </w:r>
      <w:r w:rsidRPr="00B5459A">
        <w:rPr>
          <w:position w:val="-20"/>
          <w:lang w:val="en-US"/>
        </w:rPr>
        <w:object w:dxaOrig="220" w:dyaOrig="520">
          <v:shape id="_x0000_i1833" type="#_x0000_t75" style="width:11.25pt;height:26.25pt" o:ole="">
            <v:imagedata r:id="rId1440" o:title=""/>
          </v:shape>
          <o:OLEObject Type="Embed" ProgID="Equation.DSMT4" ShapeID="_x0000_i1833" DrawAspect="Content" ObjectID="_1642452512" r:id="rId1441"/>
        </w:object>
      </w:r>
      <w:r>
        <w:t xml:space="preserve">) і </w:t>
      </w:r>
      <w:r>
        <w:rPr>
          <w:i/>
          <w:lang w:val="en-US"/>
        </w:rPr>
        <w:t>C</w:t>
      </w:r>
      <w:r>
        <w:t xml:space="preserve">(6;0). </w:t>
      </w:r>
    </w:p>
    <w:p w:rsidR="004D021A" w:rsidRDefault="004D021A" w:rsidP="001F73EE">
      <w:pPr>
        <w:widowControl w:val="0"/>
        <w:ind w:left="284" w:firstLine="283"/>
        <w:jc w:val="both"/>
      </w:pPr>
      <w:r>
        <w:t xml:space="preserve">Рівняння прямої </w:t>
      </w:r>
      <w:r>
        <w:rPr>
          <w:i/>
          <w:lang w:val="en-US"/>
        </w:rPr>
        <w:t>BC</w:t>
      </w:r>
      <w:r>
        <w:t>:</w:t>
      </w:r>
    </w:p>
    <w:p w:rsidR="004D021A" w:rsidRPr="00FE0CBE" w:rsidRDefault="004D021A" w:rsidP="001F73EE">
      <w:pPr>
        <w:widowControl w:val="0"/>
        <w:ind w:left="284" w:firstLine="283"/>
        <w:jc w:val="both"/>
      </w:pPr>
      <w:r w:rsidRPr="00FE0CBE">
        <w:rPr>
          <w:position w:val="-54"/>
        </w:rPr>
        <w:object w:dxaOrig="5060" w:dyaOrig="1200">
          <v:shape id="_x0000_i1834" type="#_x0000_t75" style="width:250.5pt;height:60pt" o:ole="">
            <v:imagedata r:id="rId1442" o:title=""/>
          </v:shape>
          <o:OLEObject Type="Embed" ProgID="Equation.3" ShapeID="_x0000_i1834" DrawAspect="Content" ObjectID="_1642452513" r:id="rId1443"/>
        </w:object>
      </w:r>
      <w:r>
        <w:t>.</w:t>
      </w:r>
    </w:p>
    <w:p w:rsidR="004D021A" w:rsidRDefault="004D021A" w:rsidP="001F73EE">
      <w:pPr>
        <w:pStyle w:val="210"/>
        <w:ind w:firstLine="0"/>
      </w:pPr>
      <w:r>
        <w:t xml:space="preserve">Отже, </w:t>
      </w:r>
      <w:r w:rsidRPr="00B5459A">
        <w:rPr>
          <w:rFonts w:ascii="Arial" w:hAnsi="Arial"/>
          <w:b/>
          <w:position w:val="-20"/>
          <w:lang w:val="en-US"/>
        </w:rPr>
        <w:object w:dxaOrig="1440" w:dyaOrig="520">
          <v:shape id="_x0000_i1835" type="#_x0000_t75" style="width:1in;height:26.25pt" o:ole="">
            <v:imagedata r:id="rId1444" o:title=""/>
          </v:shape>
          <o:OLEObject Type="Embed" ProgID="Equation.DSMT4" ShapeID="_x0000_i1835" DrawAspect="Content" ObjectID="_1642452514" r:id="rId1445"/>
        </w:object>
      </w:r>
      <w:r>
        <w:t xml:space="preserve">, якщо </w:t>
      </w:r>
      <w:r w:rsidRPr="00B5459A">
        <w:rPr>
          <w:position w:val="-10"/>
        </w:rPr>
        <w:object w:dxaOrig="720" w:dyaOrig="279">
          <v:shape id="_x0000_i1836" type="#_x0000_t75" style="width:36pt;height:14.25pt" o:ole="">
            <v:imagedata r:id="rId1446" o:title=""/>
          </v:shape>
          <o:OLEObject Type="Embed" ProgID="Equation.DSMT4" ShapeID="_x0000_i1836" DrawAspect="Content" ObjectID="_1642452515" r:id="rId1447"/>
        </w:object>
      </w:r>
      <w:r>
        <w:t>.</w:t>
      </w:r>
    </w:p>
    <w:p w:rsidR="004D021A" w:rsidRDefault="004D021A" w:rsidP="001F73EE">
      <w:pPr>
        <w:pStyle w:val="210"/>
      </w:pPr>
      <w:r>
        <w:t xml:space="preserve">   В підсумку отримаємо такий аналітичний вираз для густини розподілу:</w:t>
      </w:r>
    </w:p>
    <w:p w:rsidR="004D021A" w:rsidRDefault="004D021A" w:rsidP="001F73EE">
      <w:pPr>
        <w:pStyle w:val="210"/>
      </w:pPr>
      <w:r w:rsidRPr="00B5459A">
        <w:rPr>
          <w:position w:val="-80"/>
        </w:rPr>
        <w:object w:dxaOrig="2780" w:dyaOrig="1700">
          <v:shape id="_x0000_i1837" type="#_x0000_t75" style="width:136.5pt;height:83.25pt" o:ole="">
            <v:imagedata r:id="rId1448" o:title=""/>
          </v:shape>
          <o:OLEObject Type="Embed" ProgID="Equation.DSMT4" ShapeID="_x0000_i1837" DrawAspect="Content" ObjectID="_1642452516" r:id="rId1449"/>
        </w:object>
      </w:r>
      <w:r>
        <w:t xml:space="preserve">                                             (5.16)</w:t>
      </w:r>
    </w:p>
    <w:p w:rsidR="004D021A" w:rsidRDefault="004D021A" w:rsidP="001F73EE">
      <w:pPr>
        <w:pStyle w:val="210"/>
      </w:pPr>
      <w:r>
        <w:t xml:space="preserve">Для знаходження функції розподілу </w:t>
      </w:r>
      <w:r>
        <w:rPr>
          <w:i/>
          <w:lang w:val="en-US"/>
        </w:rPr>
        <w:t>F</w:t>
      </w:r>
      <w:r>
        <w:t>(</w:t>
      </w:r>
      <w:r>
        <w:rPr>
          <w:i/>
          <w:lang w:val="en-US"/>
        </w:rPr>
        <w:t>x</w:t>
      </w:r>
      <w:r>
        <w:t xml:space="preserve">) використаємо формулу (5.7). Нехай </w:t>
      </w:r>
      <w:r w:rsidRPr="00B5459A">
        <w:rPr>
          <w:position w:val="-6"/>
        </w:rPr>
        <w:object w:dxaOrig="580" w:dyaOrig="240">
          <v:shape id="_x0000_i1838" type="#_x0000_t75" style="width:29.25pt;height:12pt" o:ole="">
            <v:imagedata r:id="rId1450" o:title=""/>
          </v:shape>
          <o:OLEObject Type="Embed" ProgID="Equation.DSMT4" ShapeID="_x0000_i1838" DrawAspect="Content" ObjectID="_1642452517" r:id="rId1451"/>
        </w:object>
      </w:r>
      <w:r>
        <w:t xml:space="preserve">, тоді </w:t>
      </w:r>
      <w:r>
        <w:rPr>
          <w:i/>
          <w:lang w:val="en-US"/>
        </w:rPr>
        <w:t>f</w:t>
      </w:r>
      <w:r>
        <w:t>(</w:t>
      </w:r>
      <w:r>
        <w:rPr>
          <w:i/>
          <w:lang w:val="en-US"/>
        </w:rPr>
        <w:t>x</w:t>
      </w:r>
      <w:r>
        <w:t>)=0 і</w:t>
      </w:r>
    </w:p>
    <w:p w:rsidR="004D021A" w:rsidRDefault="004D021A" w:rsidP="001F73EE">
      <w:pPr>
        <w:pStyle w:val="210"/>
      </w:pPr>
      <w:r w:rsidRPr="00B5459A">
        <w:rPr>
          <w:position w:val="-28"/>
        </w:rPr>
        <w:object w:dxaOrig="2420" w:dyaOrig="660">
          <v:shape id="_x0000_i1839" type="#_x0000_t75" style="width:120pt;height:33pt" o:ole="">
            <v:imagedata r:id="rId1414" o:title=""/>
          </v:shape>
          <o:OLEObject Type="Embed" ProgID="Equation.DSMT4" ShapeID="_x0000_i1839" DrawAspect="Content" ObjectID="_1642452518" r:id="rId1452"/>
        </w:object>
      </w:r>
    </w:p>
    <w:p w:rsidR="004D021A" w:rsidRDefault="004D021A" w:rsidP="001F73EE">
      <w:pPr>
        <w:widowControl w:val="0"/>
        <w:ind w:left="284" w:firstLine="283"/>
        <w:jc w:val="both"/>
      </w:pPr>
      <w:r>
        <w:t xml:space="preserve">Якщо </w:t>
      </w:r>
      <w:r>
        <w:rPr>
          <w:i/>
        </w:rPr>
        <w:t>х</w:t>
      </w:r>
      <w:r>
        <w:t> </w:t>
      </w:r>
      <w:r>
        <w:sym w:font="Symbol" w:char="F0CE"/>
      </w:r>
      <w:r>
        <w:t> (</w:t>
      </w:r>
      <w:r>
        <w:sym w:font="Times New Roman CYR" w:char="2013"/>
      </w:r>
      <w:r>
        <w:t>1; 3], то</w:t>
      </w:r>
    </w:p>
    <w:p w:rsidR="004D021A" w:rsidRDefault="004D021A" w:rsidP="001F73EE">
      <w:pPr>
        <w:widowControl w:val="0"/>
        <w:ind w:left="284" w:firstLine="113"/>
        <w:jc w:val="center"/>
      </w:pPr>
      <w:r w:rsidRPr="00B5459A">
        <w:rPr>
          <w:position w:val="-56"/>
        </w:rPr>
        <w:object w:dxaOrig="4980" w:dyaOrig="1219">
          <v:shape id="_x0000_i1840" type="#_x0000_t75" style="width:249pt;height:60pt" o:ole="">
            <v:imagedata r:id="rId1453" o:title=""/>
          </v:shape>
          <o:OLEObject Type="Embed" ProgID="Equation.DSMT4" ShapeID="_x0000_i1840" DrawAspect="Content" ObjectID="_1642452519" r:id="rId1454"/>
        </w:object>
      </w:r>
    </w:p>
    <w:p w:rsidR="004D021A" w:rsidRDefault="004D021A" w:rsidP="001F73EE">
      <w:pPr>
        <w:widowControl w:val="0"/>
        <w:ind w:left="284" w:firstLine="283"/>
        <w:jc w:val="both"/>
      </w:pPr>
      <w:r>
        <w:t xml:space="preserve">Для </w:t>
      </w:r>
      <w:r>
        <w:rPr>
          <w:i/>
        </w:rPr>
        <w:t>х</w:t>
      </w:r>
      <w:r>
        <w:t> </w:t>
      </w:r>
      <w:r>
        <w:sym w:font="Symbol" w:char="F0CE"/>
      </w:r>
      <w:r>
        <w:t> (3; 6]</w:t>
      </w:r>
    </w:p>
    <w:p w:rsidR="004D021A" w:rsidRDefault="004D021A" w:rsidP="001F73EE">
      <w:pPr>
        <w:widowControl w:val="0"/>
        <w:ind w:left="284" w:firstLine="283"/>
        <w:jc w:val="both"/>
      </w:pPr>
      <w:r w:rsidRPr="00B5459A">
        <w:rPr>
          <w:position w:val="-82"/>
        </w:rPr>
        <w:object w:dxaOrig="5100" w:dyaOrig="1800">
          <v:shape id="_x0000_i1841" type="#_x0000_t75" style="width:255pt;height:90pt" o:ole="">
            <v:imagedata r:id="rId1455" o:title=""/>
          </v:shape>
          <o:OLEObject Type="Embed" ProgID="Equation.DSMT4" ShapeID="_x0000_i1841" DrawAspect="Content" ObjectID="_1642452520" r:id="rId1456"/>
        </w:object>
      </w:r>
    </w:p>
    <w:p w:rsidR="004D021A" w:rsidRDefault="004D021A" w:rsidP="001F73EE">
      <w:pPr>
        <w:widowControl w:val="0"/>
        <w:ind w:left="284" w:firstLine="283"/>
        <w:jc w:val="both"/>
      </w:pPr>
      <w:r>
        <w:t xml:space="preserve">Нарешті, якщо </w:t>
      </w:r>
      <w:r>
        <w:rPr>
          <w:i/>
        </w:rPr>
        <w:t>х</w:t>
      </w:r>
      <w:r>
        <w:t> &gt; 6, то</w:t>
      </w:r>
    </w:p>
    <w:p w:rsidR="004D021A" w:rsidRDefault="004D021A" w:rsidP="001F73EE">
      <w:pPr>
        <w:pStyle w:val="210"/>
        <w:ind w:firstLine="0"/>
      </w:pPr>
      <w:r w:rsidRPr="00B5459A">
        <w:rPr>
          <w:position w:val="-24"/>
        </w:rPr>
        <w:object w:dxaOrig="5800" w:dyaOrig="600">
          <v:shape id="_x0000_i1842" type="#_x0000_t75" style="width:290.25pt;height:30pt" o:ole="">
            <v:imagedata r:id="rId1457" o:title=""/>
          </v:shape>
          <o:OLEObject Type="Embed" ProgID="Equation.DSMT4" ShapeID="_x0000_i1842" DrawAspect="Content" ObjectID="_1642452521" r:id="rId1458"/>
        </w:object>
      </w:r>
    </w:p>
    <w:p w:rsidR="004D021A" w:rsidRDefault="004D021A" w:rsidP="001F73EE">
      <w:pPr>
        <w:pStyle w:val="210"/>
      </w:pPr>
      <w:r>
        <w:t xml:space="preserve">Таким чином, функція розподілу для даної випадкової величини </w:t>
      </w:r>
      <w:r>
        <w:rPr>
          <w:i/>
          <w:lang w:val="en-US"/>
        </w:rPr>
        <w:t>X</w:t>
      </w:r>
      <w:r>
        <w:t xml:space="preserve"> має такий вигляд:</w:t>
      </w:r>
    </w:p>
    <w:p w:rsidR="004D021A" w:rsidRDefault="004D021A" w:rsidP="001F73EE">
      <w:pPr>
        <w:pStyle w:val="210"/>
        <w:rPr>
          <w:lang w:val="en-US"/>
        </w:rPr>
      </w:pPr>
      <w:r w:rsidRPr="00B5459A">
        <w:rPr>
          <w:position w:val="-82"/>
        </w:rPr>
        <w:object w:dxaOrig="3360" w:dyaOrig="1740">
          <v:shape id="_x0000_i1843" type="#_x0000_t75" style="width:168pt;height:87pt" o:ole="">
            <v:imagedata r:id="rId1459" o:title=""/>
          </v:shape>
          <o:OLEObject Type="Embed" ProgID="Equation.DSMT4" ShapeID="_x0000_i1843" DrawAspect="Content" ObjectID="_1642452522" r:id="rId1460"/>
        </w:object>
      </w:r>
    </w:p>
    <w:p w:rsidR="004D021A" w:rsidRDefault="004D021A" w:rsidP="001F73EE">
      <w:pPr>
        <w:pStyle w:val="210"/>
      </w:pPr>
      <w:r>
        <w:t xml:space="preserve">Графік функції </w:t>
      </w:r>
      <w:r>
        <w:rPr>
          <w:i/>
          <w:lang w:val="en-US"/>
        </w:rPr>
        <w:t>F</w:t>
      </w:r>
      <w:r>
        <w:t>(</w:t>
      </w:r>
      <w:r>
        <w:rPr>
          <w:i/>
          <w:lang w:val="en-US"/>
        </w:rPr>
        <w:t>x</w:t>
      </w:r>
      <w:r>
        <w:t>) зображено на мал.5.4.</w:t>
      </w:r>
    </w:p>
    <w:p w:rsidR="004D021A" w:rsidRDefault="004D021A" w:rsidP="001F73EE">
      <w:pPr>
        <w:pStyle w:val="210"/>
      </w:pPr>
      <w:r>
        <w:t>Згідно з формулою (5.3)</w:t>
      </w:r>
    </w:p>
    <w:p w:rsidR="004D021A" w:rsidRPr="00B4705D" w:rsidRDefault="004D021A" w:rsidP="001F73EE">
      <w:pPr>
        <w:widowControl w:val="0"/>
        <w:ind w:left="284" w:firstLine="283"/>
        <w:jc w:val="both"/>
      </w:pPr>
      <w:r>
        <w:rPr>
          <w:i/>
          <w:lang w:val="en-US"/>
        </w:rPr>
        <w:t>P</w:t>
      </w:r>
      <w:r w:rsidRPr="00B4705D">
        <w:t>(1</w:t>
      </w:r>
      <w:r w:rsidRPr="00B4705D">
        <w:rPr>
          <w:i/>
        </w:rPr>
        <w:t>&lt;</w:t>
      </w:r>
      <w:r>
        <w:rPr>
          <w:i/>
          <w:lang w:val="en-US"/>
        </w:rPr>
        <w:t>X</w:t>
      </w:r>
      <w:r w:rsidRPr="00B4705D">
        <w:rPr>
          <w:i/>
        </w:rPr>
        <w:t>&lt;</w:t>
      </w:r>
      <w:r w:rsidRPr="00B4705D">
        <w:t>4)</w:t>
      </w:r>
      <w:r w:rsidRPr="00B4705D">
        <w:rPr>
          <w:i/>
        </w:rPr>
        <w:t>=</w:t>
      </w:r>
      <w:r>
        <w:rPr>
          <w:i/>
          <w:lang w:val="en-US"/>
        </w:rPr>
        <w:t>F</w:t>
      </w:r>
      <w:r w:rsidRPr="00B4705D">
        <w:t>(4)</w:t>
      </w:r>
      <w:r w:rsidRPr="00B4705D">
        <w:rPr>
          <w:i/>
        </w:rPr>
        <w:t>-</w:t>
      </w:r>
      <w:r>
        <w:rPr>
          <w:i/>
          <w:lang w:val="en-US"/>
        </w:rPr>
        <w:t>F</w:t>
      </w:r>
      <w:r w:rsidRPr="00B4705D">
        <w:t>(1).</w:t>
      </w:r>
    </w:p>
    <w:p w:rsidR="004D021A" w:rsidRDefault="004D021A" w:rsidP="001F73EE">
      <w:pPr>
        <w:pStyle w:val="210"/>
      </w:pPr>
      <w:r>
        <w:t>Значення аргументів 4 і 1 належать відповідно третьому та другому інтервалам, тому</w:t>
      </w:r>
    </w:p>
    <w:p w:rsidR="004D021A" w:rsidRDefault="004D021A" w:rsidP="001F73EE">
      <w:pPr>
        <w:pStyle w:val="210"/>
      </w:pPr>
      <w:r w:rsidRPr="00B5459A">
        <w:rPr>
          <w:position w:val="-20"/>
          <w:lang w:val="en-US"/>
        </w:rPr>
        <w:object w:dxaOrig="2700" w:dyaOrig="560">
          <v:shape id="_x0000_i1844" type="#_x0000_t75" style="width:135pt;height:27.75pt" o:ole="">
            <v:imagedata r:id="rId1461" o:title=""/>
          </v:shape>
          <o:OLEObject Type="Embed" ProgID="Equation.DSMT4" ShapeID="_x0000_i1844" DrawAspect="Content" ObjectID="_1642452523" r:id="rId1462"/>
        </w:object>
      </w:r>
      <w:r>
        <w:t>,</w:t>
      </w:r>
    </w:p>
    <w:p w:rsidR="004D021A" w:rsidRDefault="004D021A" w:rsidP="001F73EE">
      <w:pPr>
        <w:pStyle w:val="210"/>
      </w:pPr>
      <w:r w:rsidRPr="00B5459A">
        <w:rPr>
          <w:position w:val="-20"/>
          <w:lang w:val="en-US"/>
        </w:rPr>
        <w:object w:dxaOrig="1800" w:dyaOrig="520">
          <v:shape id="_x0000_i1845" type="#_x0000_t75" style="width:90pt;height:26.25pt" o:ole="">
            <v:imagedata r:id="rId1463" o:title=""/>
          </v:shape>
          <o:OLEObject Type="Embed" ProgID="Equation.DSMT4" ShapeID="_x0000_i1845" DrawAspect="Content" ObjectID="_1642452524" r:id="rId1464"/>
        </w:object>
      </w:r>
      <w:r>
        <w:t>,</w:t>
      </w:r>
    </w:p>
    <w:p w:rsidR="004D021A" w:rsidRDefault="004D021A" w:rsidP="001F73EE">
      <w:pPr>
        <w:widowControl w:val="0"/>
        <w:spacing w:before="120"/>
        <w:ind w:left="284"/>
        <w:jc w:val="both"/>
      </w:pPr>
      <w:r>
        <w:object w:dxaOrig="5251" w:dyaOrig="2441">
          <v:shape id="_x0000_i1846" type="#_x0000_t75" style="width:262.5pt;height:122.25pt" o:ole="">
            <v:imagedata r:id="rId1465" o:title=""/>
          </v:shape>
          <o:OLEObject Type="Embed" ProgID="Word.Picture.8" ShapeID="_x0000_i1846" DrawAspect="Content" ObjectID="_1642452525" r:id="rId1466"/>
        </w:object>
      </w:r>
    </w:p>
    <w:p w:rsidR="004D021A" w:rsidRDefault="004D021A" w:rsidP="001F73EE">
      <w:pPr>
        <w:widowControl w:val="0"/>
        <w:spacing w:before="120"/>
        <w:jc w:val="center"/>
      </w:pPr>
      <w:r>
        <w:t>Мал.5.4.</w:t>
      </w:r>
    </w:p>
    <w:p w:rsidR="004D021A" w:rsidRDefault="004D021A" w:rsidP="001F73EE">
      <w:pPr>
        <w:widowControl w:val="0"/>
        <w:ind w:left="284" w:firstLine="283"/>
        <w:jc w:val="both"/>
      </w:pPr>
    </w:p>
    <w:p w:rsidR="004D021A" w:rsidRDefault="004D021A" w:rsidP="001F73EE">
      <w:pPr>
        <w:widowControl w:val="0"/>
        <w:ind w:left="284" w:firstLine="283"/>
        <w:jc w:val="both"/>
        <w:rPr>
          <w:lang w:val="en-US"/>
        </w:rPr>
      </w:pPr>
      <w:r w:rsidRPr="00B5459A">
        <w:rPr>
          <w:position w:val="-20"/>
          <w:lang w:val="en-US"/>
        </w:rPr>
        <w:object w:dxaOrig="2680" w:dyaOrig="520">
          <v:shape id="_x0000_i1847" type="#_x0000_t75" style="width:134.25pt;height:26.25pt" o:ole="">
            <v:imagedata r:id="rId1467" o:title=""/>
          </v:shape>
          <o:OLEObject Type="Embed" ProgID="Equation.DSMT4" ShapeID="_x0000_i1847" DrawAspect="Content" ObjectID="_1642452526" r:id="rId1468"/>
        </w:object>
      </w:r>
    </w:p>
    <w:p w:rsidR="004D021A" w:rsidRDefault="004D021A" w:rsidP="001F73EE">
      <w:pPr>
        <w:widowControl w:val="0"/>
        <w:ind w:left="284" w:firstLine="283"/>
        <w:jc w:val="both"/>
      </w:pPr>
      <w:r>
        <w:t>Цю же саму імовірність знайдемо з допомогою формули (5.6):</w:t>
      </w:r>
    </w:p>
    <w:p w:rsidR="004D021A" w:rsidRDefault="004D021A" w:rsidP="001F73EE">
      <w:pPr>
        <w:widowControl w:val="0"/>
        <w:spacing w:before="120"/>
        <w:ind w:left="284"/>
        <w:jc w:val="both"/>
        <w:rPr>
          <w:b/>
        </w:rPr>
      </w:pPr>
      <w:r w:rsidRPr="00B5459A">
        <w:rPr>
          <w:position w:val="-96"/>
          <w:lang w:val="en-US"/>
        </w:rPr>
        <w:object w:dxaOrig="6320" w:dyaOrig="1880">
          <v:shape id="_x0000_i1848" type="#_x0000_t75" style="width:294pt;height:87.75pt" o:ole="">
            <v:imagedata r:id="rId1469" o:title=""/>
          </v:shape>
          <o:OLEObject Type="Embed" ProgID="Equation.DSMT4" ShapeID="_x0000_i1848" DrawAspect="Content" ObjectID="_1642452527" r:id="rId1470"/>
        </w:object>
      </w:r>
      <w:r w:rsidRPr="00B5459A">
        <w:rPr>
          <w:position w:val="-20"/>
        </w:rPr>
        <w:object w:dxaOrig="1160" w:dyaOrig="520">
          <v:shape id="_x0000_i1849" type="#_x0000_t75" style="width:57.75pt;height:26.25pt" o:ole="">
            <v:imagedata r:id="rId1471" o:title=""/>
          </v:shape>
          <o:OLEObject Type="Embed" ProgID="Equation.DSMT4" ShapeID="_x0000_i1849" DrawAspect="Content" ObjectID="_1642452528" r:id="rId1472"/>
        </w:object>
      </w:r>
      <w:r>
        <w:t xml:space="preserve"> </w:t>
      </w:r>
      <w:r w:rsidRPr="00B5459A">
        <w:rPr>
          <w:position w:val="-2"/>
        </w:rPr>
        <w:object w:dxaOrig="200" w:dyaOrig="220">
          <v:shape id="_x0000_i1850" type="#_x0000_t75" style="width:9.75pt;height:11.25pt" o:ole="">
            <v:imagedata r:id="rId44" o:title=""/>
          </v:shape>
          <o:OLEObject Type="Embed" ProgID="Equation.DSMT4" ShapeID="_x0000_i1850" DrawAspect="Content" ObjectID="_1642452529" r:id="rId1473"/>
        </w:object>
      </w:r>
    </w:p>
    <w:p w:rsidR="004D021A" w:rsidRDefault="004D021A" w:rsidP="001F73EE">
      <w:pPr>
        <w:widowControl w:val="0"/>
        <w:spacing w:before="120"/>
        <w:jc w:val="both"/>
      </w:pPr>
      <w:r>
        <w:rPr>
          <w:b/>
        </w:rPr>
        <w:t>Задача 5.6.</w:t>
      </w:r>
      <w:r>
        <w:t xml:space="preserve"> Випадкова величина </w:t>
      </w:r>
      <w:r>
        <w:rPr>
          <w:i/>
        </w:rPr>
        <w:t>Х</w:t>
      </w:r>
      <w:r>
        <w:t xml:space="preserve"> задана густиною розподілу</w:t>
      </w:r>
    </w:p>
    <w:p w:rsidR="004D021A" w:rsidRDefault="004D021A" w:rsidP="001F73EE">
      <w:pPr>
        <w:widowControl w:val="0"/>
        <w:ind w:left="993"/>
        <w:jc w:val="center"/>
      </w:pPr>
      <w:r w:rsidRPr="00D43355">
        <w:rPr>
          <w:position w:val="-30"/>
        </w:rPr>
        <w:object w:dxaOrig="4220" w:dyaOrig="720">
          <v:shape id="_x0000_i1851" type="#_x0000_t75" style="width:209.25pt;height:36pt" o:ole="">
            <v:imagedata r:id="rId1474" o:title=""/>
          </v:shape>
          <o:OLEObject Type="Embed" ProgID="Equation.3" ShapeID="_x0000_i1851" DrawAspect="Content" ObjectID="_1642452530" r:id="rId1475"/>
        </w:object>
      </w:r>
    </w:p>
    <w:p w:rsidR="004D021A" w:rsidRDefault="004D021A" w:rsidP="001F73EE">
      <w:pPr>
        <w:widowControl w:val="0"/>
        <w:spacing w:after="120"/>
        <w:ind w:left="992"/>
        <w:jc w:val="both"/>
      </w:pPr>
      <w:r>
        <w:t xml:space="preserve">Знайти: а) інтервал, в якому знаходяться всі можливі значення </w:t>
      </w:r>
      <w:r>
        <w:rPr>
          <w:i/>
        </w:rPr>
        <w:t>Х</w:t>
      </w:r>
      <w:r>
        <w:t>; б) </w:t>
      </w:r>
      <w:r w:rsidRPr="00B5459A">
        <w:rPr>
          <w:position w:val="-8"/>
        </w:rPr>
        <w:object w:dxaOrig="560" w:dyaOrig="260">
          <v:shape id="_x0000_i1852" type="#_x0000_t75" style="width:27.75pt;height:12.75pt" o:ole="">
            <v:imagedata r:id="rId1476" o:title=""/>
          </v:shape>
          <o:OLEObject Type="Embed" ProgID="Equation.DSMT4" ShapeID="_x0000_i1852" DrawAspect="Content" ObjectID="_1642452531" r:id="rId1477"/>
        </w:object>
      </w:r>
      <w:r>
        <w:t xml:space="preserve"> в) моду </w:t>
      </w:r>
      <w:r>
        <w:rPr>
          <w:i/>
        </w:rPr>
        <w:t>Мо</w:t>
      </w:r>
      <w:r>
        <w:t>(</w:t>
      </w:r>
      <w:r>
        <w:rPr>
          <w:i/>
        </w:rPr>
        <w:t>Х</w:t>
      </w:r>
      <w:r>
        <w:t xml:space="preserve">); г) медіану </w:t>
      </w:r>
      <w:r>
        <w:rPr>
          <w:i/>
        </w:rPr>
        <w:t>Ме</w:t>
      </w:r>
      <w:r>
        <w:t>(</w:t>
      </w:r>
      <w:r>
        <w:rPr>
          <w:i/>
        </w:rPr>
        <w:t>Х</w:t>
      </w:r>
      <w:r>
        <w:t>).</w:t>
      </w:r>
    </w:p>
    <w:p w:rsidR="004D021A" w:rsidRDefault="004D021A" w:rsidP="001F73EE">
      <w:pPr>
        <w:widowControl w:val="0"/>
        <w:ind w:left="284" w:hanging="284"/>
        <w:jc w:val="both"/>
      </w:pPr>
      <w:r w:rsidRPr="00B5459A">
        <w:rPr>
          <w:position w:val="-2"/>
        </w:rPr>
        <w:object w:dxaOrig="200" w:dyaOrig="220">
          <v:shape id="_x0000_i1853" type="#_x0000_t75" style="width:9.75pt;height:11.25pt" o:ole="">
            <v:imagedata r:id="rId42" o:title=""/>
          </v:shape>
          <o:OLEObject Type="Embed" ProgID="Equation.DSMT4" ShapeID="_x0000_i1853" DrawAspect="Content" ObjectID="_1642452532" r:id="rId1478"/>
        </w:object>
      </w:r>
      <w:r>
        <w:t xml:space="preserve">   а) Згідно із наближеною рівністю (5.9) неперервна випадкова величина </w:t>
      </w:r>
      <w:r>
        <w:rPr>
          <w:i/>
        </w:rPr>
        <w:t>Х</w:t>
      </w:r>
      <w:r>
        <w:t xml:space="preserve"> набирає можливих значень при випробуванні в кожному інтервалі, на якому густина розподілу відмінна від нуля. Для нашого випадку </w:t>
      </w:r>
      <w:r>
        <w:rPr>
          <w:i/>
        </w:rPr>
        <w:t>f</w:t>
      </w:r>
      <w:r>
        <w:t>(</w:t>
      </w:r>
      <w:r>
        <w:rPr>
          <w:i/>
        </w:rPr>
        <w:t>x</w:t>
      </w:r>
      <w:r>
        <w:t>) </w:t>
      </w:r>
      <w:r>
        <w:sym w:font="Symbol" w:char="F0B9"/>
      </w:r>
      <w:r>
        <w:t> 0 </w:t>
      </w:r>
      <w:r>
        <w:sym w:font="Symbol" w:char="F022"/>
      </w:r>
      <w:r>
        <w:t> </w:t>
      </w:r>
      <w:r>
        <w:rPr>
          <w:i/>
        </w:rPr>
        <w:t>x</w:t>
      </w:r>
      <w:r>
        <w:t> </w:t>
      </w:r>
      <w:r>
        <w:sym w:font="Symbol" w:char="F0CE"/>
      </w:r>
      <w:r>
        <w:t> (0; </w:t>
      </w:r>
      <w:r>
        <w:sym w:font="Symbol" w:char="F070"/>
      </w:r>
      <w:r>
        <w:t>/4).  Отже, в інтервалі (0; </w:t>
      </w:r>
      <w:r>
        <w:sym w:font="Symbol" w:char="F070"/>
      </w:r>
      <w:r>
        <w:t xml:space="preserve">/4) знаходяться всі можливі значення </w:t>
      </w:r>
      <w:r>
        <w:rPr>
          <w:i/>
        </w:rPr>
        <w:t>Х</w:t>
      </w:r>
      <w:r>
        <w:t>.</w:t>
      </w:r>
    </w:p>
    <w:p w:rsidR="004D021A" w:rsidRDefault="004D021A" w:rsidP="001F73EE">
      <w:pPr>
        <w:widowControl w:val="0"/>
        <w:ind w:left="284" w:firstLine="283"/>
        <w:jc w:val="both"/>
      </w:pPr>
      <w:r>
        <w:t xml:space="preserve">б) Для обчислення </w:t>
      </w:r>
      <w:r w:rsidRPr="00B5459A">
        <w:rPr>
          <w:position w:val="-8"/>
        </w:rPr>
        <w:object w:dxaOrig="520" w:dyaOrig="260">
          <v:shape id="_x0000_i1854" type="#_x0000_t75" style="width:26.25pt;height:12.75pt" o:ole="">
            <v:imagedata r:id="rId1479" o:title=""/>
          </v:shape>
          <o:OLEObject Type="Embed" ProgID="Equation.DSMT4" ShapeID="_x0000_i1854" DrawAspect="Content" ObjectID="_1642452533" r:id="rId1480"/>
        </w:object>
      </w:r>
      <w:r>
        <w:t xml:space="preserve"> потрібно знайти спочатку </w:t>
      </w:r>
      <w:r>
        <w:rPr>
          <w:i/>
        </w:rPr>
        <w:t>М</w:t>
      </w:r>
      <w:r>
        <w:t>(</w:t>
      </w:r>
      <w:r>
        <w:rPr>
          <w:i/>
        </w:rPr>
        <w:t>Х</w:t>
      </w:r>
      <w:r>
        <w:t xml:space="preserve">) та </w:t>
      </w:r>
      <w:r>
        <w:rPr>
          <w:i/>
        </w:rPr>
        <w:t>D</w:t>
      </w:r>
      <w:r>
        <w:t>(</w:t>
      </w:r>
      <w:r>
        <w:rPr>
          <w:i/>
        </w:rPr>
        <w:t>Х</w:t>
      </w:r>
      <w:r>
        <w:t>). При знаходженні цих характеристик скористаємося інтегруванням частинами:</w:t>
      </w:r>
    </w:p>
    <w:p w:rsidR="004D021A" w:rsidRDefault="004D021A" w:rsidP="001F73EE">
      <w:pPr>
        <w:widowControl w:val="0"/>
        <w:ind w:left="708" w:firstLine="113"/>
      </w:pPr>
      <w:r w:rsidRPr="00B5459A">
        <w:rPr>
          <w:position w:val="-88"/>
        </w:rPr>
        <w:object w:dxaOrig="3460" w:dyaOrig="1200">
          <v:shape id="_x0000_i1855" type="#_x0000_t75" style="width:173.25pt;height:60pt" o:ole="">
            <v:imagedata r:id="rId1481" o:title=""/>
          </v:shape>
          <o:OLEObject Type="Embed" ProgID="Equation.DSMT4" ShapeID="_x0000_i1855" DrawAspect="Content" ObjectID="_1642452534" r:id="rId1482"/>
        </w:object>
      </w:r>
      <w:r w:rsidRPr="00B5459A">
        <w:rPr>
          <w:position w:val="-30"/>
        </w:rPr>
        <w:object w:dxaOrig="3040" w:dyaOrig="700">
          <v:shape id="_x0000_i1856" type="#_x0000_t75" style="width:136.5pt;height:31.5pt" o:ole="">
            <v:imagedata r:id="rId1483" o:title=""/>
          </v:shape>
          <o:OLEObject Type="Embed" ProgID="Equation.DSMT4" ShapeID="_x0000_i1856" DrawAspect="Content" ObjectID="_1642452535" r:id="rId1484"/>
        </w:object>
      </w:r>
      <w:r w:rsidRPr="00B5459A">
        <w:rPr>
          <w:position w:val="-26"/>
        </w:rPr>
        <w:object w:dxaOrig="2960" w:dyaOrig="639">
          <v:shape id="_x0000_i1857" type="#_x0000_t75" style="width:136.5pt;height:28.5pt" o:ole="">
            <v:imagedata r:id="rId1485" o:title=""/>
          </v:shape>
          <o:OLEObject Type="Embed" ProgID="Equation.DSMT4" ShapeID="_x0000_i1857" DrawAspect="Content" ObjectID="_1642452536" r:id="rId1486"/>
        </w:object>
      </w:r>
    </w:p>
    <w:p w:rsidR="004D021A" w:rsidRDefault="004D021A" w:rsidP="001F73EE">
      <w:pPr>
        <w:pStyle w:val="210"/>
      </w:pPr>
      <w:r>
        <w:t>Дисперсію знайдемо за розрахунковою формулою (5.12):</w:t>
      </w:r>
    </w:p>
    <w:p w:rsidR="004D021A" w:rsidRDefault="004D021A" w:rsidP="001F73EE">
      <w:pPr>
        <w:pStyle w:val="210"/>
      </w:pPr>
      <w:r w:rsidRPr="00D27427">
        <w:rPr>
          <w:position w:val="-38"/>
        </w:rPr>
        <w:object w:dxaOrig="3680" w:dyaOrig="859">
          <v:shape id="_x0000_i1858" type="#_x0000_t75" style="width:182.25pt;height:42.75pt" o:ole="">
            <v:imagedata r:id="rId1487" o:title=""/>
          </v:shape>
          <o:OLEObject Type="Embed" ProgID="Equation.3" ShapeID="_x0000_i1858" DrawAspect="Content" ObjectID="_1642452537" r:id="rId1488"/>
        </w:object>
      </w:r>
    </w:p>
    <w:p w:rsidR="004D021A" w:rsidRDefault="004D021A" w:rsidP="001F73EE">
      <w:pPr>
        <w:pStyle w:val="210"/>
      </w:pPr>
      <w:r>
        <w:t xml:space="preserve">                        </w:t>
      </w:r>
      <w:r w:rsidRPr="00D27427">
        <w:rPr>
          <w:position w:val="-26"/>
        </w:rPr>
        <w:object w:dxaOrig="1160" w:dyaOrig="620">
          <v:shape id="_x0000_i1859" type="#_x0000_t75" style="width:57.75pt;height:30.75pt" o:ole="">
            <v:imagedata r:id="rId1489" o:title=""/>
          </v:shape>
          <o:OLEObject Type="Embed" ProgID="Equation.3" ShapeID="_x0000_i1859" DrawAspect="Content" ObjectID="_1642452538" r:id="rId1490"/>
        </w:object>
      </w:r>
      <w:r>
        <w:t xml:space="preserve">       </w:t>
      </w:r>
      <w:r w:rsidRPr="00D27427">
        <w:rPr>
          <w:position w:val="-36"/>
        </w:rPr>
        <w:object w:dxaOrig="1020" w:dyaOrig="820">
          <v:shape id="_x0000_i1860" type="#_x0000_t75" style="width:51pt;height:41.25pt" o:ole="">
            <v:imagedata r:id="rId1491" o:title=""/>
          </v:shape>
          <o:OLEObject Type="Embed" ProgID="Equation.3" ShapeID="_x0000_i1860" DrawAspect="Content" ObjectID="_1642452539" r:id="rId1492"/>
        </w:object>
      </w:r>
    </w:p>
    <w:p w:rsidR="004D021A" w:rsidRDefault="004D021A" w:rsidP="001F73EE">
      <w:pPr>
        <w:widowControl w:val="0"/>
        <w:ind w:left="708" w:firstLine="113"/>
      </w:pPr>
      <w:r w:rsidRPr="00D27427">
        <w:rPr>
          <w:position w:val="-42"/>
        </w:rPr>
        <w:object w:dxaOrig="3220" w:dyaOrig="940">
          <v:shape id="_x0000_i1861" type="#_x0000_t75" style="width:161.25pt;height:47.25pt" o:ole="">
            <v:imagedata r:id="rId1493" o:title=""/>
          </v:shape>
          <o:OLEObject Type="Embed" ProgID="Equation.3" ShapeID="_x0000_i1861" DrawAspect="Content" ObjectID="_1642452540" r:id="rId1494"/>
        </w:object>
      </w:r>
    </w:p>
    <w:p w:rsidR="004D021A" w:rsidRDefault="004D021A" w:rsidP="001F73EE">
      <w:pPr>
        <w:pStyle w:val="210"/>
      </w:pPr>
      <w:r>
        <w:t xml:space="preserve">                        </w:t>
      </w:r>
      <w:r w:rsidRPr="00855232">
        <w:rPr>
          <w:position w:val="-20"/>
        </w:rPr>
        <w:object w:dxaOrig="1140" w:dyaOrig="499">
          <v:shape id="_x0000_i1862" type="#_x0000_t75" style="width:57pt;height:24.75pt" o:ole="">
            <v:imagedata r:id="rId1495" o:title=""/>
          </v:shape>
          <o:OLEObject Type="Embed" ProgID="Equation.3" ShapeID="_x0000_i1862" DrawAspect="Content" ObjectID="_1642452541" r:id="rId1496"/>
        </w:object>
      </w:r>
      <w:r>
        <w:t xml:space="preserve">       </w:t>
      </w:r>
      <w:r w:rsidRPr="00D27427">
        <w:rPr>
          <w:position w:val="-36"/>
        </w:rPr>
        <w:object w:dxaOrig="1180" w:dyaOrig="820">
          <v:shape id="_x0000_i1863" type="#_x0000_t75" style="width:59.25pt;height:41.25pt" o:ole="">
            <v:imagedata r:id="rId1497" o:title=""/>
          </v:shape>
          <o:OLEObject Type="Embed" ProgID="Equation.3" ShapeID="_x0000_i1863" DrawAspect="Content" ObjectID="_1642452542" r:id="rId1498"/>
        </w:object>
      </w:r>
    </w:p>
    <w:p w:rsidR="004D021A" w:rsidRDefault="004D021A" w:rsidP="001F73EE">
      <w:pPr>
        <w:widowControl w:val="0"/>
        <w:ind w:left="708" w:firstLine="113"/>
      </w:pPr>
      <w:r w:rsidRPr="00855232">
        <w:rPr>
          <w:position w:val="-40"/>
        </w:rPr>
        <w:object w:dxaOrig="5380" w:dyaOrig="900">
          <v:shape id="_x0000_i1864" type="#_x0000_t75" style="width:269.25pt;height:45pt" o:ole="">
            <v:imagedata r:id="rId1499" o:title=""/>
          </v:shape>
          <o:OLEObject Type="Embed" ProgID="Equation.3" ShapeID="_x0000_i1864" DrawAspect="Content" ObjectID="_1642452543" r:id="rId1500"/>
        </w:object>
      </w:r>
      <w:r w:rsidRPr="00B5459A">
        <w:rPr>
          <w:position w:val="-30"/>
        </w:rPr>
        <w:object w:dxaOrig="4880" w:dyaOrig="700">
          <v:shape id="_x0000_i1865" type="#_x0000_t75" style="width:241.5pt;height:35.25pt" o:ole="">
            <v:imagedata r:id="rId1501" o:title=""/>
          </v:shape>
          <o:OLEObject Type="Embed" ProgID="Equation.DSMT4" ShapeID="_x0000_i1865" DrawAspect="Content" ObjectID="_1642452544" r:id="rId1502"/>
        </w:object>
      </w:r>
    </w:p>
    <w:p w:rsidR="004D021A" w:rsidRDefault="004D021A" w:rsidP="001F73EE">
      <w:pPr>
        <w:widowControl w:val="0"/>
        <w:ind w:left="424" w:firstLine="397"/>
      </w:pPr>
      <w:r w:rsidRPr="00B5459A">
        <w:rPr>
          <w:position w:val="-10"/>
        </w:rPr>
        <w:object w:dxaOrig="2420" w:dyaOrig="340">
          <v:shape id="_x0000_i1866" type="#_x0000_t75" style="width:120pt;height:17.25pt" o:ole="">
            <v:imagedata r:id="rId1503" o:title=""/>
          </v:shape>
          <o:OLEObject Type="Embed" ProgID="Equation.DSMT4" ShapeID="_x0000_i1866" DrawAspect="Content" ObjectID="_1642452545" r:id="rId1504"/>
        </w:object>
      </w:r>
    </w:p>
    <w:p w:rsidR="004D021A" w:rsidRDefault="004D021A" w:rsidP="001F73EE">
      <w:pPr>
        <w:widowControl w:val="0"/>
        <w:ind w:left="424" w:firstLine="397"/>
      </w:pPr>
    </w:p>
    <w:p w:rsidR="004D021A" w:rsidRDefault="004D021A" w:rsidP="001F73EE">
      <w:pPr>
        <w:widowControl w:val="0"/>
        <w:ind w:left="284" w:firstLine="283"/>
        <w:jc w:val="both"/>
      </w:pPr>
      <w:r>
        <w:t xml:space="preserve">в) Оскільки функція </w:t>
      </w:r>
      <w:r>
        <w:rPr>
          <w:i/>
        </w:rPr>
        <w:t>f</w:t>
      </w:r>
      <w:r>
        <w:t>(</w:t>
      </w:r>
      <w:r>
        <w:rPr>
          <w:i/>
        </w:rPr>
        <w:t>x</w:t>
      </w:r>
      <w:r>
        <w:t>) = 2cos 2</w:t>
      </w:r>
      <w:r>
        <w:rPr>
          <w:i/>
        </w:rPr>
        <w:t>x</w:t>
      </w:r>
      <w:r>
        <w:t xml:space="preserve"> у відкритому інтервалі (0,</w:t>
      </w:r>
      <w:r>
        <w:sym w:font="Symbol" w:char="F070"/>
      </w:r>
      <w:r>
        <w:t xml:space="preserve">/4) не має максимуму, то </w:t>
      </w:r>
      <w:r>
        <w:rPr>
          <w:i/>
        </w:rPr>
        <w:t>Х</w:t>
      </w:r>
      <w:r>
        <w:t xml:space="preserve"> моди не має.</w:t>
      </w:r>
    </w:p>
    <w:p w:rsidR="004D021A" w:rsidRDefault="004D021A" w:rsidP="001F73EE">
      <w:pPr>
        <w:widowControl w:val="0"/>
        <w:ind w:left="284" w:firstLine="283"/>
        <w:jc w:val="both"/>
      </w:pPr>
      <w:r>
        <w:t xml:space="preserve">г) Знайдемо медіану </w:t>
      </w:r>
      <w:r>
        <w:rPr>
          <w:i/>
        </w:rPr>
        <w:t>Ме</w:t>
      </w:r>
      <w:r>
        <w:t xml:space="preserve">, виходячи із її означення: </w:t>
      </w:r>
      <w:r>
        <w:rPr>
          <w:i/>
        </w:rPr>
        <w:t>Р</w:t>
      </w:r>
      <w:r>
        <w:t>(</w:t>
      </w:r>
      <w:r>
        <w:rPr>
          <w:i/>
        </w:rPr>
        <w:t>Х</w:t>
      </w:r>
      <w:r>
        <w:t> &lt; </w:t>
      </w:r>
      <w:r>
        <w:rPr>
          <w:i/>
        </w:rPr>
        <w:t>Ме</w:t>
      </w:r>
      <w:r>
        <w:t>) = </w:t>
      </w:r>
      <w:r>
        <w:rPr>
          <w:i/>
        </w:rPr>
        <w:t>Р</w:t>
      </w:r>
      <w:r>
        <w:t>(</w:t>
      </w:r>
      <w:r>
        <w:rPr>
          <w:i/>
        </w:rPr>
        <w:t>Х</w:t>
      </w:r>
      <w:r>
        <w:t> &gt; </w:t>
      </w:r>
      <w:r>
        <w:rPr>
          <w:i/>
        </w:rPr>
        <w:t>Ме</w:t>
      </w:r>
      <w:r>
        <w:t>). Події (</w:t>
      </w:r>
      <w:r>
        <w:rPr>
          <w:i/>
        </w:rPr>
        <w:t>Х</w:t>
      </w:r>
      <w:r>
        <w:t> &lt; </w:t>
      </w:r>
      <w:r>
        <w:rPr>
          <w:i/>
        </w:rPr>
        <w:t>Ме</w:t>
      </w:r>
      <w:r>
        <w:t>) та (</w:t>
      </w:r>
      <w:r>
        <w:rPr>
          <w:i/>
        </w:rPr>
        <w:t>Х</w:t>
      </w:r>
      <w:r>
        <w:t> </w:t>
      </w:r>
      <w:r>
        <w:sym w:font="Symbol" w:char="F0B3"/>
      </w:r>
      <w:r>
        <w:t> </w:t>
      </w:r>
      <w:r>
        <w:rPr>
          <w:i/>
        </w:rPr>
        <w:t>Ме</w:t>
      </w:r>
      <w:r>
        <w:t xml:space="preserve">) протилежні, тому </w:t>
      </w:r>
      <w:r>
        <w:rPr>
          <w:i/>
        </w:rPr>
        <w:t>Р</w:t>
      </w:r>
      <w:r>
        <w:t>(</w:t>
      </w:r>
      <w:r>
        <w:rPr>
          <w:i/>
        </w:rPr>
        <w:t>Х</w:t>
      </w:r>
      <w:r>
        <w:t> &lt; </w:t>
      </w:r>
      <w:r>
        <w:rPr>
          <w:i/>
        </w:rPr>
        <w:t>Ме</w:t>
      </w:r>
      <w:r>
        <w:t>) + </w:t>
      </w:r>
      <w:r>
        <w:rPr>
          <w:i/>
        </w:rPr>
        <w:t>Р</w:t>
      </w:r>
      <w:r>
        <w:t>(</w:t>
      </w:r>
      <w:r>
        <w:rPr>
          <w:i/>
        </w:rPr>
        <w:t>Х</w:t>
      </w:r>
      <w:r>
        <w:t> </w:t>
      </w:r>
      <w:r>
        <w:sym w:font="Symbol" w:char="F0B3"/>
      </w:r>
      <w:r>
        <w:t> </w:t>
      </w:r>
      <w:r>
        <w:rPr>
          <w:i/>
        </w:rPr>
        <w:t>Ме</w:t>
      </w:r>
      <w:r>
        <w:t xml:space="preserve">) = 1. Але у відповідності із наслідком 2 вл. 2 функції розподілу </w:t>
      </w:r>
      <w:r>
        <w:rPr>
          <w:i/>
        </w:rPr>
        <w:t>Р</w:t>
      </w:r>
      <w:r>
        <w:t>(</w:t>
      </w:r>
      <w:r>
        <w:rPr>
          <w:i/>
        </w:rPr>
        <w:t>Х</w:t>
      </w:r>
      <w:r>
        <w:t> = </w:t>
      </w:r>
      <w:r>
        <w:rPr>
          <w:i/>
        </w:rPr>
        <w:t>Ме</w:t>
      </w:r>
      <w:r>
        <w:t xml:space="preserve">) = 0, тому </w:t>
      </w:r>
      <w:r>
        <w:rPr>
          <w:i/>
        </w:rPr>
        <w:t>Р</w:t>
      </w:r>
      <w:r>
        <w:t>(</w:t>
      </w:r>
      <w:r>
        <w:rPr>
          <w:i/>
        </w:rPr>
        <w:t>Х</w:t>
      </w:r>
      <w:r>
        <w:t> &lt; </w:t>
      </w:r>
      <w:r>
        <w:rPr>
          <w:i/>
        </w:rPr>
        <w:t>Ме</w:t>
      </w:r>
      <w:r>
        <w:t>) = 1/2. Проте</w:t>
      </w:r>
    </w:p>
    <w:p w:rsidR="004D021A" w:rsidRDefault="004D021A" w:rsidP="001F73EE">
      <w:pPr>
        <w:widowControl w:val="0"/>
        <w:ind w:left="426" w:firstLine="1"/>
        <w:jc w:val="both"/>
      </w:pPr>
      <w:r>
        <w:t xml:space="preserve"> </w:t>
      </w:r>
      <w:r>
        <w:rPr>
          <w:i/>
        </w:rPr>
        <w:t>Р</w:t>
      </w:r>
      <w:r>
        <w:t>(</w:t>
      </w:r>
      <w:r>
        <w:rPr>
          <w:i/>
        </w:rPr>
        <w:t>Х</w:t>
      </w:r>
      <w:r>
        <w:t> &lt; </w:t>
      </w:r>
      <w:r>
        <w:rPr>
          <w:i/>
        </w:rPr>
        <w:t>Ме</w:t>
      </w:r>
      <w:r>
        <w:t>) = </w:t>
      </w:r>
      <w:r>
        <w:rPr>
          <w:i/>
        </w:rPr>
        <w:t>Р</w:t>
      </w:r>
      <w:r>
        <w:t>(</w:t>
      </w:r>
      <w:r>
        <w:sym w:font="Times New Roman CYR" w:char="2013"/>
      </w:r>
      <w:r>
        <w:sym w:font="Symbol" w:char="F0A5"/>
      </w:r>
      <w:r>
        <w:t> &lt; </w:t>
      </w:r>
      <w:r>
        <w:rPr>
          <w:i/>
        </w:rPr>
        <w:t>Х</w:t>
      </w:r>
      <w:r>
        <w:t> &lt; </w:t>
      </w:r>
      <w:r>
        <w:rPr>
          <w:i/>
        </w:rPr>
        <w:t>Ме</w:t>
      </w:r>
      <w:r>
        <w:t>) =</w:t>
      </w:r>
    </w:p>
    <w:p w:rsidR="004D021A" w:rsidRDefault="004D021A" w:rsidP="001F73EE">
      <w:pPr>
        <w:widowControl w:val="0"/>
        <w:ind w:left="426"/>
        <w:jc w:val="both"/>
      </w:pPr>
      <w:r w:rsidRPr="00855232">
        <w:rPr>
          <w:position w:val="-38"/>
        </w:rPr>
        <w:object w:dxaOrig="4959" w:dyaOrig="859">
          <v:shape id="_x0000_i1867" type="#_x0000_t75" style="width:248.25pt;height:42.75pt" o:ole="">
            <v:imagedata r:id="rId1505" o:title=""/>
          </v:shape>
          <o:OLEObject Type="Embed" ProgID="Equation.3" ShapeID="_x0000_i1867" DrawAspect="Content" ObjectID="_1642452546" r:id="rId1506"/>
        </w:object>
      </w:r>
    </w:p>
    <w:p w:rsidR="004D021A" w:rsidRDefault="004D021A" w:rsidP="001F73EE">
      <w:pPr>
        <w:widowControl w:val="0"/>
        <w:ind w:left="284" w:firstLine="283"/>
        <w:jc w:val="both"/>
      </w:pPr>
      <w:r>
        <w:t xml:space="preserve">В результаті отримуємо рівняння відносно </w:t>
      </w:r>
      <w:r>
        <w:rPr>
          <w:i/>
        </w:rPr>
        <w:t>Ме</w:t>
      </w:r>
      <w:r>
        <w:t>:</w:t>
      </w:r>
    </w:p>
    <w:p w:rsidR="004D021A" w:rsidRDefault="004D021A" w:rsidP="001F73EE">
      <w:pPr>
        <w:widowControl w:val="0"/>
        <w:ind w:left="284" w:firstLine="113"/>
        <w:jc w:val="center"/>
      </w:pPr>
      <w:r>
        <w:t>sin 2 </w:t>
      </w:r>
      <w:r>
        <w:rPr>
          <w:i/>
        </w:rPr>
        <w:t>Me</w:t>
      </w:r>
      <w:r>
        <w:t> = 1/2,    звідки 2 </w:t>
      </w:r>
      <w:r>
        <w:rPr>
          <w:i/>
        </w:rPr>
        <w:t>Me</w:t>
      </w:r>
      <w:r>
        <w:t> = </w:t>
      </w:r>
      <w:r w:rsidRPr="00FE0CBE">
        <w:rPr>
          <w:position w:val="-10"/>
        </w:rPr>
        <w:object w:dxaOrig="1760" w:dyaOrig="340">
          <v:shape id="_x0000_i1868" type="#_x0000_t75" style="width:86.25pt;height:17.25pt" o:ole="">
            <v:imagedata r:id="rId1507" o:title=""/>
          </v:shape>
          <o:OLEObject Type="Embed" ProgID="Equation.3" ShapeID="_x0000_i1868" DrawAspect="Content" ObjectID="_1642452547" r:id="rId1508"/>
        </w:object>
      </w:r>
      <w:r>
        <w:t>.</w:t>
      </w:r>
    </w:p>
    <w:p w:rsidR="004D021A" w:rsidRDefault="004D021A" w:rsidP="001F73EE">
      <w:pPr>
        <w:widowControl w:val="0"/>
        <w:jc w:val="center"/>
      </w:pPr>
      <w:r>
        <w:t xml:space="preserve">Остаточно </w:t>
      </w:r>
      <w:r>
        <w:rPr>
          <w:i/>
        </w:rPr>
        <w:t>Me</w:t>
      </w:r>
      <w:r>
        <w:t> =</w:t>
      </w:r>
      <w:r w:rsidRPr="00FE0CBE">
        <w:rPr>
          <w:position w:val="-10"/>
        </w:rPr>
        <w:object w:dxaOrig="2140" w:dyaOrig="340">
          <v:shape id="_x0000_i1869" type="#_x0000_t75" style="width:107.25pt;height:17.25pt" o:ole="">
            <v:imagedata r:id="rId1509" o:title=""/>
          </v:shape>
          <o:OLEObject Type="Embed" ProgID="Equation.3" ShapeID="_x0000_i1869" DrawAspect="Content" ObjectID="_1642452548" r:id="rId1510"/>
        </w:object>
      </w:r>
      <w:r>
        <w:t xml:space="preserve">. </w:t>
      </w:r>
      <w:r w:rsidRPr="00B5459A">
        <w:rPr>
          <w:position w:val="-2"/>
        </w:rPr>
        <w:object w:dxaOrig="200" w:dyaOrig="220">
          <v:shape id="_x0000_i1870" type="#_x0000_t75" style="width:9.75pt;height:11.25pt" o:ole="">
            <v:imagedata r:id="rId44" o:title=""/>
          </v:shape>
          <o:OLEObject Type="Embed" ProgID="Equation.DSMT4" ShapeID="_x0000_i1870" DrawAspect="Content" ObjectID="_1642452549" r:id="rId1511"/>
        </w:object>
      </w:r>
    </w:p>
    <w:p w:rsidR="004D021A" w:rsidRDefault="004D021A" w:rsidP="001F73EE">
      <w:pPr>
        <w:widowControl w:val="0"/>
        <w:spacing w:before="120" w:after="120"/>
        <w:ind w:left="1134" w:hanging="1134"/>
        <w:jc w:val="both"/>
      </w:pPr>
      <w:r>
        <w:rPr>
          <w:b/>
        </w:rPr>
        <w:t xml:space="preserve">Задача 5.7. </w:t>
      </w:r>
      <w:r>
        <w:t xml:space="preserve"> Для випадкової величини </w:t>
      </w:r>
      <w:r>
        <w:rPr>
          <w:i/>
          <w:lang w:val="en-US"/>
        </w:rPr>
        <w:t>X</w:t>
      </w:r>
      <w:r>
        <w:t xml:space="preserve"> із задачі 5.5 знайти: а) середнє квадратичне відхилення; б) моду </w:t>
      </w:r>
      <w:r>
        <w:rPr>
          <w:i/>
          <w:lang w:val="en-US"/>
        </w:rPr>
        <w:t>Mo</w:t>
      </w:r>
      <w:r>
        <w:t>(</w:t>
      </w:r>
      <w:r>
        <w:rPr>
          <w:i/>
          <w:lang w:val="en-US"/>
        </w:rPr>
        <w:t>X</w:t>
      </w:r>
      <w:r>
        <w:t xml:space="preserve">); в) медіану </w:t>
      </w:r>
      <w:r>
        <w:rPr>
          <w:i/>
          <w:lang w:val="en-US"/>
        </w:rPr>
        <w:t>Me</w:t>
      </w:r>
      <w:r>
        <w:t>(</w:t>
      </w:r>
      <w:r>
        <w:rPr>
          <w:i/>
          <w:lang w:val="en-US"/>
        </w:rPr>
        <w:t>X</w:t>
      </w:r>
      <w:r>
        <w:t>).</w:t>
      </w:r>
    </w:p>
    <w:p w:rsidR="004D021A" w:rsidRDefault="004D021A" w:rsidP="001F73EE">
      <w:pPr>
        <w:widowControl w:val="0"/>
        <w:ind w:left="284" w:hanging="284"/>
        <w:jc w:val="both"/>
      </w:pPr>
      <w:r w:rsidRPr="00B5459A">
        <w:rPr>
          <w:position w:val="-2"/>
        </w:rPr>
        <w:object w:dxaOrig="200" w:dyaOrig="220">
          <v:shape id="_x0000_i1871" type="#_x0000_t75" style="width:9.75pt;height:11.25pt" o:ole="">
            <v:imagedata r:id="rId42" o:title=""/>
          </v:shape>
          <o:OLEObject Type="Embed" ProgID="Equation.DSMT4" ShapeID="_x0000_i1871" DrawAspect="Content" ObjectID="_1642452550" r:id="rId1512"/>
        </w:object>
      </w:r>
      <w:r>
        <w:t xml:space="preserve"> Згідно з умовою густина розподілу випадкової величини </w:t>
      </w:r>
      <w:r>
        <w:rPr>
          <w:i/>
          <w:lang w:val="en-US"/>
        </w:rPr>
        <w:t>X</w:t>
      </w:r>
      <w:r>
        <w:t xml:space="preserve"> визначається виразом (5.16), суттєвою особливістю якого є те, що </w:t>
      </w:r>
      <w:r>
        <w:rPr>
          <w:i/>
          <w:lang w:val="en-US"/>
        </w:rPr>
        <w:t>f</w:t>
      </w:r>
      <w:r>
        <w:t>(</w:t>
      </w:r>
      <w:r>
        <w:rPr>
          <w:i/>
          <w:lang w:val="en-US"/>
        </w:rPr>
        <w:t>x</w:t>
      </w:r>
      <w:r>
        <w:t>) визначається різними аналітичними виразами, відмінними від нуля, на різних інтервалах.</w:t>
      </w:r>
    </w:p>
    <w:p w:rsidR="004D021A" w:rsidRDefault="004D021A" w:rsidP="001F73EE">
      <w:pPr>
        <w:widowControl w:val="0"/>
        <w:ind w:left="284"/>
        <w:jc w:val="both"/>
      </w:pPr>
      <w:r>
        <w:t xml:space="preserve">а) Для обчислення </w:t>
      </w:r>
      <w:r w:rsidRPr="00B5459A">
        <w:rPr>
          <w:position w:val="-10"/>
        </w:rPr>
        <w:object w:dxaOrig="520" w:dyaOrig="300">
          <v:shape id="_x0000_i1872" type="#_x0000_t75" style="width:26.25pt;height:15pt" o:ole="">
            <v:imagedata r:id="rId1513" o:title=""/>
          </v:shape>
          <o:OLEObject Type="Embed" ProgID="Equation.DSMT4" ShapeID="_x0000_i1872" DrawAspect="Content" ObjectID="_1642452551" r:id="rId1514"/>
        </w:object>
      </w:r>
      <w:r>
        <w:t xml:space="preserve"> знайдемо спочатку </w:t>
      </w:r>
      <w:r>
        <w:rPr>
          <w:i/>
          <w:lang w:val="en-US"/>
        </w:rPr>
        <w:t>M</w:t>
      </w:r>
      <w:r>
        <w:t>(</w:t>
      </w:r>
      <w:r>
        <w:rPr>
          <w:i/>
          <w:lang w:val="en-US"/>
        </w:rPr>
        <w:t>X</w:t>
      </w:r>
      <w:r>
        <w:t xml:space="preserve">) та </w:t>
      </w:r>
      <w:r>
        <w:rPr>
          <w:i/>
          <w:lang w:val="en-US"/>
        </w:rPr>
        <w:t>D</w:t>
      </w:r>
      <w:r>
        <w:t>(</w:t>
      </w:r>
      <w:r>
        <w:rPr>
          <w:i/>
          <w:lang w:val="en-US"/>
        </w:rPr>
        <w:t>X</w:t>
      </w:r>
      <w:r>
        <w:t>) за формулами (5.10) та (5.12):</w:t>
      </w:r>
    </w:p>
    <w:p w:rsidR="004D021A" w:rsidRDefault="004D021A" w:rsidP="001F73EE">
      <w:pPr>
        <w:widowControl w:val="0"/>
        <w:ind w:left="284" w:firstLine="283"/>
        <w:jc w:val="both"/>
      </w:pPr>
      <w:r w:rsidRPr="00B5459A">
        <w:rPr>
          <w:position w:val="-94"/>
        </w:rPr>
        <w:object w:dxaOrig="5420" w:dyaOrig="1860">
          <v:shape id="_x0000_i1873" type="#_x0000_t75" style="width:268.5pt;height:93pt" o:ole="">
            <v:imagedata r:id="rId1515" o:title=""/>
          </v:shape>
          <o:OLEObject Type="Embed" ProgID="Equation.DSMT4" ShapeID="_x0000_i1873" DrawAspect="Content" ObjectID="_1642452552" r:id="rId1516"/>
        </w:object>
      </w:r>
    </w:p>
    <w:p w:rsidR="004D021A" w:rsidRDefault="004D021A" w:rsidP="001F73EE">
      <w:pPr>
        <w:widowControl w:val="0"/>
        <w:ind w:left="284" w:firstLine="283"/>
        <w:jc w:val="both"/>
      </w:pPr>
      <w:r w:rsidRPr="00B5459A">
        <w:rPr>
          <w:position w:val="-54"/>
        </w:rPr>
        <w:object w:dxaOrig="4459" w:dyaOrig="1180">
          <v:shape id="_x0000_i1874" type="#_x0000_t75" style="width:218.25pt;height:59.25pt" o:ole="">
            <v:imagedata r:id="rId1517" o:title=""/>
          </v:shape>
          <o:OLEObject Type="Embed" ProgID="Equation.DSMT4" ShapeID="_x0000_i1874" DrawAspect="Content" ObjectID="_1642452553" r:id="rId1518"/>
        </w:object>
      </w:r>
    </w:p>
    <w:p w:rsidR="004D021A" w:rsidRDefault="004D021A" w:rsidP="001F73EE">
      <w:pPr>
        <w:widowControl w:val="0"/>
        <w:ind w:left="284" w:firstLine="283"/>
        <w:jc w:val="both"/>
      </w:pPr>
      <w:r w:rsidRPr="00D6284E">
        <w:rPr>
          <w:position w:val="-24"/>
        </w:rPr>
        <w:object w:dxaOrig="3780" w:dyaOrig="660">
          <v:shape id="_x0000_i1875" type="#_x0000_t75" style="width:189pt;height:33pt" o:ole="">
            <v:imagedata r:id="rId1519" o:title=""/>
          </v:shape>
          <o:OLEObject Type="Embed" ProgID="Equation.3" ShapeID="_x0000_i1875" DrawAspect="Content" ObjectID="_1642452554" r:id="rId1520"/>
        </w:object>
      </w:r>
    </w:p>
    <w:p w:rsidR="004D021A" w:rsidRDefault="004D021A" w:rsidP="001F73EE">
      <w:pPr>
        <w:widowControl w:val="0"/>
        <w:ind w:left="284" w:firstLine="283"/>
        <w:jc w:val="both"/>
      </w:pPr>
      <w:r w:rsidRPr="00D6284E">
        <w:rPr>
          <w:position w:val="-22"/>
        </w:rPr>
        <w:object w:dxaOrig="2580" w:dyaOrig="600">
          <v:shape id="_x0000_i1876" type="#_x0000_t75" style="width:129pt;height:30pt" o:ole="">
            <v:imagedata r:id="rId1521" o:title=""/>
          </v:shape>
          <o:OLEObject Type="Embed" ProgID="Equation.3" ShapeID="_x0000_i1876" DrawAspect="Content" ObjectID="_1642452555" r:id="rId1522"/>
        </w:object>
      </w:r>
    </w:p>
    <w:p w:rsidR="004D021A" w:rsidRDefault="004D021A" w:rsidP="001F73EE">
      <w:pPr>
        <w:widowControl w:val="0"/>
        <w:ind w:left="284" w:firstLine="283"/>
        <w:jc w:val="both"/>
      </w:pPr>
      <w:r>
        <w:t xml:space="preserve">б) Із мал.5.3, на якому зображений графік густини розподілу, видно, що максимальне значення </w:t>
      </w:r>
      <w:r>
        <w:rPr>
          <w:i/>
          <w:lang w:val="en-US"/>
        </w:rPr>
        <w:t>f</w:t>
      </w:r>
      <w:r>
        <w:t>(</w:t>
      </w:r>
      <w:r>
        <w:rPr>
          <w:i/>
          <w:lang w:val="en-US"/>
        </w:rPr>
        <w:t>x</w:t>
      </w:r>
      <w:r>
        <w:t xml:space="preserve">) досягає в т. </w:t>
      </w:r>
      <w:r>
        <w:rPr>
          <w:i/>
          <w:lang w:val="en-US"/>
        </w:rPr>
        <w:t>x</w:t>
      </w:r>
      <w:r>
        <w:t xml:space="preserve">=3. Отже, </w:t>
      </w:r>
      <w:r>
        <w:rPr>
          <w:i/>
          <w:lang w:val="en-US"/>
        </w:rPr>
        <w:t>Mo</w:t>
      </w:r>
      <w:r>
        <w:t>(</w:t>
      </w:r>
      <w:r>
        <w:rPr>
          <w:i/>
          <w:lang w:val="en-US"/>
        </w:rPr>
        <w:t>X</w:t>
      </w:r>
      <w:r>
        <w:t>)=3.</w:t>
      </w:r>
    </w:p>
    <w:p w:rsidR="004D021A" w:rsidRDefault="004D021A" w:rsidP="001F73EE">
      <w:pPr>
        <w:widowControl w:val="0"/>
        <w:ind w:left="284" w:firstLine="283"/>
        <w:jc w:val="both"/>
      </w:pPr>
      <w:r>
        <w:t>в) Всі можливі значення даної випадкової величини знаходяться або на проміжку (-1; 3], або на (3; 6], але на кожному із них густина розподілу задається різними аналітичними виразами. З другого боку, медіана задовольняє (див. задачу 5.6 п. </w:t>
      </w:r>
      <w:r w:rsidRPr="000570E3">
        <w:rPr>
          <w:i/>
        </w:rPr>
        <w:t>в</w:t>
      </w:r>
      <w:r>
        <w:t xml:space="preserve">) рівнянню </w:t>
      </w:r>
      <w:r>
        <w:rPr>
          <w:i/>
          <w:lang w:val="en-US"/>
        </w:rPr>
        <w:t>P</w:t>
      </w:r>
      <w:r w:rsidRPr="00B4705D">
        <w:t>(</w:t>
      </w:r>
      <w:r>
        <w:rPr>
          <w:i/>
          <w:lang w:val="en-US"/>
        </w:rPr>
        <w:t>X</w:t>
      </w:r>
      <w:r w:rsidRPr="00B4705D">
        <w:rPr>
          <w:i/>
        </w:rPr>
        <w:t>&lt;</w:t>
      </w:r>
      <w:r>
        <w:rPr>
          <w:i/>
          <w:lang w:val="en-US"/>
        </w:rPr>
        <w:t>Me</w:t>
      </w:r>
      <w:r w:rsidRPr="00B4705D">
        <w:t>)=0,5.</w:t>
      </w:r>
    </w:p>
    <w:p w:rsidR="004D021A" w:rsidRDefault="004D021A" w:rsidP="001F73EE">
      <w:pPr>
        <w:widowControl w:val="0"/>
        <w:ind w:left="284"/>
        <w:jc w:val="both"/>
      </w:pPr>
      <w:r>
        <w:t xml:space="preserve">Тому якщо </w:t>
      </w:r>
      <w:r w:rsidRPr="00B5459A">
        <w:rPr>
          <w:position w:val="-10"/>
        </w:rPr>
        <w:object w:dxaOrig="1260" w:dyaOrig="300">
          <v:shape id="_x0000_i1877" type="#_x0000_t75" style="width:63pt;height:15pt" o:ole="">
            <v:imagedata r:id="rId1523" o:title=""/>
          </v:shape>
          <o:OLEObject Type="Embed" ProgID="Equation.DSMT4" ShapeID="_x0000_i1877" DrawAspect="Content" ObjectID="_1642452556" r:id="rId1524"/>
        </w:object>
      </w:r>
      <w:r>
        <w:t xml:space="preserve">, то </w:t>
      </w:r>
      <w:r w:rsidRPr="00B5459A">
        <w:rPr>
          <w:position w:val="-10"/>
        </w:rPr>
        <w:object w:dxaOrig="1180" w:dyaOrig="300">
          <v:shape id="_x0000_i1878" type="#_x0000_t75" style="width:59.25pt;height:15pt" o:ole="">
            <v:imagedata r:id="rId1525" o:title=""/>
          </v:shape>
          <o:OLEObject Type="Embed" ProgID="Equation.DSMT4" ShapeID="_x0000_i1878" DrawAspect="Content" ObjectID="_1642452557" r:id="rId1526"/>
        </w:object>
      </w:r>
      <w:r>
        <w:t xml:space="preserve">, якщо ж  </w:t>
      </w:r>
      <w:r w:rsidRPr="00B5459A">
        <w:rPr>
          <w:position w:val="-10"/>
        </w:rPr>
        <w:object w:dxaOrig="1260" w:dyaOrig="300">
          <v:shape id="_x0000_i1879" type="#_x0000_t75" style="width:63pt;height:15pt" o:ole="">
            <v:imagedata r:id="rId1527" o:title=""/>
          </v:shape>
          <o:OLEObject Type="Embed" ProgID="Equation.DSMT4" ShapeID="_x0000_i1879" DrawAspect="Content" ObjectID="_1642452558" r:id="rId1528"/>
        </w:object>
      </w:r>
      <w:r>
        <w:t xml:space="preserve">, то </w:t>
      </w:r>
      <w:r w:rsidRPr="00B5459A">
        <w:rPr>
          <w:position w:val="-10"/>
        </w:rPr>
        <w:object w:dxaOrig="1200" w:dyaOrig="300">
          <v:shape id="_x0000_i1880" type="#_x0000_t75" style="width:60pt;height:15pt" o:ole="">
            <v:imagedata r:id="rId1529" o:title=""/>
          </v:shape>
          <o:OLEObject Type="Embed" ProgID="Equation.DSMT4" ShapeID="_x0000_i1880" DrawAspect="Content" ObjectID="_1642452559" r:id="rId1530"/>
        </w:object>
      </w:r>
      <w:r>
        <w:t>.</w:t>
      </w:r>
    </w:p>
    <w:p w:rsidR="004D021A" w:rsidRDefault="004D021A" w:rsidP="001F73EE">
      <w:pPr>
        <w:widowControl w:val="0"/>
        <w:ind w:left="284"/>
        <w:jc w:val="both"/>
      </w:pPr>
      <w:r>
        <w:t>Використавши формулу (5.3), отримаємо</w:t>
      </w:r>
    </w:p>
    <w:p w:rsidR="004D021A" w:rsidRDefault="004D021A" w:rsidP="001F73EE">
      <w:pPr>
        <w:widowControl w:val="0"/>
        <w:ind w:left="284" w:firstLine="283"/>
        <w:jc w:val="both"/>
      </w:pPr>
      <w:r w:rsidRPr="00B5459A">
        <w:rPr>
          <w:position w:val="-52"/>
        </w:rPr>
        <w:object w:dxaOrig="5260" w:dyaOrig="1140">
          <v:shape id="_x0000_i1881" type="#_x0000_t75" style="width:263.25pt;height:57pt" o:ole="">
            <v:imagedata r:id="rId1531" o:title=""/>
          </v:shape>
          <o:OLEObject Type="Embed" ProgID="Equation.DSMT4" ShapeID="_x0000_i1881" DrawAspect="Content" ObjectID="_1642452560" r:id="rId1532"/>
        </w:object>
      </w:r>
    </w:p>
    <w:p w:rsidR="004D021A" w:rsidRDefault="004D021A" w:rsidP="001F73EE">
      <w:pPr>
        <w:widowControl w:val="0"/>
        <w:ind w:left="284" w:firstLine="283"/>
        <w:jc w:val="both"/>
      </w:pPr>
      <w:r>
        <w:t xml:space="preserve">Отже, </w:t>
      </w:r>
      <w:r w:rsidRPr="00B5459A">
        <w:rPr>
          <w:position w:val="-10"/>
        </w:rPr>
        <w:object w:dxaOrig="1180" w:dyaOrig="300">
          <v:shape id="_x0000_i1882" type="#_x0000_t75" style="width:59.25pt;height:15pt" o:ole="">
            <v:imagedata r:id="rId1525" o:title=""/>
          </v:shape>
          <o:OLEObject Type="Embed" ProgID="Equation.DSMT4" ShapeID="_x0000_i1882" DrawAspect="Content" ObjectID="_1642452561" r:id="rId1533"/>
        </w:object>
      </w:r>
      <w:r>
        <w:t xml:space="preserve">. Тоді для знаходження </w:t>
      </w:r>
      <w:r>
        <w:rPr>
          <w:i/>
          <w:lang w:val="en-US"/>
        </w:rPr>
        <w:t>Me</w:t>
      </w:r>
      <w:r>
        <w:t xml:space="preserve"> отримаємо рівняння:</w:t>
      </w:r>
    </w:p>
    <w:p w:rsidR="004D021A" w:rsidRDefault="004D021A" w:rsidP="001F73EE">
      <w:pPr>
        <w:widowControl w:val="0"/>
        <w:ind w:left="284" w:firstLine="283"/>
        <w:jc w:val="both"/>
      </w:pPr>
      <w:r w:rsidRPr="00B5459A">
        <w:rPr>
          <w:position w:val="-20"/>
        </w:rPr>
        <w:object w:dxaOrig="4420" w:dyaOrig="520">
          <v:shape id="_x0000_i1883" type="#_x0000_t75" style="width:221.25pt;height:26.25pt" o:ole="">
            <v:imagedata r:id="rId1534" o:title=""/>
          </v:shape>
          <o:OLEObject Type="Embed" ProgID="Equation.DSMT4" ShapeID="_x0000_i1883" DrawAspect="Content" ObjectID="_1642452562" r:id="rId1535"/>
        </w:object>
      </w:r>
      <w:r>
        <w:t>,</w:t>
      </w:r>
    </w:p>
    <w:p w:rsidR="004D021A" w:rsidRDefault="004D021A" w:rsidP="001F73EE">
      <w:pPr>
        <w:widowControl w:val="0"/>
        <w:ind w:left="284"/>
        <w:jc w:val="both"/>
      </w:pPr>
      <w:r>
        <w:t>або (</w:t>
      </w:r>
      <w:r>
        <w:rPr>
          <w:i/>
          <w:lang w:val="en-US"/>
        </w:rPr>
        <w:t>Me</w:t>
      </w:r>
      <w:r>
        <w:t>+1)</w:t>
      </w:r>
      <w:r>
        <w:rPr>
          <w:vertAlign w:val="superscript"/>
        </w:rPr>
        <w:t>2</w:t>
      </w:r>
      <w:r>
        <w:t>=14,</w:t>
      </w:r>
    </w:p>
    <w:p w:rsidR="004D021A" w:rsidRDefault="004D021A" w:rsidP="00DF3551">
      <w:pPr>
        <w:widowControl w:val="0"/>
        <w:ind w:left="284"/>
        <w:jc w:val="both"/>
      </w:pPr>
      <w:r>
        <w:t xml:space="preserve">звідки </w:t>
      </w:r>
      <w:r w:rsidRPr="00B5459A">
        <w:rPr>
          <w:position w:val="-8"/>
        </w:rPr>
        <w:object w:dxaOrig="1780" w:dyaOrig="340">
          <v:shape id="_x0000_i1884" type="#_x0000_t75" style="width:89.25pt;height:17.25pt" o:ole="">
            <v:imagedata r:id="rId1536" o:title=""/>
          </v:shape>
          <o:OLEObject Type="Embed" ProgID="Equation.DSMT4" ShapeID="_x0000_i1884" DrawAspect="Content" ObjectID="_1642452563" r:id="rId1537"/>
        </w:object>
      </w:r>
      <w:r>
        <w:t xml:space="preserve">. </w:t>
      </w:r>
      <w:r w:rsidRPr="00B5459A">
        <w:rPr>
          <w:position w:val="-2"/>
        </w:rPr>
        <w:object w:dxaOrig="200" w:dyaOrig="220">
          <v:shape id="_x0000_i1885" type="#_x0000_t75" style="width:9.75pt;height:11.25pt" o:ole="">
            <v:imagedata r:id="rId44" o:title=""/>
          </v:shape>
          <o:OLEObject Type="Embed" ProgID="Equation.DSMT4" ShapeID="_x0000_i1885" DrawAspect="Content" ObjectID="_1642452564" r:id="rId1538"/>
        </w:object>
      </w:r>
    </w:p>
    <w:p w:rsidR="004D021A" w:rsidRDefault="004D021A" w:rsidP="00DF3551">
      <w:pPr>
        <w:widowControl w:val="0"/>
        <w:ind w:left="284"/>
        <w:jc w:val="both"/>
      </w:pPr>
    </w:p>
    <w:p w:rsidR="004D021A" w:rsidRPr="003A504D" w:rsidRDefault="004D021A" w:rsidP="00DF3551">
      <w:pPr>
        <w:widowControl w:val="0"/>
        <w:ind w:left="284"/>
        <w:jc w:val="both"/>
        <w:rPr>
          <w:b/>
        </w:rPr>
      </w:pPr>
      <w:r w:rsidRPr="003A504D">
        <w:rPr>
          <w:b/>
        </w:rPr>
        <w:sym w:font="Times New Roman CYR" w:char="00A7"/>
      </w:r>
      <w:r w:rsidRPr="003A504D">
        <w:rPr>
          <w:b/>
        </w:rPr>
        <w:t> 6. ОСНОВНІ ЗАКОНИ НЕПЕРЕРВНИХ ВИПАДКОВИХ ВЕЛИЧИН</w:t>
      </w:r>
    </w:p>
    <w:p w:rsidR="004D021A" w:rsidRDefault="004D021A" w:rsidP="001F73EE">
      <w:pPr>
        <w:widowControl w:val="0"/>
        <w:ind w:firstLine="397"/>
        <w:jc w:val="both"/>
      </w:pPr>
    </w:p>
    <w:p w:rsidR="004D021A" w:rsidRPr="00361EE1" w:rsidRDefault="004D021A" w:rsidP="001F73EE">
      <w:pPr>
        <w:widowControl w:val="0"/>
        <w:jc w:val="both"/>
      </w:pPr>
      <w:r>
        <w:t>Нормальний закон (імовірнісний зміст параметрів розподілу; нормальна крива; імовірність попадання у заданий інтервал; знаходження імовірності заданого відхилення). Закон рівномірного розподілу. Показниковий закон.</w:t>
      </w:r>
      <w:r w:rsidRPr="00361EE1">
        <w:t xml:space="preserve"> </w:t>
      </w:r>
      <w:r>
        <w:t xml:space="preserve">Гамма-розподіл та розподіл Ерланга. Розподіл </w:t>
      </w:r>
      <w:r w:rsidRPr="00B5459A">
        <w:rPr>
          <w:position w:val="-10"/>
        </w:rPr>
        <w:object w:dxaOrig="279" w:dyaOrig="340">
          <v:shape id="_x0000_i1886" type="#_x0000_t75" style="width:14.25pt;height:18.75pt" o:ole="">
            <v:imagedata r:id="rId1539" o:title="" cropbottom="-5397f"/>
          </v:shape>
          <o:OLEObject Type="Embed" ProgID="Equation.3" ShapeID="_x0000_i1886" DrawAspect="Content" ObjectID="_1642452565" r:id="rId1540"/>
        </w:object>
      </w:r>
      <w:r>
        <w:t>(</w:t>
      </w:r>
      <w:r>
        <w:rPr>
          <w:i/>
        </w:rPr>
        <w:t>хі</w:t>
      </w:r>
      <w:r>
        <w:t>-квадрат).</w:t>
      </w:r>
    </w:p>
    <w:p w:rsidR="004D021A" w:rsidRDefault="004D021A" w:rsidP="001F73EE">
      <w:pPr>
        <w:pStyle w:val="Heading2"/>
        <w:rPr>
          <w:lang w:val="uk-UA"/>
        </w:rPr>
      </w:pPr>
      <w:r w:rsidRPr="00361EE1">
        <w:rPr>
          <w:lang w:val="uk-UA"/>
        </w:rPr>
        <w:t>КОРОТКІ ТЕОРЕТИЧНІ ВІДОМОСТІ</w:t>
      </w:r>
    </w:p>
    <w:p w:rsidR="004D021A" w:rsidRDefault="004D021A" w:rsidP="001F73EE">
      <w:pPr>
        <w:widowControl w:val="0"/>
        <w:ind w:firstLine="426"/>
        <w:jc w:val="both"/>
      </w:pPr>
      <w:r>
        <w:t xml:space="preserve">Випадкова величина називається </w:t>
      </w:r>
      <w:r>
        <w:rPr>
          <w:b/>
        </w:rPr>
        <w:t>нормально розподіленою</w:t>
      </w:r>
      <w:r>
        <w:t xml:space="preserve"> (</w:t>
      </w:r>
      <w:r>
        <w:rPr>
          <w:b/>
        </w:rPr>
        <w:t>розподіленою за нормальним законом</w:t>
      </w:r>
      <w:r>
        <w:t>), якщо її густина розподілу має такий вид</w:t>
      </w:r>
    </w:p>
    <w:p w:rsidR="004D021A" w:rsidRDefault="004D021A" w:rsidP="001F73EE">
      <w:pPr>
        <w:widowControl w:val="0"/>
        <w:ind w:firstLine="397"/>
        <w:jc w:val="both"/>
      </w:pPr>
      <w:r>
        <w:tab/>
      </w:r>
      <w:r>
        <w:tab/>
      </w:r>
      <w:r>
        <w:tab/>
        <w:t xml:space="preserve">       </w:t>
      </w:r>
      <w:r w:rsidRPr="00B5459A">
        <w:rPr>
          <w:position w:val="-24"/>
        </w:rPr>
        <w:object w:dxaOrig="1840" w:dyaOrig="639">
          <v:shape id="_x0000_i1887" type="#_x0000_t75" style="width:92.25pt;height:32.25pt" o:ole="">
            <v:imagedata r:id="rId1541" o:title=""/>
          </v:shape>
          <o:OLEObject Type="Embed" ProgID="Equation.DSMT4" ShapeID="_x0000_i1887" DrawAspect="Content" ObjectID="_1642452566" r:id="rId1542"/>
        </w:object>
      </w:r>
      <w:r>
        <w:tab/>
      </w:r>
      <w:r>
        <w:tab/>
        <w:t>(6.1)</w:t>
      </w:r>
    </w:p>
    <w:p w:rsidR="004D021A" w:rsidRDefault="004D021A" w:rsidP="001F73EE">
      <w:pPr>
        <w:widowControl w:val="0"/>
        <w:spacing w:before="120"/>
        <w:ind w:firstLine="397"/>
        <w:jc w:val="both"/>
      </w:pPr>
      <w:r>
        <w:t xml:space="preserve">Густина розподілу (6.1) повністю визначається двома параметрами: </w:t>
      </w:r>
      <w:r>
        <w:rPr>
          <w:i/>
        </w:rPr>
        <w:t>а</w:t>
      </w:r>
      <w:r>
        <w:t xml:space="preserve"> та </w:t>
      </w:r>
      <w:r>
        <w:sym w:font="Symbol" w:char="F073"/>
      </w:r>
      <w:r>
        <w:t>. Імовірнісний зміст цих параметрів визначається такими рівностями:</w:t>
      </w:r>
    </w:p>
    <w:p w:rsidR="004D021A" w:rsidRDefault="004D021A" w:rsidP="001F73EE">
      <w:pPr>
        <w:widowControl w:val="0"/>
        <w:ind w:firstLine="397"/>
        <w:jc w:val="both"/>
      </w:pPr>
      <w:r>
        <w:tab/>
      </w:r>
      <w:r>
        <w:tab/>
      </w:r>
      <w:r w:rsidRPr="00B5459A">
        <w:rPr>
          <w:position w:val="-10"/>
        </w:rPr>
        <w:object w:dxaOrig="960" w:dyaOrig="300">
          <v:shape id="_x0000_i1888" type="#_x0000_t75" style="width:48pt;height:15pt" o:ole="">
            <v:imagedata r:id="rId1543" o:title=""/>
          </v:shape>
          <o:OLEObject Type="Embed" ProgID="Equation.DSMT4" ShapeID="_x0000_i1888" DrawAspect="Content" ObjectID="_1642452567" r:id="rId1544"/>
        </w:object>
      </w:r>
      <w:r>
        <w:tab/>
      </w:r>
      <w:r>
        <w:tab/>
      </w:r>
      <w:r w:rsidRPr="00B5459A">
        <w:rPr>
          <w:position w:val="-12"/>
        </w:rPr>
        <w:object w:dxaOrig="1060" w:dyaOrig="380">
          <v:shape id="_x0000_i1889" type="#_x0000_t75" style="width:53.25pt;height:18.75pt" o:ole="">
            <v:imagedata r:id="rId1545" o:title=""/>
          </v:shape>
          <o:OLEObject Type="Embed" ProgID="Equation.DSMT4" ShapeID="_x0000_i1889" DrawAspect="Content" ObjectID="_1642452568" r:id="rId1546"/>
        </w:object>
      </w:r>
      <w:r>
        <w:tab/>
      </w:r>
      <w:r>
        <w:tab/>
        <w:t>(6.2)</w:t>
      </w:r>
    </w:p>
    <w:p w:rsidR="004D021A" w:rsidRDefault="004D021A" w:rsidP="001F73EE">
      <w:pPr>
        <w:widowControl w:val="0"/>
        <w:ind w:firstLine="426"/>
        <w:jc w:val="both"/>
      </w:pPr>
      <w:r>
        <w:t xml:space="preserve">Нормальний закон розподілу випадкової величини з параметрами </w:t>
      </w:r>
      <w:r>
        <w:rPr>
          <w:i/>
        </w:rPr>
        <w:t>a</w:t>
      </w:r>
      <w:r>
        <w:t xml:space="preserve">=0, </w:t>
      </w:r>
      <w:r>
        <w:sym w:font="Symbol" w:char="F073"/>
      </w:r>
      <w:r>
        <w:t xml:space="preserve">=1 називається </w:t>
      </w:r>
      <w:r>
        <w:rPr>
          <w:b/>
        </w:rPr>
        <w:t>стандартним</w:t>
      </w:r>
      <w:r>
        <w:t xml:space="preserve"> або </w:t>
      </w:r>
      <w:r>
        <w:rPr>
          <w:b/>
        </w:rPr>
        <w:t>нормованим</w:t>
      </w:r>
      <w:r>
        <w:t>.</w:t>
      </w:r>
    </w:p>
    <w:p w:rsidR="004D021A" w:rsidRDefault="004D021A" w:rsidP="001F73EE">
      <w:pPr>
        <w:pStyle w:val="21"/>
      </w:pPr>
      <w:r>
        <w:t xml:space="preserve">Графік густини нормального розподілу називається нормальною кривою (крива Гаусса) </w:t>
      </w:r>
      <w:r>
        <w:rPr>
          <w:b/>
        </w:rPr>
        <w:t>(мал.6.1).</w:t>
      </w:r>
    </w:p>
    <w:p w:rsidR="004D021A" w:rsidRDefault="004D021A" w:rsidP="001F73EE">
      <w:pPr>
        <w:widowControl w:val="0"/>
        <w:jc w:val="center"/>
      </w:pPr>
      <w:bookmarkStart w:id="5" w:name="_1913874613"/>
      <w:bookmarkEnd w:id="5"/>
      <w:r w:rsidRPr="002E7939">
        <w:rPr>
          <w:noProof/>
          <w:lang w:val="ru-RU"/>
        </w:rPr>
        <w:pict>
          <v:shape id="Рисунок 1747" o:spid="_x0000_i1890" type="#_x0000_t75" style="width:261pt;height:149.25pt;visibility:visible">
            <v:imagedata r:id="rId1547" o:title=""/>
          </v:shape>
        </w:pict>
      </w:r>
    </w:p>
    <w:p w:rsidR="004D021A" w:rsidRDefault="004D021A" w:rsidP="001F73EE">
      <w:pPr>
        <w:widowControl w:val="0"/>
        <w:jc w:val="center"/>
      </w:pPr>
      <w:r>
        <w:t>Мал. 6.1.</w:t>
      </w:r>
    </w:p>
    <w:p w:rsidR="004D021A" w:rsidRDefault="004D021A" w:rsidP="001F73EE">
      <w:pPr>
        <w:widowControl w:val="0"/>
        <w:ind w:firstLine="426"/>
        <w:jc w:val="both"/>
      </w:pPr>
      <w:r>
        <w:t xml:space="preserve">Імовірність того, що нормально розподілена випадкова величина при випробуванні набере значення з інтервалу </w:t>
      </w:r>
      <w:r w:rsidRPr="00B5459A">
        <w:rPr>
          <w:position w:val="-10"/>
        </w:rPr>
        <w:object w:dxaOrig="560" w:dyaOrig="300">
          <v:shape id="_x0000_i1891" type="#_x0000_t75" style="width:27.75pt;height:15pt" o:ole="">
            <v:imagedata r:id="rId1548" o:title=""/>
          </v:shape>
          <o:OLEObject Type="Embed" ProgID="Equation.DSMT4" ShapeID="_x0000_i1891" DrawAspect="Content" ObjectID="_1642452569" r:id="rId1549"/>
        </w:object>
      </w:r>
      <w:r>
        <w:t xml:space="preserve">, обчислюється за формулою  </w:t>
      </w:r>
    </w:p>
    <w:p w:rsidR="004D021A" w:rsidRDefault="004D021A" w:rsidP="001F73EE">
      <w:pPr>
        <w:widowControl w:val="0"/>
        <w:ind w:firstLine="397"/>
        <w:jc w:val="both"/>
      </w:pPr>
      <w:r>
        <w:tab/>
      </w:r>
      <w:r>
        <w:tab/>
      </w:r>
      <w:r w:rsidRPr="00B5459A">
        <w:rPr>
          <w:position w:val="-24"/>
        </w:rPr>
        <w:object w:dxaOrig="3220" w:dyaOrig="580">
          <v:shape id="_x0000_i1892" type="#_x0000_t75" style="width:161.25pt;height:29.25pt" o:ole="">
            <v:imagedata r:id="rId1550" o:title=""/>
          </v:shape>
          <o:OLEObject Type="Embed" ProgID="Equation.DSMT4" ShapeID="_x0000_i1892" DrawAspect="Content" ObjectID="_1642452570" r:id="rId1551"/>
        </w:object>
      </w:r>
      <w:r>
        <w:tab/>
      </w:r>
      <w:r>
        <w:tab/>
        <w:t>(6.3)</w:t>
      </w:r>
    </w:p>
    <w:p w:rsidR="004D021A" w:rsidRDefault="004D021A" w:rsidP="001F73EE">
      <w:pPr>
        <w:widowControl w:val="0"/>
        <w:spacing w:before="120"/>
        <w:ind w:firstLine="425"/>
        <w:jc w:val="both"/>
      </w:pPr>
      <w:r>
        <w:t xml:space="preserve">В практично важливих задачах виникає необхідність в знаходженні імовірності того, що відхилення нормально розподіленої випадкової величини від </w:t>
      </w:r>
      <w:r>
        <w:rPr>
          <w:i/>
        </w:rPr>
        <w:t>а</w:t>
      </w:r>
      <w:r>
        <w:t xml:space="preserve"> по абсолютній величині менше від заданого додатнього числа </w:t>
      </w:r>
      <w:r>
        <w:sym w:font="Symbol" w:char="F065"/>
      </w:r>
      <w:r>
        <w:t xml:space="preserve">, тобто </w:t>
      </w:r>
      <w:r w:rsidRPr="00B5459A">
        <w:rPr>
          <w:position w:val="-12"/>
        </w:rPr>
        <w:object w:dxaOrig="1260" w:dyaOrig="340">
          <v:shape id="_x0000_i1893" type="#_x0000_t75" style="width:63pt;height:17.25pt" o:ole="">
            <v:imagedata r:id="rId1552" o:title=""/>
          </v:shape>
          <o:OLEObject Type="Embed" ProgID="Equation.DSMT4" ShapeID="_x0000_i1893" DrawAspect="Content" ObjectID="_1642452571" r:id="rId1553"/>
        </w:object>
      </w:r>
    </w:p>
    <w:p w:rsidR="004D021A" w:rsidRDefault="004D021A" w:rsidP="001F73EE">
      <w:pPr>
        <w:widowControl w:val="0"/>
        <w:ind w:firstLine="426"/>
        <w:jc w:val="both"/>
      </w:pPr>
      <w:r>
        <w:t>Ця імовірність обчислюється за формулою</w:t>
      </w:r>
    </w:p>
    <w:p w:rsidR="004D021A" w:rsidRDefault="004D021A" w:rsidP="001F73EE">
      <w:pPr>
        <w:widowControl w:val="0"/>
        <w:ind w:firstLine="397"/>
        <w:jc w:val="both"/>
      </w:pPr>
      <w:r>
        <w:tab/>
      </w:r>
      <w:r>
        <w:tab/>
        <w:t xml:space="preserve">              </w:t>
      </w:r>
      <w:r w:rsidRPr="00B5459A">
        <w:rPr>
          <w:position w:val="-24"/>
        </w:rPr>
        <w:object w:dxaOrig="2060" w:dyaOrig="580">
          <v:shape id="_x0000_i1894" type="#_x0000_t75" style="width:102pt;height:29.25pt" o:ole="">
            <v:imagedata r:id="rId1554" o:title=""/>
          </v:shape>
          <o:OLEObject Type="Embed" ProgID="Equation.DSMT4" ShapeID="_x0000_i1894" DrawAspect="Content" ObjectID="_1642452572" r:id="rId1555"/>
        </w:object>
      </w:r>
      <w:r>
        <w:t>,</w:t>
      </w:r>
      <w:r>
        <w:tab/>
      </w:r>
      <w:r>
        <w:tab/>
      </w:r>
      <w:r>
        <w:tab/>
        <w:t>(6.4)</w:t>
      </w:r>
    </w:p>
    <w:p w:rsidR="004D021A" w:rsidRDefault="004D021A" w:rsidP="001F73EE">
      <w:pPr>
        <w:widowControl w:val="0"/>
        <w:jc w:val="both"/>
      </w:pPr>
      <w:r>
        <w:t xml:space="preserve">яка, зокрема, показує, що імовірність відхилення для одного і того ж </w:t>
      </w:r>
      <w:r>
        <w:sym w:font="Symbol" w:char="F065"/>
      </w:r>
      <w:r>
        <w:t xml:space="preserve"> буде тим більша, чим меншим буде </w:t>
      </w:r>
      <w:r>
        <w:sym w:font="Symbol" w:char="F073"/>
      </w:r>
      <w:r>
        <w:t>.</w:t>
      </w:r>
    </w:p>
    <w:p w:rsidR="004D021A" w:rsidRDefault="004D021A" w:rsidP="001F73EE">
      <w:pPr>
        <w:widowControl w:val="0"/>
        <w:ind w:firstLine="397"/>
        <w:jc w:val="both"/>
        <w:rPr>
          <w:spacing w:val="-6"/>
        </w:rPr>
      </w:pPr>
      <w:r>
        <w:rPr>
          <w:spacing w:val="-6"/>
        </w:rPr>
        <w:t xml:space="preserve">Випадкова величина називається </w:t>
      </w:r>
      <w:r>
        <w:rPr>
          <w:b/>
          <w:spacing w:val="-6"/>
        </w:rPr>
        <w:t>розподіленою за рівномірним законом</w:t>
      </w:r>
      <w:r>
        <w:rPr>
          <w:spacing w:val="-6"/>
        </w:rPr>
        <w:t xml:space="preserve"> (</w:t>
      </w:r>
      <w:r>
        <w:rPr>
          <w:b/>
          <w:spacing w:val="-6"/>
        </w:rPr>
        <w:t>рівномірно розподіленою</w:t>
      </w:r>
      <w:r>
        <w:rPr>
          <w:spacing w:val="-6"/>
        </w:rPr>
        <w:t>), якщо її густина розподілу має такий вид</w:t>
      </w:r>
    </w:p>
    <w:p w:rsidR="004D021A" w:rsidRDefault="004D021A" w:rsidP="001F73EE">
      <w:pPr>
        <w:widowControl w:val="0"/>
        <w:jc w:val="center"/>
        <w:rPr>
          <w:lang w:val="en-US"/>
        </w:rPr>
      </w:pPr>
      <w:r w:rsidRPr="00B5459A">
        <w:rPr>
          <w:position w:val="-26"/>
        </w:rPr>
        <w:object w:dxaOrig="3019" w:dyaOrig="620">
          <v:shape id="_x0000_i1895" type="#_x0000_t75" style="width:149.25pt;height:30.75pt" o:ole="">
            <v:imagedata r:id="rId1556" o:title=""/>
          </v:shape>
          <o:OLEObject Type="Embed" ProgID="Equation.DSMT4" ShapeID="_x0000_i1895" DrawAspect="Content" ObjectID="_1642452573" r:id="rId1557"/>
        </w:object>
      </w:r>
    </w:p>
    <w:p w:rsidR="004D021A" w:rsidRPr="004F4264" w:rsidRDefault="004D021A" w:rsidP="001F73EE">
      <w:pPr>
        <w:widowControl w:val="0"/>
        <w:ind w:firstLine="397"/>
        <w:jc w:val="both"/>
      </w:pPr>
      <w:r>
        <w:t xml:space="preserve">Знайдемо значення сталої </w:t>
      </w:r>
      <w:r>
        <w:rPr>
          <w:i/>
        </w:rPr>
        <w:t>С</w:t>
      </w:r>
      <w:r>
        <w:t xml:space="preserve">, використавши другу властивість густини розподілу. Геометричний зміст цієї властивості означає рівність одиниці площі, обмеженої кривою розподілу, тобто </w:t>
      </w:r>
      <w:r>
        <w:rPr>
          <w:i/>
        </w:rPr>
        <w:t>С</w:t>
      </w:r>
      <w:r>
        <w:t>(</w:t>
      </w:r>
      <w:r>
        <w:rPr>
          <w:i/>
        </w:rPr>
        <w:t>b</w:t>
      </w:r>
      <w:r>
        <w:t> </w:t>
      </w:r>
      <w:r>
        <w:sym w:font="Times New Roman CYR" w:char="2013"/>
      </w:r>
      <w:r>
        <w:t> </w:t>
      </w:r>
      <w:r>
        <w:rPr>
          <w:i/>
        </w:rPr>
        <w:t>a</w:t>
      </w:r>
      <w:r>
        <w:t xml:space="preserve">) = 1, звідки </w:t>
      </w:r>
      <w:r>
        <w:rPr>
          <w:i/>
        </w:rPr>
        <w:t>С</w:t>
      </w:r>
      <w:r>
        <w:t> = 1/(</w:t>
      </w:r>
      <w:r>
        <w:rPr>
          <w:i/>
        </w:rPr>
        <w:t>b</w:t>
      </w:r>
      <w:r>
        <w:t> </w:t>
      </w:r>
      <w:r>
        <w:sym w:font="Times New Roman CYR" w:char="2013"/>
      </w:r>
      <w:r>
        <w:t> </w:t>
      </w:r>
      <w:r>
        <w:rPr>
          <w:i/>
        </w:rPr>
        <w:t>a</w:t>
      </w:r>
      <w:r>
        <w:t xml:space="preserve">). Отже, густина рівномірно розподіленої випадкової величини має такий вид: </w:t>
      </w:r>
      <w:r>
        <w:tab/>
      </w:r>
      <w:r>
        <w:tab/>
        <w:t xml:space="preserve">         </w:t>
      </w:r>
      <w:r>
        <w:tab/>
      </w:r>
      <w:r>
        <w:tab/>
      </w:r>
    </w:p>
    <w:p w:rsidR="004D021A" w:rsidRPr="004F4264" w:rsidRDefault="004D021A" w:rsidP="00C42CD2">
      <w:pPr>
        <w:widowControl w:val="0"/>
        <w:jc w:val="center"/>
      </w:pPr>
      <w:r w:rsidRPr="00B5459A">
        <w:rPr>
          <w:position w:val="-26"/>
          <w:lang w:val="en-US"/>
        </w:rPr>
        <w:object w:dxaOrig="2680" w:dyaOrig="620">
          <v:shape id="_x0000_i1896" type="#_x0000_t75" style="width:134.25pt;height:30.75pt" o:ole="">
            <v:imagedata r:id="rId1558" o:title=""/>
          </v:shape>
          <o:OLEObject Type="Embed" ProgID="Equation.DSMT4" ShapeID="_x0000_i1896" DrawAspect="Content" ObjectID="_1642452574" r:id="rId1559"/>
        </w:object>
      </w:r>
      <w:r w:rsidRPr="004F4264">
        <w:tab/>
      </w:r>
      <w:r w:rsidRPr="004F4264">
        <w:tab/>
      </w:r>
      <w:r w:rsidRPr="004F4264">
        <w:tab/>
      </w:r>
      <w:r>
        <w:t>(6.5)</w:t>
      </w:r>
    </w:p>
    <w:p w:rsidR="004D021A" w:rsidRDefault="004D021A" w:rsidP="001F73EE">
      <w:pPr>
        <w:widowControl w:val="0"/>
        <w:ind w:firstLine="397"/>
        <w:jc w:val="both"/>
      </w:pPr>
      <w:r>
        <w:t>Відрізок [</w:t>
      </w:r>
      <w:r>
        <w:rPr>
          <w:i/>
        </w:rPr>
        <w:t>a</w:t>
      </w:r>
      <w:r>
        <w:t>, </w:t>
      </w:r>
      <w:r>
        <w:rPr>
          <w:i/>
        </w:rPr>
        <w:t>b</w:t>
      </w:r>
      <w:r>
        <w:t xml:space="preserve">] називається </w:t>
      </w:r>
      <w:r>
        <w:rPr>
          <w:b/>
        </w:rPr>
        <w:t>відрізком концентрації рівномірного розподілу</w:t>
      </w:r>
      <w:r>
        <w:t>.</w:t>
      </w:r>
    </w:p>
    <w:p w:rsidR="004D021A" w:rsidRPr="00361EE1" w:rsidRDefault="004D021A" w:rsidP="00C42CD2">
      <w:pPr>
        <w:widowControl w:val="0"/>
        <w:ind w:firstLine="397"/>
        <w:jc w:val="center"/>
      </w:pPr>
      <w:r>
        <w:t xml:space="preserve">Випадкова величина </w:t>
      </w:r>
      <w:r>
        <w:rPr>
          <w:i/>
        </w:rPr>
        <w:t>Х</w:t>
      </w:r>
      <w:r>
        <w:t xml:space="preserve"> розподіляється за </w:t>
      </w:r>
      <w:r>
        <w:rPr>
          <w:b/>
        </w:rPr>
        <w:t>показниковим</w:t>
      </w:r>
      <w:r>
        <w:t xml:space="preserve"> (</w:t>
      </w:r>
      <w:r>
        <w:rPr>
          <w:b/>
        </w:rPr>
        <w:t>експоненціальним</w:t>
      </w:r>
      <w:r>
        <w:t xml:space="preserve">) </w:t>
      </w:r>
      <w:r>
        <w:rPr>
          <w:b/>
        </w:rPr>
        <w:t>законом</w:t>
      </w:r>
      <w:r>
        <w:t xml:space="preserve"> (</w:t>
      </w:r>
      <w:r>
        <w:rPr>
          <w:b/>
        </w:rPr>
        <w:t>показниково розподілена</w:t>
      </w:r>
      <w:r>
        <w:t>), якщо її густина розподілу імовірностей має такий вид</w:t>
      </w:r>
      <w:r>
        <w:tab/>
      </w:r>
      <w:r>
        <w:tab/>
      </w:r>
      <w:r>
        <w:tab/>
      </w:r>
      <w:r>
        <w:tab/>
      </w:r>
      <w:r>
        <w:tab/>
      </w:r>
      <w:r w:rsidRPr="00361EE1">
        <w:rPr>
          <w:position w:val="-28"/>
        </w:rPr>
        <w:object w:dxaOrig="2760" w:dyaOrig="660">
          <v:shape id="_x0000_i1897" type="#_x0000_t75" style="width:138pt;height:33pt" o:ole="">
            <v:imagedata r:id="rId1560" o:title=""/>
          </v:shape>
          <o:OLEObject Type="Embed" ProgID="Equation.DSMT4" ShapeID="_x0000_i1897" DrawAspect="Content" ObjectID="_1642452575" r:id="rId1561"/>
        </w:object>
      </w:r>
      <w:r w:rsidRPr="00361EE1">
        <w:tab/>
      </w:r>
      <w:r w:rsidRPr="00361EE1">
        <w:tab/>
      </w:r>
      <w:r w:rsidRPr="00361EE1">
        <w:tab/>
        <w:t>(6.6)</w:t>
      </w:r>
    </w:p>
    <w:p w:rsidR="004D021A" w:rsidRPr="00361EE1" w:rsidRDefault="004D021A" w:rsidP="001F73EE">
      <w:pPr>
        <w:widowControl w:val="0"/>
        <w:jc w:val="both"/>
      </w:pPr>
      <w:r w:rsidRPr="00361EE1">
        <w:t xml:space="preserve">де стала </w:t>
      </w:r>
      <w:r w:rsidRPr="00361EE1">
        <w:sym w:font="Symbol" w:char="F06C"/>
      </w:r>
      <w:r w:rsidRPr="00361EE1">
        <w:t xml:space="preserve"> &gt; 0 називається параметром експоненціального розподілу. </w:t>
      </w:r>
    </w:p>
    <w:p w:rsidR="004D021A" w:rsidRPr="00361EE1" w:rsidRDefault="004D021A" w:rsidP="001F73EE">
      <w:pPr>
        <w:widowControl w:val="0"/>
        <w:ind w:firstLine="397"/>
        <w:jc w:val="both"/>
        <w:rPr>
          <w:spacing w:val="-4"/>
        </w:rPr>
      </w:pPr>
      <w:r w:rsidRPr="00361EE1">
        <w:rPr>
          <w:spacing w:val="-4"/>
        </w:rPr>
        <w:t>Моделювання складних явищ та процесів (зокрема, економічних) передбачає використання адекватних математичних моделей. Показниковий розподіл є частинним випадком так званого гамма-розподілу, який успішно використовується в техніко-економічному моделюванні і який, зокрема, достатньо добре описує час безвідмовної роботи різних технічних пристроїв та обладнання.</w:t>
      </w:r>
    </w:p>
    <w:p w:rsidR="004D021A" w:rsidRPr="00361EE1" w:rsidRDefault="004D021A" w:rsidP="001F73EE">
      <w:pPr>
        <w:widowControl w:val="0"/>
        <w:ind w:firstLine="397"/>
        <w:jc w:val="both"/>
      </w:pPr>
      <w:r w:rsidRPr="00361EE1">
        <w:t xml:space="preserve">Невід’ємна неперервна випадкова величина </w:t>
      </w:r>
      <w:r w:rsidRPr="00361EE1">
        <w:rPr>
          <w:i/>
        </w:rPr>
        <w:t>Х</w:t>
      </w:r>
      <w:r w:rsidRPr="00361EE1">
        <w:t xml:space="preserve"> має </w:t>
      </w:r>
      <w:r w:rsidRPr="00361EE1">
        <w:rPr>
          <w:b/>
        </w:rPr>
        <w:t>гамма-розподіл імовірностей</w:t>
      </w:r>
      <w:r w:rsidRPr="00361EE1">
        <w:t>, якщо густина розподілу має такий вид:</w:t>
      </w:r>
    </w:p>
    <w:p w:rsidR="004D021A" w:rsidRPr="00361EE1" w:rsidRDefault="004D021A" w:rsidP="001F73EE">
      <w:pPr>
        <w:widowControl w:val="0"/>
        <w:ind w:firstLine="397"/>
        <w:jc w:val="both"/>
      </w:pPr>
      <w:r w:rsidRPr="00361EE1">
        <w:tab/>
      </w:r>
      <w:r w:rsidRPr="00361EE1">
        <w:tab/>
      </w:r>
      <w:r w:rsidRPr="00361EE1">
        <w:rPr>
          <w:position w:val="-40"/>
        </w:rPr>
        <w:object w:dxaOrig="3159" w:dyaOrig="900">
          <v:shape id="_x0000_i1898" type="#_x0000_t75" style="width:158.25pt;height:45pt" o:ole="">
            <v:imagedata r:id="rId1562" o:title=""/>
          </v:shape>
          <o:OLEObject Type="Embed" ProgID="Equation.3" ShapeID="_x0000_i1898" DrawAspect="Content" ObjectID="_1642452576" r:id="rId1563"/>
        </w:object>
      </w:r>
      <w:r w:rsidRPr="00361EE1">
        <w:tab/>
      </w:r>
      <w:r w:rsidRPr="00361EE1">
        <w:tab/>
        <w:t>(6.</w:t>
      </w:r>
      <w:r>
        <w:t>7</w:t>
      </w:r>
      <w:r w:rsidRPr="00361EE1">
        <w:t>)</w:t>
      </w:r>
    </w:p>
    <w:p w:rsidR="004D021A" w:rsidRPr="00361EE1" w:rsidRDefault="004D021A" w:rsidP="001F73EE">
      <w:pPr>
        <w:widowControl w:val="0"/>
        <w:ind w:firstLine="397"/>
        <w:jc w:val="both"/>
      </w:pPr>
      <w:r w:rsidRPr="00361EE1">
        <w:t xml:space="preserve">де </w:t>
      </w:r>
      <w:r w:rsidRPr="00361EE1">
        <w:sym w:font="Symbol" w:char="F061"/>
      </w:r>
      <w:r w:rsidRPr="00361EE1">
        <w:t xml:space="preserve"> &gt; 0, </w:t>
      </w:r>
      <w:r w:rsidRPr="00361EE1">
        <w:sym w:font="Symbol" w:char="F06C"/>
      </w:r>
      <w:r w:rsidRPr="00361EE1">
        <w:t xml:space="preserve"> &gt; 0 </w:t>
      </w:r>
      <w:r>
        <w:t>–</w:t>
      </w:r>
      <w:r w:rsidRPr="00361EE1">
        <w:t xml:space="preserve"> параметри розподілу, </w:t>
      </w:r>
      <w:r w:rsidRPr="00361EE1">
        <w:rPr>
          <w:position w:val="-26"/>
        </w:rPr>
        <w:object w:dxaOrig="1640" w:dyaOrig="620">
          <v:shape id="_x0000_i1899" type="#_x0000_t75" style="width:81pt;height:30.75pt" o:ole="">
            <v:imagedata r:id="rId1564" o:title=""/>
          </v:shape>
          <o:OLEObject Type="Embed" ProgID="Equation.3" ShapeID="_x0000_i1899" DrawAspect="Content" ObjectID="_1642452577" r:id="rId1565"/>
        </w:object>
      </w:r>
      <w:r w:rsidRPr="00361EE1">
        <w:t xml:space="preserve"> </w:t>
      </w:r>
      <w:r>
        <w:t>–</w:t>
      </w:r>
      <w:r w:rsidRPr="00361EE1">
        <w:t xml:space="preserve"> гамма-функція (інтеграл Ейлера).</w:t>
      </w:r>
    </w:p>
    <w:p w:rsidR="004D021A" w:rsidRPr="00361EE1" w:rsidRDefault="004D021A" w:rsidP="001F73EE">
      <w:pPr>
        <w:widowControl w:val="0"/>
        <w:ind w:firstLine="397"/>
        <w:jc w:val="both"/>
      </w:pPr>
      <w:r w:rsidRPr="00361EE1">
        <w:t>Наведемо властивості гамма-функції, корисні при користуванні гамма-розподілом:</w:t>
      </w:r>
    </w:p>
    <w:p w:rsidR="004D021A" w:rsidRPr="00361EE1" w:rsidRDefault="004D021A" w:rsidP="001F73EE">
      <w:pPr>
        <w:widowControl w:val="0"/>
        <w:ind w:firstLine="397"/>
        <w:jc w:val="both"/>
      </w:pPr>
      <w:r w:rsidRPr="00361EE1">
        <w:t>1) </w:t>
      </w:r>
      <w:r w:rsidRPr="00361EE1">
        <w:rPr>
          <w:i/>
        </w:rPr>
        <w:t>Г</w:t>
      </w:r>
      <w:r w:rsidRPr="00361EE1">
        <w:t>(1) = 1; 2) </w:t>
      </w:r>
      <w:r w:rsidRPr="00361EE1">
        <w:rPr>
          <w:i/>
        </w:rPr>
        <w:t>Г</w:t>
      </w:r>
      <w:r w:rsidRPr="00361EE1">
        <w:t>(</w:t>
      </w:r>
      <w:r w:rsidRPr="00361EE1">
        <w:sym w:font="Symbol" w:char="F061"/>
      </w:r>
      <w:r w:rsidRPr="00361EE1">
        <w:t> + 1) = </w:t>
      </w:r>
      <w:r w:rsidRPr="00361EE1">
        <w:sym w:font="Symbol" w:char="F061"/>
      </w:r>
      <w:r w:rsidRPr="00361EE1">
        <w:rPr>
          <w:i/>
        </w:rPr>
        <w:t>Г</w:t>
      </w:r>
      <w:r w:rsidRPr="00361EE1">
        <w:t>(</w:t>
      </w:r>
      <w:r w:rsidRPr="00361EE1">
        <w:sym w:font="Symbol" w:char="F061"/>
      </w:r>
      <w:r w:rsidRPr="00361EE1">
        <w:t xml:space="preserve">); 3) якщо </w:t>
      </w:r>
      <w:r w:rsidRPr="00361EE1">
        <w:sym w:font="Symbol" w:char="F061"/>
      </w:r>
      <w:r w:rsidRPr="00361EE1">
        <w:t> = </w:t>
      </w:r>
      <w:r w:rsidRPr="00361EE1">
        <w:rPr>
          <w:i/>
        </w:rPr>
        <w:t>n</w:t>
      </w:r>
      <w:r w:rsidRPr="00361EE1">
        <w:t xml:space="preserve"> </w:t>
      </w:r>
      <w:r>
        <w:t>–</w:t>
      </w:r>
      <w:r w:rsidRPr="00361EE1">
        <w:t xml:space="preserve"> ціле невід’ємне число, то </w:t>
      </w:r>
      <w:r w:rsidRPr="00361EE1">
        <w:rPr>
          <w:i/>
        </w:rPr>
        <w:t>Г</w:t>
      </w:r>
      <w:r w:rsidRPr="00361EE1">
        <w:t>(</w:t>
      </w:r>
      <w:r w:rsidRPr="00361EE1">
        <w:rPr>
          <w:i/>
        </w:rPr>
        <w:t>n</w:t>
      </w:r>
      <w:r w:rsidRPr="00361EE1">
        <w:t> + 1) = </w:t>
      </w:r>
      <w:r w:rsidRPr="00361EE1">
        <w:rPr>
          <w:i/>
        </w:rPr>
        <w:t>n</w:t>
      </w:r>
      <w:r w:rsidRPr="00361EE1">
        <w:t>(</w:t>
      </w:r>
      <w:r w:rsidRPr="00361EE1">
        <w:rPr>
          <w:i/>
        </w:rPr>
        <w:t>n</w:t>
      </w:r>
      <w:r w:rsidRPr="00361EE1">
        <w:t> </w:t>
      </w:r>
      <w:r w:rsidRPr="00361EE1">
        <w:sym w:font="Times New Roman CYR" w:char="2013"/>
      </w:r>
      <w:r w:rsidRPr="00361EE1">
        <w:t> 1) (</w:t>
      </w:r>
      <w:r w:rsidRPr="00361EE1">
        <w:rPr>
          <w:i/>
        </w:rPr>
        <w:t>n</w:t>
      </w:r>
      <w:r w:rsidRPr="00361EE1">
        <w:t> </w:t>
      </w:r>
      <w:r w:rsidRPr="00361EE1">
        <w:sym w:font="Times New Roman CYR" w:char="2013"/>
      </w:r>
      <w:r w:rsidRPr="00361EE1">
        <w:t> 2) ... 2 </w:t>
      </w:r>
      <w:r w:rsidRPr="00361EE1">
        <w:sym w:font="Times New Roman CYR" w:char="00B7"/>
      </w:r>
      <w:r w:rsidRPr="00361EE1">
        <w:t> 1 = </w:t>
      </w:r>
      <w:r w:rsidRPr="00361EE1">
        <w:rPr>
          <w:i/>
        </w:rPr>
        <w:t>n</w:t>
      </w:r>
      <w:r w:rsidRPr="00361EE1">
        <w:t>!; 4) </w:t>
      </w:r>
      <w:r w:rsidRPr="00361EE1">
        <w:rPr>
          <w:i/>
        </w:rPr>
        <w:t>Г</w:t>
      </w:r>
      <w:r w:rsidRPr="00361EE1">
        <w:t>(1/2) = </w:t>
      </w:r>
      <w:r w:rsidRPr="00361EE1">
        <w:rPr>
          <w:position w:val="-8"/>
        </w:rPr>
        <w:object w:dxaOrig="380" w:dyaOrig="340">
          <v:shape id="_x0000_i1900" type="#_x0000_t75" style="width:18.75pt;height:17.25pt" o:ole="">
            <v:imagedata r:id="rId1566" o:title=""/>
          </v:shape>
          <o:OLEObject Type="Embed" ProgID="Equation.3" ShapeID="_x0000_i1900" DrawAspect="Content" ObjectID="_1642452578" r:id="rId1567"/>
        </w:object>
      </w:r>
    </w:p>
    <w:p w:rsidR="004D021A" w:rsidRPr="00361EE1" w:rsidRDefault="004D021A" w:rsidP="001F73EE">
      <w:pPr>
        <w:widowControl w:val="0"/>
        <w:ind w:firstLine="397"/>
        <w:jc w:val="both"/>
        <w:rPr>
          <w:spacing w:val="-4"/>
        </w:rPr>
      </w:pPr>
      <w:r w:rsidRPr="00361EE1">
        <w:rPr>
          <w:spacing w:val="-4"/>
        </w:rPr>
        <w:t xml:space="preserve">Із врахуванням властивості 1) видно, що при </w:t>
      </w:r>
      <w:r w:rsidRPr="00361EE1">
        <w:rPr>
          <w:spacing w:val="-4"/>
        </w:rPr>
        <w:sym w:font="Symbol" w:char="F061"/>
      </w:r>
      <w:r w:rsidRPr="00361EE1">
        <w:rPr>
          <w:spacing w:val="-4"/>
        </w:rPr>
        <w:t> = 1 з (6.</w:t>
      </w:r>
      <w:r>
        <w:rPr>
          <w:spacing w:val="-4"/>
        </w:rPr>
        <w:t>7</w:t>
      </w:r>
      <w:r w:rsidRPr="00361EE1">
        <w:rPr>
          <w:spacing w:val="-4"/>
        </w:rPr>
        <w:t>) отримується (6.</w:t>
      </w:r>
      <w:r>
        <w:rPr>
          <w:spacing w:val="-4"/>
        </w:rPr>
        <w:t>6</w:t>
      </w:r>
      <w:r w:rsidRPr="00361EE1">
        <w:rPr>
          <w:spacing w:val="-4"/>
        </w:rPr>
        <w:t xml:space="preserve">), тобто при </w:t>
      </w:r>
      <w:r w:rsidRPr="00361EE1">
        <w:rPr>
          <w:spacing w:val="-4"/>
        </w:rPr>
        <w:sym w:font="Symbol" w:char="F061"/>
      </w:r>
      <w:r w:rsidRPr="00361EE1">
        <w:rPr>
          <w:spacing w:val="-4"/>
        </w:rPr>
        <w:t> = 1 отримується показниковий розподіл.</w:t>
      </w:r>
    </w:p>
    <w:p w:rsidR="004D021A" w:rsidRPr="00361EE1" w:rsidRDefault="004D021A" w:rsidP="001F73EE">
      <w:pPr>
        <w:widowControl w:val="0"/>
        <w:ind w:firstLine="397"/>
        <w:jc w:val="both"/>
        <w:rPr>
          <w:spacing w:val="-4"/>
        </w:rPr>
      </w:pPr>
      <w:r w:rsidRPr="00361EE1">
        <w:rPr>
          <w:spacing w:val="-4"/>
        </w:rPr>
        <w:t xml:space="preserve">Використання властивостей гамма-функції дозволяє знайти числові характеристики гамма-розподіленої випадкової величини </w:t>
      </w:r>
      <w:r w:rsidRPr="00361EE1">
        <w:rPr>
          <w:i/>
          <w:spacing w:val="-4"/>
        </w:rPr>
        <w:t>Х</w:t>
      </w:r>
      <w:r w:rsidRPr="00361EE1">
        <w:rPr>
          <w:spacing w:val="-4"/>
        </w:rPr>
        <w:t>:</w:t>
      </w:r>
    </w:p>
    <w:p w:rsidR="004D021A" w:rsidRPr="00361EE1" w:rsidRDefault="004D021A" w:rsidP="001F73EE">
      <w:pPr>
        <w:widowControl w:val="0"/>
        <w:ind w:firstLine="397"/>
        <w:jc w:val="both"/>
      </w:pPr>
      <w:r w:rsidRPr="00361EE1">
        <w:tab/>
      </w:r>
      <w:r w:rsidRPr="00361EE1">
        <w:tab/>
      </w:r>
      <w:r w:rsidRPr="00361EE1">
        <w:rPr>
          <w:position w:val="-10"/>
        </w:rPr>
        <w:object w:dxaOrig="1200" w:dyaOrig="300">
          <v:shape id="_x0000_i1901" type="#_x0000_t75" style="width:60pt;height:15pt" o:ole="">
            <v:imagedata r:id="rId1568" o:title=""/>
          </v:shape>
          <o:OLEObject Type="Embed" ProgID="Equation.3" ShapeID="_x0000_i1901" DrawAspect="Content" ObjectID="_1642452579" r:id="rId1569"/>
        </w:object>
      </w:r>
      <w:r w:rsidRPr="00361EE1">
        <w:tab/>
      </w:r>
      <w:r w:rsidRPr="00361EE1">
        <w:rPr>
          <w:position w:val="-10"/>
        </w:rPr>
        <w:object w:dxaOrig="1240" w:dyaOrig="340">
          <v:shape id="_x0000_i1902" type="#_x0000_t75" style="width:62.25pt;height:17.25pt" o:ole="">
            <v:imagedata r:id="rId1570" o:title=""/>
          </v:shape>
          <o:OLEObject Type="Embed" ProgID="Equation.3" ShapeID="_x0000_i1902" DrawAspect="Content" ObjectID="_1642452580" r:id="rId1571"/>
        </w:object>
      </w:r>
      <w:r w:rsidRPr="00361EE1">
        <w:tab/>
      </w:r>
      <w:r w:rsidRPr="00361EE1">
        <w:rPr>
          <w:position w:val="-10"/>
        </w:rPr>
        <w:object w:dxaOrig="1260" w:dyaOrig="360">
          <v:shape id="_x0000_i1903" type="#_x0000_t75" style="width:63pt;height:18pt" o:ole="">
            <v:imagedata r:id="rId1572" o:title=""/>
          </v:shape>
          <o:OLEObject Type="Embed" ProgID="Equation.3" ShapeID="_x0000_i1903" DrawAspect="Content" ObjectID="_1642452581" r:id="rId1573"/>
        </w:object>
      </w:r>
      <w:r w:rsidRPr="00361EE1">
        <w:tab/>
        <w:t>(6.</w:t>
      </w:r>
      <w:r>
        <w:t>8</w:t>
      </w:r>
      <w:r w:rsidRPr="00361EE1">
        <w:t>)</w:t>
      </w:r>
    </w:p>
    <w:p w:rsidR="004D021A" w:rsidRPr="00361EE1" w:rsidRDefault="004D021A" w:rsidP="001F73EE">
      <w:pPr>
        <w:widowControl w:val="0"/>
        <w:ind w:firstLine="397"/>
        <w:jc w:val="both"/>
      </w:pPr>
      <w:r w:rsidRPr="00361EE1">
        <w:t xml:space="preserve">Якщо параметр </w:t>
      </w:r>
      <w:r w:rsidRPr="00361EE1">
        <w:sym w:font="Symbol" w:char="F061"/>
      </w:r>
      <w:r w:rsidRPr="00361EE1">
        <w:t xml:space="preserve"> набуває цілих значень (</w:t>
      </w:r>
      <w:r w:rsidRPr="00361EE1">
        <w:sym w:font="Symbol" w:char="F061"/>
      </w:r>
      <w:r w:rsidRPr="00361EE1">
        <w:t> = </w:t>
      </w:r>
      <w:r w:rsidRPr="00361EE1">
        <w:rPr>
          <w:i/>
        </w:rPr>
        <w:t>k</w:t>
      </w:r>
      <w:r w:rsidRPr="00361EE1">
        <w:t xml:space="preserve"> = 1, 2, 3, ...), то гамма-розподіл перетворюється на розподіл Ерланга </w:t>
      </w:r>
      <w:r w:rsidRPr="00361EE1">
        <w:rPr>
          <w:i/>
        </w:rPr>
        <w:t>k</w:t>
      </w:r>
      <w:r w:rsidRPr="00361EE1">
        <w:t>-го порядку:</w:t>
      </w:r>
    </w:p>
    <w:p w:rsidR="004D021A" w:rsidRPr="00361EE1" w:rsidRDefault="004D021A" w:rsidP="001F73EE">
      <w:pPr>
        <w:widowControl w:val="0"/>
        <w:ind w:firstLine="397"/>
        <w:jc w:val="center"/>
      </w:pPr>
      <w:r w:rsidRPr="00361EE1">
        <w:rPr>
          <w:position w:val="-40"/>
        </w:rPr>
        <w:object w:dxaOrig="3060" w:dyaOrig="900">
          <v:shape id="_x0000_i1904" type="#_x0000_t75" style="width:153pt;height:45pt" o:ole="">
            <v:imagedata r:id="rId1574" o:title=""/>
          </v:shape>
          <o:OLEObject Type="Embed" ProgID="Equation.3" ShapeID="_x0000_i1904" DrawAspect="Content" ObjectID="_1642452582" r:id="rId1575"/>
        </w:object>
      </w:r>
    </w:p>
    <w:p w:rsidR="004D021A" w:rsidRPr="00361EE1" w:rsidRDefault="004D021A" w:rsidP="001F73EE">
      <w:pPr>
        <w:widowControl w:val="0"/>
        <w:ind w:firstLine="397"/>
        <w:jc w:val="both"/>
      </w:pPr>
      <w:r w:rsidRPr="00361EE1">
        <w:t>Розподіл Ерланга знаходить важливе застосування в теорії масового обслуговування.</w:t>
      </w:r>
    </w:p>
    <w:p w:rsidR="004D021A" w:rsidRPr="00361EE1" w:rsidRDefault="004D021A" w:rsidP="001F73EE">
      <w:pPr>
        <w:widowControl w:val="0"/>
        <w:ind w:firstLine="397"/>
        <w:jc w:val="both"/>
      </w:pPr>
      <w:r w:rsidRPr="00361EE1">
        <w:t>Числові характеристики цього розподілу отримуються із співвідношень (6.</w:t>
      </w:r>
      <w:r>
        <w:t>8</w:t>
      </w:r>
      <w:r w:rsidRPr="00361EE1">
        <w:t xml:space="preserve">), де </w:t>
      </w:r>
      <w:r w:rsidRPr="00361EE1">
        <w:sym w:font="Symbol" w:char="F061"/>
      </w:r>
      <w:r w:rsidRPr="00361EE1">
        <w:t> = </w:t>
      </w:r>
      <w:r w:rsidRPr="00361EE1">
        <w:rPr>
          <w:i/>
        </w:rPr>
        <w:t>k</w:t>
      </w:r>
      <w:r w:rsidRPr="00361EE1">
        <w:t>.</w:t>
      </w:r>
    </w:p>
    <w:p w:rsidR="004D021A" w:rsidRPr="00361EE1" w:rsidRDefault="004D021A" w:rsidP="001F73EE">
      <w:pPr>
        <w:widowControl w:val="0"/>
        <w:ind w:firstLine="397"/>
        <w:jc w:val="both"/>
      </w:pPr>
      <w:r w:rsidRPr="00361EE1">
        <w:t xml:space="preserve">Частинним випадком гамма-розподілу при </w:t>
      </w:r>
      <w:r w:rsidRPr="00361EE1">
        <w:sym w:font="Symbol" w:char="F061"/>
      </w:r>
      <w:r w:rsidRPr="00361EE1">
        <w:t> = </w:t>
      </w:r>
      <w:r w:rsidRPr="00361EE1">
        <w:rPr>
          <w:i/>
        </w:rPr>
        <w:t>k</w:t>
      </w:r>
      <w:r w:rsidRPr="00361EE1">
        <w:t xml:space="preserve">/2, де </w:t>
      </w:r>
      <w:r w:rsidRPr="00361EE1">
        <w:rPr>
          <w:i/>
        </w:rPr>
        <w:t>k</w:t>
      </w:r>
      <w:r w:rsidRPr="00361EE1">
        <w:t xml:space="preserve"> = 1, 2, 3, ..., а </w:t>
      </w:r>
      <w:r w:rsidRPr="00361EE1">
        <w:sym w:font="Symbol" w:char="F06C"/>
      </w:r>
      <w:r w:rsidRPr="00361EE1">
        <w:t xml:space="preserve"> = 1/2, є так званий розподіл </w:t>
      </w:r>
      <w:r w:rsidRPr="00361EE1">
        <w:rPr>
          <w:position w:val="-10"/>
        </w:rPr>
        <w:object w:dxaOrig="279" w:dyaOrig="340">
          <v:shape id="_x0000_i1905" type="#_x0000_t75" style="width:14.25pt;height:18.75pt" o:ole="">
            <v:imagedata r:id="rId1539" o:title="" cropbottom="-5397f"/>
          </v:shape>
          <o:OLEObject Type="Embed" ProgID="Equation.3" ShapeID="_x0000_i1905" DrawAspect="Content" ObjectID="_1642452583" r:id="rId1576"/>
        </w:object>
      </w:r>
      <w:r w:rsidRPr="00361EE1">
        <w:t xml:space="preserve"> (</w:t>
      </w:r>
      <w:r w:rsidRPr="00361EE1">
        <w:rPr>
          <w:i/>
        </w:rPr>
        <w:t>хі</w:t>
      </w:r>
      <w:r w:rsidRPr="00361EE1">
        <w:t xml:space="preserve">-квадрат), значення якого в математичній статистиці важко переоцінити; параметр </w:t>
      </w:r>
      <w:r w:rsidRPr="00361EE1">
        <w:rPr>
          <w:i/>
        </w:rPr>
        <w:t>k</w:t>
      </w:r>
      <w:r w:rsidRPr="00361EE1">
        <w:t xml:space="preserve"> називається в цьому випадку числом ступенів вільності розподілу </w:t>
      </w:r>
      <w:r w:rsidRPr="00361EE1">
        <w:rPr>
          <w:position w:val="-10"/>
        </w:rPr>
        <w:object w:dxaOrig="279" w:dyaOrig="340">
          <v:shape id="_x0000_i1906" type="#_x0000_t75" style="width:14.25pt;height:18.75pt" o:ole="">
            <v:imagedata r:id="rId1539" o:title="" cropbottom="-5397f"/>
          </v:shape>
          <o:OLEObject Type="Embed" ProgID="Equation.3" ShapeID="_x0000_i1906" DrawAspect="Content" ObjectID="_1642452584" r:id="rId1577"/>
        </w:object>
      </w:r>
      <w:r w:rsidRPr="00361EE1">
        <w:t xml:space="preserve">. Сформулюємо інший підхід до визначення розподілу </w:t>
      </w:r>
      <w:r w:rsidRPr="00361EE1">
        <w:rPr>
          <w:position w:val="-10"/>
        </w:rPr>
        <w:object w:dxaOrig="279" w:dyaOrig="340">
          <v:shape id="_x0000_i1907" type="#_x0000_t75" style="width:14.25pt;height:18.75pt" o:ole="">
            <v:imagedata r:id="rId1539" o:title="" cropbottom="-5397f"/>
          </v:shape>
          <o:OLEObject Type="Embed" ProgID="Equation.3" ShapeID="_x0000_i1907" DrawAspect="Content" ObjectID="_1642452585" r:id="rId1578"/>
        </w:object>
      </w:r>
      <w:r w:rsidRPr="00361EE1">
        <w:t>.</w:t>
      </w:r>
    </w:p>
    <w:p w:rsidR="004D021A" w:rsidRPr="00361EE1" w:rsidRDefault="004D021A" w:rsidP="001F73EE">
      <w:pPr>
        <w:widowControl w:val="0"/>
        <w:ind w:firstLine="397"/>
        <w:jc w:val="both"/>
      </w:pPr>
      <w:r w:rsidRPr="00361EE1">
        <w:t xml:space="preserve">Нехай задано </w:t>
      </w:r>
      <w:r w:rsidRPr="00361EE1">
        <w:rPr>
          <w:i/>
        </w:rPr>
        <w:t>k</w:t>
      </w:r>
      <w:r w:rsidRPr="00361EE1">
        <w:t xml:space="preserve"> незалежних випадкових величин </w:t>
      </w:r>
      <w:r w:rsidRPr="00361EE1">
        <w:rPr>
          <w:i/>
        </w:rPr>
        <w:t>Х</w:t>
      </w:r>
      <w:r w:rsidRPr="00361EE1">
        <w:rPr>
          <w:vertAlign w:val="subscript"/>
        </w:rPr>
        <w:t>1</w:t>
      </w:r>
      <w:r w:rsidRPr="00361EE1">
        <w:t>, </w:t>
      </w:r>
      <w:r w:rsidRPr="00361EE1">
        <w:rPr>
          <w:i/>
        </w:rPr>
        <w:t>Х</w:t>
      </w:r>
      <w:r w:rsidRPr="00361EE1">
        <w:rPr>
          <w:vertAlign w:val="subscript"/>
        </w:rPr>
        <w:t>2</w:t>
      </w:r>
      <w:r w:rsidRPr="00361EE1">
        <w:t>, ..., </w:t>
      </w:r>
      <w:r w:rsidRPr="00361EE1">
        <w:rPr>
          <w:i/>
        </w:rPr>
        <w:t>Х</w:t>
      </w:r>
      <w:r w:rsidRPr="00361EE1">
        <w:rPr>
          <w:i/>
          <w:vertAlign w:val="subscript"/>
        </w:rPr>
        <w:t>k</w:t>
      </w:r>
      <w:r w:rsidRPr="00361EE1">
        <w:t xml:space="preserve">, кожна з яких має </w:t>
      </w:r>
      <w:r w:rsidRPr="00361EE1">
        <w:rPr>
          <w:b/>
        </w:rPr>
        <w:t>нормований нормальний закон розподілу імовірностей</w:t>
      </w:r>
      <w:r w:rsidRPr="00361EE1">
        <w:t xml:space="preserve">, тобто </w:t>
      </w:r>
      <w:r w:rsidRPr="00361EE1">
        <w:rPr>
          <w:i/>
        </w:rPr>
        <w:t>М</w:t>
      </w:r>
      <w:r w:rsidRPr="00361EE1">
        <w:t>(</w:t>
      </w:r>
      <w:r w:rsidRPr="00361EE1">
        <w:rPr>
          <w:i/>
        </w:rPr>
        <w:t>Х</w:t>
      </w:r>
      <w:r w:rsidRPr="00361EE1">
        <w:rPr>
          <w:i/>
          <w:vertAlign w:val="subscript"/>
        </w:rPr>
        <w:t>і</w:t>
      </w:r>
      <w:r w:rsidRPr="00361EE1">
        <w:t xml:space="preserve">) = 0, </w:t>
      </w:r>
      <w:r w:rsidRPr="00361EE1">
        <w:sym w:font="Symbol" w:char="F073"/>
      </w:r>
      <w:r w:rsidRPr="00361EE1">
        <w:t>(</w:t>
      </w:r>
      <w:r w:rsidRPr="00361EE1">
        <w:rPr>
          <w:i/>
        </w:rPr>
        <w:t>Х</w:t>
      </w:r>
      <w:r w:rsidRPr="00361EE1">
        <w:rPr>
          <w:i/>
          <w:vertAlign w:val="subscript"/>
        </w:rPr>
        <w:t>і</w:t>
      </w:r>
      <w:r w:rsidRPr="00361EE1">
        <w:t xml:space="preserve">) = 1, </w:t>
      </w:r>
      <w:r w:rsidRPr="00361EE1">
        <w:rPr>
          <w:position w:val="-8"/>
        </w:rPr>
        <w:object w:dxaOrig="620" w:dyaOrig="320">
          <v:shape id="_x0000_i1908" type="#_x0000_t75" style="width:30.75pt;height:15pt" o:ole="">
            <v:imagedata r:id="rId1579" o:title=""/>
          </v:shape>
          <o:OLEObject Type="Embed" ProgID="Equation.3" ShapeID="_x0000_i1908" DrawAspect="Content" ObjectID="_1642452586" r:id="rId1580"/>
        </w:object>
      </w:r>
      <w:r w:rsidRPr="00361EE1">
        <w:t xml:space="preserve"> Тоді випадкова величина </w:t>
      </w:r>
      <w:r w:rsidRPr="00361EE1">
        <w:rPr>
          <w:position w:val="-24"/>
        </w:rPr>
        <w:object w:dxaOrig="960" w:dyaOrig="580">
          <v:shape id="_x0000_i1909" type="#_x0000_t75" style="width:48pt;height:29.25pt" o:ole="">
            <v:imagedata r:id="rId1581" o:title=""/>
          </v:shape>
          <o:OLEObject Type="Embed" ProgID="Equation.3" ShapeID="_x0000_i1909" DrawAspect="Content" ObjectID="_1642452587" r:id="rId1582"/>
        </w:object>
      </w:r>
      <w:r w:rsidRPr="00361EE1">
        <w:t xml:space="preserve"> матиме розподіл </w:t>
      </w:r>
      <w:r w:rsidRPr="00361EE1">
        <w:rPr>
          <w:position w:val="-10"/>
        </w:rPr>
        <w:object w:dxaOrig="279" w:dyaOrig="340">
          <v:shape id="_x0000_i1910" type="#_x0000_t75" style="width:14.25pt;height:18.75pt" o:ole="">
            <v:imagedata r:id="rId1539" o:title="" cropbottom="-5397f"/>
          </v:shape>
          <o:OLEObject Type="Embed" ProgID="Equation.3" ShapeID="_x0000_i1910" DrawAspect="Content" ObjectID="_1642452588" r:id="rId1583"/>
        </w:object>
      </w:r>
      <w:r w:rsidRPr="00361EE1">
        <w:t xml:space="preserve"> із </w:t>
      </w:r>
      <w:r w:rsidRPr="00361EE1">
        <w:rPr>
          <w:i/>
        </w:rPr>
        <w:t>k</w:t>
      </w:r>
      <w:r w:rsidRPr="00361EE1">
        <w:t xml:space="preserve"> ступенями вільності, тобто густина розподілу імовірностей </w:t>
      </w:r>
      <w:r w:rsidRPr="00361EE1">
        <w:rPr>
          <w:i/>
        </w:rPr>
        <w:t>Х</w:t>
      </w:r>
      <w:r w:rsidRPr="00361EE1">
        <w:t xml:space="preserve"> матиме такий вид:</w:t>
      </w:r>
    </w:p>
    <w:p w:rsidR="004D021A" w:rsidRPr="00361EE1" w:rsidRDefault="004D021A" w:rsidP="001F73EE">
      <w:pPr>
        <w:widowControl w:val="0"/>
        <w:ind w:firstLine="397"/>
      </w:pPr>
      <w:r w:rsidRPr="00361EE1">
        <w:tab/>
        <w:t xml:space="preserve">        </w:t>
      </w:r>
      <w:r w:rsidRPr="00361EE1">
        <w:rPr>
          <w:position w:val="-38"/>
        </w:rPr>
        <w:object w:dxaOrig="3879" w:dyaOrig="859">
          <v:shape id="_x0000_i1911" type="#_x0000_t75" style="width:194.25pt;height:42.75pt" o:ole="">
            <v:imagedata r:id="rId1584" o:title=""/>
          </v:shape>
          <o:OLEObject Type="Embed" ProgID="Equation.3" ShapeID="_x0000_i1911" DrawAspect="Content" ObjectID="_1642452589" r:id="rId1585"/>
        </w:object>
      </w:r>
      <w:r w:rsidRPr="00361EE1">
        <w:t xml:space="preserve">          (6.</w:t>
      </w:r>
      <w:r>
        <w:t>9</w:t>
      </w:r>
      <w:r w:rsidRPr="00361EE1">
        <w:t>)</w:t>
      </w:r>
    </w:p>
    <w:p w:rsidR="004D021A" w:rsidRPr="00361EE1" w:rsidRDefault="004D021A" w:rsidP="001F73EE">
      <w:pPr>
        <w:widowControl w:val="0"/>
        <w:ind w:firstLine="397"/>
        <w:jc w:val="both"/>
      </w:pPr>
      <w:r w:rsidRPr="00361EE1">
        <w:t xml:space="preserve">Числові характеристики випадкової величини, розподіленої за законом </w:t>
      </w:r>
      <w:r w:rsidRPr="00361EE1">
        <w:rPr>
          <w:position w:val="-10"/>
        </w:rPr>
        <w:object w:dxaOrig="279" w:dyaOrig="340">
          <v:shape id="_x0000_i1912" type="#_x0000_t75" style="width:14.25pt;height:18.75pt" o:ole="">
            <v:imagedata r:id="rId1539" o:title="" cropbottom="-5397f"/>
          </v:shape>
          <o:OLEObject Type="Embed" ProgID="Equation.3" ShapeID="_x0000_i1912" DrawAspect="Content" ObjectID="_1642452590" r:id="rId1586"/>
        </w:object>
      </w:r>
      <w:r w:rsidRPr="00361EE1">
        <w:t>, визначаються рівностями:</w:t>
      </w:r>
    </w:p>
    <w:p w:rsidR="004D021A" w:rsidRPr="00361EE1" w:rsidRDefault="004D021A" w:rsidP="001F73EE">
      <w:pPr>
        <w:widowControl w:val="0"/>
        <w:ind w:firstLine="397"/>
        <w:jc w:val="center"/>
      </w:pPr>
      <w:r w:rsidRPr="00361EE1">
        <w:rPr>
          <w:position w:val="-10"/>
        </w:rPr>
        <w:object w:dxaOrig="960" w:dyaOrig="300">
          <v:shape id="_x0000_i1913" type="#_x0000_t75" style="width:48pt;height:15pt" o:ole="">
            <v:imagedata r:id="rId1587" o:title=""/>
          </v:shape>
          <o:OLEObject Type="Embed" ProgID="Equation.3" ShapeID="_x0000_i1913" DrawAspect="Content" ObjectID="_1642452591" r:id="rId1588"/>
        </w:object>
      </w:r>
      <w:r w:rsidRPr="00361EE1">
        <w:tab/>
      </w:r>
      <w:r w:rsidRPr="00361EE1">
        <w:rPr>
          <w:position w:val="-10"/>
        </w:rPr>
        <w:object w:dxaOrig="1020" w:dyaOrig="300">
          <v:shape id="_x0000_i1914" type="#_x0000_t75" style="width:51pt;height:15pt" o:ole="">
            <v:imagedata r:id="rId1589" o:title=""/>
          </v:shape>
          <o:OLEObject Type="Embed" ProgID="Equation.3" ShapeID="_x0000_i1914" DrawAspect="Content" ObjectID="_1642452592" r:id="rId1590"/>
        </w:object>
      </w:r>
      <w:r w:rsidRPr="00361EE1">
        <w:tab/>
      </w:r>
      <w:r w:rsidRPr="00361EE1">
        <w:rPr>
          <w:position w:val="-10"/>
        </w:rPr>
        <w:object w:dxaOrig="1120" w:dyaOrig="360">
          <v:shape id="_x0000_i1915" type="#_x0000_t75" style="width:56.25pt;height:18pt" o:ole="">
            <v:imagedata r:id="rId1591" o:title=""/>
          </v:shape>
          <o:OLEObject Type="Embed" ProgID="Equation.3" ShapeID="_x0000_i1915" DrawAspect="Content" ObjectID="_1642452593" r:id="rId1592"/>
        </w:object>
      </w:r>
    </w:p>
    <w:p w:rsidR="004D021A" w:rsidRPr="00361EE1" w:rsidRDefault="004D021A" w:rsidP="001F73EE">
      <w:pPr>
        <w:widowControl w:val="0"/>
        <w:spacing w:before="120"/>
        <w:ind w:firstLine="397"/>
        <w:jc w:val="both"/>
      </w:pPr>
      <w:r w:rsidRPr="00361EE1">
        <w:t xml:space="preserve">Із збільшення числа ступенів вільності розподіл </w:t>
      </w:r>
      <w:r w:rsidRPr="00361EE1">
        <w:rPr>
          <w:position w:val="-10"/>
        </w:rPr>
        <w:object w:dxaOrig="279" w:dyaOrig="340">
          <v:shape id="_x0000_i1916" type="#_x0000_t75" style="width:14.25pt;height:18.75pt" o:ole="">
            <v:imagedata r:id="rId1539" o:title="" cropbottom="-5397f"/>
          </v:shape>
          <o:OLEObject Type="Embed" ProgID="Equation.3" ShapeID="_x0000_i1916" DrawAspect="Content" ObjectID="_1642452594" r:id="rId1593"/>
        </w:object>
      </w:r>
      <w:r w:rsidRPr="00361EE1">
        <w:t xml:space="preserve"> «повільно» наближається до нормального.</w:t>
      </w:r>
    </w:p>
    <w:p w:rsidR="004D021A" w:rsidRPr="00C42CD2" w:rsidRDefault="004D021A" w:rsidP="00C42CD2">
      <w:pPr>
        <w:pStyle w:val="Heading3"/>
        <w:jc w:val="center"/>
        <w:rPr>
          <w:b/>
        </w:rPr>
      </w:pPr>
      <w:r w:rsidRPr="00C42CD2">
        <w:rPr>
          <w:b/>
        </w:rPr>
        <w:t>РОЗВ’ЯЗУВАННЯ ТИПОВИХ ЗАДАЧ</w:t>
      </w:r>
    </w:p>
    <w:p w:rsidR="004D021A" w:rsidRDefault="004D021A" w:rsidP="001F73EE">
      <w:pPr>
        <w:widowControl w:val="0"/>
        <w:spacing w:before="120" w:after="120"/>
        <w:ind w:left="992" w:hanging="992"/>
        <w:jc w:val="both"/>
      </w:pPr>
      <w:r>
        <w:rPr>
          <w:b/>
        </w:rPr>
        <w:t>Задача 6.1.</w:t>
      </w:r>
      <w:r>
        <w:t> Коробки із шоколадом упаковуються автоматично, при цьому середня маса однієї коробки становить 1,04 кг. Відомо, що тільки 2,5% коробок мають масу, меншу від 1 кг. Припускаючи, що маса коробок розподілена нормально, знайти середнє квадратичне відхилення.</w:t>
      </w:r>
    </w:p>
    <w:p w:rsidR="004D021A" w:rsidRDefault="004D021A" w:rsidP="001F73EE">
      <w:pPr>
        <w:widowControl w:val="0"/>
        <w:ind w:left="284" w:hanging="284"/>
        <w:jc w:val="both"/>
      </w:pPr>
      <w:r w:rsidRPr="00B5459A">
        <w:rPr>
          <w:position w:val="-2"/>
        </w:rPr>
        <w:object w:dxaOrig="200" w:dyaOrig="220">
          <v:shape id="_x0000_i1917" type="#_x0000_t75" style="width:9.75pt;height:11.25pt" o:ole="">
            <v:imagedata r:id="rId42" o:title=""/>
          </v:shape>
          <o:OLEObject Type="Embed" ProgID="Equation.DSMT4" ShapeID="_x0000_i1917" DrawAspect="Content" ObjectID="_1642452595" r:id="rId1594"/>
        </w:object>
      </w:r>
      <w:r>
        <w:t xml:space="preserve"> Позначимо: </w:t>
      </w:r>
      <w:r>
        <w:rPr>
          <w:i/>
        </w:rPr>
        <w:t>Х</w:t>
      </w:r>
      <w:r>
        <w:t xml:space="preserve"> – маса навмання взятої коробки із шоколадом. За умовою </w:t>
      </w:r>
      <w:r>
        <w:rPr>
          <w:i/>
        </w:rPr>
        <w:t>Х</w:t>
      </w:r>
      <w:r>
        <w:t xml:space="preserve"> – нормально розподілена випадкова величина, </w:t>
      </w:r>
      <w:r>
        <w:rPr>
          <w:i/>
        </w:rPr>
        <w:t>М</w:t>
      </w:r>
      <w:r>
        <w:t>(</w:t>
      </w:r>
      <w:r>
        <w:rPr>
          <w:i/>
        </w:rPr>
        <w:t>Х</w:t>
      </w:r>
      <w:r>
        <w:t xml:space="preserve">) = 1,04 і </w:t>
      </w:r>
      <w:r>
        <w:rPr>
          <w:i/>
        </w:rPr>
        <w:t>Р</w:t>
      </w:r>
      <w:r>
        <w:t>(</w:t>
      </w:r>
      <w:r>
        <w:rPr>
          <w:i/>
        </w:rPr>
        <w:t>Х</w:t>
      </w:r>
      <w:r>
        <w:t> &lt; 1) = 0,025. Протилежною до події (</w:t>
      </w:r>
      <w:r>
        <w:rPr>
          <w:i/>
        </w:rPr>
        <w:t>Х</w:t>
      </w:r>
      <w:r>
        <w:t> &lt; 1) є подія (1 </w:t>
      </w:r>
      <w:r>
        <w:sym w:font="Symbol" w:char="F0A3"/>
      </w:r>
      <w:r>
        <w:t> </w:t>
      </w:r>
      <w:r>
        <w:rPr>
          <w:i/>
        </w:rPr>
        <w:t>Х</w:t>
      </w:r>
      <w:r>
        <w:t> &lt; </w:t>
      </w:r>
      <w:r>
        <w:sym w:font="Symbol" w:char="F0A5"/>
      </w:r>
      <w:r>
        <w:t xml:space="preserve">), тому </w:t>
      </w:r>
      <w:r>
        <w:rPr>
          <w:i/>
        </w:rPr>
        <w:t>Р</w:t>
      </w:r>
      <w:r>
        <w:t>(1 </w:t>
      </w:r>
      <w:r>
        <w:sym w:font="Symbol" w:char="F0A3"/>
      </w:r>
      <w:r>
        <w:t> </w:t>
      </w:r>
      <w:r>
        <w:rPr>
          <w:i/>
        </w:rPr>
        <w:t>Х</w:t>
      </w:r>
      <w:r>
        <w:t> &lt; </w:t>
      </w:r>
      <w:r>
        <w:sym w:font="Symbol" w:char="F0A5"/>
      </w:r>
      <w:r>
        <w:t>) = 1 </w:t>
      </w:r>
      <w:r>
        <w:sym w:font="Times New Roman CYR" w:char="2013"/>
      </w:r>
      <w:r>
        <w:t> </w:t>
      </w:r>
      <w:r>
        <w:rPr>
          <w:i/>
        </w:rPr>
        <w:t>Р</w:t>
      </w:r>
      <w:r>
        <w:t>(</w:t>
      </w:r>
      <w:r>
        <w:rPr>
          <w:i/>
        </w:rPr>
        <w:t>Х</w:t>
      </w:r>
      <w:r>
        <w:t> &lt; 1) = 1 </w:t>
      </w:r>
      <w:r>
        <w:sym w:font="Times New Roman CYR" w:char="2013"/>
      </w:r>
      <w:r>
        <w:t xml:space="preserve"> 0,025 = 0,975.  Для знаходження </w:t>
      </w:r>
      <w:r>
        <w:sym w:font="Symbol" w:char="F073"/>
      </w:r>
      <w:r>
        <w:t xml:space="preserve"> використаємо формулу (6.3), де </w:t>
      </w:r>
      <w:r>
        <w:rPr>
          <w:i/>
        </w:rPr>
        <w:t>а</w:t>
      </w:r>
      <w:r>
        <w:t xml:space="preserve"> = 1,04, </w:t>
      </w:r>
      <w:r>
        <w:sym w:font="Symbol" w:char="F061"/>
      </w:r>
      <w:r>
        <w:t xml:space="preserve"> = 1, </w:t>
      </w:r>
      <w:r>
        <w:sym w:font="Symbol" w:char="F062"/>
      </w:r>
      <w:r>
        <w:t> = </w:t>
      </w:r>
      <w:r>
        <w:sym w:font="Symbol" w:char="F0A5"/>
      </w:r>
      <w:r>
        <w:t xml:space="preserve">, тобто </w:t>
      </w:r>
    </w:p>
    <w:p w:rsidR="004D021A" w:rsidRDefault="004D021A" w:rsidP="001F73EE">
      <w:pPr>
        <w:widowControl w:val="0"/>
        <w:ind w:firstLine="284"/>
        <w:jc w:val="center"/>
      </w:pPr>
      <w:r w:rsidRPr="00B5459A">
        <w:rPr>
          <w:position w:val="-24"/>
        </w:rPr>
        <w:object w:dxaOrig="4239" w:dyaOrig="580">
          <v:shape id="_x0000_i1918" type="#_x0000_t75" style="width:212.25pt;height:29.25pt" o:ole="">
            <v:imagedata r:id="rId1595" o:title=""/>
          </v:shape>
          <o:OLEObject Type="Embed" ProgID="Equation.DSMT4" ShapeID="_x0000_i1918" DrawAspect="Content" ObjectID="_1642452596" r:id="rId1596"/>
        </w:object>
      </w:r>
    </w:p>
    <w:p w:rsidR="004D021A" w:rsidRDefault="004D021A" w:rsidP="001F73EE">
      <w:pPr>
        <w:widowControl w:val="0"/>
        <w:ind w:firstLine="284"/>
        <w:jc w:val="both"/>
      </w:pPr>
      <w:r>
        <w:t>або</w:t>
      </w:r>
    </w:p>
    <w:p w:rsidR="004D021A" w:rsidRDefault="004D021A" w:rsidP="001F73EE">
      <w:pPr>
        <w:widowControl w:val="0"/>
        <w:ind w:firstLine="284"/>
        <w:jc w:val="center"/>
      </w:pPr>
      <w:r w:rsidRPr="00B5459A">
        <w:rPr>
          <w:position w:val="-24"/>
        </w:rPr>
        <w:object w:dxaOrig="2020" w:dyaOrig="580">
          <v:shape id="_x0000_i1919" type="#_x0000_t75" style="width:101.25pt;height:29.25pt" o:ole="">
            <v:imagedata r:id="rId1597" o:title=""/>
          </v:shape>
          <o:OLEObject Type="Embed" ProgID="Equation.DSMT4" ShapeID="_x0000_i1919" DrawAspect="Content" ObjectID="_1642452597" r:id="rId1598"/>
        </w:object>
      </w:r>
    </w:p>
    <w:p w:rsidR="004D021A" w:rsidRDefault="004D021A" w:rsidP="001F73EE">
      <w:pPr>
        <w:widowControl w:val="0"/>
        <w:ind w:firstLine="284"/>
        <w:jc w:val="both"/>
      </w:pPr>
      <w:r>
        <w:t xml:space="preserve">оскільки </w:t>
      </w:r>
      <w:r>
        <w:sym w:font="Symbol" w:char="F046"/>
      </w:r>
      <w:r>
        <w:t>(</w:t>
      </w:r>
      <w:r>
        <w:rPr>
          <w:i/>
        </w:rPr>
        <w:t>х</w:t>
      </w:r>
      <w:r>
        <w:t xml:space="preserve">) – непарна функція і </w:t>
      </w:r>
      <w:r>
        <w:sym w:font="Symbol" w:char="F046"/>
      </w:r>
      <w:r>
        <w:t>(</w:t>
      </w:r>
      <w:r>
        <w:rPr>
          <w:i/>
        </w:rPr>
        <w:t>х</w:t>
      </w:r>
      <w:r>
        <w:t xml:space="preserve">) = 0,5 для </w:t>
      </w:r>
      <w:r>
        <w:rPr>
          <w:i/>
        </w:rPr>
        <w:t>х</w:t>
      </w:r>
      <w:r>
        <w:t> &gt; 5.</w:t>
      </w:r>
    </w:p>
    <w:p w:rsidR="004D021A" w:rsidRDefault="004D021A" w:rsidP="001F73EE">
      <w:pPr>
        <w:widowControl w:val="0"/>
        <w:ind w:left="284" w:firstLine="283"/>
        <w:jc w:val="both"/>
      </w:pPr>
      <w:r>
        <w:t>Остаточно рівняння набуває такого вигляду</w:t>
      </w:r>
    </w:p>
    <w:p w:rsidR="004D021A" w:rsidRDefault="004D021A" w:rsidP="001F73EE">
      <w:pPr>
        <w:widowControl w:val="0"/>
        <w:ind w:left="284"/>
        <w:jc w:val="center"/>
      </w:pPr>
      <w:r w:rsidRPr="00B5459A">
        <w:rPr>
          <w:position w:val="-24"/>
        </w:rPr>
        <w:object w:dxaOrig="1500" w:dyaOrig="580">
          <v:shape id="_x0000_i1920" type="#_x0000_t75" style="width:75pt;height:29.25pt" o:ole="">
            <v:imagedata r:id="rId1599" o:title=""/>
          </v:shape>
          <o:OLEObject Type="Embed" ProgID="Equation.DSMT4" ShapeID="_x0000_i1920" DrawAspect="Content" ObjectID="_1642452598" r:id="rId1600"/>
        </w:object>
      </w:r>
    </w:p>
    <w:p w:rsidR="004D021A" w:rsidRDefault="004D021A" w:rsidP="001F73EE">
      <w:pPr>
        <w:widowControl w:val="0"/>
        <w:ind w:left="284" w:firstLine="283"/>
        <w:jc w:val="both"/>
      </w:pPr>
      <w:r>
        <w:t xml:space="preserve">За табл. 3 додатків </w:t>
      </w:r>
      <w:r>
        <w:sym w:font="Symbol" w:char="F046"/>
      </w:r>
      <w:r>
        <w:t>(1,96) = 0,475, тому</w:t>
      </w:r>
    </w:p>
    <w:p w:rsidR="004D021A" w:rsidRDefault="004D021A" w:rsidP="001F73EE">
      <w:pPr>
        <w:widowControl w:val="0"/>
        <w:ind w:left="284" w:firstLine="113"/>
        <w:jc w:val="center"/>
      </w:pPr>
      <w:r w:rsidRPr="00B5459A">
        <w:rPr>
          <w:position w:val="-10"/>
        </w:rPr>
        <w:object w:dxaOrig="1200" w:dyaOrig="300">
          <v:shape id="_x0000_i1921" type="#_x0000_t75" style="width:60pt;height:15pt" o:ole="">
            <v:imagedata r:id="rId1601" o:title=""/>
          </v:shape>
          <o:OLEObject Type="Embed" ProgID="Equation.DSMT4" ShapeID="_x0000_i1921" DrawAspect="Content" ObjectID="_1642452599" r:id="rId1602"/>
        </w:object>
      </w:r>
      <w:r>
        <w:t xml:space="preserve"> звідки </w:t>
      </w:r>
      <w:r w:rsidRPr="00B5459A">
        <w:rPr>
          <w:position w:val="-10"/>
        </w:rPr>
        <w:object w:dxaOrig="1960" w:dyaOrig="300">
          <v:shape id="_x0000_i1922" type="#_x0000_t75" style="width:98.25pt;height:15pt" o:ole="">
            <v:imagedata r:id="rId1603" o:title=""/>
          </v:shape>
          <o:OLEObject Type="Embed" ProgID="Equation.DSMT4" ShapeID="_x0000_i1922" DrawAspect="Content" ObjectID="_1642452600" r:id="rId1604"/>
        </w:object>
      </w:r>
      <w:r>
        <w:t xml:space="preserve">   </w:t>
      </w:r>
      <w:r w:rsidRPr="00B5459A">
        <w:rPr>
          <w:position w:val="-2"/>
        </w:rPr>
        <w:object w:dxaOrig="200" w:dyaOrig="220">
          <v:shape id="_x0000_i1923" type="#_x0000_t75" style="width:9.75pt;height:11.25pt" o:ole="">
            <v:imagedata r:id="rId44" o:title=""/>
          </v:shape>
          <o:OLEObject Type="Embed" ProgID="Equation.DSMT4" ShapeID="_x0000_i1923" DrawAspect="Content" ObjectID="_1642452601" r:id="rId1605"/>
        </w:object>
      </w:r>
    </w:p>
    <w:p w:rsidR="004D021A" w:rsidRDefault="004D021A" w:rsidP="001F73EE">
      <w:pPr>
        <w:widowControl w:val="0"/>
        <w:spacing w:before="120" w:after="120"/>
        <w:ind w:left="992" w:hanging="992"/>
        <w:jc w:val="both"/>
      </w:pPr>
      <w:r>
        <w:rPr>
          <w:b/>
        </w:rPr>
        <w:t>Задача 6.2.</w:t>
      </w:r>
      <w:r>
        <w:t> На автоматичному токарному станку виготовляють болти, номінальна довжина яких 40 мм. В процесі роботи станка спостерігаються випадкові відхилення від вказаного розміру, які розподілені за нормальним законом з математичним сподіванням 0 і середнім квадратичним відхиленням 1 мм. При контролі бракуються всі болти, розміри яких відрізняються від номінального більше, ніж на допуск в 2 мм. Знайти імовірність того, що навмання взятий болт виявиться бракованим.</w:t>
      </w:r>
    </w:p>
    <w:p w:rsidR="004D021A" w:rsidRDefault="004D021A" w:rsidP="001F73EE">
      <w:pPr>
        <w:widowControl w:val="0"/>
        <w:tabs>
          <w:tab w:val="left" w:pos="1004"/>
        </w:tabs>
        <w:ind w:left="284" w:hanging="284"/>
        <w:jc w:val="both"/>
      </w:pPr>
      <w:r w:rsidRPr="00B5459A">
        <w:rPr>
          <w:position w:val="-2"/>
        </w:rPr>
        <w:object w:dxaOrig="200" w:dyaOrig="220">
          <v:shape id="_x0000_i1924" type="#_x0000_t75" style="width:9.75pt;height:11.25pt" o:ole="">
            <v:imagedata r:id="rId42" o:title=""/>
          </v:shape>
          <o:OLEObject Type="Embed" ProgID="Equation.DSMT4" ShapeID="_x0000_i1924" DrawAspect="Content" ObjectID="_1642452602" r:id="rId1606"/>
        </w:object>
      </w:r>
      <w:r>
        <w:t xml:space="preserve"> Нехай випадкова величина </w:t>
      </w:r>
      <w:r>
        <w:rPr>
          <w:i/>
        </w:rPr>
        <w:t>Х</w:t>
      </w:r>
      <w:r>
        <w:t xml:space="preserve"> – відхилення розміру навмання взятого болта від номінального. За умовою задачі </w:t>
      </w:r>
      <w:r>
        <w:rPr>
          <w:i/>
        </w:rPr>
        <w:t>Х</w:t>
      </w:r>
      <w:r>
        <w:t xml:space="preserve"> розподілена за нормальним законом і </w:t>
      </w:r>
      <w:r>
        <w:rPr>
          <w:i/>
        </w:rPr>
        <w:t>М</w:t>
      </w:r>
      <w:r>
        <w:t>(</w:t>
      </w:r>
      <w:r>
        <w:rPr>
          <w:i/>
        </w:rPr>
        <w:t>Х</w:t>
      </w:r>
      <w:r>
        <w:t xml:space="preserve">) = 0, </w:t>
      </w:r>
      <w:r>
        <w:sym w:font="Symbol" w:char="F073"/>
      </w:r>
      <w:r>
        <w:t>(</w:t>
      </w:r>
      <w:r>
        <w:rPr>
          <w:i/>
        </w:rPr>
        <w:t>Х</w:t>
      </w:r>
      <w:r>
        <w:t xml:space="preserve">) = 1. Потрібно знайти </w:t>
      </w:r>
      <w:r w:rsidRPr="00B5459A">
        <w:rPr>
          <w:position w:val="-12"/>
        </w:rPr>
        <w:object w:dxaOrig="940" w:dyaOrig="340">
          <v:shape id="_x0000_i1925" type="#_x0000_t75" style="width:47.25pt;height:17.25pt" o:ole="">
            <v:imagedata r:id="rId1607" o:title=""/>
          </v:shape>
          <o:OLEObject Type="Embed" ProgID="Equation.DSMT4" ShapeID="_x0000_i1925" DrawAspect="Content" ObjectID="_1642452603" r:id="rId1608"/>
        </w:object>
      </w:r>
      <w:r>
        <w:t xml:space="preserve">. Але випадкова подія </w:t>
      </w:r>
      <w:r w:rsidRPr="00B5459A">
        <w:rPr>
          <w:position w:val="-12"/>
        </w:rPr>
        <w:object w:dxaOrig="760" w:dyaOrig="340">
          <v:shape id="_x0000_i1926" type="#_x0000_t75" style="width:38.25pt;height:17.25pt" o:ole="">
            <v:imagedata r:id="rId1609" o:title=""/>
          </v:shape>
          <o:OLEObject Type="Embed" ProgID="Equation.DSMT4" ShapeID="_x0000_i1926" DrawAspect="Content" ObjectID="_1642452604" r:id="rId1610"/>
        </w:object>
      </w:r>
      <w:r>
        <w:t xml:space="preserve"> протилежна до події </w:t>
      </w:r>
      <w:r w:rsidRPr="00B5459A">
        <w:rPr>
          <w:position w:val="-12"/>
        </w:rPr>
        <w:object w:dxaOrig="760" w:dyaOrig="340">
          <v:shape id="_x0000_i1927" type="#_x0000_t75" style="width:38.25pt;height:17.25pt" o:ole="">
            <v:imagedata r:id="rId1611" o:title=""/>
          </v:shape>
          <o:OLEObject Type="Embed" ProgID="Equation.DSMT4" ShapeID="_x0000_i1927" DrawAspect="Content" ObjectID="_1642452605" r:id="rId1612"/>
        </w:object>
      </w:r>
      <w:r>
        <w:t xml:space="preserve">, тому </w:t>
      </w:r>
      <w:r w:rsidRPr="00B5459A">
        <w:rPr>
          <w:position w:val="-12"/>
        </w:rPr>
        <w:object w:dxaOrig="2280" w:dyaOrig="340">
          <v:shape id="_x0000_i1928" type="#_x0000_t75" style="width:114pt;height:17.25pt" o:ole="">
            <v:imagedata r:id="rId1613" o:title=""/>
          </v:shape>
          <o:OLEObject Type="Embed" ProgID="Equation.DSMT4" ShapeID="_x0000_i1928" DrawAspect="Content" ObjectID="_1642452606" r:id="rId1614"/>
        </w:object>
      </w:r>
    </w:p>
    <w:p w:rsidR="004D021A" w:rsidRDefault="004D021A" w:rsidP="001F73EE">
      <w:pPr>
        <w:widowControl w:val="0"/>
        <w:ind w:left="284" w:firstLine="283"/>
        <w:jc w:val="both"/>
      </w:pPr>
      <w:r>
        <w:t xml:space="preserve">Для знаходження імовірності в правій частині рівності можна використати формулу (6.4) з такими значеннями параметрів: </w:t>
      </w:r>
      <w:r>
        <w:rPr>
          <w:i/>
        </w:rPr>
        <w:t>а</w:t>
      </w:r>
      <w:r>
        <w:t xml:space="preserve"> = 0, </w:t>
      </w:r>
      <w:r>
        <w:sym w:font="Symbol" w:char="F065"/>
      </w:r>
      <w:r>
        <w:t xml:space="preserve"> = 2, </w:t>
      </w:r>
      <w:r>
        <w:sym w:font="Symbol" w:char="F073"/>
      </w:r>
      <w:r>
        <w:t xml:space="preserve"> = 1. </w:t>
      </w:r>
    </w:p>
    <w:p w:rsidR="004D021A" w:rsidRDefault="004D021A" w:rsidP="001F73EE">
      <w:pPr>
        <w:widowControl w:val="0"/>
        <w:ind w:left="284" w:firstLine="283"/>
        <w:jc w:val="both"/>
      </w:pPr>
      <w:r>
        <w:t xml:space="preserve">Тоді </w:t>
      </w:r>
      <w:r>
        <w:tab/>
      </w:r>
      <w:r w:rsidRPr="00B5459A">
        <w:rPr>
          <w:position w:val="-12"/>
        </w:rPr>
        <w:object w:dxaOrig="3360" w:dyaOrig="340">
          <v:shape id="_x0000_i1929" type="#_x0000_t75" style="width:168pt;height:17.25pt" o:ole="">
            <v:imagedata r:id="rId1615" o:title=""/>
          </v:shape>
          <o:OLEObject Type="Embed" ProgID="Equation.DSMT4" ShapeID="_x0000_i1929" DrawAspect="Content" ObjectID="_1642452607" r:id="rId1616"/>
        </w:object>
      </w:r>
    </w:p>
    <w:p w:rsidR="004D021A" w:rsidRDefault="004D021A" w:rsidP="001F73EE">
      <w:pPr>
        <w:widowControl w:val="0"/>
        <w:ind w:left="284" w:firstLine="113"/>
        <w:jc w:val="both"/>
      </w:pPr>
      <w:r>
        <w:tab/>
      </w:r>
      <w:r>
        <w:tab/>
      </w:r>
      <w:r w:rsidRPr="00B5459A">
        <w:rPr>
          <w:position w:val="-12"/>
        </w:rPr>
        <w:object w:dxaOrig="2680" w:dyaOrig="340">
          <v:shape id="_x0000_i1930" type="#_x0000_t75" style="width:134.25pt;height:17.25pt" o:ole="">
            <v:imagedata r:id="rId1617" o:title=""/>
          </v:shape>
          <o:OLEObject Type="Embed" ProgID="Equation.DSMT4" ShapeID="_x0000_i1930" DrawAspect="Content" ObjectID="_1642452608" r:id="rId1618"/>
        </w:object>
      </w:r>
      <w:r>
        <w:t xml:space="preserve">   </w:t>
      </w:r>
      <w:r w:rsidRPr="00B5459A">
        <w:rPr>
          <w:position w:val="-2"/>
        </w:rPr>
        <w:object w:dxaOrig="200" w:dyaOrig="220">
          <v:shape id="_x0000_i1931" type="#_x0000_t75" style="width:9.75pt;height:11.25pt" o:ole="">
            <v:imagedata r:id="rId44" o:title=""/>
          </v:shape>
          <o:OLEObject Type="Embed" ProgID="Equation.DSMT4" ShapeID="_x0000_i1931" DrawAspect="Content" ObjectID="_1642452609" r:id="rId1619"/>
        </w:object>
      </w:r>
    </w:p>
    <w:p w:rsidR="004D021A" w:rsidRDefault="004D021A" w:rsidP="001F73EE">
      <w:pPr>
        <w:widowControl w:val="0"/>
        <w:spacing w:before="120" w:after="120"/>
        <w:ind w:left="992" w:hanging="992"/>
        <w:jc w:val="both"/>
      </w:pPr>
      <w:r>
        <w:rPr>
          <w:b/>
        </w:rPr>
        <w:t>Задача 6.3.</w:t>
      </w:r>
      <w:r>
        <w:t xml:space="preserve"> Випадкова величина </w:t>
      </w:r>
      <w:r>
        <w:rPr>
          <w:i/>
        </w:rPr>
        <w:t>Х</w:t>
      </w:r>
      <w:r>
        <w:t xml:space="preserve"> розподілена за нормальним законом із математичним сподіванням </w:t>
      </w:r>
      <w:r>
        <w:rPr>
          <w:i/>
        </w:rPr>
        <w:t>а</w:t>
      </w:r>
      <w:r>
        <w:t xml:space="preserve"> = 0 і середнім квадратичним відхиленням </w:t>
      </w:r>
      <w:r>
        <w:sym w:font="Symbol" w:char="F073"/>
      </w:r>
      <w:r>
        <w:t xml:space="preserve">. При якому значенні </w:t>
      </w:r>
      <w:r>
        <w:sym w:font="Symbol" w:char="F073"/>
      </w:r>
      <w:r>
        <w:t xml:space="preserve"> імовірність того, що при випробуванні величина </w:t>
      </w:r>
      <w:r>
        <w:rPr>
          <w:i/>
        </w:rPr>
        <w:t>Х</w:t>
      </w:r>
      <w:r>
        <w:t xml:space="preserve"> набуде можливого значення з інтервалу (1, 2), буде максимальною?</w:t>
      </w:r>
    </w:p>
    <w:p w:rsidR="004D021A" w:rsidRDefault="004D021A" w:rsidP="001F73EE">
      <w:pPr>
        <w:widowControl w:val="0"/>
        <w:ind w:left="284" w:hanging="284"/>
        <w:jc w:val="both"/>
      </w:pPr>
      <w:r w:rsidRPr="00B5459A">
        <w:rPr>
          <w:position w:val="-2"/>
        </w:rPr>
        <w:object w:dxaOrig="200" w:dyaOrig="220">
          <v:shape id="_x0000_i1932" type="#_x0000_t75" style="width:9.75pt;height:11.25pt" o:ole="">
            <v:imagedata r:id="rId42" o:title=""/>
          </v:shape>
          <o:OLEObject Type="Embed" ProgID="Equation.DSMT4" ShapeID="_x0000_i1932" DrawAspect="Content" ObjectID="_1642452610" r:id="rId1620"/>
        </w:object>
      </w:r>
      <w:r>
        <w:t xml:space="preserve">  За формулою (6.3)</w:t>
      </w:r>
    </w:p>
    <w:p w:rsidR="004D021A" w:rsidRDefault="004D021A" w:rsidP="001F73EE">
      <w:pPr>
        <w:widowControl w:val="0"/>
        <w:ind w:left="284"/>
        <w:jc w:val="center"/>
      </w:pPr>
      <w:r w:rsidRPr="00B5459A">
        <w:rPr>
          <w:position w:val="-30"/>
        </w:rPr>
        <w:object w:dxaOrig="5319" w:dyaOrig="700">
          <v:shape id="_x0000_i1933" type="#_x0000_t75" style="width:266.25pt;height:35.25pt" o:ole="">
            <v:imagedata r:id="rId1621" o:title=""/>
          </v:shape>
          <o:OLEObject Type="Embed" ProgID="Equation.DSMT4" ShapeID="_x0000_i1933" DrawAspect="Content" ObjectID="_1642452611" r:id="rId1622"/>
        </w:object>
      </w:r>
    </w:p>
    <w:p w:rsidR="004D021A" w:rsidRDefault="004D021A" w:rsidP="001F73EE">
      <w:pPr>
        <w:pStyle w:val="210"/>
      </w:pPr>
      <w:r>
        <w:t xml:space="preserve">Ця імовірність є функцією однієї змінної </w:t>
      </w:r>
      <w:r>
        <w:sym w:font="Symbol" w:char="F073"/>
      </w:r>
      <w:r>
        <w:t xml:space="preserve"> і для знаходження її максимального значення знайдемо критичні точки, продиференціювавши обидві частини і прирівнявши до нуля похідну:</w:t>
      </w:r>
    </w:p>
    <w:p w:rsidR="004D021A" w:rsidRDefault="004D021A" w:rsidP="001F73EE">
      <w:pPr>
        <w:widowControl w:val="0"/>
        <w:ind w:left="284"/>
        <w:jc w:val="center"/>
      </w:pPr>
      <w:r w:rsidRPr="00B5459A">
        <w:rPr>
          <w:position w:val="-56"/>
        </w:rPr>
        <w:object w:dxaOrig="4900" w:dyaOrig="1219">
          <v:shape id="_x0000_i1934" type="#_x0000_t75" style="width:245.25pt;height:60pt" o:ole="">
            <v:imagedata r:id="rId1623" o:title=""/>
          </v:shape>
          <o:OLEObject Type="Embed" ProgID="Equation.DSMT4" ShapeID="_x0000_i1934" DrawAspect="Content" ObjectID="_1642452612" r:id="rId1624"/>
        </w:object>
      </w:r>
    </w:p>
    <w:p w:rsidR="004D021A" w:rsidRDefault="004D021A" w:rsidP="001F73EE">
      <w:pPr>
        <w:widowControl w:val="0"/>
        <w:ind w:left="284" w:firstLine="283"/>
        <w:jc w:val="both"/>
      </w:pPr>
      <w:r>
        <w:t xml:space="preserve">Звідси </w:t>
      </w:r>
      <w:r w:rsidRPr="00B5459A">
        <w:rPr>
          <w:position w:val="-6"/>
        </w:rPr>
        <w:object w:dxaOrig="1460" w:dyaOrig="340">
          <v:shape id="_x0000_i1935" type="#_x0000_t75" style="width:1in;height:17.25pt" o:ole="">
            <v:imagedata r:id="rId1625" o:title=""/>
          </v:shape>
          <o:OLEObject Type="Embed" ProgID="Equation.DSMT4" ShapeID="_x0000_i1935" DrawAspect="Content" ObjectID="_1642452613" r:id="rId1626"/>
        </w:object>
      </w:r>
      <w:r>
        <w:t xml:space="preserve"> Прологарифмувавши ліву і праву частину за основою </w:t>
      </w:r>
      <w:r>
        <w:rPr>
          <w:i/>
        </w:rPr>
        <w:t>е</w:t>
      </w:r>
      <w:r>
        <w:t>, після простих перетворень отримаємо:</w:t>
      </w:r>
    </w:p>
    <w:p w:rsidR="004D021A" w:rsidRDefault="004D021A" w:rsidP="001F73EE">
      <w:pPr>
        <w:widowControl w:val="0"/>
        <w:ind w:left="284"/>
        <w:jc w:val="center"/>
      </w:pPr>
      <w:r w:rsidRPr="00B5459A">
        <w:rPr>
          <w:position w:val="-12"/>
        </w:rPr>
        <w:object w:dxaOrig="3280" w:dyaOrig="380">
          <v:shape id="_x0000_i1936" type="#_x0000_t75" style="width:164.25pt;height:18.75pt" o:ole="">
            <v:imagedata r:id="rId1627" o:title=""/>
          </v:shape>
          <o:OLEObject Type="Embed" ProgID="Equation.DSMT4" ShapeID="_x0000_i1936" DrawAspect="Content" ObjectID="_1642452614" r:id="rId1628"/>
        </w:object>
      </w:r>
    </w:p>
    <w:p w:rsidR="004D021A" w:rsidRDefault="004D021A" w:rsidP="001F73EE">
      <w:pPr>
        <w:widowControl w:val="0"/>
        <w:ind w:firstLine="426"/>
        <w:jc w:val="both"/>
      </w:pPr>
      <w:r>
        <w:rPr>
          <w:spacing w:val="-4"/>
        </w:rPr>
        <w:t xml:space="preserve">Можна перевірити, що </w:t>
      </w:r>
      <w:r w:rsidRPr="00B5459A">
        <w:rPr>
          <w:spacing w:val="-4"/>
          <w:position w:val="-20"/>
        </w:rPr>
        <w:object w:dxaOrig="1400" w:dyaOrig="520">
          <v:shape id="_x0000_i1937" type="#_x0000_t75" style="width:68.25pt;height:26.25pt" o:ole="">
            <v:imagedata r:id="rId1629" o:title=""/>
          </v:shape>
          <o:OLEObject Type="Embed" ProgID="Equation.DSMT4" ShapeID="_x0000_i1937" DrawAspect="Content" ObjectID="_1642452615" r:id="rId1630"/>
        </w:object>
      </w:r>
      <w:r>
        <w:rPr>
          <w:spacing w:val="-4"/>
        </w:rPr>
        <w:t xml:space="preserve"> при проходженні через знайдену точку змінює знак з «+» на «</w:t>
      </w:r>
      <w:r>
        <w:rPr>
          <w:spacing w:val="-4"/>
        </w:rPr>
        <w:sym w:font="Times New Roman CYR" w:char="2013"/>
      </w:r>
      <w:r>
        <w:rPr>
          <w:spacing w:val="-4"/>
        </w:rPr>
        <w:t xml:space="preserve">», а тому </w:t>
      </w:r>
      <w:r>
        <w:rPr>
          <w:spacing w:val="-4"/>
        </w:rPr>
        <w:sym w:font="Symbol" w:char="F073"/>
      </w:r>
      <w:r>
        <w:rPr>
          <w:spacing w:val="-4"/>
        </w:rPr>
        <w:t> </w:t>
      </w:r>
      <w:r>
        <w:rPr>
          <w:spacing w:val="-4"/>
        </w:rPr>
        <w:sym w:font="Symbol" w:char="F0BB"/>
      </w:r>
      <w:r>
        <w:rPr>
          <w:spacing w:val="-4"/>
        </w:rPr>
        <w:t xml:space="preserve"> 1,471 надає максимального значення імовірності випадкової події </w:t>
      </w:r>
      <w:r w:rsidRPr="00B5459A">
        <w:rPr>
          <w:spacing w:val="-4"/>
          <w:position w:val="-10"/>
        </w:rPr>
        <w:object w:dxaOrig="999" w:dyaOrig="300">
          <v:shape id="_x0000_i1938" type="#_x0000_t75" style="width:50.25pt;height:15pt" o:ole="">
            <v:imagedata r:id="rId1631" o:title=""/>
          </v:shape>
          <o:OLEObject Type="Embed" ProgID="Equation.DSMT4" ShapeID="_x0000_i1938" DrawAspect="Content" ObjectID="_1642452616" r:id="rId1632"/>
        </w:object>
      </w:r>
      <w:r>
        <w:t xml:space="preserve">   </w:t>
      </w:r>
      <w:r w:rsidRPr="00B5459A">
        <w:rPr>
          <w:position w:val="-2"/>
        </w:rPr>
        <w:object w:dxaOrig="200" w:dyaOrig="220">
          <v:shape id="_x0000_i1939" type="#_x0000_t75" style="width:9.75pt;height:11.25pt" o:ole="">
            <v:imagedata r:id="rId44" o:title=""/>
          </v:shape>
          <o:OLEObject Type="Embed" ProgID="Equation.DSMT4" ShapeID="_x0000_i1939" DrawAspect="Content" ObjectID="_1642452617" r:id="rId1633"/>
        </w:object>
      </w:r>
    </w:p>
    <w:p w:rsidR="004D021A" w:rsidRDefault="004D021A" w:rsidP="001F73EE">
      <w:pPr>
        <w:widowControl w:val="0"/>
        <w:spacing w:before="120" w:after="120"/>
        <w:ind w:left="992" w:hanging="992"/>
        <w:jc w:val="both"/>
      </w:pPr>
      <w:r>
        <w:rPr>
          <w:b/>
        </w:rPr>
        <w:t xml:space="preserve">Задача 6.4. </w:t>
      </w:r>
      <w:r>
        <w:t xml:space="preserve">Випадкова величина </w:t>
      </w:r>
      <w:r>
        <w:rPr>
          <w:i/>
        </w:rPr>
        <w:t>X</w:t>
      </w:r>
      <w:r>
        <w:t xml:space="preserve"> розподілена за нормальним законом із математичним сподіванням 7,6. Імовірність того, що при випробуванні </w:t>
      </w:r>
      <w:r>
        <w:rPr>
          <w:i/>
        </w:rPr>
        <w:t>X</w:t>
      </w:r>
      <w:r>
        <w:t xml:space="preserve"> набере значення з інтервалу (7,65; 7,68), дорівнює 0,25. Знайти P(7,52&lt;</w:t>
      </w:r>
      <w:r>
        <w:rPr>
          <w:i/>
        </w:rPr>
        <w:t>X</w:t>
      </w:r>
      <w:r>
        <w:t>&lt;7,55).</w:t>
      </w:r>
    </w:p>
    <w:p w:rsidR="004D021A" w:rsidRDefault="004D021A" w:rsidP="001F73EE">
      <w:pPr>
        <w:widowControl w:val="0"/>
        <w:ind w:left="284" w:hanging="284"/>
        <w:jc w:val="both"/>
      </w:pPr>
      <w:r w:rsidRPr="00B5459A">
        <w:rPr>
          <w:position w:val="-2"/>
        </w:rPr>
        <w:object w:dxaOrig="200" w:dyaOrig="220">
          <v:shape id="_x0000_i1940" type="#_x0000_t75" style="width:9.75pt;height:11.25pt" o:ole="">
            <v:imagedata r:id="rId42" o:title=""/>
          </v:shape>
          <o:OLEObject Type="Embed" ProgID="Equation.DSMT4" ShapeID="_x0000_i1940" DrawAspect="Content" ObjectID="_1642452618" r:id="rId1634"/>
        </w:object>
      </w:r>
      <w:r>
        <w:t xml:space="preserve"> Нормальна крива є симетричною відносно прямої </w:t>
      </w:r>
      <w:r>
        <w:rPr>
          <w:i/>
        </w:rPr>
        <w:t>x</w:t>
      </w:r>
      <w:r>
        <w:t xml:space="preserve">=7,6, а інтервали однакової довжини (7,52; 7,55) і (7,65; 7,68) – симетричні відносно точки </w:t>
      </w:r>
      <w:r>
        <w:rPr>
          <w:i/>
        </w:rPr>
        <w:t>x</w:t>
      </w:r>
      <w:r>
        <w:t xml:space="preserve">=7,6. Тому рівними є площі криволінійних трапецій, основами яких є вказані відрізки і які  обмежені зверху нормальною кривою. За формулою (5.6) </w:t>
      </w:r>
      <w:r w:rsidRPr="00B5459A">
        <w:rPr>
          <w:position w:val="-26"/>
        </w:rPr>
        <w:object w:dxaOrig="2580" w:dyaOrig="600">
          <v:shape id="_x0000_i1941" type="#_x0000_t75" style="width:129pt;height:30pt" o:ole="">
            <v:imagedata r:id="rId1635" o:title=""/>
          </v:shape>
          <o:OLEObject Type="Embed" ProgID="Equation.DSMT4" ShapeID="_x0000_i1941" DrawAspect="Content" ObjectID="_1642452619" r:id="rId1636"/>
        </w:object>
      </w:r>
      <w:r>
        <w:t xml:space="preserve">, де визначений інтеграл – площа криволінійної трапеції із основою (7,52; 7,55), яка обмежена зверху частиною нормальної кривої. Із рівності площ розглянутих криволінійних трапецій отримуємо шукану імовірність: </w:t>
      </w:r>
      <w:r>
        <w:rPr>
          <w:i/>
        </w:rPr>
        <w:t>P</w:t>
      </w:r>
      <w:r>
        <w:t>(7,52&lt;</w:t>
      </w:r>
      <w:r>
        <w:rPr>
          <w:i/>
        </w:rPr>
        <w:t>X</w:t>
      </w:r>
      <w:r>
        <w:t xml:space="preserve">&lt;7,55)=0,25. </w:t>
      </w:r>
      <w:r w:rsidRPr="00B5459A">
        <w:rPr>
          <w:position w:val="-2"/>
        </w:rPr>
        <w:object w:dxaOrig="200" w:dyaOrig="220">
          <v:shape id="_x0000_i1942" type="#_x0000_t75" style="width:9.75pt;height:11.25pt" o:ole="">
            <v:imagedata r:id="rId44" o:title=""/>
          </v:shape>
          <o:OLEObject Type="Embed" ProgID="Equation.DSMT4" ShapeID="_x0000_i1942" DrawAspect="Content" ObjectID="_1642452620" r:id="rId1637"/>
        </w:object>
      </w:r>
    </w:p>
    <w:p w:rsidR="004D021A" w:rsidRDefault="004D021A" w:rsidP="001F73EE">
      <w:pPr>
        <w:widowControl w:val="0"/>
        <w:spacing w:before="120"/>
        <w:ind w:left="1134" w:hanging="1134"/>
        <w:jc w:val="both"/>
      </w:pPr>
      <w:r>
        <w:rPr>
          <w:b/>
        </w:rPr>
        <w:t>Задача 6.5.</w:t>
      </w:r>
      <w:r>
        <w:t xml:space="preserve"> Випадкова величина </w:t>
      </w:r>
      <w:r>
        <w:rPr>
          <w:i/>
        </w:rPr>
        <w:t>Y</w:t>
      </w:r>
      <w:r>
        <w:t xml:space="preserve"> розподілена за нормальним законом з числовими характеристиками </w:t>
      </w:r>
      <w:r>
        <w:rPr>
          <w:i/>
        </w:rPr>
        <w:t>M</w:t>
      </w:r>
      <w:r>
        <w:t>(</w:t>
      </w:r>
      <w:r>
        <w:rPr>
          <w:i/>
        </w:rPr>
        <w:t>Y</w:t>
      </w:r>
      <w:r>
        <w:t xml:space="preserve">)=15, </w:t>
      </w:r>
      <w:r>
        <w:rPr>
          <w:i/>
        </w:rPr>
        <w:t>D</w:t>
      </w:r>
      <w:r>
        <w:t>(</w:t>
      </w:r>
      <w:r>
        <w:rPr>
          <w:i/>
        </w:rPr>
        <w:t>Y</w:t>
      </w:r>
      <w:r>
        <w:t xml:space="preserve">)=9. Знайти, при яких значеннях </w:t>
      </w:r>
      <w:r>
        <w:rPr>
          <w:i/>
        </w:rPr>
        <w:t>t</w:t>
      </w:r>
      <w:r>
        <w:t xml:space="preserve">  виконується рівність </w:t>
      </w:r>
    </w:p>
    <w:p w:rsidR="004D021A" w:rsidRDefault="004D021A" w:rsidP="001F73EE">
      <w:pPr>
        <w:widowControl w:val="0"/>
        <w:spacing w:after="120"/>
        <w:jc w:val="right"/>
      </w:pPr>
      <w:r w:rsidRPr="00B5459A">
        <w:rPr>
          <w:position w:val="-14"/>
        </w:rPr>
        <w:object w:dxaOrig="4819" w:dyaOrig="420">
          <v:shape id="_x0000_i1943" type="#_x0000_t75" style="width:210pt;height:18pt" o:ole="">
            <v:imagedata r:id="rId1638" o:title=""/>
          </v:shape>
          <o:OLEObject Type="Embed" ProgID="Equation.DSMT4" ShapeID="_x0000_i1943" DrawAspect="Content" ObjectID="_1642452621" r:id="rId1639"/>
        </w:object>
      </w:r>
      <w:r>
        <w:t>.       (6.</w:t>
      </w:r>
      <w:r w:rsidRPr="00F41ECF">
        <w:t>10</w:t>
      </w:r>
      <w:r>
        <w:t>)</w:t>
      </w:r>
    </w:p>
    <w:p w:rsidR="004D021A" w:rsidRDefault="004D021A" w:rsidP="001F73EE">
      <w:pPr>
        <w:widowControl w:val="0"/>
        <w:ind w:left="284" w:hanging="284"/>
        <w:jc w:val="both"/>
      </w:pPr>
      <w:r w:rsidRPr="00B5459A">
        <w:rPr>
          <w:position w:val="-2"/>
        </w:rPr>
        <w:object w:dxaOrig="200" w:dyaOrig="220">
          <v:shape id="_x0000_i1944" type="#_x0000_t75" style="width:9.75pt;height:11.25pt" o:ole="">
            <v:imagedata r:id="rId42" o:title=""/>
          </v:shape>
          <o:OLEObject Type="Embed" ProgID="Equation.DSMT4" ShapeID="_x0000_i1944" DrawAspect="Content" ObjectID="_1642452622" r:id="rId1640"/>
        </w:object>
      </w:r>
      <w:r>
        <w:t xml:space="preserve"> Випадкові події </w:t>
      </w:r>
      <w:r w:rsidRPr="00B5459A">
        <w:rPr>
          <w:position w:val="-12"/>
        </w:rPr>
        <w:object w:dxaOrig="1840" w:dyaOrig="380">
          <v:shape id="_x0000_i1945" type="#_x0000_t75" style="width:92.25pt;height:18.75pt" o:ole="">
            <v:imagedata r:id="rId1641" o:title=""/>
          </v:shape>
          <o:OLEObject Type="Embed" ProgID="Equation.DSMT4" ShapeID="_x0000_i1945" DrawAspect="Content" ObjectID="_1642452623" r:id="rId1642"/>
        </w:object>
      </w:r>
      <w:r>
        <w:t xml:space="preserve"> та </w:t>
      </w:r>
      <w:r w:rsidRPr="00B5459A">
        <w:rPr>
          <w:position w:val="-12"/>
        </w:rPr>
        <w:object w:dxaOrig="1840" w:dyaOrig="380">
          <v:shape id="_x0000_i1946" type="#_x0000_t75" style="width:92.25pt;height:18.75pt" o:ole="">
            <v:imagedata r:id="rId1643" o:title=""/>
          </v:shape>
          <o:OLEObject Type="Embed" ProgID="Equation.DSMT4" ShapeID="_x0000_i1946" DrawAspect="Content" ObjectID="_1642452624" r:id="rId1644"/>
        </w:object>
      </w:r>
      <w:r>
        <w:t xml:space="preserve"> протилежні, тому</w:t>
      </w:r>
    </w:p>
    <w:p w:rsidR="004D021A" w:rsidRDefault="004D021A" w:rsidP="001F73EE">
      <w:pPr>
        <w:widowControl w:val="0"/>
        <w:ind w:left="284"/>
        <w:jc w:val="both"/>
      </w:pPr>
      <w:r w:rsidRPr="00B5459A">
        <w:rPr>
          <w:position w:val="-12"/>
        </w:rPr>
        <w:object w:dxaOrig="4320" w:dyaOrig="380">
          <v:shape id="_x0000_i1947" type="#_x0000_t75" style="width:3in;height:18.75pt" o:ole="">
            <v:imagedata r:id="rId1645" o:title=""/>
          </v:shape>
          <o:OLEObject Type="Embed" ProgID="Equation.DSMT4" ShapeID="_x0000_i1947" DrawAspect="Content" ObjectID="_1642452625" r:id="rId1646"/>
        </w:object>
      </w:r>
      <w:r>
        <w:t>,</w:t>
      </w:r>
    </w:p>
    <w:p w:rsidR="004D021A" w:rsidRDefault="004D021A" w:rsidP="001F73EE">
      <w:pPr>
        <w:widowControl w:val="0"/>
        <w:ind w:left="284"/>
        <w:jc w:val="both"/>
      </w:pPr>
      <w:r>
        <w:t xml:space="preserve">звідки </w:t>
      </w:r>
      <w:r w:rsidRPr="00B5459A">
        <w:rPr>
          <w:position w:val="-12"/>
        </w:rPr>
        <w:object w:dxaOrig="4320" w:dyaOrig="380">
          <v:shape id="_x0000_i1948" type="#_x0000_t75" style="width:3in;height:18.75pt" o:ole="">
            <v:imagedata r:id="rId1647" o:title=""/>
          </v:shape>
          <o:OLEObject Type="Embed" ProgID="Equation.DSMT4" ShapeID="_x0000_i1948" DrawAspect="Content" ObjectID="_1642452626" r:id="rId1648"/>
        </w:object>
      </w:r>
      <w:r>
        <w:t>.        (6.</w:t>
      </w:r>
      <w:r w:rsidRPr="00F13125">
        <w:t>11</w:t>
      </w:r>
      <w:r>
        <w:t>)</w:t>
      </w:r>
    </w:p>
    <w:p w:rsidR="004D021A" w:rsidRDefault="004D021A" w:rsidP="001F73EE">
      <w:pPr>
        <w:widowControl w:val="0"/>
        <w:ind w:left="284"/>
        <w:jc w:val="both"/>
      </w:pPr>
      <w:r>
        <w:t>Підставивши (6.</w:t>
      </w:r>
      <w:r w:rsidRPr="00F13125">
        <w:t>11</w:t>
      </w:r>
      <w:r>
        <w:t>) в праву  частину (6.</w:t>
      </w:r>
      <w:r w:rsidRPr="001F73EE">
        <w:rPr>
          <w:lang w:val="ru-RU"/>
        </w:rPr>
        <w:t>10</w:t>
      </w:r>
      <w:r>
        <w:t xml:space="preserve">), отримаємо </w:t>
      </w:r>
    </w:p>
    <w:p w:rsidR="004D021A" w:rsidRDefault="004D021A" w:rsidP="001F73EE">
      <w:pPr>
        <w:widowControl w:val="0"/>
        <w:ind w:left="284" w:firstLine="283"/>
        <w:jc w:val="both"/>
      </w:pPr>
      <w:r w:rsidRPr="00B5459A">
        <w:rPr>
          <w:position w:val="-12"/>
        </w:rPr>
        <w:object w:dxaOrig="4300" w:dyaOrig="380">
          <v:shape id="_x0000_i1949" type="#_x0000_t75" style="width:215.25pt;height:18.75pt" o:ole="">
            <v:imagedata r:id="rId1649" o:title=""/>
          </v:shape>
          <o:OLEObject Type="Embed" ProgID="Equation.DSMT4" ShapeID="_x0000_i1949" DrawAspect="Content" ObjectID="_1642452627" r:id="rId1650"/>
        </w:object>
      </w:r>
    </w:p>
    <w:p w:rsidR="004D021A" w:rsidRDefault="004D021A" w:rsidP="001F73EE">
      <w:pPr>
        <w:widowControl w:val="0"/>
        <w:ind w:left="284"/>
        <w:jc w:val="both"/>
      </w:pPr>
      <w:r>
        <w:t xml:space="preserve">або </w:t>
      </w:r>
    </w:p>
    <w:p w:rsidR="004D021A" w:rsidRDefault="004D021A" w:rsidP="001F73EE">
      <w:pPr>
        <w:widowControl w:val="0"/>
        <w:ind w:left="567"/>
        <w:jc w:val="both"/>
      </w:pPr>
      <w:r w:rsidRPr="00B5459A">
        <w:rPr>
          <w:position w:val="-12"/>
        </w:rPr>
        <w:object w:dxaOrig="2420" w:dyaOrig="380">
          <v:shape id="_x0000_i1950" type="#_x0000_t75" style="width:120pt;height:18.75pt" o:ole="">
            <v:imagedata r:id="rId1651" o:title=""/>
          </v:shape>
          <o:OLEObject Type="Embed" ProgID="Equation.DSMT4" ShapeID="_x0000_i1950" DrawAspect="Content" ObjectID="_1642452628" r:id="rId1652"/>
        </w:object>
      </w:r>
      <w:r>
        <w:t>.</w:t>
      </w:r>
    </w:p>
    <w:p w:rsidR="004D021A" w:rsidRDefault="004D021A" w:rsidP="001F73EE">
      <w:pPr>
        <w:widowControl w:val="0"/>
        <w:ind w:left="284"/>
        <w:jc w:val="both"/>
      </w:pPr>
      <w:r>
        <w:t xml:space="preserve">З </w:t>
      </w:r>
      <w:r w:rsidRPr="00F13125">
        <w:t>у</w:t>
      </w:r>
      <w:r>
        <w:t>рахуванням умов задачі остання рівність набере такого виду</w:t>
      </w:r>
    </w:p>
    <w:p w:rsidR="004D021A" w:rsidRDefault="004D021A" w:rsidP="001F73EE">
      <w:pPr>
        <w:widowControl w:val="0"/>
        <w:ind w:left="284" w:firstLine="283"/>
        <w:jc w:val="both"/>
      </w:pPr>
      <w:r w:rsidRPr="00B5459A">
        <w:rPr>
          <w:position w:val="-12"/>
        </w:rPr>
        <w:object w:dxaOrig="1700" w:dyaOrig="340">
          <v:shape id="_x0000_i1951" type="#_x0000_t75" style="width:83.25pt;height:17.25pt" o:ole="">
            <v:imagedata r:id="rId1653" o:title=""/>
          </v:shape>
          <o:OLEObject Type="Embed" ProgID="Equation.DSMT4" ShapeID="_x0000_i1951" DrawAspect="Content" ObjectID="_1642452629" r:id="rId1654"/>
        </w:object>
      </w:r>
      <w:r>
        <w:t>.</w:t>
      </w:r>
    </w:p>
    <w:p w:rsidR="004D021A" w:rsidRDefault="004D021A" w:rsidP="001F73EE">
      <w:pPr>
        <w:widowControl w:val="0"/>
        <w:ind w:left="284"/>
        <w:jc w:val="both"/>
      </w:pPr>
      <w:r>
        <w:t>Використаємо формулу (6.4)</w:t>
      </w:r>
    </w:p>
    <w:p w:rsidR="004D021A" w:rsidRDefault="004D021A" w:rsidP="001F73EE">
      <w:pPr>
        <w:widowControl w:val="0"/>
        <w:ind w:left="567"/>
        <w:jc w:val="both"/>
      </w:pPr>
      <w:r w:rsidRPr="00B5459A">
        <w:rPr>
          <w:position w:val="-24"/>
        </w:rPr>
        <w:object w:dxaOrig="2060" w:dyaOrig="580">
          <v:shape id="_x0000_i1952" type="#_x0000_t75" style="width:102pt;height:29.25pt" o:ole="">
            <v:imagedata r:id="rId1655" o:title=""/>
          </v:shape>
          <o:OLEObject Type="Embed" ProgID="Equation.DSMT4" ShapeID="_x0000_i1952" DrawAspect="Content" ObjectID="_1642452630" r:id="rId1656"/>
        </w:object>
      </w:r>
      <w:r>
        <w:t>,</w:t>
      </w:r>
    </w:p>
    <w:p w:rsidR="004D021A" w:rsidRDefault="004D021A" w:rsidP="001F73EE">
      <w:pPr>
        <w:widowControl w:val="0"/>
        <w:ind w:left="284"/>
        <w:jc w:val="both"/>
      </w:pPr>
      <w:r>
        <w:t xml:space="preserve">де </w:t>
      </w:r>
      <w:r>
        <w:rPr>
          <w:i/>
        </w:rPr>
        <w:t>a</w:t>
      </w:r>
      <w:r>
        <w:t>=</w:t>
      </w:r>
      <w:r>
        <w:rPr>
          <w:i/>
        </w:rPr>
        <w:t>M</w:t>
      </w:r>
      <w:r>
        <w:t>(</w:t>
      </w:r>
      <w:r>
        <w:rPr>
          <w:i/>
        </w:rPr>
        <w:t>X</w:t>
      </w:r>
      <w:r>
        <w:t xml:space="preserve">), </w:t>
      </w:r>
      <w:r w:rsidRPr="00B5459A">
        <w:rPr>
          <w:position w:val="-12"/>
        </w:rPr>
        <w:object w:dxaOrig="999" w:dyaOrig="380">
          <v:shape id="_x0000_i1953" type="#_x0000_t75" style="width:50.25pt;height:18.75pt" o:ole="">
            <v:imagedata r:id="rId1657" o:title=""/>
          </v:shape>
          <o:OLEObject Type="Embed" ProgID="Equation.DSMT4" ShapeID="_x0000_i1953" DrawAspect="Content" ObjectID="_1642452631" r:id="rId1658"/>
        </w:object>
      </w:r>
      <w:r>
        <w:t>.</w:t>
      </w:r>
    </w:p>
    <w:p w:rsidR="004D021A" w:rsidRDefault="004D021A" w:rsidP="001F73EE">
      <w:pPr>
        <w:widowControl w:val="0"/>
        <w:ind w:left="284"/>
        <w:jc w:val="both"/>
      </w:pPr>
      <w:r>
        <w:t xml:space="preserve">В даному випадку </w:t>
      </w:r>
      <w:r w:rsidRPr="00B5459A">
        <w:rPr>
          <w:position w:val="-8"/>
        </w:rPr>
        <w:object w:dxaOrig="1100" w:dyaOrig="260">
          <v:shape id="_x0000_i1954" type="#_x0000_t75" style="width:54.75pt;height:12.75pt" o:ole="">
            <v:imagedata r:id="rId1659" o:title=""/>
          </v:shape>
          <o:OLEObject Type="Embed" ProgID="Equation.DSMT4" ShapeID="_x0000_i1954" DrawAspect="Content" ObjectID="_1642452632" r:id="rId1660"/>
        </w:object>
      </w:r>
      <w:r>
        <w:t>Тому для знаходження невідомого значення t отримаємо рівняння</w:t>
      </w:r>
    </w:p>
    <w:p w:rsidR="004D021A" w:rsidRDefault="004D021A" w:rsidP="001F73EE">
      <w:pPr>
        <w:widowControl w:val="0"/>
        <w:ind w:left="284" w:firstLine="283"/>
        <w:jc w:val="both"/>
        <w:rPr>
          <w:b/>
        </w:rPr>
      </w:pPr>
      <w:r w:rsidRPr="00B5459A">
        <w:rPr>
          <w:b/>
          <w:position w:val="-24"/>
        </w:rPr>
        <w:object w:dxaOrig="1160" w:dyaOrig="580">
          <v:shape id="_x0000_i1955" type="#_x0000_t75" style="width:57.75pt;height:29.25pt" o:ole="">
            <v:imagedata r:id="rId1661" o:title=""/>
          </v:shape>
          <o:OLEObject Type="Embed" ProgID="Equation.DSMT4" ShapeID="_x0000_i1955" DrawAspect="Content" ObjectID="_1642452633" r:id="rId1662"/>
        </w:object>
      </w:r>
      <w:r>
        <w:rPr>
          <w:b/>
        </w:rPr>
        <w:t xml:space="preserve"> </w:t>
      </w:r>
      <w:r>
        <w:t xml:space="preserve">або </w:t>
      </w:r>
      <w:r w:rsidRPr="00B5459A">
        <w:rPr>
          <w:b/>
          <w:position w:val="-10"/>
        </w:rPr>
        <w:object w:dxaOrig="980" w:dyaOrig="300">
          <v:shape id="_x0000_i1956" type="#_x0000_t75" style="width:48.75pt;height:15pt" o:ole="">
            <v:imagedata r:id="rId1663" o:title=""/>
          </v:shape>
          <o:OLEObject Type="Embed" ProgID="Equation.DSMT4" ShapeID="_x0000_i1956" DrawAspect="Content" ObjectID="_1642452634" r:id="rId1664"/>
        </w:object>
      </w:r>
      <w:r>
        <w:rPr>
          <w:b/>
        </w:rPr>
        <w:t>.</w:t>
      </w:r>
    </w:p>
    <w:p w:rsidR="004D021A" w:rsidRDefault="004D021A" w:rsidP="001F73EE">
      <w:pPr>
        <w:widowControl w:val="0"/>
        <w:ind w:left="284"/>
        <w:jc w:val="both"/>
      </w:pPr>
      <w:r>
        <w:t xml:space="preserve">За табл.3 додатків знаходимо </w:t>
      </w:r>
      <w:r w:rsidRPr="00B5459A">
        <w:rPr>
          <w:position w:val="-8"/>
        </w:rPr>
        <w:object w:dxaOrig="780" w:dyaOrig="260">
          <v:shape id="_x0000_i1957" type="#_x0000_t75" style="width:39pt;height:12.75pt" o:ole="">
            <v:imagedata r:id="rId1665" o:title=""/>
          </v:shape>
          <o:OLEObject Type="Embed" ProgID="Equation.DSMT4" ShapeID="_x0000_i1957" DrawAspect="Content" ObjectID="_1642452635" r:id="rId1666"/>
        </w:object>
      </w:r>
      <w:r>
        <w:t xml:space="preserve">, використавши лінійну інтерполяцію. </w:t>
      </w:r>
      <w:r w:rsidRPr="00B5459A">
        <w:rPr>
          <w:position w:val="-2"/>
        </w:rPr>
        <w:object w:dxaOrig="200" w:dyaOrig="220">
          <v:shape id="_x0000_i1958" type="#_x0000_t75" style="width:9.75pt;height:11.25pt" o:ole="">
            <v:imagedata r:id="rId44" o:title=""/>
          </v:shape>
          <o:OLEObject Type="Embed" ProgID="Equation.DSMT4" ShapeID="_x0000_i1958" DrawAspect="Content" ObjectID="_1642452636" r:id="rId1667"/>
        </w:object>
      </w:r>
    </w:p>
    <w:p w:rsidR="004D021A" w:rsidRDefault="004D021A" w:rsidP="001F73EE">
      <w:pPr>
        <w:widowControl w:val="0"/>
        <w:spacing w:before="120" w:after="120"/>
        <w:ind w:left="992" w:hanging="992"/>
        <w:jc w:val="both"/>
      </w:pPr>
      <w:r>
        <w:rPr>
          <w:b/>
        </w:rPr>
        <w:t>Задача 6.6.</w:t>
      </w:r>
      <w:r>
        <w:t xml:space="preserve"> Випадкова величина </w:t>
      </w:r>
      <w:r>
        <w:rPr>
          <w:i/>
        </w:rPr>
        <w:t>X</w:t>
      </w:r>
      <w:r>
        <w:t xml:space="preserve"> розподілена за нормальним законом із середнім значенням 10. Знайти </w:t>
      </w:r>
      <w:r>
        <w:rPr>
          <w:i/>
        </w:rPr>
        <w:t>P</w:t>
      </w:r>
      <w:r>
        <w:t>(8&lt;</w:t>
      </w:r>
      <w:r>
        <w:rPr>
          <w:i/>
        </w:rPr>
        <w:t>X</w:t>
      </w:r>
      <w:r>
        <w:t xml:space="preserve">&lt;20), якщо </w:t>
      </w:r>
      <w:r>
        <w:rPr>
          <w:i/>
        </w:rPr>
        <w:t>P</w:t>
      </w:r>
      <w:r>
        <w:t>(6&lt;</w:t>
      </w:r>
      <w:r>
        <w:rPr>
          <w:i/>
        </w:rPr>
        <w:t>X</w:t>
      </w:r>
      <w:r>
        <w:t>&lt;14)=0,5.</w:t>
      </w:r>
    </w:p>
    <w:p w:rsidR="004D021A" w:rsidRDefault="004D021A" w:rsidP="001F73EE">
      <w:pPr>
        <w:widowControl w:val="0"/>
        <w:ind w:left="284" w:hanging="284"/>
        <w:jc w:val="both"/>
      </w:pPr>
      <w:r w:rsidRPr="00B5459A">
        <w:rPr>
          <w:position w:val="-2"/>
        </w:rPr>
        <w:object w:dxaOrig="200" w:dyaOrig="220">
          <v:shape id="_x0000_i1959" type="#_x0000_t75" style="width:9.75pt;height:11.25pt" o:ole="">
            <v:imagedata r:id="rId42" o:title=""/>
          </v:shape>
          <o:OLEObject Type="Embed" ProgID="Equation.DSMT4" ShapeID="_x0000_i1959" DrawAspect="Content" ObjectID="_1642452637" r:id="rId1668"/>
        </w:object>
      </w:r>
      <w:r>
        <w:rPr>
          <w:b/>
        </w:rPr>
        <w:t xml:space="preserve">  </w:t>
      </w:r>
      <w:r>
        <w:t xml:space="preserve">За умовою задачі параметр </w:t>
      </w:r>
      <w:r>
        <w:rPr>
          <w:i/>
        </w:rPr>
        <w:t>a</w:t>
      </w:r>
      <w:r>
        <w:t xml:space="preserve">=10, а параметр  </w:t>
      </w:r>
      <w:r>
        <w:rPr>
          <w:rFonts w:ascii="Symbol" w:hAnsi="Symbol"/>
        </w:rPr>
        <w:t></w:t>
      </w:r>
      <w:r>
        <w:t xml:space="preserve"> - невідомий. Для знаходження його використаємо рівність </w:t>
      </w:r>
      <w:r>
        <w:rPr>
          <w:i/>
        </w:rPr>
        <w:t>P</w:t>
      </w:r>
      <w:r>
        <w:t>(6&lt;</w:t>
      </w:r>
      <w:r>
        <w:rPr>
          <w:i/>
        </w:rPr>
        <w:t>X</w:t>
      </w:r>
      <w:r>
        <w:t>&lt;14)=0,5, формулу (6.3) і непарність функції Лапласа:</w:t>
      </w:r>
    </w:p>
    <w:p w:rsidR="004D021A" w:rsidRDefault="004D021A" w:rsidP="001F73EE">
      <w:pPr>
        <w:widowControl w:val="0"/>
        <w:ind w:left="284"/>
        <w:jc w:val="both"/>
      </w:pPr>
      <w:r w:rsidRPr="00B5459A">
        <w:rPr>
          <w:position w:val="-24"/>
        </w:rPr>
        <w:object w:dxaOrig="5820" w:dyaOrig="580">
          <v:shape id="_x0000_i1960" type="#_x0000_t75" style="width:291pt;height:29.25pt" o:ole="">
            <v:imagedata r:id="rId1669" o:title=""/>
          </v:shape>
          <o:OLEObject Type="Embed" ProgID="Equation.DSMT4" ShapeID="_x0000_i1960" DrawAspect="Content" ObjectID="_1642452638" r:id="rId1670"/>
        </w:object>
      </w:r>
    </w:p>
    <w:p w:rsidR="004D021A" w:rsidRDefault="004D021A" w:rsidP="001F73EE">
      <w:pPr>
        <w:widowControl w:val="0"/>
        <w:ind w:left="284"/>
        <w:jc w:val="both"/>
      </w:pPr>
      <w:r>
        <w:t xml:space="preserve"> </w:t>
      </w:r>
      <w:r w:rsidRPr="00B5459A">
        <w:rPr>
          <w:position w:val="-24"/>
        </w:rPr>
        <w:object w:dxaOrig="5319" w:dyaOrig="580">
          <v:shape id="_x0000_i1961" type="#_x0000_t75" style="width:266.25pt;height:29.25pt" o:ole="">
            <v:imagedata r:id="rId1671" o:title=""/>
          </v:shape>
          <o:OLEObject Type="Embed" ProgID="Equation.DSMT4" ShapeID="_x0000_i1961" DrawAspect="Content" ObjectID="_1642452639" r:id="rId1672"/>
        </w:object>
      </w:r>
    </w:p>
    <w:p w:rsidR="004D021A" w:rsidRDefault="004D021A" w:rsidP="001F73EE">
      <w:pPr>
        <w:widowControl w:val="0"/>
        <w:ind w:left="284"/>
        <w:jc w:val="both"/>
      </w:pPr>
      <w:r>
        <w:t>Тоді за формулою (6.3)</w:t>
      </w:r>
    </w:p>
    <w:p w:rsidR="004D021A" w:rsidRDefault="004D021A" w:rsidP="001F73EE">
      <w:pPr>
        <w:widowControl w:val="0"/>
        <w:ind w:left="284"/>
        <w:jc w:val="both"/>
      </w:pPr>
      <w:r w:rsidRPr="00B5459A">
        <w:rPr>
          <w:position w:val="-26"/>
        </w:rPr>
        <w:object w:dxaOrig="5300" w:dyaOrig="620">
          <v:shape id="_x0000_i1962" type="#_x0000_t75" style="width:262.5pt;height:30.75pt" o:ole="">
            <v:imagedata r:id="rId1673" o:title=""/>
          </v:shape>
          <o:OLEObject Type="Embed" ProgID="Equation.DSMT4" ShapeID="_x0000_i1962" DrawAspect="Content" ObjectID="_1642452640" r:id="rId1674"/>
        </w:object>
      </w:r>
    </w:p>
    <w:p w:rsidR="004D021A" w:rsidRDefault="004D021A" w:rsidP="001F73EE">
      <w:pPr>
        <w:widowControl w:val="0"/>
        <w:ind w:left="284"/>
        <w:jc w:val="both"/>
      </w:pPr>
      <w:r w:rsidRPr="00B5459A">
        <w:rPr>
          <w:position w:val="-10"/>
        </w:rPr>
        <w:object w:dxaOrig="4180" w:dyaOrig="300">
          <v:shape id="_x0000_i1963" type="#_x0000_t75" style="width:209.25pt;height:15pt" o:ole="">
            <v:imagedata r:id="rId1675" o:title=""/>
          </v:shape>
          <o:OLEObject Type="Embed" ProgID="Equation.DSMT4" ShapeID="_x0000_i1963" DrawAspect="Content" ObjectID="_1642452641" r:id="rId1676"/>
        </w:object>
      </w:r>
      <w:r>
        <w:t xml:space="preserve"> </w:t>
      </w:r>
      <w:r w:rsidRPr="00B5459A">
        <w:rPr>
          <w:position w:val="-2"/>
        </w:rPr>
        <w:object w:dxaOrig="200" w:dyaOrig="220">
          <v:shape id="_x0000_i1964" type="#_x0000_t75" style="width:9.75pt;height:11.25pt" o:ole="">
            <v:imagedata r:id="rId44" o:title=""/>
          </v:shape>
          <o:OLEObject Type="Embed" ProgID="Equation.DSMT4" ShapeID="_x0000_i1964" DrawAspect="Content" ObjectID="_1642452642" r:id="rId1677"/>
        </w:object>
      </w:r>
    </w:p>
    <w:p w:rsidR="004D021A" w:rsidRDefault="004D021A" w:rsidP="001F73EE">
      <w:pPr>
        <w:widowControl w:val="0"/>
        <w:spacing w:before="120" w:after="120"/>
        <w:ind w:left="992" w:hanging="992"/>
        <w:jc w:val="both"/>
      </w:pPr>
      <w:r>
        <w:rPr>
          <w:b/>
        </w:rPr>
        <w:t>Задача 6.7.</w:t>
      </w:r>
      <w:r>
        <w:t xml:space="preserve"> Швейна фабрика виготовляє костюми, орієнтуючись на покупців конкретного регіону. Покладаючи, що ріст чоловіків певної вікової групи цього регіону є нормально розподіленою випадковою величиною </w:t>
      </w:r>
      <w:r>
        <w:rPr>
          <w:i/>
        </w:rPr>
        <w:t>X</w:t>
      </w:r>
      <w:r>
        <w:t xml:space="preserve"> із параметрами </w:t>
      </w:r>
      <w:r>
        <w:rPr>
          <w:i/>
        </w:rPr>
        <w:t>a</w:t>
      </w:r>
      <w:r>
        <w:t xml:space="preserve">=174см і </w:t>
      </w:r>
      <w:r>
        <w:rPr>
          <w:rFonts w:ascii="Symbol" w:hAnsi="Symbol"/>
        </w:rPr>
        <w:t></w:t>
      </w:r>
      <w:r>
        <w:t xml:space="preserve">=5см, знайти: 1) густину розподілу імовірностей величини </w:t>
      </w:r>
      <w:r>
        <w:rPr>
          <w:i/>
        </w:rPr>
        <w:t>X</w:t>
      </w:r>
      <w:r>
        <w:t xml:space="preserve">; 2) частки костюмів третього росту (171-176см) і четвертого росту (176-181см), які потрібно передбачити в загальному обсязі виробництва для даної вікової групи.  </w:t>
      </w:r>
    </w:p>
    <w:p w:rsidR="004D021A" w:rsidRDefault="004D021A" w:rsidP="001F73EE">
      <w:pPr>
        <w:widowControl w:val="0"/>
        <w:ind w:left="284" w:hanging="284"/>
        <w:jc w:val="both"/>
      </w:pPr>
      <w:r w:rsidRPr="00B5459A">
        <w:rPr>
          <w:position w:val="-2"/>
        </w:rPr>
        <w:object w:dxaOrig="200" w:dyaOrig="220">
          <v:shape id="_x0000_i1965" type="#_x0000_t75" style="width:9.75pt;height:11.25pt" o:ole="">
            <v:imagedata r:id="rId42" o:title=""/>
          </v:shape>
          <o:OLEObject Type="Embed" ProgID="Equation.DSMT4" ShapeID="_x0000_i1965" DrawAspect="Content" ObjectID="_1642452643" r:id="rId1678"/>
        </w:object>
      </w:r>
      <w:r>
        <w:t xml:space="preserve">  1) Згідно з умовою задачі густина розподілу імовірностей даної випадкової величини має вид (6.1):</w:t>
      </w:r>
    </w:p>
    <w:p w:rsidR="004D021A" w:rsidRDefault="004D021A" w:rsidP="001F73EE">
      <w:pPr>
        <w:widowControl w:val="0"/>
        <w:ind w:left="284"/>
        <w:jc w:val="both"/>
      </w:pPr>
      <w:r w:rsidRPr="00B5459A">
        <w:rPr>
          <w:position w:val="-26"/>
        </w:rPr>
        <w:object w:dxaOrig="2079" w:dyaOrig="580">
          <v:shape id="_x0000_i1966" type="#_x0000_t75" style="width:104.25pt;height:29.25pt" o:ole="">
            <v:imagedata r:id="rId1679" o:title=""/>
          </v:shape>
          <o:OLEObject Type="Embed" ProgID="Equation.DSMT4" ShapeID="_x0000_i1966" DrawAspect="Content" ObjectID="_1642452644" r:id="rId1680"/>
        </w:object>
      </w:r>
    </w:p>
    <w:p w:rsidR="004D021A" w:rsidRDefault="004D021A" w:rsidP="001F73EE">
      <w:pPr>
        <w:widowControl w:val="0"/>
        <w:ind w:left="284"/>
        <w:jc w:val="both"/>
      </w:pPr>
      <w:r>
        <w:t xml:space="preserve">2) Нехай одиниця – загальний обсяг виробництва костюмів (всіх ростів). Тоді частка костюмів третього росту визначиться як імовірність </w:t>
      </w:r>
      <w:r>
        <w:rPr>
          <w:i/>
        </w:rPr>
        <w:t>P</w:t>
      </w:r>
      <w:r>
        <w:t>(171&lt;</w:t>
      </w:r>
      <w:r>
        <w:rPr>
          <w:i/>
        </w:rPr>
        <w:t>X</w:t>
      </w:r>
      <w:r>
        <w:t>&lt;176), яку знайдемо за формулою (6.3):</w:t>
      </w:r>
    </w:p>
    <w:p w:rsidR="004D021A" w:rsidRDefault="004D021A" w:rsidP="001F73EE">
      <w:pPr>
        <w:widowControl w:val="0"/>
        <w:ind w:left="284"/>
        <w:jc w:val="both"/>
      </w:pPr>
      <w:r>
        <w:t xml:space="preserve"> </w:t>
      </w:r>
      <w:r w:rsidRPr="00B5459A">
        <w:rPr>
          <w:position w:val="-40"/>
        </w:rPr>
        <w:object w:dxaOrig="5700" w:dyaOrig="900">
          <v:shape id="_x0000_i1967" type="#_x0000_t75" style="width:285pt;height:45pt" o:ole="">
            <v:imagedata r:id="rId1681" o:title=""/>
          </v:shape>
          <o:OLEObject Type="Embed" ProgID="Equation.DSMT4" ShapeID="_x0000_i1967" DrawAspect="Content" ObjectID="_1642452645" r:id="rId1682"/>
        </w:object>
      </w:r>
    </w:p>
    <w:p w:rsidR="004D021A" w:rsidRDefault="004D021A" w:rsidP="001F73EE">
      <w:pPr>
        <w:widowControl w:val="0"/>
        <w:ind w:left="284"/>
        <w:jc w:val="both"/>
      </w:pPr>
      <w:r>
        <w:t>Аналогічно знаходимо частку костюмів четвертого росту:</w:t>
      </w:r>
    </w:p>
    <w:p w:rsidR="004D021A" w:rsidRDefault="004D021A" w:rsidP="001F73EE">
      <w:pPr>
        <w:widowControl w:val="0"/>
        <w:ind w:left="284"/>
        <w:jc w:val="both"/>
      </w:pPr>
      <w:r w:rsidRPr="00B5459A">
        <w:rPr>
          <w:position w:val="-40"/>
        </w:rPr>
        <w:object w:dxaOrig="5660" w:dyaOrig="900">
          <v:shape id="_x0000_i1968" type="#_x0000_t75" style="width:280.5pt;height:45pt" o:ole="">
            <v:imagedata r:id="rId1683" o:title=""/>
          </v:shape>
          <o:OLEObject Type="Embed" ProgID="Equation.DSMT4" ShapeID="_x0000_i1968" DrawAspect="Content" ObjectID="_1642452646" r:id="rId1684"/>
        </w:object>
      </w:r>
    </w:p>
    <w:p w:rsidR="004D021A" w:rsidRDefault="004D021A" w:rsidP="001F73EE">
      <w:pPr>
        <w:widowControl w:val="0"/>
        <w:ind w:left="284"/>
        <w:jc w:val="both"/>
      </w:pPr>
      <w:r>
        <w:t xml:space="preserve">Отримані результати можна інтерпретувати таким чином: костюми третього росту повинні складати 38,1% всієї продукції, а четвертого – 26,4%.  </w:t>
      </w:r>
      <w:r w:rsidRPr="00B5459A">
        <w:rPr>
          <w:position w:val="-2"/>
        </w:rPr>
        <w:object w:dxaOrig="200" w:dyaOrig="220">
          <v:shape id="_x0000_i1969" type="#_x0000_t75" style="width:9.75pt;height:11.25pt" o:ole="">
            <v:imagedata r:id="rId44" o:title=""/>
          </v:shape>
          <o:OLEObject Type="Embed" ProgID="Equation.DSMT4" ShapeID="_x0000_i1969" DrawAspect="Content" ObjectID="_1642452647" r:id="rId1685"/>
        </w:object>
      </w:r>
    </w:p>
    <w:p w:rsidR="004D021A" w:rsidRDefault="004D021A" w:rsidP="001F73EE">
      <w:pPr>
        <w:widowControl w:val="0"/>
        <w:spacing w:before="120"/>
        <w:jc w:val="both"/>
      </w:pPr>
      <w:r>
        <w:rPr>
          <w:b/>
        </w:rPr>
        <w:t>Задача 6.8.</w:t>
      </w:r>
      <w:r>
        <w:t xml:space="preserve"> Густина розподілу випадкової величини </w:t>
      </w:r>
      <w:r>
        <w:rPr>
          <w:i/>
        </w:rPr>
        <w:t>X</w:t>
      </w:r>
      <w:r>
        <w:t xml:space="preserve"> має такий вид:</w:t>
      </w:r>
    </w:p>
    <w:p w:rsidR="004D021A" w:rsidRDefault="004D021A" w:rsidP="001F73EE">
      <w:pPr>
        <w:widowControl w:val="0"/>
        <w:ind w:left="993"/>
        <w:jc w:val="both"/>
      </w:pPr>
      <w:r w:rsidRPr="00B5459A">
        <w:rPr>
          <w:position w:val="-26"/>
        </w:rPr>
        <w:object w:dxaOrig="2000" w:dyaOrig="580">
          <v:shape id="_x0000_i1970" type="#_x0000_t75" style="width:99pt;height:29.25pt" o:ole="">
            <v:imagedata r:id="rId1686" o:title=""/>
          </v:shape>
          <o:OLEObject Type="Embed" ProgID="Equation.DSMT4" ShapeID="_x0000_i1970" DrawAspect="Content" ObjectID="_1642452648" r:id="rId1687"/>
        </w:object>
      </w:r>
    </w:p>
    <w:p w:rsidR="004D021A" w:rsidRDefault="004D021A" w:rsidP="001F73EE">
      <w:pPr>
        <w:widowControl w:val="0"/>
        <w:spacing w:after="120"/>
        <w:ind w:left="992"/>
        <w:jc w:val="both"/>
      </w:pPr>
      <w:r>
        <w:t xml:space="preserve">1) Для можливих значень </w:t>
      </w:r>
      <w:r>
        <w:rPr>
          <w:i/>
        </w:rPr>
        <w:t>x</w:t>
      </w:r>
      <w:r>
        <w:rPr>
          <w:vertAlign w:val="subscript"/>
        </w:rPr>
        <w:t>1</w:t>
      </w:r>
      <w:r>
        <w:t xml:space="preserve">=26 і </w:t>
      </w:r>
      <w:r>
        <w:rPr>
          <w:i/>
        </w:rPr>
        <w:t>x</w:t>
      </w:r>
      <w:r>
        <w:rPr>
          <w:vertAlign w:val="subscript"/>
        </w:rPr>
        <w:t>2</w:t>
      </w:r>
      <w:r>
        <w:t xml:space="preserve">=38 знайти кількість середніх квадратичних відхилень  від математичного сподівання, а також </w:t>
      </w:r>
      <w:r>
        <w:rPr>
          <w:i/>
        </w:rPr>
        <w:t>P</w:t>
      </w:r>
      <w:r>
        <w:t>(</w:t>
      </w:r>
      <w:r>
        <w:rPr>
          <w:i/>
        </w:rPr>
        <w:t>X&lt;x</w:t>
      </w:r>
      <w:r>
        <w:rPr>
          <w:vertAlign w:val="subscript"/>
        </w:rPr>
        <w:t>1</w:t>
      </w:r>
      <w:r>
        <w:t xml:space="preserve">) та </w:t>
      </w:r>
      <w:r>
        <w:rPr>
          <w:i/>
        </w:rPr>
        <w:t>P</w:t>
      </w:r>
      <w:r>
        <w:t>(</w:t>
      </w:r>
      <w:r>
        <w:rPr>
          <w:i/>
        </w:rPr>
        <w:t>X&gt;x</w:t>
      </w:r>
      <w:r>
        <w:rPr>
          <w:vertAlign w:val="subscript"/>
        </w:rPr>
        <w:t>2</w:t>
      </w:r>
      <w:r>
        <w:t xml:space="preserve">). 2) Знайти інтервал, в який з імовірністю 0,9861 потрапить при випробуванні можливе значення </w:t>
      </w:r>
      <w:r>
        <w:rPr>
          <w:i/>
        </w:rPr>
        <w:t>X</w:t>
      </w:r>
      <w:r>
        <w:t>.</w:t>
      </w:r>
    </w:p>
    <w:p w:rsidR="004D021A" w:rsidRDefault="004D021A" w:rsidP="001F73EE">
      <w:pPr>
        <w:widowControl w:val="0"/>
        <w:ind w:left="284" w:hanging="284"/>
        <w:jc w:val="both"/>
      </w:pPr>
      <w:r w:rsidRPr="00B5459A">
        <w:rPr>
          <w:position w:val="-2"/>
        </w:rPr>
        <w:object w:dxaOrig="200" w:dyaOrig="220">
          <v:shape id="_x0000_i1971" type="#_x0000_t75" style="width:9.75pt;height:11.25pt" o:ole="">
            <v:imagedata r:id="rId42" o:title=""/>
          </v:shape>
          <o:OLEObject Type="Embed" ProgID="Equation.DSMT4" ShapeID="_x0000_i1971" DrawAspect="Content" ObjectID="_1642452649" r:id="rId1688"/>
        </w:object>
      </w:r>
      <w:r>
        <w:t xml:space="preserve"> Враховуючи формулу (6.1) і дані задачі, робимо висновок, що величина </w:t>
      </w:r>
      <w:r>
        <w:rPr>
          <w:i/>
        </w:rPr>
        <w:t>X</w:t>
      </w:r>
      <w:r>
        <w:t xml:space="preserve"> розподілена за нормальним законом, при цьому </w:t>
      </w:r>
      <w:r>
        <w:rPr>
          <w:i/>
        </w:rPr>
        <w:t>M</w:t>
      </w:r>
      <w:r>
        <w:t>(</w:t>
      </w:r>
      <w:r>
        <w:rPr>
          <w:i/>
        </w:rPr>
        <w:t>X</w:t>
      </w:r>
      <w:r>
        <w:t>)=</w:t>
      </w:r>
      <w:r>
        <w:rPr>
          <w:i/>
        </w:rPr>
        <w:t>a</w:t>
      </w:r>
      <w:r>
        <w:t xml:space="preserve">=30, </w:t>
      </w:r>
      <w:r>
        <w:rPr>
          <w:rFonts w:ascii="Symbol" w:hAnsi="Symbol"/>
        </w:rPr>
        <w:t></w:t>
      </w:r>
      <w:r>
        <w:t xml:space="preserve">=5. Тоді </w:t>
      </w:r>
    </w:p>
    <w:p w:rsidR="004D021A" w:rsidRDefault="004D021A" w:rsidP="001F73EE">
      <w:pPr>
        <w:widowControl w:val="0"/>
        <w:ind w:left="284"/>
        <w:jc w:val="both"/>
      </w:pPr>
      <w:r w:rsidRPr="00B5459A">
        <w:rPr>
          <w:position w:val="-20"/>
        </w:rPr>
        <w:object w:dxaOrig="3240" w:dyaOrig="520">
          <v:shape id="_x0000_i1972" type="#_x0000_t75" style="width:162pt;height:26.25pt" o:ole="">
            <v:imagedata r:id="rId1689" o:title=""/>
          </v:shape>
          <o:OLEObject Type="Embed" ProgID="Equation.DSMT4" ShapeID="_x0000_i1972" DrawAspect="Content" ObjectID="_1642452650" r:id="rId1690"/>
        </w:object>
      </w:r>
      <w:r>
        <w:t xml:space="preserve"> </w:t>
      </w:r>
    </w:p>
    <w:p w:rsidR="004D021A" w:rsidRDefault="004D021A" w:rsidP="001F73EE">
      <w:pPr>
        <w:widowControl w:val="0"/>
        <w:ind w:left="284"/>
        <w:jc w:val="both"/>
      </w:pPr>
      <w:r w:rsidRPr="00B5459A">
        <w:rPr>
          <w:position w:val="-20"/>
        </w:rPr>
        <w:object w:dxaOrig="3180" w:dyaOrig="520">
          <v:shape id="_x0000_i1973" type="#_x0000_t75" style="width:159pt;height:26.25pt" o:ole="">
            <v:imagedata r:id="rId1691" o:title=""/>
          </v:shape>
          <o:OLEObject Type="Embed" ProgID="Equation.DSMT4" ShapeID="_x0000_i1973" DrawAspect="Content" ObjectID="_1642452651" r:id="rId1692"/>
        </w:object>
      </w:r>
    </w:p>
    <w:p w:rsidR="004D021A" w:rsidRDefault="004D021A" w:rsidP="001F73EE">
      <w:pPr>
        <w:widowControl w:val="0"/>
        <w:ind w:left="284"/>
        <w:jc w:val="both"/>
      </w:pPr>
      <w:r>
        <w:t xml:space="preserve">Отже, можливе значення </w:t>
      </w:r>
      <w:r>
        <w:rPr>
          <w:i/>
        </w:rPr>
        <w:t>x</w:t>
      </w:r>
      <w:r>
        <w:rPr>
          <w:vertAlign w:val="subscript"/>
        </w:rPr>
        <w:t>1</w:t>
      </w:r>
      <w:r>
        <w:t xml:space="preserve"> відхиляється від математичного сподівання вліво на величину 0,8</w:t>
      </w:r>
      <w:r>
        <w:rPr>
          <w:rFonts w:ascii="Symbol" w:hAnsi="Symbol"/>
        </w:rPr>
        <w:t></w:t>
      </w:r>
      <w:r>
        <w:t xml:space="preserve">, а можливе значення </w:t>
      </w:r>
      <w:r>
        <w:rPr>
          <w:i/>
        </w:rPr>
        <w:t>x</w:t>
      </w:r>
      <w:r>
        <w:rPr>
          <w:vertAlign w:val="subscript"/>
        </w:rPr>
        <w:t>2</w:t>
      </w:r>
      <w:r>
        <w:t xml:space="preserve"> – вправо на величину 1,6</w:t>
      </w:r>
      <w:r>
        <w:rPr>
          <w:rFonts w:ascii="Symbol" w:hAnsi="Symbol"/>
        </w:rPr>
        <w:t></w:t>
      </w:r>
      <w:r>
        <w:t xml:space="preserve">. Використавши формулу (6.3), непарність функції Лапласа, рівність </w:t>
      </w:r>
      <w:r>
        <w:rPr>
          <w:rFonts w:ascii="Symbol" w:hAnsi="Symbol"/>
        </w:rPr>
        <w:t></w:t>
      </w:r>
      <w:r>
        <w:t>(</w:t>
      </w:r>
      <w:r>
        <w:rPr>
          <w:i/>
        </w:rPr>
        <w:t>x</w:t>
      </w:r>
      <w:r>
        <w:t xml:space="preserve">)=0,5, для </w:t>
      </w:r>
      <w:r>
        <w:rPr>
          <w:i/>
        </w:rPr>
        <w:t>x</w:t>
      </w:r>
      <w:r>
        <w:t>&gt;5, а також табл.3 додатків, отримаємо:</w:t>
      </w:r>
    </w:p>
    <w:p w:rsidR="004D021A" w:rsidRDefault="004D021A" w:rsidP="001F73EE">
      <w:pPr>
        <w:widowControl w:val="0"/>
        <w:ind w:left="284" w:firstLine="283"/>
        <w:jc w:val="both"/>
      </w:pPr>
      <w:r w:rsidRPr="00B5459A">
        <w:rPr>
          <w:position w:val="-40"/>
        </w:rPr>
        <w:object w:dxaOrig="5000" w:dyaOrig="900">
          <v:shape id="_x0000_i1974" type="#_x0000_t75" style="width:247.5pt;height:45pt" o:ole="">
            <v:imagedata r:id="rId1693" o:title=""/>
          </v:shape>
          <o:OLEObject Type="Embed" ProgID="Equation.DSMT4" ShapeID="_x0000_i1974" DrawAspect="Content" ObjectID="_1642452652" r:id="rId1694"/>
        </w:object>
      </w:r>
    </w:p>
    <w:p w:rsidR="004D021A" w:rsidRDefault="004D021A" w:rsidP="001F73EE">
      <w:pPr>
        <w:widowControl w:val="0"/>
        <w:ind w:left="284" w:firstLine="283"/>
        <w:jc w:val="both"/>
      </w:pPr>
      <w:r w:rsidRPr="00B5459A">
        <w:rPr>
          <w:position w:val="-40"/>
        </w:rPr>
        <w:object w:dxaOrig="4740" w:dyaOrig="900">
          <v:shape id="_x0000_i1975" type="#_x0000_t75" style="width:237pt;height:45pt" o:ole="">
            <v:imagedata r:id="rId1695" o:title=""/>
          </v:shape>
          <o:OLEObject Type="Embed" ProgID="Equation.DSMT4" ShapeID="_x0000_i1975" DrawAspect="Content" ObjectID="_1642452653" r:id="rId1696"/>
        </w:object>
      </w:r>
    </w:p>
    <w:p w:rsidR="004D021A" w:rsidRDefault="004D021A" w:rsidP="001F73EE">
      <w:pPr>
        <w:widowControl w:val="0"/>
        <w:ind w:left="284"/>
        <w:jc w:val="both"/>
      </w:pPr>
      <w:r>
        <w:t xml:space="preserve">2) Згідно з правилом трьох сигм практично всі можливі значення величини </w:t>
      </w:r>
      <w:r>
        <w:rPr>
          <w:i/>
        </w:rPr>
        <w:t>X</w:t>
      </w:r>
      <w:r>
        <w:t xml:space="preserve">  зосереджені в інтервалі (</w:t>
      </w:r>
      <w:r>
        <w:rPr>
          <w:i/>
        </w:rPr>
        <w:t>a</w:t>
      </w:r>
      <w:r>
        <w:t>–3</w:t>
      </w:r>
      <w:r>
        <w:rPr>
          <w:rFonts w:ascii="Symbol" w:hAnsi="Symbol"/>
        </w:rPr>
        <w:t></w:t>
      </w:r>
      <w:r>
        <w:t xml:space="preserve">; </w:t>
      </w:r>
      <w:r>
        <w:rPr>
          <w:i/>
        </w:rPr>
        <w:t>a</w:t>
      </w:r>
      <w:r>
        <w:t>+3</w:t>
      </w:r>
      <w:r>
        <w:rPr>
          <w:rFonts w:ascii="Symbol" w:hAnsi="Symbol"/>
        </w:rPr>
        <w:t></w:t>
      </w:r>
      <w:r>
        <w:t xml:space="preserve">), симетричному відносно </w:t>
      </w:r>
      <w:r>
        <w:rPr>
          <w:i/>
        </w:rPr>
        <w:t>a</w:t>
      </w:r>
      <w:r>
        <w:t>. Тому будемо вважати, що шуканий інтервал має вид (30–</w:t>
      </w:r>
      <w:r>
        <w:rPr>
          <w:rFonts w:ascii="Symbol" w:hAnsi="Symbol"/>
        </w:rPr>
        <w:t></w:t>
      </w:r>
      <w:r>
        <w:t>, 30+</w:t>
      </w:r>
      <w:r>
        <w:rPr>
          <w:rFonts w:ascii="Symbol" w:hAnsi="Symbol"/>
        </w:rPr>
        <w:t></w:t>
      </w:r>
      <w:r>
        <w:t xml:space="preserve">), де </w:t>
      </w:r>
      <w:r>
        <w:rPr>
          <w:rFonts w:ascii="Symbol" w:hAnsi="Symbol"/>
        </w:rPr>
        <w:t></w:t>
      </w:r>
      <w:r>
        <w:t xml:space="preserve"> – невідоме число.</w:t>
      </w:r>
    </w:p>
    <w:p w:rsidR="004D021A" w:rsidRDefault="004D021A" w:rsidP="001F73EE">
      <w:pPr>
        <w:pStyle w:val="210"/>
      </w:pPr>
      <w:r>
        <w:t xml:space="preserve">  Згідно з умовою P(</w:t>
      </w:r>
      <w:r>
        <w:rPr>
          <w:i/>
        </w:rPr>
        <w:t>a</w:t>
      </w:r>
      <w:r>
        <w:t>–</w:t>
      </w:r>
      <w:r>
        <w:rPr>
          <w:rFonts w:ascii="Symbol" w:hAnsi="Symbol"/>
        </w:rPr>
        <w:t></w:t>
      </w:r>
      <w:r>
        <w:t>&lt;</w:t>
      </w:r>
      <w:r>
        <w:rPr>
          <w:i/>
        </w:rPr>
        <w:t>X</w:t>
      </w:r>
      <w:r>
        <w:t>&lt;</w:t>
      </w:r>
      <w:r>
        <w:rPr>
          <w:i/>
        </w:rPr>
        <w:t>a</w:t>
      </w:r>
      <w:r>
        <w:t>+</w:t>
      </w:r>
      <w:r>
        <w:rPr>
          <w:rFonts w:ascii="Symbol" w:hAnsi="Symbol"/>
        </w:rPr>
        <w:t></w:t>
      </w:r>
      <w:r>
        <w:t>)=0,9861</w:t>
      </w:r>
    </w:p>
    <w:p w:rsidR="004D021A" w:rsidRDefault="004D021A" w:rsidP="001F73EE">
      <w:pPr>
        <w:pStyle w:val="210"/>
        <w:ind w:firstLine="0"/>
      </w:pPr>
      <w:r>
        <w:t xml:space="preserve">або </w:t>
      </w:r>
      <w:r w:rsidRPr="00B5459A">
        <w:rPr>
          <w:position w:val="-12"/>
        </w:rPr>
        <w:object w:dxaOrig="2000" w:dyaOrig="340">
          <v:shape id="_x0000_i1976" type="#_x0000_t75" style="width:99pt;height:17.25pt" o:ole="">
            <v:imagedata r:id="rId1697" o:title=""/>
          </v:shape>
          <o:OLEObject Type="Embed" ProgID="Equation.DSMT4" ShapeID="_x0000_i1976" DrawAspect="Content" ObjectID="_1642452654" r:id="rId1698"/>
        </w:object>
      </w:r>
      <w:r>
        <w:t>,</w:t>
      </w:r>
    </w:p>
    <w:p w:rsidR="004D021A" w:rsidRDefault="004D021A" w:rsidP="001F73EE">
      <w:pPr>
        <w:pStyle w:val="210"/>
        <w:ind w:firstLine="0"/>
      </w:pPr>
      <w:r>
        <w:t>за формулою (6.4)</w:t>
      </w:r>
    </w:p>
    <w:p w:rsidR="004D021A" w:rsidRDefault="004D021A" w:rsidP="001F73EE">
      <w:pPr>
        <w:pStyle w:val="210"/>
      </w:pPr>
      <w:r>
        <w:t xml:space="preserve"> </w:t>
      </w:r>
      <w:r w:rsidRPr="00B5459A">
        <w:rPr>
          <w:position w:val="-24"/>
        </w:rPr>
        <w:object w:dxaOrig="2900" w:dyaOrig="580">
          <v:shape id="_x0000_i1977" type="#_x0000_t75" style="width:141.75pt;height:29.25pt" o:ole="">
            <v:imagedata r:id="rId1699" o:title=""/>
          </v:shape>
          <o:OLEObject Type="Embed" ProgID="Equation.DSMT4" ShapeID="_x0000_i1977" DrawAspect="Content" ObjectID="_1642452655" r:id="rId1700"/>
        </w:object>
      </w:r>
      <w:r>
        <w:t>.</w:t>
      </w:r>
    </w:p>
    <w:p w:rsidR="004D021A" w:rsidRDefault="004D021A" w:rsidP="001F73EE">
      <w:pPr>
        <w:pStyle w:val="210"/>
        <w:ind w:firstLine="0"/>
      </w:pPr>
      <w:r>
        <w:t>Тому</w:t>
      </w:r>
    </w:p>
    <w:p w:rsidR="004D021A" w:rsidRDefault="004D021A" w:rsidP="001F73EE">
      <w:pPr>
        <w:pStyle w:val="210"/>
      </w:pPr>
      <w:r w:rsidRPr="00B5459A">
        <w:rPr>
          <w:position w:val="-24"/>
        </w:rPr>
        <w:object w:dxaOrig="3040" w:dyaOrig="580">
          <v:shape id="_x0000_i1978" type="#_x0000_t75" style="width:152.25pt;height:29.25pt" o:ole="">
            <v:imagedata r:id="rId1701" o:title=""/>
          </v:shape>
          <o:OLEObject Type="Embed" ProgID="Equation.DSMT4" ShapeID="_x0000_i1978" DrawAspect="Content" ObjectID="_1642452656" r:id="rId1702"/>
        </w:object>
      </w:r>
      <w:r>
        <w:t>.</w:t>
      </w:r>
    </w:p>
    <w:p w:rsidR="004D021A" w:rsidRDefault="004D021A" w:rsidP="001F73EE">
      <w:pPr>
        <w:pStyle w:val="210"/>
        <w:ind w:firstLine="0"/>
      </w:pPr>
      <w:r>
        <w:t xml:space="preserve">За табл.3 додатків </w:t>
      </w:r>
      <w:r>
        <w:rPr>
          <w:rFonts w:ascii="Symbol" w:hAnsi="Symbol"/>
        </w:rPr>
        <w:t></w:t>
      </w:r>
      <w:r>
        <w:t xml:space="preserve">/5=2,46 звідки </w:t>
      </w:r>
      <w:r w:rsidRPr="00B5459A">
        <w:rPr>
          <w:position w:val="-8"/>
        </w:rPr>
        <w:object w:dxaOrig="1460" w:dyaOrig="260">
          <v:shape id="_x0000_i1979" type="#_x0000_t75" style="width:1in;height:12.75pt" o:ole="">
            <v:imagedata r:id="rId1703" o:title=""/>
          </v:shape>
          <o:OLEObject Type="Embed" ProgID="Equation.DSMT4" ShapeID="_x0000_i1979" DrawAspect="Content" ObjectID="_1642452657" r:id="rId1704"/>
        </w:object>
      </w:r>
      <w:r>
        <w:t>.</w:t>
      </w:r>
    </w:p>
    <w:p w:rsidR="004D021A" w:rsidRDefault="004D021A" w:rsidP="001F73EE">
      <w:pPr>
        <w:pStyle w:val="210"/>
      </w:pPr>
      <w:r>
        <w:t xml:space="preserve">Отже, шуканий інтервал має вид </w:t>
      </w:r>
    </w:p>
    <w:p w:rsidR="004D021A" w:rsidRDefault="004D021A" w:rsidP="001F73EE">
      <w:pPr>
        <w:pStyle w:val="210"/>
      </w:pPr>
      <w:r>
        <w:t>(30–12,3; 30+12,3)</w:t>
      </w:r>
    </w:p>
    <w:p w:rsidR="004D021A" w:rsidRDefault="004D021A" w:rsidP="001F73EE">
      <w:pPr>
        <w:pStyle w:val="210"/>
        <w:ind w:firstLine="0"/>
      </w:pPr>
      <w:r>
        <w:t xml:space="preserve">або остаточно (17,7; 42,3).  </w:t>
      </w:r>
      <w:r w:rsidRPr="00B5459A">
        <w:rPr>
          <w:position w:val="-2"/>
        </w:rPr>
        <w:object w:dxaOrig="200" w:dyaOrig="220">
          <v:shape id="_x0000_i1980" type="#_x0000_t75" style="width:9.75pt;height:11.25pt" o:ole="">
            <v:imagedata r:id="rId44" o:title=""/>
          </v:shape>
          <o:OLEObject Type="Embed" ProgID="Equation.DSMT4" ShapeID="_x0000_i1980" DrawAspect="Content" ObjectID="_1642452658" r:id="rId1705"/>
        </w:object>
      </w:r>
      <w:r>
        <w:t xml:space="preserve"> </w:t>
      </w:r>
    </w:p>
    <w:p w:rsidR="004D021A" w:rsidRDefault="004D021A" w:rsidP="001F73EE">
      <w:pPr>
        <w:pStyle w:val="210"/>
        <w:ind w:left="0" w:firstLine="426"/>
      </w:pPr>
      <w:r>
        <w:rPr>
          <w:b/>
          <w:i/>
        </w:rPr>
        <w:t>Зауваження.</w:t>
      </w:r>
      <w:r>
        <w:t xml:space="preserve"> Знайдений інтервал, в який з імовірністю 0,9861 потрапить при випробуванні можливе значення випадкової величини </w:t>
      </w:r>
      <w:r>
        <w:rPr>
          <w:i/>
        </w:rPr>
        <w:t>X</w:t>
      </w:r>
      <w:r>
        <w:t xml:space="preserve">, – неєдиний. Справді, нехай число </w:t>
      </w:r>
      <w:r>
        <w:rPr>
          <w:rFonts w:ascii="Symbol" w:hAnsi="Symbol"/>
        </w:rPr>
        <w:t></w:t>
      </w:r>
      <w:r>
        <w:t xml:space="preserve"> таке, що </w:t>
      </w:r>
      <w:r>
        <w:rPr>
          <w:i/>
        </w:rPr>
        <w:t>P</w:t>
      </w:r>
      <w:r>
        <w:t>(</w:t>
      </w:r>
      <w:r>
        <w:rPr>
          <w:i/>
        </w:rPr>
        <w:t>X</w:t>
      </w:r>
      <w:r>
        <w:t>&gt;</w:t>
      </w:r>
      <w:r>
        <w:rPr>
          <w:rFonts w:ascii="Symbol" w:hAnsi="Symbol"/>
        </w:rPr>
        <w:t></w:t>
      </w:r>
      <w:r>
        <w:t>)=0,9861. Використавши формулу (6.3), отримаємо</w:t>
      </w:r>
    </w:p>
    <w:p w:rsidR="004D021A" w:rsidRDefault="004D021A" w:rsidP="001F73EE">
      <w:pPr>
        <w:pStyle w:val="210"/>
        <w:ind w:left="0" w:firstLine="567"/>
      </w:pPr>
      <w:r w:rsidRPr="00B5459A">
        <w:rPr>
          <w:position w:val="-24"/>
        </w:rPr>
        <w:object w:dxaOrig="4400" w:dyaOrig="580">
          <v:shape id="_x0000_i1981" type="#_x0000_t75" style="width:217.5pt;height:29.25pt" o:ole="">
            <v:imagedata r:id="rId1706" o:title=""/>
          </v:shape>
          <o:OLEObject Type="Embed" ProgID="Equation.DSMT4" ShapeID="_x0000_i1981" DrawAspect="Content" ObjectID="_1642452659" r:id="rId1707"/>
        </w:object>
      </w:r>
      <w:r>
        <w:t>, звідки</w:t>
      </w:r>
    </w:p>
    <w:p w:rsidR="004D021A" w:rsidRDefault="004D021A" w:rsidP="001F73EE">
      <w:pPr>
        <w:pStyle w:val="210"/>
        <w:ind w:left="0" w:firstLine="567"/>
      </w:pPr>
      <w:r w:rsidRPr="00B5459A">
        <w:rPr>
          <w:position w:val="-24"/>
        </w:rPr>
        <w:object w:dxaOrig="3920" w:dyaOrig="580">
          <v:shape id="_x0000_i1982" type="#_x0000_t75" style="width:194.25pt;height:29.25pt" o:ole="">
            <v:imagedata r:id="rId1708" o:title=""/>
          </v:shape>
          <o:OLEObject Type="Embed" ProgID="Equation.DSMT4" ShapeID="_x0000_i1982" DrawAspect="Content" ObjectID="_1642452660" r:id="rId1709"/>
        </w:object>
      </w:r>
    </w:p>
    <w:p w:rsidR="004D021A" w:rsidRDefault="004D021A" w:rsidP="001F73EE">
      <w:pPr>
        <w:pStyle w:val="210"/>
        <w:ind w:left="0" w:firstLine="0"/>
      </w:pPr>
      <w:r>
        <w:t xml:space="preserve">При цьому використовується нерівність </w:t>
      </w:r>
      <w:r>
        <w:rPr>
          <w:rFonts w:ascii="Symbol" w:hAnsi="Symbol"/>
        </w:rPr>
        <w:t></w:t>
      </w:r>
      <w:r>
        <w:t xml:space="preserve">&lt;30 (проаналізуйте чому!). Отже, інтервал (19; </w:t>
      </w:r>
      <w:r>
        <w:rPr>
          <w:rFonts w:ascii="Symbol" w:hAnsi="Symbol"/>
        </w:rPr>
        <w:t></w:t>
      </w:r>
      <w:r>
        <w:t>) – теж шуканий. Аналогічно можна було б показати, що в інтервал (–</w:t>
      </w:r>
      <w:r>
        <w:rPr>
          <w:rFonts w:ascii="Symbol" w:hAnsi="Symbol"/>
        </w:rPr>
        <w:t></w:t>
      </w:r>
      <w:r>
        <w:t>; 41) з тією ж імовірністю попадає можливе значення випадкової величини.</w:t>
      </w:r>
    </w:p>
    <w:p w:rsidR="004D021A" w:rsidRDefault="004D021A" w:rsidP="001F73EE">
      <w:pPr>
        <w:pStyle w:val="210"/>
        <w:ind w:left="993" w:hanging="993"/>
      </w:pPr>
      <w:r>
        <w:rPr>
          <w:b/>
        </w:rPr>
        <w:t>Задача 6.9.</w:t>
      </w:r>
      <w:r>
        <w:t> Для рівномірно розподіленої випадкової величини X знайти: 1) функцію розподілу імовірностей та побудувати її графік; 2) математичне сподівання; 3) дисперсію.</w:t>
      </w:r>
    </w:p>
    <w:p w:rsidR="004D021A" w:rsidRDefault="004D021A" w:rsidP="001F73EE">
      <w:pPr>
        <w:pStyle w:val="210"/>
        <w:ind w:hanging="284"/>
      </w:pPr>
      <w:r w:rsidRPr="00B5459A">
        <w:rPr>
          <w:position w:val="-2"/>
        </w:rPr>
        <w:object w:dxaOrig="200" w:dyaOrig="220">
          <v:shape id="_x0000_i1983" type="#_x0000_t75" style="width:9.75pt;height:11.25pt" o:ole="">
            <v:imagedata r:id="rId42" o:title=""/>
          </v:shape>
          <o:OLEObject Type="Embed" ProgID="Equation.DSMT4" ShapeID="_x0000_i1983" DrawAspect="Content" ObjectID="_1642452661" r:id="rId1710"/>
        </w:object>
      </w:r>
      <w:r>
        <w:t xml:space="preserve">  Густину (6.5) рівномірного розподілу напишемо в такому вигляді</w:t>
      </w:r>
    </w:p>
    <w:p w:rsidR="004D021A" w:rsidRDefault="004D021A" w:rsidP="001F73EE">
      <w:pPr>
        <w:pStyle w:val="210"/>
        <w:ind w:firstLine="284"/>
      </w:pPr>
      <w:r w:rsidRPr="00B5459A">
        <w:rPr>
          <w:position w:val="-42"/>
        </w:rPr>
        <w:object w:dxaOrig="2480" w:dyaOrig="940">
          <v:shape id="_x0000_i1984" type="#_x0000_t75" style="width:123pt;height:47.25pt" o:ole="">
            <v:imagedata r:id="rId1711" o:title=""/>
          </v:shape>
          <o:OLEObject Type="Embed" ProgID="Equation.DSMT4" ShapeID="_x0000_i1984" DrawAspect="Content" ObjectID="_1642452662" r:id="rId1712"/>
        </w:object>
      </w:r>
    </w:p>
    <w:p w:rsidR="004D021A" w:rsidRDefault="004D021A" w:rsidP="001F73EE">
      <w:pPr>
        <w:pStyle w:val="210"/>
        <w:ind w:firstLine="0"/>
      </w:pPr>
      <w:r>
        <w:t>1) Використаємо формулу (5.7)</w:t>
      </w:r>
    </w:p>
    <w:p w:rsidR="004D021A" w:rsidRDefault="004D021A" w:rsidP="001F73EE">
      <w:pPr>
        <w:pStyle w:val="210"/>
        <w:ind w:left="567" w:firstLine="0"/>
      </w:pPr>
      <w:r w:rsidRPr="00B5459A">
        <w:rPr>
          <w:position w:val="-24"/>
        </w:rPr>
        <w:object w:dxaOrig="1440" w:dyaOrig="580">
          <v:shape id="_x0000_i1985" type="#_x0000_t75" style="width:1in;height:29.25pt" o:ole="">
            <v:imagedata r:id="rId1713" o:title=""/>
          </v:shape>
          <o:OLEObject Type="Embed" ProgID="Equation.DSMT4" ShapeID="_x0000_i1985" DrawAspect="Content" ObjectID="_1642452663" r:id="rId1714"/>
        </w:object>
      </w:r>
    </w:p>
    <w:p w:rsidR="004D021A" w:rsidRDefault="004D021A" w:rsidP="001F73EE">
      <w:pPr>
        <w:pStyle w:val="210"/>
        <w:ind w:firstLine="0"/>
      </w:pPr>
      <w:r>
        <w:t xml:space="preserve">Якщо </w:t>
      </w:r>
      <w:r>
        <w:rPr>
          <w:i/>
        </w:rPr>
        <w:t>x&lt;a</w:t>
      </w:r>
      <w:r>
        <w:t xml:space="preserve">, тоді </w:t>
      </w:r>
      <w:r>
        <w:rPr>
          <w:i/>
        </w:rPr>
        <w:t>F</w:t>
      </w:r>
      <w:r>
        <w:t>(</w:t>
      </w:r>
      <w:r>
        <w:rPr>
          <w:i/>
        </w:rPr>
        <w:t>x</w:t>
      </w:r>
      <w:r>
        <w:t xml:space="preserve">)=0. Нехай </w:t>
      </w:r>
      <w:r>
        <w:rPr>
          <w:i/>
        </w:rPr>
        <w:t>x</w:t>
      </w:r>
      <w:r>
        <w:rPr>
          <w:rFonts w:ascii="Symbol" w:hAnsi="Symbol"/>
        </w:rPr>
        <w:t></w:t>
      </w:r>
      <w:r>
        <w:t>[</w:t>
      </w:r>
      <w:r>
        <w:rPr>
          <w:i/>
        </w:rPr>
        <w:t>a</w:t>
      </w:r>
      <w:r>
        <w:t xml:space="preserve">, </w:t>
      </w:r>
      <w:r>
        <w:rPr>
          <w:i/>
        </w:rPr>
        <w:t>b</w:t>
      </w:r>
      <w:r>
        <w:t>], тоді</w:t>
      </w:r>
    </w:p>
    <w:p w:rsidR="004D021A" w:rsidRDefault="004D021A" w:rsidP="001F73EE">
      <w:pPr>
        <w:pStyle w:val="210"/>
        <w:ind w:left="567" w:firstLine="0"/>
      </w:pPr>
      <w:r w:rsidRPr="00B5459A">
        <w:rPr>
          <w:position w:val="-56"/>
        </w:rPr>
        <w:object w:dxaOrig="4959" w:dyaOrig="1219">
          <v:shape id="_x0000_i1986" type="#_x0000_t75" style="width:248.25pt;height:60pt" o:ole="">
            <v:imagedata r:id="rId1715" o:title=""/>
          </v:shape>
          <o:OLEObject Type="Embed" ProgID="Equation.DSMT4" ShapeID="_x0000_i1986" DrawAspect="Content" ObjectID="_1642452664" r:id="rId1716"/>
        </w:object>
      </w:r>
    </w:p>
    <w:p w:rsidR="004D021A" w:rsidRDefault="004D021A" w:rsidP="001F73EE">
      <w:pPr>
        <w:pStyle w:val="210"/>
        <w:ind w:firstLine="0"/>
      </w:pPr>
      <w:r>
        <w:t xml:space="preserve">Якщо ж </w:t>
      </w:r>
      <w:r>
        <w:rPr>
          <w:i/>
        </w:rPr>
        <w:t>x&gt;b</w:t>
      </w:r>
      <w:r>
        <w:t>, то</w:t>
      </w:r>
    </w:p>
    <w:p w:rsidR="004D021A" w:rsidRDefault="004D021A" w:rsidP="001F73EE">
      <w:pPr>
        <w:pStyle w:val="210"/>
        <w:ind w:left="567" w:firstLine="0"/>
      </w:pPr>
      <w:r w:rsidRPr="00B5459A">
        <w:rPr>
          <w:position w:val="-56"/>
        </w:rPr>
        <w:object w:dxaOrig="4239" w:dyaOrig="1219">
          <v:shape id="_x0000_i1987" type="#_x0000_t75" style="width:212.25pt;height:60pt" o:ole="">
            <v:imagedata r:id="rId1717" o:title=""/>
          </v:shape>
          <o:OLEObject Type="Embed" ProgID="Equation.DSMT4" ShapeID="_x0000_i1987" DrawAspect="Content" ObjectID="_1642452665" r:id="rId1718"/>
        </w:object>
      </w:r>
    </w:p>
    <w:p w:rsidR="004D021A" w:rsidRDefault="004D021A" w:rsidP="001F73EE">
      <w:pPr>
        <w:pStyle w:val="210"/>
      </w:pPr>
      <w:r>
        <w:t>Отже, шукана функція розподілу має такий вид</w:t>
      </w:r>
    </w:p>
    <w:p w:rsidR="004D021A" w:rsidRDefault="004D021A" w:rsidP="001F73EE">
      <w:pPr>
        <w:pStyle w:val="210"/>
      </w:pPr>
      <w:r w:rsidRPr="00B5459A">
        <w:rPr>
          <w:position w:val="-54"/>
        </w:rPr>
        <w:object w:dxaOrig="2280" w:dyaOrig="1180">
          <v:shape id="_x0000_i1988" type="#_x0000_t75" style="width:114pt;height:59.25pt" o:ole="">
            <v:imagedata r:id="rId1719" o:title=""/>
          </v:shape>
          <o:OLEObject Type="Embed" ProgID="Equation.DSMT4" ShapeID="_x0000_i1988" DrawAspect="Content" ObjectID="_1642452666" r:id="rId1720"/>
        </w:object>
      </w:r>
    </w:p>
    <w:p w:rsidR="004D021A" w:rsidRDefault="004D021A" w:rsidP="001F73EE">
      <w:pPr>
        <w:pStyle w:val="210"/>
      </w:pPr>
      <w:r>
        <w:t>ЇЇ графік зображено на мал.6.2</w:t>
      </w:r>
    </w:p>
    <w:p w:rsidR="004D021A" w:rsidRDefault="004D021A" w:rsidP="001F73EE">
      <w:pPr>
        <w:pStyle w:val="210"/>
      </w:pPr>
      <w:r w:rsidRPr="002E7939">
        <w:rPr>
          <w:noProof/>
          <w:lang w:val="ru-RU"/>
        </w:rPr>
        <w:pict>
          <v:shape id="Рисунок 1846" o:spid="_x0000_i1989" type="#_x0000_t75" style="width:261pt;height:118.5pt;visibility:visible">
            <v:imagedata r:id="rId1721" o:title=""/>
          </v:shape>
        </w:pict>
      </w:r>
    </w:p>
    <w:p w:rsidR="004D021A" w:rsidRDefault="004D021A" w:rsidP="001F73EE">
      <w:pPr>
        <w:pStyle w:val="210"/>
        <w:jc w:val="center"/>
      </w:pPr>
      <w:r>
        <w:t>Мал.6.2.</w:t>
      </w:r>
    </w:p>
    <w:p w:rsidR="004D021A" w:rsidRDefault="004D021A" w:rsidP="001F73EE">
      <w:pPr>
        <w:pStyle w:val="210"/>
      </w:pPr>
      <w:r>
        <w:t>2) Для знаходження математичного сподівання використаємо формули (5.10*) та (6.5)</w:t>
      </w:r>
    </w:p>
    <w:p w:rsidR="004D021A" w:rsidRDefault="004D021A" w:rsidP="001F73EE">
      <w:pPr>
        <w:pStyle w:val="210"/>
      </w:pPr>
      <w:r w:rsidRPr="00B5459A">
        <w:rPr>
          <w:position w:val="-70"/>
        </w:rPr>
        <w:object w:dxaOrig="5480" w:dyaOrig="1520">
          <v:shape id="_x0000_i1990" type="#_x0000_t75" style="width:246.75pt;height:63pt" o:ole="">
            <v:imagedata r:id="rId1722" o:title=""/>
          </v:shape>
          <o:OLEObject Type="Embed" ProgID="Equation.DSMT4" ShapeID="_x0000_i1990" DrawAspect="Content" ObjectID="_1642452667" r:id="rId1723"/>
        </w:object>
      </w:r>
    </w:p>
    <w:p w:rsidR="004D021A" w:rsidRDefault="004D021A" w:rsidP="001F73EE">
      <w:pPr>
        <w:pStyle w:val="210"/>
      </w:pPr>
      <w:r w:rsidRPr="00B5459A">
        <w:rPr>
          <w:position w:val="-32"/>
        </w:rPr>
        <w:object w:dxaOrig="5880" w:dyaOrig="760">
          <v:shape id="_x0000_i1991" type="#_x0000_t75" style="width:264.75pt;height:30pt" o:ole="">
            <v:imagedata r:id="rId1724" o:title=""/>
          </v:shape>
          <o:OLEObject Type="Embed" ProgID="Equation.DSMT4" ShapeID="_x0000_i1991" DrawAspect="Content" ObjectID="_1642452668" r:id="rId1725"/>
        </w:object>
      </w:r>
    </w:p>
    <w:p w:rsidR="004D021A" w:rsidRDefault="004D021A" w:rsidP="001F73EE">
      <w:pPr>
        <w:pStyle w:val="210"/>
      </w:pPr>
      <w:r>
        <w:t>3) Дисперсію знайдемо, використавши формули (5.12*) та (6.5)</w:t>
      </w:r>
    </w:p>
    <w:p w:rsidR="004D021A" w:rsidRDefault="004D021A" w:rsidP="001F73EE">
      <w:pPr>
        <w:pStyle w:val="210"/>
        <w:rPr>
          <w:lang w:val="en-US"/>
        </w:rPr>
      </w:pPr>
      <w:r w:rsidRPr="00B5459A">
        <w:rPr>
          <w:position w:val="-90"/>
        </w:rPr>
        <w:object w:dxaOrig="5539" w:dyaOrig="1880">
          <v:shape id="_x0000_i1992" type="#_x0000_t75" style="width:274.5pt;height:92.25pt" o:ole="">
            <v:imagedata r:id="rId1726" o:title=""/>
          </v:shape>
          <o:OLEObject Type="Embed" ProgID="Equation.DSMT4" ShapeID="_x0000_i1992" DrawAspect="Content" ObjectID="_1642452669" r:id="rId1727"/>
        </w:object>
      </w:r>
    </w:p>
    <w:p w:rsidR="004D021A" w:rsidRDefault="004D021A" w:rsidP="001F73EE">
      <w:pPr>
        <w:pStyle w:val="210"/>
        <w:ind w:firstLine="0"/>
      </w:pPr>
      <w:r w:rsidRPr="00B5459A">
        <w:rPr>
          <w:position w:val="-24"/>
        </w:rPr>
        <w:object w:dxaOrig="5740" w:dyaOrig="600">
          <v:shape id="_x0000_i1993" type="#_x0000_t75" style="width:287.25pt;height:30pt" o:ole="">
            <v:imagedata r:id="rId1728" o:title=""/>
          </v:shape>
          <o:OLEObject Type="Embed" ProgID="Equation.DSMT4" ShapeID="_x0000_i1993" DrawAspect="Content" ObjectID="_1642452670" r:id="rId1729"/>
        </w:object>
      </w:r>
    </w:p>
    <w:p w:rsidR="004D021A" w:rsidRDefault="004D021A" w:rsidP="001F73EE">
      <w:pPr>
        <w:pStyle w:val="210"/>
        <w:ind w:firstLine="0"/>
      </w:pPr>
      <w:r w:rsidRPr="00B5459A">
        <w:rPr>
          <w:position w:val="-20"/>
        </w:rPr>
        <w:object w:dxaOrig="900" w:dyaOrig="560">
          <v:shape id="_x0000_i1994" type="#_x0000_t75" style="width:45pt;height:27.75pt" o:ole="">
            <v:imagedata r:id="rId1730" o:title=""/>
          </v:shape>
          <o:OLEObject Type="Embed" ProgID="Equation.DSMT4" ShapeID="_x0000_i1994" DrawAspect="Content" ObjectID="_1642452671" r:id="rId1731"/>
        </w:object>
      </w:r>
      <w:r>
        <w:t xml:space="preserve">.   </w:t>
      </w:r>
      <w:r w:rsidRPr="00B5459A">
        <w:rPr>
          <w:position w:val="-2"/>
        </w:rPr>
        <w:object w:dxaOrig="200" w:dyaOrig="220">
          <v:shape id="_x0000_i1995" type="#_x0000_t75" style="width:9.75pt;height:11.25pt" o:ole="">
            <v:imagedata r:id="rId44" o:title=""/>
          </v:shape>
          <o:OLEObject Type="Embed" ProgID="Equation.DSMT4" ShapeID="_x0000_i1995" DrawAspect="Content" ObjectID="_1642452672" r:id="rId1732"/>
        </w:object>
      </w:r>
    </w:p>
    <w:p w:rsidR="004D021A" w:rsidRDefault="004D021A" w:rsidP="001F73EE">
      <w:pPr>
        <w:widowControl w:val="0"/>
        <w:spacing w:before="120" w:after="120"/>
        <w:ind w:left="992" w:hanging="992"/>
        <w:jc w:val="both"/>
      </w:pPr>
      <w:r>
        <w:rPr>
          <w:b/>
        </w:rPr>
        <w:t>Задача 6.10.</w:t>
      </w:r>
      <w:r>
        <w:t> Перехрестя обладнане автоматичним світлофором, на якому зелене та червоне світло горить протягом 1 хв. та 0,75 хв. відповідно. Автомобіль під’їжджає до перехрестя у випадковий момент часу, не пов’язаний із роботою світлофора. Знайти імовірність того, що він проїде перехрестя, не зупиняючись.</w:t>
      </w:r>
    </w:p>
    <w:p w:rsidR="004D021A" w:rsidRDefault="004D021A" w:rsidP="001F73EE">
      <w:pPr>
        <w:widowControl w:val="0"/>
        <w:ind w:left="284" w:hanging="284"/>
        <w:jc w:val="both"/>
      </w:pPr>
      <w:r w:rsidRPr="00B5459A">
        <w:rPr>
          <w:position w:val="-2"/>
        </w:rPr>
        <w:object w:dxaOrig="200" w:dyaOrig="220">
          <v:shape id="_x0000_i1996" type="#_x0000_t75" style="width:9.75pt;height:11.25pt" o:ole="">
            <v:imagedata r:id="rId42" o:title=""/>
          </v:shape>
          <o:OLEObject Type="Embed" ProgID="Equation.DSMT4" ShapeID="_x0000_i1996" DrawAspect="Content" ObjectID="_1642452673" r:id="rId1733"/>
        </w:object>
      </w:r>
      <w:r>
        <w:t xml:space="preserve">  Позначимо випадкову величину </w:t>
      </w:r>
      <w:r>
        <w:rPr>
          <w:i/>
        </w:rPr>
        <w:t>Х</w:t>
      </w:r>
      <w:r>
        <w:t xml:space="preserve"> – момент приїзду автомобіля до перехрестя. Її можливі значення знаходяться в проміжку (0; 1,75), довжина якого визначається періодом зміни кольорів на світлофорі. Зрозуміло, що можливість приїзду автомобілем в будь-який момент часу даного інтервалу з (0; 1,75) рівна можливості приїзду в момент часу іншого інтервалу такої ж довжини. Тому </w:t>
      </w:r>
      <w:r>
        <w:rPr>
          <w:i/>
        </w:rPr>
        <w:t>Х</w:t>
      </w:r>
      <w:r>
        <w:t xml:space="preserve"> – рівномірно розподілена з густиною розподілу (6.5), де </w:t>
      </w:r>
      <w:r>
        <w:rPr>
          <w:i/>
        </w:rPr>
        <w:t>а</w:t>
      </w:r>
      <w:r>
        <w:t xml:space="preserve"> = 0, </w:t>
      </w:r>
      <w:r>
        <w:rPr>
          <w:i/>
        </w:rPr>
        <w:t>b</w:t>
      </w:r>
      <w:r>
        <w:t> = 1,75. Автомобіль проїде, не зупиняючись, перехрестя, якщо відбудеться випадкова подія (0 &lt; </w:t>
      </w:r>
      <w:r>
        <w:rPr>
          <w:i/>
        </w:rPr>
        <w:t>X</w:t>
      </w:r>
      <w:r>
        <w:t> &lt; 1), тобто під час «дії» зеленого світла світлофора. Тоді за формулою (5.6)</w:t>
      </w:r>
    </w:p>
    <w:p w:rsidR="004D021A" w:rsidRDefault="004D021A" w:rsidP="001F73EE">
      <w:pPr>
        <w:widowControl w:val="0"/>
        <w:ind w:firstLine="426"/>
        <w:jc w:val="both"/>
      </w:pPr>
      <w:r w:rsidRPr="00B5459A">
        <w:rPr>
          <w:position w:val="-26"/>
        </w:rPr>
        <w:object w:dxaOrig="3460" w:dyaOrig="620">
          <v:shape id="_x0000_i1997" type="#_x0000_t75" style="width:173.25pt;height:30.75pt" o:ole="">
            <v:imagedata r:id="rId1734" o:title=""/>
          </v:shape>
          <o:OLEObject Type="Embed" ProgID="Equation.DSMT4" ShapeID="_x0000_i1997" DrawAspect="Content" ObjectID="_1642452674" r:id="rId1735"/>
        </w:object>
      </w:r>
      <w:r>
        <w:t xml:space="preserve">   </w:t>
      </w:r>
      <w:r w:rsidRPr="00B5459A">
        <w:rPr>
          <w:position w:val="-2"/>
        </w:rPr>
        <w:object w:dxaOrig="200" w:dyaOrig="220">
          <v:shape id="_x0000_i1998" type="#_x0000_t75" style="width:9.75pt;height:11.25pt" o:ole="">
            <v:imagedata r:id="rId44" o:title=""/>
          </v:shape>
          <o:OLEObject Type="Embed" ProgID="Equation.DSMT4" ShapeID="_x0000_i1998" DrawAspect="Content" ObjectID="_1642452675" r:id="rId1736"/>
        </w:object>
      </w:r>
    </w:p>
    <w:p w:rsidR="004D021A" w:rsidRDefault="004D021A" w:rsidP="001F73EE">
      <w:pPr>
        <w:widowControl w:val="0"/>
        <w:spacing w:before="120" w:after="120"/>
        <w:ind w:left="992" w:hanging="992"/>
        <w:jc w:val="both"/>
      </w:pPr>
      <w:r>
        <w:rPr>
          <w:b/>
        </w:rPr>
        <w:t>Задача 6.11.</w:t>
      </w:r>
      <w:r>
        <w:t> Знайти числові характеристики показниково розподі</w:t>
      </w:r>
      <w:r>
        <w:softHyphen/>
        <w:t xml:space="preserve">леної випадкової величини </w:t>
      </w:r>
      <w:r>
        <w:rPr>
          <w:i/>
        </w:rPr>
        <w:t>Х</w:t>
      </w:r>
      <w:r>
        <w:t>.</w:t>
      </w:r>
    </w:p>
    <w:p w:rsidR="004D021A" w:rsidRDefault="004D021A" w:rsidP="001F73EE">
      <w:pPr>
        <w:widowControl w:val="0"/>
        <w:jc w:val="both"/>
      </w:pPr>
      <w:r w:rsidRPr="00B5459A">
        <w:rPr>
          <w:position w:val="-2"/>
        </w:rPr>
        <w:object w:dxaOrig="180" w:dyaOrig="200">
          <v:shape id="_x0000_i1999" type="#_x0000_t75" style="width:9pt;height:9.75pt" o:ole="">
            <v:imagedata r:id="rId1737" o:title=""/>
          </v:shape>
          <o:OLEObject Type="Embed" ProgID="Equation.DSMT4" ShapeID="_x0000_i1999" DrawAspect="Content" ObjectID="_1642452676" r:id="rId1738"/>
        </w:object>
      </w:r>
      <w:r>
        <w:t xml:space="preserve">  За формулами (5.10*) та (6.6): </w:t>
      </w:r>
    </w:p>
    <w:p w:rsidR="004D021A" w:rsidRDefault="004D021A" w:rsidP="001F73EE">
      <w:pPr>
        <w:widowControl w:val="0"/>
        <w:ind w:firstLine="397"/>
        <w:jc w:val="both"/>
      </w:pPr>
      <w:r w:rsidRPr="00B5459A">
        <w:rPr>
          <w:position w:val="-66"/>
        </w:rPr>
        <w:object w:dxaOrig="6000" w:dyaOrig="1420">
          <v:shape id="_x0000_i2000" type="#_x0000_t75" style="width:300pt;height:71.25pt" o:ole="">
            <v:imagedata r:id="rId1739" o:title=""/>
          </v:shape>
          <o:OLEObject Type="Embed" ProgID="Equation.DSMT4" ShapeID="_x0000_i2000" DrawAspect="Content" ObjectID="_1642452677" r:id="rId1740"/>
        </w:object>
      </w:r>
    </w:p>
    <w:p w:rsidR="004D021A" w:rsidRDefault="004D021A" w:rsidP="001F73EE">
      <w:pPr>
        <w:widowControl w:val="0"/>
        <w:ind w:firstLine="397"/>
        <w:jc w:val="both"/>
      </w:pPr>
      <w:r>
        <w:t xml:space="preserve">Для знаходження </w:t>
      </w:r>
      <w:r>
        <w:rPr>
          <w:i/>
        </w:rPr>
        <w:t>D</w:t>
      </w:r>
      <w:r>
        <w:t>(</w:t>
      </w:r>
      <w:r>
        <w:rPr>
          <w:i/>
        </w:rPr>
        <w:t>X</w:t>
      </w:r>
      <w:r>
        <w:t>) скористаємось формулами (5.12*) та (6.6):</w:t>
      </w:r>
    </w:p>
    <w:p w:rsidR="004D021A" w:rsidRDefault="004D021A" w:rsidP="001F73EE">
      <w:pPr>
        <w:widowControl w:val="0"/>
        <w:ind w:firstLine="397"/>
        <w:jc w:val="both"/>
      </w:pPr>
      <w:r w:rsidRPr="00B5459A">
        <w:rPr>
          <w:position w:val="-24"/>
        </w:rPr>
        <w:object w:dxaOrig="4300" w:dyaOrig="580">
          <v:shape id="_x0000_i2001" type="#_x0000_t75" style="width:215.25pt;height:29.25pt" o:ole="">
            <v:imagedata r:id="rId1741" o:title=""/>
          </v:shape>
          <o:OLEObject Type="Embed" ProgID="Equation.DSMT4" ShapeID="_x0000_i2001" DrawAspect="Content" ObjectID="_1642452678" r:id="rId1742"/>
        </w:object>
      </w:r>
    </w:p>
    <w:p w:rsidR="004D021A" w:rsidRDefault="004D021A" w:rsidP="001F73EE">
      <w:pPr>
        <w:widowControl w:val="0"/>
        <w:ind w:firstLine="397"/>
        <w:jc w:val="both"/>
      </w:pPr>
      <w:r w:rsidRPr="00B5459A">
        <w:rPr>
          <w:position w:val="-38"/>
        </w:rPr>
        <w:object w:dxaOrig="3519" w:dyaOrig="859">
          <v:shape id="_x0000_i2002" type="#_x0000_t75" style="width:176.25pt;height:42.75pt" o:ole="">
            <v:imagedata r:id="rId1743" o:title=""/>
          </v:shape>
          <o:OLEObject Type="Embed" ProgID="Equation.DSMT4" ShapeID="_x0000_i2002" DrawAspect="Content" ObjectID="_1642452679" r:id="rId1744"/>
        </w:object>
      </w:r>
    </w:p>
    <w:p w:rsidR="004D021A" w:rsidRDefault="004D021A" w:rsidP="001F73EE">
      <w:pPr>
        <w:widowControl w:val="0"/>
        <w:ind w:firstLine="397"/>
        <w:jc w:val="both"/>
      </w:pPr>
      <w:r w:rsidRPr="00B5459A">
        <w:rPr>
          <w:position w:val="-34"/>
        </w:rPr>
        <w:object w:dxaOrig="5140" w:dyaOrig="820">
          <v:shape id="_x0000_i2003" type="#_x0000_t75" style="width:257.25pt;height:41.25pt" o:ole="">
            <v:imagedata r:id="rId1745" o:title=""/>
          </v:shape>
          <o:OLEObject Type="Embed" ProgID="Equation.DSMT4" ShapeID="_x0000_i2003" DrawAspect="Content" ObjectID="_1642452680" r:id="rId1746"/>
        </w:object>
      </w:r>
    </w:p>
    <w:p w:rsidR="004D021A" w:rsidRDefault="004D021A" w:rsidP="001F73EE">
      <w:pPr>
        <w:widowControl w:val="0"/>
        <w:ind w:firstLine="397"/>
        <w:jc w:val="both"/>
      </w:pPr>
      <w:r w:rsidRPr="00B5459A">
        <w:rPr>
          <w:position w:val="-34"/>
        </w:rPr>
        <w:object w:dxaOrig="4140" w:dyaOrig="780">
          <v:shape id="_x0000_i2004" type="#_x0000_t75" style="width:207pt;height:39pt" o:ole="">
            <v:imagedata r:id="rId1747" o:title=""/>
          </v:shape>
          <o:OLEObject Type="Embed" ProgID="Equation.DSMT4" ShapeID="_x0000_i2004" DrawAspect="Content" ObjectID="_1642452681" r:id="rId1748"/>
        </w:object>
      </w:r>
    </w:p>
    <w:p w:rsidR="004D021A" w:rsidRDefault="004D021A" w:rsidP="001F73EE">
      <w:pPr>
        <w:widowControl w:val="0"/>
        <w:ind w:firstLine="426"/>
        <w:jc w:val="both"/>
        <w:rPr>
          <w:rFonts w:ascii="Symbol" w:hAnsi="Symbol"/>
          <w:sz w:val="24"/>
        </w:rPr>
      </w:pPr>
      <w:r w:rsidRPr="00B5459A">
        <w:rPr>
          <w:position w:val="-22"/>
        </w:rPr>
        <w:object w:dxaOrig="2040" w:dyaOrig="560">
          <v:shape id="_x0000_i2005" type="#_x0000_t75" style="width:102pt;height:27.75pt" o:ole="">
            <v:imagedata r:id="rId1749" o:title=""/>
          </v:shape>
          <o:OLEObject Type="Embed" ProgID="Equation.DSMT4" ShapeID="_x0000_i2005" DrawAspect="Content" ObjectID="_1642452682" r:id="rId1750"/>
        </w:object>
      </w:r>
      <w:r>
        <w:tab/>
      </w:r>
      <w:r w:rsidRPr="00B5459A">
        <w:rPr>
          <w:position w:val="-20"/>
        </w:rPr>
        <w:object w:dxaOrig="940" w:dyaOrig="520">
          <v:shape id="_x0000_i2006" type="#_x0000_t75" style="width:47.25pt;height:26.25pt" o:ole="">
            <v:imagedata r:id="rId1751" o:title=""/>
          </v:shape>
          <o:OLEObject Type="Embed" ProgID="Equation.DSMT4" ShapeID="_x0000_i2006" DrawAspect="Content" ObjectID="_1642452683" r:id="rId1752"/>
        </w:object>
      </w:r>
      <w:r>
        <w:t xml:space="preserve">    </w:t>
      </w:r>
      <w:r w:rsidRPr="00B5459A">
        <w:rPr>
          <w:position w:val="-2"/>
        </w:rPr>
        <w:object w:dxaOrig="200" w:dyaOrig="220">
          <v:shape id="_x0000_i2007" type="#_x0000_t75" style="width:9.75pt;height:11.25pt" o:ole="">
            <v:imagedata r:id="rId44" o:title=""/>
          </v:shape>
          <o:OLEObject Type="Embed" ProgID="Equation.DSMT4" ShapeID="_x0000_i2007" DrawAspect="Content" ObjectID="_1642452684" r:id="rId1753"/>
        </w:object>
      </w:r>
    </w:p>
    <w:p w:rsidR="004D021A" w:rsidRDefault="004D021A" w:rsidP="001F73EE">
      <w:pPr>
        <w:widowControl w:val="0"/>
        <w:spacing w:before="120" w:after="120"/>
        <w:ind w:left="1134" w:hanging="1134"/>
        <w:jc w:val="both"/>
      </w:pPr>
      <w:r>
        <w:rPr>
          <w:b/>
        </w:rPr>
        <w:t>Задача 6.12</w:t>
      </w:r>
      <w:r>
        <w:t>. Статистично встановлено, що середній час очікування наступного покупця, який підійде до каси, дорівнює 0,2 хвилини. Час чекання касиром чергового покупця можна вважати випадковою величиною, розподіленою за показниковим законом. Для заміни стрічки касового апарату потрібно 2 хвилини. Знайти імовірність того, що за час заміни стрічки не утвориться черга покупців.</w:t>
      </w:r>
    </w:p>
    <w:p w:rsidR="004D021A" w:rsidRDefault="004D021A" w:rsidP="001F73EE">
      <w:pPr>
        <w:widowControl w:val="0"/>
        <w:ind w:left="284" w:hanging="284"/>
        <w:jc w:val="both"/>
      </w:pPr>
      <w:r w:rsidRPr="00B5459A">
        <w:rPr>
          <w:position w:val="-2"/>
        </w:rPr>
        <w:object w:dxaOrig="200" w:dyaOrig="220">
          <v:shape id="_x0000_i2008" type="#_x0000_t75" style="width:9.75pt;height:11.25pt" o:ole="">
            <v:imagedata r:id="rId42" o:title=""/>
          </v:shape>
          <o:OLEObject Type="Embed" ProgID="Equation.DSMT4" ShapeID="_x0000_i2008" DrawAspect="Content" ObjectID="_1642452685" r:id="rId1754"/>
        </w:object>
      </w:r>
      <w:r>
        <w:t xml:space="preserve">  Нехай </w:t>
      </w:r>
      <w:r>
        <w:rPr>
          <w:i/>
        </w:rPr>
        <w:t>X</w:t>
      </w:r>
      <w:r>
        <w:t xml:space="preserve"> – час чекання касиром чергового покупця. За умовою </w:t>
      </w:r>
      <w:r>
        <w:rPr>
          <w:i/>
        </w:rPr>
        <w:t>X</w:t>
      </w:r>
      <w:r>
        <w:t xml:space="preserve"> розподілена за показниковим законом і </w:t>
      </w:r>
      <w:r>
        <w:rPr>
          <w:i/>
        </w:rPr>
        <w:t>M</w:t>
      </w:r>
      <w:r>
        <w:t>(</w:t>
      </w:r>
      <w:r>
        <w:rPr>
          <w:i/>
        </w:rPr>
        <w:t>X</w:t>
      </w:r>
      <w:r>
        <w:t xml:space="preserve">)=0,2. Але </w:t>
      </w:r>
      <w:r w:rsidRPr="00B5459A">
        <w:rPr>
          <w:position w:val="-20"/>
        </w:rPr>
        <w:object w:dxaOrig="960" w:dyaOrig="520">
          <v:shape id="_x0000_i2009" type="#_x0000_t75" style="width:48pt;height:26.25pt" o:ole="">
            <v:imagedata r:id="rId1755" o:title=""/>
          </v:shape>
          <o:OLEObject Type="Embed" ProgID="Equation.DSMT4" ShapeID="_x0000_i2009" DrawAspect="Content" ObjectID="_1642452686" r:id="rId1756"/>
        </w:object>
      </w:r>
      <w:r>
        <w:t xml:space="preserve"> (див. задачу 6.11). Тому </w:t>
      </w:r>
      <w:r w:rsidRPr="00B5459A">
        <w:rPr>
          <w:position w:val="-10"/>
        </w:rPr>
        <w:object w:dxaOrig="800" w:dyaOrig="300">
          <v:shape id="_x0000_i2010" type="#_x0000_t75" style="width:39.75pt;height:15pt" o:ole="">
            <v:imagedata r:id="rId1757" o:title=""/>
          </v:shape>
          <o:OLEObject Type="Embed" ProgID="Equation.DSMT4" ShapeID="_x0000_i2010" DrawAspect="Content" ObjectID="_1642452687" r:id="rId1758"/>
        </w:object>
      </w:r>
      <w:r>
        <w:t xml:space="preserve"> звідки   </w:t>
      </w:r>
      <w:r>
        <w:rPr>
          <w:rFonts w:ascii="Symbol" w:hAnsi="Symbol"/>
        </w:rPr>
        <w:t></w:t>
      </w:r>
      <w:r>
        <w:t>=5.</w:t>
      </w:r>
    </w:p>
    <w:p w:rsidR="004D021A" w:rsidRDefault="004D021A" w:rsidP="001F73EE">
      <w:pPr>
        <w:widowControl w:val="0"/>
        <w:ind w:left="284" w:firstLine="283"/>
        <w:jc w:val="both"/>
      </w:pPr>
      <w:r>
        <w:t xml:space="preserve">Нехай випадкова подія </w:t>
      </w:r>
      <w:r>
        <w:rPr>
          <w:i/>
        </w:rPr>
        <w:t>A</w:t>
      </w:r>
      <w:r>
        <w:t xml:space="preserve"> – за час заміни стрічки касового апарату не утвориться черга. Тоді протилежна до неї подія</w:t>
      </w:r>
    </w:p>
    <w:p w:rsidR="004D021A" w:rsidRDefault="004D021A" w:rsidP="001F73EE">
      <w:pPr>
        <w:widowControl w:val="0"/>
        <w:ind w:left="284" w:firstLine="283"/>
        <w:jc w:val="both"/>
      </w:pPr>
      <w:r w:rsidRPr="00B5459A">
        <w:rPr>
          <w:position w:val="-10"/>
        </w:rPr>
        <w:object w:dxaOrig="1740" w:dyaOrig="320">
          <v:shape id="_x0000_i2011" type="#_x0000_t75" style="width:87pt;height:15pt" o:ole="">
            <v:imagedata r:id="rId1759" o:title=""/>
          </v:shape>
          <o:OLEObject Type="Embed" ProgID="Equation.DSMT4" ShapeID="_x0000_i2011" DrawAspect="Content" ObjectID="_1642452688" r:id="rId1760"/>
        </w:object>
      </w:r>
      <w:r>
        <w:t>.</w:t>
      </w:r>
    </w:p>
    <w:p w:rsidR="004D021A" w:rsidRDefault="004D021A" w:rsidP="001F73EE">
      <w:pPr>
        <w:widowControl w:val="0"/>
        <w:ind w:left="284"/>
        <w:jc w:val="both"/>
      </w:pPr>
      <w:r>
        <w:t xml:space="preserve">Але оскільки </w:t>
      </w:r>
      <w:r>
        <w:rPr>
          <w:i/>
        </w:rPr>
        <w:t>M</w:t>
      </w:r>
      <w:r>
        <w:t>(</w:t>
      </w:r>
      <w:r>
        <w:rPr>
          <w:i/>
        </w:rPr>
        <w:t>X</w:t>
      </w:r>
      <w:r>
        <w:t>)=0,2, то за формулою (5.6)</w:t>
      </w:r>
    </w:p>
    <w:p w:rsidR="004D021A" w:rsidRDefault="004D021A" w:rsidP="001F73EE">
      <w:pPr>
        <w:widowControl w:val="0"/>
        <w:ind w:left="284" w:firstLine="283"/>
        <w:jc w:val="both"/>
      </w:pPr>
      <w:r>
        <w:t xml:space="preserve">  </w:t>
      </w:r>
      <w:r w:rsidRPr="00B5459A">
        <w:rPr>
          <w:position w:val="-56"/>
        </w:rPr>
        <w:object w:dxaOrig="5240" w:dyaOrig="1219">
          <v:shape id="_x0000_i2012" type="#_x0000_t75" style="width:259.5pt;height:60pt" o:ole="">
            <v:imagedata r:id="rId1761" o:title=""/>
          </v:shape>
          <o:OLEObject Type="Embed" ProgID="Equation.DSMT4" ShapeID="_x0000_i2012" DrawAspect="Content" ObjectID="_1642452689" r:id="rId1762"/>
        </w:object>
      </w:r>
    </w:p>
    <w:p w:rsidR="004D021A" w:rsidRDefault="004D021A" w:rsidP="00C42CD2">
      <w:pPr>
        <w:widowControl w:val="0"/>
        <w:ind w:left="284" w:firstLine="283"/>
        <w:jc w:val="both"/>
      </w:pPr>
      <w:r>
        <w:t xml:space="preserve">Отже, </w:t>
      </w:r>
      <w:r w:rsidRPr="00B5459A">
        <w:rPr>
          <w:position w:val="-10"/>
        </w:rPr>
        <w:object w:dxaOrig="1660" w:dyaOrig="340">
          <v:shape id="_x0000_i2013" type="#_x0000_t75" style="width:83.25pt;height:17.25pt" o:ole="">
            <v:imagedata r:id="rId1763" o:title=""/>
          </v:shape>
          <o:OLEObject Type="Embed" ProgID="Equation.DSMT4" ShapeID="_x0000_i2013" DrawAspect="Content" ObjectID="_1642452690" r:id="rId1764"/>
        </w:object>
      </w:r>
      <w:r>
        <w:t xml:space="preserve">.  </w:t>
      </w:r>
      <w:r w:rsidRPr="00B5459A">
        <w:rPr>
          <w:position w:val="-2"/>
        </w:rPr>
        <w:object w:dxaOrig="200" w:dyaOrig="220">
          <v:shape id="_x0000_i2014" type="#_x0000_t75" style="width:9.75pt;height:11.25pt" o:ole="">
            <v:imagedata r:id="rId44" o:title=""/>
          </v:shape>
          <o:OLEObject Type="Embed" ProgID="Equation.DSMT4" ShapeID="_x0000_i2014" DrawAspect="Content" ObjectID="_1642452691" r:id="rId1765"/>
        </w:object>
      </w:r>
    </w:p>
    <w:p w:rsidR="004D021A" w:rsidRDefault="004D021A" w:rsidP="00C42CD2">
      <w:pPr>
        <w:widowControl w:val="0"/>
        <w:ind w:left="284" w:firstLine="283"/>
        <w:jc w:val="both"/>
      </w:pPr>
    </w:p>
    <w:p w:rsidR="004D021A" w:rsidRPr="003A504D" w:rsidRDefault="004D021A" w:rsidP="00C42CD2">
      <w:pPr>
        <w:widowControl w:val="0"/>
        <w:ind w:left="284" w:firstLine="283"/>
        <w:jc w:val="both"/>
        <w:rPr>
          <w:b/>
        </w:rPr>
      </w:pPr>
      <w:r w:rsidRPr="003A504D">
        <w:rPr>
          <w:b/>
        </w:rPr>
        <w:sym w:font="Times New Roman CYR" w:char="00A7"/>
      </w:r>
      <w:r w:rsidRPr="003A504D">
        <w:rPr>
          <w:b/>
        </w:rPr>
        <w:t> 7.  СИСТЕМИ ВИПАДКОВИХ ВЕЛИЧИН (БАГАТОВИМІРНІ ВИПАДКОВІ ВЕЛИЧИНИ)</w:t>
      </w:r>
    </w:p>
    <w:p w:rsidR="004D021A" w:rsidRPr="003328DC" w:rsidRDefault="004D021A" w:rsidP="001F73EE">
      <w:pPr>
        <w:ind w:firstLine="397"/>
        <w:jc w:val="both"/>
      </w:pPr>
    </w:p>
    <w:p w:rsidR="004D021A" w:rsidRPr="003328DC" w:rsidRDefault="004D021A" w:rsidP="001F73EE">
      <w:pPr>
        <w:widowControl w:val="0"/>
        <w:jc w:val="both"/>
      </w:pPr>
      <w:r w:rsidRPr="003328DC">
        <w:t>Закон розподілу імовірностей двовимірної дискретної випадкової величини. Функція розподілу двовимірної випадкової величини та її властивості. Густина розподілу імовірностей двовимірної випадкової величини та її властивості. Умовні закони розподілу. Залежні і незалежні випадкові величини. Умовне математичне сподівання. Рівняння регресії. Числові характеристики системи двох випадкових величин. Кореляційний момент. Коефіцієнт кореляції. Система довільного скінченного числа випадкових величин. Кореляційна матриця. Нормальний закон розподілу двовимірної випадкової величини.</w:t>
      </w:r>
    </w:p>
    <w:p w:rsidR="004D021A" w:rsidRPr="003328DC" w:rsidRDefault="004D021A" w:rsidP="003A504D">
      <w:pPr>
        <w:pStyle w:val="Heading2"/>
        <w:jc w:val="center"/>
        <w:rPr>
          <w:lang w:val="uk-UA"/>
        </w:rPr>
      </w:pPr>
      <w:r w:rsidRPr="003328DC">
        <w:rPr>
          <w:lang w:val="uk-UA"/>
        </w:rPr>
        <w:t>КОРОТКІ ТЕОРЕТИЧНІ ВІДОМОСТІ</w:t>
      </w:r>
    </w:p>
    <w:p w:rsidR="004D021A" w:rsidRPr="003328DC" w:rsidRDefault="004D021A" w:rsidP="003A504D">
      <w:pPr>
        <w:widowControl w:val="0"/>
        <w:spacing w:line="228" w:lineRule="auto"/>
        <w:ind w:firstLine="397"/>
        <w:jc w:val="both"/>
      </w:pPr>
      <w:r w:rsidRPr="003328DC">
        <w:rPr>
          <w:b/>
        </w:rPr>
        <w:t>Системою випадкових величин</w:t>
      </w:r>
      <w:r w:rsidRPr="003328DC">
        <w:t xml:space="preserve"> називається сукупність випадкових величин, яка розглядається як єдине ціле.</w:t>
      </w:r>
    </w:p>
    <w:p w:rsidR="004D021A" w:rsidRPr="003328DC" w:rsidRDefault="004D021A" w:rsidP="003A504D">
      <w:pPr>
        <w:widowControl w:val="0"/>
        <w:spacing w:line="228" w:lineRule="auto"/>
        <w:ind w:firstLine="397"/>
        <w:jc w:val="both"/>
        <w:rPr>
          <w:spacing w:val="-4"/>
        </w:rPr>
      </w:pPr>
      <w:r w:rsidRPr="003328DC">
        <w:rPr>
          <w:spacing w:val="-4"/>
        </w:rPr>
        <w:t xml:space="preserve">Нехай </w:t>
      </w:r>
      <w:r w:rsidRPr="003328DC">
        <w:rPr>
          <w:i/>
          <w:spacing w:val="-4"/>
        </w:rPr>
        <w:t>Х</w:t>
      </w:r>
      <w:r w:rsidRPr="003328DC">
        <w:rPr>
          <w:spacing w:val="-4"/>
        </w:rPr>
        <w:t xml:space="preserve"> та </w:t>
      </w:r>
      <w:r w:rsidRPr="003328DC">
        <w:rPr>
          <w:i/>
          <w:spacing w:val="-4"/>
        </w:rPr>
        <w:t>Y</w:t>
      </w:r>
      <w:r w:rsidRPr="003328DC">
        <w:rPr>
          <w:spacing w:val="-4"/>
        </w:rPr>
        <w:t xml:space="preserve"> є випадковими величинами, які або в одному і тому ж випробуванні набирають своїх можливих значень, або розглядаються одночасно. Будемо позначати (</w:t>
      </w:r>
      <w:r w:rsidRPr="003328DC">
        <w:rPr>
          <w:i/>
          <w:spacing w:val="-4"/>
        </w:rPr>
        <w:t>Х, Y</w:t>
      </w:r>
      <w:r w:rsidRPr="003328DC">
        <w:rPr>
          <w:spacing w:val="-4"/>
        </w:rPr>
        <w:t xml:space="preserve">) систему цих величин (двовимірну випадкову величину), де кожну із величин </w:t>
      </w:r>
      <w:r w:rsidRPr="003328DC">
        <w:rPr>
          <w:i/>
          <w:spacing w:val="-4"/>
        </w:rPr>
        <w:t>Х</w:t>
      </w:r>
      <w:r w:rsidRPr="003328DC">
        <w:rPr>
          <w:spacing w:val="-4"/>
        </w:rPr>
        <w:t xml:space="preserve"> та </w:t>
      </w:r>
      <w:r w:rsidRPr="003328DC">
        <w:rPr>
          <w:i/>
          <w:spacing w:val="-4"/>
        </w:rPr>
        <w:t>Y</w:t>
      </w:r>
      <w:r w:rsidRPr="003328DC">
        <w:rPr>
          <w:spacing w:val="-4"/>
        </w:rPr>
        <w:t xml:space="preserve"> називатимемо складовими або компонентами. Геометрично (</w:t>
      </w:r>
      <w:r w:rsidRPr="003328DC">
        <w:rPr>
          <w:i/>
          <w:spacing w:val="-4"/>
        </w:rPr>
        <w:t>Х, Y</w:t>
      </w:r>
      <w:r w:rsidRPr="003328DC">
        <w:rPr>
          <w:spacing w:val="-4"/>
        </w:rPr>
        <w:t xml:space="preserve">) можна інтерпретувати як випадкову точку </w:t>
      </w:r>
      <w:r w:rsidRPr="003328DC">
        <w:rPr>
          <w:i/>
          <w:spacing w:val="-4"/>
        </w:rPr>
        <w:t>А</w:t>
      </w:r>
      <w:r w:rsidRPr="003328DC">
        <w:rPr>
          <w:spacing w:val="-4"/>
        </w:rPr>
        <w:t>(</w:t>
      </w:r>
      <w:r w:rsidRPr="003328DC">
        <w:rPr>
          <w:i/>
          <w:spacing w:val="-4"/>
        </w:rPr>
        <w:t>Х, Y</w:t>
      </w:r>
      <w:r w:rsidRPr="003328DC">
        <w:rPr>
          <w:spacing w:val="-4"/>
        </w:rPr>
        <w:t xml:space="preserve">) на площині </w:t>
      </w:r>
      <w:r w:rsidRPr="003328DC">
        <w:rPr>
          <w:i/>
          <w:spacing w:val="-4"/>
        </w:rPr>
        <w:t>х</w:t>
      </w:r>
      <w:r w:rsidRPr="003328DC">
        <w:rPr>
          <w:spacing w:val="-4"/>
        </w:rPr>
        <w:t>0</w:t>
      </w:r>
      <w:r w:rsidRPr="003328DC">
        <w:rPr>
          <w:i/>
          <w:spacing w:val="-4"/>
        </w:rPr>
        <w:t>у</w:t>
      </w:r>
      <w:r w:rsidRPr="003328DC">
        <w:rPr>
          <w:spacing w:val="-4"/>
        </w:rPr>
        <w:t xml:space="preserve"> або випадковий вектор </w:t>
      </w:r>
      <w:r w:rsidRPr="003328DC">
        <w:rPr>
          <w:spacing w:val="-4"/>
          <w:position w:val="-6"/>
        </w:rPr>
        <w:object w:dxaOrig="360" w:dyaOrig="400">
          <v:shape id="_x0000_i2015" type="#_x0000_t75" style="width:18pt;height:20.25pt" o:ole="">
            <v:imagedata r:id="rId1766" o:title=""/>
          </v:shape>
          <o:OLEObject Type="Embed" ProgID="Equation.3" ShapeID="_x0000_i2015" DrawAspect="Content" ObjectID="_1642452692" r:id="rId1767"/>
        </w:object>
      </w:r>
    </w:p>
    <w:p w:rsidR="004D021A" w:rsidRPr="003328DC" w:rsidRDefault="004D021A" w:rsidP="003A504D">
      <w:pPr>
        <w:widowControl w:val="0"/>
        <w:spacing w:line="228" w:lineRule="auto"/>
        <w:ind w:firstLine="397"/>
        <w:jc w:val="both"/>
      </w:pPr>
      <w:r w:rsidRPr="003328DC">
        <w:t>Розглянемо дискретну двовимірну випадкову величину (</w:t>
      </w:r>
      <w:r w:rsidRPr="003328DC">
        <w:rPr>
          <w:i/>
        </w:rPr>
        <w:t>Х, Y</w:t>
      </w:r>
      <w:r w:rsidRPr="003328DC">
        <w:t xml:space="preserve">), тобто величину, складові якої є дискретними величинами. Множина можливих значень </w:t>
      </w:r>
      <w:r w:rsidRPr="003328DC">
        <w:sym w:font="Symbol" w:char="F057"/>
      </w:r>
      <w:r w:rsidRPr="003328DC">
        <w:rPr>
          <w:i/>
          <w:vertAlign w:val="subscript"/>
        </w:rPr>
        <w:t xml:space="preserve">ХY </w:t>
      </w:r>
      <w:r w:rsidRPr="003328DC">
        <w:t>такої випадкової величини містить скінченне або зчисленне число точок (</w:t>
      </w:r>
      <w:r w:rsidRPr="003328DC">
        <w:rPr>
          <w:i/>
        </w:rPr>
        <w:t>х</w:t>
      </w:r>
      <w:r w:rsidRPr="003328DC">
        <w:rPr>
          <w:i/>
          <w:vertAlign w:val="subscript"/>
        </w:rPr>
        <w:t>і</w:t>
      </w:r>
      <w:r w:rsidRPr="003328DC">
        <w:rPr>
          <w:i/>
        </w:rPr>
        <w:t>, у</w:t>
      </w:r>
      <w:r w:rsidRPr="003328DC">
        <w:rPr>
          <w:i/>
          <w:vertAlign w:val="subscript"/>
        </w:rPr>
        <w:t>j</w:t>
      </w:r>
      <w:r w:rsidRPr="003328DC">
        <w:t xml:space="preserve">), де </w:t>
      </w:r>
      <w:r w:rsidRPr="003328DC">
        <w:rPr>
          <w:position w:val="-10"/>
        </w:rPr>
        <w:object w:dxaOrig="859" w:dyaOrig="340">
          <v:shape id="_x0000_i2016" type="#_x0000_t75" style="width:42.75pt;height:17.25pt" o:ole="">
            <v:imagedata r:id="rId1768" o:title=""/>
          </v:shape>
          <o:OLEObject Type="Embed" ProgID="Equation.3" ShapeID="_x0000_i2016" DrawAspect="Content" ObjectID="_1642452693" r:id="rId1769"/>
        </w:object>
      </w:r>
      <w:r w:rsidRPr="003328DC">
        <w:t xml:space="preserve"> тобто</w:t>
      </w:r>
    </w:p>
    <w:p w:rsidR="004D021A" w:rsidRPr="003328DC" w:rsidRDefault="004D021A" w:rsidP="003A504D">
      <w:pPr>
        <w:widowControl w:val="0"/>
        <w:spacing w:line="228" w:lineRule="auto"/>
        <w:jc w:val="center"/>
      </w:pPr>
      <w:r w:rsidRPr="003328DC">
        <w:rPr>
          <w:position w:val="-10"/>
        </w:rPr>
        <w:object w:dxaOrig="5480" w:dyaOrig="300">
          <v:shape id="_x0000_i2017" type="#_x0000_t75" style="width:271.5pt;height:15pt" o:ole="">
            <v:imagedata r:id="rId1770" o:title=""/>
          </v:shape>
          <o:OLEObject Type="Embed" ProgID="Equation.3" ShapeID="_x0000_i2017" DrawAspect="Content" ObjectID="_1642452694" r:id="rId1771"/>
        </w:object>
      </w:r>
    </w:p>
    <w:p w:rsidR="004D021A" w:rsidRPr="003328DC" w:rsidRDefault="004D021A" w:rsidP="003A504D">
      <w:pPr>
        <w:widowControl w:val="0"/>
        <w:spacing w:line="228" w:lineRule="auto"/>
        <w:ind w:firstLine="397"/>
        <w:jc w:val="both"/>
      </w:pPr>
      <w:r w:rsidRPr="003328DC">
        <w:t>Позначимо:</w:t>
      </w:r>
    </w:p>
    <w:p w:rsidR="004D021A" w:rsidRPr="003328DC" w:rsidRDefault="004D021A" w:rsidP="003A504D">
      <w:pPr>
        <w:widowControl w:val="0"/>
        <w:spacing w:line="228" w:lineRule="auto"/>
        <w:ind w:firstLine="397"/>
        <w:jc w:val="both"/>
      </w:pPr>
      <w:r w:rsidRPr="003328DC">
        <w:tab/>
        <w:t xml:space="preserve">    </w:t>
      </w:r>
      <w:r w:rsidRPr="003328DC">
        <w:rPr>
          <w:position w:val="-14"/>
        </w:rPr>
        <w:object w:dxaOrig="3920" w:dyaOrig="340">
          <v:shape id="_x0000_i2018" type="#_x0000_t75" style="width:194.25pt;height:17.25pt" o:ole="">
            <v:imagedata r:id="rId1772" o:title=""/>
          </v:shape>
          <o:OLEObject Type="Embed" ProgID="Equation.3" ShapeID="_x0000_i2018" DrawAspect="Content" ObjectID="_1642452695" r:id="rId1773"/>
        </w:object>
      </w:r>
      <w:r w:rsidRPr="003328DC">
        <w:tab/>
      </w:r>
      <w:r w:rsidRPr="003328DC">
        <w:tab/>
        <w:t>(7.1)</w:t>
      </w:r>
    </w:p>
    <w:p w:rsidR="004D021A" w:rsidRPr="003328DC" w:rsidRDefault="004D021A" w:rsidP="003A504D">
      <w:pPr>
        <w:widowControl w:val="0"/>
        <w:spacing w:line="228" w:lineRule="auto"/>
        <w:jc w:val="both"/>
      </w:pPr>
      <w:r w:rsidRPr="003328DC">
        <w:t xml:space="preserve">тобто </w:t>
      </w:r>
      <w:r w:rsidRPr="003328DC">
        <w:rPr>
          <w:i/>
        </w:rPr>
        <w:t>р</w:t>
      </w:r>
      <w:r w:rsidRPr="003328DC">
        <w:rPr>
          <w:i/>
          <w:vertAlign w:val="subscript"/>
        </w:rPr>
        <w:t>іj</w:t>
      </w:r>
      <w:r w:rsidRPr="003328DC">
        <w:rPr>
          <w:i/>
        </w:rPr>
        <w:t xml:space="preserve"> </w:t>
      </w:r>
      <w:r>
        <w:t>–</w:t>
      </w:r>
      <w:r w:rsidRPr="003328DC">
        <w:t xml:space="preserve"> це імовірність того, що при випробуванні складова </w:t>
      </w:r>
      <w:r w:rsidRPr="003328DC">
        <w:rPr>
          <w:i/>
        </w:rPr>
        <w:t>Х</w:t>
      </w:r>
      <w:r w:rsidRPr="003328DC">
        <w:t xml:space="preserve"> набирає можливого значення </w:t>
      </w:r>
      <w:r w:rsidRPr="003328DC">
        <w:rPr>
          <w:i/>
        </w:rPr>
        <w:t>х</w:t>
      </w:r>
      <w:r w:rsidRPr="003328DC">
        <w:rPr>
          <w:i/>
          <w:vertAlign w:val="subscript"/>
        </w:rPr>
        <w:t>і</w:t>
      </w:r>
      <w:r w:rsidRPr="003328DC">
        <w:t xml:space="preserve"> і одночасно з цим складова </w:t>
      </w:r>
      <w:r w:rsidRPr="003328DC">
        <w:rPr>
          <w:i/>
        </w:rPr>
        <w:t>Y</w:t>
      </w:r>
      <w:r w:rsidRPr="003328DC">
        <w:t xml:space="preserve"> набирає значення </w:t>
      </w:r>
      <w:r w:rsidRPr="003328DC">
        <w:rPr>
          <w:i/>
        </w:rPr>
        <w:t>у</w:t>
      </w:r>
      <w:r w:rsidRPr="003328DC">
        <w:rPr>
          <w:i/>
          <w:vertAlign w:val="subscript"/>
        </w:rPr>
        <w:t>j</w:t>
      </w:r>
      <w:r w:rsidRPr="003328DC">
        <w:t>, де (</w:t>
      </w:r>
      <w:r w:rsidRPr="003328DC">
        <w:rPr>
          <w:i/>
        </w:rPr>
        <w:t>х</w:t>
      </w:r>
      <w:r w:rsidRPr="003328DC">
        <w:rPr>
          <w:i/>
          <w:vertAlign w:val="subscript"/>
        </w:rPr>
        <w:t>і</w:t>
      </w:r>
      <w:r w:rsidRPr="003328DC">
        <w:rPr>
          <w:i/>
        </w:rPr>
        <w:t>, у</w:t>
      </w:r>
      <w:r w:rsidRPr="003328DC">
        <w:rPr>
          <w:i/>
          <w:vertAlign w:val="subscript"/>
        </w:rPr>
        <w:t>j</w:t>
      </w:r>
      <w:r w:rsidRPr="003328DC">
        <w:t>) </w:t>
      </w:r>
      <w:r w:rsidRPr="003328DC">
        <w:sym w:font="Symbol" w:char="F0CE"/>
      </w:r>
      <w:r w:rsidRPr="003328DC">
        <w:t> </w:t>
      </w:r>
      <w:r w:rsidRPr="003328DC">
        <w:sym w:font="Symbol" w:char="F057"/>
      </w:r>
      <w:r w:rsidRPr="003328DC">
        <w:rPr>
          <w:i/>
          <w:vertAlign w:val="subscript"/>
        </w:rPr>
        <w:t>ХY</w:t>
      </w:r>
      <w:r w:rsidRPr="003328DC">
        <w:t xml:space="preserve">, крапка </w:t>
      </w:r>
      <w:r>
        <w:t>–</w:t>
      </w:r>
      <w:r w:rsidRPr="003328DC">
        <w:t xml:space="preserve"> множення подій. </w:t>
      </w:r>
    </w:p>
    <w:p w:rsidR="004D021A" w:rsidRPr="003328DC" w:rsidRDefault="004D021A" w:rsidP="003A504D">
      <w:pPr>
        <w:widowControl w:val="0"/>
        <w:spacing w:line="228" w:lineRule="auto"/>
        <w:ind w:firstLine="397"/>
        <w:jc w:val="both"/>
      </w:pPr>
      <w:r w:rsidRPr="003328DC">
        <w:rPr>
          <w:b/>
        </w:rPr>
        <w:t>Законом розподілу імовірностей</w:t>
      </w:r>
      <w:r w:rsidRPr="003328DC">
        <w:t xml:space="preserve"> або </w:t>
      </w:r>
      <w:r w:rsidRPr="003328DC">
        <w:rPr>
          <w:b/>
        </w:rPr>
        <w:t>розподілом дискретної двовимірної випадкової величини</w:t>
      </w:r>
      <w:r w:rsidRPr="003328DC">
        <w:t xml:space="preserve"> (</w:t>
      </w:r>
      <w:r w:rsidRPr="003328DC">
        <w:rPr>
          <w:i/>
        </w:rPr>
        <w:t>Х, Y</w:t>
      </w:r>
      <w:r w:rsidRPr="003328DC">
        <w:t>) називається відповідність між парами чисел (</w:t>
      </w:r>
      <w:r w:rsidRPr="003328DC">
        <w:rPr>
          <w:i/>
        </w:rPr>
        <w:t>х</w:t>
      </w:r>
      <w:r w:rsidRPr="003328DC">
        <w:rPr>
          <w:i/>
          <w:vertAlign w:val="subscript"/>
        </w:rPr>
        <w:t>і</w:t>
      </w:r>
      <w:r w:rsidRPr="003328DC">
        <w:rPr>
          <w:i/>
        </w:rPr>
        <w:t>, у</w:t>
      </w:r>
      <w:r w:rsidRPr="003328DC">
        <w:rPr>
          <w:i/>
          <w:vertAlign w:val="subscript"/>
        </w:rPr>
        <w:t>j</w:t>
      </w:r>
      <w:r w:rsidRPr="003328DC">
        <w:t>) </w:t>
      </w:r>
      <w:r w:rsidRPr="003328DC">
        <w:sym w:font="Symbol" w:char="F0CE"/>
      </w:r>
      <w:r w:rsidRPr="003328DC">
        <w:t> </w:t>
      </w:r>
      <w:r w:rsidRPr="003328DC">
        <w:sym w:font="Symbol" w:char="F057"/>
      </w:r>
      <w:r w:rsidRPr="003328DC">
        <w:rPr>
          <w:i/>
          <w:vertAlign w:val="subscript"/>
        </w:rPr>
        <w:t>ХY</w:t>
      </w:r>
      <w:r w:rsidRPr="003328DC">
        <w:t xml:space="preserve"> та імовірностями </w:t>
      </w:r>
      <w:r w:rsidRPr="003328DC">
        <w:rPr>
          <w:i/>
        </w:rPr>
        <w:t>р</w:t>
      </w:r>
      <w:r w:rsidRPr="003328DC">
        <w:rPr>
          <w:i/>
          <w:vertAlign w:val="subscript"/>
        </w:rPr>
        <w:t>іj</w:t>
      </w:r>
      <w:r w:rsidRPr="003328DC">
        <w:t>.</w:t>
      </w:r>
    </w:p>
    <w:p w:rsidR="004D021A" w:rsidRPr="003328DC" w:rsidRDefault="004D021A" w:rsidP="003A504D">
      <w:pPr>
        <w:widowControl w:val="0"/>
        <w:spacing w:line="228" w:lineRule="auto"/>
        <w:ind w:firstLine="397"/>
        <w:jc w:val="both"/>
      </w:pPr>
      <w:r w:rsidRPr="003328DC">
        <w:t>Закон розподілу дискретної двовимірної величини (</w:t>
      </w:r>
      <w:r w:rsidRPr="003328DC">
        <w:rPr>
          <w:i/>
        </w:rPr>
        <w:t>Х, Y</w:t>
      </w:r>
      <w:r w:rsidRPr="003328DC">
        <w:t xml:space="preserve">) задається таблицею, вид якої для випадку скінченного числа точок множини </w:t>
      </w:r>
      <w:r w:rsidRPr="003328DC">
        <w:sym w:font="Symbol" w:char="F057"/>
      </w:r>
      <w:r w:rsidRPr="003328DC">
        <w:rPr>
          <w:i/>
          <w:vertAlign w:val="subscript"/>
        </w:rPr>
        <w:t>ХY</w:t>
      </w:r>
      <w:r w:rsidRPr="003328DC">
        <w:t xml:space="preserve">  визначається табл. 7.1.</w:t>
      </w:r>
    </w:p>
    <w:p w:rsidR="004D021A" w:rsidRPr="003328DC" w:rsidRDefault="004D021A" w:rsidP="003A504D">
      <w:pPr>
        <w:widowControl w:val="0"/>
        <w:spacing w:line="228" w:lineRule="auto"/>
        <w:ind w:right="652" w:firstLine="397"/>
        <w:jc w:val="right"/>
        <w:rPr>
          <w:i/>
        </w:rPr>
      </w:pPr>
      <w:r w:rsidRPr="003328DC">
        <w:rPr>
          <w:i/>
        </w:rPr>
        <w:t>Таблиця 7.1</w:t>
      </w:r>
    </w:p>
    <w:tbl>
      <w:tblPr>
        <w:tblW w:w="0" w:type="auto"/>
        <w:tblInd w:w="1063"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1" w:type="dxa"/>
          <w:right w:w="71" w:type="dxa"/>
        </w:tblCellMar>
        <w:tblLook w:val="0000"/>
      </w:tblPr>
      <w:tblGrid>
        <w:gridCol w:w="624"/>
        <w:gridCol w:w="624"/>
        <w:gridCol w:w="624"/>
        <w:gridCol w:w="624"/>
        <w:gridCol w:w="624"/>
        <w:gridCol w:w="624"/>
        <w:gridCol w:w="624"/>
      </w:tblGrid>
      <w:tr w:rsidR="004D021A" w:rsidRPr="003328DC" w:rsidTr="0064687A">
        <w:tc>
          <w:tcPr>
            <w:tcW w:w="624" w:type="dxa"/>
          </w:tcPr>
          <w:p w:rsidR="004D021A" w:rsidRPr="003328DC" w:rsidRDefault="004D021A" w:rsidP="003A504D">
            <w:pPr>
              <w:widowControl w:val="0"/>
              <w:spacing w:line="228" w:lineRule="auto"/>
              <w:jc w:val="right"/>
              <w:rPr>
                <w:i/>
              </w:rPr>
            </w:pPr>
            <w:r>
              <w:rPr>
                <w:noProof/>
                <w:lang w:val="ru-RU"/>
              </w:rPr>
              <w:pict>
                <v:line id="_x0000_s1063" style="position:absolute;left:0;text-align:left;z-index:251662848" from="53.85pt,4.4pt" to="75.5pt,18.85pt" o:allowincell="f">
                  <v:stroke startarrowwidth="narrow" endarrowwidth="narrow"/>
                </v:line>
              </w:pict>
            </w:r>
            <w:r w:rsidRPr="003328DC">
              <w:rPr>
                <w:i/>
              </w:rPr>
              <w:t>Y</w:t>
            </w:r>
          </w:p>
          <w:p w:rsidR="004D021A" w:rsidRPr="003328DC" w:rsidRDefault="004D021A" w:rsidP="003A504D">
            <w:pPr>
              <w:widowControl w:val="0"/>
              <w:spacing w:line="228" w:lineRule="auto"/>
              <w:jc w:val="both"/>
              <w:rPr>
                <w:i/>
              </w:rPr>
            </w:pPr>
            <w:r w:rsidRPr="003328DC">
              <w:rPr>
                <w:i/>
              </w:rPr>
              <w:t>Х</w:t>
            </w:r>
          </w:p>
        </w:tc>
        <w:tc>
          <w:tcPr>
            <w:tcW w:w="624" w:type="dxa"/>
          </w:tcPr>
          <w:p w:rsidR="004D021A" w:rsidRPr="003328DC" w:rsidRDefault="004D021A" w:rsidP="003A504D">
            <w:pPr>
              <w:widowControl w:val="0"/>
              <w:spacing w:before="120" w:line="228" w:lineRule="auto"/>
              <w:jc w:val="center"/>
              <w:rPr>
                <w:i/>
              </w:rPr>
            </w:pPr>
            <w:r w:rsidRPr="003328DC">
              <w:rPr>
                <w:i/>
              </w:rPr>
              <w:t>у</w:t>
            </w:r>
            <w:r w:rsidRPr="003328DC">
              <w:rPr>
                <w:position w:val="-4"/>
                <w:vertAlign w:val="subscript"/>
              </w:rPr>
              <w:t>1</w:t>
            </w:r>
          </w:p>
        </w:tc>
        <w:tc>
          <w:tcPr>
            <w:tcW w:w="624" w:type="dxa"/>
          </w:tcPr>
          <w:p w:rsidR="004D021A" w:rsidRPr="003328DC" w:rsidRDefault="004D021A" w:rsidP="003A504D">
            <w:pPr>
              <w:widowControl w:val="0"/>
              <w:spacing w:before="120" w:line="228" w:lineRule="auto"/>
              <w:jc w:val="center"/>
              <w:rPr>
                <w:i/>
              </w:rPr>
            </w:pPr>
            <w:r w:rsidRPr="003328DC">
              <w:rPr>
                <w:i/>
              </w:rPr>
              <w:t>у</w:t>
            </w:r>
            <w:r w:rsidRPr="003328DC">
              <w:rPr>
                <w:position w:val="-4"/>
                <w:vertAlign w:val="subscript"/>
              </w:rPr>
              <w:t>2</w:t>
            </w:r>
          </w:p>
        </w:tc>
        <w:tc>
          <w:tcPr>
            <w:tcW w:w="624" w:type="dxa"/>
          </w:tcPr>
          <w:p w:rsidR="004D021A" w:rsidRPr="003328DC" w:rsidRDefault="004D021A" w:rsidP="003A504D">
            <w:pPr>
              <w:widowControl w:val="0"/>
              <w:spacing w:before="120" w:line="228" w:lineRule="auto"/>
              <w:jc w:val="center"/>
            </w:pPr>
            <w:r w:rsidRPr="003328DC">
              <w:t>...</w:t>
            </w:r>
          </w:p>
        </w:tc>
        <w:tc>
          <w:tcPr>
            <w:tcW w:w="624" w:type="dxa"/>
          </w:tcPr>
          <w:p w:rsidR="004D021A" w:rsidRPr="003328DC" w:rsidRDefault="004D021A" w:rsidP="003A504D">
            <w:pPr>
              <w:widowControl w:val="0"/>
              <w:spacing w:before="120" w:line="228" w:lineRule="auto"/>
              <w:jc w:val="center"/>
              <w:rPr>
                <w:i/>
              </w:rPr>
            </w:pPr>
            <w:r w:rsidRPr="003328DC">
              <w:rPr>
                <w:i/>
              </w:rPr>
              <w:t>у</w:t>
            </w:r>
            <w:r w:rsidRPr="003328DC">
              <w:rPr>
                <w:i/>
                <w:vertAlign w:val="subscript"/>
              </w:rPr>
              <w:t>j</w:t>
            </w:r>
          </w:p>
        </w:tc>
        <w:tc>
          <w:tcPr>
            <w:tcW w:w="624" w:type="dxa"/>
          </w:tcPr>
          <w:p w:rsidR="004D021A" w:rsidRPr="003328DC" w:rsidRDefault="004D021A" w:rsidP="003A504D">
            <w:pPr>
              <w:widowControl w:val="0"/>
              <w:spacing w:before="120" w:line="228" w:lineRule="auto"/>
              <w:jc w:val="center"/>
            </w:pPr>
            <w:r w:rsidRPr="003328DC">
              <w:t>...</w:t>
            </w:r>
          </w:p>
        </w:tc>
        <w:tc>
          <w:tcPr>
            <w:tcW w:w="624" w:type="dxa"/>
          </w:tcPr>
          <w:p w:rsidR="004D021A" w:rsidRPr="003328DC" w:rsidRDefault="004D021A" w:rsidP="003A504D">
            <w:pPr>
              <w:widowControl w:val="0"/>
              <w:spacing w:before="120" w:line="228" w:lineRule="auto"/>
              <w:jc w:val="center"/>
              <w:rPr>
                <w:i/>
              </w:rPr>
            </w:pPr>
            <w:r w:rsidRPr="003328DC">
              <w:rPr>
                <w:i/>
              </w:rPr>
              <w:t>у</w:t>
            </w:r>
            <w:r w:rsidRPr="003328DC">
              <w:rPr>
                <w:i/>
                <w:vertAlign w:val="subscript"/>
              </w:rPr>
              <w:t>n</w:t>
            </w:r>
          </w:p>
        </w:tc>
      </w:tr>
      <w:tr w:rsidR="004D021A" w:rsidRPr="003328DC" w:rsidTr="0064687A">
        <w:tc>
          <w:tcPr>
            <w:tcW w:w="624" w:type="dxa"/>
          </w:tcPr>
          <w:p w:rsidR="004D021A" w:rsidRPr="003328DC" w:rsidRDefault="004D021A" w:rsidP="003A504D">
            <w:pPr>
              <w:widowControl w:val="0"/>
              <w:spacing w:after="60" w:line="228" w:lineRule="auto"/>
              <w:jc w:val="center"/>
              <w:rPr>
                <w:i/>
              </w:rPr>
            </w:pPr>
            <w:r w:rsidRPr="003328DC">
              <w:rPr>
                <w:i/>
              </w:rPr>
              <w:t>х</w:t>
            </w:r>
            <w:r w:rsidRPr="003328DC">
              <w:rPr>
                <w:vertAlign w:val="subscript"/>
              </w:rPr>
              <w:t>1</w:t>
            </w:r>
          </w:p>
        </w:tc>
        <w:tc>
          <w:tcPr>
            <w:tcW w:w="624" w:type="dxa"/>
          </w:tcPr>
          <w:p w:rsidR="004D021A" w:rsidRPr="003328DC" w:rsidRDefault="004D021A" w:rsidP="003A504D">
            <w:pPr>
              <w:widowControl w:val="0"/>
              <w:spacing w:after="60" w:line="228" w:lineRule="auto"/>
              <w:jc w:val="center"/>
            </w:pPr>
            <w:r w:rsidRPr="003328DC">
              <w:rPr>
                <w:i/>
              </w:rPr>
              <w:t>р</w:t>
            </w:r>
            <w:r w:rsidRPr="003328DC">
              <w:rPr>
                <w:position w:val="-4"/>
                <w:vertAlign w:val="subscript"/>
              </w:rPr>
              <w:t>11</w:t>
            </w:r>
          </w:p>
        </w:tc>
        <w:tc>
          <w:tcPr>
            <w:tcW w:w="624" w:type="dxa"/>
          </w:tcPr>
          <w:p w:rsidR="004D021A" w:rsidRPr="003328DC" w:rsidRDefault="004D021A" w:rsidP="003A504D">
            <w:pPr>
              <w:widowControl w:val="0"/>
              <w:spacing w:after="60" w:line="228" w:lineRule="auto"/>
              <w:jc w:val="center"/>
            </w:pPr>
            <w:r w:rsidRPr="003328DC">
              <w:rPr>
                <w:i/>
              </w:rPr>
              <w:t>р</w:t>
            </w:r>
            <w:r w:rsidRPr="003328DC">
              <w:rPr>
                <w:position w:val="-4"/>
                <w:vertAlign w:val="subscript"/>
              </w:rPr>
              <w:t>12</w:t>
            </w:r>
          </w:p>
        </w:tc>
        <w:tc>
          <w:tcPr>
            <w:tcW w:w="624" w:type="dxa"/>
          </w:tcPr>
          <w:p w:rsidR="004D021A" w:rsidRPr="003328DC" w:rsidRDefault="004D021A" w:rsidP="003A504D">
            <w:pPr>
              <w:widowControl w:val="0"/>
              <w:spacing w:line="228" w:lineRule="auto"/>
              <w:jc w:val="center"/>
            </w:pPr>
            <w:r w:rsidRPr="003328DC">
              <w:t>...</w:t>
            </w:r>
          </w:p>
        </w:tc>
        <w:tc>
          <w:tcPr>
            <w:tcW w:w="624" w:type="dxa"/>
          </w:tcPr>
          <w:p w:rsidR="004D021A" w:rsidRPr="003328DC" w:rsidRDefault="004D021A" w:rsidP="003A504D">
            <w:pPr>
              <w:widowControl w:val="0"/>
              <w:spacing w:after="60" w:line="228" w:lineRule="auto"/>
              <w:jc w:val="center"/>
            </w:pPr>
            <w:r w:rsidRPr="003328DC">
              <w:rPr>
                <w:i/>
              </w:rPr>
              <w:t>р</w:t>
            </w:r>
            <w:r w:rsidRPr="003328DC">
              <w:rPr>
                <w:position w:val="-4"/>
                <w:vertAlign w:val="subscript"/>
              </w:rPr>
              <w:t>1</w:t>
            </w:r>
            <w:r w:rsidRPr="003328DC">
              <w:rPr>
                <w:i/>
                <w:vertAlign w:val="subscript"/>
              </w:rPr>
              <w:t>j</w:t>
            </w:r>
          </w:p>
        </w:tc>
        <w:tc>
          <w:tcPr>
            <w:tcW w:w="624" w:type="dxa"/>
          </w:tcPr>
          <w:p w:rsidR="004D021A" w:rsidRPr="003328DC" w:rsidRDefault="004D021A" w:rsidP="003A504D">
            <w:pPr>
              <w:widowControl w:val="0"/>
              <w:spacing w:line="228" w:lineRule="auto"/>
              <w:jc w:val="center"/>
            </w:pPr>
            <w:r w:rsidRPr="003328DC">
              <w:t>...</w:t>
            </w:r>
          </w:p>
        </w:tc>
        <w:tc>
          <w:tcPr>
            <w:tcW w:w="624" w:type="dxa"/>
          </w:tcPr>
          <w:p w:rsidR="004D021A" w:rsidRPr="00BF1B5A" w:rsidRDefault="004D021A" w:rsidP="003A504D">
            <w:pPr>
              <w:widowControl w:val="0"/>
              <w:spacing w:after="60" w:line="228" w:lineRule="auto"/>
              <w:jc w:val="center"/>
              <w:rPr>
                <w:lang w:val="en-US"/>
              </w:rPr>
            </w:pPr>
            <w:r>
              <w:rPr>
                <w:i/>
                <w:lang w:val="en-US"/>
              </w:rPr>
              <w:t>p</w:t>
            </w:r>
            <w:r w:rsidRPr="00BF1B5A">
              <w:rPr>
                <w:vertAlign w:val="subscript"/>
                <w:lang w:val="en-US"/>
              </w:rPr>
              <w:t>1</w:t>
            </w:r>
            <w:r w:rsidRPr="00BF1B5A">
              <w:rPr>
                <w:i/>
                <w:vertAlign w:val="subscript"/>
                <w:lang w:val="en-US"/>
              </w:rPr>
              <w:t>n</w:t>
            </w:r>
          </w:p>
        </w:tc>
      </w:tr>
      <w:tr w:rsidR="004D021A" w:rsidRPr="003328DC" w:rsidTr="0064687A">
        <w:tc>
          <w:tcPr>
            <w:tcW w:w="624" w:type="dxa"/>
          </w:tcPr>
          <w:p w:rsidR="004D021A" w:rsidRPr="003328DC" w:rsidRDefault="004D021A" w:rsidP="003A504D">
            <w:pPr>
              <w:widowControl w:val="0"/>
              <w:spacing w:after="60" w:line="228" w:lineRule="auto"/>
              <w:jc w:val="center"/>
              <w:rPr>
                <w:i/>
              </w:rPr>
            </w:pPr>
            <w:r w:rsidRPr="003328DC">
              <w:rPr>
                <w:i/>
              </w:rPr>
              <w:t>х</w:t>
            </w:r>
            <w:r w:rsidRPr="003328DC">
              <w:rPr>
                <w:vertAlign w:val="subscript"/>
              </w:rPr>
              <w:t>2</w:t>
            </w:r>
          </w:p>
        </w:tc>
        <w:tc>
          <w:tcPr>
            <w:tcW w:w="624" w:type="dxa"/>
          </w:tcPr>
          <w:p w:rsidR="004D021A" w:rsidRPr="003328DC" w:rsidRDefault="004D021A" w:rsidP="003A504D">
            <w:pPr>
              <w:widowControl w:val="0"/>
              <w:spacing w:after="60" w:line="228" w:lineRule="auto"/>
              <w:jc w:val="center"/>
            </w:pPr>
            <w:r w:rsidRPr="003328DC">
              <w:rPr>
                <w:i/>
              </w:rPr>
              <w:t>р</w:t>
            </w:r>
            <w:r w:rsidRPr="003328DC">
              <w:rPr>
                <w:position w:val="-4"/>
                <w:vertAlign w:val="subscript"/>
              </w:rPr>
              <w:t>21</w:t>
            </w:r>
          </w:p>
        </w:tc>
        <w:tc>
          <w:tcPr>
            <w:tcW w:w="624" w:type="dxa"/>
          </w:tcPr>
          <w:p w:rsidR="004D021A" w:rsidRPr="003328DC" w:rsidRDefault="004D021A" w:rsidP="003A504D">
            <w:pPr>
              <w:widowControl w:val="0"/>
              <w:spacing w:after="60" w:line="228" w:lineRule="auto"/>
              <w:jc w:val="center"/>
            </w:pPr>
            <w:r w:rsidRPr="003328DC">
              <w:rPr>
                <w:i/>
              </w:rPr>
              <w:t>р</w:t>
            </w:r>
            <w:r w:rsidRPr="003328DC">
              <w:rPr>
                <w:position w:val="-4"/>
                <w:vertAlign w:val="subscript"/>
              </w:rPr>
              <w:t>22</w:t>
            </w:r>
          </w:p>
        </w:tc>
        <w:tc>
          <w:tcPr>
            <w:tcW w:w="624" w:type="dxa"/>
          </w:tcPr>
          <w:p w:rsidR="004D021A" w:rsidRPr="003328DC" w:rsidRDefault="004D021A" w:rsidP="003A504D">
            <w:pPr>
              <w:widowControl w:val="0"/>
              <w:spacing w:line="228" w:lineRule="auto"/>
              <w:jc w:val="center"/>
            </w:pPr>
            <w:r w:rsidRPr="003328DC">
              <w:t>...</w:t>
            </w:r>
          </w:p>
        </w:tc>
        <w:tc>
          <w:tcPr>
            <w:tcW w:w="624" w:type="dxa"/>
          </w:tcPr>
          <w:p w:rsidR="004D021A" w:rsidRPr="003328DC" w:rsidRDefault="004D021A" w:rsidP="003A504D">
            <w:pPr>
              <w:widowControl w:val="0"/>
              <w:spacing w:after="60" w:line="228" w:lineRule="auto"/>
              <w:jc w:val="center"/>
            </w:pPr>
            <w:r w:rsidRPr="003328DC">
              <w:rPr>
                <w:i/>
              </w:rPr>
              <w:t>р</w:t>
            </w:r>
            <w:r w:rsidRPr="003328DC">
              <w:rPr>
                <w:position w:val="-4"/>
                <w:vertAlign w:val="subscript"/>
              </w:rPr>
              <w:t>2</w:t>
            </w:r>
            <w:r w:rsidRPr="003328DC">
              <w:rPr>
                <w:i/>
                <w:vertAlign w:val="subscript"/>
              </w:rPr>
              <w:t xml:space="preserve"> j</w:t>
            </w:r>
          </w:p>
        </w:tc>
        <w:tc>
          <w:tcPr>
            <w:tcW w:w="624" w:type="dxa"/>
          </w:tcPr>
          <w:p w:rsidR="004D021A" w:rsidRPr="003328DC" w:rsidRDefault="004D021A" w:rsidP="003A504D">
            <w:pPr>
              <w:widowControl w:val="0"/>
              <w:spacing w:line="228" w:lineRule="auto"/>
              <w:jc w:val="center"/>
            </w:pPr>
            <w:r w:rsidRPr="003328DC">
              <w:t>...</w:t>
            </w:r>
          </w:p>
        </w:tc>
        <w:tc>
          <w:tcPr>
            <w:tcW w:w="624" w:type="dxa"/>
          </w:tcPr>
          <w:p w:rsidR="004D021A" w:rsidRPr="00BF1B5A" w:rsidRDefault="004D021A" w:rsidP="003A504D">
            <w:pPr>
              <w:widowControl w:val="0"/>
              <w:spacing w:after="60" w:line="228" w:lineRule="auto"/>
              <w:jc w:val="center"/>
              <w:rPr>
                <w:lang w:val="en-US"/>
              </w:rPr>
            </w:pPr>
            <w:r>
              <w:rPr>
                <w:i/>
                <w:lang w:val="en-US"/>
              </w:rPr>
              <w:t>p</w:t>
            </w:r>
            <w:r>
              <w:rPr>
                <w:position w:val="-4"/>
                <w:vertAlign w:val="subscript"/>
                <w:lang w:val="en-US"/>
              </w:rPr>
              <w:t>2</w:t>
            </w:r>
            <w:r w:rsidRPr="00BF1B5A">
              <w:rPr>
                <w:i/>
                <w:position w:val="-4"/>
                <w:vertAlign w:val="subscript"/>
                <w:lang w:val="en-US"/>
              </w:rPr>
              <w:t>n</w:t>
            </w:r>
          </w:p>
        </w:tc>
      </w:tr>
      <w:tr w:rsidR="004D021A" w:rsidRPr="003328DC" w:rsidTr="0064687A">
        <w:tc>
          <w:tcPr>
            <w:tcW w:w="624" w:type="dxa"/>
          </w:tcPr>
          <w:p w:rsidR="004D021A" w:rsidRPr="003328DC" w:rsidRDefault="004D021A" w:rsidP="003A504D">
            <w:pPr>
              <w:widowControl w:val="0"/>
              <w:spacing w:after="60" w:line="228" w:lineRule="auto"/>
              <w:jc w:val="center"/>
            </w:pPr>
            <w:r w:rsidRPr="003328DC">
              <w:t>...</w:t>
            </w:r>
          </w:p>
        </w:tc>
        <w:tc>
          <w:tcPr>
            <w:tcW w:w="624" w:type="dxa"/>
          </w:tcPr>
          <w:p w:rsidR="004D021A" w:rsidRPr="003328DC" w:rsidRDefault="004D021A" w:rsidP="003A504D">
            <w:pPr>
              <w:widowControl w:val="0"/>
              <w:spacing w:after="60" w:line="228" w:lineRule="auto"/>
              <w:jc w:val="center"/>
            </w:pPr>
            <w:r w:rsidRPr="003328DC">
              <w:t>...</w:t>
            </w:r>
          </w:p>
        </w:tc>
        <w:tc>
          <w:tcPr>
            <w:tcW w:w="624" w:type="dxa"/>
          </w:tcPr>
          <w:p w:rsidR="004D021A" w:rsidRPr="003328DC" w:rsidRDefault="004D021A" w:rsidP="003A504D">
            <w:pPr>
              <w:widowControl w:val="0"/>
              <w:spacing w:after="60" w:line="228" w:lineRule="auto"/>
              <w:jc w:val="center"/>
            </w:pPr>
            <w:r w:rsidRPr="003328DC">
              <w:t>...</w:t>
            </w:r>
          </w:p>
        </w:tc>
        <w:tc>
          <w:tcPr>
            <w:tcW w:w="624" w:type="dxa"/>
          </w:tcPr>
          <w:p w:rsidR="004D021A" w:rsidRPr="003328DC" w:rsidRDefault="004D021A" w:rsidP="003A504D">
            <w:pPr>
              <w:widowControl w:val="0"/>
              <w:spacing w:line="228" w:lineRule="auto"/>
              <w:jc w:val="center"/>
            </w:pPr>
            <w:r w:rsidRPr="003328DC">
              <w:t>...</w:t>
            </w:r>
          </w:p>
        </w:tc>
        <w:tc>
          <w:tcPr>
            <w:tcW w:w="624" w:type="dxa"/>
          </w:tcPr>
          <w:p w:rsidR="004D021A" w:rsidRPr="003328DC" w:rsidRDefault="004D021A" w:rsidP="003A504D">
            <w:pPr>
              <w:widowControl w:val="0"/>
              <w:spacing w:after="60" w:line="228" w:lineRule="auto"/>
              <w:jc w:val="center"/>
            </w:pPr>
            <w:r w:rsidRPr="003328DC">
              <w:t>...</w:t>
            </w:r>
          </w:p>
        </w:tc>
        <w:tc>
          <w:tcPr>
            <w:tcW w:w="624" w:type="dxa"/>
          </w:tcPr>
          <w:p w:rsidR="004D021A" w:rsidRPr="003328DC" w:rsidRDefault="004D021A" w:rsidP="003A504D">
            <w:pPr>
              <w:widowControl w:val="0"/>
              <w:spacing w:line="228" w:lineRule="auto"/>
              <w:jc w:val="center"/>
            </w:pPr>
            <w:r w:rsidRPr="003328DC">
              <w:t>...</w:t>
            </w:r>
          </w:p>
        </w:tc>
        <w:tc>
          <w:tcPr>
            <w:tcW w:w="624" w:type="dxa"/>
          </w:tcPr>
          <w:p w:rsidR="004D021A" w:rsidRPr="003328DC" w:rsidRDefault="004D021A" w:rsidP="003A504D">
            <w:pPr>
              <w:widowControl w:val="0"/>
              <w:spacing w:after="60" w:line="228" w:lineRule="auto"/>
              <w:jc w:val="center"/>
            </w:pPr>
            <w:r w:rsidRPr="003328DC">
              <w:t>...</w:t>
            </w:r>
          </w:p>
        </w:tc>
      </w:tr>
      <w:tr w:rsidR="004D021A" w:rsidRPr="003328DC" w:rsidTr="0064687A">
        <w:tc>
          <w:tcPr>
            <w:tcW w:w="624" w:type="dxa"/>
          </w:tcPr>
          <w:p w:rsidR="004D021A" w:rsidRPr="003328DC" w:rsidRDefault="004D021A" w:rsidP="003A504D">
            <w:pPr>
              <w:widowControl w:val="0"/>
              <w:spacing w:after="60" w:line="228" w:lineRule="auto"/>
              <w:jc w:val="center"/>
              <w:rPr>
                <w:i/>
              </w:rPr>
            </w:pPr>
            <w:r w:rsidRPr="003328DC">
              <w:rPr>
                <w:i/>
              </w:rPr>
              <w:t>х</w:t>
            </w:r>
            <w:r w:rsidRPr="003328DC">
              <w:rPr>
                <w:i/>
                <w:vertAlign w:val="subscript"/>
              </w:rPr>
              <w:t>і</w:t>
            </w:r>
          </w:p>
        </w:tc>
        <w:tc>
          <w:tcPr>
            <w:tcW w:w="624" w:type="dxa"/>
          </w:tcPr>
          <w:p w:rsidR="004D021A" w:rsidRPr="003328DC" w:rsidRDefault="004D021A" w:rsidP="003A504D">
            <w:pPr>
              <w:widowControl w:val="0"/>
              <w:spacing w:after="60" w:line="228" w:lineRule="auto"/>
              <w:jc w:val="center"/>
            </w:pPr>
            <w:r w:rsidRPr="003328DC">
              <w:rPr>
                <w:i/>
              </w:rPr>
              <w:t>р</w:t>
            </w:r>
            <w:r w:rsidRPr="003328DC">
              <w:rPr>
                <w:i/>
                <w:vertAlign w:val="subscript"/>
              </w:rPr>
              <w:t>і</w:t>
            </w:r>
            <w:r w:rsidRPr="003328DC">
              <w:rPr>
                <w:position w:val="-4"/>
                <w:vertAlign w:val="subscript"/>
              </w:rPr>
              <w:t>1</w:t>
            </w:r>
          </w:p>
        </w:tc>
        <w:tc>
          <w:tcPr>
            <w:tcW w:w="624" w:type="dxa"/>
          </w:tcPr>
          <w:p w:rsidR="004D021A" w:rsidRPr="003328DC" w:rsidRDefault="004D021A" w:rsidP="003A504D">
            <w:pPr>
              <w:widowControl w:val="0"/>
              <w:spacing w:after="60" w:line="228" w:lineRule="auto"/>
              <w:jc w:val="center"/>
            </w:pPr>
            <w:r w:rsidRPr="003328DC">
              <w:rPr>
                <w:i/>
              </w:rPr>
              <w:t>р</w:t>
            </w:r>
            <w:r w:rsidRPr="003328DC">
              <w:rPr>
                <w:i/>
                <w:vertAlign w:val="subscript"/>
              </w:rPr>
              <w:t>і</w:t>
            </w:r>
            <w:r w:rsidRPr="003328DC">
              <w:rPr>
                <w:position w:val="-4"/>
                <w:vertAlign w:val="subscript"/>
              </w:rPr>
              <w:t>2</w:t>
            </w:r>
          </w:p>
        </w:tc>
        <w:tc>
          <w:tcPr>
            <w:tcW w:w="624" w:type="dxa"/>
          </w:tcPr>
          <w:p w:rsidR="004D021A" w:rsidRPr="003328DC" w:rsidRDefault="004D021A" w:rsidP="003A504D">
            <w:pPr>
              <w:widowControl w:val="0"/>
              <w:spacing w:line="228" w:lineRule="auto"/>
              <w:jc w:val="center"/>
            </w:pPr>
            <w:r w:rsidRPr="003328DC">
              <w:t>...</w:t>
            </w:r>
          </w:p>
        </w:tc>
        <w:tc>
          <w:tcPr>
            <w:tcW w:w="624" w:type="dxa"/>
          </w:tcPr>
          <w:p w:rsidR="004D021A" w:rsidRPr="003328DC" w:rsidRDefault="004D021A" w:rsidP="003A504D">
            <w:pPr>
              <w:widowControl w:val="0"/>
              <w:spacing w:after="60" w:line="228" w:lineRule="auto"/>
              <w:jc w:val="center"/>
            </w:pPr>
            <w:r w:rsidRPr="003328DC">
              <w:rPr>
                <w:i/>
              </w:rPr>
              <w:t>р</w:t>
            </w:r>
            <w:r w:rsidRPr="003328DC">
              <w:rPr>
                <w:i/>
                <w:vertAlign w:val="subscript"/>
              </w:rPr>
              <w:t>іj</w:t>
            </w:r>
          </w:p>
        </w:tc>
        <w:tc>
          <w:tcPr>
            <w:tcW w:w="624" w:type="dxa"/>
          </w:tcPr>
          <w:p w:rsidR="004D021A" w:rsidRPr="003328DC" w:rsidRDefault="004D021A" w:rsidP="003A504D">
            <w:pPr>
              <w:widowControl w:val="0"/>
              <w:spacing w:line="228" w:lineRule="auto"/>
              <w:jc w:val="center"/>
            </w:pPr>
            <w:r w:rsidRPr="003328DC">
              <w:t>...</w:t>
            </w:r>
          </w:p>
        </w:tc>
        <w:tc>
          <w:tcPr>
            <w:tcW w:w="624" w:type="dxa"/>
          </w:tcPr>
          <w:p w:rsidR="004D021A" w:rsidRPr="003328DC" w:rsidRDefault="004D021A" w:rsidP="003A504D">
            <w:pPr>
              <w:widowControl w:val="0"/>
              <w:spacing w:after="60" w:line="228" w:lineRule="auto"/>
              <w:jc w:val="center"/>
            </w:pPr>
            <w:r w:rsidRPr="003328DC">
              <w:rPr>
                <w:i/>
              </w:rPr>
              <w:t>р</w:t>
            </w:r>
            <w:r w:rsidRPr="003328DC">
              <w:rPr>
                <w:i/>
                <w:vertAlign w:val="subscript"/>
              </w:rPr>
              <w:t>іn</w:t>
            </w:r>
          </w:p>
        </w:tc>
      </w:tr>
      <w:tr w:rsidR="004D021A" w:rsidRPr="003328DC" w:rsidTr="0064687A">
        <w:tc>
          <w:tcPr>
            <w:tcW w:w="624" w:type="dxa"/>
          </w:tcPr>
          <w:p w:rsidR="004D021A" w:rsidRPr="003328DC" w:rsidRDefault="004D021A" w:rsidP="003A504D">
            <w:pPr>
              <w:widowControl w:val="0"/>
              <w:spacing w:after="60" w:line="228" w:lineRule="auto"/>
              <w:jc w:val="center"/>
            </w:pPr>
            <w:r w:rsidRPr="003328DC">
              <w:t>...</w:t>
            </w:r>
          </w:p>
        </w:tc>
        <w:tc>
          <w:tcPr>
            <w:tcW w:w="624" w:type="dxa"/>
          </w:tcPr>
          <w:p w:rsidR="004D021A" w:rsidRPr="003328DC" w:rsidRDefault="004D021A" w:rsidP="003A504D">
            <w:pPr>
              <w:widowControl w:val="0"/>
              <w:spacing w:after="60" w:line="228" w:lineRule="auto"/>
              <w:jc w:val="center"/>
            </w:pPr>
            <w:r w:rsidRPr="003328DC">
              <w:t>...</w:t>
            </w:r>
          </w:p>
        </w:tc>
        <w:tc>
          <w:tcPr>
            <w:tcW w:w="624" w:type="dxa"/>
          </w:tcPr>
          <w:p w:rsidR="004D021A" w:rsidRPr="003328DC" w:rsidRDefault="004D021A" w:rsidP="003A504D">
            <w:pPr>
              <w:widowControl w:val="0"/>
              <w:spacing w:after="60" w:line="228" w:lineRule="auto"/>
              <w:jc w:val="center"/>
            </w:pPr>
            <w:r w:rsidRPr="003328DC">
              <w:t>...</w:t>
            </w:r>
          </w:p>
        </w:tc>
        <w:tc>
          <w:tcPr>
            <w:tcW w:w="624" w:type="dxa"/>
          </w:tcPr>
          <w:p w:rsidR="004D021A" w:rsidRPr="003328DC" w:rsidRDefault="004D021A" w:rsidP="003A504D">
            <w:pPr>
              <w:widowControl w:val="0"/>
              <w:spacing w:line="228" w:lineRule="auto"/>
              <w:jc w:val="center"/>
            </w:pPr>
            <w:r w:rsidRPr="003328DC">
              <w:t>...</w:t>
            </w:r>
          </w:p>
        </w:tc>
        <w:tc>
          <w:tcPr>
            <w:tcW w:w="624" w:type="dxa"/>
          </w:tcPr>
          <w:p w:rsidR="004D021A" w:rsidRPr="003328DC" w:rsidRDefault="004D021A" w:rsidP="003A504D">
            <w:pPr>
              <w:widowControl w:val="0"/>
              <w:spacing w:after="60" w:line="228" w:lineRule="auto"/>
              <w:jc w:val="center"/>
            </w:pPr>
            <w:r w:rsidRPr="003328DC">
              <w:t>...</w:t>
            </w:r>
          </w:p>
        </w:tc>
        <w:tc>
          <w:tcPr>
            <w:tcW w:w="624" w:type="dxa"/>
          </w:tcPr>
          <w:p w:rsidR="004D021A" w:rsidRPr="003328DC" w:rsidRDefault="004D021A" w:rsidP="003A504D">
            <w:pPr>
              <w:widowControl w:val="0"/>
              <w:spacing w:line="228" w:lineRule="auto"/>
              <w:jc w:val="center"/>
            </w:pPr>
            <w:r w:rsidRPr="003328DC">
              <w:t>...</w:t>
            </w:r>
          </w:p>
        </w:tc>
        <w:tc>
          <w:tcPr>
            <w:tcW w:w="624" w:type="dxa"/>
          </w:tcPr>
          <w:p w:rsidR="004D021A" w:rsidRPr="003328DC" w:rsidRDefault="004D021A" w:rsidP="003A504D">
            <w:pPr>
              <w:widowControl w:val="0"/>
              <w:spacing w:after="60" w:line="228" w:lineRule="auto"/>
              <w:jc w:val="center"/>
            </w:pPr>
            <w:r w:rsidRPr="003328DC">
              <w:t>...</w:t>
            </w:r>
          </w:p>
        </w:tc>
      </w:tr>
      <w:tr w:rsidR="004D021A" w:rsidRPr="003328DC" w:rsidTr="0064687A">
        <w:trPr>
          <w:trHeight w:val="157"/>
        </w:trPr>
        <w:tc>
          <w:tcPr>
            <w:tcW w:w="624" w:type="dxa"/>
          </w:tcPr>
          <w:p w:rsidR="004D021A" w:rsidRPr="003328DC" w:rsidRDefault="004D021A" w:rsidP="003A504D">
            <w:pPr>
              <w:widowControl w:val="0"/>
              <w:spacing w:after="60" w:line="228" w:lineRule="auto"/>
              <w:jc w:val="center"/>
              <w:rPr>
                <w:i/>
              </w:rPr>
            </w:pPr>
            <w:r w:rsidRPr="003328DC">
              <w:rPr>
                <w:i/>
              </w:rPr>
              <w:t>х</w:t>
            </w:r>
            <w:r w:rsidRPr="003328DC">
              <w:rPr>
                <w:i/>
                <w:vertAlign w:val="subscript"/>
              </w:rPr>
              <w:t>m</w:t>
            </w:r>
          </w:p>
        </w:tc>
        <w:tc>
          <w:tcPr>
            <w:tcW w:w="624" w:type="dxa"/>
          </w:tcPr>
          <w:p w:rsidR="004D021A" w:rsidRPr="003328DC" w:rsidRDefault="004D021A" w:rsidP="003A504D">
            <w:pPr>
              <w:widowControl w:val="0"/>
              <w:spacing w:after="60" w:line="228" w:lineRule="auto"/>
              <w:jc w:val="center"/>
            </w:pPr>
            <w:r w:rsidRPr="003328DC">
              <w:rPr>
                <w:i/>
              </w:rPr>
              <w:t>р</w:t>
            </w:r>
            <w:r w:rsidRPr="003328DC">
              <w:rPr>
                <w:i/>
                <w:vertAlign w:val="subscript"/>
              </w:rPr>
              <w:t>m</w:t>
            </w:r>
            <w:r w:rsidRPr="003328DC">
              <w:rPr>
                <w:position w:val="-4"/>
                <w:vertAlign w:val="subscript"/>
              </w:rPr>
              <w:t>1</w:t>
            </w:r>
          </w:p>
        </w:tc>
        <w:tc>
          <w:tcPr>
            <w:tcW w:w="624" w:type="dxa"/>
          </w:tcPr>
          <w:p w:rsidR="004D021A" w:rsidRPr="003328DC" w:rsidRDefault="004D021A" w:rsidP="003A504D">
            <w:pPr>
              <w:widowControl w:val="0"/>
              <w:spacing w:after="60" w:line="228" w:lineRule="auto"/>
              <w:jc w:val="center"/>
            </w:pPr>
            <w:r w:rsidRPr="003328DC">
              <w:rPr>
                <w:i/>
              </w:rPr>
              <w:t>р</w:t>
            </w:r>
            <w:r w:rsidRPr="003328DC">
              <w:rPr>
                <w:i/>
                <w:vertAlign w:val="subscript"/>
              </w:rPr>
              <w:t>m</w:t>
            </w:r>
            <w:r w:rsidRPr="003328DC">
              <w:rPr>
                <w:position w:val="-4"/>
                <w:vertAlign w:val="subscript"/>
              </w:rPr>
              <w:t>2</w:t>
            </w:r>
          </w:p>
        </w:tc>
        <w:tc>
          <w:tcPr>
            <w:tcW w:w="624" w:type="dxa"/>
          </w:tcPr>
          <w:p w:rsidR="004D021A" w:rsidRPr="003328DC" w:rsidRDefault="004D021A" w:rsidP="003A504D">
            <w:pPr>
              <w:widowControl w:val="0"/>
              <w:spacing w:after="60" w:line="228" w:lineRule="auto"/>
              <w:jc w:val="center"/>
            </w:pPr>
            <w:r w:rsidRPr="003328DC">
              <w:t>...</w:t>
            </w:r>
          </w:p>
        </w:tc>
        <w:tc>
          <w:tcPr>
            <w:tcW w:w="624" w:type="dxa"/>
          </w:tcPr>
          <w:p w:rsidR="004D021A" w:rsidRPr="003328DC" w:rsidRDefault="004D021A" w:rsidP="003A504D">
            <w:pPr>
              <w:widowControl w:val="0"/>
              <w:spacing w:after="60" w:line="228" w:lineRule="auto"/>
              <w:jc w:val="center"/>
            </w:pPr>
            <w:r w:rsidRPr="003328DC">
              <w:rPr>
                <w:i/>
              </w:rPr>
              <w:t>р</w:t>
            </w:r>
            <w:r w:rsidRPr="003328DC">
              <w:rPr>
                <w:i/>
                <w:vertAlign w:val="subscript"/>
              </w:rPr>
              <w:t>mj</w:t>
            </w:r>
          </w:p>
        </w:tc>
        <w:tc>
          <w:tcPr>
            <w:tcW w:w="624" w:type="dxa"/>
          </w:tcPr>
          <w:p w:rsidR="004D021A" w:rsidRPr="003328DC" w:rsidRDefault="004D021A" w:rsidP="003A504D">
            <w:pPr>
              <w:widowControl w:val="0"/>
              <w:spacing w:after="60" w:line="228" w:lineRule="auto"/>
              <w:jc w:val="center"/>
            </w:pPr>
            <w:r w:rsidRPr="003328DC">
              <w:t>...</w:t>
            </w:r>
          </w:p>
        </w:tc>
        <w:tc>
          <w:tcPr>
            <w:tcW w:w="624" w:type="dxa"/>
          </w:tcPr>
          <w:p w:rsidR="004D021A" w:rsidRPr="003328DC" w:rsidRDefault="004D021A" w:rsidP="003A504D">
            <w:pPr>
              <w:widowControl w:val="0"/>
              <w:spacing w:after="60" w:line="228" w:lineRule="auto"/>
              <w:jc w:val="center"/>
            </w:pPr>
            <w:r w:rsidRPr="003328DC">
              <w:rPr>
                <w:i/>
              </w:rPr>
              <w:t>р</w:t>
            </w:r>
            <w:r w:rsidRPr="003328DC">
              <w:rPr>
                <w:i/>
                <w:vertAlign w:val="subscript"/>
              </w:rPr>
              <w:t>mn</w:t>
            </w:r>
          </w:p>
        </w:tc>
      </w:tr>
    </w:tbl>
    <w:p w:rsidR="004D021A" w:rsidRPr="003328DC" w:rsidRDefault="004D021A" w:rsidP="001F73EE">
      <w:pPr>
        <w:widowControl w:val="0"/>
        <w:ind w:firstLine="397"/>
        <w:jc w:val="both"/>
      </w:pPr>
      <w:r w:rsidRPr="003328DC">
        <w:t xml:space="preserve">Перший стовпець таблиці містить всі можливі значення складової </w:t>
      </w:r>
      <w:r w:rsidRPr="003328DC">
        <w:rPr>
          <w:i/>
        </w:rPr>
        <w:t>Х</w:t>
      </w:r>
      <w:r w:rsidRPr="003328DC">
        <w:t xml:space="preserve">, а перший рядок </w:t>
      </w:r>
      <w:r>
        <w:t>–</w:t>
      </w:r>
      <w:r w:rsidRPr="003328DC">
        <w:t xml:space="preserve"> всі можливі значення складової </w:t>
      </w:r>
      <w:r w:rsidRPr="003328DC">
        <w:rPr>
          <w:i/>
        </w:rPr>
        <w:t>Y</w:t>
      </w:r>
      <w:r w:rsidRPr="003328DC">
        <w:t>. В клітинці, яка розміщена на перетині рядка «</w:t>
      </w:r>
      <w:r w:rsidRPr="003328DC">
        <w:rPr>
          <w:i/>
        </w:rPr>
        <w:t>х</w:t>
      </w:r>
      <w:r w:rsidRPr="003328DC">
        <w:rPr>
          <w:i/>
          <w:vertAlign w:val="subscript"/>
        </w:rPr>
        <w:t>і</w:t>
      </w:r>
      <w:r w:rsidRPr="003328DC">
        <w:t>» та стовпця «</w:t>
      </w:r>
      <w:r w:rsidRPr="003328DC">
        <w:rPr>
          <w:i/>
        </w:rPr>
        <w:t>у</w:t>
      </w:r>
      <w:r w:rsidRPr="003328DC">
        <w:rPr>
          <w:i/>
          <w:vertAlign w:val="subscript"/>
        </w:rPr>
        <w:t>j</w:t>
      </w:r>
      <w:r w:rsidRPr="003328DC">
        <w:t xml:space="preserve">» вказана імовірність </w:t>
      </w:r>
      <w:r w:rsidRPr="003328DC">
        <w:rPr>
          <w:i/>
        </w:rPr>
        <w:t>p</w:t>
      </w:r>
      <w:r w:rsidRPr="003328DC">
        <w:rPr>
          <w:i/>
          <w:vertAlign w:val="subscript"/>
        </w:rPr>
        <w:t>ij</w:t>
      </w:r>
      <w:r w:rsidRPr="003328DC">
        <w:rPr>
          <w:i/>
        </w:rPr>
        <w:t xml:space="preserve"> </w:t>
      </w:r>
      <w:r w:rsidRPr="003328DC">
        <w:t>того, що вектор (</w:t>
      </w:r>
      <w:r w:rsidRPr="003328DC">
        <w:rPr>
          <w:i/>
        </w:rPr>
        <w:t>Х, Y</w:t>
      </w:r>
      <w:r w:rsidRPr="003328DC">
        <w:t>) набере значення (</w:t>
      </w:r>
      <w:r w:rsidRPr="003328DC">
        <w:rPr>
          <w:i/>
        </w:rPr>
        <w:t>х</w:t>
      </w:r>
      <w:r w:rsidRPr="003328DC">
        <w:rPr>
          <w:i/>
          <w:vertAlign w:val="subscript"/>
        </w:rPr>
        <w:t>і</w:t>
      </w:r>
      <w:r w:rsidRPr="003328DC">
        <w:rPr>
          <w:i/>
        </w:rPr>
        <w:t>, у</w:t>
      </w:r>
      <w:r w:rsidRPr="003328DC">
        <w:rPr>
          <w:i/>
          <w:vertAlign w:val="subscript"/>
        </w:rPr>
        <w:t>j</w:t>
      </w:r>
      <w:r w:rsidRPr="003328DC">
        <w:t xml:space="preserve">), де </w:t>
      </w:r>
      <w:r w:rsidRPr="003328DC">
        <w:rPr>
          <w:position w:val="-10"/>
        </w:rPr>
        <w:object w:dxaOrig="1300" w:dyaOrig="340">
          <v:shape id="_x0000_i2019" type="#_x0000_t75" style="width:65.25pt;height:17.25pt" o:ole="">
            <v:imagedata r:id="rId1774" o:title=""/>
          </v:shape>
          <o:OLEObject Type="Embed" ProgID="Equation.3" ShapeID="_x0000_i2019" DrawAspect="Content" ObjectID="_1642452696" r:id="rId1775"/>
        </w:object>
      </w:r>
    </w:p>
    <w:p w:rsidR="004D021A" w:rsidRPr="003328DC" w:rsidRDefault="004D021A" w:rsidP="001F73EE">
      <w:pPr>
        <w:widowControl w:val="0"/>
        <w:ind w:firstLine="397"/>
        <w:jc w:val="both"/>
      </w:pPr>
      <w:r w:rsidRPr="003328DC">
        <w:t xml:space="preserve">Всі можливі (випадкові) події </w:t>
      </w:r>
      <w:r w:rsidRPr="003328DC">
        <w:rPr>
          <w:position w:val="-14"/>
        </w:rPr>
        <w:object w:dxaOrig="1420" w:dyaOrig="340">
          <v:shape id="_x0000_i2020" type="#_x0000_t75" style="width:71.25pt;height:17.25pt" o:ole="">
            <v:imagedata r:id="rId1776" o:title=""/>
          </v:shape>
          <o:OLEObject Type="Embed" ProgID="Equation.3" ShapeID="_x0000_i2020" DrawAspect="Content" ObjectID="_1642452697" r:id="rId1777"/>
        </w:object>
      </w:r>
      <w:r w:rsidRPr="003328DC">
        <w:t xml:space="preserve"> при </w:t>
      </w:r>
      <w:r w:rsidRPr="003328DC">
        <w:rPr>
          <w:i/>
        </w:rPr>
        <w:t>і </w:t>
      </w:r>
      <w:r w:rsidRPr="003328DC">
        <w:t>= 1, 2, ... </w:t>
      </w:r>
      <w:r w:rsidRPr="003328DC">
        <w:rPr>
          <w:i/>
        </w:rPr>
        <w:t>m</w:t>
      </w:r>
      <w:r w:rsidRPr="003328DC">
        <w:t xml:space="preserve">, </w:t>
      </w:r>
      <w:r w:rsidRPr="003328DC">
        <w:rPr>
          <w:i/>
        </w:rPr>
        <w:t>j</w:t>
      </w:r>
      <w:r w:rsidRPr="003328DC">
        <w:t> = 1, 2, ... </w:t>
      </w:r>
      <w:r w:rsidRPr="003328DC">
        <w:rPr>
          <w:i/>
        </w:rPr>
        <w:t>n</w:t>
      </w:r>
      <w:r w:rsidRPr="003328DC">
        <w:t xml:space="preserve"> утворюють повну групу, а тому </w:t>
      </w:r>
      <w:r w:rsidRPr="003328DC">
        <w:rPr>
          <w:position w:val="-26"/>
        </w:rPr>
        <w:object w:dxaOrig="1080" w:dyaOrig="600">
          <v:shape id="_x0000_i2021" type="#_x0000_t75" style="width:54pt;height:30pt" o:ole="">
            <v:imagedata r:id="rId1778" o:title=""/>
          </v:shape>
          <o:OLEObject Type="Embed" ProgID="Equation.3" ShapeID="_x0000_i2021" DrawAspect="Content" ObjectID="_1642452698" r:id="rId1779"/>
        </w:object>
      </w:r>
      <w:r w:rsidRPr="003328DC">
        <w:t xml:space="preserve"> Цю рівність називають </w:t>
      </w:r>
      <w:r w:rsidRPr="003328DC">
        <w:rPr>
          <w:b/>
        </w:rPr>
        <w:t>умовою нормування</w:t>
      </w:r>
      <w:r w:rsidRPr="003328DC">
        <w:t xml:space="preserve"> для системи (</w:t>
      </w:r>
      <w:r w:rsidRPr="003328DC">
        <w:rPr>
          <w:i/>
        </w:rPr>
        <w:t>Х, Y</w:t>
      </w:r>
      <w:r w:rsidRPr="003328DC">
        <w:t>).</w:t>
      </w:r>
    </w:p>
    <w:p w:rsidR="004D021A" w:rsidRPr="003328DC" w:rsidRDefault="004D021A" w:rsidP="001F73EE">
      <w:pPr>
        <w:widowControl w:val="0"/>
        <w:ind w:firstLine="397"/>
        <w:jc w:val="both"/>
      </w:pPr>
      <w:r w:rsidRPr="003328DC">
        <w:t xml:space="preserve">Знання закону розподілу системи двох дискретних випадкових величин дозволяє знайти закони розподілу її складових. Справді, з </w:t>
      </w:r>
      <w:r>
        <w:t>у</w:t>
      </w:r>
      <w:r w:rsidRPr="003328DC">
        <w:t>рахування</w:t>
      </w:r>
      <w:r>
        <w:t>м</w:t>
      </w:r>
      <w:r w:rsidRPr="003328DC">
        <w:t xml:space="preserve"> повноти групи подій (</w:t>
      </w:r>
      <w:r w:rsidRPr="003328DC">
        <w:rPr>
          <w:i/>
        </w:rPr>
        <w:t>Y</w:t>
      </w:r>
      <w:r w:rsidRPr="003328DC">
        <w:t> = </w:t>
      </w:r>
      <w:r w:rsidRPr="003328DC">
        <w:rPr>
          <w:i/>
        </w:rPr>
        <w:t>y</w:t>
      </w:r>
      <w:r w:rsidRPr="003328DC">
        <w:rPr>
          <w:vertAlign w:val="subscript"/>
        </w:rPr>
        <w:t>1</w:t>
      </w:r>
      <w:r w:rsidRPr="003328DC">
        <w:t>), (</w:t>
      </w:r>
      <w:r w:rsidRPr="003328DC">
        <w:rPr>
          <w:i/>
        </w:rPr>
        <w:t>Y</w:t>
      </w:r>
      <w:r w:rsidRPr="003328DC">
        <w:t> = </w:t>
      </w:r>
      <w:r w:rsidRPr="003328DC">
        <w:rPr>
          <w:i/>
        </w:rPr>
        <w:t>y</w:t>
      </w:r>
      <w:r w:rsidRPr="003328DC">
        <w:rPr>
          <w:vertAlign w:val="subscript"/>
        </w:rPr>
        <w:t>2</w:t>
      </w:r>
      <w:r w:rsidRPr="003328DC">
        <w:t>), ..., (</w:t>
      </w:r>
      <w:r w:rsidRPr="003328DC">
        <w:rPr>
          <w:i/>
        </w:rPr>
        <w:t>Y</w:t>
      </w:r>
      <w:r w:rsidRPr="003328DC">
        <w:t> = </w:t>
      </w:r>
      <w:r w:rsidRPr="003328DC">
        <w:rPr>
          <w:i/>
        </w:rPr>
        <w:t>y</w:t>
      </w:r>
      <w:r w:rsidRPr="003328DC">
        <w:rPr>
          <w:i/>
          <w:vertAlign w:val="subscript"/>
        </w:rPr>
        <w:t>n</w:t>
      </w:r>
      <w:r w:rsidRPr="003328DC">
        <w:t xml:space="preserve">) для </w:t>
      </w:r>
      <w:r w:rsidRPr="003328DC">
        <w:rPr>
          <w:position w:val="-8"/>
        </w:rPr>
        <w:object w:dxaOrig="620" w:dyaOrig="320">
          <v:shape id="_x0000_i2022" type="#_x0000_t75" style="width:30.75pt;height:15pt" o:ole="">
            <v:imagedata r:id="rId1780" o:title=""/>
          </v:shape>
          <o:OLEObject Type="Embed" ProgID="Equation.3" ShapeID="_x0000_i2022" DrawAspect="Content" ObjectID="_1642452699" r:id="rId1781"/>
        </w:object>
      </w:r>
      <w:r w:rsidRPr="003328DC">
        <w:t xml:space="preserve"> має місце рівність</w:t>
      </w:r>
    </w:p>
    <w:p w:rsidR="004D021A" w:rsidRPr="003328DC" w:rsidRDefault="004D021A" w:rsidP="001F73EE">
      <w:pPr>
        <w:widowControl w:val="0"/>
        <w:jc w:val="center"/>
      </w:pPr>
      <w:r w:rsidRPr="003328DC">
        <w:rPr>
          <w:position w:val="-10"/>
        </w:rPr>
        <w:object w:dxaOrig="5940" w:dyaOrig="300">
          <v:shape id="_x0000_i2023" type="#_x0000_t75" style="width:297pt;height:15pt" o:ole="">
            <v:imagedata r:id="rId1782" o:title=""/>
          </v:shape>
          <o:OLEObject Type="Embed" ProgID="Equation.3" ShapeID="_x0000_i2023" DrawAspect="Content" ObjectID="_1642452700" r:id="rId1783"/>
        </w:object>
      </w:r>
    </w:p>
    <w:p w:rsidR="004D021A" w:rsidRPr="003328DC" w:rsidRDefault="004D021A" w:rsidP="001F73EE">
      <w:pPr>
        <w:widowControl w:val="0"/>
        <w:jc w:val="both"/>
      </w:pPr>
      <w:r w:rsidRPr="003328DC">
        <w:t>доданки якої є попарно несумісними подіями. Використання теореми додавання імовірност</w:t>
      </w:r>
      <w:r>
        <w:t>е</w:t>
      </w:r>
      <w:r w:rsidRPr="003328DC">
        <w:t>й і позначень (7.1) дає рівність</w:t>
      </w:r>
    </w:p>
    <w:p w:rsidR="004D021A" w:rsidRPr="003328DC" w:rsidRDefault="004D021A" w:rsidP="001F73EE">
      <w:pPr>
        <w:widowControl w:val="0"/>
        <w:jc w:val="both"/>
      </w:pPr>
      <w:r w:rsidRPr="003328DC">
        <w:tab/>
      </w:r>
      <w:r w:rsidRPr="003328DC">
        <w:tab/>
      </w:r>
      <w:r w:rsidRPr="003328DC">
        <w:rPr>
          <w:position w:val="-10"/>
        </w:rPr>
        <w:object w:dxaOrig="3780" w:dyaOrig="340">
          <v:shape id="_x0000_i2024" type="#_x0000_t75" style="width:189pt;height:17.25pt" o:ole="">
            <v:imagedata r:id="rId1784" o:title=""/>
          </v:shape>
          <o:OLEObject Type="Embed" ProgID="Equation.3" ShapeID="_x0000_i2024" DrawAspect="Content" ObjectID="_1642452701" r:id="rId1785"/>
        </w:object>
      </w:r>
      <w:r w:rsidRPr="003328DC">
        <w:tab/>
        <w:t>(7.2)</w:t>
      </w:r>
    </w:p>
    <w:p w:rsidR="004D021A" w:rsidRPr="003328DC" w:rsidRDefault="004D021A" w:rsidP="001F73EE">
      <w:pPr>
        <w:widowControl w:val="0"/>
        <w:ind w:firstLine="397"/>
        <w:jc w:val="both"/>
      </w:pPr>
      <w:r w:rsidRPr="003328DC">
        <w:t xml:space="preserve">Отже, для знаходження </w:t>
      </w:r>
      <w:r w:rsidRPr="003328DC">
        <w:rPr>
          <w:i/>
        </w:rPr>
        <w:t>Р</w:t>
      </w:r>
      <w:r w:rsidRPr="003328DC">
        <w:t>(</w:t>
      </w:r>
      <w:r w:rsidRPr="003328DC">
        <w:rPr>
          <w:i/>
        </w:rPr>
        <w:t>Х</w:t>
      </w:r>
      <w:r w:rsidRPr="003328DC">
        <w:t> = </w:t>
      </w:r>
      <w:r w:rsidRPr="003328DC">
        <w:rPr>
          <w:i/>
        </w:rPr>
        <w:t>х</w:t>
      </w:r>
      <w:r w:rsidRPr="003328DC">
        <w:rPr>
          <w:i/>
          <w:vertAlign w:val="subscript"/>
        </w:rPr>
        <w:t>і</w:t>
      </w:r>
      <w:r w:rsidRPr="003328DC">
        <w:t>) потрібно додати імовірності рядка «</w:t>
      </w:r>
      <w:r w:rsidRPr="003328DC">
        <w:rPr>
          <w:i/>
        </w:rPr>
        <w:t>х</w:t>
      </w:r>
      <w:r w:rsidRPr="003328DC">
        <w:rPr>
          <w:i/>
          <w:vertAlign w:val="subscript"/>
        </w:rPr>
        <w:t>і</w:t>
      </w:r>
      <w:r w:rsidRPr="003328DC">
        <w:t>» табл. 7.1. Аналогічно просумувавши імовірності стовпця «</w:t>
      </w:r>
      <w:r w:rsidRPr="003328DC">
        <w:rPr>
          <w:i/>
        </w:rPr>
        <w:t>y</w:t>
      </w:r>
      <w:r w:rsidRPr="003328DC">
        <w:rPr>
          <w:i/>
          <w:vertAlign w:val="subscript"/>
        </w:rPr>
        <w:t>j</w:t>
      </w:r>
      <w:r w:rsidRPr="003328DC">
        <w:t>», отримаємо:</w:t>
      </w:r>
    </w:p>
    <w:p w:rsidR="004D021A" w:rsidRPr="003328DC" w:rsidRDefault="004D021A" w:rsidP="001F73EE">
      <w:pPr>
        <w:widowControl w:val="0"/>
        <w:ind w:firstLine="397"/>
        <w:jc w:val="both"/>
      </w:pPr>
      <w:r w:rsidRPr="003328DC">
        <w:tab/>
      </w:r>
      <w:r w:rsidRPr="003328DC">
        <w:tab/>
        <w:t xml:space="preserve">     </w:t>
      </w:r>
      <w:r w:rsidRPr="003328DC">
        <w:rPr>
          <w:position w:val="-24"/>
        </w:rPr>
        <w:object w:dxaOrig="2560" w:dyaOrig="580">
          <v:shape id="_x0000_i2025" type="#_x0000_t75" style="width:128.25pt;height:29.25pt" o:ole="">
            <v:imagedata r:id="rId1786" o:title=""/>
          </v:shape>
          <o:OLEObject Type="Embed" ProgID="Equation.3" ShapeID="_x0000_i2025" DrawAspect="Content" ObjectID="_1642452702" r:id="rId1787"/>
        </w:object>
      </w:r>
      <w:r w:rsidRPr="003328DC">
        <w:tab/>
      </w:r>
      <w:r w:rsidRPr="003328DC">
        <w:tab/>
      </w:r>
      <w:r w:rsidRPr="003328DC">
        <w:tab/>
        <w:t>(7.3)</w:t>
      </w:r>
    </w:p>
    <w:p w:rsidR="004D021A" w:rsidRPr="003328DC" w:rsidRDefault="004D021A" w:rsidP="001F73EE">
      <w:pPr>
        <w:widowControl w:val="0"/>
        <w:ind w:firstLine="397"/>
        <w:jc w:val="both"/>
      </w:pPr>
      <w:r w:rsidRPr="003328DC">
        <w:t>Розглянемо двовимірну випадкову величину (</w:t>
      </w:r>
      <w:r w:rsidRPr="003328DC">
        <w:rPr>
          <w:i/>
        </w:rPr>
        <w:t>Х, Y</w:t>
      </w:r>
      <w:r w:rsidRPr="003328DC">
        <w:t xml:space="preserve">), складові якої можуть бути дискретними або неперервними величинами і множина можливих значень якої є </w:t>
      </w:r>
      <w:r w:rsidRPr="003328DC">
        <w:sym w:font="Symbol" w:char="F057"/>
      </w:r>
      <w:r w:rsidRPr="003328DC">
        <w:t xml:space="preserve"> </w:t>
      </w:r>
      <w:r w:rsidRPr="003328DC">
        <w:rPr>
          <w:i/>
          <w:vertAlign w:val="subscript"/>
        </w:rPr>
        <w:t>ХY</w:t>
      </w:r>
      <w:r w:rsidRPr="003328DC">
        <w:t>.</w:t>
      </w:r>
    </w:p>
    <w:p w:rsidR="004D021A" w:rsidRPr="003328DC" w:rsidRDefault="004D021A" w:rsidP="001F73EE">
      <w:pPr>
        <w:widowControl w:val="0"/>
        <w:ind w:firstLine="397"/>
        <w:jc w:val="both"/>
      </w:pPr>
      <w:r w:rsidRPr="003328DC">
        <w:rPr>
          <w:b/>
        </w:rPr>
        <w:t>Функцією розподілу</w:t>
      </w:r>
      <w:r w:rsidRPr="003328DC">
        <w:t xml:space="preserve"> (</w:t>
      </w:r>
      <w:r w:rsidRPr="003328DC">
        <w:rPr>
          <w:b/>
        </w:rPr>
        <w:t>імовірностей</w:t>
      </w:r>
      <w:r w:rsidRPr="003328DC">
        <w:t>) двовимірної випадкової величини (</w:t>
      </w:r>
      <w:r w:rsidRPr="003328DC">
        <w:rPr>
          <w:i/>
        </w:rPr>
        <w:t>Х, Y</w:t>
      </w:r>
      <w:r w:rsidRPr="003328DC">
        <w:t xml:space="preserve">) називається функція </w:t>
      </w:r>
      <w:r w:rsidRPr="003328DC">
        <w:rPr>
          <w:i/>
        </w:rPr>
        <w:t>F</w:t>
      </w:r>
      <w:r w:rsidRPr="003328DC">
        <w:t>(</w:t>
      </w:r>
      <w:r w:rsidRPr="003328DC">
        <w:rPr>
          <w:i/>
        </w:rPr>
        <w:t>х, у</w:t>
      </w:r>
      <w:r w:rsidRPr="003328DC">
        <w:t xml:space="preserve">) детермінованих аргументів </w:t>
      </w:r>
      <w:r w:rsidRPr="003328DC">
        <w:rPr>
          <w:i/>
        </w:rPr>
        <w:t>х</w:t>
      </w:r>
      <w:r w:rsidRPr="003328DC">
        <w:t xml:space="preserve"> та </w:t>
      </w:r>
      <w:r w:rsidRPr="003328DC">
        <w:rPr>
          <w:i/>
        </w:rPr>
        <w:t>у</w:t>
      </w:r>
      <w:r w:rsidRPr="003328DC">
        <w:t xml:space="preserve">, яка дорівнює імовірності того, що при випробуванні </w:t>
      </w:r>
      <w:r w:rsidRPr="003328DC">
        <w:rPr>
          <w:i/>
        </w:rPr>
        <w:t>Х</w:t>
      </w:r>
      <w:r w:rsidRPr="003328DC">
        <w:t xml:space="preserve"> набере значення, менше від </w:t>
      </w:r>
      <w:r w:rsidRPr="003328DC">
        <w:rPr>
          <w:i/>
        </w:rPr>
        <w:t>х</w:t>
      </w:r>
      <w:r w:rsidRPr="003328DC">
        <w:t xml:space="preserve">, і при цьому </w:t>
      </w:r>
      <w:r w:rsidRPr="003328DC">
        <w:rPr>
          <w:i/>
        </w:rPr>
        <w:t>Y</w:t>
      </w:r>
      <w:r w:rsidRPr="003328DC">
        <w:t xml:space="preserve"> набере значення, менше від </w:t>
      </w:r>
      <w:r w:rsidRPr="003328DC">
        <w:rPr>
          <w:i/>
        </w:rPr>
        <w:t>у</w:t>
      </w:r>
      <w:r w:rsidRPr="003328DC">
        <w:t>:</w:t>
      </w:r>
    </w:p>
    <w:p w:rsidR="004D021A" w:rsidRPr="003328DC" w:rsidRDefault="004D021A" w:rsidP="001F73EE">
      <w:pPr>
        <w:widowControl w:val="0"/>
        <w:ind w:firstLine="397"/>
        <w:jc w:val="both"/>
      </w:pPr>
      <w:r w:rsidRPr="003328DC">
        <w:tab/>
      </w:r>
      <w:r w:rsidRPr="003328DC">
        <w:tab/>
      </w:r>
      <w:r w:rsidRPr="003328DC">
        <w:rPr>
          <w:position w:val="-10"/>
        </w:rPr>
        <w:object w:dxaOrig="4020" w:dyaOrig="300">
          <v:shape id="_x0000_i2026" type="#_x0000_t75" style="width:201pt;height:15pt" o:ole="">
            <v:imagedata r:id="rId1788" o:title=""/>
          </v:shape>
          <o:OLEObject Type="Embed" ProgID="Equation.3" ShapeID="_x0000_i2026" DrawAspect="Content" ObjectID="_1642452703" r:id="rId1789"/>
        </w:object>
      </w:r>
      <w:r w:rsidRPr="003328DC">
        <w:tab/>
        <w:t>(7.4)</w:t>
      </w:r>
    </w:p>
    <w:p w:rsidR="004D021A" w:rsidRPr="003328DC" w:rsidRDefault="004D021A" w:rsidP="001F73EE">
      <w:pPr>
        <w:widowControl w:val="0"/>
        <w:ind w:firstLine="397"/>
        <w:jc w:val="both"/>
      </w:pPr>
      <w:r w:rsidRPr="003328DC">
        <w:t>З геометричної точки зору функція розподілу є імовірність попадання випадкової точки (</w:t>
      </w:r>
      <w:r w:rsidRPr="003328DC">
        <w:rPr>
          <w:i/>
        </w:rPr>
        <w:t>Х, Y</w:t>
      </w:r>
      <w:r w:rsidRPr="003328DC">
        <w:t>) в нескінченний квадрант з вершиною в точці (</w:t>
      </w:r>
      <w:r w:rsidRPr="003328DC">
        <w:rPr>
          <w:i/>
        </w:rPr>
        <w:t>х, у</w:t>
      </w:r>
      <w:r w:rsidRPr="003328DC">
        <w:t>), який знаходиться лівіше і нижче цієї точки (мал. 7.1).</w:t>
      </w:r>
    </w:p>
    <w:bookmarkStart w:id="6" w:name="_1913936516"/>
    <w:bookmarkEnd w:id="6"/>
    <w:p w:rsidR="004D021A" w:rsidRPr="003328DC" w:rsidRDefault="004D021A" w:rsidP="001F73EE">
      <w:pPr>
        <w:widowControl w:val="0"/>
        <w:ind w:firstLine="397"/>
        <w:jc w:val="center"/>
      </w:pPr>
      <w:r w:rsidRPr="003328DC">
        <w:object w:dxaOrig="2990" w:dyaOrig="2589">
          <v:shape id="_x0000_i2027" type="#_x0000_t75" style="width:146.25pt;height:129.75pt" o:ole="">
            <v:imagedata r:id="rId1790" o:title=""/>
          </v:shape>
          <o:OLEObject Type="Embed" ProgID="Word.Picture.8" ShapeID="_x0000_i2027" DrawAspect="Content" ObjectID="_1642452704" r:id="rId1791"/>
        </w:object>
      </w:r>
    </w:p>
    <w:p w:rsidR="004D021A" w:rsidRPr="003328DC" w:rsidRDefault="004D021A" w:rsidP="001F73EE">
      <w:pPr>
        <w:widowControl w:val="0"/>
        <w:spacing w:before="120"/>
        <w:ind w:firstLine="397"/>
        <w:jc w:val="center"/>
      </w:pPr>
      <w:r w:rsidRPr="003328DC">
        <w:t>Мал. 7.1.</w:t>
      </w:r>
    </w:p>
    <w:p w:rsidR="004D021A" w:rsidRPr="003328DC" w:rsidRDefault="004D021A" w:rsidP="001F73EE">
      <w:pPr>
        <w:widowControl w:val="0"/>
        <w:ind w:firstLine="397"/>
        <w:jc w:val="both"/>
      </w:pPr>
      <w:r w:rsidRPr="003328DC">
        <w:rPr>
          <w:b/>
        </w:rPr>
        <w:t>Властивості функції розподілу імовірностей</w:t>
      </w:r>
      <w:r w:rsidRPr="003328DC">
        <w:t xml:space="preserve"> двовимірної випадкової величини.</w:t>
      </w:r>
    </w:p>
    <w:p w:rsidR="004D021A" w:rsidRPr="003328DC" w:rsidRDefault="004D021A" w:rsidP="001F73EE">
      <w:pPr>
        <w:widowControl w:val="0"/>
        <w:ind w:firstLine="397"/>
        <w:jc w:val="both"/>
      </w:pPr>
      <w:r w:rsidRPr="003328DC">
        <w:t>1</w:t>
      </w:r>
      <w:r w:rsidRPr="003328DC">
        <w:sym w:font="Symbol" w:char="F0B0"/>
      </w:r>
      <w:r w:rsidRPr="003328DC">
        <w:t>. 0 </w:t>
      </w:r>
      <w:r w:rsidRPr="003328DC">
        <w:sym w:font="Symbol" w:char="F0A3"/>
      </w:r>
      <w:r w:rsidRPr="003328DC">
        <w:t> </w:t>
      </w:r>
      <w:r w:rsidRPr="003328DC">
        <w:rPr>
          <w:i/>
        </w:rPr>
        <w:t>F</w:t>
      </w:r>
      <w:r w:rsidRPr="003328DC">
        <w:t>(</w:t>
      </w:r>
      <w:r w:rsidRPr="003328DC">
        <w:rPr>
          <w:i/>
        </w:rPr>
        <w:t>x, y</w:t>
      </w:r>
      <w:r w:rsidRPr="003328DC">
        <w:t>) </w:t>
      </w:r>
      <w:r w:rsidRPr="003328DC">
        <w:sym w:font="Symbol" w:char="F0A3"/>
      </w:r>
      <w:r w:rsidRPr="003328DC">
        <w:t xml:space="preserve"> 1.</w:t>
      </w:r>
    </w:p>
    <w:p w:rsidR="004D021A" w:rsidRPr="003328DC" w:rsidRDefault="004D021A" w:rsidP="001F73EE">
      <w:pPr>
        <w:widowControl w:val="0"/>
        <w:ind w:firstLine="397"/>
        <w:jc w:val="both"/>
        <w:rPr>
          <w:spacing w:val="-4"/>
        </w:rPr>
      </w:pPr>
      <w:r w:rsidRPr="003328DC">
        <w:rPr>
          <w:spacing w:val="-4"/>
        </w:rPr>
        <w:t>2</w:t>
      </w:r>
      <w:r w:rsidRPr="003328DC">
        <w:rPr>
          <w:spacing w:val="-4"/>
        </w:rPr>
        <w:sym w:font="Symbol" w:char="F0B0"/>
      </w:r>
      <w:r w:rsidRPr="003328DC">
        <w:rPr>
          <w:spacing w:val="-4"/>
        </w:rPr>
        <w:t xml:space="preserve">. </w:t>
      </w:r>
      <w:r w:rsidRPr="003328DC">
        <w:rPr>
          <w:i/>
          <w:spacing w:val="-4"/>
        </w:rPr>
        <w:t>F</w:t>
      </w:r>
      <w:r w:rsidRPr="003328DC">
        <w:rPr>
          <w:spacing w:val="-4"/>
        </w:rPr>
        <w:t>(</w:t>
      </w:r>
      <w:r w:rsidRPr="003328DC">
        <w:rPr>
          <w:i/>
          <w:spacing w:val="-4"/>
        </w:rPr>
        <w:t>x, y</w:t>
      </w:r>
      <w:r w:rsidRPr="003328DC">
        <w:rPr>
          <w:spacing w:val="-4"/>
        </w:rPr>
        <w:t>)  є неспадною функцією по кожному аргументу, тобто</w:t>
      </w:r>
    </w:p>
    <w:p w:rsidR="004D021A" w:rsidRPr="003328DC" w:rsidRDefault="004D021A" w:rsidP="001F73EE">
      <w:pPr>
        <w:widowControl w:val="0"/>
        <w:ind w:left="1191" w:firstLine="397"/>
        <w:jc w:val="both"/>
      </w:pPr>
      <w:r w:rsidRPr="003328DC">
        <w:rPr>
          <w:i/>
        </w:rPr>
        <w:t>F</w:t>
      </w:r>
      <w:r w:rsidRPr="003328DC">
        <w:t>(</w:t>
      </w:r>
      <w:r w:rsidRPr="003328DC">
        <w:rPr>
          <w:i/>
        </w:rPr>
        <w:t>x</w:t>
      </w:r>
      <w:r w:rsidRPr="003328DC">
        <w:rPr>
          <w:vertAlign w:val="subscript"/>
        </w:rPr>
        <w:t>2</w:t>
      </w:r>
      <w:r w:rsidRPr="003328DC">
        <w:rPr>
          <w:i/>
        </w:rPr>
        <w:t>, y</w:t>
      </w:r>
      <w:r w:rsidRPr="003328DC">
        <w:t>) </w:t>
      </w:r>
      <w:r w:rsidRPr="003328DC">
        <w:sym w:font="Symbol" w:char="F0B3"/>
      </w:r>
      <w:r w:rsidRPr="003328DC">
        <w:rPr>
          <w:i/>
        </w:rPr>
        <w:t xml:space="preserve"> F</w:t>
      </w:r>
      <w:r w:rsidRPr="003328DC">
        <w:t>(</w:t>
      </w:r>
      <w:r w:rsidRPr="003328DC">
        <w:rPr>
          <w:i/>
        </w:rPr>
        <w:t>x</w:t>
      </w:r>
      <w:r w:rsidRPr="003328DC">
        <w:rPr>
          <w:vertAlign w:val="subscript"/>
        </w:rPr>
        <w:t>1</w:t>
      </w:r>
      <w:r w:rsidRPr="003328DC">
        <w:rPr>
          <w:i/>
        </w:rPr>
        <w:t>, y</w:t>
      </w:r>
      <w:r w:rsidRPr="003328DC">
        <w:t xml:space="preserve">), якщо </w:t>
      </w:r>
      <w:r w:rsidRPr="003328DC">
        <w:rPr>
          <w:i/>
        </w:rPr>
        <w:t>x</w:t>
      </w:r>
      <w:r w:rsidRPr="003328DC">
        <w:rPr>
          <w:vertAlign w:val="subscript"/>
        </w:rPr>
        <w:t>2</w:t>
      </w:r>
      <w:r w:rsidRPr="003328DC">
        <w:t> &gt;</w:t>
      </w:r>
      <w:r w:rsidRPr="003328DC">
        <w:rPr>
          <w:i/>
        </w:rPr>
        <w:t xml:space="preserve"> x</w:t>
      </w:r>
      <w:r w:rsidRPr="003328DC">
        <w:rPr>
          <w:vertAlign w:val="subscript"/>
        </w:rPr>
        <w:t>1</w:t>
      </w:r>
      <w:r w:rsidRPr="003328DC">
        <w:t>;</w:t>
      </w:r>
    </w:p>
    <w:p w:rsidR="004D021A" w:rsidRPr="003328DC" w:rsidRDefault="004D021A" w:rsidP="001F73EE">
      <w:pPr>
        <w:widowControl w:val="0"/>
        <w:ind w:left="1191" w:firstLine="397"/>
        <w:jc w:val="both"/>
      </w:pPr>
      <w:r w:rsidRPr="003328DC">
        <w:rPr>
          <w:i/>
        </w:rPr>
        <w:t>F</w:t>
      </w:r>
      <w:r w:rsidRPr="003328DC">
        <w:t>(</w:t>
      </w:r>
      <w:r w:rsidRPr="003328DC">
        <w:rPr>
          <w:i/>
        </w:rPr>
        <w:t>x, y</w:t>
      </w:r>
      <w:r w:rsidRPr="003328DC">
        <w:rPr>
          <w:vertAlign w:val="subscript"/>
        </w:rPr>
        <w:t>2</w:t>
      </w:r>
      <w:r w:rsidRPr="003328DC">
        <w:t>) </w:t>
      </w:r>
      <w:r w:rsidRPr="003328DC">
        <w:sym w:font="Symbol" w:char="F0B3"/>
      </w:r>
      <w:r w:rsidRPr="003328DC">
        <w:rPr>
          <w:i/>
        </w:rPr>
        <w:t xml:space="preserve"> F</w:t>
      </w:r>
      <w:r w:rsidRPr="003328DC">
        <w:t>(</w:t>
      </w:r>
      <w:r w:rsidRPr="003328DC">
        <w:rPr>
          <w:i/>
        </w:rPr>
        <w:t>x, y</w:t>
      </w:r>
      <w:r w:rsidRPr="003328DC">
        <w:rPr>
          <w:vertAlign w:val="subscript"/>
        </w:rPr>
        <w:t>1</w:t>
      </w:r>
      <w:r w:rsidRPr="003328DC">
        <w:t xml:space="preserve">), якщо </w:t>
      </w:r>
      <w:r w:rsidRPr="003328DC">
        <w:rPr>
          <w:i/>
        </w:rPr>
        <w:t>у</w:t>
      </w:r>
      <w:r w:rsidRPr="003328DC">
        <w:rPr>
          <w:vertAlign w:val="subscript"/>
        </w:rPr>
        <w:t>2</w:t>
      </w:r>
      <w:r w:rsidRPr="003328DC">
        <w:t> &gt;</w:t>
      </w:r>
      <w:r w:rsidRPr="003328DC">
        <w:rPr>
          <w:i/>
        </w:rPr>
        <w:t xml:space="preserve"> у</w:t>
      </w:r>
      <w:r w:rsidRPr="003328DC">
        <w:rPr>
          <w:vertAlign w:val="subscript"/>
        </w:rPr>
        <w:t>1</w:t>
      </w:r>
      <w:r w:rsidRPr="003328DC">
        <w:t>.</w:t>
      </w:r>
    </w:p>
    <w:p w:rsidR="004D021A" w:rsidRPr="003328DC" w:rsidRDefault="004D021A" w:rsidP="001F73EE">
      <w:pPr>
        <w:widowControl w:val="0"/>
        <w:ind w:firstLine="397"/>
        <w:jc w:val="both"/>
      </w:pPr>
      <w:r w:rsidRPr="003328DC">
        <w:t>3</w:t>
      </w:r>
      <w:r w:rsidRPr="003328DC">
        <w:sym w:font="Symbol" w:char="F0B0"/>
      </w:r>
      <w:r w:rsidRPr="003328DC">
        <w:t xml:space="preserve">. Для </w:t>
      </w:r>
      <w:r w:rsidRPr="003328DC">
        <w:rPr>
          <w:i/>
        </w:rPr>
        <w:t>F</w:t>
      </w:r>
      <w:r w:rsidRPr="003328DC">
        <w:t>(</w:t>
      </w:r>
      <w:r w:rsidRPr="003328DC">
        <w:rPr>
          <w:i/>
        </w:rPr>
        <w:t>x, y</w:t>
      </w:r>
      <w:r w:rsidRPr="003328DC">
        <w:t xml:space="preserve">) виконуються граничні співвідношення </w:t>
      </w:r>
    </w:p>
    <w:p w:rsidR="004D021A" w:rsidRPr="003328DC" w:rsidRDefault="004D021A" w:rsidP="001F73EE">
      <w:pPr>
        <w:widowControl w:val="0"/>
        <w:ind w:left="397" w:firstLine="397"/>
        <w:jc w:val="both"/>
      </w:pPr>
      <w:r w:rsidRPr="003328DC">
        <w:rPr>
          <w:position w:val="-36"/>
        </w:rPr>
        <w:object w:dxaOrig="5300" w:dyaOrig="560">
          <v:shape id="_x0000_i2028" type="#_x0000_t75" style="width:262.5pt;height:27.75pt" o:ole="">
            <v:imagedata r:id="rId1792" o:title=""/>
          </v:shape>
          <o:OLEObject Type="Embed" ProgID="Equation.3" ShapeID="_x0000_i2028" DrawAspect="Content" ObjectID="_1642452705" r:id="rId1793"/>
        </w:object>
      </w:r>
    </w:p>
    <w:p w:rsidR="004D021A" w:rsidRPr="003328DC" w:rsidRDefault="004D021A" w:rsidP="001F73EE">
      <w:pPr>
        <w:widowControl w:val="0"/>
        <w:ind w:left="567" w:hanging="170"/>
        <w:jc w:val="both"/>
      </w:pPr>
      <w:r w:rsidRPr="003328DC">
        <w:t>4</w:t>
      </w:r>
      <w:r w:rsidRPr="003328DC">
        <w:sym w:font="Symbol" w:char="F0B0"/>
      </w:r>
      <w:r w:rsidRPr="003328DC">
        <w:t xml:space="preserve">. Якщо один із аргументів </w:t>
      </w:r>
      <w:r w:rsidRPr="003328DC">
        <w:rPr>
          <w:i/>
        </w:rPr>
        <w:t>F</w:t>
      </w:r>
      <w:r w:rsidRPr="003328DC">
        <w:t>(</w:t>
      </w:r>
      <w:r w:rsidRPr="003328DC">
        <w:rPr>
          <w:i/>
        </w:rPr>
        <w:t>x, y</w:t>
      </w:r>
      <w:r w:rsidRPr="003328DC">
        <w:t>) прямує до +</w:t>
      </w:r>
      <w:r w:rsidRPr="003328DC">
        <w:sym w:font="Symbol" w:char="F0A5"/>
      </w:r>
      <w:r w:rsidRPr="003328DC">
        <w:t>, то вона перетворюється у функцію розподілу випадкової величини, яка відповідає іншому аргументу:</w:t>
      </w:r>
    </w:p>
    <w:p w:rsidR="004D021A" w:rsidRPr="003328DC" w:rsidRDefault="004D021A" w:rsidP="001F73EE">
      <w:pPr>
        <w:widowControl w:val="0"/>
        <w:ind w:left="1191" w:firstLine="397"/>
        <w:jc w:val="both"/>
      </w:pPr>
      <w:r w:rsidRPr="003328DC">
        <w:rPr>
          <w:position w:val="-10"/>
        </w:rPr>
        <w:object w:dxaOrig="2980" w:dyaOrig="300">
          <v:shape id="_x0000_i2029" type="#_x0000_t75" style="width:149.25pt;height:15pt" o:ole="">
            <v:imagedata r:id="rId1794" o:title=""/>
          </v:shape>
          <o:OLEObject Type="Embed" ProgID="Equation.3" ShapeID="_x0000_i2029" DrawAspect="Content" ObjectID="_1642452706" r:id="rId1795"/>
        </w:object>
      </w:r>
    </w:p>
    <w:p w:rsidR="004D021A" w:rsidRPr="003328DC" w:rsidRDefault="004D021A" w:rsidP="001F73EE">
      <w:pPr>
        <w:widowControl w:val="0"/>
        <w:jc w:val="both"/>
      </w:pPr>
      <w:r w:rsidRPr="003328DC">
        <w:t xml:space="preserve">де </w:t>
      </w:r>
      <w:r w:rsidRPr="003328DC">
        <w:rPr>
          <w:i/>
        </w:rPr>
        <w:t>F</w:t>
      </w:r>
      <w:r w:rsidRPr="003328DC">
        <w:rPr>
          <w:vertAlign w:val="subscript"/>
        </w:rPr>
        <w:t>1</w:t>
      </w:r>
      <w:r w:rsidRPr="003328DC">
        <w:t>(</w:t>
      </w:r>
      <w:r w:rsidRPr="003328DC">
        <w:rPr>
          <w:i/>
        </w:rPr>
        <w:t>x</w:t>
      </w:r>
      <w:r w:rsidRPr="003328DC">
        <w:t xml:space="preserve">) i </w:t>
      </w:r>
      <w:r w:rsidRPr="003328DC">
        <w:rPr>
          <w:i/>
        </w:rPr>
        <w:t>F</w:t>
      </w:r>
      <w:r w:rsidRPr="003328DC">
        <w:rPr>
          <w:vertAlign w:val="subscript"/>
        </w:rPr>
        <w:t>2</w:t>
      </w:r>
      <w:r w:rsidRPr="003328DC">
        <w:t>(</w:t>
      </w:r>
      <w:r w:rsidRPr="003328DC">
        <w:rPr>
          <w:i/>
        </w:rPr>
        <w:t>y</w:t>
      </w:r>
      <w:r w:rsidRPr="003328DC">
        <w:t xml:space="preserve">) </w:t>
      </w:r>
      <w:r>
        <w:t>–</w:t>
      </w:r>
      <w:r w:rsidRPr="003328DC">
        <w:t xml:space="preserve"> відповідно функції розподілу випадкових величин </w:t>
      </w:r>
      <w:r w:rsidRPr="003328DC">
        <w:rPr>
          <w:i/>
        </w:rPr>
        <w:t>X</w:t>
      </w:r>
      <w:r w:rsidRPr="003328DC">
        <w:t xml:space="preserve"> та </w:t>
      </w:r>
      <w:r w:rsidRPr="003328DC">
        <w:rPr>
          <w:i/>
        </w:rPr>
        <w:t>Y</w:t>
      </w:r>
      <w:r w:rsidRPr="003328DC">
        <w:t>.</w:t>
      </w:r>
    </w:p>
    <w:p w:rsidR="004D021A" w:rsidRPr="003328DC" w:rsidRDefault="004D021A" w:rsidP="001F73EE">
      <w:pPr>
        <w:widowControl w:val="0"/>
        <w:ind w:firstLine="397"/>
        <w:jc w:val="both"/>
      </w:pPr>
      <w:r w:rsidRPr="003328DC">
        <w:t>5</w:t>
      </w:r>
      <w:r w:rsidRPr="003328DC">
        <w:sym w:font="Symbol" w:char="F0B0"/>
      </w:r>
      <w:r w:rsidRPr="003328DC">
        <w:t xml:space="preserve">. </w:t>
      </w:r>
      <w:r w:rsidRPr="003328DC">
        <w:rPr>
          <w:i/>
        </w:rPr>
        <w:t>F</w:t>
      </w:r>
      <w:r w:rsidRPr="003328DC">
        <w:t>(</w:t>
      </w:r>
      <w:r w:rsidRPr="003328DC">
        <w:rPr>
          <w:i/>
        </w:rPr>
        <w:t>x, y</w:t>
      </w:r>
      <w:r w:rsidRPr="003328DC">
        <w:t>) неперервна зліва по кожному аргументу.</w:t>
      </w:r>
    </w:p>
    <w:p w:rsidR="004D021A" w:rsidRPr="003328DC" w:rsidRDefault="004D021A" w:rsidP="001F73EE">
      <w:pPr>
        <w:widowControl w:val="0"/>
        <w:ind w:firstLine="397"/>
        <w:jc w:val="both"/>
      </w:pPr>
      <w:r w:rsidRPr="003328DC">
        <w:t>Властивості 1</w:t>
      </w:r>
      <w:r w:rsidRPr="003328DC">
        <w:sym w:font="Symbol" w:char="F0B0"/>
      </w:r>
      <w:r w:rsidRPr="003328DC">
        <w:t>-5</w:t>
      </w:r>
      <w:r w:rsidRPr="003328DC">
        <w:sym w:font="Symbol" w:char="F0B0"/>
      </w:r>
      <w:r w:rsidRPr="003328DC">
        <w:t xml:space="preserve"> є </w:t>
      </w:r>
      <w:r w:rsidRPr="003328DC">
        <w:rPr>
          <w:b/>
        </w:rPr>
        <w:t>характеристичними</w:t>
      </w:r>
      <w:r w:rsidRPr="003328DC">
        <w:t xml:space="preserve">. Це означає, що кожна функція </w:t>
      </w:r>
      <w:r w:rsidRPr="003328DC">
        <w:rPr>
          <w:i/>
        </w:rPr>
        <w:t>F</w:t>
      </w:r>
      <w:r w:rsidRPr="003328DC">
        <w:t>(</w:t>
      </w:r>
      <w:r w:rsidRPr="003328DC">
        <w:rPr>
          <w:i/>
        </w:rPr>
        <w:t>x, y</w:t>
      </w:r>
      <w:r w:rsidRPr="003328DC">
        <w:t>), яка володіє цими властивостями, є функцією розподілу двовимірної випадкової величини (</w:t>
      </w:r>
      <w:r w:rsidRPr="003328DC">
        <w:rPr>
          <w:i/>
        </w:rPr>
        <w:t>Х, Y</w:t>
      </w:r>
      <w:r w:rsidRPr="003328DC">
        <w:t>).</w:t>
      </w:r>
    </w:p>
    <w:p w:rsidR="004D021A" w:rsidRPr="003328DC" w:rsidRDefault="004D021A" w:rsidP="001F73EE">
      <w:pPr>
        <w:widowControl w:val="0"/>
        <w:ind w:firstLine="397"/>
        <w:jc w:val="both"/>
      </w:pPr>
      <w:r w:rsidRPr="003328DC">
        <w:t>Використання розглянутих властивостей і теореми додавання імовірностей дозволяє отримати такі твердження.</w:t>
      </w:r>
    </w:p>
    <w:p w:rsidR="004D021A" w:rsidRPr="003328DC" w:rsidRDefault="004D021A" w:rsidP="001F73EE">
      <w:pPr>
        <w:widowControl w:val="0"/>
        <w:spacing w:before="120"/>
        <w:ind w:left="1134" w:hanging="1134"/>
        <w:jc w:val="both"/>
      </w:pPr>
      <w:r w:rsidRPr="003328DC">
        <w:rPr>
          <w:rFonts w:ascii="Arial" w:hAnsi="Arial"/>
          <w:b/>
        </w:rPr>
        <w:t>Наслідок 1.</w:t>
      </w:r>
      <w:r w:rsidRPr="003328DC">
        <w:t> Імовірність попадання при випробуванні випадкової точки (</w:t>
      </w:r>
      <w:r w:rsidRPr="003328DC">
        <w:rPr>
          <w:i/>
        </w:rPr>
        <w:t>Х, Y</w:t>
      </w:r>
      <w:r w:rsidRPr="003328DC">
        <w:t>) в нескінченну напівсмугу дорівнює приросту функції розподілу по одному із аргументів (мал. 7.2, 7.3):</w:t>
      </w:r>
    </w:p>
    <w:p w:rsidR="004D021A" w:rsidRPr="003328DC" w:rsidRDefault="004D021A" w:rsidP="001F73EE">
      <w:pPr>
        <w:widowControl w:val="0"/>
        <w:ind w:firstLine="397"/>
        <w:jc w:val="center"/>
      </w:pPr>
      <w:r w:rsidRPr="003328DC">
        <w:rPr>
          <w:position w:val="-10"/>
        </w:rPr>
        <w:object w:dxaOrig="3980" w:dyaOrig="300">
          <v:shape id="_x0000_i2030" type="#_x0000_t75" style="width:197.25pt;height:15pt" o:ole="">
            <v:imagedata r:id="rId1796" o:title=""/>
          </v:shape>
          <o:OLEObject Type="Embed" ProgID="Equation.3" ShapeID="_x0000_i2030" DrawAspect="Content" ObjectID="_1642452707" r:id="rId1797"/>
        </w:object>
      </w:r>
    </w:p>
    <w:p w:rsidR="004D021A" w:rsidRPr="003328DC" w:rsidRDefault="004D021A" w:rsidP="001F73EE">
      <w:pPr>
        <w:widowControl w:val="0"/>
        <w:ind w:firstLine="397"/>
        <w:jc w:val="center"/>
      </w:pPr>
      <w:r w:rsidRPr="003328DC">
        <w:rPr>
          <w:position w:val="-10"/>
        </w:rPr>
        <w:object w:dxaOrig="3980" w:dyaOrig="300">
          <v:shape id="_x0000_i2031" type="#_x0000_t75" style="width:197.25pt;height:15pt" o:ole="">
            <v:imagedata r:id="rId1798" o:title=""/>
          </v:shape>
          <o:OLEObject Type="Embed" ProgID="Equation.3" ShapeID="_x0000_i2031" DrawAspect="Content" ObjectID="_1642452708" r:id="rId1799"/>
        </w:object>
      </w:r>
    </w:p>
    <w:tbl>
      <w:tblPr>
        <w:tblW w:w="0" w:type="auto"/>
        <w:tblLayout w:type="fixed"/>
        <w:tblCellMar>
          <w:left w:w="70" w:type="dxa"/>
          <w:right w:w="70" w:type="dxa"/>
        </w:tblCellMar>
        <w:tblLook w:val="0000"/>
      </w:tblPr>
      <w:tblGrid>
        <w:gridCol w:w="3132"/>
        <w:gridCol w:w="3132"/>
      </w:tblGrid>
      <w:tr w:rsidR="004D021A" w:rsidRPr="003328DC" w:rsidTr="0064687A">
        <w:tc>
          <w:tcPr>
            <w:tcW w:w="3132" w:type="dxa"/>
          </w:tcPr>
          <w:bookmarkStart w:id="7" w:name="_1033450798"/>
          <w:bookmarkEnd w:id="7"/>
          <w:p w:rsidR="004D021A" w:rsidRPr="003328DC" w:rsidRDefault="004D021A" w:rsidP="0064687A">
            <w:pPr>
              <w:widowControl w:val="0"/>
              <w:jc w:val="both"/>
            </w:pPr>
            <w:r w:rsidRPr="003328DC">
              <w:object w:dxaOrig="2990" w:dyaOrig="2589">
                <v:shape id="_x0000_i2032" type="#_x0000_t75" style="width:146.25pt;height:129.75pt" o:ole="">
                  <v:imagedata r:id="rId1800" o:title=""/>
                </v:shape>
                <o:OLEObject Type="Embed" ProgID="Word.Picture.8" ShapeID="_x0000_i2032" DrawAspect="Content" ObjectID="_1642452709" r:id="rId1801"/>
              </w:object>
            </w:r>
          </w:p>
        </w:tc>
        <w:bookmarkStart w:id="8" w:name="_1033450984"/>
        <w:bookmarkEnd w:id="8"/>
        <w:tc>
          <w:tcPr>
            <w:tcW w:w="3132" w:type="dxa"/>
          </w:tcPr>
          <w:p w:rsidR="004D021A" w:rsidRPr="003328DC" w:rsidRDefault="004D021A" w:rsidP="0064687A">
            <w:pPr>
              <w:widowControl w:val="0"/>
              <w:jc w:val="both"/>
            </w:pPr>
            <w:r w:rsidRPr="003328DC">
              <w:object w:dxaOrig="2990" w:dyaOrig="2589">
                <v:shape id="_x0000_i2033" type="#_x0000_t75" style="width:146.25pt;height:129.75pt" o:ole="">
                  <v:imagedata r:id="rId1802" o:title=""/>
                </v:shape>
                <o:OLEObject Type="Embed" ProgID="Word.Picture.8" ShapeID="_x0000_i2033" DrawAspect="Content" ObjectID="_1642452710" r:id="rId1803"/>
              </w:object>
            </w:r>
          </w:p>
        </w:tc>
      </w:tr>
      <w:tr w:rsidR="004D021A" w:rsidRPr="003328DC" w:rsidTr="0064687A">
        <w:tc>
          <w:tcPr>
            <w:tcW w:w="3132" w:type="dxa"/>
          </w:tcPr>
          <w:p w:rsidR="004D021A" w:rsidRPr="003328DC" w:rsidRDefault="004D021A" w:rsidP="0064687A">
            <w:pPr>
              <w:widowControl w:val="0"/>
              <w:jc w:val="center"/>
            </w:pPr>
            <w:r w:rsidRPr="003328DC">
              <w:t>Мал. 7.2.</w:t>
            </w:r>
          </w:p>
        </w:tc>
        <w:tc>
          <w:tcPr>
            <w:tcW w:w="3132" w:type="dxa"/>
          </w:tcPr>
          <w:p w:rsidR="004D021A" w:rsidRPr="003328DC" w:rsidRDefault="004D021A" w:rsidP="0064687A">
            <w:pPr>
              <w:widowControl w:val="0"/>
              <w:jc w:val="center"/>
            </w:pPr>
            <w:r w:rsidRPr="003328DC">
              <w:t>Мал. 7.3.</w:t>
            </w:r>
          </w:p>
        </w:tc>
      </w:tr>
    </w:tbl>
    <w:p w:rsidR="004D021A" w:rsidRPr="003328DC" w:rsidRDefault="004D021A" w:rsidP="001F73EE">
      <w:pPr>
        <w:widowControl w:val="0"/>
        <w:spacing w:before="120"/>
        <w:ind w:left="1134" w:hanging="1134"/>
        <w:jc w:val="both"/>
      </w:pPr>
      <w:r w:rsidRPr="003328DC">
        <w:rPr>
          <w:rFonts w:ascii="Arial" w:hAnsi="Arial"/>
          <w:b/>
        </w:rPr>
        <w:t>Наслідок 2.</w:t>
      </w:r>
      <w:r w:rsidRPr="003328DC">
        <w:t> Імовірність попадання при випробуванні випадкової точки (</w:t>
      </w:r>
      <w:r w:rsidRPr="003328DC">
        <w:rPr>
          <w:i/>
        </w:rPr>
        <w:t>Х, Y</w:t>
      </w:r>
      <w:r w:rsidRPr="003328DC">
        <w:t>) в прямокутник, сторони якого паралельні координатним осям, обчислюється за формулою</w:t>
      </w:r>
    </w:p>
    <w:p w:rsidR="004D021A" w:rsidRPr="003328DC" w:rsidRDefault="004D021A" w:rsidP="00C42CD2">
      <w:pPr>
        <w:widowControl w:val="0"/>
        <w:ind w:left="-284" w:right="4"/>
        <w:jc w:val="center"/>
      </w:pPr>
      <w:r w:rsidRPr="003328DC">
        <w:rPr>
          <w:position w:val="-26"/>
        </w:rPr>
        <w:object w:dxaOrig="3840" w:dyaOrig="620">
          <v:shape id="_x0000_i2034" type="#_x0000_t75" style="width:192pt;height:30.75pt" o:ole="">
            <v:imagedata r:id="rId1804" o:title=""/>
          </v:shape>
          <o:OLEObject Type="Embed" ProgID="Equation.3" ShapeID="_x0000_i2034" DrawAspect="Content" ObjectID="_1642452711" r:id="rId1805"/>
        </w:object>
      </w:r>
      <w:r w:rsidRPr="003328DC">
        <w:tab/>
        <w:t>(7.5)</w:t>
      </w:r>
    </w:p>
    <w:p w:rsidR="004D021A" w:rsidRPr="003328DC" w:rsidRDefault="004D021A" w:rsidP="001F73EE">
      <w:pPr>
        <w:widowControl w:val="0"/>
        <w:spacing w:before="120"/>
        <w:ind w:firstLine="397"/>
        <w:jc w:val="both"/>
      </w:pPr>
      <w:r w:rsidRPr="003328DC">
        <w:t xml:space="preserve">Вказана імовірність знаходиться наступним чином: від імовірності попадання випадкової точки в півсмугу </w:t>
      </w:r>
      <w:r w:rsidRPr="003328DC">
        <w:rPr>
          <w:i/>
        </w:rPr>
        <w:t>АВ</w:t>
      </w:r>
      <w:r w:rsidRPr="003328DC">
        <w:t xml:space="preserve"> віднімається імовірність попадання випадкової точки в півсмугу </w:t>
      </w:r>
      <w:r w:rsidRPr="003328DC">
        <w:rPr>
          <w:i/>
        </w:rPr>
        <w:t xml:space="preserve">СD </w:t>
      </w:r>
      <w:r w:rsidRPr="003328DC">
        <w:t>(мал. 7.4).</w:t>
      </w:r>
    </w:p>
    <w:bookmarkStart w:id="9" w:name="_1033451204"/>
    <w:bookmarkEnd w:id="9"/>
    <w:p w:rsidR="004D021A" w:rsidRPr="003328DC" w:rsidRDefault="004D021A" w:rsidP="001F73EE">
      <w:pPr>
        <w:widowControl w:val="0"/>
        <w:spacing w:before="120"/>
        <w:jc w:val="center"/>
      </w:pPr>
      <w:r w:rsidRPr="003328DC">
        <w:object w:dxaOrig="2990" w:dyaOrig="2306">
          <v:shape id="_x0000_i2035" type="#_x0000_t75" style="width:146.25pt;height:115.5pt" o:ole="">
            <v:imagedata r:id="rId1806" o:title=""/>
          </v:shape>
          <o:OLEObject Type="Embed" ProgID="Word.Picture.8" ShapeID="_x0000_i2035" DrawAspect="Content" ObjectID="_1642452712" r:id="rId1807"/>
        </w:object>
      </w:r>
    </w:p>
    <w:p w:rsidR="004D021A" w:rsidRPr="003328DC" w:rsidRDefault="004D021A" w:rsidP="001F73EE">
      <w:pPr>
        <w:widowControl w:val="0"/>
        <w:spacing w:before="120"/>
        <w:jc w:val="center"/>
      </w:pPr>
      <w:r w:rsidRPr="003328DC">
        <w:t>Мал.7.4.</w:t>
      </w:r>
    </w:p>
    <w:p w:rsidR="004D021A" w:rsidRPr="003328DC" w:rsidRDefault="004D021A" w:rsidP="001F73EE">
      <w:pPr>
        <w:widowControl w:val="0"/>
        <w:ind w:firstLine="397"/>
        <w:jc w:val="both"/>
      </w:pPr>
      <w:r w:rsidRPr="003328DC">
        <w:rPr>
          <w:b/>
        </w:rPr>
        <w:t>Густиною сумісного розподілу імовірностей</w:t>
      </w:r>
      <w:r w:rsidRPr="003328DC">
        <w:t xml:space="preserve"> </w:t>
      </w:r>
      <w:r w:rsidRPr="003328DC">
        <w:rPr>
          <w:i/>
        </w:rPr>
        <w:t>f</w:t>
      </w:r>
      <w:r w:rsidRPr="003328DC">
        <w:t>(</w:t>
      </w:r>
      <w:r w:rsidRPr="003328DC">
        <w:rPr>
          <w:i/>
        </w:rPr>
        <w:t>x, y</w:t>
      </w:r>
      <w:r w:rsidRPr="003328DC">
        <w:t>) двовимірної неперервної випадкової величини (</w:t>
      </w:r>
      <w:r w:rsidRPr="003328DC">
        <w:rPr>
          <w:i/>
        </w:rPr>
        <w:t>X, Y</w:t>
      </w:r>
      <w:r w:rsidRPr="003328DC">
        <w:t>) називається друга мішана частинна похідна від функції розподілу:</w:t>
      </w:r>
    </w:p>
    <w:p w:rsidR="004D021A" w:rsidRPr="003328DC" w:rsidRDefault="004D021A" w:rsidP="001F73EE">
      <w:pPr>
        <w:widowControl w:val="0"/>
        <w:ind w:firstLine="397"/>
        <w:jc w:val="both"/>
      </w:pPr>
      <w:r w:rsidRPr="003328DC">
        <w:tab/>
      </w:r>
      <w:r w:rsidRPr="003328DC">
        <w:tab/>
      </w:r>
      <w:r w:rsidRPr="003328DC">
        <w:tab/>
      </w:r>
      <w:r w:rsidRPr="003328DC">
        <w:rPr>
          <w:position w:val="-24"/>
        </w:rPr>
        <w:object w:dxaOrig="1719" w:dyaOrig="620">
          <v:shape id="_x0000_i2036" type="#_x0000_t75" style="width:86.25pt;height:30.75pt" o:ole="">
            <v:imagedata r:id="rId1808" o:title=""/>
          </v:shape>
          <o:OLEObject Type="Embed" ProgID="Equation.3" ShapeID="_x0000_i2036" DrawAspect="Content" ObjectID="_1642452713" r:id="rId1809"/>
        </w:object>
      </w:r>
      <w:r w:rsidRPr="003328DC">
        <w:tab/>
      </w:r>
      <w:r w:rsidRPr="003328DC">
        <w:tab/>
      </w:r>
      <w:r w:rsidRPr="003328DC">
        <w:tab/>
        <w:t>(7.6)</w:t>
      </w:r>
    </w:p>
    <w:p w:rsidR="004D021A" w:rsidRPr="003328DC" w:rsidRDefault="004D021A" w:rsidP="001F73EE">
      <w:pPr>
        <w:widowControl w:val="0"/>
        <w:ind w:firstLine="397"/>
        <w:jc w:val="both"/>
      </w:pPr>
      <w:r w:rsidRPr="003328DC">
        <w:t xml:space="preserve">Геометрично функцію </w:t>
      </w:r>
      <w:r w:rsidRPr="003328DC">
        <w:rPr>
          <w:i/>
        </w:rPr>
        <w:t>f</w:t>
      </w:r>
      <w:r w:rsidRPr="003328DC">
        <w:t>(</w:t>
      </w:r>
      <w:r w:rsidRPr="003328DC">
        <w:rPr>
          <w:i/>
        </w:rPr>
        <w:t>x, y</w:t>
      </w:r>
      <w:r w:rsidRPr="003328DC">
        <w:t xml:space="preserve">) можна зобразити певною поверхнею, яку називають </w:t>
      </w:r>
      <w:r w:rsidRPr="003328DC">
        <w:rPr>
          <w:b/>
        </w:rPr>
        <w:t>поверхнею розподілу</w:t>
      </w:r>
      <w:r w:rsidRPr="003328DC">
        <w:t>.</w:t>
      </w:r>
    </w:p>
    <w:p w:rsidR="004D021A" w:rsidRPr="003328DC" w:rsidRDefault="004D021A" w:rsidP="001F73EE">
      <w:pPr>
        <w:widowControl w:val="0"/>
        <w:ind w:firstLine="360"/>
        <w:jc w:val="both"/>
      </w:pPr>
      <w:r w:rsidRPr="003328DC">
        <w:rPr>
          <w:b/>
        </w:rPr>
        <w:t>Імовірність попадання неперервної двовимірної випадкової величини</w:t>
      </w:r>
      <w:r w:rsidRPr="003328DC">
        <w:t xml:space="preserve"> </w:t>
      </w:r>
      <w:r w:rsidRPr="003328DC">
        <w:rPr>
          <w:b/>
        </w:rPr>
        <w:t>(</w:t>
      </w:r>
      <w:r w:rsidRPr="003328DC">
        <w:rPr>
          <w:b/>
          <w:i/>
        </w:rPr>
        <w:t>X, Y</w:t>
      </w:r>
      <w:r w:rsidRPr="003328DC">
        <w:rPr>
          <w:b/>
        </w:rPr>
        <w:t xml:space="preserve">) в довільну область </w:t>
      </w:r>
      <w:r w:rsidRPr="003328DC">
        <w:rPr>
          <w:b/>
          <w:i/>
        </w:rPr>
        <w:t>D</w:t>
      </w:r>
      <w:r w:rsidRPr="003328DC">
        <w:t xml:space="preserve"> визначається за формулою</w:t>
      </w:r>
    </w:p>
    <w:p w:rsidR="004D021A" w:rsidRPr="003328DC" w:rsidRDefault="004D021A" w:rsidP="001F73EE">
      <w:pPr>
        <w:widowControl w:val="0"/>
        <w:ind w:firstLine="397"/>
        <w:jc w:val="both"/>
      </w:pPr>
      <w:r w:rsidRPr="003328DC">
        <w:tab/>
      </w:r>
      <w:r w:rsidRPr="003328DC">
        <w:tab/>
        <w:t xml:space="preserve">     </w:t>
      </w:r>
      <w:r w:rsidRPr="003328DC">
        <w:rPr>
          <w:position w:val="-26"/>
        </w:rPr>
        <w:object w:dxaOrig="2580" w:dyaOrig="480">
          <v:shape id="_x0000_i2037" type="#_x0000_t75" style="width:129pt;height:24pt" o:ole="">
            <v:imagedata r:id="rId1810" o:title=""/>
          </v:shape>
          <o:OLEObject Type="Embed" ProgID="Equation.3" ShapeID="_x0000_i2037" DrawAspect="Content" ObjectID="_1642452714" r:id="rId1811"/>
        </w:object>
      </w:r>
      <w:r w:rsidRPr="003328DC">
        <w:tab/>
      </w:r>
      <w:r w:rsidRPr="003328DC">
        <w:tab/>
      </w:r>
      <w:r w:rsidRPr="003328DC">
        <w:tab/>
        <w:t>(7.</w:t>
      </w:r>
      <w:r>
        <w:t>7</w:t>
      </w:r>
      <w:r w:rsidRPr="003328DC">
        <w:t>)</w:t>
      </w:r>
    </w:p>
    <w:p w:rsidR="004D021A" w:rsidRPr="003328DC" w:rsidRDefault="004D021A" w:rsidP="001F73EE">
      <w:pPr>
        <w:widowControl w:val="0"/>
        <w:ind w:firstLine="397"/>
        <w:jc w:val="both"/>
      </w:pPr>
      <w:r w:rsidRPr="003328DC">
        <w:rPr>
          <w:b/>
        </w:rPr>
        <w:t>Функцію розподілу двовимірної випадкової величини за відомою густиною розподілу</w:t>
      </w:r>
      <w:r w:rsidRPr="003328DC">
        <w:t xml:space="preserve"> можна знайти за формулою</w:t>
      </w:r>
    </w:p>
    <w:p w:rsidR="004D021A" w:rsidRPr="003328DC" w:rsidRDefault="004D021A" w:rsidP="001F73EE">
      <w:pPr>
        <w:widowControl w:val="0"/>
        <w:ind w:firstLine="397"/>
        <w:jc w:val="both"/>
      </w:pPr>
      <w:r w:rsidRPr="003328DC">
        <w:tab/>
      </w:r>
      <w:r w:rsidRPr="003328DC">
        <w:tab/>
        <w:t xml:space="preserve">        </w:t>
      </w:r>
      <w:r w:rsidRPr="003328DC">
        <w:rPr>
          <w:position w:val="-26"/>
        </w:rPr>
        <w:object w:dxaOrig="2240" w:dyaOrig="639">
          <v:shape id="_x0000_i2038" type="#_x0000_t75" style="width:111pt;height:32.25pt" o:ole="">
            <v:imagedata r:id="rId1812" o:title=""/>
          </v:shape>
          <o:OLEObject Type="Embed" ProgID="Equation.3" ShapeID="_x0000_i2038" DrawAspect="Content" ObjectID="_1642452715" r:id="rId1813"/>
        </w:object>
      </w:r>
      <w:r w:rsidRPr="003328DC">
        <w:tab/>
      </w:r>
      <w:r w:rsidRPr="003328DC">
        <w:tab/>
      </w:r>
      <w:r w:rsidRPr="003328DC">
        <w:tab/>
        <w:t>(7.</w:t>
      </w:r>
      <w:r>
        <w:t>8</w:t>
      </w:r>
      <w:r w:rsidRPr="003328DC">
        <w:t>)</w:t>
      </w:r>
    </w:p>
    <w:p w:rsidR="004D021A" w:rsidRPr="003328DC" w:rsidRDefault="004D021A" w:rsidP="001F73EE">
      <w:pPr>
        <w:widowControl w:val="0"/>
        <w:ind w:firstLine="397"/>
        <w:jc w:val="both"/>
      </w:pPr>
      <w:r w:rsidRPr="003328DC">
        <w:rPr>
          <w:b/>
        </w:rPr>
        <w:t>Властивості густини розподілу імовірностей</w:t>
      </w:r>
      <w:r w:rsidRPr="003328DC">
        <w:t xml:space="preserve"> двовимірної неперервної випадкової величини.</w:t>
      </w:r>
    </w:p>
    <w:p w:rsidR="004D021A" w:rsidRPr="003328DC" w:rsidRDefault="004D021A" w:rsidP="001F73EE">
      <w:pPr>
        <w:widowControl w:val="0"/>
        <w:ind w:firstLine="397"/>
        <w:jc w:val="both"/>
      </w:pPr>
      <w:r w:rsidRPr="003328DC">
        <w:t>1</w:t>
      </w:r>
      <w:r w:rsidRPr="003328DC">
        <w:sym w:font="Symbol" w:char="F0B0"/>
      </w:r>
      <w:r w:rsidRPr="003328DC">
        <w:t xml:space="preserve">. </w:t>
      </w:r>
      <w:r w:rsidRPr="003328DC">
        <w:rPr>
          <w:position w:val="-10"/>
        </w:rPr>
        <w:object w:dxaOrig="999" w:dyaOrig="300">
          <v:shape id="_x0000_i2039" type="#_x0000_t75" style="width:50.25pt;height:15pt" o:ole="">
            <v:imagedata r:id="rId1814" o:title=""/>
          </v:shape>
          <o:OLEObject Type="Embed" ProgID="Equation.3" ShapeID="_x0000_i2039" DrawAspect="Content" ObjectID="_1642452716" r:id="rId1815"/>
        </w:object>
      </w:r>
    </w:p>
    <w:p w:rsidR="004D021A" w:rsidRPr="003328DC" w:rsidRDefault="004D021A" w:rsidP="001F73EE">
      <w:pPr>
        <w:widowControl w:val="0"/>
        <w:ind w:firstLine="397"/>
        <w:jc w:val="both"/>
      </w:pPr>
      <w:r w:rsidRPr="003328DC">
        <w:t>2</w:t>
      </w:r>
      <w:r w:rsidRPr="003328DC">
        <w:sym w:font="Symbol" w:char="F0B0"/>
      </w:r>
      <w:r w:rsidRPr="003328DC">
        <w:t xml:space="preserve">. </w:t>
      </w:r>
      <w:r w:rsidRPr="003328DC">
        <w:rPr>
          <w:position w:val="-26"/>
        </w:rPr>
        <w:object w:dxaOrig="1740" w:dyaOrig="620">
          <v:shape id="_x0000_i2040" type="#_x0000_t75" style="width:87pt;height:30.75pt" o:ole="">
            <v:imagedata r:id="rId1816" o:title=""/>
          </v:shape>
          <o:OLEObject Type="Embed" ProgID="Equation.3" ShapeID="_x0000_i2040" DrawAspect="Content" ObjectID="_1642452717" r:id="rId1817"/>
        </w:object>
      </w:r>
    </w:p>
    <w:p w:rsidR="004D021A" w:rsidRPr="003328DC" w:rsidRDefault="004D021A" w:rsidP="001F73EE">
      <w:pPr>
        <w:widowControl w:val="0"/>
        <w:ind w:firstLine="397"/>
        <w:jc w:val="both"/>
      </w:pPr>
      <w:r w:rsidRPr="003328DC">
        <w:rPr>
          <w:b/>
        </w:rPr>
        <w:t>Функції розподілу імовірностей</w:t>
      </w:r>
      <w:r w:rsidRPr="003328DC">
        <w:t xml:space="preserve"> складових </w:t>
      </w:r>
      <w:r w:rsidRPr="003328DC">
        <w:rPr>
          <w:i/>
        </w:rPr>
        <w:t xml:space="preserve">Х </w:t>
      </w:r>
      <w:r w:rsidRPr="003328DC">
        <w:t xml:space="preserve">та </w:t>
      </w:r>
      <w:r w:rsidRPr="003328DC">
        <w:rPr>
          <w:i/>
        </w:rPr>
        <w:t>Y</w:t>
      </w:r>
      <w:r w:rsidRPr="003328DC">
        <w:t xml:space="preserve"> двовимірної неперервної випадкової величини (</w:t>
      </w:r>
      <w:r w:rsidRPr="003328DC">
        <w:rPr>
          <w:i/>
        </w:rPr>
        <w:t>Х, Y</w:t>
      </w:r>
      <w:r w:rsidRPr="003328DC">
        <w:t>), якщо відомий її закон розподілу, описуються такими функціями розподілу:</w:t>
      </w:r>
    </w:p>
    <w:p w:rsidR="004D021A" w:rsidRPr="003328DC" w:rsidRDefault="004D021A" w:rsidP="00C42CD2">
      <w:pPr>
        <w:widowControl w:val="0"/>
        <w:jc w:val="center"/>
      </w:pPr>
      <w:r w:rsidRPr="003328DC">
        <w:rPr>
          <w:position w:val="-24"/>
        </w:rPr>
        <w:object w:dxaOrig="2160" w:dyaOrig="580">
          <v:shape id="_x0000_i2041" type="#_x0000_t75" style="width:108pt;height:29.25pt" o:ole="">
            <v:imagedata r:id="rId1818" o:title=""/>
          </v:shape>
          <o:OLEObject Type="Embed" ProgID="Equation.3" ShapeID="_x0000_i2041" DrawAspect="Content" ObjectID="_1642452718" r:id="rId1819"/>
        </w:object>
      </w:r>
      <w:r w:rsidRPr="003328DC">
        <w:tab/>
      </w:r>
      <w:r w:rsidRPr="003328DC">
        <w:tab/>
        <w:t>(7.</w:t>
      </w:r>
      <w:r>
        <w:t>9</w:t>
      </w:r>
      <w:r w:rsidRPr="003328DC">
        <w:t>)</w:t>
      </w:r>
    </w:p>
    <w:p w:rsidR="004D021A" w:rsidRPr="003328DC" w:rsidRDefault="004D021A" w:rsidP="00C42CD2">
      <w:pPr>
        <w:widowControl w:val="0"/>
        <w:ind w:firstLine="397"/>
        <w:jc w:val="center"/>
      </w:pPr>
      <w:r w:rsidRPr="003328DC">
        <w:rPr>
          <w:position w:val="-24"/>
        </w:rPr>
        <w:object w:dxaOrig="2180" w:dyaOrig="600">
          <v:shape id="_x0000_i2042" type="#_x0000_t75" style="width:108pt;height:30pt" o:ole="">
            <v:imagedata r:id="rId1820" o:title=""/>
          </v:shape>
          <o:OLEObject Type="Embed" ProgID="Equation.3" ShapeID="_x0000_i2042" DrawAspect="Content" ObjectID="_1642452719" r:id="rId1821"/>
        </w:object>
      </w:r>
      <w:r w:rsidRPr="003328DC">
        <w:tab/>
      </w:r>
      <w:r w:rsidRPr="003328DC">
        <w:tab/>
        <w:t>(7.1</w:t>
      </w:r>
      <w:r>
        <w:t>0</w:t>
      </w:r>
      <w:r w:rsidRPr="003328DC">
        <w:t>)</w:t>
      </w:r>
    </w:p>
    <w:p w:rsidR="004D021A" w:rsidRPr="003328DC" w:rsidRDefault="004D021A" w:rsidP="001F73EE">
      <w:pPr>
        <w:widowControl w:val="0"/>
        <w:ind w:firstLine="397"/>
        <w:jc w:val="both"/>
      </w:pPr>
      <w:r w:rsidRPr="003328DC">
        <w:rPr>
          <w:b/>
        </w:rPr>
        <w:t>Густини розподілів імовірностей складових</w:t>
      </w:r>
      <w:r w:rsidRPr="003328DC">
        <w:t xml:space="preserve"> </w:t>
      </w:r>
      <w:r w:rsidRPr="003328DC">
        <w:rPr>
          <w:i/>
        </w:rPr>
        <w:t xml:space="preserve">Х </w:t>
      </w:r>
      <w:r w:rsidRPr="003328DC">
        <w:t xml:space="preserve">та </w:t>
      </w:r>
      <w:r w:rsidRPr="003328DC">
        <w:rPr>
          <w:i/>
        </w:rPr>
        <w:t>Y</w:t>
      </w:r>
      <w:r w:rsidRPr="003328DC">
        <w:t xml:space="preserve"> двовимірної неперервної випадкової величини (</w:t>
      </w:r>
      <w:r w:rsidRPr="003328DC">
        <w:rPr>
          <w:i/>
        </w:rPr>
        <w:t>Х, Y</w:t>
      </w:r>
      <w:r w:rsidRPr="003328DC">
        <w:t>), якщо відома її густина розподілу, описуються функціями:</w:t>
      </w:r>
    </w:p>
    <w:p w:rsidR="004D021A" w:rsidRPr="003328DC" w:rsidRDefault="004D021A" w:rsidP="00C42CD2">
      <w:pPr>
        <w:widowControl w:val="0"/>
        <w:ind w:firstLine="397"/>
        <w:jc w:val="center"/>
      </w:pPr>
      <w:r w:rsidRPr="003328DC">
        <w:rPr>
          <w:position w:val="-24"/>
        </w:rPr>
        <w:object w:dxaOrig="1660" w:dyaOrig="580">
          <v:shape id="_x0000_i2043" type="#_x0000_t75" style="width:83.25pt;height:29.25pt" o:ole="">
            <v:imagedata r:id="rId1822" o:title=""/>
          </v:shape>
          <o:OLEObject Type="Embed" ProgID="Equation.3" ShapeID="_x0000_i2043" DrawAspect="Content" ObjectID="_1642452720" r:id="rId1823"/>
        </w:object>
      </w:r>
      <w:r w:rsidRPr="003328DC">
        <w:tab/>
      </w:r>
      <w:r w:rsidRPr="003328DC">
        <w:tab/>
      </w:r>
      <w:r w:rsidRPr="003328DC">
        <w:tab/>
        <w:t>(7.1</w:t>
      </w:r>
      <w:r>
        <w:t>1</w:t>
      </w:r>
      <w:r w:rsidRPr="003328DC">
        <w:t>)</w:t>
      </w:r>
    </w:p>
    <w:p w:rsidR="004D021A" w:rsidRPr="003328DC" w:rsidRDefault="004D021A" w:rsidP="00C42CD2">
      <w:pPr>
        <w:widowControl w:val="0"/>
        <w:ind w:firstLine="397"/>
        <w:jc w:val="center"/>
      </w:pPr>
      <w:r w:rsidRPr="003328DC">
        <w:rPr>
          <w:position w:val="-24"/>
        </w:rPr>
        <w:object w:dxaOrig="1680" w:dyaOrig="580">
          <v:shape id="_x0000_i2044" type="#_x0000_t75" style="width:84pt;height:29.25pt" o:ole="">
            <v:imagedata r:id="rId1824" o:title=""/>
          </v:shape>
          <o:OLEObject Type="Embed" ProgID="Equation.3" ShapeID="_x0000_i2044" DrawAspect="Content" ObjectID="_1642452721" r:id="rId1825"/>
        </w:object>
      </w:r>
      <w:r w:rsidRPr="003328DC">
        <w:tab/>
      </w:r>
      <w:r w:rsidRPr="003328DC">
        <w:tab/>
      </w:r>
      <w:r w:rsidRPr="003328DC">
        <w:tab/>
        <w:t>(7.1</w:t>
      </w:r>
      <w:r>
        <w:t>2</w:t>
      </w:r>
      <w:r w:rsidRPr="003328DC">
        <w:t>)</w:t>
      </w:r>
    </w:p>
    <w:p w:rsidR="004D021A" w:rsidRPr="003328DC" w:rsidRDefault="004D021A" w:rsidP="001F73EE">
      <w:pPr>
        <w:widowControl w:val="0"/>
        <w:ind w:firstLine="397"/>
        <w:jc w:val="both"/>
      </w:pPr>
      <w:r w:rsidRPr="003328DC">
        <w:t>Розглянемо систему двох дискретних величин (</w:t>
      </w:r>
      <w:r w:rsidRPr="003328DC">
        <w:rPr>
          <w:i/>
        </w:rPr>
        <w:t>X, Y</w:t>
      </w:r>
      <w:r w:rsidRPr="003328DC">
        <w:t>), закон розподілу якої наведений у табл. 7.1.</w:t>
      </w:r>
    </w:p>
    <w:p w:rsidR="004D021A" w:rsidRPr="003328DC" w:rsidRDefault="004D021A" w:rsidP="001F73EE">
      <w:pPr>
        <w:widowControl w:val="0"/>
        <w:ind w:firstLine="397"/>
        <w:jc w:val="both"/>
      </w:pPr>
      <w:r w:rsidRPr="003328DC">
        <w:rPr>
          <w:b/>
        </w:rPr>
        <w:t>Умовним розподілом складової</w:t>
      </w:r>
      <w:r w:rsidRPr="003328DC">
        <w:t xml:space="preserve"> </w:t>
      </w:r>
      <w:r w:rsidRPr="003328DC">
        <w:rPr>
          <w:i/>
        </w:rPr>
        <w:t>Y</w:t>
      </w:r>
      <w:r w:rsidRPr="003328DC">
        <w:t xml:space="preserve"> при </w:t>
      </w:r>
      <w:r w:rsidRPr="003328DC">
        <w:rPr>
          <w:i/>
        </w:rPr>
        <w:t>Х</w:t>
      </w:r>
      <w:r w:rsidRPr="003328DC">
        <w:t> = </w:t>
      </w:r>
      <w:r w:rsidRPr="003328DC">
        <w:rPr>
          <w:i/>
        </w:rPr>
        <w:t>х</w:t>
      </w:r>
      <w:r w:rsidRPr="003328DC">
        <w:rPr>
          <w:i/>
          <w:vertAlign w:val="subscript"/>
        </w:rPr>
        <w:t>і</w:t>
      </w:r>
      <w:r w:rsidRPr="003328DC">
        <w:t xml:space="preserve"> </w:t>
      </w:r>
      <w:r w:rsidRPr="003328DC">
        <w:rPr>
          <w:position w:val="-10"/>
        </w:rPr>
        <w:object w:dxaOrig="780" w:dyaOrig="340">
          <v:shape id="_x0000_i2045" type="#_x0000_t75" style="width:39pt;height:17.25pt" o:ole="">
            <v:imagedata r:id="rId1826" o:title=""/>
          </v:shape>
          <o:OLEObject Type="Embed" ProgID="Equation.3" ShapeID="_x0000_i2045" DrawAspect="Content" ObjectID="_1642452722" r:id="rId1827"/>
        </w:object>
      </w:r>
      <w:r w:rsidRPr="003328DC">
        <w:t xml:space="preserve"> називається сукупність умовних імовірностей</w:t>
      </w:r>
    </w:p>
    <w:p w:rsidR="004D021A" w:rsidRPr="003328DC" w:rsidRDefault="004D021A" w:rsidP="001F73EE">
      <w:pPr>
        <w:widowControl w:val="0"/>
        <w:jc w:val="center"/>
      </w:pPr>
      <w:r w:rsidRPr="003328DC">
        <w:rPr>
          <w:position w:val="-10"/>
        </w:rPr>
        <w:object w:dxaOrig="2820" w:dyaOrig="300">
          <v:shape id="_x0000_i2046" type="#_x0000_t75" style="width:141pt;height:15pt" o:ole="">
            <v:imagedata r:id="rId1828" o:title=""/>
          </v:shape>
          <o:OLEObject Type="Embed" ProgID="Equation.3" ShapeID="_x0000_i2046" DrawAspect="Content" ObjectID="_1642452723" r:id="rId1829"/>
        </w:object>
      </w:r>
    </w:p>
    <w:p w:rsidR="004D021A" w:rsidRPr="003328DC" w:rsidRDefault="004D021A" w:rsidP="001F73EE">
      <w:pPr>
        <w:widowControl w:val="0"/>
        <w:jc w:val="both"/>
      </w:pPr>
      <w:r w:rsidRPr="003328DC">
        <w:t>обчислених у припущенні, що випадкова подія (</w:t>
      </w:r>
      <w:r w:rsidRPr="003328DC">
        <w:rPr>
          <w:i/>
        </w:rPr>
        <w:t>Х</w:t>
      </w:r>
      <w:r w:rsidRPr="003328DC">
        <w:t> = </w:t>
      </w:r>
      <w:r w:rsidRPr="003328DC">
        <w:rPr>
          <w:i/>
        </w:rPr>
        <w:t>х</w:t>
      </w:r>
      <w:r w:rsidRPr="003328DC">
        <w:rPr>
          <w:i/>
          <w:vertAlign w:val="subscript"/>
        </w:rPr>
        <w:t>і</w:t>
      </w:r>
      <w:r w:rsidRPr="003328DC">
        <w:t>) відбулася.</w:t>
      </w:r>
    </w:p>
    <w:p w:rsidR="004D021A" w:rsidRPr="003328DC" w:rsidRDefault="004D021A" w:rsidP="001F73EE">
      <w:pPr>
        <w:widowControl w:val="0"/>
        <w:ind w:firstLine="397"/>
        <w:jc w:val="both"/>
      </w:pPr>
      <w:r w:rsidRPr="003328DC">
        <w:rPr>
          <w:b/>
        </w:rPr>
        <w:t>Умовним розподілом складової</w:t>
      </w:r>
      <w:r w:rsidRPr="003328DC">
        <w:t xml:space="preserve"> </w:t>
      </w:r>
      <w:r w:rsidRPr="003328DC">
        <w:rPr>
          <w:i/>
        </w:rPr>
        <w:t>Х</w:t>
      </w:r>
      <w:r w:rsidRPr="003328DC">
        <w:t xml:space="preserve"> при </w:t>
      </w:r>
      <w:r w:rsidRPr="003328DC">
        <w:rPr>
          <w:i/>
        </w:rPr>
        <w:t>Y</w:t>
      </w:r>
      <w:r w:rsidRPr="003328DC">
        <w:t> = </w:t>
      </w:r>
      <w:r w:rsidRPr="003328DC">
        <w:rPr>
          <w:i/>
        </w:rPr>
        <w:t>у</w:t>
      </w:r>
      <w:r w:rsidRPr="003328DC">
        <w:rPr>
          <w:i/>
          <w:vertAlign w:val="subscript"/>
        </w:rPr>
        <w:t>j</w:t>
      </w:r>
      <w:r w:rsidRPr="003328DC">
        <w:rPr>
          <w:vertAlign w:val="subscript"/>
        </w:rPr>
        <w:t xml:space="preserve"> </w:t>
      </w:r>
      <w:r w:rsidRPr="003328DC">
        <w:rPr>
          <w:position w:val="-10"/>
        </w:rPr>
        <w:object w:dxaOrig="780" w:dyaOrig="340">
          <v:shape id="_x0000_i2047" type="#_x0000_t75" style="width:39pt;height:17.25pt" o:ole="">
            <v:imagedata r:id="rId1830" o:title=""/>
          </v:shape>
          <o:OLEObject Type="Embed" ProgID="Equation.3" ShapeID="_x0000_i2047" DrawAspect="Content" ObjectID="_1642452724" r:id="rId1831"/>
        </w:object>
      </w:r>
      <w:r w:rsidRPr="003328DC">
        <w:t xml:space="preserve"> називається сукупність умовних імовірностей</w:t>
      </w:r>
    </w:p>
    <w:p w:rsidR="004D021A" w:rsidRPr="003328DC" w:rsidRDefault="004D021A" w:rsidP="001F73EE">
      <w:pPr>
        <w:widowControl w:val="0"/>
        <w:jc w:val="center"/>
      </w:pPr>
      <w:r w:rsidRPr="003328DC">
        <w:rPr>
          <w:position w:val="-14"/>
        </w:rPr>
        <w:object w:dxaOrig="2960" w:dyaOrig="340">
          <v:shape id="_x0000_i2048" type="#_x0000_t75" style="width:144.75pt;height:17.25pt" o:ole="">
            <v:imagedata r:id="rId1832" o:title=""/>
          </v:shape>
          <o:OLEObject Type="Embed" ProgID="Equation.3" ShapeID="_x0000_i2048" DrawAspect="Content" ObjectID="_1642452725" r:id="rId1833"/>
        </w:object>
      </w:r>
    </w:p>
    <w:p w:rsidR="004D021A" w:rsidRPr="003328DC" w:rsidRDefault="004D021A" w:rsidP="001F73EE">
      <w:pPr>
        <w:widowControl w:val="0"/>
        <w:jc w:val="both"/>
      </w:pPr>
      <w:r w:rsidRPr="003328DC">
        <w:t>обчислених у припущенні, що випадкова подія</w:t>
      </w:r>
      <w:r w:rsidRPr="003328DC">
        <w:rPr>
          <w:i/>
        </w:rPr>
        <w:t xml:space="preserve"> </w:t>
      </w:r>
      <w:r w:rsidRPr="003328DC">
        <w:t>(</w:t>
      </w:r>
      <w:r w:rsidRPr="003328DC">
        <w:rPr>
          <w:i/>
        </w:rPr>
        <w:t>Y</w:t>
      </w:r>
      <w:r w:rsidRPr="003328DC">
        <w:t> = </w:t>
      </w:r>
      <w:r w:rsidRPr="003328DC">
        <w:rPr>
          <w:i/>
        </w:rPr>
        <w:t>у</w:t>
      </w:r>
      <w:r w:rsidRPr="003328DC">
        <w:rPr>
          <w:i/>
          <w:vertAlign w:val="subscript"/>
        </w:rPr>
        <w:t>j</w:t>
      </w:r>
      <w:r w:rsidRPr="003328DC">
        <w:t>) відбулася.</w:t>
      </w:r>
    </w:p>
    <w:p w:rsidR="004D021A" w:rsidRPr="003328DC" w:rsidRDefault="004D021A" w:rsidP="001F73EE">
      <w:pPr>
        <w:widowControl w:val="0"/>
        <w:ind w:firstLine="397"/>
        <w:jc w:val="both"/>
      </w:pPr>
      <w:r w:rsidRPr="003328DC">
        <w:t xml:space="preserve">В загальному випадку умовні закони розподілу складової </w:t>
      </w:r>
      <w:r w:rsidRPr="003328DC">
        <w:rPr>
          <w:i/>
        </w:rPr>
        <w:t>Y</w:t>
      </w:r>
      <w:r w:rsidRPr="003328DC">
        <w:t xml:space="preserve"> визначаються рівностями</w:t>
      </w:r>
    </w:p>
    <w:p w:rsidR="004D021A" w:rsidRPr="003328DC" w:rsidRDefault="004D021A" w:rsidP="00C42CD2">
      <w:pPr>
        <w:widowControl w:val="0"/>
        <w:ind w:firstLine="397"/>
        <w:jc w:val="center"/>
      </w:pPr>
      <w:r w:rsidRPr="003328DC">
        <w:rPr>
          <w:position w:val="-26"/>
        </w:rPr>
        <w:object w:dxaOrig="3460" w:dyaOrig="600">
          <v:shape id="_x0000_i2049" type="#_x0000_t75" style="width:173.25pt;height:30pt" o:ole="">
            <v:imagedata r:id="rId1834" o:title=""/>
          </v:shape>
          <o:OLEObject Type="Embed" ProgID="Equation.3" ShapeID="_x0000_i2049" DrawAspect="Content" ObjectID="_1642452726" r:id="rId1835"/>
        </w:object>
      </w:r>
      <w:r w:rsidRPr="003328DC">
        <w:tab/>
      </w:r>
      <w:r w:rsidRPr="003328DC">
        <w:tab/>
        <w:t>(7.1</w:t>
      </w:r>
      <w:r>
        <w:t>3</w:t>
      </w:r>
      <w:r w:rsidRPr="003328DC">
        <w:t>)</w:t>
      </w:r>
    </w:p>
    <w:p w:rsidR="004D021A" w:rsidRPr="003328DC" w:rsidRDefault="004D021A" w:rsidP="001F73EE">
      <w:pPr>
        <w:widowControl w:val="0"/>
        <w:jc w:val="both"/>
      </w:pPr>
      <w:r w:rsidRPr="003328DC">
        <w:t xml:space="preserve">а складової </w:t>
      </w:r>
      <w:r w:rsidRPr="003328DC">
        <w:rPr>
          <w:i/>
        </w:rPr>
        <w:t>Х</w:t>
      </w:r>
      <w:r w:rsidRPr="003328DC">
        <w:t>:</w:t>
      </w:r>
    </w:p>
    <w:p w:rsidR="004D021A" w:rsidRPr="003328DC" w:rsidRDefault="004D021A" w:rsidP="00C42CD2">
      <w:pPr>
        <w:widowControl w:val="0"/>
        <w:ind w:firstLine="397"/>
        <w:jc w:val="center"/>
      </w:pPr>
      <w:r w:rsidRPr="003328DC">
        <w:rPr>
          <w:position w:val="-24"/>
        </w:rPr>
        <w:object w:dxaOrig="3440" w:dyaOrig="580">
          <v:shape id="_x0000_i2050" type="#_x0000_t75" style="width:170.25pt;height:29.25pt" o:ole="">
            <v:imagedata r:id="rId1836" o:title=""/>
          </v:shape>
          <o:OLEObject Type="Embed" ProgID="Equation.3" ShapeID="_x0000_i2050" DrawAspect="Content" ObjectID="_1642452727" r:id="rId1837"/>
        </w:object>
      </w:r>
      <w:r w:rsidRPr="003328DC">
        <w:tab/>
      </w:r>
      <w:r w:rsidRPr="003328DC">
        <w:tab/>
        <w:t>(7.1</w:t>
      </w:r>
      <w:r>
        <w:t>4</w:t>
      </w:r>
      <w:r w:rsidRPr="003328DC">
        <w:t>)</w:t>
      </w:r>
    </w:p>
    <w:p w:rsidR="004D021A" w:rsidRPr="003328DC" w:rsidRDefault="004D021A" w:rsidP="001F73EE">
      <w:pPr>
        <w:widowControl w:val="0"/>
        <w:ind w:firstLine="397"/>
        <w:jc w:val="both"/>
      </w:pPr>
      <w:r w:rsidRPr="003328DC">
        <w:rPr>
          <w:b/>
        </w:rPr>
        <w:t>Зауваження</w:t>
      </w:r>
      <w:r w:rsidRPr="003328DC">
        <w:t xml:space="preserve">. Сума імовірностей умовного розподілу як для складової </w:t>
      </w:r>
      <w:r w:rsidRPr="003328DC">
        <w:rPr>
          <w:i/>
        </w:rPr>
        <w:t>Х</w:t>
      </w:r>
      <w:r w:rsidRPr="003328DC">
        <w:t xml:space="preserve">, так і для складової </w:t>
      </w:r>
      <w:r w:rsidRPr="003328DC">
        <w:rPr>
          <w:i/>
        </w:rPr>
        <w:t>Y</w:t>
      </w:r>
      <w:r w:rsidRPr="003328DC">
        <w:t>, дорівнює одиниці, тобто</w:t>
      </w:r>
    </w:p>
    <w:p w:rsidR="004D021A" w:rsidRPr="003328DC" w:rsidRDefault="004D021A" w:rsidP="001F73EE">
      <w:pPr>
        <w:widowControl w:val="0"/>
        <w:jc w:val="center"/>
      </w:pPr>
      <w:r w:rsidRPr="00BF1B5A">
        <w:rPr>
          <w:position w:val="-28"/>
        </w:rPr>
        <w:object w:dxaOrig="2420" w:dyaOrig="680">
          <v:shape id="_x0000_i2051" type="#_x0000_t75" style="width:120pt;height:33.75pt" o:ole="">
            <v:imagedata r:id="rId1838" o:title=""/>
          </v:shape>
          <o:OLEObject Type="Embed" ProgID="Equation.3" ShapeID="_x0000_i2051" DrawAspect="Content" ObjectID="_1642452728" r:id="rId1839"/>
        </w:object>
      </w:r>
      <w:r w:rsidRPr="003328DC">
        <w:t xml:space="preserve">       </w:t>
      </w:r>
      <w:r w:rsidRPr="00BF1B5A">
        <w:rPr>
          <w:position w:val="-30"/>
        </w:rPr>
        <w:object w:dxaOrig="2480" w:dyaOrig="700">
          <v:shape id="_x0000_i2052" type="#_x0000_t75" style="width:123pt;height:35.25pt" o:ole="">
            <v:imagedata r:id="rId1840" o:title=""/>
          </v:shape>
          <o:OLEObject Type="Embed" ProgID="Equation.3" ShapeID="_x0000_i2052" DrawAspect="Content" ObjectID="_1642452729" r:id="rId1841"/>
        </w:object>
      </w:r>
    </w:p>
    <w:p w:rsidR="004D021A" w:rsidRPr="003328DC" w:rsidRDefault="004D021A" w:rsidP="001F73EE">
      <w:pPr>
        <w:widowControl w:val="0"/>
        <w:ind w:firstLine="397"/>
        <w:jc w:val="both"/>
      </w:pPr>
      <w:r w:rsidRPr="003328DC">
        <w:t>Ці властивості умовних розподілів використовуються для контролю обчислень.</w:t>
      </w:r>
    </w:p>
    <w:p w:rsidR="004D021A" w:rsidRPr="003328DC" w:rsidRDefault="004D021A" w:rsidP="001F73EE">
      <w:pPr>
        <w:widowControl w:val="0"/>
        <w:spacing w:before="120"/>
        <w:ind w:firstLine="397"/>
        <w:jc w:val="both"/>
      </w:pPr>
      <w:r w:rsidRPr="003328DC">
        <w:t>Нехай (</w:t>
      </w:r>
      <w:r w:rsidRPr="003328DC">
        <w:rPr>
          <w:i/>
        </w:rPr>
        <w:t>Х, Y</w:t>
      </w:r>
      <w:r w:rsidRPr="003328DC">
        <w:t xml:space="preserve">) </w:t>
      </w:r>
      <w:r>
        <w:t>–</w:t>
      </w:r>
      <w:r w:rsidRPr="003328DC">
        <w:t xml:space="preserve"> неперервна двовимірна випадкова величина.</w:t>
      </w:r>
    </w:p>
    <w:p w:rsidR="004D021A" w:rsidRPr="003328DC" w:rsidRDefault="004D021A" w:rsidP="001F73EE">
      <w:pPr>
        <w:widowControl w:val="0"/>
        <w:ind w:firstLine="397"/>
        <w:jc w:val="both"/>
      </w:pPr>
      <w:r w:rsidRPr="003328DC">
        <w:t xml:space="preserve">Вираз для </w:t>
      </w:r>
      <w:r w:rsidRPr="003328DC">
        <w:rPr>
          <w:b/>
        </w:rPr>
        <w:t>умовної функції розподілу складової</w:t>
      </w:r>
      <w:r w:rsidRPr="003328DC">
        <w:t xml:space="preserve"> </w:t>
      </w:r>
      <w:r w:rsidRPr="003328DC">
        <w:rPr>
          <w:i/>
        </w:rPr>
        <w:t xml:space="preserve">Х </w:t>
      </w:r>
      <w:r w:rsidRPr="003328DC">
        <w:t xml:space="preserve">має вигляд </w:t>
      </w:r>
    </w:p>
    <w:p w:rsidR="004D021A" w:rsidRPr="003328DC" w:rsidRDefault="004D021A" w:rsidP="001F73EE">
      <w:pPr>
        <w:widowControl w:val="0"/>
        <w:jc w:val="center"/>
      </w:pPr>
      <w:r w:rsidRPr="003328DC">
        <w:rPr>
          <w:position w:val="-24"/>
        </w:rPr>
        <w:object w:dxaOrig="4280" w:dyaOrig="580">
          <v:shape id="_x0000_i2053" type="#_x0000_t75" style="width:211.5pt;height:29.25pt" o:ole="">
            <v:imagedata r:id="rId1842" o:title=""/>
          </v:shape>
          <o:OLEObject Type="Embed" ProgID="Equation.3" ShapeID="_x0000_i2053" DrawAspect="Content" ObjectID="_1642452730" r:id="rId1843"/>
        </w:object>
      </w:r>
    </w:p>
    <w:p w:rsidR="004D021A" w:rsidRPr="003328DC" w:rsidRDefault="004D021A" w:rsidP="001F73EE">
      <w:pPr>
        <w:widowControl w:val="0"/>
        <w:jc w:val="both"/>
      </w:pPr>
      <w:r w:rsidRPr="003328DC">
        <w:t xml:space="preserve">а складової </w:t>
      </w:r>
      <w:r w:rsidRPr="003328DC">
        <w:rPr>
          <w:i/>
        </w:rPr>
        <w:t>Y</w:t>
      </w:r>
      <w:r w:rsidRPr="003328DC">
        <w:t>:</w:t>
      </w:r>
    </w:p>
    <w:p w:rsidR="004D021A" w:rsidRPr="003328DC" w:rsidRDefault="004D021A" w:rsidP="001F73EE">
      <w:pPr>
        <w:widowControl w:val="0"/>
        <w:jc w:val="center"/>
      </w:pPr>
      <w:r w:rsidRPr="003328DC">
        <w:rPr>
          <w:position w:val="-24"/>
        </w:rPr>
        <w:object w:dxaOrig="4220" w:dyaOrig="600">
          <v:shape id="_x0000_i2054" type="#_x0000_t75" style="width:209.25pt;height:30pt" o:ole="">
            <v:imagedata r:id="rId1844" o:title=""/>
          </v:shape>
          <o:OLEObject Type="Embed" ProgID="Equation.3" ShapeID="_x0000_i2054" DrawAspect="Content" ObjectID="_1642452731" r:id="rId1845"/>
        </w:object>
      </w:r>
    </w:p>
    <w:p w:rsidR="004D021A" w:rsidRPr="003328DC" w:rsidRDefault="004D021A" w:rsidP="001F73EE">
      <w:pPr>
        <w:widowControl w:val="0"/>
        <w:jc w:val="both"/>
      </w:pPr>
      <w:r w:rsidRPr="003328DC">
        <w:t xml:space="preserve">де </w:t>
      </w:r>
      <w:r w:rsidRPr="003328DC">
        <w:rPr>
          <w:i/>
        </w:rPr>
        <w:t>f</w:t>
      </w:r>
      <w:r w:rsidRPr="003328DC">
        <w:rPr>
          <w:vertAlign w:val="subscript"/>
        </w:rPr>
        <w:t>1</w:t>
      </w:r>
      <w:r w:rsidRPr="003328DC">
        <w:t>(</w:t>
      </w:r>
      <w:r w:rsidRPr="003328DC">
        <w:rPr>
          <w:i/>
        </w:rPr>
        <w:t>x</w:t>
      </w:r>
      <w:r w:rsidRPr="003328DC">
        <w:t xml:space="preserve">) та </w:t>
      </w:r>
      <w:r w:rsidRPr="003328DC">
        <w:rPr>
          <w:i/>
        </w:rPr>
        <w:t>f</w:t>
      </w:r>
      <w:r w:rsidRPr="003328DC">
        <w:rPr>
          <w:vertAlign w:val="subscript"/>
        </w:rPr>
        <w:t>2</w:t>
      </w:r>
      <w:r w:rsidRPr="003328DC">
        <w:t>(</w:t>
      </w:r>
      <w:r w:rsidRPr="003328DC">
        <w:rPr>
          <w:i/>
        </w:rPr>
        <w:t>y</w:t>
      </w:r>
      <w:r w:rsidRPr="003328DC">
        <w:t>) визначається рівностями (7.1</w:t>
      </w:r>
      <w:r>
        <w:t>1</w:t>
      </w:r>
      <w:r w:rsidRPr="003328DC">
        <w:t>) та (7.1</w:t>
      </w:r>
      <w:r>
        <w:t>2</w:t>
      </w:r>
      <w:r w:rsidRPr="003328DC">
        <w:t>) відповідно.</w:t>
      </w:r>
    </w:p>
    <w:p w:rsidR="004D021A" w:rsidRPr="003328DC" w:rsidRDefault="004D021A" w:rsidP="001F73EE">
      <w:pPr>
        <w:widowControl w:val="0"/>
        <w:ind w:firstLine="397"/>
        <w:jc w:val="both"/>
      </w:pPr>
      <w:r w:rsidRPr="003328DC">
        <w:rPr>
          <w:b/>
        </w:rPr>
        <w:t>Умовні густини розподілу імовірностей</w:t>
      </w:r>
      <w:r w:rsidRPr="003328DC">
        <w:t xml:space="preserve"> (</w:t>
      </w:r>
      <w:r w:rsidRPr="003328DC">
        <w:rPr>
          <w:b/>
        </w:rPr>
        <w:t>умовні закони розподілу</w:t>
      </w:r>
      <w:r w:rsidRPr="003328DC">
        <w:t xml:space="preserve">) </w:t>
      </w:r>
      <w:r w:rsidRPr="003328DC">
        <w:rPr>
          <w:b/>
        </w:rPr>
        <w:t>складових</w:t>
      </w:r>
      <w:r w:rsidRPr="003328DC">
        <w:t xml:space="preserve"> </w:t>
      </w:r>
      <w:r w:rsidRPr="003328DC">
        <w:rPr>
          <w:i/>
        </w:rPr>
        <w:t>Х</w:t>
      </w:r>
      <w:r w:rsidRPr="003328DC">
        <w:t xml:space="preserve"> та </w:t>
      </w:r>
      <w:r w:rsidRPr="003328DC">
        <w:rPr>
          <w:i/>
        </w:rPr>
        <w:t>Y</w:t>
      </w:r>
      <w:r w:rsidRPr="003328DC">
        <w:t xml:space="preserve"> неперервної двовимірної випадкової величини (</w:t>
      </w:r>
      <w:r w:rsidRPr="003328DC">
        <w:rPr>
          <w:i/>
        </w:rPr>
        <w:t>Х, Y</w:t>
      </w:r>
      <w:r w:rsidRPr="003328DC">
        <w:t>) обчислюються за формулами:</w:t>
      </w:r>
    </w:p>
    <w:p w:rsidR="004D021A" w:rsidRPr="003328DC" w:rsidRDefault="004D021A" w:rsidP="00C42CD2">
      <w:pPr>
        <w:widowControl w:val="0"/>
        <w:ind w:firstLine="397"/>
        <w:jc w:val="center"/>
      </w:pPr>
      <w:r w:rsidRPr="003328DC">
        <w:rPr>
          <w:position w:val="-26"/>
        </w:rPr>
        <w:object w:dxaOrig="1540" w:dyaOrig="600">
          <v:shape id="_x0000_i2055" type="#_x0000_t75" style="width:77.25pt;height:30pt" o:ole="">
            <v:imagedata r:id="rId1846" o:title=""/>
          </v:shape>
          <o:OLEObject Type="Embed" ProgID="Equation.3" ShapeID="_x0000_i2055" DrawAspect="Content" ObjectID="_1642452732" r:id="rId1847"/>
        </w:object>
      </w:r>
      <w:r w:rsidRPr="003328DC">
        <w:tab/>
      </w:r>
      <w:r w:rsidRPr="003328DC">
        <w:tab/>
      </w:r>
      <w:r w:rsidRPr="003328DC">
        <w:tab/>
        <w:t>(7.1</w:t>
      </w:r>
      <w:r>
        <w:t>5</w:t>
      </w:r>
      <w:r w:rsidRPr="003328DC">
        <w:t>)</w:t>
      </w:r>
    </w:p>
    <w:p w:rsidR="004D021A" w:rsidRPr="003328DC" w:rsidRDefault="004D021A" w:rsidP="00C42CD2">
      <w:pPr>
        <w:widowControl w:val="0"/>
        <w:ind w:firstLine="397"/>
        <w:jc w:val="center"/>
      </w:pPr>
      <w:r w:rsidRPr="003328DC">
        <w:rPr>
          <w:position w:val="-26"/>
        </w:rPr>
        <w:object w:dxaOrig="1560" w:dyaOrig="600">
          <v:shape id="_x0000_i2056" type="#_x0000_t75" style="width:78pt;height:30pt" o:ole="">
            <v:imagedata r:id="rId1848" o:title=""/>
          </v:shape>
          <o:OLEObject Type="Embed" ProgID="Equation.3" ShapeID="_x0000_i2056" DrawAspect="Content" ObjectID="_1642452733" r:id="rId1849"/>
        </w:object>
      </w:r>
      <w:r w:rsidRPr="003328DC">
        <w:tab/>
      </w:r>
      <w:r w:rsidRPr="003328DC">
        <w:tab/>
      </w:r>
      <w:r w:rsidRPr="003328DC">
        <w:tab/>
        <w:t>(7.1</w:t>
      </w:r>
      <w:r>
        <w:t>6</w:t>
      </w:r>
      <w:r w:rsidRPr="003328DC">
        <w:t>)</w:t>
      </w:r>
    </w:p>
    <w:p w:rsidR="004D021A" w:rsidRPr="003328DC" w:rsidRDefault="004D021A" w:rsidP="001F73EE">
      <w:pPr>
        <w:widowControl w:val="0"/>
        <w:ind w:left="1080" w:hanging="1134"/>
        <w:jc w:val="both"/>
      </w:pPr>
      <w:r w:rsidRPr="003328DC">
        <w:rPr>
          <w:rFonts w:ascii="Arial" w:hAnsi="Arial"/>
          <w:b/>
        </w:rPr>
        <w:t>Теорема множення густин імовірностей</w:t>
      </w:r>
      <w:r w:rsidRPr="003328DC">
        <w:rPr>
          <w:b/>
        </w:rPr>
        <w:t>. Густина розподілу імовірностей неперервної двовимірної випадкової величини (</w:t>
      </w:r>
      <w:r w:rsidRPr="003328DC">
        <w:rPr>
          <w:b/>
          <w:i/>
        </w:rPr>
        <w:t>Х, Y</w:t>
      </w:r>
      <w:r w:rsidRPr="003328DC">
        <w:rPr>
          <w:b/>
        </w:rPr>
        <w:t>) дорівнює густині розподілу однієї із складових, помноженій на умовну густину розподілу іншої складової, обчислену при умові, що перша складова набрала задане значення</w:t>
      </w:r>
      <w:r w:rsidRPr="003328DC">
        <w:t>:</w:t>
      </w:r>
    </w:p>
    <w:p w:rsidR="004D021A" w:rsidRPr="003328DC" w:rsidRDefault="004D021A" w:rsidP="001F73EE">
      <w:pPr>
        <w:widowControl w:val="0"/>
        <w:ind w:left="1080" w:firstLine="40"/>
        <w:jc w:val="both"/>
      </w:pPr>
      <w:r w:rsidRPr="003328DC">
        <w:rPr>
          <w:position w:val="-10"/>
        </w:rPr>
        <w:object w:dxaOrig="1900" w:dyaOrig="300">
          <v:shape id="_x0000_i2057" type="#_x0000_t75" style="width:95.25pt;height:15pt" o:ole="">
            <v:imagedata r:id="rId1850" o:title=""/>
          </v:shape>
          <o:OLEObject Type="Embed" ProgID="Equation.3" ShapeID="_x0000_i2057" DrawAspect="Content" ObjectID="_1642452734" r:id="rId1851"/>
        </w:object>
      </w:r>
      <w:r w:rsidRPr="003328DC">
        <w:t xml:space="preserve">     або     </w:t>
      </w:r>
      <w:r w:rsidRPr="003328DC">
        <w:rPr>
          <w:position w:val="-10"/>
        </w:rPr>
        <w:object w:dxaOrig="1980" w:dyaOrig="300">
          <v:shape id="_x0000_i2058" type="#_x0000_t75" style="width:99pt;height:15pt" o:ole="">
            <v:imagedata r:id="rId1852" o:title=""/>
          </v:shape>
          <o:OLEObject Type="Embed" ProgID="Equation.3" ShapeID="_x0000_i2058" DrawAspect="Content" ObjectID="_1642452735" r:id="rId1853"/>
        </w:object>
      </w:r>
    </w:p>
    <w:p w:rsidR="004D021A" w:rsidRPr="003328DC" w:rsidRDefault="004D021A" w:rsidP="001F73EE">
      <w:pPr>
        <w:widowControl w:val="0"/>
        <w:spacing w:before="120"/>
        <w:ind w:firstLine="397"/>
        <w:jc w:val="both"/>
        <w:rPr>
          <w:rFonts w:ascii="Arial" w:hAnsi="Arial"/>
          <w:b/>
        </w:rPr>
      </w:pPr>
      <w:r w:rsidRPr="003328DC">
        <w:rPr>
          <w:rFonts w:ascii="Arial" w:hAnsi="Arial"/>
          <w:b/>
        </w:rPr>
        <w:t>Критерії незалежності випадкових величин</w:t>
      </w:r>
    </w:p>
    <w:p w:rsidR="004D021A" w:rsidRPr="003328DC" w:rsidRDefault="004D021A" w:rsidP="001F73EE">
      <w:pPr>
        <w:spacing w:before="120"/>
        <w:ind w:left="1134" w:hanging="1134"/>
        <w:jc w:val="both"/>
        <w:rPr>
          <w:b/>
        </w:rPr>
      </w:pPr>
      <w:r w:rsidRPr="003328DC">
        <w:rPr>
          <w:rFonts w:ascii="Arial" w:hAnsi="Arial"/>
          <w:b/>
        </w:rPr>
        <w:t>Теорема 1.</w:t>
      </w:r>
      <w:r w:rsidRPr="003328DC">
        <w:rPr>
          <w:b/>
        </w:rPr>
        <w:t xml:space="preserve"> Для того, щоб дискретні випадкові величини </w:t>
      </w:r>
      <w:r w:rsidRPr="003328DC">
        <w:rPr>
          <w:b/>
          <w:i/>
        </w:rPr>
        <w:t>Х</w:t>
      </w:r>
      <w:r w:rsidRPr="003328DC">
        <w:rPr>
          <w:b/>
        </w:rPr>
        <w:t xml:space="preserve"> та </w:t>
      </w:r>
      <w:r w:rsidRPr="003328DC">
        <w:rPr>
          <w:b/>
          <w:i/>
        </w:rPr>
        <w:t>Y</w:t>
      </w:r>
      <w:r w:rsidRPr="003328DC">
        <w:rPr>
          <w:b/>
        </w:rPr>
        <w:t>, які є складовими двовимірної випадкової величини (</w:t>
      </w:r>
      <w:r w:rsidRPr="003328DC">
        <w:rPr>
          <w:b/>
          <w:i/>
        </w:rPr>
        <w:t>Х, Y</w:t>
      </w:r>
      <w:r w:rsidRPr="003328DC">
        <w:rPr>
          <w:b/>
        </w:rPr>
        <w:t>), були незалежними, необхідно і достатньо, щоб функція розподілу величини (</w:t>
      </w:r>
      <w:r w:rsidRPr="003328DC">
        <w:rPr>
          <w:b/>
          <w:i/>
        </w:rPr>
        <w:t>Х, Y</w:t>
      </w:r>
      <w:r w:rsidRPr="003328DC">
        <w:rPr>
          <w:b/>
        </w:rPr>
        <w:t>) дорівнювала добутку функцій розподілу складових:</w:t>
      </w:r>
    </w:p>
    <w:p w:rsidR="004D021A" w:rsidRPr="003328DC" w:rsidRDefault="004D021A" w:rsidP="001F73EE">
      <w:pPr>
        <w:jc w:val="center"/>
      </w:pPr>
      <w:r w:rsidRPr="003328DC">
        <w:rPr>
          <w:i/>
        </w:rPr>
        <w:t>F</w:t>
      </w:r>
      <w:r w:rsidRPr="003328DC">
        <w:t>(</w:t>
      </w:r>
      <w:r w:rsidRPr="003328DC">
        <w:rPr>
          <w:i/>
        </w:rPr>
        <w:t>x, y</w:t>
      </w:r>
      <w:r w:rsidRPr="003328DC">
        <w:t>) = </w:t>
      </w:r>
      <w:r w:rsidRPr="003328DC">
        <w:rPr>
          <w:i/>
        </w:rPr>
        <w:t>F</w:t>
      </w:r>
      <w:r w:rsidRPr="003328DC">
        <w:rPr>
          <w:vertAlign w:val="subscript"/>
        </w:rPr>
        <w:t>1</w:t>
      </w:r>
      <w:r w:rsidRPr="003328DC">
        <w:t>(</w:t>
      </w:r>
      <w:r w:rsidRPr="003328DC">
        <w:rPr>
          <w:i/>
        </w:rPr>
        <w:t>x</w:t>
      </w:r>
      <w:r w:rsidRPr="003328DC">
        <w:t>) </w:t>
      </w:r>
      <w:r w:rsidRPr="003328DC">
        <w:rPr>
          <w:i/>
        </w:rPr>
        <w:t>F</w:t>
      </w:r>
      <w:r w:rsidRPr="003328DC">
        <w:rPr>
          <w:vertAlign w:val="subscript"/>
        </w:rPr>
        <w:t>2</w:t>
      </w:r>
      <w:r w:rsidRPr="003328DC">
        <w:t>(</w:t>
      </w:r>
      <w:r w:rsidRPr="003328DC">
        <w:rPr>
          <w:i/>
        </w:rPr>
        <w:t>y</w:t>
      </w:r>
      <w:r w:rsidRPr="003328DC">
        <w:t>).</w:t>
      </w:r>
    </w:p>
    <w:p w:rsidR="004D021A" w:rsidRPr="003328DC" w:rsidRDefault="004D021A" w:rsidP="001F73EE">
      <w:pPr>
        <w:spacing w:before="120"/>
        <w:ind w:left="1134" w:hanging="1134"/>
        <w:jc w:val="both"/>
        <w:rPr>
          <w:b/>
        </w:rPr>
      </w:pPr>
      <w:r w:rsidRPr="003328DC">
        <w:rPr>
          <w:rFonts w:ascii="Arial" w:hAnsi="Arial"/>
          <w:b/>
        </w:rPr>
        <w:t>Теорема 2.</w:t>
      </w:r>
      <w:r w:rsidRPr="003328DC">
        <w:rPr>
          <w:b/>
        </w:rPr>
        <w:t xml:space="preserve"> Для того, щоб неперервні випадкові величини </w:t>
      </w:r>
      <w:r w:rsidRPr="003328DC">
        <w:rPr>
          <w:b/>
          <w:i/>
        </w:rPr>
        <w:t>Х</w:t>
      </w:r>
      <w:r w:rsidRPr="003328DC">
        <w:rPr>
          <w:b/>
        </w:rPr>
        <w:t xml:space="preserve"> та </w:t>
      </w:r>
      <w:r w:rsidRPr="003328DC">
        <w:rPr>
          <w:b/>
          <w:i/>
        </w:rPr>
        <w:t>Y</w:t>
      </w:r>
      <w:r w:rsidRPr="003328DC">
        <w:rPr>
          <w:b/>
        </w:rPr>
        <w:t>, що є складовими двовимірної випадкової величини (</w:t>
      </w:r>
      <w:r w:rsidRPr="003328DC">
        <w:rPr>
          <w:b/>
          <w:i/>
        </w:rPr>
        <w:t>Х, Y</w:t>
      </w:r>
      <w:r w:rsidRPr="003328DC">
        <w:rPr>
          <w:b/>
        </w:rPr>
        <w:t>), були незалежними, необхідно і достатньо, щоб густина розподілу системи (</w:t>
      </w:r>
      <w:r w:rsidRPr="003328DC">
        <w:rPr>
          <w:b/>
          <w:i/>
        </w:rPr>
        <w:t>Х, Y</w:t>
      </w:r>
      <w:r w:rsidRPr="003328DC">
        <w:rPr>
          <w:b/>
        </w:rPr>
        <w:t xml:space="preserve">) дорівнювала добутку густин розподілу складових </w:t>
      </w:r>
      <w:r w:rsidRPr="003328DC">
        <w:rPr>
          <w:b/>
          <w:i/>
        </w:rPr>
        <w:t>Х</w:t>
      </w:r>
      <w:r w:rsidRPr="003328DC">
        <w:rPr>
          <w:b/>
        </w:rPr>
        <w:t xml:space="preserve"> та </w:t>
      </w:r>
      <w:r w:rsidRPr="003328DC">
        <w:rPr>
          <w:b/>
          <w:i/>
        </w:rPr>
        <w:t>Y</w:t>
      </w:r>
      <w:r w:rsidRPr="003328DC">
        <w:rPr>
          <w:b/>
        </w:rPr>
        <w:t>:</w:t>
      </w:r>
    </w:p>
    <w:p w:rsidR="004D021A" w:rsidRPr="003328DC" w:rsidRDefault="004D021A" w:rsidP="001F73EE">
      <w:pPr>
        <w:jc w:val="center"/>
      </w:pPr>
      <w:r w:rsidRPr="003328DC">
        <w:rPr>
          <w:i/>
        </w:rPr>
        <w:t>f</w:t>
      </w:r>
      <w:r w:rsidRPr="003328DC">
        <w:t>(</w:t>
      </w:r>
      <w:r w:rsidRPr="003328DC">
        <w:rPr>
          <w:i/>
        </w:rPr>
        <w:t>x, y</w:t>
      </w:r>
      <w:r w:rsidRPr="003328DC">
        <w:t>) = </w:t>
      </w:r>
      <w:r w:rsidRPr="003328DC">
        <w:rPr>
          <w:i/>
        </w:rPr>
        <w:t>f</w:t>
      </w:r>
      <w:r w:rsidRPr="003328DC">
        <w:rPr>
          <w:vertAlign w:val="subscript"/>
        </w:rPr>
        <w:t>1</w:t>
      </w:r>
      <w:r w:rsidRPr="003328DC">
        <w:t>(</w:t>
      </w:r>
      <w:r w:rsidRPr="003328DC">
        <w:rPr>
          <w:i/>
        </w:rPr>
        <w:t>x</w:t>
      </w:r>
      <w:r w:rsidRPr="003328DC">
        <w:t>) </w:t>
      </w:r>
      <w:r w:rsidRPr="003328DC">
        <w:rPr>
          <w:i/>
        </w:rPr>
        <w:t>f</w:t>
      </w:r>
      <w:r w:rsidRPr="003328DC">
        <w:rPr>
          <w:vertAlign w:val="subscript"/>
        </w:rPr>
        <w:t>2</w:t>
      </w:r>
      <w:r w:rsidRPr="003328DC">
        <w:t>(</w:t>
      </w:r>
      <w:r w:rsidRPr="003328DC">
        <w:rPr>
          <w:i/>
        </w:rPr>
        <w:t>y</w:t>
      </w:r>
      <w:r w:rsidRPr="003328DC">
        <w:t>).</w:t>
      </w:r>
    </w:p>
    <w:p w:rsidR="004D021A" w:rsidRPr="003328DC" w:rsidRDefault="004D021A" w:rsidP="001F73EE">
      <w:pPr>
        <w:spacing w:before="120"/>
        <w:ind w:left="1134" w:hanging="1134"/>
        <w:jc w:val="both"/>
        <w:rPr>
          <w:b/>
        </w:rPr>
      </w:pPr>
      <w:r w:rsidRPr="003328DC">
        <w:rPr>
          <w:rFonts w:ascii="Arial" w:hAnsi="Arial"/>
          <w:b/>
        </w:rPr>
        <w:t>Теорема 3.</w:t>
      </w:r>
      <w:r w:rsidRPr="003328DC">
        <w:rPr>
          <w:b/>
        </w:rPr>
        <w:t> Якщо двовимірна випадкова величина (</w:t>
      </w:r>
      <w:r w:rsidRPr="003328DC">
        <w:rPr>
          <w:b/>
          <w:i/>
        </w:rPr>
        <w:t>Х, Y</w:t>
      </w:r>
      <w:r w:rsidRPr="003328DC">
        <w:rPr>
          <w:b/>
        </w:rPr>
        <w:t>) дискретна, то для незалежності її складових необхідно і достатньо виконання рівностей</w:t>
      </w:r>
    </w:p>
    <w:p w:rsidR="004D021A" w:rsidRPr="003328DC" w:rsidRDefault="004D021A" w:rsidP="001F73EE">
      <w:pPr>
        <w:jc w:val="center"/>
      </w:pPr>
      <w:r w:rsidRPr="003328DC">
        <w:rPr>
          <w:i/>
        </w:rPr>
        <w:t>р</w:t>
      </w:r>
      <w:r w:rsidRPr="003328DC">
        <w:rPr>
          <w:i/>
          <w:vertAlign w:val="subscript"/>
        </w:rPr>
        <w:t>ij</w:t>
      </w:r>
      <w:r w:rsidRPr="003328DC">
        <w:t> = </w:t>
      </w:r>
      <w:r w:rsidRPr="003328DC">
        <w:rPr>
          <w:i/>
        </w:rPr>
        <w:t>P</w:t>
      </w:r>
      <w:r w:rsidRPr="003328DC">
        <w:t>(</w:t>
      </w:r>
      <w:r w:rsidRPr="003328DC">
        <w:rPr>
          <w:i/>
        </w:rPr>
        <w:t>X</w:t>
      </w:r>
      <w:r w:rsidRPr="003328DC">
        <w:t> = </w:t>
      </w:r>
      <w:r w:rsidRPr="003328DC">
        <w:rPr>
          <w:i/>
        </w:rPr>
        <w:t>x</w:t>
      </w:r>
      <w:r w:rsidRPr="003328DC">
        <w:rPr>
          <w:i/>
          <w:vertAlign w:val="subscript"/>
        </w:rPr>
        <w:t>i</w:t>
      </w:r>
      <w:r w:rsidRPr="003328DC">
        <w:t xml:space="preserve">) </w:t>
      </w:r>
      <w:r w:rsidRPr="003328DC">
        <w:rPr>
          <w:i/>
        </w:rPr>
        <w:t>P</w:t>
      </w:r>
      <w:r w:rsidRPr="003328DC">
        <w:t>(</w:t>
      </w:r>
      <w:r w:rsidRPr="003328DC">
        <w:rPr>
          <w:i/>
        </w:rPr>
        <w:t>Y</w:t>
      </w:r>
      <w:r w:rsidRPr="003328DC">
        <w:t> = </w:t>
      </w:r>
      <w:r w:rsidRPr="003328DC">
        <w:rPr>
          <w:i/>
        </w:rPr>
        <w:t>y</w:t>
      </w:r>
      <w:r w:rsidRPr="003328DC">
        <w:rPr>
          <w:i/>
          <w:vertAlign w:val="subscript"/>
        </w:rPr>
        <w:t>j</w:t>
      </w:r>
      <w:r w:rsidRPr="003328DC">
        <w:t>),</w:t>
      </w:r>
    </w:p>
    <w:p w:rsidR="004D021A" w:rsidRPr="003328DC" w:rsidRDefault="004D021A" w:rsidP="001F73EE">
      <w:pPr>
        <w:ind w:left="1134"/>
        <w:jc w:val="both"/>
        <w:rPr>
          <w:b/>
        </w:rPr>
      </w:pPr>
      <w:r w:rsidRPr="003328DC">
        <w:rPr>
          <w:b/>
        </w:rPr>
        <w:t xml:space="preserve">для довільних </w:t>
      </w:r>
      <w:r w:rsidRPr="003328DC">
        <w:rPr>
          <w:b/>
          <w:i/>
        </w:rPr>
        <w:t>x</w:t>
      </w:r>
      <w:r w:rsidRPr="003328DC">
        <w:rPr>
          <w:b/>
          <w:i/>
          <w:vertAlign w:val="subscript"/>
        </w:rPr>
        <w:t>i</w:t>
      </w:r>
      <w:r w:rsidRPr="003328DC">
        <w:rPr>
          <w:b/>
        </w:rPr>
        <w:t xml:space="preserve"> та </w:t>
      </w:r>
      <w:r w:rsidRPr="003328DC">
        <w:rPr>
          <w:b/>
          <w:i/>
        </w:rPr>
        <w:t>y</w:t>
      </w:r>
      <w:r w:rsidRPr="003328DC">
        <w:rPr>
          <w:b/>
          <w:i/>
          <w:vertAlign w:val="subscript"/>
        </w:rPr>
        <w:t>j</w:t>
      </w:r>
      <w:r w:rsidRPr="003328DC">
        <w:rPr>
          <w:b/>
        </w:rPr>
        <w:t>.</w:t>
      </w:r>
    </w:p>
    <w:p w:rsidR="004D021A" w:rsidRPr="003328DC" w:rsidRDefault="004D021A" w:rsidP="001F73EE">
      <w:pPr>
        <w:ind w:firstLine="397"/>
        <w:jc w:val="both"/>
      </w:pPr>
      <w:r w:rsidRPr="003328DC">
        <w:rPr>
          <w:b/>
        </w:rPr>
        <w:t>Умовним математичним сподіванням дискретної випадкової величини</w:t>
      </w:r>
      <w:r w:rsidRPr="003328DC">
        <w:t xml:space="preserve"> </w:t>
      </w:r>
      <w:r w:rsidRPr="003328DC">
        <w:rPr>
          <w:i/>
        </w:rPr>
        <w:t>Y</w:t>
      </w:r>
      <w:r w:rsidRPr="003328DC">
        <w:t xml:space="preserve"> при </w:t>
      </w:r>
      <w:r w:rsidRPr="003328DC">
        <w:rPr>
          <w:i/>
        </w:rPr>
        <w:t>Х = х</w:t>
      </w:r>
      <w:r w:rsidRPr="003328DC">
        <w:t xml:space="preserve"> (де </w:t>
      </w:r>
      <w:r w:rsidRPr="003328DC">
        <w:rPr>
          <w:i/>
        </w:rPr>
        <w:t>х</w:t>
      </w:r>
      <w:r w:rsidRPr="003328DC">
        <w:t xml:space="preserve"> </w:t>
      </w:r>
      <w:r>
        <w:t>–</w:t>
      </w:r>
      <w:r w:rsidRPr="003328DC">
        <w:t xml:space="preserve"> певне можливе значення випадкової величини </w:t>
      </w:r>
      <w:r w:rsidRPr="003328DC">
        <w:rPr>
          <w:i/>
        </w:rPr>
        <w:t>Х</w:t>
      </w:r>
      <w:r w:rsidRPr="003328DC">
        <w:t xml:space="preserve">) називається сума добутків можливих значень </w:t>
      </w:r>
      <w:r w:rsidRPr="003328DC">
        <w:rPr>
          <w:i/>
        </w:rPr>
        <w:t>Y</w:t>
      </w:r>
      <w:r w:rsidRPr="003328DC">
        <w:t xml:space="preserve"> на відповідні умовні імовірності:</w:t>
      </w:r>
    </w:p>
    <w:p w:rsidR="004D021A" w:rsidRPr="003328DC" w:rsidRDefault="004D021A" w:rsidP="00C42CD2">
      <w:pPr>
        <w:ind w:firstLine="397"/>
        <w:jc w:val="center"/>
      </w:pPr>
      <w:r w:rsidRPr="003328DC">
        <w:rPr>
          <w:position w:val="-26"/>
        </w:rPr>
        <w:object w:dxaOrig="2580" w:dyaOrig="600">
          <v:shape id="_x0000_i2059" type="#_x0000_t75" style="width:129pt;height:30pt" o:ole="">
            <v:imagedata r:id="rId1854" o:title=""/>
          </v:shape>
          <o:OLEObject Type="Embed" ProgID="Equation.3" ShapeID="_x0000_i2059" DrawAspect="Content" ObjectID="_1642452736" r:id="rId1855"/>
        </w:object>
      </w:r>
      <w:r w:rsidRPr="003328DC">
        <w:tab/>
      </w:r>
      <w:r w:rsidRPr="003328DC">
        <w:tab/>
        <w:t>(7.</w:t>
      </w:r>
      <w:r>
        <w:t>17</w:t>
      </w:r>
      <w:r w:rsidRPr="003328DC">
        <w:t>)</w:t>
      </w:r>
    </w:p>
    <w:p w:rsidR="004D021A" w:rsidRPr="003328DC" w:rsidRDefault="004D021A" w:rsidP="001F73EE">
      <w:pPr>
        <w:jc w:val="both"/>
      </w:pPr>
      <w:r w:rsidRPr="003328DC">
        <w:t xml:space="preserve">Аналогічно визначається математичне сподівання дискретної випадкової величини </w:t>
      </w:r>
      <w:r w:rsidRPr="003328DC">
        <w:rPr>
          <w:i/>
        </w:rPr>
        <w:t>Х</w:t>
      </w:r>
      <w:r w:rsidRPr="003328DC">
        <w:t xml:space="preserve"> при </w:t>
      </w:r>
      <w:r w:rsidRPr="003328DC">
        <w:rPr>
          <w:i/>
        </w:rPr>
        <w:t>Y = у</w:t>
      </w:r>
      <w:r w:rsidRPr="003328DC">
        <w:t>:</w:t>
      </w:r>
    </w:p>
    <w:p w:rsidR="004D021A" w:rsidRPr="003328DC" w:rsidRDefault="004D021A" w:rsidP="00C42CD2">
      <w:pPr>
        <w:ind w:firstLine="397"/>
        <w:jc w:val="center"/>
      </w:pPr>
      <w:r w:rsidRPr="003328DC">
        <w:rPr>
          <w:position w:val="-24"/>
        </w:rPr>
        <w:object w:dxaOrig="2500" w:dyaOrig="580">
          <v:shape id="_x0000_i2060" type="#_x0000_t75" style="width:125.25pt;height:29.25pt" o:ole="">
            <v:imagedata r:id="rId1856" o:title=""/>
          </v:shape>
          <o:OLEObject Type="Embed" ProgID="Equation.3" ShapeID="_x0000_i2060" DrawAspect="Content" ObjectID="_1642452737" r:id="rId1857"/>
        </w:object>
      </w:r>
      <w:r w:rsidRPr="003328DC">
        <w:tab/>
      </w:r>
      <w:r w:rsidRPr="003328DC">
        <w:tab/>
        <w:t xml:space="preserve">  (7.</w:t>
      </w:r>
      <w:r>
        <w:t>18</w:t>
      </w:r>
      <w:r w:rsidRPr="003328DC">
        <w:t>)</w:t>
      </w:r>
    </w:p>
    <w:p w:rsidR="004D021A" w:rsidRPr="003328DC" w:rsidRDefault="004D021A" w:rsidP="001F73EE">
      <w:pPr>
        <w:ind w:firstLine="397"/>
        <w:jc w:val="both"/>
      </w:pPr>
      <w:r w:rsidRPr="003328DC">
        <w:t xml:space="preserve">Для неперервних випадкових величин </w:t>
      </w:r>
      <w:r w:rsidRPr="003328DC">
        <w:rPr>
          <w:i/>
        </w:rPr>
        <w:t>Х</w:t>
      </w:r>
      <w:r w:rsidRPr="003328DC">
        <w:t xml:space="preserve"> та </w:t>
      </w:r>
      <w:r w:rsidRPr="003328DC">
        <w:rPr>
          <w:i/>
        </w:rPr>
        <w:t>Y</w:t>
      </w:r>
    </w:p>
    <w:p w:rsidR="004D021A" w:rsidRPr="003328DC" w:rsidRDefault="004D021A" w:rsidP="00C42CD2">
      <w:pPr>
        <w:ind w:firstLine="397"/>
        <w:jc w:val="center"/>
      </w:pPr>
      <w:r w:rsidRPr="003328DC">
        <w:rPr>
          <w:position w:val="-26"/>
        </w:rPr>
        <w:object w:dxaOrig="2520" w:dyaOrig="620">
          <v:shape id="_x0000_i2061" type="#_x0000_t75" style="width:126pt;height:30.75pt" o:ole="">
            <v:imagedata r:id="rId1858" o:title=""/>
          </v:shape>
          <o:OLEObject Type="Embed" ProgID="Equation.3" ShapeID="_x0000_i2061" DrawAspect="Content" ObjectID="_1642452738" r:id="rId1859"/>
        </w:object>
      </w:r>
      <w:r w:rsidRPr="003328DC">
        <w:tab/>
      </w:r>
      <w:r w:rsidRPr="003328DC">
        <w:tab/>
        <w:t xml:space="preserve"> (7.</w:t>
      </w:r>
      <w:r>
        <w:t>17</w:t>
      </w:r>
      <w:r w:rsidRPr="003328DC">
        <w:t>*)</w:t>
      </w:r>
    </w:p>
    <w:p w:rsidR="004D021A" w:rsidRPr="003328DC" w:rsidRDefault="004D021A" w:rsidP="00C42CD2">
      <w:pPr>
        <w:ind w:firstLine="397"/>
        <w:jc w:val="center"/>
      </w:pPr>
      <w:r w:rsidRPr="003328DC">
        <w:rPr>
          <w:position w:val="-26"/>
        </w:rPr>
        <w:object w:dxaOrig="2480" w:dyaOrig="620">
          <v:shape id="_x0000_i2062" type="#_x0000_t75" style="width:123pt;height:30.75pt" o:ole="">
            <v:imagedata r:id="rId1860" o:title=""/>
          </v:shape>
          <o:OLEObject Type="Embed" ProgID="Equation.3" ShapeID="_x0000_i2062" DrawAspect="Content" ObjectID="_1642452739" r:id="rId1861"/>
        </w:object>
      </w:r>
      <w:r w:rsidRPr="003328DC">
        <w:tab/>
      </w:r>
      <w:r w:rsidRPr="003328DC">
        <w:tab/>
        <w:t>(7.</w:t>
      </w:r>
      <w:r>
        <w:t>18</w:t>
      </w:r>
      <w:r w:rsidRPr="003328DC">
        <w:t>*)</w:t>
      </w:r>
    </w:p>
    <w:p w:rsidR="004D021A" w:rsidRPr="003328DC" w:rsidRDefault="004D021A" w:rsidP="001F73EE">
      <w:pPr>
        <w:jc w:val="both"/>
      </w:pPr>
      <w:r w:rsidRPr="003328DC">
        <w:t xml:space="preserve">де </w:t>
      </w:r>
      <w:r w:rsidRPr="003328DC">
        <w:sym w:font="Symbol" w:char="F079"/>
      </w:r>
      <w:r w:rsidRPr="003328DC">
        <w:t>(</w:t>
      </w:r>
      <w:r w:rsidRPr="003328DC">
        <w:rPr>
          <w:i/>
        </w:rPr>
        <w:t>y|x</w:t>
      </w:r>
      <w:r w:rsidRPr="003328DC">
        <w:t xml:space="preserve">) та </w:t>
      </w:r>
      <w:r w:rsidRPr="003328DC">
        <w:sym w:font="Symbol" w:char="F06A"/>
      </w:r>
      <w:r w:rsidRPr="003328DC">
        <w:t>(</w:t>
      </w:r>
      <w:r w:rsidRPr="003328DC">
        <w:rPr>
          <w:i/>
        </w:rPr>
        <w:t>х|y</w:t>
      </w:r>
      <w:r w:rsidRPr="003328DC">
        <w:t>) відповідні умовні густини розподілів системи (</w:t>
      </w:r>
      <w:r w:rsidRPr="003328DC">
        <w:rPr>
          <w:i/>
        </w:rPr>
        <w:t>Х, Y</w:t>
      </w:r>
      <w:r w:rsidRPr="003328DC">
        <w:t>).</w:t>
      </w:r>
    </w:p>
    <w:p w:rsidR="004D021A" w:rsidRPr="003328DC" w:rsidRDefault="004D021A" w:rsidP="001F73EE">
      <w:pPr>
        <w:ind w:firstLine="397"/>
        <w:jc w:val="both"/>
      </w:pPr>
      <w:r w:rsidRPr="003328DC">
        <w:t xml:space="preserve">Із наведених означень випливає, що при зміні значення х, взагалі кажучи, змінюється і </w:t>
      </w:r>
      <w:r w:rsidRPr="003328DC">
        <w:rPr>
          <w:i/>
        </w:rPr>
        <w:t>М</w:t>
      </w:r>
      <w:r w:rsidRPr="003328DC">
        <w:t>(</w:t>
      </w:r>
      <w:r w:rsidRPr="003328DC">
        <w:rPr>
          <w:i/>
        </w:rPr>
        <w:t>Y|X = x</w:t>
      </w:r>
      <w:r w:rsidRPr="003328DC">
        <w:t xml:space="preserve">). Це означає, що </w:t>
      </w:r>
      <w:r w:rsidRPr="003328DC">
        <w:rPr>
          <w:i/>
        </w:rPr>
        <w:t>М</w:t>
      </w:r>
      <w:r w:rsidRPr="003328DC">
        <w:t>(</w:t>
      </w:r>
      <w:r w:rsidRPr="003328DC">
        <w:rPr>
          <w:i/>
        </w:rPr>
        <w:t>Y|X = x</w:t>
      </w:r>
      <w:r w:rsidRPr="003328DC">
        <w:t xml:space="preserve">) можна розглядати як функцію аргумента </w:t>
      </w:r>
      <w:r w:rsidRPr="003328DC">
        <w:rPr>
          <w:i/>
        </w:rPr>
        <w:t>х</w:t>
      </w:r>
      <w:r w:rsidRPr="003328DC">
        <w:t>, тобто</w:t>
      </w:r>
    </w:p>
    <w:p w:rsidR="004D021A" w:rsidRPr="003328DC" w:rsidRDefault="004D021A" w:rsidP="00C42CD2">
      <w:pPr>
        <w:ind w:left="397"/>
        <w:jc w:val="center"/>
      </w:pPr>
      <w:r w:rsidRPr="003328DC">
        <w:rPr>
          <w:position w:val="-10"/>
        </w:rPr>
        <w:object w:dxaOrig="1800" w:dyaOrig="300">
          <v:shape id="_x0000_i2063" type="#_x0000_t75" style="width:90pt;height:15pt" o:ole="">
            <v:imagedata r:id="rId1862" o:title=""/>
          </v:shape>
          <o:OLEObject Type="Embed" ProgID="Equation.3" ShapeID="_x0000_i2063" DrawAspect="Content" ObjectID="_1642452740" r:id="rId1863"/>
        </w:object>
      </w:r>
      <w:r w:rsidRPr="003328DC">
        <w:tab/>
      </w:r>
      <w:r w:rsidRPr="003328DC">
        <w:tab/>
        <w:t xml:space="preserve">      (7.</w:t>
      </w:r>
      <w:r>
        <w:t>19</w:t>
      </w:r>
      <w:r w:rsidRPr="003328DC">
        <w:t>)</w:t>
      </w:r>
    </w:p>
    <w:p w:rsidR="004D021A" w:rsidRPr="003328DC" w:rsidRDefault="004D021A" w:rsidP="001F73EE">
      <w:pPr>
        <w:ind w:firstLine="397"/>
        <w:jc w:val="both"/>
      </w:pPr>
      <w:r w:rsidRPr="003328DC">
        <w:t xml:space="preserve">Функція </w:t>
      </w:r>
      <w:r w:rsidRPr="003328DC">
        <w:rPr>
          <w:i/>
        </w:rPr>
        <w:t>g</w:t>
      </w:r>
      <w:r w:rsidRPr="003328DC">
        <w:t>(</w:t>
      </w:r>
      <w:r w:rsidRPr="003328DC">
        <w:rPr>
          <w:i/>
        </w:rPr>
        <w:t>х</w:t>
      </w:r>
      <w:r w:rsidRPr="003328DC">
        <w:t xml:space="preserve">) називається </w:t>
      </w:r>
      <w:r w:rsidRPr="003328DC">
        <w:rPr>
          <w:b/>
        </w:rPr>
        <w:t xml:space="preserve">функцією регресії </w:t>
      </w:r>
      <w:r w:rsidRPr="003328DC">
        <w:rPr>
          <w:b/>
          <w:i/>
        </w:rPr>
        <w:t>Y</w:t>
      </w:r>
      <w:r w:rsidRPr="003328DC">
        <w:rPr>
          <w:b/>
        </w:rPr>
        <w:t xml:space="preserve"> на </w:t>
      </w:r>
      <w:r w:rsidRPr="003328DC">
        <w:rPr>
          <w:b/>
          <w:i/>
        </w:rPr>
        <w:t>Х</w:t>
      </w:r>
      <w:r w:rsidRPr="003328DC">
        <w:t>, рівняння (7.</w:t>
      </w:r>
      <w:r>
        <w:t>19</w:t>
      </w:r>
      <w:r w:rsidRPr="003328DC">
        <w:t xml:space="preserve">) називається </w:t>
      </w:r>
      <w:r w:rsidRPr="003328DC">
        <w:rPr>
          <w:b/>
        </w:rPr>
        <w:t xml:space="preserve">рівнянням регресії </w:t>
      </w:r>
      <w:r w:rsidRPr="003328DC">
        <w:rPr>
          <w:b/>
          <w:i/>
        </w:rPr>
        <w:t>Y</w:t>
      </w:r>
      <w:r w:rsidRPr="003328DC">
        <w:rPr>
          <w:b/>
        </w:rPr>
        <w:t xml:space="preserve"> на </w:t>
      </w:r>
      <w:r w:rsidRPr="003328DC">
        <w:rPr>
          <w:b/>
          <w:i/>
        </w:rPr>
        <w:t>Х</w:t>
      </w:r>
      <w:r w:rsidRPr="003328DC">
        <w:t xml:space="preserve">, а графік функції </w:t>
      </w:r>
      <w:r w:rsidRPr="003328DC">
        <w:rPr>
          <w:i/>
        </w:rPr>
        <w:t>g</w:t>
      </w:r>
      <w:r w:rsidRPr="003328DC">
        <w:t>(</w:t>
      </w:r>
      <w:r w:rsidRPr="003328DC">
        <w:rPr>
          <w:i/>
        </w:rPr>
        <w:t>х</w:t>
      </w:r>
      <w:r w:rsidRPr="003328DC">
        <w:t xml:space="preserve">) </w:t>
      </w:r>
      <w:r>
        <w:t>–</w:t>
      </w:r>
      <w:r w:rsidRPr="003328DC">
        <w:t xml:space="preserve"> </w:t>
      </w:r>
      <w:r w:rsidRPr="003328DC">
        <w:rPr>
          <w:b/>
        </w:rPr>
        <w:t xml:space="preserve">лінією регресії </w:t>
      </w:r>
      <w:r w:rsidRPr="003328DC">
        <w:rPr>
          <w:b/>
          <w:i/>
        </w:rPr>
        <w:t>Y</w:t>
      </w:r>
      <w:r w:rsidRPr="003328DC">
        <w:rPr>
          <w:b/>
        </w:rPr>
        <w:t xml:space="preserve"> на </w:t>
      </w:r>
      <w:r w:rsidRPr="003328DC">
        <w:rPr>
          <w:b/>
          <w:i/>
        </w:rPr>
        <w:t>Х</w:t>
      </w:r>
      <w:r w:rsidRPr="003328DC">
        <w:t>.</w:t>
      </w:r>
    </w:p>
    <w:p w:rsidR="004D021A" w:rsidRPr="003328DC" w:rsidRDefault="004D021A" w:rsidP="001F73EE">
      <w:pPr>
        <w:ind w:firstLine="397"/>
        <w:jc w:val="both"/>
      </w:pPr>
      <w:r w:rsidRPr="003328DC">
        <w:t xml:space="preserve">Аналогічно умовне математичне сподівання </w:t>
      </w:r>
      <w:r w:rsidRPr="003328DC">
        <w:rPr>
          <w:i/>
        </w:rPr>
        <w:t>М</w:t>
      </w:r>
      <w:r w:rsidRPr="003328DC">
        <w:t>(</w:t>
      </w:r>
      <w:r w:rsidRPr="003328DC">
        <w:rPr>
          <w:i/>
        </w:rPr>
        <w:t>X|Y = у</w:t>
      </w:r>
      <w:r w:rsidRPr="003328DC">
        <w:t xml:space="preserve">) можна розглядати як функцію аргументу </w:t>
      </w:r>
      <w:r w:rsidRPr="003328DC">
        <w:rPr>
          <w:i/>
        </w:rPr>
        <w:t>y</w:t>
      </w:r>
      <w:r w:rsidRPr="003328DC">
        <w:t>:</w:t>
      </w:r>
    </w:p>
    <w:p w:rsidR="004D021A" w:rsidRPr="003328DC" w:rsidRDefault="004D021A" w:rsidP="00C42CD2">
      <w:pPr>
        <w:ind w:firstLine="397"/>
        <w:jc w:val="center"/>
      </w:pPr>
      <w:r w:rsidRPr="003328DC">
        <w:rPr>
          <w:position w:val="-10"/>
        </w:rPr>
        <w:object w:dxaOrig="1800" w:dyaOrig="300">
          <v:shape id="_x0000_i2064" type="#_x0000_t75" style="width:90pt;height:15pt" o:ole="">
            <v:imagedata r:id="rId1864" o:title=""/>
          </v:shape>
          <o:OLEObject Type="Embed" ProgID="Equation.3" ShapeID="_x0000_i2064" DrawAspect="Content" ObjectID="_1642452741" r:id="rId1865"/>
        </w:object>
      </w:r>
      <w:r w:rsidRPr="003328DC">
        <w:tab/>
      </w:r>
      <w:r w:rsidRPr="003328DC">
        <w:tab/>
        <w:t xml:space="preserve">      (7.</w:t>
      </w:r>
      <w:r>
        <w:t>20</w:t>
      </w:r>
      <w:r w:rsidRPr="003328DC">
        <w:t>)</w:t>
      </w:r>
    </w:p>
    <w:p w:rsidR="004D021A" w:rsidRPr="003328DC" w:rsidRDefault="004D021A" w:rsidP="001F73EE">
      <w:pPr>
        <w:ind w:firstLine="397"/>
        <w:jc w:val="both"/>
      </w:pPr>
      <w:r w:rsidRPr="003328DC">
        <w:t xml:space="preserve">Функція </w:t>
      </w:r>
      <w:r w:rsidRPr="003328DC">
        <w:rPr>
          <w:i/>
        </w:rPr>
        <w:t>q</w:t>
      </w:r>
      <w:r w:rsidRPr="003328DC">
        <w:t>(</w:t>
      </w:r>
      <w:r w:rsidRPr="003328DC">
        <w:rPr>
          <w:i/>
        </w:rPr>
        <w:t>у</w:t>
      </w:r>
      <w:r w:rsidRPr="003328DC">
        <w:t xml:space="preserve">) називається </w:t>
      </w:r>
      <w:r w:rsidRPr="003328DC">
        <w:rPr>
          <w:b/>
        </w:rPr>
        <w:t xml:space="preserve">функцією регресії </w:t>
      </w:r>
      <w:r w:rsidRPr="003328DC">
        <w:rPr>
          <w:b/>
          <w:i/>
        </w:rPr>
        <w:t xml:space="preserve">Х </w:t>
      </w:r>
      <w:r w:rsidRPr="003328DC">
        <w:rPr>
          <w:b/>
        </w:rPr>
        <w:t>на</w:t>
      </w:r>
      <w:r w:rsidRPr="003328DC">
        <w:rPr>
          <w:b/>
          <w:i/>
        </w:rPr>
        <w:t xml:space="preserve"> Y</w:t>
      </w:r>
      <w:r w:rsidRPr="003328DC">
        <w:t>, рівняння (7.2</w:t>
      </w:r>
      <w:r>
        <w:t>0</w:t>
      </w:r>
      <w:r w:rsidRPr="003328DC">
        <w:t xml:space="preserve">) називається </w:t>
      </w:r>
      <w:r w:rsidRPr="003328DC">
        <w:rPr>
          <w:b/>
        </w:rPr>
        <w:t xml:space="preserve">рівнянням регресії </w:t>
      </w:r>
      <w:r w:rsidRPr="003328DC">
        <w:rPr>
          <w:b/>
          <w:i/>
        </w:rPr>
        <w:t xml:space="preserve">Х </w:t>
      </w:r>
      <w:r w:rsidRPr="003328DC">
        <w:rPr>
          <w:b/>
        </w:rPr>
        <w:t>на</w:t>
      </w:r>
      <w:r w:rsidRPr="003328DC">
        <w:rPr>
          <w:b/>
          <w:i/>
        </w:rPr>
        <w:t xml:space="preserve"> Y</w:t>
      </w:r>
      <w:r w:rsidRPr="003328DC">
        <w:t xml:space="preserve">, а графік функції </w:t>
      </w:r>
      <w:r w:rsidRPr="003328DC">
        <w:rPr>
          <w:i/>
        </w:rPr>
        <w:t>q</w:t>
      </w:r>
      <w:r w:rsidRPr="003328DC">
        <w:t>(</w:t>
      </w:r>
      <w:r w:rsidRPr="003328DC">
        <w:rPr>
          <w:i/>
        </w:rPr>
        <w:t>у</w:t>
      </w:r>
      <w:r w:rsidRPr="003328DC">
        <w:t xml:space="preserve">) </w:t>
      </w:r>
      <w:r>
        <w:t>–</w:t>
      </w:r>
      <w:r w:rsidRPr="003328DC">
        <w:t xml:space="preserve"> </w:t>
      </w:r>
      <w:r w:rsidRPr="003328DC">
        <w:rPr>
          <w:b/>
        </w:rPr>
        <w:t xml:space="preserve">лінією регресії </w:t>
      </w:r>
      <w:r w:rsidRPr="003328DC">
        <w:rPr>
          <w:b/>
          <w:i/>
        </w:rPr>
        <w:t xml:space="preserve">Х </w:t>
      </w:r>
      <w:r w:rsidRPr="003328DC">
        <w:rPr>
          <w:b/>
        </w:rPr>
        <w:t>на</w:t>
      </w:r>
      <w:r w:rsidRPr="003328DC">
        <w:rPr>
          <w:b/>
          <w:i/>
        </w:rPr>
        <w:t xml:space="preserve"> Y</w:t>
      </w:r>
      <w:r w:rsidRPr="003328DC">
        <w:t>.</w:t>
      </w:r>
    </w:p>
    <w:p w:rsidR="004D021A" w:rsidRPr="003328DC" w:rsidRDefault="004D021A" w:rsidP="001F73EE">
      <w:pPr>
        <w:pStyle w:val="Heading2"/>
        <w:rPr>
          <w:i w:val="0"/>
          <w:lang w:val="uk-UA"/>
        </w:rPr>
      </w:pPr>
      <w:r w:rsidRPr="003328DC">
        <w:rPr>
          <w:i w:val="0"/>
          <w:lang w:val="uk-UA"/>
        </w:rPr>
        <w:t xml:space="preserve">Числові характеристики системи двох </w:t>
      </w:r>
    </w:p>
    <w:p w:rsidR="004D021A" w:rsidRPr="003328DC" w:rsidRDefault="004D021A" w:rsidP="001F73EE">
      <w:pPr>
        <w:pStyle w:val="Heading2"/>
        <w:rPr>
          <w:i w:val="0"/>
          <w:lang w:val="uk-UA"/>
        </w:rPr>
      </w:pPr>
      <w:r w:rsidRPr="003328DC">
        <w:rPr>
          <w:i w:val="0"/>
          <w:lang w:val="uk-UA"/>
        </w:rPr>
        <w:t>випадкових величин</w:t>
      </w:r>
    </w:p>
    <w:p w:rsidR="004D021A" w:rsidRPr="003328DC" w:rsidRDefault="004D021A" w:rsidP="001F73EE">
      <w:pPr>
        <w:ind w:firstLine="397"/>
        <w:jc w:val="both"/>
      </w:pPr>
      <w:r w:rsidRPr="003328DC">
        <w:t>Нехай (</w:t>
      </w:r>
      <w:r w:rsidRPr="003328DC">
        <w:rPr>
          <w:i/>
        </w:rPr>
        <w:t>Х, Y</w:t>
      </w:r>
      <w:r w:rsidRPr="003328DC">
        <w:t xml:space="preserve">) </w:t>
      </w:r>
      <w:r>
        <w:t>–</w:t>
      </w:r>
      <w:r w:rsidRPr="003328DC">
        <w:t xml:space="preserve"> двовимірна дискретна випадкова величина, закон розподілу якої заданий табл. 7.1. Тоді </w:t>
      </w:r>
      <w:r w:rsidRPr="003328DC">
        <w:rPr>
          <w:b/>
        </w:rPr>
        <w:t>математичне сподівання для кожної складової</w:t>
      </w:r>
      <w:r w:rsidRPr="003328DC">
        <w:t xml:space="preserve"> визначається рівностями:</w:t>
      </w:r>
    </w:p>
    <w:p w:rsidR="004D021A" w:rsidRPr="003328DC" w:rsidRDefault="004D021A" w:rsidP="001F73EE">
      <w:pPr>
        <w:jc w:val="center"/>
      </w:pPr>
      <w:r w:rsidRPr="003328DC">
        <w:rPr>
          <w:position w:val="-26"/>
        </w:rPr>
        <w:object w:dxaOrig="1680" w:dyaOrig="600">
          <v:shape id="_x0000_i2065" type="#_x0000_t75" style="width:84pt;height:30pt" o:ole="">
            <v:imagedata r:id="rId1866" o:title=""/>
          </v:shape>
          <o:OLEObject Type="Embed" ProgID="Equation.3" ShapeID="_x0000_i2065" DrawAspect="Content" ObjectID="_1642452742" r:id="rId1867"/>
        </w:object>
      </w:r>
      <w:r w:rsidRPr="003328DC">
        <w:t xml:space="preserve">       </w:t>
      </w:r>
      <w:r w:rsidRPr="003328DC">
        <w:rPr>
          <w:position w:val="-26"/>
        </w:rPr>
        <w:object w:dxaOrig="1640" w:dyaOrig="600">
          <v:shape id="_x0000_i2066" type="#_x0000_t75" style="width:81pt;height:30pt" o:ole="">
            <v:imagedata r:id="rId1868" o:title=""/>
          </v:shape>
          <o:OLEObject Type="Embed" ProgID="Equation.3" ShapeID="_x0000_i2066" DrawAspect="Content" ObjectID="_1642452743" r:id="rId1869"/>
        </w:object>
      </w:r>
    </w:p>
    <w:p w:rsidR="004D021A" w:rsidRPr="003328DC" w:rsidRDefault="004D021A" w:rsidP="001F73EE">
      <w:pPr>
        <w:ind w:firstLine="397"/>
        <w:jc w:val="both"/>
      </w:pPr>
      <w:r w:rsidRPr="003328DC">
        <w:rPr>
          <w:b/>
        </w:rPr>
        <w:t>Математичне сподівання для складових системи двох неперервних випадкових величин</w:t>
      </w:r>
      <w:r w:rsidRPr="003328DC">
        <w:t xml:space="preserve"> визначається за формулами:</w:t>
      </w:r>
    </w:p>
    <w:p w:rsidR="004D021A" w:rsidRPr="003328DC" w:rsidRDefault="004D021A" w:rsidP="001F73EE">
      <w:pPr>
        <w:jc w:val="center"/>
      </w:pPr>
      <w:r w:rsidRPr="003328DC">
        <w:rPr>
          <w:position w:val="-26"/>
        </w:rPr>
        <w:object w:dxaOrig="3280" w:dyaOrig="620">
          <v:shape id="_x0000_i2067" type="#_x0000_t75" style="width:164.25pt;height:30.75pt" o:ole="">
            <v:imagedata r:id="rId1870" o:title=""/>
          </v:shape>
          <o:OLEObject Type="Embed" ProgID="Equation.3" ShapeID="_x0000_i2067" DrawAspect="Content" ObjectID="_1642452744" r:id="rId1871"/>
        </w:object>
      </w:r>
    </w:p>
    <w:p w:rsidR="004D021A" w:rsidRPr="003328DC" w:rsidRDefault="004D021A" w:rsidP="001F73EE">
      <w:pPr>
        <w:jc w:val="center"/>
      </w:pPr>
      <w:r w:rsidRPr="003328DC">
        <w:rPr>
          <w:position w:val="-26"/>
        </w:rPr>
        <w:object w:dxaOrig="3320" w:dyaOrig="620">
          <v:shape id="_x0000_i2068" type="#_x0000_t75" style="width:162.75pt;height:30.75pt" o:ole="">
            <v:imagedata r:id="rId1872" o:title=""/>
          </v:shape>
          <o:OLEObject Type="Embed" ProgID="Equation.3" ShapeID="_x0000_i2068" DrawAspect="Content" ObjectID="_1642452745" r:id="rId1873"/>
        </w:object>
      </w:r>
    </w:p>
    <w:p w:rsidR="004D021A" w:rsidRPr="003328DC" w:rsidRDefault="004D021A" w:rsidP="001F73EE">
      <w:pPr>
        <w:jc w:val="both"/>
      </w:pPr>
      <w:r w:rsidRPr="003328DC">
        <w:t xml:space="preserve">де </w:t>
      </w:r>
      <w:r w:rsidRPr="003328DC">
        <w:rPr>
          <w:i/>
        </w:rPr>
        <w:t>f</w:t>
      </w:r>
      <w:r w:rsidRPr="003328DC">
        <w:t>(</w:t>
      </w:r>
      <w:r w:rsidRPr="003328DC">
        <w:rPr>
          <w:i/>
        </w:rPr>
        <w:t>x, y</w:t>
      </w:r>
      <w:r w:rsidRPr="003328DC">
        <w:t xml:space="preserve">) </w:t>
      </w:r>
      <w:r>
        <w:t>–</w:t>
      </w:r>
      <w:r w:rsidRPr="003328DC">
        <w:t xml:space="preserve"> густина розподілу імовірностей системи (</w:t>
      </w:r>
      <w:r w:rsidRPr="003328DC">
        <w:rPr>
          <w:i/>
        </w:rPr>
        <w:t>Х, Y</w:t>
      </w:r>
      <w:r w:rsidRPr="003328DC">
        <w:t xml:space="preserve">), </w:t>
      </w:r>
      <w:r w:rsidRPr="003328DC">
        <w:rPr>
          <w:i/>
        </w:rPr>
        <w:t>f</w:t>
      </w:r>
      <w:r w:rsidRPr="003328DC">
        <w:rPr>
          <w:vertAlign w:val="subscript"/>
        </w:rPr>
        <w:t>1</w:t>
      </w:r>
      <w:r w:rsidRPr="003328DC">
        <w:t>(</w:t>
      </w:r>
      <w:r w:rsidRPr="003328DC">
        <w:rPr>
          <w:i/>
        </w:rPr>
        <w:t>x</w:t>
      </w:r>
      <w:r w:rsidRPr="003328DC">
        <w:t xml:space="preserve">) та </w:t>
      </w:r>
      <w:r w:rsidRPr="003328DC">
        <w:rPr>
          <w:i/>
        </w:rPr>
        <w:t>f</w:t>
      </w:r>
      <w:r w:rsidRPr="003328DC">
        <w:rPr>
          <w:vertAlign w:val="subscript"/>
        </w:rPr>
        <w:t>2</w:t>
      </w:r>
      <w:r w:rsidRPr="003328DC">
        <w:t>(</w:t>
      </w:r>
      <w:r w:rsidRPr="003328DC">
        <w:rPr>
          <w:i/>
        </w:rPr>
        <w:t>y</w:t>
      </w:r>
      <w:r w:rsidRPr="003328DC">
        <w:t xml:space="preserve">) </w:t>
      </w:r>
      <w:r>
        <w:t>–</w:t>
      </w:r>
      <w:r w:rsidRPr="003328DC">
        <w:t xml:space="preserve"> густини розподілів складових Х та Y відповідно.</w:t>
      </w:r>
    </w:p>
    <w:p w:rsidR="004D021A" w:rsidRPr="003328DC" w:rsidRDefault="004D021A" w:rsidP="001F73EE">
      <w:pPr>
        <w:ind w:firstLine="397"/>
        <w:jc w:val="both"/>
      </w:pPr>
      <w:r w:rsidRPr="003328DC">
        <w:t>Дисперсії складових системи (</w:t>
      </w:r>
      <w:r w:rsidRPr="003328DC">
        <w:rPr>
          <w:i/>
        </w:rPr>
        <w:t>Х, Y</w:t>
      </w:r>
      <w:r w:rsidRPr="003328DC">
        <w:t>) визначаються формулами:</w:t>
      </w:r>
    </w:p>
    <w:p w:rsidR="004D021A" w:rsidRPr="003328DC" w:rsidRDefault="004D021A" w:rsidP="001F73EE">
      <w:pPr>
        <w:ind w:right="-255"/>
        <w:jc w:val="both"/>
      </w:pPr>
      <w:r w:rsidRPr="003328DC">
        <w:rPr>
          <w:position w:val="-52"/>
        </w:rPr>
        <w:object w:dxaOrig="5940" w:dyaOrig="1140">
          <v:shape id="_x0000_i2069" type="#_x0000_t75" style="width:297pt;height:57pt" o:ole="">
            <v:imagedata r:id="rId1874" o:title=""/>
          </v:shape>
          <o:OLEObject Type="Embed" ProgID="Equation.3" ShapeID="_x0000_i2069" DrawAspect="Content" ObjectID="_1642452746" r:id="rId1875"/>
        </w:object>
      </w:r>
    </w:p>
    <w:p w:rsidR="004D021A" w:rsidRPr="003328DC" w:rsidRDefault="004D021A" w:rsidP="001F73EE">
      <w:pPr>
        <w:ind w:right="-255"/>
        <w:jc w:val="both"/>
      </w:pPr>
      <w:r w:rsidRPr="003328DC">
        <w:rPr>
          <w:position w:val="-54"/>
        </w:rPr>
        <w:object w:dxaOrig="6160" w:dyaOrig="1180">
          <v:shape id="_x0000_i2070" type="#_x0000_t75" style="width:308.25pt;height:59.25pt" o:ole="">
            <v:imagedata r:id="rId1876" o:title=""/>
          </v:shape>
          <o:OLEObject Type="Embed" ProgID="Equation.3" ShapeID="_x0000_i2070" DrawAspect="Content" ObjectID="_1642452747" r:id="rId1877"/>
        </w:object>
      </w:r>
    </w:p>
    <w:p w:rsidR="004D021A" w:rsidRPr="003328DC" w:rsidRDefault="004D021A" w:rsidP="001F73EE">
      <w:pPr>
        <w:ind w:right="-255"/>
        <w:jc w:val="both"/>
      </w:pPr>
      <w:r w:rsidRPr="003328DC">
        <w:rPr>
          <w:position w:val="-52"/>
        </w:rPr>
        <w:object w:dxaOrig="5780" w:dyaOrig="1140">
          <v:shape id="_x0000_i2071" type="#_x0000_t75" style="width:283.5pt;height:57pt" o:ole="">
            <v:imagedata r:id="rId1878" o:title=""/>
          </v:shape>
          <o:OLEObject Type="Embed" ProgID="Equation.3" ShapeID="_x0000_i2071" DrawAspect="Content" ObjectID="_1642452748" r:id="rId1879"/>
        </w:object>
      </w:r>
    </w:p>
    <w:p w:rsidR="004D021A" w:rsidRPr="003328DC" w:rsidRDefault="004D021A" w:rsidP="001F73EE">
      <w:pPr>
        <w:ind w:right="-255"/>
        <w:jc w:val="both"/>
      </w:pPr>
      <w:r w:rsidRPr="003328DC">
        <w:rPr>
          <w:position w:val="-56"/>
        </w:rPr>
        <w:object w:dxaOrig="6140" w:dyaOrig="1219">
          <v:shape id="_x0000_i2072" type="#_x0000_t75" style="width:300.75pt;height:60pt" o:ole="">
            <v:imagedata r:id="rId1880" o:title=""/>
          </v:shape>
          <o:OLEObject Type="Embed" ProgID="Equation.3" ShapeID="_x0000_i2072" DrawAspect="Content" ObjectID="_1642452749" r:id="rId1881"/>
        </w:object>
      </w:r>
    </w:p>
    <w:p w:rsidR="004D021A" w:rsidRPr="003328DC" w:rsidRDefault="004D021A" w:rsidP="001F73EE">
      <w:pPr>
        <w:ind w:firstLine="397"/>
        <w:jc w:val="both"/>
      </w:pPr>
      <w:r w:rsidRPr="003328DC">
        <w:t xml:space="preserve">Сукупність математичних сподівань </w:t>
      </w:r>
      <w:r w:rsidRPr="003328DC">
        <w:rPr>
          <w:i/>
        </w:rPr>
        <w:t>М</w:t>
      </w:r>
      <w:r w:rsidRPr="003328DC">
        <w:t>(</w:t>
      </w:r>
      <w:r w:rsidRPr="003328DC">
        <w:rPr>
          <w:i/>
        </w:rPr>
        <w:t>Х</w:t>
      </w:r>
      <w:r w:rsidRPr="003328DC">
        <w:t xml:space="preserve">) і </w:t>
      </w:r>
      <w:r w:rsidRPr="003328DC">
        <w:rPr>
          <w:i/>
        </w:rPr>
        <w:t>М</w:t>
      </w:r>
      <w:r w:rsidRPr="003328DC">
        <w:t>(</w:t>
      </w:r>
      <w:r w:rsidRPr="003328DC">
        <w:rPr>
          <w:i/>
        </w:rPr>
        <w:t>Y</w:t>
      </w:r>
      <w:r w:rsidRPr="003328DC">
        <w:t>) являє собою характеристику положення системи (</w:t>
      </w:r>
      <w:r w:rsidRPr="003328DC">
        <w:rPr>
          <w:i/>
        </w:rPr>
        <w:t>Х, Y</w:t>
      </w:r>
      <w:r w:rsidRPr="003328DC">
        <w:t xml:space="preserve">). Геометрично </w:t>
      </w:r>
      <w:r>
        <w:t>–</w:t>
      </w:r>
      <w:r w:rsidRPr="003328DC">
        <w:t xml:space="preserve"> це координати «середньої» точки на площині, навколо якої здійснюється розсіювання значень системи (</w:t>
      </w:r>
      <w:r w:rsidRPr="003328DC">
        <w:rPr>
          <w:i/>
        </w:rPr>
        <w:t>Х, Y</w:t>
      </w:r>
      <w:r w:rsidRPr="003328DC">
        <w:t xml:space="preserve">) як випадкової точки. Числові характеристики </w:t>
      </w:r>
      <w:r w:rsidRPr="003328DC">
        <w:rPr>
          <w:i/>
        </w:rPr>
        <w:t>D</w:t>
      </w:r>
      <w:r w:rsidRPr="003328DC">
        <w:t>(</w:t>
      </w:r>
      <w:r w:rsidRPr="003328DC">
        <w:rPr>
          <w:i/>
        </w:rPr>
        <w:t>X</w:t>
      </w:r>
      <w:r w:rsidRPr="003328DC">
        <w:t xml:space="preserve">) та </w:t>
      </w:r>
      <w:r w:rsidRPr="003328DC">
        <w:rPr>
          <w:i/>
        </w:rPr>
        <w:t>D</w:t>
      </w:r>
      <w:r w:rsidRPr="003328DC">
        <w:t>(</w:t>
      </w:r>
      <w:r w:rsidRPr="003328DC">
        <w:rPr>
          <w:i/>
        </w:rPr>
        <w:t>Y</w:t>
      </w:r>
      <w:r w:rsidRPr="003328DC">
        <w:t>) характеризують розсіювання випадкової точки в напрямку осей 0</w:t>
      </w:r>
      <w:r w:rsidRPr="003328DC">
        <w:rPr>
          <w:i/>
        </w:rPr>
        <w:t>х</w:t>
      </w:r>
      <w:r w:rsidRPr="003328DC">
        <w:t xml:space="preserve"> та 0</w:t>
      </w:r>
      <w:r w:rsidRPr="003328DC">
        <w:rPr>
          <w:i/>
        </w:rPr>
        <w:t>у</w:t>
      </w:r>
      <w:r w:rsidRPr="003328DC">
        <w:t xml:space="preserve"> відповідно.</w:t>
      </w:r>
    </w:p>
    <w:p w:rsidR="004D021A" w:rsidRPr="003328DC" w:rsidRDefault="004D021A" w:rsidP="001F73EE">
      <w:pPr>
        <w:ind w:firstLine="397"/>
        <w:jc w:val="both"/>
      </w:pPr>
      <w:r w:rsidRPr="003328DC">
        <w:rPr>
          <w:b/>
        </w:rPr>
        <w:t>Кореляційним моментом</w:t>
      </w:r>
      <w:r w:rsidRPr="003328DC">
        <w:t xml:space="preserve"> (</w:t>
      </w:r>
      <w:r w:rsidRPr="003328DC">
        <w:rPr>
          <w:b/>
        </w:rPr>
        <w:t>моментом зв’язку</w:t>
      </w:r>
      <w:r w:rsidRPr="003328DC">
        <w:t>) системи двох випадкових величин (</w:t>
      </w:r>
      <w:r w:rsidRPr="003328DC">
        <w:rPr>
          <w:i/>
        </w:rPr>
        <w:t>Х, Y</w:t>
      </w:r>
      <w:r w:rsidRPr="003328DC">
        <w:t>) називається математичне сподівання добутку відхилень цих величин від своїх математичних сподівань:</w:t>
      </w:r>
    </w:p>
    <w:p w:rsidR="004D021A" w:rsidRPr="003328DC" w:rsidRDefault="004D021A" w:rsidP="001F73EE">
      <w:pPr>
        <w:jc w:val="center"/>
      </w:pPr>
      <w:r w:rsidRPr="003328DC">
        <w:rPr>
          <w:position w:val="-10"/>
        </w:rPr>
        <w:object w:dxaOrig="2940" w:dyaOrig="300">
          <v:shape id="_x0000_i2073" type="#_x0000_t75" style="width:147pt;height:15pt" o:ole="">
            <v:imagedata r:id="rId1882" o:title=""/>
          </v:shape>
          <o:OLEObject Type="Embed" ProgID="Equation.3" ShapeID="_x0000_i2073" DrawAspect="Content" ObjectID="_1642452750" r:id="rId1883"/>
        </w:object>
      </w:r>
    </w:p>
    <w:p w:rsidR="004D021A" w:rsidRPr="003328DC" w:rsidRDefault="004D021A" w:rsidP="001F73EE">
      <w:pPr>
        <w:ind w:firstLine="397"/>
        <w:jc w:val="both"/>
      </w:pPr>
      <w:r w:rsidRPr="003328DC">
        <w:t>Використання власти</w:t>
      </w:r>
      <w:r>
        <w:t xml:space="preserve">востей математичного сподівання </w:t>
      </w:r>
      <w:r w:rsidRPr="003328DC">
        <w:t>дозволяє записати кореляційний момент у такому вигляді:</w:t>
      </w:r>
    </w:p>
    <w:p w:rsidR="004D021A" w:rsidRPr="003328DC" w:rsidRDefault="004D021A" w:rsidP="001F73EE">
      <w:pPr>
        <w:jc w:val="center"/>
      </w:pPr>
      <w:r w:rsidRPr="003328DC">
        <w:rPr>
          <w:position w:val="-10"/>
        </w:rPr>
        <w:object w:dxaOrig="2460" w:dyaOrig="300">
          <v:shape id="_x0000_i2074" type="#_x0000_t75" style="width:123pt;height:15pt" o:ole="">
            <v:imagedata r:id="rId1884" o:title=""/>
          </v:shape>
          <o:OLEObject Type="Embed" ProgID="Equation.3" ShapeID="_x0000_i2074" DrawAspect="Content" ObjectID="_1642452751" r:id="rId1885"/>
        </w:object>
      </w:r>
    </w:p>
    <w:p w:rsidR="004D021A" w:rsidRPr="003328DC" w:rsidRDefault="004D021A" w:rsidP="001F73EE">
      <w:pPr>
        <w:ind w:firstLine="397"/>
        <w:jc w:val="both"/>
      </w:pPr>
      <w:r w:rsidRPr="003328DC">
        <w:t>Для обчислення кореляційного момента дискретних випадкових величин користуються формулами:</w:t>
      </w:r>
    </w:p>
    <w:p w:rsidR="004D021A" w:rsidRPr="003328DC" w:rsidRDefault="004D021A" w:rsidP="00C42CD2">
      <w:pPr>
        <w:ind w:firstLine="397"/>
        <w:jc w:val="center"/>
      </w:pPr>
      <w:r w:rsidRPr="003328DC">
        <w:rPr>
          <w:position w:val="-54"/>
        </w:rPr>
        <w:object w:dxaOrig="3500" w:dyaOrig="1180">
          <v:shape id="_x0000_i2075" type="#_x0000_t75" style="width:173.25pt;height:59.25pt" o:ole="">
            <v:imagedata r:id="rId1886" o:title=""/>
          </v:shape>
          <o:OLEObject Type="Embed" ProgID="Equation.3" ShapeID="_x0000_i2075" DrawAspect="Content" ObjectID="_1642452752" r:id="rId1887"/>
        </w:object>
      </w:r>
      <w:r w:rsidRPr="003328DC">
        <w:tab/>
      </w:r>
      <w:r w:rsidRPr="003328DC">
        <w:tab/>
        <w:t>(7.2</w:t>
      </w:r>
      <w:r>
        <w:t>1</w:t>
      </w:r>
      <w:r w:rsidRPr="003328DC">
        <w:t>)</w:t>
      </w:r>
    </w:p>
    <w:p w:rsidR="004D021A" w:rsidRPr="003328DC" w:rsidRDefault="004D021A" w:rsidP="001F73EE">
      <w:pPr>
        <w:jc w:val="both"/>
      </w:pPr>
      <w:r w:rsidRPr="003328DC">
        <w:t xml:space="preserve">а для неперервних випадкових величин </w:t>
      </w:r>
      <w:r>
        <w:t>–</w:t>
      </w:r>
      <w:r w:rsidRPr="003328DC">
        <w:t xml:space="preserve"> формулами:</w:t>
      </w:r>
    </w:p>
    <w:p w:rsidR="004D021A" w:rsidRPr="003328DC" w:rsidRDefault="004D021A" w:rsidP="00C42CD2">
      <w:pPr>
        <w:ind w:firstLine="397"/>
        <w:jc w:val="center"/>
      </w:pPr>
      <w:r w:rsidRPr="003328DC">
        <w:rPr>
          <w:position w:val="-54"/>
        </w:rPr>
        <w:object w:dxaOrig="3900" w:dyaOrig="1180">
          <v:shape id="_x0000_i2076" type="#_x0000_t75" style="width:195pt;height:59.25pt" o:ole="">
            <v:imagedata r:id="rId1888" o:title=""/>
          </v:shape>
          <o:OLEObject Type="Embed" ProgID="Equation.3" ShapeID="_x0000_i2076" DrawAspect="Content" ObjectID="_1642452753" r:id="rId1889"/>
        </w:object>
      </w:r>
      <w:r w:rsidRPr="003328DC">
        <w:tab/>
        <w:t>(7.2</w:t>
      </w:r>
      <w:r>
        <w:t>2</w:t>
      </w:r>
      <w:r w:rsidRPr="003328DC">
        <w:t>)</w:t>
      </w:r>
    </w:p>
    <w:p w:rsidR="004D021A" w:rsidRPr="003328DC" w:rsidRDefault="004D021A" w:rsidP="001F73EE">
      <w:pPr>
        <w:ind w:firstLine="397"/>
        <w:jc w:val="both"/>
      </w:pPr>
      <w:r w:rsidRPr="003328DC">
        <w:t xml:space="preserve">Розмірність кореляційного момента дорівнює добутку розмірностей величин </w:t>
      </w:r>
      <w:r w:rsidRPr="003328DC">
        <w:rPr>
          <w:i/>
        </w:rPr>
        <w:t>Х</w:t>
      </w:r>
      <w:r w:rsidRPr="003328DC">
        <w:t xml:space="preserve"> та </w:t>
      </w:r>
      <w:r w:rsidRPr="003328DC">
        <w:rPr>
          <w:i/>
        </w:rPr>
        <w:t>Y</w:t>
      </w:r>
      <w:r w:rsidRPr="003328DC">
        <w:t xml:space="preserve">. Тому для одних і тих же величин величина </w:t>
      </w:r>
      <w:r w:rsidRPr="003328DC">
        <w:rPr>
          <w:i/>
        </w:rPr>
        <w:t>К</w:t>
      </w:r>
      <w:r w:rsidRPr="003328DC">
        <w:rPr>
          <w:i/>
          <w:vertAlign w:val="subscript"/>
        </w:rPr>
        <w:t>ХY</w:t>
      </w:r>
      <w:r w:rsidRPr="003328DC">
        <w:t xml:space="preserve"> має різні значення в залежності від того, в яких одиницях вимірюються ці величини. Для усунення цього недоліку вводиться нова числова характеристика </w:t>
      </w:r>
      <w:r>
        <w:t>–</w:t>
      </w:r>
      <w:r w:rsidRPr="003328DC">
        <w:t xml:space="preserve"> коефіцієнт кореляції.</w:t>
      </w:r>
    </w:p>
    <w:p w:rsidR="004D021A" w:rsidRPr="003328DC" w:rsidRDefault="004D021A" w:rsidP="001F73EE">
      <w:pPr>
        <w:ind w:firstLine="397"/>
        <w:jc w:val="both"/>
      </w:pPr>
      <w:r w:rsidRPr="003328DC">
        <w:rPr>
          <w:b/>
        </w:rPr>
        <w:t>Коефіцієнтом кореляції</w:t>
      </w:r>
      <w:r w:rsidRPr="003328DC">
        <w:t xml:space="preserve"> </w:t>
      </w:r>
      <w:r w:rsidRPr="003328DC">
        <w:rPr>
          <w:i/>
        </w:rPr>
        <w:t>r</w:t>
      </w:r>
      <w:r w:rsidRPr="003328DC">
        <w:rPr>
          <w:i/>
          <w:vertAlign w:val="subscript"/>
        </w:rPr>
        <w:t>ХY</w:t>
      </w:r>
      <w:r w:rsidRPr="003328DC">
        <w:rPr>
          <w:vertAlign w:val="subscript"/>
        </w:rPr>
        <w:t xml:space="preserve"> </w:t>
      </w:r>
      <w:r w:rsidRPr="003328DC">
        <w:t>випадкових величин</w:t>
      </w:r>
      <w:r w:rsidRPr="003328DC">
        <w:rPr>
          <w:vertAlign w:val="subscript"/>
        </w:rPr>
        <w:t xml:space="preserve"> </w:t>
      </w:r>
      <w:r w:rsidRPr="003328DC">
        <w:rPr>
          <w:i/>
        </w:rPr>
        <w:t>Х</w:t>
      </w:r>
      <w:r w:rsidRPr="003328DC">
        <w:t xml:space="preserve"> та </w:t>
      </w:r>
      <w:r w:rsidRPr="003328DC">
        <w:rPr>
          <w:i/>
        </w:rPr>
        <w:t>Y</w:t>
      </w:r>
      <w:r w:rsidRPr="003328DC">
        <w:t xml:space="preserve"> називається відношення кореляційного момента до добутку середніх квадратичних відхилень цих величин:</w:t>
      </w:r>
    </w:p>
    <w:p w:rsidR="004D021A" w:rsidRPr="003328DC" w:rsidRDefault="004D021A" w:rsidP="00C42CD2">
      <w:pPr>
        <w:ind w:left="1416" w:firstLine="708"/>
        <w:jc w:val="center"/>
      </w:pPr>
      <w:r w:rsidRPr="003328DC">
        <w:rPr>
          <w:position w:val="-14"/>
        </w:rPr>
        <w:object w:dxaOrig="1640" w:dyaOrig="340">
          <v:shape id="_x0000_i2077" type="#_x0000_t75" style="width:81pt;height:17.25pt" o:ole="">
            <v:imagedata r:id="rId1890" o:title=""/>
          </v:shape>
          <o:OLEObject Type="Embed" ProgID="Equation.3" ShapeID="_x0000_i2077" DrawAspect="Content" ObjectID="_1642452754" r:id="rId1891"/>
        </w:object>
      </w:r>
      <w:r w:rsidRPr="003328DC">
        <w:tab/>
      </w:r>
      <w:r w:rsidRPr="003328DC">
        <w:tab/>
        <w:t xml:space="preserve">          (7.2</w:t>
      </w:r>
      <w:r>
        <w:t>3</w:t>
      </w:r>
      <w:r w:rsidRPr="003328DC">
        <w:t>)</w:t>
      </w:r>
    </w:p>
    <w:p w:rsidR="004D021A" w:rsidRPr="003328DC" w:rsidRDefault="004D021A" w:rsidP="001F73EE">
      <w:pPr>
        <w:ind w:firstLine="397"/>
        <w:jc w:val="both"/>
        <w:rPr>
          <w:b/>
        </w:rPr>
      </w:pPr>
      <w:r w:rsidRPr="003328DC">
        <w:rPr>
          <w:b/>
        </w:rPr>
        <w:t>Властивості коефіцієнта кореляції</w:t>
      </w:r>
    </w:p>
    <w:p w:rsidR="004D021A" w:rsidRPr="003328DC" w:rsidRDefault="004D021A" w:rsidP="001F73EE">
      <w:pPr>
        <w:ind w:firstLine="397"/>
        <w:jc w:val="both"/>
      </w:pPr>
      <w:r w:rsidRPr="003328DC">
        <w:t>1</w:t>
      </w:r>
      <w:r w:rsidRPr="003328DC">
        <w:sym w:font="Symbol" w:char="F0B0"/>
      </w:r>
      <w:r w:rsidRPr="003328DC">
        <w:t xml:space="preserve">. </w:t>
      </w:r>
      <w:r w:rsidRPr="003328DC">
        <w:rPr>
          <w:i/>
        </w:rPr>
        <w:t>r</w:t>
      </w:r>
      <w:r w:rsidRPr="003328DC">
        <w:rPr>
          <w:i/>
          <w:vertAlign w:val="subscript"/>
        </w:rPr>
        <w:t>xy</w:t>
      </w:r>
      <w:r w:rsidRPr="003328DC">
        <w:t xml:space="preserve"> є безрозмірною величиною.</w:t>
      </w:r>
    </w:p>
    <w:p w:rsidR="004D021A" w:rsidRPr="003328DC" w:rsidRDefault="004D021A" w:rsidP="001F73EE">
      <w:pPr>
        <w:ind w:firstLine="397"/>
        <w:jc w:val="both"/>
      </w:pPr>
      <w:r w:rsidRPr="003328DC">
        <w:t>2</w:t>
      </w:r>
      <w:r w:rsidRPr="003328DC">
        <w:sym w:font="Symbol" w:char="F0B0"/>
      </w:r>
      <w:r w:rsidRPr="003328DC">
        <w:t xml:space="preserve">. </w:t>
      </w:r>
      <w:r w:rsidRPr="003328DC">
        <w:rPr>
          <w:position w:val="-16"/>
        </w:rPr>
        <w:object w:dxaOrig="700" w:dyaOrig="420">
          <v:shape id="_x0000_i2078" type="#_x0000_t75" style="width:35.25pt;height:21pt" o:ole="">
            <v:imagedata r:id="rId1892" o:title=""/>
          </v:shape>
          <o:OLEObject Type="Embed" ProgID="Equation.3" ShapeID="_x0000_i2078" DrawAspect="Content" ObjectID="_1642452755" r:id="rId1893"/>
        </w:object>
      </w:r>
    </w:p>
    <w:p w:rsidR="004D021A" w:rsidRPr="003328DC" w:rsidRDefault="004D021A" w:rsidP="001F73EE">
      <w:pPr>
        <w:ind w:firstLine="397"/>
        <w:jc w:val="both"/>
      </w:pPr>
      <w:r w:rsidRPr="003328DC">
        <w:t>3</w:t>
      </w:r>
      <w:r w:rsidRPr="003328DC">
        <w:sym w:font="Symbol" w:char="F0B0"/>
      </w:r>
      <w:r w:rsidRPr="003328DC">
        <w:t xml:space="preserve">. Якщо </w:t>
      </w:r>
      <w:r w:rsidRPr="003328DC">
        <w:rPr>
          <w:position w:val="-14"/>
        </w:rPr>
        <w:object w:dxaOrig="760" w:dyaOrig="340">
          <v:shape id="_x0000_i2079" type="#_x0000_t75" style="width:38.25pt;height:17.25pt" o:ole="">
            <v:imagedata r:id="rId1894" o:title=""/>
          </v:shape>
          <o:OLEObject Type="Embed" ProgID="Equation.3" ShapeID="_x0000_i2079" DrawAspect="Content" ObjectID="_1642452756" r:id="rId1895"/>
        </w:object>
      </w:r>
      <w:r w:rsidRPr="003328DC">
        <w:t xml:space="preserve"> то між складовими </w:t>
      </w:r>
      <w:r w:rsidRPr="003328DC">
        <w:rPr>
          <w:i/>
        </w:rPr>
        <w:t>Х</w:t>
      </w:r>
      <w:r w:rsidRPr="003328DC">
        <w:t xml:space="preserve"> та </w:t>
      </w:r>
      <w:r w:rsidRPr="003328DC">
        <w:rPr>
          <w:i/>
        </w:rPr>
        <w:t>Y</w:t>
      </w:r>
      <w:r w:rsidRPr="003328DC">
        <w:t xml:space="preserve"> випадкової величини (</w:t>
      </w:r>
      <w:r w:rsidRPr="003328DC">
        <w:rPr>
          <w:i/>
        </w:rPr>
        <w:t>Х, Y</w:t>
      </w:r>
      <w:r w:rsidRPr="003328DC">
        <w:t xml:space="preserve">) існує лінійна функціональна залежність: </w:t>
      </w:r>
      <w:r w:rsidRPr="003328DC">
        <w:rPr>
          <w:i/>
        </w:rPr>
        <w:t>Y</w:t>
      </w:r>
      <w:r w:rsidRPr="003328DC">
        <w:t> = </w:t>
      </w:r>
      <w:r w:rsidRPr="003328DC">
        <w:sym w:font="Symbol" w:char="F061"/>
      </w:r>
      <w:r w:rsidRPr="003328DC">
        <w:rPr>
          <w:vertAlign w:val="subscript"/>
        </w:rPr>
        <w:t>1</w:t>
      </w:r>
      <w:r w:rsidRPr="003328DC">
        <w:rPr>
          <w:i/>
        </w:rPr>
        <w:t>Х</w:t>
      </w:r>
      <w:r w:rsidRPr="003328DC">
        <w:t> + </w:t>
      </w:r>
      <w:r w:rsidRPr="003328DC">
        <w:sym w:font="Symbol" w:char="F061"/>
      </w:r>
      <w:r w:rsidRPr="003328DC">
        <w:rPr>
          <w:vertAlign w:val="subscript"/>
        </w:rPr>
        <w:t>0</w:t>
      </w:r>
      <w:r w:rsidRPr="003328DC">
        <w:t xml:space="preserve">, де </w:t>
      </w:r>
      <w:r w:rsidRPr="003328DC">
        <w:sym w:font="Symbol" w:char="F061"/>
      </w:r>
      <w:r w:rsidRPr="003328DC">
        <w:rPr>
          <w:vertAlign w:val="subscript"/>
        </w:rPr>
        <w:t>1</w:t>
      </w:r>
      <w:r w:rsidRPr="003328DC">
        <w:t>, </w:t>
      </w:r>
      <w:r w:rsidRPr="003328DC">
        <w:sym w:font="Symbol" w:char="F061"/>
      </w:r>
      <w:r w:rsidRPr="003328DC">
        <w:rPr>
          <w:vertAlign w:val="subscript"/>
        </w:rPr>
        <w:t>0</w:t>
      </w:r>
      <w:r w:rsidRPr="003328DC">
        <w:t xml:space="preserve"> </w:t>
      </w:r>
      <w:r>
        <w:t>–</w:t>
      </w:r>
      <w:r w:rsidRPr="003328DC">
        <w:t xml:space="preserve"> дійсні числа.</w:t>
      </w:r>
    </w:p>
    <w:p w:rsidR="004D021A" w:rsidRPr="003328DC" w:rsidRDefault="004D021A" w:rsidP="001F73EE">
      <w:pPr>
        <w:ind w:firstLine="397"/>
        <w:jc w:val="both"/>
      </w:pPr>
      <w:r w:rsidRPr="003328DC">
        <w:t>4</w:t>
      </w:r>
      <w:r w:rsidRPr="003328DC">
        <w:sym w:font="Symbol" w:char="F0B0"/>
      </w:r>
      <w:r w:rsidRPr="003328DC">
        <w:t xml:space="preserve">. Якщо </w:t>
      </w:r>
      <w:r w:rsidRPr="003328DC">
        <w:rPr>
          <w:position w:val="-14"/>
        </w:rPr>
        <w:object w:dxaOrig="680" w:dyaOrig="340">
          <v:shape id="_x0000_i2080" type="#_x0000_t75" style="width:33.75pt;height:17.25pt" o:ole="">
            <v:imagedata r:id="rId1896" o:title=""/>
          </v:shape>
          <o:OLEObject Type="Embed" ProgID="Equation.3" ShapeID="_x0000_i2080" DrawAspect="Content" ObjectID="_1642452757" r:id="rId1897"/>
        </w:object>
      </w:r>
      <w:r w:rsidRPr="003328DC">
        <w:t xml:space="preserve"> то складові </w:t>
      </w:r>
      <w:r w:rsidRPr="003328DC">
        <w:rPr>
          <w:i/>
        </w:rPr>
        <w:t>Х</w:t>
      </w:r>
      <w:r w:rsidRPr="003328DC">
        <w:t xml:space="preserve"> та </w:t>
      </w:r>
      <w:r w:rsidRPr="003328DC">
        <w:rPr>
          <w:i/>
        </w:rPr>
        <w:t>Y</w:t>
      </w:r>
      <w:r w:rsidRPr="003328DC">
        <w:t xml:space="preserve"> двовимірної випадкової величини (</w:t>
      </w:r>
      <w:r w:rsidRPr="003328DC">
        <w:rPr>
          <w:i/>
        </w:rPr>
        <w:t>Х, Y</w:t>
      </w:r>
      <w:r w:rsidRPr="003328DC">
        <w:t>) залежні.</w:t>
      </w:r>
    </w:p>
    <w:p w:rsidR="004D021A" w:rsidRPr="003328DC" w:rsidRDefault="004D021A" w:rsidP="001F73EE">
      <w:pPr>
        <w:ind w:firstLine="397"/>
        <w:jc w:val="both"/>
      </w:pPr>
      <w:r w:rsidRPr="003328DC">
        <w:t xml:space="preserve">Коефіцієнт кореляції </w:t>
      </w:r>
      <w:r w:rsidRPr="003328DC">
        <w:rPr>
          <w:i/>
        </w:rPr>
        <w:t>r</w:t>
      </w:r>
      <w:r w:rsidRPr="003328DC">
        <w:rPr>
          <w:i/>
          <w:vertAlign w:val="subscript"/>
        </w:rPr>
        <w:t>ХY</w:t>
      </w:r>
      <w:r w:rsidRPr="003328DC">
        <w:t xml:space="preserve"> характеризує силу лінійного зв’язку між випадковими величинами </w:t>
      </w:r>
      <w:r w:rsidRPr="003328DC">
        <w:rPr>
          <w:i/>
        </w:rPr>
        <w:t>Х</w:t>
      </w:r>
      <w:r w:rsidRPr="003328DC">
        <w:t xml:space="preserve"> та </w:t>
      </w:r>
      <w:r w:rsidRPr="003328DC">
        <w:rPr>
          <w:i/>
        </w:rPr>
        <w:t>Y</w:t>
      </w:r>
      <w:r w:rsidRPr="003328DC">
        <w:t xml:space="preserve">: чим ближче </w:t>
      </w:r>
      <w:r w:rsidRPr="003328DC">
        <w:rPr>
          <w:position w:val="-16"/>
        </w:rPr>
        <w:object w:dxaOrig="360" w:dyaOrig="420">
          <v:shape id="_x0000_i2081" type="#_x0000_t75" style="width:18pt;height:21pt" o:ole="">
            <v:imagedata r:id="rId1898" o:title=""/>
          </v:shape>
          <o:OLEObject Type="Embed" ProgID="Equation.3" ShapeID="_x0000_i2081" DrawAspect="Content" ObjectID="_1642452758" r:id="rId1899"/>
        </w:object>
      </w:r>
      <w:r w:rsidRPr="003328DC">
        <w:t xml:space="preserve"> до одиниці, тим тісніший лінійний зв’язок; чим ближче </w:t>
      </w:r>
      <w:r w:rsidRPr="003328DC">
        <w:rPr>
          <w:position w:val="-16"/>
        </w:rPr>
        <w:object w:dxaOrig="360" w:dyaOrig="420">
          <v:shape id="_x0000_i2082" type="#_x0000_t75" style="width:18pt;height:21pt" o:ole="">
            <v:imagedata r:id="rId1898" o:title=""/>
          </v:shape>
          <o:OLEObject Type="Embed" ProgID="Equation.3" ShapeID="_x0000_i2082" DrawAspect="Content" ObjectID="_1642452759" r:id="rId1900"/>
        </w:object>
      </w:r>
      <w:r w:rsidRPr="003328DC">
        <w:t xml:space="preserve"> до нуля, тим слабший лінійний зв’язок.</w:t>
      </w:r>
    </w:p>
    <w:p w:rsidR="004D021A" w:rsidRPr="003328DC" w:rsidRDefault="004D021A" w:rsidP="001F73EE">
      <w:pPr>
        <w:ind w:firstLine="397"/>
        <w:jc w:val="both"/>
      </w:pPr>
      <w:r w:rsidRPr="003328DC">
        <w:t xml:space="preserve">Випадкові величини </w:t>
      </w:r>
      <w:r w:rsidRPr="003328DC">
        <w:rPr>
          <w:i/>
        </w:rPr>
        <w:t>Х</w:t>
      </w:r>
      <w:r w:rsidRPr="003328DC">
        <w:t xml:space="preserve"> та </w:t>
      </w:r>
      <w:r w:rsidRPr="003328DC">
        <w:rPr>
          <w:i/>
        </w:rPr>
        <w:t>Y</w:t>
      </w:r>
      <w:r w:rsidRPr="003328DC">
        <w:t xml:space="preserve"> називаються </w:t>
      </w:r>
      <w:r w:rsidRPr="003328DC">
        <w:rPr>
          <w:b/>
        </w:rPr>
        <w:t>корельованими</w:t>
      </w:r>
      <w:r w:rsidRPr="003328DC">
        <w:t xml:space="preserve">, якщо </w:t>
      </w:r>
      <w:r w:rsidRPr="003328DC">
        <w:rPr>
          <w:position w:val="-14"/>
        </w:rPr>
        <w:object w:dxaOrig="680" w:dyaOrig="340">
          <v:shape id="_x0000_i2083" type="#_x0000_t75" style="width:33.75pt;height:17.25pt" o:ole="">
            <v:imagedata r:id="rId1901" o:title=""/>
          </v:shape>
          <o:OLEObject Type="Embed" ProgID="Equation.3" ShapeID="_x0000_i2083" DrawAspect="Content" ObjectID="_1642452760" r:id="rId1902"/>
        </w:object>
      </w:r>
      <w:r w:rsidRPr="003328DC">
        <w:t xml:space="preserve"> і </w:t>
      </w:r>
      <w:r w:rsidRPr="003328DC">
        <w:rPr>
          <w:b/>
        </w:rPr>
        <w:t>некорельованими</w:t>
      </w:r>
      <w:r w:rsidRPr="003328DC">
        <w:t xml:space="preserve">, якщо </w:t>
      </w:r>
      <w:r w:rsidRPr="003328DC">
        <w:rPr>
          <w:position w:val="-14"/>
        </w:rPr>
        <w:object w:dxaOrig="660" w:dyaOrig="340">
          <v:shape id="_x0000_i2084" type="#_x0000_t75" style="width:33pt;height:17.25pt" o:ole="">
            <v:imagedata r:id="rId1903" o:title=""/>
          </v:shape>
          <o:OLEObject Type="Embed" ProgID="Equation.3" ShapeID="_x0000_i2084" DrawAspect="Content" ObjectID="_1642452761" r:id="rId1904"/>
        </w:object>
      </w:r>
    </w:p>
    <w:p w:rsidR="004D021A" w:rsidRPr="003328DC" w:rsidRDefault="004D021A" w:rsidP="001F73EE">
      <w:pPr>
        <w:ind w:firstLine="397"/>
        <w:jc w:val="both"/>
      </w:pPr>
      <w:r w:rsidRPr="003328DC">
        <w:t>Згідно із властивістю 4</w:t>
      </w:r>
      <w:r w:rsidRPr="003328DC">
        <w:sym w:font="Symbol" w:char="F0B0"/>
      </w:r>
      <w:r w:rsidRPr="003328DC">
        <w:t xml:space="preserve"> коефіцієнта кореляції </w:t>
      </w:r>
      <w:r w:rsidRPr="003328DC">
        <w:rPr>
          <w:b/>
        </w:rPr>
        <w:t>із корельованості двох випадкових величин випливає їх залежність</w:t>
      </w:r>
      <w:r w:rsidRPr="003328DC">
        <w:t xml:space="preserve">. Проте </w:t>
      </w:r>
      <w:r w:rsidRPr="003328DC">
        <w:rPr>
          <w:b/>
        </w:rPr>
        <w:t>із залежності випадкових величини ще не слідує їх корельованість</w:t>
      </w:r>
      <w:r w:rsidRPr="003328DC">
        <w:t>, тобто вони можуть бути або корельованими, або некорельованими.</w:t>
      </w:r>
    </w:p>
    <w:p w:rsidR="004D021A" w:rsidRPr="003328DC" w:rsidRDefault="004D021A" w:rsidP="001F73EE">
      <w:pPr>
        <w:ind w:firstLine="397"/>
        <w:jc w:val="both"/>
      </w:pPr>
      <w:r w:rsidRPr="003328DC">
        <w:t xml:space="preserve">З другого боку, </w:t>
      </w:r>
      <w:r w:rsidRPr="003328DC">
        <w:rPr>
          <w:b/>
        </w:rPr>
        <w:t>із незалежності двох випадкових величин випливає їх некорельованість</w:t>
      </w:r>
      <w:r w:rsidRPr="003328DC">
        <w:t xml:space="preserve">, але </w:t>
      </w:r>
      <w:r w:rsidRPr="003328DC">
        <w:rPr>
          <w:b/>
        </w:rPr>
        <w:t>із некорельованості випадкових величини ще не можна зробити висновок про їх незалежність</w:t>
      </w:r>
      <w:r w:rsidRPr="003328DC">
        <w:t>.</w:t>
      </w:r>
    </w:p>
    <w:p w:rsidR="004D021A" w:rsidRPr="003328DC" w:rsidRDefault="004D021A" w:rsidP="001F73EE">
      <w:pPr>
        <w:pStyle w:val="Heading2"/>
        <w:rPr>
          <w:i w:val="0"/>
          <w:lang w:val="uk-UA"/>
        </w:rPr>
      </w:pPr>
      <w:r w:rsidRPr="003328DC">
        <w:rPr>
          <w:i w:val="0"/>
          <w:lang w:val="uk-UA"/>
        </w:rPr>
        <w:t xml:space="preserve">Система довільного скінченного числа </w:t>
      </w:r>
    </w:p>
    <w:p w:rsidR="004D021A" w:rsidRPr="003328DC" w:rsidRDefault="004D021A" w:rsidP="001F73EE">
      <w:pPr>
        <w:pStyle w:val="Heading2"/>
        <w:rPr>
          <w:i w:val="0"/>
          <w:lang w:val="uk-UA"/>
        </w:rPr>
      </w:pPr>
      <w:r w:rsidRPr="003328DC">
        <w:rPr>
          <w:i w:val="0"/>
          <w:lang w:val="uk-UA"/>
        </w:rPr>
        <w:t>випадкових величин</w:t>
      </w:r>
    </w:p>
    <w:p w:rsidR="004D021A" w:rsidRPr="003328DC" w:rsidRDefault="004D021A" w:rsidP="001F73EE">
      <w:pPr>
        <w:ind w:firstLine="397"/>
        <w:jc w:val="both"/>
      </w:pPr>
      <w:r w:rsidRPr="003328DC">
        <w:rPr>
          <w:b/>
        </w:rPr>
        <w:t xml:space="preserve">Функцією розподілу системи </w:t>
      </w:r>
      <w:r w:rsidRPr="003328DC">
        <w:rPr>
          <w:b/>
          <w:i/>
        </w:rPr>
        <w:t xml:space="preserve">n </w:t>
      </w:r>
      <w:r w:rsidRPr="003328DC">
        <w:rPr>
          <w:b/>
        </w:rPr>
        <w:t xml:space="preserve"> випадкових величин</w:t>
      </w:r>
      <w:r w:rsidRPr="003328DC">
        <w:t xml:space="preserve"> (</w:t>
      </w:r>
      <w:r w:rsidRPr="003328DC">
        <w:rPr>
          <w:i/>
        </w:rPr>
        <w:t>Х</w:t>
      </w:r>
      <w:r w:rsidRPr="003328DC">
        <w:rPr>
          <w:vertAlign w:val="subscript"/>
        </w:rPr>
        <w:t>1</w:t>
      </w:r>
      <w:r w:rsidRPr="003328DC">
        <w:t>, </w:t>
      </w:r>
      <w:r w:rsidRPr="003328DC">
        <w:rPr>
          <w:i/>
        </w:rPr>
        <w:t>Х</w:t>
      </w:r>
      <w:r w:rsidRPr="003328DC">
        <w:rPr>
          <w:vertAlign w:val="subscript"/>
        </w:rPr>
        <w:t>2</w:t>
      </w:r>
      <w:r w:rsidRPr="003328DC">
        <w:t>, ..., </w:t>
      </w:r>
      <w:r w:rsidRPr="003328DC">
        <w:rPr>
          <w:i/>
        </w:rPr>
        <w:t>Х</w:t>
      </w:r>
      <w:r w:rsidRPr="003328DC">
        <w:rPr>
          <w:i/>
          <w:vertAlign w:val="subscript"/>
        </w:rPr>
        <w:t>n</w:t>
      </w:r>
      <w:r w:rsidRPr="003328DC">
        <w:t xml:space="preserve">) називається функція детермінованих аргументів </w:t>
      </w:r>
      <w:r w:rsidRPr="003328DC">
        <w:rPr>
          <w:i/>
        </w:rPr>
        <w:t>х</w:t>
      </w:r>
      <w:r w:rsidRPr="003328DC">
        <w:rPr>
          <w:vertAlign w:val="subscript"/>
        </w:rPr>
        <w:t>1</w:t>
      </w:r>
      <w:r w:rsidRPr="003328DC">
        <w:t>, </w:t>
      </w:r>
      <w:r w:rsidRPr="003328DC">
        <w:rPr>
          <w:i/>
        </w:rPr>
        <w:t>х</w:t>
      </w:r>
      <w:r w:rsidRPr="003328DC">
        <w:rPr>
          <w:vertAlign w:val="subscript"/>
        </w:rPr>
        <w:t>2</w:t>
      </w:r>
      <w:r w:rsidRPr="003328DC">
        <w:t>, ..., </w:t>
      </w:r>
      <w:r w:rsidRPr="003328DC">
        <w:rPr>
          <w:i/>
        </w:rPr>
        <w:t>х</w:t>
      </w:r>
      <w:r w:rsidRPr="003328DC">
        <w:rPr>
          <w:i/>
          <w:vertAlign w:val="subscript"/>
        </w:rPr>
        <w:t>n</w:t>
      </w:r>
      <w:r w:rsidRPr="003328DC">
        <w:t xml:space="preserve">, яка дорівнює імовірності сумісного виконання нерівностей </w:t>
      </w:r>
      <w:r w:rsidRPr="003328DC">
        <w:rPr>
          <w:i/>
        </w:rPr>
        <w:t>Х</w:t>
      </w:r>
      <w:r w:rsidRPr="003328DC">
        <w:rPr>
          <w:i/>
          <w:vertAlign w:val="subscript"/>
        </w:rPr>
        <w:t>і</w:t>
      </w:r>
      <w:r w:rsidRPr="003328DC">
        <w:rPr>
          <w:vertAlign w:val="subscript"/>
        </w:rPr>
        <w:t> </w:t>
      </w:r>
      <w:r w:rsidRPr="003328DC">
        <w:t>&lt; </w:t>
      </w:r>
      <w:r w:rsidRPr="003328DC">
        <w:rPr>
          <w:i/>
        </w:rPr>
        <w:t>х</w:t>
      </w:r>
      <w:r w:rsidRPr="003328DC">
        <w:rPr>
          <w:i/>
          <w:vertAlign w:val="subscript"/>
        </w:rPr>
        <w:t xml:space="preserve">і </w:t>
      </w:r>
      <w:r w:rsidRPr="003328DC">
        <w:rPr>
          <w:position w:val="-10"/>
        </w:rPr>
        <w:object w:dxaOrig="800" w:dyaOrig="340">
          <v:shape id="_x0000_i2085" type="#_x0000_t75" style="width:39.75pt;height:17.25pt" o:ole="">
            <v:imagedata r:id="rId1905" o:title=""/>
          </v:shape>
          <o:OLEObject Type="Embed" ProgID="Equation.3" ShapeID="_x0000_i2085" DrawAspect="Content" ObjectID="_1642452762" r:id="rId1906"/>
        </w:object>
      </w:r>
    </w:p>
    <w:p w:rsidR="004D021A" w:rsidRPr="003328DC" w:rsidRDefault="004D021A" w:rsidP="001F73EE">
      <w:pPr>
        <w:jc w:val="center"/>
      </w:pPr>
      <w:r w:rsidRPr="003328DC">
        <w:rPr>
          <w:position w:val="-10"/>
        </w:rPr>
        <w:object w:dxaOrig="4780" w:dyaOrig="300">
          <v:shape id="_x0000_i2086" type="#_x0000_t75" style="width:239.25pt;height:15pt" o:ole="">
            <v:imagedata r:id="rId1907" o:title=""/>
          </v:shape>
          <o:OLEObject Type="Embed" ProgID="Equation.3" ShapeID="_x0000_i2086" DrawAspect="Content" ObjectID="_1642452763" r:id="rId1908"/>
        </w:object>
      </w:r>
    </w:p>
    <w:p w:rsidR="004D021A" w:rsidRPr="003328DC" w:rsidRDefault="004D021A" w:rsidP="001F73EE">
      <w:pPr>
        <w:jc w:val="both"/>
      </w:pPr>
      <w:r w:rsidRPr="003328DC">
        <w:t>де крапками позначено добуток (перетин) подій.</w:t>
      </w:r>
    </w:p>
    <w:p w:rsidR="004D021A" w:rsidRPr="003328DC" w:rsidRDefault="004D021A" w:rsidP="001F73EE">
      <w:pPr>
        <w:ind w:firstLine="397"/>
        <w:jc w:val="both"/>
      </w:pPr>
      <w:r w:rsidRPr="003328DC">
        <w:t xml:space="preserve">Ця функція є неспадною по кожному із аргументів </w:t>
      </w:r>
      <w:r w:rsidRPr="003328DC">
        <w:rPr>
          <w:i/>
        </w:rPr>
        <w:t>х</w:t>
      </w:r>
      <w:r w:rsidRPr="003328DC">
        <w:rPr>
          <w:i/>
          <w:vertAlign w:val="subscript"/>
        </w:rPr>
        <w:t>і</w:t>
      </w:r>
      <w:r w:rsidRPr="003328DC">
        <w:t xml:space="preserve">, при решті фіксованих. Вона прямує до нуля, якщо хоча б один аргумент прямує до </w:t>
      </w:r>
      <w:r w:rsidRPr="003328DC">
        <w:sym w:font="Times New Roman CYR" w:char="2013"/>
      </w:r>
      <w:r w:rsidRPr="003328DC">
        <w:sym w:font="Symbol" w:char="F0A5"/>
      </w:r>
      <w:r w:rsidRPr="003328DC">
        <w:t>.</w:t>
      </w:r>
    </w:p>
    <w:p w:rsidR="004D021A" w:rsidRPr="003328DC" w:rsidRDefault="004D021A" w:rsidP="001F73EE">
      <w:pPr>
        <w:ind w:firstLine="397"/>
        <w:jc w:val="both"/>
      </w:pPr>
      <w:r w:rsidRPr="003328DC">
        <w:t xml:space="preserve">Якщо із системи випадкових величин </w:t>
      </w:r>
      <w:r w:rsidRPr="003328DC">
        <w:rPr>
          <w:i/>
        </w:rPr>
        <w:t>Х</w:t>
      </w:r>
      <w:r w:rsidRPr="003328DC">
        <w:rPr>
          <w:vertAlign w:val="subscript"/>
        </w:rPr>
        <w:t>1</w:t>
      </w:r>
      <w:r w:rsidRPr="003328DC">
        <w:t>, </w:t>
      </w:r>
      <w:r w:rsidRPr="003328DC">
        <w:rPr>
          <w:i/>
        </w:rPr>
        <w:t>Х</w:t>
      </w:r>
      <w:r w:rsidRPr="003328DC">
        <w:rPr>
          <w:vertAlign w:val="subscript"/>
        </w:rPr>
        <w:t>2</w:t>
      </w:r>
      <w:r w:rsidRPr="003328DC">
        <w:t>, ..., </w:t>
      </w:r>
      <w:r w:rsidRPr="003328DC">
        <w:rPr>
          <w:i/>
        </w:rPr>
        <w:t>Х</w:t>
      </w:r>
      <w:r w:rsidRPr="003328DC">
        <w:rPr>
          <w:i/>
          <w:vertAlign w:val="subscript"/>
        </w:rPr>
        <w:t>n</w:t>
      </w:r>
      <w:r w:rsidRPr="003328DC">
        <w:t xml:space="preserve"> виділити деяку підсистему, наприклад </w:t>
      </w:r>
      <w:r w:rsidRPr="003328DC">
        <w:rPr>
          <w:i/>
        </w:rPr>
        <w:t>Х</w:t>
      </w:r>
      <w:r w:rsidRPr="003328DC">
        <w:rPr>
          <w:vertAlign w:val="subscript"/>
        </w:rPr>
        <w:t>1</w:t>
      </w:r>
      <w:r w:rsidRPr="003328DC">
        <w:t>, </w:t>
      </w:r>
      <w:r w:rsidRPr="003328DC">
        <w:rPr>
          <w:i/>
        </w:rPr>
        <w:t>Х</w:t>
      </w:r>
      <w:r w:rsidRPr="003328DC">
        <w:rPr>
          <w:vertAlign w:val="subscript"/>
        </w:rPr>
        <w:t>2</w:t>
      </w:r>
      <w:r w:rsidRPr="003328DC">
        <w:t>, ..., </w:t>
      </w:r>
      <w:r w:rsidRPr="003328DC">
        <w:rPr>
          <w:i/>
        </w:rPr>
        <w:t>Х</w:t>
      </w:r>
      <w:r w:rsidRPr="003328DC">
        <w:rPr>
          <w:i/>
          <w:vertAlign w:val="subscript"/>
        </w:rPr>
        <w:t>k</w:t>
      </w:r>
      <w:r w:rsidRPr="003328DC">
        <w:t xml:space="preserve">, де </w:t>
      </w:r>
      <w:r w:rsidRPr="003328DC">
        <w:rPr>
          <w:i/>
        </w:rPr>
        <w:t>k</w:t>
      </w:r>
      <w:r w:rsidRPr="003328DC">
        <w:t> &lt; </w:t>
      </w:r>
      <w:r w:rsidRPr="003328DC">
        <w:rPr>
          <w:i/>
        </w:rPr>
        <w:t>n</w:t>
      </w:r>
      <w:r w:rsidRPr="003328DC">
        <w:t>, то функція розподілу для цієї підсистеми матиме вигляд F(</w:t>
      </w:r>
      <w:r w:rsidRPr="003328DC">
        <w:rPr>
          <w:i/>
        </w:rPr>
        <w:t>х</w:t>
      </w:r>
      <w:r w:rsidRPr="003328DC">
        <w:rPr>
          <w:vertAlign w:val="subscript"/>
        </w:rPr>
        <w:t>1</w:t>
      </w:r>
      <w:r w:rsidRPr="003328DC">
        <w:t>, </w:t>
      </w:r>
      <w:r w:rsidRPr="003328DC">
        <w:rPr>
          <w:i/>
        </w:rPr>
        <w:t>х</w:t>
      </w:r>
      <w:r w:rsidRPr="003328DC">
        <w:rPr>
          <w:vertAlign w:val="subscript"/>
        </w:rPr>
        <w:t>2</w:t>
      </w:r>
      <w:r w:rsidRPr="003328DC">
        <w:t>, ..., </w:t>
      </w:r>
      <w:r w:rsidRPr="003328DC">
        <w:rPr>
          <w:i/>
        </w:rPr>
        <w:t>х</w:t>
      </w:r>
      <w:r w:rsidRPr="003328DC">
        <w:rPr>
          <w:i/>
          <w:vertAlign w:val="subscript"/>
        </w:rPr>
        <w:t>k</w:t>
      </w:r>
      <w:r w:rsidRPr="003328DC">
        <w:t>, </w:t>
      </w:r>
      <w:r w:rsidRPr="003328DC">
        <w:sym w:font="Symbol" w:char="F0A5"/>
      </w:r>
      <w:r w:rsidRPr="003328DC">
        <w:t>, ..., </w:t>
      </w:r>
      <w:r w:rsidRPr="003328DC">
        <w:sym w:font="Symbol" w:char="F0A5"/>
      </w:r>
      <w:r w:rsidRPr="003328DC">
        <w:t>). Зокрема, функцію розподілу для кожної із величин, що входять до складу системи, одержимо, якщо вся решта аргументів прямуватиме до +</w:t>
      </w:r>
      <w:r w:rsidRPr="003328DC">
        <w:sym w:font="Symbol" w:char="F0A5"/>
      </w:r>
      <w:r w:rsidRPr="003328DC">
        <w:t>. Наприклад, F(</w:t>
      </w:r>
      <w:r w:rsidRPr="003328DC">
        <w:rPr>
          <w:i/>
        </w:rPr>
        <w:t>х</w:t>
      </w:r>
      <w:r w:rsidRPr="003328DC">
        <w:rPr>
          <w:vertAlign w:val="subscript"/>
        </w:rPr>
        <w:t>1</w:t>
      </w:r>
      <w:r w:rsidRPr="003328DC">
        <w:t>) = F(</w:t>
      </w:r>
      <w:r w:rsidRPr="003328DC">
        <w:rPr>
          <w:i/>
        </w:rPr>
        <w:t>х</w:t>
      </w:r>
      <w:r w:rsidRPr="003328DC">
        <w:rPr>
          <w:vertAlign w:val="subscript"/>
        </w:rPr>
        <w:t>1</w:t>
      </w:r>
      <w:r w:rsidRPr="003328DC">
        <w:t>, </w:t>
      </w:r>
      <w:r w:rsidRPr="003328DC">
        <w:sym w:font="Symbol" w:char="F0A5"/>
      </w:r>
      <w:r w:rsidRPr="003328DC">
        <w:t>, ..., </w:t>
      </w:r>
      <w:r w:rsidRPr="003328DC">
        <w:sym w:font="Symbol" w:char="F0A5"/>
      </w:r>
      <w:r w:rsidRPr="003328DC">
        <w:t xml:space="preserve">). Якщо всі аргументи функції розподілу прямують до </w:t>
      </w:r>
      <w:r w:rsidRPr="003328DC">
        <w:sym w:font="Symbol" w:char="F0A5"/>
      </w:r>
      <w:r w:rsidRPr="003328DC">
        <w:t>, то вона прямує до 1.</w:t>
      </w:r>
    </w:p>
    <w:p w:rsidR="004D021A" w:rsidRPr="003328DC" w:rsidRDefault="004D021A" w:rsidP="001F73EE">
      <w:pPr>
        <w:ind w:firstLine="397"/>
        <w:jc w:val="both"/>
      </w:pPr>
      <w:r w:rsidRPr="003328DC">
        <w:rPr>
          <w:b/>
        </w:rPr>
        <w:t xml:space="preserve">Густина розподілу імовірностей </w:t>
      </w:r>
      <w:r w:rsidRPr="003328DC">
        <w:rPr>
          <w:b/>
          <w:i/>
        </w:rPr>
        <w:t>n</w:t>
      </w:r>
      <w:r w:rsidRPr="003328DC">
        <w:rPr>
          <w:b/>
        </w:rPr>
        <w:t>-вимірної неперервної випадкової величини</w:t>
      </w:r>
      <w:r w:rsidRPr="003328DC">
        <w:t xml:space="preserve"> (</w:t>
      </w:r>
      <w:r w:rsidRPr="003328DC">
        <w:rPr>
          <w:i/>
        </w:rPr>
        <w:t>Х</w:t>
      </w:r>
      <w:r w:rsidRPr="003328DC">
        <w:rPr>
          <w:vertAlign w:val="subscript"/>
        </w:rPr>
        <w:t>1</w:t>
      </w:r>
      <w:r w:rsidRPr="003328DC">
        <w:t>, </w:t>
      </w:r>
      <w:r w:rsidRPr="003328DC">
        <w:rPr>
          <w:i/>
        </w:rPr>
        <w:t>Х</w:t>
      </w:r>
      <w:r w:rsidRPr="003328DC">
        <w:rPr>
          <w:vertAlign w:val="subscript"/>
        </w:rPr>
        <w:t>2</w:t>
      </w:r>
      <w:r w:rsidRPr="003328DC">
        <w:t>, ..., </w:t>
      </w:r>
      <w:r w:rsidRPr="003328DC">
        <w:rPr>
          <w:i/>
        </w:rPr>
        <w:t>Х</w:t>
      </w:r>
      <w:r w:rsidRPr="003328DC">
        <w:rPr>
          <w:i/>
          <w:vertAlign w:val="subscript"/>
        </w:rPr>
        <w:t>n</w:t>
      </w:r>
      <w:r w:rsidRPr="003328DC">
        <w:t>) визначається рівністю</w:t>
      </w:r>
    </w:p>
    <w:p w:rsidR="004D021A" w:rsidRPr="003328DC" w:rsidRDefault="004D021A" w:rsidP="001F73EE">
      <w:pPr>
        <w:jc w:val="center"/>
      </w:pPr>
      <w:r w:rsidRPr="003328DC">
        <w:rPr>
          <w:position w:val="-26"/>
        </w:rPr>
        <w:object w:dxaOrig="3000" w:dyaOrig="639">
          <v:shape id="_x0000_i2087" type="#_x0000_t75" style="width:150pt;height:32.25pt" o:ole="">
            <v:imagedata r:id="rId1909" o:title=""/>
          </v:shape>
          <o:OLEObject Type="Embed" ProgID="Equation.3" ShapeID="_x0000_i2087" DrawAspect="Content" ObjectID="_1642452764" r:id="rId1910"/>
        </w:object>
      </w:r>
    </w:p>
    <w:p w:rsidR="004D021A" w:rsidRPr="003328DC" w:rsidRDefault="004D021A" w:rsidP="001F73EE">
      <w:pPr>
        <w:ind w:firstLine="397"/>
        <w:jc w:val="both"/>
      </w:pPr>
      <w:r w:rsidRPr="003328DC">
        <w:t>Ця функція невід’ємна і для неї виконується умова нормування</w:t>
      </w:r>
    </w:p>
    <w:p w:rsidR="004D021A" w:rsidRPr="003328DC" w:rsidRDefault="004D021A" w:rsidP="001F73EE">
      <w:pPr>
        <w:jc w:val="center"/>
      </w:pPr>
      <w:r w:rsidRPr="003328DC">
        <w:rPr>
          <w:position w:val="-24"/>
        </w:rPr>
        <w:object w:dxaOrig="3340" w:dyaOrig="580">
          <v:shape id="_x0000_i2088" type="#_x0000_t75" style="width:167.25pt;height:29.25pt" o:ole="">
            <v:imagedata r:id="rId1911" o:title=""/>
          </v:shape>
          <o:OLEObject Type="Embed" ProgID="Equation.3" ShapeID="_x0000_i2088" DrawAspect="Content" ObjectID="_1642452765" r:id="rId1912"/>
        </w:object>
      </w:r>
    </w:p>
    <w:p w:rsidR="004D021A" w:rsidRPr="003328DC" w:rsidRDefault="004D021A" w:rsidP="001F73EE">
      <w:pPr>
        <w:ind w:firstLine="397"/>
        <w:jc w:val="both"/>
      </w:pPr>
      <w:r w:rsidRPr="003328DC">
        <w:t>Густина розподілу для підсистеми (</w:t>
      </w:r>
      <w:r w:rsidRPr="003328DC">
        <w:rPr>
          <w:i/>
        </w:rPr>
        <w:t>Х</w:t>
      </w:r>
      <w:r w:rsidRPr="003328DC">
        <w:rPr>
          <w:vertAlign w:val="subscript"/>
        </w:rPr>
        <w:t>1</w:t>
      </w:r>
      <w:r w:rsidRPr="003328DC">
        <w:t>, </w:t>
      </w:r>
      <w:r w:rsidRPr="003328DC">
        <w:rPr>
          <w:i/>
        </w:rPr>
        <w:t>Х</w:t>
      </w:r>
      <w:r w:rsidRPr="003328DC">
        <w:rPr>
          <w:vertAlign w:val="subscript"/>
        </w:rPr>
        <w:t>2</w:t>
      </w:r>
      <w:r w:rsidRPr="003328DC">
        <w:t>, ..., </w:t>
      </w:r>
      <w:r w:rsidRPr="003328DC">
        <w:rPr>
          <w:i/>
        </w:rPr>
        <w:t>Х</w:t>
      </w:r>
      <w:r w:rsidRPr="003328DC">
        <w:rPr>
          <w:i/>
          <w:vertAlign w:val="subscript"/>
        </w:rPr>
        <w:t>k</w:t>
      </w:r>
      <w:r w:rsidRPr="003328DC">
        <w:t xml:space="preserve">), де </w:t>
      </w:r>
      <w:r w:rsidRPr="003328DC">
        <w:rPr>
          <w:i/>
        </w:rPr>
        <w:t>k</w:t>
      </w:r>
      <w:r w:rsidRPr="003328DC">
        <w:t> &lt; </w:t>
      </w:r>
      <w:r w:rsidRPr="003328DC">
        <w:rPr>
          <w:i/>
        </w:rPr>
        <w:t>n</w:t>
      </w:r>
      <w:r w:rsidRPr="003328DC">
        <w:t>, визначається рівністю</w:t>
      </w:r>
    </w:p>
    <w:p w:rsidR="004D021A" w:rsidRPr="003328DC" w:rsidRDefault="004D021A" w:rsidP="001F73EE">
      <w:pPr>
        <w:jc w:val="center"/>
      </w:pPr>
      <w:r w:rsidRPr="003328DC">
        <w:rPr>
          <w:position w:val="-48"/>
        </w:rPr>
        <w:object w:dxaOrig="4980" w:dyaOrig="820">
          <v:shape id="_x0000_i2089" type="#_x0000_t75" style="width:249pt;height:41.25pt" o:ole="">
            <v:imagedata r:id="rId1913" o:title=""/>
          </v:shape>
          <o:OLEObject Type="Embed" ProgID="Equation.3" ShapeID="_x0000_i2089" DrawAspect="Content" ObjectID="_1642452766" r:id="rId1914"/>
        </w:object>
      </w:r>
    </w:p>
    <w:p w:rsidR="004D021A" w:rsidRPr="003328DC" w:rsidRDefault="004D021A" w:rsidP="001F73EE">
      <w:pPr>
        <w:ind w:firstLine="397"/>
        <w:jc w:val="both"/>
      </w:pPr>
      <w:r w:rsidRPr="003328DC">
        <w:rPr>
          <w:b/>
        </w:rPr>
        <w:t>Умовним законом розподілу підсистеми випадкових величин</w:t>
      </w:r>
      <w:r w:rsidRPr="003328DC">
        <w:t xml:space="preserve"> (</w:t>
      </w:r>
      <w:r w:rsidRPr="003328DC">
        <w:rPr>
          <w:i/>
        </w:rPr>
        <w:t>Х</w:t>
      </w:r>
      <w:r w:rsidRPr="003328DC">
        <w:rPr>
          <w:vertAlign w:val="subscript"/>
        </w:rPr>
        <w:t>1</w:t>
      </w:r>
      <w:r w:rsidRPr="003328DC">
        <w:t>, </w:t>
      </w:r>
      <w:r w:rsidRPr="003328DC">
        <w:rPr>
          <w:i/>
        </w:rPr>
        <w:t>Х</w:t>
      </w:r>
      <w:r w:rsidRPr="003328DC">
        <w:rPr>
          <w:vertAlign w:val="subscript"/>
        </w:rPr>
        <w:t>2</w:t>
      </w:r>
      <w:r w:rsidRPr="003328DC">
        <w:t>, ..., </w:t>
      </w:r>
      <w:r w:rsidRPr="003328DC">
        <w:rPr>
          <w:i/>
        </w:rPr>
        <w:t>Х</w:t>
      </w:r>
      <w:r w:rsidRPr="003328DC">
        <w:rPr>
          <w:i/>
          <w:vertAlign w:val="subscript"/>
        </w:rPr>
        <w:t>k</w:t>
      </w:r>
      <w:r w:rsidRPr="003328DC">
        <w:t>) називається такий закон, який отримується за умови, що решта з них (</w:t>
      </w:r>
      <w:r w:rsidRPr="003328DC">
        <w:rPr>
          <w:i/>
        </w:rPr>
        <w:t>Х</w:t>
      </w:r>
      <w:r w:rsidRPr="003328DC">
        <w:rPr>
          <w:vertAlign w:val="subscript"/>
        </w:rPr>
        <w:t>k+1</w:t>
      </w:r>
      <w:r w:rsidRPr="003328DC">
        <w:t>, </w:t>
      </w:r>
      <w:r w:rsidRPr="003328DC">
        <w:rPr>
          <w:i/>
        </w:rPr>
        <w:t>Х</w:t>
      </w:r>
      <w:r w:rsidRPr="003328DC">
        <w:rPr>
          <w:vertAlign w:val="subscript"/>
        </w:rPr>
        <w:t>k+2</w:t>
      </w:r>
      <w:r w:rsidRPr="003328DC">
        <w:t>, ..., </w:t>
      </w:r>
      <w:r w:rsidRPr="003328DC">
        <w:rPr>
          <w:i/>
        </w:rPr>
        <w:t>Х</w:t>
      </w:r>
      <w:r w:rsidRPr="003328DC">
        <w:rPr>
          <w:i/>
          <w:vertAlign w:val="subscript"/>
        </w:rPr>
        <w:t>n</w:t>
      </w:r>
      <w:r w:rsidRPr="003328DC">
        <w:t xml:space="preserve">) набули своїх можливих значень </w:t>
      </w:r>
      <w:r w:rsidRPr="003328DC">
        <w:rPr>
          <w:i/>
        </w:rPr>
        <w:t>х</w:t>
      </w:r>
      <w:r w:rsidRPr="003328DC">
        <w:rPr>
          <w:vertAlign w:val="subscript"/>
        </w:rPr>
        <w:t>k+1</w:t>
      </w:r>
      <w:r w:rsidRPr="003328DC">
        <w:t>, </w:t>
      </w:r>
      <w:r w:rsidRPr="003328DC">
        <w:rPr>
          <w:i/>
        </w:rPr>
        <w:t>х</w:t>
      </w:r>
      <w:r w:rsidRPr="003328DC">
        <w:rPr>
          <w:vertAlign w:val="subscript"/>
        </w:rPr>
        <w:t>k+2</w:t>
      </w:r>
      <w:r w:rsidRPr="003328DC">
        <w:t>, ..., </w:t>
      </w:r>
      <w:r w:rsidRPr="003328DC">
        <w:rPr>
          <w:i/>
        </w:rPr>
        <w:t>х</w:t>
      </w:r>
      <w:r w:rsidRPr="003328DC">
        <w:rPr>
          <w:i/>
          <w:vertAlign w:val="subscript"/>
        </w:rPr>
        <w:t>n</w:t>
      </w:r>
      <w:r w:rsidRPr="003328DC">
        <w:t>.</w:t>
      </w:r>
    </w:p>
    <w:p w:rsidR="004D021A" w:rsidRPr="003328DC" w:rsidRDefault="004D021A" w:rsidP="001F73EE">
      <w:pPr>
        <w:ind w:firstLine="397"/>
        <w:jc w:val="both"/>
      </w:pPr>
      <w:r w:rsidRPr="003328DC">
        <w:rPr>
          <w:b/>
        </w:rPr>
        <w:t>Умовна густина розподілу імовірностей</w:t>
      </w:r>
      <w:r w:rsidRPr="003328DC">
        <w:t xml:space="preserve"> визначається за формулою</w:t>
      </w:r>
    </w:p>
    <w:p w:rsidR="004D021A" w:rsidRPr="003328DC" w:rsidRDefault="004D021A" w:rsidP="001F73EE">
      <w:pPr>
        <w:jc w:val="center"/>
      </w:pPr>
      <w:r w:rsidRPr="003328DC">
        <w:rPr>
          <w:position w:val="-26"/>
        </w:rPr>
        <w:object w:dxaOrig="4120" w:dyaOrig="600">
          <v:shape id="_x0000_i2090" type="#_x0000_t75" style="width:206.25pt;height:30pt" o:ole="">
            <v:imagedata r:id="rId1915" o:title=""/>
          </v:shape>
          <o:OLEObject Type="Embed" ProgID="Equation.3" ShapeID="_x0000_i2090" DrawAspect="Content" ObjectID="_1642452767" r:id="rId1916"/>
        </w:object>
      </w:r>
    </w:p>
    <w:p w:rsidR="004D021A" w:rsidRPr="003328DC" w:rsidRDefault="004D021A" w:rsidP="001F73EE">
      <w:pPr>
        <w:ind w:firstLine="397"/>
        <w:jc w:val="both"/>
      </w:pPr>
      <w:r w:rsidRPr="003328DC">
        <w:t xml:space="preserve">Необхідною і достатньою умовою незалежності складових </w:t>
      </w:r>
      <w:r w:rsidRPr="003328DC">
        <w:rPr>
          <w:i/>
        </w:rPr>
        <w:t>n</w:t>
      </w:r>
      <w:r w:rsidRPr="003328DC">
        <w:t>-вимірної випадкової величини (</w:t>
      </w:r>
      <w:r w:rsidRPr="003328DC">
        <w:rPr>
          <w:i/>
        </w:rPr>
        <w:t>Х</w:t>
      </w:r>
      <w:r w:rsidRPr="003328DC">
        <w:rPr>
          <w:vertAlign w:val="subscript"/>
        </w:rPr>
        <w:t>1</w:t>
      </w:r>
      <w:r w:rsidRPr="003328DC">
        <w:t>, </w:t>
      </w:r>
      <w:r w:rsidRPr="003328DC">
        <w:rPr>
          <w:i/>
        </w:rPr>
        <w:t>Х</w:t>
      </w:r>
      <w:r w:rsidRPr="003328DC">
        <w:rPr>
          <w:vertAlign w:val="subscript"/>
        </w:rPr>
        <w:t>2</w:t>
      </w:r>
      <w:r w:rsidRPr="003328DC">
        <w:t>, ..., </w:t>
      </w:r>
      <w:r w:rsidRPr="003328DC">
        <w:rPr>
          <w:i/>
        </w:rPr>
        <w:t>Х</w:t>
      </w:r>
      <w:r w:rsidRPr="003328DC">
        <w:rPr>
          <w:i/>
          <w:vertAlign w:val="subscript"/>
        </w:rPr>
        <w:t>n</w:t>
      </w:r>
      <w:r w:rsidRPr="003328DC">
        <w:t>) є виконання рівності</w:t>
      </w:r>
    </w:p>
    <w:p w:rsidR="004D021A" w:rsidRPr="003328DC" w:rsidRDefault="004D021A" w:rsidP="001F73EE">
      <w:pPr>
        <w:jc w:val="center"/>
      </w:pPr>
      <w:r w:rsidRPr="003328DC">
        <w:rPr>
          <w:position w:val="-10"/>
        </w:rPr>
        <w:object w:dxaOrig="3140" w:dyaOrig="300">
          <v:shape id="_x0000_i2091" type="#_x0000_t75" style="width:153.75pt;height:15pt" o:ole="">
            <v:imagedata r:id="rId1917" o:title=""/>
          </v:shape>
          <o:OLEObject Type="Embed" ProgID="Equation.3" ShapeID="_x0000_i2091" DrawAspect="Content" ObjectID="_1642452768" r:id="rId1918"/>
        </w:object>
      </w:r>
    </w:p>
    <w:p w:rsidR="004D021A" w:rsidRPr="003328DC" w:rsidRDefault="004D021A" w:rsidP="001F73EE">
      <w:pPr>
        <w:ind w:firstLine="397"/>
        <w:jc w:val="both"/>
        <w:rPr>
          <w:b/>
        </w:rPr>
      </w:pPr>
      <w:r w:rsidRPr="003328DC">
        <w:rPr>
          <w:b/>
        </w:rPr>
        <w:t xml:space="preserve">Числові характеристики </w:t>
      </w:r>
      <w:r w:rsidRPr="003328DC">
        <w:rPr>
          <w:b/>
          <w:i/>
        </w:rPr>
        <w:t>n</w:t>
      </w:r>
      <w:r w:rsidRPr="003328DC">
        <w:rPr>
          <w:b/>
        </w:rPr>
        <w:t>-вимірних випадкових величин.</w:t>
      </w:r>
    </w:p>
    <w:p w:rsidR="004D021A" w:rsidRPr="003328DC" w:rsidRDefault="004D021A" w:rsidP="001F73EE">
      <w:pPr>
        <w:ind w:firstLine="397"/>
        <w:jc w:val="both"/>
      </w:pPr>
      <w:r w:rsidRPr="003328DC">
        <w:t xml:space="preserve">Математичне сподівання неперервної величини </w:t>
      </w:r>
      <w:r w:rsidRPr="003328DC">
        <w:rPr>
          <w:i/>
        </w:rPr>
        <w:t>Х</w:t>
      </w:r>
      <w:r w:rsidRPr="003328DC">
        <w:rPr>
          <w:i/>
          <w:vertAlign w:val="subscript"/>
        </w:rPr>
        <w:t>і</w:t>
      </w:r>
      <w:r w:rsidRPr="003328DC">
        <w:t>, що входить до системи, обчислюється за формулою</w:t>
      </w:r>
    </w:p>
    <w:p w:rsidR="004D021A" w:rsidRPr="003328DC" w:rsidRDefault="004D021A" w:rsidP="001F73EE">
      <w:pPr>
        <w:jc w:val="center"/>
      </w:pPr>
      <w:r w:rsidRPr="003328DC">
        <w:rPr>
          <w:position w:val="-26"/>
        </w:rPr>
        <w:object w:dxaOrig="4880" w:dyaOrig="620">
          <v:shape id="_x0000_i2092" type="#_x0000_t75" style="width:241.5pt;height:30.75pt" o:ole="">
            <v:imagedata r:id="rId1919" o:title=""/>
          </v:shape>
          <o:OLEObject Type="Embed" ProgID="Equation.3" ShapeID="_x0000_i2092" DrawAspect="Content" ObjectID="_1642452769" r:id="rId1920"/>
        </w:object>
      </w:r>
    </w:p>
    <w:p w:rsidR="004D021A" w:rsidRPr="003328DC" w:rsidRDefault="004D021A" w:rsidP="001F73EE">
      <w:pPr>
        <w:jc w:val="both"/>
      </w:pPr>
      <w:r w:rsidRPr="003328DC">
        <w:t xml:space="preserve">а дисперсія цієї ж величини (розрахункова формула) </w:t>
      </w:r>
      <w:r>
        <w:t>–</w:t>
      </w:r>
      <w:r w:rsidRPr="003328DC">
        <w:t xml:space="preserve"> </w:t>
      </w:r>
    </w:p>
    <w:p w:rsidR="004D021A" w:rsidRPr="003328DC" w:rsidRDefault="004D021A" w:rsidP="001F73EE">
      <w:pPr>
        <w:jc w:val="center"/>
      </w:pPr>
      <w:r w:rsidRPr="003328DC">
        <w:rPr>
          <w:position w:val="-24"/>
        </w:rPr>
        <w:object w:dxaOrig="5000" w:dyaOrig="580">
          <v:shape id="_x0000_i2093" type="#_x0000_t75" style="width:247.5pt;height:29.25pt" o:ole="">
            <v:imagedata r:id="rId1921" o:title=""/>
          </v:shape>
          <o:OLEObject Type="Embed" ProgID="Equation.3" ShapeID="_x0000_i2093" DrawAspect="Content" ObjectID="_1642452770" r:id="rId1922"/>
        </w:object>
      </w:r>
    </w:p>
    <w:p w:rsidR="004D021A" w:rsidRPr="003328DC" w:rsidRDefault="004D021A" w:rsidP="001F73EE">
      <w:pPr>
        <w:ind w:firstLine="397"/>
        <w:jc w:val="both"/>
      </w:pPr>
      <w:r w:rsidRPr="003328DC">
        <w:t>Кореляційні моменти для кожної пари (</w:t>
      </w:r>
      <w:r w:rsidRPr="003328DC">
        <w:rPr>
          <w:i/>
        </w:rPr>
        <w:t>Х</w:t>
      </w:r>
      <w:r w:rsidRPr="003328DC">
        <w:rPr>
          <w:i/>
          <w:vertAlign w:val="subscript"/>
        </w:rPr>
        <w:t>і</w:t>
      </w:r>
      <w:r w:rsidRPr="003328DC">
        <w:rPr>
          <w:i/>
        </w:rPr>
        <w:t>, Y</w:t>
      </w:r>
      <w:r w:rsidRPr="003328DC">
        <w:rPr>
          <w:i/>
          <w:vertAlign w:val="subscript"/>
        </w:rPr>
        <w:t>j</w:t>
      </w:r>
      <w:r w:rsidRPr="003328DC">
        <w:t xml:space="preserve">) складових </w:t>
      </w:r>
      <w:r w:rsidRPr="003328DC">
        <w:rPr>
          <w:i/>
        </w:rPr>
        <w:t>n</w:t>
      </w:r>
      <w:r w:rsidRPr="003328DC">
        <w:t>-вимірної випадкової величини (</w:t>
      </w:r>
      <w:r w:rsidRPr="003328DC">
        <w:rPr>
          <w:i/>
        </w:rPr>
        <w:t>Х</w:t>
      </w:r>
      <w:r w:rsidRPr="003328DC">
        <w:rPr>
          <w:vertAlign w:val="subscript"/>
        </w:rPr>
        <w:t>1</w:t>
      </w:r>
      <w:r w:rsidRPr="003328DC">
        <w:t>, </w:t>
      </w:r>
      <w:r w:rsidRPr="003328DC">
        <w:rPr>
          <w:i/>
        </w:rPr>
        <w:t>Х</w:t>
      </w:r>
      <w:r w:rsidRPr="003328DC">
        <w:rPr>
          <w:vertAlign w:val="subscript"/>
        </w:rPr>
        <w:t>2</w:t>
      </w:r>
      <w:r w:rsidRPr="003328DC">
        <w:t>, ..., </w:t>
      </w:r>
      <w:r w:rsidRPr="003328DC">
        <w:rPr>
          <w:i/>
        </w:rPr>
        <w:t>Х</w:t>
      </w:r>
      <w:r w:rsidRPr="003328DC">
        <w:rPr>
          <w:i/>
          <w:vertAlign w:val="subscript"/>
        </w:rPr>
        <w:t>n</w:t>
      </w:r>
      <w:r w:rsidRPr="003328DC">
        <w:t>) обчислюються за формулою</w:t>
      </w:r>
    </w:p>
    <w:p w:rsidR="004D021A" w:rsidRPr="003328DC" w:rsidRDefault="004D021A" w:rsidP="001F73EE">
      <w:pPr>
        <w:jc w:val="center"/>
      </w:pPr>
      <w:r w:rsidRPr="003328DC">
        <w:rPr>
          <w:position w:val="-16"/>
        </w:rPr>
        <w:object w:dxaOrig="4080" w:dyaOrig="360">
          <v:shape id="_x0000_i2094" type="#_x0000_t75" style="width:204pt;height:18pt" o:ole="">
            <v:imagedata r:id="rId1923" o:title=""/>
          </v:shape>
          <o:OLEObject Type="Embed" ProgID="Equation.3" ShapeID="_x0000_i2094" DrawAspect="Content" ObjectID="_1642452771" r:id="rId1924"/>
        </w:object>
      </w:r>
    </w:p>
    <w:p w:rsidR="004D021A" w:rsidRPr="003328DC" w:rsidRDefault="004D021A" w:rsidP="001F73EE">
      <w:pPr>
        <w:ind w:firstLine="397"/>
        <w:jc w:val="both"/>
      </w:pPr>
      <w:r w:rsidRPr="003328DC">
        <w:t xml:space="preserve">Зокрема, якщо </w:t>
      </w:r>
      <w:r w:rsidRPr="003328DC">
        <w:rPr>
          <w:i/>
        </w:rPr>
        <w:t>і </w:t>
      </w:r>
      <w:r w:rsidRPr="003328DC">
        <w:t>= </w:t>
      </w:r>
      <w:r w:rsidRPr="003328DC">
        <w:rPr>
          <w:i/>
        </w:rPr>
        <w:t>j</w:t>
      </w:r>
      <w:r w:rsidRPr="003328DC">
        <w:t xml:space="preserve">, то </w:t>
      </w:r>
      <w:r w:rsidRPr="003328DC">
        <w:rPr>
          <w:position w:val="-14"/>
        </w:rPr>
        <w:object w:dxaOrig="1560" w:dyaOrig="380">
          <v:shape id="_x0000_i2095" type="#_x0000_t75" style="width:78pt;height:18.75pt" o:ole="">
            <v:imagedata r:id="rId1925" o:title=""/>
          </v:shape>
          <o:OLEObject Type="Embed" ProgID="Equation.3" ShapeID="_x0000_i2095" DrawAspect="Content" ObjectID="_1642452772" r:id="rId1926"/>
        </w:object>
      </w:r>
    </w:p>
    <w:p w:rsidR="004D021A" w:rsidRPr="003328DC" w:rsidRDefault="004D021A" w:rsidP="001F73EE">
      <w:pPr>
        <w:ind w:firstLine="397"/>
        <w:jc w:val="both"/>
      </w:pPr>
      <w:r w:rsidRPr="003328DC">
        <w:t>Всі кореляційні моменти випадкової величини (</w:t>
      </w:r>
      <w:r w:rsidRPr="003328DC">
        <w:rPr>
          <w:i/>
        </w:rPr>
        <w:t>Х</w:t>
      </w:r>
      <w:r w:rsidRPr="003328DC">
        <w:rPr>
          <w:vertAlign w:val="subscript"/>
        </w:rPr>
        <w:t>1</w:t>
      </w:r>
      <w:r w:rsidRPr="003328DC">
        <w:t>, </w:t>
      </w:r>
      <w:r w:rsidRPr="003328DC">
        <w:rPr>
          <w:i/>
        </w:rPr>
        <w:t>Х</w:t>
      </w:r>
      <w:r w:rsidRPr="003328DC">
        <w:rPr>
          <w:vertAlign w:val="subscript"/>
        </w:rPr>
        <w:t>2</w:t>
      </w:r>
      <w:r w:rsidRPr="003328DC">
        <w:t>, ..., </w:t>
      </w:r>
      <w:r w:rsidRPr="003328DC">
        <w:rPr>
          <w:i/>
        </w:rPr>
        <w:t>Х</w:t>
      </w:r>
      <w:r w:rsidRPr="003328DC">
        <w:rPr>
          <w:i/>
          <w:vertAlign w:val="subscript"/>
        </w:rPr>
        <w:t>n</w:t>
      </w:r>
      <w:r w:rsidRPr="003328DC">
        <w:t xml:space="preserve">) розміщують у вигляді квадратної таблиці, яка називається </w:t>
      </w:r>
      <w:r w:rsidRPr="003328DC">
        <w:rPr>
          <w:b/>
        </w:rPr>
        <w:t xml:space="preserve">кореляційною матрицею системи </w:t>
      </w:r>
      <w:r w:rsidRPr="003328DC">
        <w:rPr>
          <w:b/>
          <w:i/>
        </w:rPr>
        <w:t>n</w:t>
      </w:r>
      <w:r w:rsidRPr="003328DC">
        <w:rPr>
          <w:b/>
        </w:rPr>
        <w:t xml:space="preserve"> випадкових величин</w:t>
      </w:r>
      <w:r w:rsidRPr="003328DC">
        <w:t>:</w:t>
      </w:r>
    </w:p>
    <w:p w:rsidR="004D021A" w:rsidRPr="003328DC" w:rsidRDefault="004D021A" w:rsidP="001F73EE">
      <w:pPr>
        <w:jc w:val="center"/>
      </w:pPr>
      <w:r w:rsidRPr="003328DC">
        <w:rPr>
          <w:position w:val="-58"/>
        </w:rPr>
        <w:object w:dxaOrig="2500" w:dyaOrig="1260">
          <v:shape id="_x0000_i2096" type="#_x0000_t75" style="width:125.25pt;height:63pt" o:ole="">
            <v:imagedata r:id="rId1927" o:title=""/>
          </v:shape>
          <o:OLEObject Type="Embed" ProgID="Equation.3" ShapeID="_x0000_i2096" DrawAspect="Content" ObjectID="_1642452773" r:id="rId1928"/>
        </w:object>
      </w:r>
    </w:p>
    <w:p w:rsidR="004D021A" w:rsidRPr="003328DC" w:rsidRDefault="004D021A" w:rsidP="001F73EE">
      <w:pPr>
        <w:ind w:firstLine="397"/>
        <w:jc w:val="both"/>
      </w:pPr>
      <w:r w:rsidRPr="003328DC">
        <w:t xml:space="preserve">З </w:t>
      </w:r>
      <w:r>
        <w:t>у</w:t>
      </w:r>
      <w:r w:rsidRPr="003328DC">
        <w:t xml:space="preserve">рахуванням рівностей </w:t>
      </w:r>
      <w:r w:rsidRPr="003328DC">
        <w:rPr>
          <w:position w:val="-14"/>
        </w:rPr>
        <w:object w:dxaOrig="900" w:dyaOrig="340">
          <v:shape id="_x0000_i2097" type="#_x0000_t75" style="width:45pt;height:17.25pt" o:ole="">
            <v:imagedata r:id="rId1929" o:title=""/>
          </v:shape>
          <o:OLEObject Type="Embed" ProgID="Equation.3" ShapeID="_x0000_i2097" DrawAspect="Content" ObjectID="_1642452774" r:id="rId1930"/>
        </w:object>
      </w:r>
      <w:r w:rsidRPr="003328DC">
        <w:t xml:space="preserve"> </w:t>
      </w:r>
      <w:r w:rsidRPr="003328DC">
        <w:rPr>
          <w:position w:val="-10"/>
        </w:rPr>
        <w:object w:dxaOrig="840" w:dyaOrig="340">
          <v:shape id="_x0000_i2098" type="#_x0000_t75" style="width:42pt;height:17.25pt" o:ole="">
            <v:imagedata r:id="rId1931" o:title=""/>
          </v:shape>
          <o:OLEObject Type="Embed" ProgID="Equation.3" ShapeID="_x0000_i2098" DrawAspect="Content" ObjectID="_1642452775" r:id="rId1932"/>
        </w:object>
      </w:r>
      <w:r w:rsidRPr="003328DC">
        <w:t xml:space="preserve"> кореляційна матриця набирає такого виду:</w:t>
      </w:r>
    </w:p>
    <w:p w:rsidR="004D021A" w:rsidRPr="003328DC" w:rsidRDefault="004D021A" w:rsidP="001F73EE">
      <w:pPr>
        <w:jc w:val="center"/>
      </w:pPr>
      <w:r w:rsidRPr="003328DC">
        <w:rPr>
          <w:position w:val="-60"/>
        </w:rPr>
        <w:object w:dxaOrig="2520" w:dyaOrig="1300">
          <v:shape id="_x0000_i2099" type="#_x0000_t75" style="width:126pt;height:65.25pt" o:ole="">
            <v:imagedata r:id="rId1933" o:title=""/>
          </v:shape>
          <o:OLEObject Type="Embed" ProgID="Equation.3" ShapeID="_x0000_i2099" DrawAspect="Content" ObjectID="_1642452776" r:id="rId1934"/>
        </w:object>
      </w:r>
    </w:p>
    <w:p w:rsidR="004D021A" w:rsidRPr="003328DC" w:rsidRDefault="004D021A" w:rsidP="001F73EE">
      <w:pPr>
        <w:ind w:firstLine="397"/>
        <w:jc w:val="both"/>
      </w:pPr>
      <w:r w:rsidRPr="003328DC">
        <w:t>У випадку некорельованості кожної пари системи (</w:t>
      </w:r>
      <w:r w:rsidRPr="003328DC">
        <w:rPr>
          <w:i/>
        </w:rPr>
        <w:t>Х</w:t>
      </w:r>
      <w:r w:rsidRPr="003328DC">
        <w:rPr>
          <w:vertAlign w:val="subscript"/>
        </w:rPr>
        <w:t>1</w:t>
      </w:r>
      <w:r w:rsidRPr="003328DC">
        <w:t>, </w:t>
      </w:r>
      <w:r w:rsidRPr="003328DC">
        <w:rPr>
          <w:i/>
        </w:rPr>
        <w:t>Х</w:t>
      </w:r>
      <w:r w:rsidRPr="003328DC">
        <w:rPr>
          <w:vertAlign w:val="subscript"/>
        </w:rPr>
        <w:t>2</w:t>
      </w:r>
      <w:r w:rsidRPr="003328DC">
        <w:t>, ..., </w:t>
      </w:r>
      <w:r w:rsidRPr="003328DC">
        <w:rPr>
          <w:i/>
        </w:rPr>
        <w:t>Х</w:t>
      </w:r>
      <w:r w:rsidRPr="003328DC">
        <w:rPr>
          <w:i/>
          <w:vertAlign w:val="subscript"/>
        </w:rPr>
        <w:t>n</w:t>
      </w:r>
      <w:r w:rsidRPr="003328DC">
        <w:t>) кореляційна матриця стає діагональною:</w:t>
      </w:r>
    </w:p>
    <w:p w:rsidR="004D021A" w:rsidRPr="003328DC" w:rsidRDefault="004D021A" w:rsidP="001F73EE">
      <w:pPr>
        <w:jc w:val="center"/>
      </w:pPr>
      <w:r w:rsidRPr="003328DC">
        <w:rPr>
          <w:position w:val="-60"/>
        </w:rPr>
        <w:object w:dxaOrig="2000" w:dyaOrig="1300">
          <v:shape id="_x0000_i2100" type="#_x0000_t75" style="width:99pt;height:65.25pt" o:ole="">
            <v:imagedata r:id="rId1935" o:title=""/>
          </v:shape>
          <o:OLEObject Type="Embed" ProgID="Equation.3" ShapeID="_x0000_i2100" DrawAspect="Content" ObjectID="_1642452777" r:id="rId1936"/>
        </w:object>
      </w:r>
    </w:p>
    <w:p w:rsidR="004D021A" w:rsidRPr="003328DC" w:rsidRDefault="004D021A" w:rsidP="001F73EE">
      <w:pPr>
        <w:ind w:firstLine="397"/>
        <w:jc w:val="both"/>
      </w:pPr>
      <w:r w:rsidRPr="003328DC">
        <w:t xml:space="preserve">Знаючи кореляційні моменти, можна визначити </w:t>
      </w:r>
      <w:r w:rsidRPr="003328DC">
        <w:rPr>
          <w:b/>
        </w:rPr>
        <w:t xml:space="preserve">коефіцієнти кореляції для кожної пари випадкових величин </w:t>
      </w:r>
      <w:r w:rsidRPr="003328DC">
        <w:rPr>
          <w:b/>
          <w:i/>
        </w:rPr>
        <w:t>n</w:t>
      </w:r>
      <w:r w:rsidRPr="003328DC">
        <w:rPr>
          <w:b/>
        </w:rPr>
        <w:t>-вимірної випадкової величини</w:t>
      </w:r>
      <w:r w:rsidRPr="003328DC">
        <w:t>. Такі коефіцієнти кореляції називаються парними і визначаються за формулою</w:t>
      </w:r>
    </w:p>
    <w:p w:rsidR="004D021A" w:rsidRPr="003328DC" w:rsidRDefault="004D021A" w:rsidP="001F73EE">
      <w:pPr>
        <w:jc w:val="center"/>
      </w:pPr>
      <w:r w:rsidRPr="003328DC">
        <w:rPr>
          <w:position w:val="-28"/>
        </w:rPr>
        <w:object w:dxaOrig="999" w:dyaOrig="639">
          <v:shape id="_x0000_i2101" type="#_x0000_t75" style="width:50.25pt;height:32.25pt" o:ole="">
            <v:imagedata r:id="rId1937" o:title=""/>
          </v:shape>
          <o:OLEObject Type="Embed" ProgID="Equation.3" ShapeID="_x0000_i2101" DrawAspect="Content" ObjectID="_1642452778" r:id="rId1938"/>
        </w:object>
      </w:r>
    </w:p>
    <w:p w:rsidR="004D021A" w:rsidRPr="003328DC" w:rsidRDefault="004D021A" w:rsidP="001F73EE">
      <w:pPr>
        <w:ind w:firstLine="397"/>
        <w:jc w:val="both"/>
      </w:pPr>
      <w:r w:rsidRPr="003328DC">
        <w:t xml:space="preserve">Із парних коефіцієнтів кореляції утворюється квадратна матриця, яка називається </w:t>
      </w:r>
      <w:r w:rsidRPr="003328DC">
        <w:rPr>
          <w:b/>
        </w:rPr>
        <w:t>нормованою кореляційною матрицею</w:t>
      </w:r>
      <w:r w:rsidRPr="003328DC">
        <w:t>:</w:t>
      </w:r>
    </w:p>
    <w:p w:rsidR="004D021A" w:rsidRPr="003328DC" w:rsidRDefault="004D021A" w:rsidP="001F73EE">
      <w:pPr>
        <w:jc w:val="center"/>
      </w:pPr>
      <w:r w:rsidRPr="003328DC">
        <w:rPr>
          <w:position w:val="-58"/>
        </w:rPr>
        <w:object w:dxaOrig="2140" w:dyaOrig="1260">
          <v:shape id="_x0000_i2102" type="#_x0000_t75" style="width:107.25pt;height:63pt" o:ole="">
            <v:imagedata r:id="rId1939" o:title=""/>
          </v:shape>
          <o:OLEObject Type="Embed" ProgID="Equation.3" ShapeID="_x0000_i2102" DrawAspect="Content" ObjectID="_1642452779" r:id="rId1940"/>
        </w:object>
      </w:r>
    </w:p>
    <w:p w:rsidR="004D021A" w:rsidRPr="003328DC" w:rsidRDefault="004D021A" w:rsidP="001F73EE">
      <w:pPr>
        <w:ind w:firstLine="397"/>
        <w:jc w:val="both"/>
      </w:pPr>
      <w:r w:rsidRPr="003328DC">
        <w:rPr>
          <w:b/>
        </w:rPr>
        <w:t>Розподіл імовірностей системи (</w:t>
      </w:r>
      <w:r w:rsidRPr="003328DC">
        <w:rPr>
          <w:b/>
          <w:i/>
        </w:rPr>
        <w:t>Х, Y</w:t>
      </w:r>
      <w:r w:rsidRPr="003328DC">
        <w:rPr>
          <w:b/>
        </w:rPr>
        <w:t>) називається нормальним</w:t>
      </w:r>
      <w:r w:rsidRPr="003328DC">
        <w:t xml:space="preserve"> (двовимірна випадкова величина розподілена за нормальним законом), якщо густина розподілу ймовірностей</w:t>
      </w:r>
    </w:p>
    <w:p w:rsidR="004D021A" w:rsidRPr="003328DC" w:rsidRDefault="004D021A" w:rsidP="001F73EE">
      <w:pPr>
        <w:jc w:val="center"/>
      </w:pPr>
      <w:r w:rsidRPr="003328DC">
        <w:rPr>
          <w:position w:val="-40"/>
        </w:rPr>
        <w:object w:dxaOrig="5780" w:dyaOrig="1040">
          <v:shape id="_x0000_i2103" type="#_x0000_t75" style="width:283.5pt;height:51.75pt" o:ole="">
            <v:imagedata r:id="rId1941" o:title=""/>
          </v:shape>
          <o:OLEObject Type="Embed" ProgID="Equation.3" ShapeID="_x0000_i2103" DrawAspect="Content" ObjectID="_1642452780" r:id="rId1942"/>
        </w:object>
      </w:r>
      <w:r w:rsidRPr="003328DC">
        <w:t>,</w:t>
      </w:r>
    </w:p>
    <w:p w:rsidR="004D021A" w:rsidRPr="003328DC" w:rsidRDefault="004D021A" w:rsidP="001F73EE">
      <w:pPr>
        <w:jc w:val="both"/>
      </w:pPr>
      <w:r w:rsidRPr="003328DC">
        <w:t>де п’ять параметрів розподілу мають такий імовірн</w:t>
      </w:r>
      <w:r>
        <w:t>і</w:t>
      </w:r>
      <w:r w:rsidRPr="003328DC">
        <w:t>сний зміст:</w:t>
      </w:r>
    </w:p>
    <w:p w:rsidR="004D021A" w:rsidRPr="003328DC" w:rsidRDefault="004D021A" w:rsidP="001F73EE">
      <w:pPr>
        <w:jc w:val="both"/>
      </w:pPr>
      <w:r w:rsidRPr="003328DC">
        <w:rPr>
          <w:position w:val="-10"/>
        </w:rPr>
        <w:object w:dxaOrig="960" w:dyaOrig="300">
          <v:shape id="_x0000_i2104" type="#_x0000_t75" style="width:48pt;height:15pt" o:ole="">
            <v:imagedata r:id="rId1943" o:title=""/>
          </v:shape>
          <o:OLEObject Type="Embed" ProgID="Equation.3" ShapeID="_x0000_i2104" DrawAspect="Content" ObjectID="_1642452781" r:id="rId1944"/>
        </w:object>
      </w:r>
      <w:r w:rsidRPr="003328DC">
        <w:t xml:space="preserve"> </w:t>
      </w:r>
      <w:r w:rsidRPr="003328DC">
        <w:rPr>
          <w:position w:val="-10"/>
        </w:rPr>
        <w:object w:dxaOrig="900" w:dyaOrig="300">
          <v:shape id="_x0000_i2105" type="#_x0000_t75" style="width:45pt;height:15pt" o:ole="">
            <v:imagedata r:id="rId1945" o:title=""/>
          </v:shape>
          <o:OLEObject Type="Embed" ProgID="Equation.3" ShapeID="_x0000_i2105" DrawAspect="Content" ObjectID="_1642452782" r:id="rId1946"/>
        </w:object>
      </w:r>
      <w:r w:rsidRPr="003328DC">
        <w:t xml:space="preserve"> </w:t>
      </w:r>
      <w:r w:rsidRPr="003328DC">
        <w:rPr>
          <w:position w:val="-12"/>
        </w:rPr>
        <w:object w:dxaOrig="1200" w:dyaOrig="380">
          <v:shape id="_x0000_i2106" type="#_x0000_t75" style="width:60pt;height:18.75pt" o:ole="">
            <v:imagedata r:id="rId1947" o:title=""/>
          </v:shape>
          <o:OLEObject Type="Embed" ProgID="Equation.3" ShapeID="_x0000_i2106" DrawAspect="Content" ObjectID="_1642452783" r:id="rId1948"/>
        </w:object>
      </w:r>
      <w:r w:rsidRPr="003328DC">
        <w:t xml:space="preserve"> </w:t>
      </w:r>
      <w:r w:rsidRPr="003328DC">
        <w:rPr>
          <w:position w:val="-14"/>
        </w:rPr>
        <w:object w:dxaOrig="1160" w:dyaOrig="400">
          <v:shape id="_x0000_i2107" type="#_x0000_t75" style="width:57.75pt;height:20.25pt" o:ole="">
            <v:imagedata r:id="rId1949" o:title=""/>
          </v:shape>
          <o:OLEObject Type="Embed" ProgID="Equation.3" ShapeID="_x0000_i2107" DrawAspect="Content" ObjectID="_1642452784" r:id="rId1950"/>
        </w:object>
      </w:r>
      <w:r w:rsidRPr="003328DC">
        <w:t xml:space="preserve"> </w:t>
      </w:r>
      <w:r w:rsidRPr="003328DC">
        <w:rPr>
          <w:i/>
        </w:rPr>
        <w:t>r</w:t>
      </w:r>
      <w:r w:rsidRPr="003328DC">
        <w:rPr>
          <w:i/>
          <w:vertAlign w:val="subscript"/>
        </w:rPr>
        <w:t>xy</w:t>
      </w:r>
      <w:r w:rsidRPr="003328DC">
        <w:t xml:space="preserve"> </w:t>
      </w:r>
      <w:r>
        <w:t>–</w:t>
      </w:r>
      <w:r w:rsidRPr="003328DC">
        <w:t xml:space="preserve"> коефіцієнт кореляції величин </w:t>
      </w:r>
      <w:r w:rsidRPr="003328DC">
        <w:rPr>
          <w:i/>
        </w:rPr>
        <w:t>Х</w:t>
      </w:r>
      <w:r w:rsidRPr="003328DC">
        <w:t xml:space="preserve"> та </w:t>
      </w:r>
      <w:r w:rsidRPr="003328DC">
        <w:rPr>
          <w:i/>
        </w:rPr>
        <w:t>Y</w:t>
      </w:r>
      <w:r w:rsidRPr="003328DC">
        <w:t>.</w:t>
      </w:r>
    </w:p>
    <w:p w:rsidR="004D021A" w:rsidRPr="003328DC" w:rsidRDefault="004D021A" w:rsidP="001F73EE">
      <w:pPr>
        <w:ind w:firstLine="397"/>
        <w:jc w:val="both"/>
      </w:pPr>
      <w:r w:rsidRPr="003328DC">
        <w:t>Відомо якщо система (</w:t>
      </w:r>
      <w:r w:rsidRPr="003328DC">
        <w:rPr>
          <w:i/>
        </w:rPr>
        <w:t>Х, Y</w:t>
      </w:r>
      <w:r w:rsidRPr="003328DC">
        <w:t xml:space="preserve">) розподілена за нормальним законом із параметрами </w:t>
      </w:r>
      <w:r w:rsidRPr="003328DC">
        <w:rPr>
          <w:i/>
        </w:rPr>
        <w:t>a, b, </w:t>
      </w:r>
      <w:r w:rsidRPr="003328DC">
        <w:rPr>
          <w:i/>
        </w:rPr>
        <w:sym w:font="Symbol" w:char="F073"/>
      </w:r>
      <w:r w:rsidRPr="003328DC">
        <w:rPr>
          <w:i/>
          <w:vertAlign w:val="subscript"/>
        </w:rPr>
        <w:t>x</w:t>
      </w:r>
      <w:r w:rsidRPr="003328DC">
        <w:rPr>
          <w:i/>
        </w:rPr>
        <w:t>, </w:t>
      </w:r>
      <w:r w:rsidRPr="003328DC">
        <w:rPr>
          <w:i/>
        </w:rPr>
        <w:sym w:font="Symbol" w:char="F073"/>
      </w:r>
      <w:r w:rsidRPr="003328DC">
        <w:rPr>
          <w:i/>
          <w:vertAlign w:val="subscript"/>
        </w:rPr>
        <w:t>y</w:t>
      </w:r>
      <w:r w:rsidRPr="003328DC">
        <w:rPr>
          <w:i/>
        </w:rPr>
        <w:t>, r</w:t>
      </w:r>
      <w:r w:rsidRPr="003328DC">
        <w:rPr>
          <w:i/>
          <w:vertAlign w:val="subscript"/>
        </w:rPr>
        <w:t>xy</w:t>
      </w:r>
      <w:r w:rsidRPr="003328DC">
        <w:t xml:space="preserve">, то її складові також розподілені за нормальним законом з параметрами, рівними відповідно </w:t>
      </w:r>
      <w:r w:rsidRPr="003328DC">
        <w:rPr>
          <w:i/>
        </w:rPr>
        <w:t>a, </w:t>
      </w:r>
      <w:r w:rsidRPr="003328DC">
        <w:rPr>
          <w:i/>
        </w:rPr>
        <w:sym w:font="Symbol" w:char="F073"/>
      </w:r>
      <w:r w:rsidRPr="003328DC">
        <w:rPr>
          <w:i/>
          <w:vertAlign w:val="subscript"/>
        </w:rPr>
        <w:t>x</w:t>
      </w:r>
      <w:r w:rsidRPr="003328DC">
        <w:t xml:space="preserve"> та </w:t>
      </w:r>
      <w:r w:rsidRPr="003328DC">
        <w:rPr>
          <w:i/>
        </w:rPr>
        <w:t>b, </w:t>
      </w:r>
      <w:r w:rsidRPr="003328DC">
        <w:rPr>
          <w:i/>
        </w:rPr>
        <w:sym w:font="Symbol" w:char="F073"/>
      </w:r>
      <w:r w:rsidRPr="003328DC">
        <w:rPr>
          <w:i/>
          <w:vertAlign w:val="subscript"/>
        </w:rPr>
        <w:t>y</w:t>
      </w:r>
      <w:r w:rsidRPr="003328DC">
        <w:t>.</w:t>
      </w:r>
    </w:p>
    <w:p w:rsidR="004D021A" w:rsidRPr="003328DC" w:rsidRDefault="004D021A" w:rsidP="001F73EE">
      <w:pPr>
        <w:ind w:firstLine="397"/>
        <w:jc w:val="both"/>
      </w:pPr>
      <w:r w:rsidRPr="003328DC">
        <w:rPr>
          <w:b/>
        </w:rPr>
        <w:t>Для складових нормально розподіленої двовимірної випадкової величини поняття незалежності та некорельованості є еквівалентними</w:t>
      </w:r>
      <w:r w:rsidRPr="003328DC">
        <w:t>.</w:t>
      </w:r>
    </w:p>
    <w:p w:rsidR="004D021A" w:rsidRPr="003A504D" w:rsidRDefault="004D021A" w:rsidP="001F73EE">
      <w:pPr>
        <w:pStyle w:val="Heading3"/>
        <w:widowControl w:val="0"/>
        <w:spacing w:before="120"/>
        <w:ind w:firstLine="397"/>
        <w:jc w:val="center"/>
        <w:rPr>
          <w:rFonts w:ascii="Times New Roman CYR" w:hAnsi="Times New Roman CYR"/>
          <w:bCs/>
          <w:i w:val="0"/>
        </w:rPr>
      </w:pPr>
      <w:r w:rsidRPr="003A504D">
        <w:rPr>
          <w:rFonts w:ascii="Times New Roman CYR" w:hAnsi="Times New Roman CYR"/>
          <w:bCs/>
          <w:i w:val="0"/>
        </w:rPr>
        <w:t>РОЗВ’ЯЗУВАННЯ ТИПОВИХ ЗАДАЧ</w:t>
      </w:r>
    </w:p>
    <w:p w:rsidR="004D021A" w:rsidRPr="003328DC" w:rsidRDefault="004D021A" w:rsidP="001F73EE">
      <w:pPr>
        <w:widowControl w:val="0"/>
        <w:spacing w:before="120"/>
        <w:ind w:left="992" w:hanging="992"/>
        <w:jc w:val="both"/>
      </w:pPr>
      <w:r w:rsidRPr="003328DC">
        <w:rPr>
          <w:b/>
        </w:rPr>
        <w:t>Задача 7.1.</w:t>
      </w:r>
      <w:r w:rsidRPr="003328DC">
        <w:t xml:space="preserve"> Якість продукції характеризується двома випадковими параметрами: </w:t>
      </w:r>
      <w:r w:rsidRPr="003328DC">
        <w:rPr>
          <w:i/>
        </w:rPr>
        <w:t>Х</w:t>
      </w:r>
      <w:r w:rsidRPr="003328DC">
        <w:t xml:space="preserve"> та </w:t>
      </w:r>
      <w:r w:rsidRPr="003328DC">
        <w:rPr>
          <w:i/>
        </w:rPr>
        <w:t>Y</w:t>
      </w:r>
      <w:r w:rsidRPr="003328DC">
        <w:t xml:space="preserve">. Закон розподілу випадкової величини </w:t>
      </w:r>
      <w:r w:rsidRPr="003328DC">
        <w:rPr>
          <w:i/>
        </w:rPr>
        <w:t>Z</w:t>
      </w:r>
      <w:r w:rsidRPr="003328DC">
        <w:t> = (</w:t>
      </w:r>
      <w:r w:rsidRPr="003328DC">
        <w:rPr>
          <w:i/>
        </w:rPr>
        <w:t>X, Y</w:t>
      </w:r>
      <w:r w:rsidRPr="003328DC">
        <w:t xml:space="preserve">) наведений в табл. 7.2. Знайти: а) закони розподілу складових випадкової величини </w:t>
      </w:r>
      <w:r w:rsidRPr="003328DC">
        <w:rPr>
          <w:i/>
        </w:rPr>
        <w:t>Z</w:t>
      </w:r>
      <w:r w:rsidRPr="003328DC">
        <w:t> = (</w:t>
      </w:r>
      <w:r w:rsidRPr="003328DC">
        <w:rPr>
          <w:i/>
        </w:rPr>
        <w:t>X, Y</w:t>
      </w:r>
      <w:r w:rsidRPr="003328DC">
        <w:t xml:space="preserve">); б) умовний закон розподілу складової </w:t>
      </w:r>
      <w:r w:rsidRPr="003328DC">
        <w:rPr>
          <w:i/>
        </w:rPr>
        <w:t>Х</w:t>
      </w:r>
      <w:r w:rsidRPr="003328DC">
        <w:t xml:space="preserve"> при умові, що складова </w:t>
      </w:r>
      <w:r w:rsidRPr="003328DC">
        <w:rPr>
          <w:i/>
        </w:rPr>
        <w:t>Y</w:t>
      </w:r>
      <w:r w:rsidRPr="003328DC">
        <w:t xml:space="preserve"> набрала значення </w:t>
      </w:r>
      <w:r w:rsidRPr="003328DC">
        <w:rPr>
          <w:i/>
        </w:rPr>
        <w:t>у</w:t>
      </w:r>
      <w:r w:rsidRPr="003328DC">
        <w:rPr>
          <w:i/>
          <w:vertAlign w:val="subscript"/>
        </w:rPr>
        <w:t>3</w:t>
      </w:r>
      <w:r w:rsidRPr="003328DC">
        <w:t xml:space="preserve"> = 0,2; в) умовний закон розподілу складової </w:t>
      </w:r>
      <w:r w:rsidRPr="003328DC">
        <w:rPr>
          <w:i/>
        </w:rPr>
        <w:t>Y</w:t>
      </w:r>
      <w:r w:rsidRPr="003328DC">
        <w:t xml:space="preserve"> при умові, що </w:t>
      </w:r>
      <w:r w:rsidRPr="003328DC">
        <w:rPr>
          <w:i/>
        </w:rPr>
        <w:t>Х = х</w:t>
      </w:r>
      <w:r w:rsidRPr="003328DC">
        <w:rPr>
          <w:vertAlign w:val="subscript"/>
        </w:rPr>
        <w:t>1</w:t>
      </w:r>
      <w:r w:rsidRPr="003328DC">
        <w:t xml:space="preserve"> = 2; г) умовне математичне сподівання випадкової величини </w:t>
      </w:r>
      <w:r w:rsidRPr="003328DC">
        <w:rPr>
          <w:i/>
        </w:rPr>
        <w:t>Y</w:t>
      </w:r>
      <w:r w:rsidRPr="003328DC">
        <w:t xml:space="preserve"> при умові, що </w:t>
      </w:r>
      <w:r w:rsidRPr="003328DC">
        <w:rPr>
          <w:i/>
        </w:rPr>
        <w:t>Х</w:t>
      </w:r>
      <w:r w:rsidRPr="003328DC">
        <w:t> = </w:t>
      </w:r>
      <w:r w:rsidRPr="003328DC">
        <w:rPr>
          <w:i/>
        </w:rPr>
        <w:t>х</w:t>
      </w:r>
      <w:r w:rsidRPr="003328DC">
        <w:rPr>
          <w:vertAlign w:val="subscript"/>
        </w:rPr>
        <w:t>2</w:t>
      </w:r>
      <w:r w:rsidRPr="003328DC">
        <w:t> = 3.</w:t>
      </w:r>
    </w:p>
    <w:p w:rsidR="004D021A" w:rsidRPr="003328DC" w:rsidRDefault="004D021A" w:rsidP="001F73EE">
      <w:pPr>
        <w:widowControl w:val="0"/>
        <w:ind w:right="1219" w:firstLine="397"/>
        <w:jc w:val="right"/>
        <w:rPr>
          <w:i/>
        </w:rPr>
      </w:pPr>
      <w:r w:rsidRPr="003328DC">
        <w:rPr>
          <w:i/>
        </w:rPr>
        <w:t>Таблиця 7.2</w:t>
      </w:r>
    </w:p>
    <w:tbl>
      <w:tblPr>
        <w:tblW w:w="0" w:type="auto"/>
        <w:tblInd w:w="177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1" w:type="dxa"/>
          <w:right w:w="71" w:type="dxa"/>
        </w:tblCellMar>
        <w:tblLook w:val="0000"/>
      </w:tblPr>
      <w:tblGrid>
        <w:gridCol w:w="624"/>
        <w:gridCol w:w="624"/>
        <w:gridCol w:w="624"/>
        <w:gridCol w:w="624"/>
        <w:gridCol w:w="624"/>
      </w:tblGrid>
      <w:tr w:rsidR="004D021A" w:rsidRPr="003328DC" w:rsidTr="0064687A">
        <w:tc>
          <w:tcPr>
            <w:tcW w:w="624" w:type="dxa"/>
            <w:tcBorders>
              <w:tl2br w:val="single" w:sz="4" w:space="0" w:color="auto"/>
            </w:tcBorders>
          </w:tcPr>
          <w:p w:rsidR="004D021A" w:rsidRPr="003328DC" w:rsidRDefault="004D021A" w:rsidP="0064687A">
            <w:pPr>
              <w:widowControl w:val="0"/>
              <w:jc w:val="right"/>
              <w:rPr>
                <w:i/>
              </w:rPr>
            </w:pPr>
            <w:r w:rsidRPr="003328DC">
              <w:rPr>
                <w:i/>
              </w:rPr>
              <w:t>Y</w:t>
            </w:r>
          </w:p>
          <w:p w:rsidR="004D021A" w:rsidRPr="003328DC" w:rsidRDefault="004D021A" w:rsidP="0064687A">
            <w:pPr>
              <w:widowControl w:val="0"/>
              <w:jc w:val="both"/>
              <w:rPr>
                <w:i/>
              </w:rPr>
            </w:pPr>
            <w:r w:rsidRPr="003328DC">
              <w:rPr>
                <w:i/>
              </w:rPr>
              <w:t>Х</w:t>
            </w:r>
          </w:p>
        </w:tc>
        <w:tc>
          <w:tcPr>
            <w:tcW w:w="624" w:type="dxa"/>
          </w:tcPr>
          <w:p w:rsidR="004D021A" w:rsidRPr="003328DC" w:rsidRDefault="004D021A" w:rsidP="0064687A">
            <w:pPr>
              <w:widowControl w:val="0"/>
              <w:spacing w:before="120"/>
              <w:jc w:val="center"/>
            </w:pPr>
            <w:r w:rsidRPr="003328DC">
              <w:t>0</w:t>
            </w:r>
          </w:p>
        </w:tc>
        <w:tc>
          <w:tcPr>
            <w:tcW w:w="624" w:type="dxa"/>
          </w:tcPr>
          <w:p w:rsidR="004D021A" w:rsidRPr="003328DC" w:rsidRDefault="004D021A" w:rsidP="0064687A">
            <w:pPr>
              <w:widowControl w:val="0"/>
              <w:spacing w:before="120"/>
              <w:jc w:val="center"/>
            </w:pPr>
            <w:r w:rsidRPr="003328DC">
              <w:t>0,1</w:t>
            </w:r>
          </w:p>
        </w:tc>
        <w:tc>
          <w:tcPr>
            <w:tcW w:w="624" w:type="dxa"/>
          </w:tcPr>
          <w:p w:rsidR="004D021A" w:rsidRPr="003328DC" w:rsidRDefault="004D021A" w:rsidP="0064687A">
            <w:pPr>
              <w:widowControl w:val="0"/>
              <w:spacing w:before="120"/>
              <w:jc w:val="center"/>
            </w:pPr>
            <w:r w:rsidRPr="003328DC">
              <w:t>0,2</w:t>
            </w:r>
          </w:p>
        </w:tc>
        <w:tc>
          <w:tcPr>
            <w:tcW w:w="624" w:type="dxa"/>
          </w:tcPr>
          <w:p w:rsidR="004D021A" w:rsidRPr="003328DC" w:rsidRDefault="004D021A" w:rsidP="0064687A">
            <w:pPr>
              <w:widowControl w:val="0"/>
              <w:spacing w:before="120"/>
              <w:jc w:val="center"/>
            </w:pPr>
            <w:r w:rsidRPr="003328DC">
              <w:t>0,3</w:t>
            </w:r>
          </w:p>
        </w:tc>
      </w:tr>
      <w:tr w:rsidR="004D021A" w:rsidRPr="003328DC" w:rsidTr="0064687A">
        <w:tc>
          <w:tcPr>
            <w:tcW w:w="624" w:type="dxa"/>
          </w:tcPr>
          <w:p w:rsidR="004D021A" w:rsidRPr="003328DC" w:rsidRDefault="004D021A" w:rsidP="0064687A">
            <w:pPr>
              <w:widowControl w:val="0"/>
              <w:spacing w:before="60" w:after="60"/>
              <w:jc w:val="center"/>
            </w:pPr>
            <w:r w:rsidRPr="003328DC">
              <w:t>2</w:t>
            </w:r>
          </w:p>
        </w:tc>
        <w:tc>
          <w:tcPr>
            <w:tcW w:w="624" w:type="dxa"/>
            <w:vAlign w:val="center"/>
          </w:tcPr>
          <w:p w:rsidR="004D021A" w:rsidRPr="003328DC" w:rsidRDefault="004D021A" w:rsidP="0064687A">
            <w:pPr>
              <w:widowControl w:val="0"/>
              <w:spacing w:before="60" w:after="60"/>
              <w:jc w:val="center"/>
            </w:pPr>
            <w:r w:rsidRPr="003328DC">
              <w:t>0,2</w:t>
            </w:r>
          </w:p>
        </w:tc>
        <w:tc>
          <w:tcPr>
            <w:tcW w:w="624" w:type="dxa"/>
            <w:vAlign w:val="center"/>
          </w:tcPr>
          <w:p w:rsidR="004D021A" w:rsidRPr="003328DC" w:rsidRDefault="004D021A" w:rsidP="0064687A">
            <w:pPr>
              <w:widowControl w:val="0"/>
              <w:spacing w:before="60" w:after="60"/>
              <w:jc w:val="center"/>
            </w:pPr>
            <w:r w:rsidRPr="003328DC">
              <w:t>0,05</w:t>
            </w:r>
          </w:p>
        </w:tc>
        <w:tc>
          <w:tcPr>
            <w:tcW w:w="624" w:type="dxa"/>
            <w:vAlign w:val="center"/>
          </w:tcPr>
          <w:p w:rsidR="004D021A" w:rsidRPr="003328DC" w:rsidRDefault="004D021A" w:rsidP="0064687A">
            <w:pPr>
              <w:widowControl w:val="0"/>
              <w:spacing w:before="60" w:after="60"/>
              <w:jc w:val="center"/>
            </w:pPr>
            <w:r w:rsidRPr="003328DC">
              <w:t>0,1</w:t>
            </w:r>
          </w:p>
        </w:tc>
        <w:tc>
          <w:tcPr>
            <w:tcW w:w="624" w:type="dxa"/>
            <w:vAlign w:val="center"/>
          </w:tcPr>
          <w:p w:rsidR="004D021A" w:rsidRPr="003328DC" w:rsidRDefault="004D021A" w:rsidP="0064687A">
            <w:pPr>
              <w:widowControl w:val="0"/>
              <w:spacing w:before="60" w:after="60"/>
              <w:jc w:val="center"/>
            </w:pPr>
            <w:r w:rsidRPr="003328DC">
              <w:t>0,05</w:t>
            </w:r>
          </w:p>
        </w:tc>
      </w:tr>
      <w:tr w:rsidR="004D021A" w:rsidRPr="003328DC" w:rsidTr="0064687A">
        <w:tc>
          <w:tcPr>
            <w:tcW w:w="624" w:type="dxa"/>
          </w:tcPr>
          <w:p w:rsidR="004D021A" w:rsidRPr="003328DC" w:rsidRDefault="004D021A" w:rsidP="0064687A">
            <w:pPr>
              <w:widowControl w:val="0"/>
              <w:spacing w:before="60" w:after="60"/>
              <w:jc w:val="center"/>
            </w:pPr>
            <w:r w:rsidRPr="003328DC">
              <w:t>3</w:t>
            </w:r>
          </w:p>
        </w:tc>
        <w:tc>
          <w:tcPr>
            <w:tcW w:w="624" w:type="dxa"/>
            <w:vAlign w:val="center"/>
          </w:tcPr>
          <w:p w:rsidR="004D021A" w:rsidRPr="003328DC" w:rsidRDefault="004D021A" w:rsidP="0064687A">
            <w:pPr>
              <w:widowControl w:val="0"/>
              <w:spacing w:before="60" w:after="60"/>
              <w:jc w:val="center"/>
            </w:pPr>
            <w:r w:rsidRPr="003328DC">
              <w:t>0</w:t>
            </w:r>
          </w:p>
        </w:tc>
        <w:tc>
          <w:tcPr>
            <w:tcW w:w="624" w:type="dxa"/>
            <w:vAlign w:val="center"/>
          </w:tcPr>
          <w:p w:rsidR="004D021A" w:rsidRPr="003328DC" w:rsidRDefault="004D021A" w:rsidP="0064687A">
            <w:pPr>
              <w:widowControl w:val="0"/>
              <w:spacing w:before="60" w:after="60"/>
              <w:jc w:val="center"/>
            </w:pPr>
            <w:r w:rsidRPr="003328DC">
              <w:t>0,1</w:t>
            </w:r>
          </w:p>
        </w:tc>
        <w:tc>
          <w:tcPr>
            <w:tcW w:w="624" w:type="dxa"/>
            <w:vAlign w:val="center"/>
          </w:tcPr>
          <w:p w:rsidR="004D021A" w:rsidRPr="003328DC" w:rsidRDefault="004D021A" w:rsidP="0064687A">
            <w:pPr>
              <w:widowControl w:val="0"/>
              <w:spacing w:before="60" w:after="60"/>
              <w:jc w:val="center"/>
            </w:pPr>
            <w:r w:rsidRPr="003328DC">
              <w:t>0,15</w:t>
            </w:r>
          </w:p>
        </w:tc>
        <w:tc>
          <w:tcPr>
            <w:tcW w:w="624" w:type="dxa"/>
            <w:vAlign w:val="center"/>
          </w:tcPr>
          <w:p w:rsidR="004D021A" w:rsidRPr="003328DC" w:rsidRDefault="004D021A" w:rsidP="0064687A">
            <w:pPr>
              <w:widowControl w:val="0"/>
              <w:spacing w:before="60" w:after="60"/>
              <w:jc w:val="center"/>
            </w:pPr>
            <w:r w:rsidRPr="003328DC">
              <w:t>0,15</w:t>
            </w:r>
          </w:p>
        </w:tc>
      </w:tr>
      <w:tr w:rsidR="004D021A" w:rsidRPr="003328DC" w:rsidTr="0064687A">
        <w:tc>
          <w:tcPr>
            <w:tcW w:w="624" w:type="dxa"/>
          </w:tcPr>
          <w:p w:rsidR="004D021A" w:rsidRPr="003328DC" w:rsidRDefault="004D021A" w:rsidP="0064687A">
            <w:pPr>
              <w:widowControl w:val="0"/>
              <w:spacing w:before="60" w:after="60"/>
              <w:jc w:val="center"/>
            </w:pPr>
            <w:r w:rsidRPr="003328DC">
              <w:t>4</w:t>
            </w:r>
          </w:p>
        </w:tc>
        <w:tc>
          <w:tcPr>
            <w:tcW w:w="624" w:type="dxa"/>
            <w:vAlign w:val="center"/>
          </w:tcPr>
          <w:p w:rsidR="004D021A" w:rsidRPr="003328DC" w:rsidRDefault="004D021A" w:rsidP="0064687A">
            <w:pPr>
              <w:widowControl w:val="0"/>
              <w:spacing w:before="60" w:after="60"/>
              <w:jc w:val="center"/>
            </w:pPr>
            <w:r w:rsidRPr="003328DC">
              <w:t>0</w:t>
            </w:r>
          </w:p>
        </w:tc>
        <w:tc>
          <w:tcPr>
            <w:tcW w:w="624" w:type="dxa"/>
            <w:vAlign w:val="center"/>
          </w:tcPr>
          <w:p w:rsidR="004D021A" w:rsidRPr="003328DC" w:rsidRDefault="004D021A" w:rsidP="0064687A">
            <w:pPr>
              <w:widowControl w:val="0"/>
              <w:spacing w:before="60" w:after="60"/>
              <w:jc w:val="center"/>
            </w:pPr>
            <w:r w:rsidRPr="003328DC">
              <w:t>0,15</w:t>
            </w:r>
          </w:p>
        </w:tc>
        <w:tc>
          <w:tcPr>
            <w:tcW w:w="624" w:type="dxa"/>
            <w:vAlign w:val="center"/>
          </w:tcPr>
          <w:p w:rsidR="004D021A" w:rsidRPr="003328DC" w:rsidRDefault="004D021A" w:rsidP="0064687A">
            <w:pPr>
              <w:widowControl w:val="0"/>
              <w:spacing w:before="60" w:after="60"/>
              <w:jc w:val="center"/>
            </w:pPr>
            <w:r w:rsidRPr="003328DC">
              <w:t>0</w:t>
            </w:r>
          </w:p>
        </w:tc>
        <w:tc>
          <w:tcPr>
            <w:tcW w:w="624" w:type="dxa"/>
            <w:vAlign w:val="center"/>
          </w:tcPr>
          <w:p w:rsidR="004D021A" w:rsidRPr="003328DC" w:rsidRDefault="004D021A" w:rsidP="0064687A">
            <w:pPr>
              <w:widowControl w:val="0"/>
              <w:spacing w:before="60" w:after="60"/>
              <w:jc w:val="center"/>
            </w:pPr>
            <w:r w:rsidRPr="003328DC">
              <w:t>0,05</w:t>
            </w:r>
          </w:p>
        </w:tc>
      </w:tr>
    </w:tbl>
    <w:p w:rsidR="004D021A" w:rsidRPr="003328DC" w:rsidRDefault="004D021A" w:rsidP="001F73EE">
      <w:pPr>
        <w:widowControl w:val="0"/>
        <w:spacing w:before="120"/>
        <w:jc w:val="both"/>
      </w:pPr>
      <w:r w:rsidRPr="003328DC">
        <w:rPr>
          <w:rFonts w:cs="Times New Roman CYR"/>
        </w:rPr>
        <w:t>○</w:t>
      </w:r>
      <w:r w:rsidRPr="003328DC">
        <w:t> а) Використаємо рівності (7.2):</w:t>
      </w:r>
    </w:p>
    <w:p w:rsidR="004D021A" w:rsidRPr="003328DC" w:rsidRDefault="004D021A" w:rsidP="001F73EE">
      <w:pPr>
        <w:widowControl w:val="0"/>
        <w:ind w:left="1191" w:firstLine="113"/>
        <w:jc w:val="both"/>
      </w:pPr>
      <w:r w:rsidRPr="003328DC">
        <w:rPr>
          <w:i/>
        </w:rPr>
        <w:t>Р</w:t>
      </w:r>
      <w:r w:rsidRPr="003328DC">
        <w:t>(</w:t>
      </w:r>
      <w:r w:rsidRPr="003328DC">
        <w:rPr>
          <w:i/>
        </w:rPr>
        <w:t>Х</w:t>
      </w:r>
      <w:r w:rsidRPr="003328DC">
        <w:t> = 2) = 0,2 + 0,05 + 0,1 + 0,05 = 0,4;</w:t>
      </w:r>
    </w:p>
    <w:p w:rsidR="004D021A" w:rsidRPr="003328DC" w:rsidRDefault="004D021A" w:rsidP="001F73EE">
      <w:pPr>
        <w:widowControl w:val="0"/>
        <w:ind w:left="1191" w:firstLine="113"/>
        <w:jc w:val="both"/>
        <w:rPr>
          <w:i/>
        </w:rPr>
      </w:pPr>
      <w:r w:rsidRPr="003328DC">
        <w:rPr>
          <w:i/>
        </w:rPr>
        <w:t>Р</w:t>
      </w:r>
      <w:r w:rsidRPr="003328DC">
        <w:t>(</w:t>
      </w:r>
      <w:r w:rsidRPr="003328DC">
        <w:rPr>
          <w:i/>
        </w:rPr>
        <w:t>Х</w:t>
      </w:r>
      <w:r w:rsidRPr="003328DC">
        <w:t> = 3) = 0 + 0,1 + 0,15 + 0,15 = 0,4;</w:t>
      </w:r>
    </w:p>
    <w:p w:rsidR="004D021A" w:rsidRPr="003328DC" w:rsidRDefault="004D021A" w:rsidP="001F73EE">
      <w:pPr>
        <w:widowControl w:val="0"/>
        <w:ind w:left="1191" w:firstLine="113"/>
        <w:jc w:val="both"/>
      </w:pPr>
      <w:r w:rsidRPr="003328DC">
        <w:rPr>
          <w:i/>
        </w:rPr>
        <w:t>Р</w:t>
      </w:r>
      <w:r w:rsidRPr="003328DC">
        <w:t>(</w:t>
      </w:r>
      <w:r w:rsidRPr="003328DC">
        <w:rPr>
          <w:i/>
        </w:rPr>
        <w:t>Х</w:t>
      </w:r>
      <w:r w:rsidRPr="003328DC">
        <w:t> = 4) = 0 + 0,15 + 0 + 0,05 = 0,2.</w:t>
      </w:r>
    </w:p>
    <w:p w:rsidR="004D021A" w:rsidRPr="003328DC" w:rsidRDefault="004D021A" w:rsidP="001F73EE">
      <w:pPr>
        <w:widowControl w:val="0"/>
        <w:ind w:firstLine="360"/>
        <w:jc w:val="both"/>
      </w:pPr>
      <w:r w:rsidRPr="003328DC">
        <w:t xml:space="preserve">Закон розподілу складової </w:t>
      </w:r>
      <w:r w:rsidRPr="003328DC">
        <w:rPr>
          <w:i/>
        </w:rPr>
        <w:t>Х</w:t>
      </w:r>
      <w:r w:rsidRPr="003328DC">
        <w:t xml:space="preserve"> має вид</w:t>
      </w:r>
    </w:p>
    <w:p w:rsidR="004D021A" w:rsidRPr="003328DC" w:rsidRDefault="004D021A" w:rsidP="001F73EE">
      <w:pPr>
        <w:widowControl w:val="0"/>
        <w:ind w:left="284" w:firstLine="113"/>
        <w:jc w:val="center"/>
      </w:pPr>
      <w:r w:rsidRPr="003328DC">
        <w:rPr>
          <w:position w:val="-24"/>
        </w:rPr>
        <w:object w:dxaOrig="1600" w:dyaOrig="580">
          <v:shape id="_x0000_i2108" type="#_x0000_t75" style="width:80.25pt;height:29.25pt" o:ole="">
            <v:imagedata r:id="rId1951" o:title=""/>
          </v:shape>
          <o:OLEObject Type="Embed" ProgID="Equation.3" ShapeID="_x0000_i2108" DrawAspect="Content" ObjectID="_1642452785" r:id="rId1952"/>
        </w:object>
      </w:r>
    </w:p>
    <w:p w:rsidR="004D021A" w:rsidRPr="003328DC" w:rsidRDefault="004D021A" w:rsidP="001F73EE">
      <w:pPr>
        <w:widowControl w:val="0"/>
        <w:ind w:firstLine="397"/>
        <w:jc w:val="both"/>
      </w:pPr>
      <w:r w:rsidRPr="003328DC">
        <w:t>За формулами (7.3)</w:t>
      </w:r>
    </w:p>
    <w:p w:rsidR="004D021A" w:rsidRPr="003328DC" w:rsidRDefault="004D021A" w:rsidP="001F73EE">
      <w:pPr>
        <w:widowControl w:val="0"/>
        <w:ind w:left="1191" w:firstLine="113"/>
        <w:jc w:val="both"/>
      </w:pPr>
      <w:r w:rsidRPr="003328DC">
        <w:rPr>
          <w:i/>
        </w:rPr>
        <w:t>P</w:t>
      </w:r>
      <w:r w:rsidRPr="003328DC">
        <w:t>(</w:t>
      </w:r>
      <w:r w:rsidRPr="003328DC">
        <w:rPr>
          <w:i/>
        </w:rPr>
        <w:t>Y</w:t>
      </w:r>
      <w:r w:rsidRPr="003328DC">
        <w:t> = 0) = 0,2 + 0 + 0 = 0,2;</w:t>
      </w:r>
    </w:p>
    <w:p w:rsidR="004D021A" w:rsidRPr="003328DC" w:rsidRDefault="004D021A" w:rsidP="001F73EE">
      <w:pPr>
        <w:widowControl w:val="0"/>
        <w:ind w:left="1191" w:firstLine="113"/>
        <w:jc w:val="both"/>
      </w:pPr>
      <w:r w:rsidRPr="003328DC">
        <w:rPr>
          <w:i/>
        </w:rPr>
        <w:t>P</w:t>
      </w:r>
      <w:r w:rsidRPr="003328DC">
        <w:t>(</w:t>
      </w:r>
      <w:r w:rsidRPr="003328DC">
        <w:rPr>
          <w:i/>
        </w:rPr>
        <w:t>Y</w:t>
      </w:r>
      <w:r w:rsidRPr="003328DC">
        <w:t> = 0,1) = 0,05 + 0,1 + 0,15 = 0,3;</w:t>
      </w:r>
    </w:p>
    <w:p w:rsidR="004D021A" w:rsidRPr="003328DC" w:rsidRDefault="004D021A" w:rsidP="001F73EE">
      <w:pPr>
        <w:widowControl w:val="0"/>
        <w:ind w:left="1191" w:firstLine="113"/>
        <w:jc w:val="both"/>
      </w:pPr>
      <w:r w:rsidRPr="003328DC">
        <w:rPr>
          <w:i/>
        </w:rPr>
        <w:t>P</w:t>
      </w:r>
      <w:r w:rsidRPr="003328DC">
        <w:t>(</w:t>
      </w:r>
      <w:r w:rsidRPr="003328DC">
        <w:rPr>
          <w:i/>
        </w:rPr>
        <w:t>Y</w:t>
      </w:r>
      <w:r w:rsidRPr="003328DC">
        <w:t> = 0,2) = 0,1 + 0,15 + 0 = 0,25;</w:t>
      </w:r>
    </w:p>
    <w:p w:rsidR="004D021A" w:rsidRPr="003328DC" w:rsidRDefault="004D021A" w:rsidP="001F73EE">
      <w:pPr>
        <w:widowControl w:val="0"/>
        <w:ind w:left="1191" w:firstLine="113"/>
        <w:jc w:val="both"/>
      </w:pPr>
      <w:r w:rsidRPr="003328DC">
        <w:rPr>
          <w:i/>
        </w:rPr>
        <w:t>P</w:t>
      </w:r>
      <w:r w:rsidRPr="003328DC">
        <w:t>(</w:t>
      </w:r>
      <w:r w:rsidRPr="003328DC">
        <w:rPr>
          <w:i/>
        </w:rPr>
        <w:t>Y</w:t>
      </w:r>
      <w:r w:rsidRPr="003328DC">
        <w:t> = 0,3) = 0,05 + 0,15 + 0,05 = 0,25,</w:t>
      </w:r>
    </w:p>
    <w:p w:rsidR="004D021A" w:rsidRPr="003328DC" w:rsidRDefault="004D021A" w:rsidP="001F73EE">
      <w:pPr>
        <w:widowControl w:val="0"/>
        <w:jc w:val="both"/>
      </w:pPr>
      <w:r w:rsidRPr="003328DC">
        <w:t xml:space="preserve">звідки отримується закон розподілу складової </w:t>
      </w:r>
      <w:r w:rsidRPr="003328DC">
        <w:rPr>
          <w:i/>
        </w:rPr>
        <w:t>Y</w:t>
      </w:r>
      <w:r w:rsidRPr="003328DC">
        <w:t>:</w:t>
      </w:r>
    </w:p>
    <w:p w:rsidR="004D021A" w:rsidRPr="003328DC" w:rsidRDefault="004D021A" w:rsidP="001F73EE">
      <w:pPr>
        <w:widowControl w:val="0"/>
        <w:ind w:left="284" w:firstLine="113"/>
        <w:jc w:val="center"/>
      </w:pPr>
      <w:r w:rsidRPr="003328DC">
        <w:rPr>
          <w:position w:val="-24"/>
        </w:rPr>
        <w:object w:dxaOrig="2180" w:dyaOrig="580">
          <v:shape id="_x0000_i2109" type="#_x0000_t75" style="width:108pt;height:29.25pt" o:ole="">
            <v:imagedata r:id="rId1953" o:title=""/>
          </v:shape>
          <o:OLEObject Type="Embed" ProgID="Equation.3" ShapeID="_x0000_i2109" DrawAspect="Content" ObjectID="_1642452786" r:id="rId1954"/>
        </w:object>
      </w:r>
    </w:p>
    <w:p w:rsidR="004D021A" w:rsidRPr="003328DC" w:rsidRDefault="004D021A" w:rsidP="001F73EE">
      <w:pPr>
        <w:widowControl w:val="0"/>
        <w:spacing w:before="120"/>
        <w:ind w:firstLine="360"/>
        <w:jc w:val="both"/>
      </w:pPr>
      <w:r w:rsidRPr="003328DC">
        <w:t xml:space="preserve">б) Умовні імовірності того, що при випробуванні величина Х набере кожне із своїх можливих значень при умові, що складова Y набрала значення </w:t>
      </w:r>
      <w:r w:rsidRPr="003328DC">
        <w:rPr>
          <w:i/>
        </w:rPr>
        <w:t>у</w:t>
      </w:r>
      <w:r w:rsidRPr="003328DC">
        <w:rPr>
          <w:vertAlign w:val="subscript"/>
        </w:rPr>
        <w:t>3</w:t>
      </w:r>
      <w:r w:rsidRPr="003328DC">
        <w:t> = 0,2, обчислимо за формулами (7.1</w:t>
      </w:r>
      <w:r>
        <w:t>4</w:t>
      </w:r>
      <w:r w:rsidRPr="003328DC">
        <w:t>), враховуючи те, що сума в знаменнику дорівнює сумі елементів третього стовпця табл. 7.2.</w:t>
      </w:r>
    </w:p>
    <w:p w:rsidR="004D021A" w:rsidRPr="003328DC" w:rsidRDefault="004D021A" w:rsidP="001F73EE">
      <w:pPr>
        <w:widowControl w:val="0"/>
        <w:ind w:left="794" w:firstLine="397"/>
        <w:jc w:val="both"/>
      </w:pPr>
      <w:r w:rsidRPr="003328DC">
        <w:rPr>
          <w:position w:val="-10"/>
        </w:rPr>
        <w:object w:dxaOrig="3660" w:dyaOrig="300">
          <v:shape id="_x0000_i2110" type="#_x0000_t75" style="width:183pt;height:15pt" o:ole="">
            <v:imagedata r:id="rId1955" o:title=""/>
          </v:shape>
          <o:OLEObject Type="Embed" ProgID="Equation.3" ShapeID="_x0000_i2110" DrawAspect="Content" ObjectID="_1642452787" r:id="rId1956"/>
        </w:object>
      </w:r>
    </w:p>
    <w:p w:rsidR="004D021A" w:rsidRPr="003328DC" w:rsidRDefault="004D021A" w:rsidP="001F73EE">
      <w:pPr>
        <w:widowControl w:val="0"/>
        <w:ind w:left="794" w:firstLine="397"/>
        <w:jc w:val="both"/>
      </w:pPr>
      <w:r w:rsidRPr="003328DC">
        <w:rPr>
          <w:position w:val="-10"/>
        </w:rPr>
        <w:object w:dxaOrig="3820" w:dyaOrig="300">
          <v:shape id="_x0000_i2111" type="#_x0000_t75" style="width:191.25pt;height:15pt" o:ole="">
            <v:imagedata r:id="rId1957" o:title=""/>
          </v:shape>
          <o:OLEObject Type="Embed" ProgID="Equation.3" ShapeID="_x0000_i2111" DrawAspect="Content" ObjectID="_1642452788" r:id="rId1958"/>
        </w:object>
      </w:r>
    </w:p>
    <w:p w:rsidR="004D021A" w:rsidRPr="003328DC" w:rsidRDefault="004D021A" w:rsidP="001F73EE">
      <w:pPr>
        <w:widowControl w:val="0"/>
        <w:ind w:left="794" w:firstLine="397"/>
        <w:jc w:val="both"/>
      </w:pPr>
      <w:r w:rsidRPr="003328DC">
        <w:rPr>
          <w:position w:val="-10"/>
        </w:rPr>
        <w:object w:dxaOrig="3420" w:dyaOrig="300">
          <v:shape id="_x0000_i2112" type="#_x0000_t75" style="width:171pt;height:15pt" o:ole="">
            <v:imagedata r:id="rId1959" o:title=""/>
          </v:shape>
          <o:OLEObject Type="Embed" ProgID="Equation.3" ShapeID="_x0000_i2112" DrawAspect="Content" ObjectID="_1642452789" r:id="rId1960"/>
        </w:object>
      </w:r>
    </w:p>
    <w:p w:rsidR="004D021A" w:rsidRPr="003328DC" w:rsidRDefault="004D021A" w:rsidP="001F73EE">
      <w:pPr>
        <w:widowControl w:val="0"/>
        <w:ind w:firstLine="397"/>
        <w:jc w:val="both"/>
      </w:pPr>
      <w:r w:rsidRPr="003328DC">
        <w:t xml:space="preserve">Запишемо шуканий умовний розподіл складової </w:t>
      </w:r>
      <w:r w:rsidRPr="003328DC">
        <w:rPr>
          <w:i/>
        </w:rPr>
        <w:t>Х</w:t>
      </w:r>
      <w:r w:rsidRPr="003328DC">
        <w:t>:</w:t>
      </w:r>
    </w:p>
    <w:p w:rsidR="004D021A" w:rsidRPr="003328DC" w:rsidRDefault="004D021A" w:rsidP="001F73EE">
      <w:pPr>
        <w:widowControl w:val="0"/>
        <w:jc w:val="center"/>
      </w:pPr>
      <w:r w:rsidRPr="003328DC">
        <w:rPr>
          <w:position w:val="-26"/>
        </w:rPr>
        <w:object w:dxaOrig="1780" w:dyaOrig="620">
          <v:shape id="_x0000_i2113" type="#_x0000_t75" style="width:89.25pt;height:30.75pt" o:ole="">
            <v:imagedata r:id="rId1961" o:title=""/>
          </v:shape>
          <o:OLEObject Type="Embed" ProgID="Equation.3" ShapeID="_x0000_i2113" DrawAspect="Content" ObjectID="_1642452790" r:id="rId1962"/>
        </w:object>
      </w:r>
    </w:p>
    <w:p w:rsidR="004D021A" w:rsidRPr="003328DC" w:rsidRDefault="004D021A" w:rsidP="001F73EE">
      <w:pPr>
        <w:widowControl w:val="0"/>
        <w:ind w:firstLine="397"/>
        <w:jc w:val="both"/>
      </w:pPr>
      <w:r w:rsidRPr="003328DC">
        <w:t xml:space="preserve">Відмітимо, що в отриманому умовному розподілі </w:t>
      </w:r>
      <w:r w:rsidRPr="003328DC">
        <w:rPr>
          <w:i/>
        </w:rPr>
        <w:t>Х</w:t>
      </w:r>
      <w:r w:rsidRPr="003328DC">
        <w:t xml:space="preserve"> при </w:t>
      </w:r>
      <w:r w:rsidRPr="003328DC">
        <w:rPr>
          <w:i/>
        </w:rPr>
        <w:t>Y</w:t>
      </w:r>
      <w:r w:rsidRPr="003328DC">
        <w:t> = </w:t>
      </w:r>
      <w:r w:rsidRPr="003328DC">
        <w:rPr>
          <w:i/>
        </w:rPr>
        <w:t>у</w:t>
      </w:r>
      <w:r w:rsidRPr="003328DC">
        <w:rPr>
          <w:vertAlign w:val="subscript"/>
        </w:rPr>
        <w:t>3</w:t>
      </w:r>
      <w:r w:rsidRPr="003328DC">
        <w:t xml:space="preserve"> фігурує тільки два можливих значення, оскільки подія (</w:t>
      </w:r>
      <w:r w:rsidRPr="003328DC">
        <w:rPr>
          <w:i/>
        </w:rPr>
        <w:t>Х</w:t>
      </w:r>
      <w:r w:rsidRPr="003328DC">
        <w:t> = </w:t>
      </w:r>
      <w:r w:rsidRPr="003328DC">
        <w:rPr>
          <w:i/>
        </w:rPr>
        <w:t>х</w:t>
      </w:r>
      <w:r w:rsidRPr="003328DC">
        <w:rPr>
          <w:vertAlign w:val="subscript"/>
        </w:rPr>
        <w:t>3</w:t>
      </w:r>
      <w:r w:rsidRPr="003328DC">
        <w:t xml:space="preserve">) при </w:t>
      </w:r>
      <w:r w:rsidRPr="003328DC">
        <w:rPr>
          <w:i/>
        </w:rPr>
        <w:t>Y</w:t>
      </w:r>
      <w:r w:rsidRPr="003328DC">
        <w:t> = </w:t>
      </w:r>
      <w:r w:rsidRPr="003328DC">
        <w:rPr>
          <w:i/>
        </w:rPr>
        <w:t>у</w:t>
      </w:r>
      <w:r w:rsidRPr="003328DC">
        <w:rPr>
          <w:vertAlign w:val="subscript"/>
        </w:rPr>
        <w:t>3</w:t>
      </w:r>
      <w:r w:rsidRPr="003328DC">
        <w:t xml:space="preserve"> є неможливою. Якщо ж скласти умовний розподіл </w:t>
      </w:r>
      <w:r w:rsidRPr="003328DC">
        <w:rPr>
          <w:i/>
        </w:rPr>
        <w:t>Х</w:t>
      </w:r>
      <w:r w:rsidRPr="003328DC">
        <w:t xml:space="preserve"> при </w:t>
      </w:r>
      <w:r w:rsidRPr="003328DC">
        <w:rPr>
          <w:i/>
        </w:rPr>
        <w:t>Y</w:t>
      </w:r>
      <w:r w:rsidRPr="003328DC">
        <w:t> = </w:t>
      </w:r>
      <w:r w:rsidRPr="003328DC">
        <w:rPr>
          <w:i/>
        </w:rPr>
        <w:t>у</w:t>
      </w:r>
      <w:r w:rsidRPr="003328DC">
        <w:rPr>
          <w:vertAlign w:val="subscript"/>
        </w:rPr>
        <w:t>4</w:t>
      </w:r>
      <w:r w:rsidRPr="003328DC">
        <w:t xml:space="preserve">, то таких можливих значень </w:t>
      </w:r>
      <w:r w:rsidRPr="003328DC">
        <w:rPr>
          <w:i/>
        </w:rPr>
        <w:t>Х</w:t>
      </w:r>
      <w:r w:rsidRPr="003328DC">
        <w:t xml:space="preserve"> вже буде три (проаналізуйте!).</w:t>
      </w:r>
    </w:p>
    <w:p w:rsidR="004D021A" w:rsidRPr="003328DC" w:rsidRDefault="004D021A" w:rsidP="001F73EE">
      <w:pPr>
        <w:widowControl w:val="0"/>
        <w:ind w:firstLine="397"/>
        <w:jc w:val="both"/>
      </w:pPr>
      <w:r w:rsidRPr="003328DC">
        <w:t xml:space="preserve">в) Для знаходження умовних імовірностей складової </w:t>
      </w:r>
      <w:r w:rsidRPr="003328DC">
        <w:rPr>
          <w:i/>
        </w:rPr>
        <w:t>Y</w:t>
      </w:r>
      <w:r w:rsidRPr="003328DC">
        <w:t xml:space="preserve"> при умові, що складова </w:t>
      </w:r>
      <w:r w:rsidRPr="003328DC">
        <w:rPr>
          <w:i/>
        </w:rPr>
        <w:t>Х</w:t>
      </w:r>
      <w:r w:rsidRPr="003328DC">
        <w:t xml:space="preserve"> набрала значення </w:t>
      </w:r>
      <w:r w:rsidRPr="003328DC">
        <w:rPr>
          <w:i/>
        </w:rPr>
        <w:t>х</w:t>
      </w:r>
      <w:r w:rsidRPr="003328DC">
        <w:rPr>
          <w:vertAlign w:val="subscript"/>
        </w:rPr>
        <w:t>1</w:t>
      </w:r>
      <w:r w:rsidRPr="003328DC">
        <w:t> = 2, знайдемо за формулами (7.1</w:t>
      </w:r>
      <w:r>
        <w:t>3</w:t>
      </w:r>
      <w:r w:rsidRPr="003328DC">
        <w:t>). При цьому суму в знаменнику знайдемо, додаючи елементи першого рядка табл. 7.2.</w:t>
      </w:r>
    </w:p>
    <w:p w:rsidR="004D021A" w:rsidRPr="003328DC" w:rsidRDefault="004D021A" w:rsidP="001F73EE">
      <w:pPr>
        <w:widowControl w:val="0"/>
        <w:ind w:left="794" w:firstLine="397"/>
        <w:jc w:val="both"/>
      </w:pPr>
      <w:r w:rsidRPr="003328DC">
        <w:rPr>
          <w:position w:val="-10"/>
        </w:rPr>
        <w:object w:dxaOrig="3600" w:dyaOrig="300">
          <v:shape id="_x0000_i2114" type="#_x0000_t75" style="width:180pt;height:15pt" o:ole="">
            <v:imagedata r:id="rId1963" o:title=""/>
          </v:shape>
          <o:OLEObject Type="Embed" ProgID="Equation.3" ShapeID="_x0000_i2114" DrawAspect="Content" ObjectID="_1642452791" r:id="rId1964"/>
        </w:object>
      </w:r>
    </w:p>
    <w:p w:rsidR="004D021A" w:rsidRPr="003328DC" w:rsidRDefault="004D021A" w:rsidP="001F73EE">
      <w:pPr>
        <w:widowControl w:val="0"/>
        <w:ind w:left="794" w:firstLine="397"/>
        <w:jc w:val="both"/>
      </w:pPr>
      <w:r w:rsidRPr="003328DC">
        <w:rPr>
          <w:position w:val="-10"/>
        </w:rPr>
        <w:object w:dxaOrig="3900" w:dyaOrig="300">
          <v:shape id="_x0000_i2115" type="#_x0000_t75" style="width:195pt;height:15pt" o:ole="">
            <v:imagedata r:id="rId1965" o:title=""/>
          </v:shape>
          <o:OLEObject Type="Embed" ProgID="Equation.3" ShapeID="_x0000_i2115" DrawAspect="Content" ObjectID="_1642452792" r:id="rId1966"/>
        </w:object>
      </w:r>
    </w:p>
    <w:p w:rsidR="004D021A" w:rsidRPr="003328DC" w:rsidRDefault="004D021A" w:rsidP="001F73EE">
      <w:pPr>
        <w:widowControl w:val="0"/>
        <w:ind w:left="794" w:firstLine="397"/>
        <w:jc w:val="both"/>
      </w:pPr>
      <w:r w:rsidRPr="003328DC">
        <w:rPr>
          <w:position w:val="-10"/>
        </w:rPr>
        <w:object w:dxaOrig="3680" w:dyaOrig="300">
          <v:shape id="_x0000_i2116" type="#_x0000_t75" style="width:182.25pt;height:15pt" o:ole="">
            <v:imagedata r:id="rId1967" o:title=""/>
          </v:shape>
          <o:OLEObject Type="Embed" ProgID="Equation.3" ShapeID="_x0000_i2116" DrawAspect="Content" ObjectID="_1642452793" r:id="rId1968"/>
        </w:object>
      </w:r>
    </w:p>
    <w:p w:rsidR="004D021A" w:rsidRPr="003328DC" w:rsidRDefault="004D021A" w:rsidP="001F73EE">
      <w:pPr>
        <w:widowControl w:val="0"/>
        <w:ind w:left="794" w:firstLine="397"/>
        <w:jc w:val="both"/>
      </w:pPr>
      <w:r w:rsidRPr="003328DC">
        <w:rPr>
          <w:position w:val="-10"/>
        </w:rPr>
        <w:object w:dxaOrig="3900" w:dyaOrig="300">
          <v:shape id="_x0000_i2117" type="#_x0000_t75" style="width:195pt;height:15pt" o:ole="">
            <v:imagedata r:id="rId1969" o:title=""/>
          </v:shape>
          <o:OLEObject Type="Embed" ProgID="Equation.3" ShapeID="_x0000_i2117" DrawAspect="Content" ObjectID="_1642452794" r:id="rId1970"/>
        </w:object>
      </w:r>
    </w:p>
    <w:p w:rsidR="004D021A" w:rsidRPr="003328DC" w:rsidRDefault="004D021A" w:rsidP="001F73EE">
      <w:pPr>
        <w:widowControl w:val="0"/>
        <w:ind w:firstLine="397"/>
        <w:jc w:val="both"/>
      </w:pPr>
      <w:r w:rsidRPr="003328DC">
        <w:t xml:space="preserve">Отже, шуканий умовний розподіл складової </w:t>
      </w:r>
      <w:r w:rsidRPr="003328DC">
        <w:rPr>
          <w:i/>
        </w:rPr>
        <w:t>Y</w:t>
      </w:r>
      <w:r w:rsidRPr="003328DC">
        <w:t xml:space="preserve"> має вигляд:</w:t>
      </w:r>
    </w:p>
    <w:p w:rsidR="004D021A" w:rsidRPr="003328DC" w:rsidRDefault="004D021A" w:rsidP="001F73EE">
      <w:pPr>
        <w:widowControl w:val="0"/>
        <w:ind w:left="284" w:firstLine="113"/>
        <w:jc w:val="center"/>
      </w:pPr>
      <w:r w:rsidRPr="003328DC">
        <w:rPr>
          <w:position w:val="-26"/>
        </w:rPr>
        <w:object w:dxaOrig="3019" w:dyaOrig="620">
          <v:shape id="_x0000_i2118" type="#_x0000_t75" style="width:149.25pt;height:30.75pt" o:ole="">
            <v:imagedata r:id="rId1971" o:title=""/>
          </v:shape>
          <o:OLEObject Type="Embed" ProgID="Equation.3" ShapeID="_x0000_i2118" DrawAspect="Content" ObjectID="_1642452795" r:id="rId1972"/>
        </w:object>
      </w:r>
    </w:p>
    <w:p w:rsidR="004D021A" w:rsidRPr="003328DC" w:rsidRDefault="004D021A" w:rsidP="001F73EE">
      <w:pPr>
        <w:spacing w:before="120"/>
        <w:ind w:firstLine="360"/>
        <w:jc w:val="both"/>
      </w:pPr>
      <w:r w:rsidRPr="003328DC">
        <w:t xml:space="preserve">г) Використаємо формулу (7.20), де </w:t>
      </w:r>
      <w:r w:rsidRPr="003328DC">
        <w:rPr>
          <w:i/>
        </w:rPr>
        <w:t>х</w:t>
      </w:r>
      <w:r w:rsidRPr="003328DC">
        <w:t> = </w:t>
      </w:r>
      <w:r w:rsidRPr="003328DC">
        <w:rPr>
          <w:i/>
        </w:rPr>
        <w:t>х</w:t>
      </w:r>
      <w:r w:rsidRPr="003328DC">
        <w:rPr>
          <w:position w:val="-2"/>
          <w:vertAlign w:val="subscript"/>
        </w:rPr>
        <w:t>2</w:t>
      </w:r>
      <w:r w:rsidRPr="003328DC">
        <w:t>.</w:t>
      </w:r>
    </w:p>
    <w:p w:rsidR="004D021A" w:rsidRPr="003328DC" w:rsidRDefault="004D021A" w:rsidP="001F73EE">
      <w:pPr>
        <w:ind w:firstLine="397"/>
        <w:jc w:val="center"/>
      </w:pPr>
      <w:r w:rsidRPr="003328DC">
        <w:rPr>
          <w:position w:val="-26"/>
        </w:rPr>
        <w:object w:dxaOrig="2780" w:dyaOrig="600">
          <v:shape id="_x0000_i2119" type="#_x0000_t75" style="width:136.5pt;height:30pt" o:ole="">
            <v:imagedata r:id="rId1973" o:title=""/>
          </v:shape>
          <o:OLEObject Type="Embed" ProgID="Equation.3" ShapeID="_x0000_i2119" DrawAspect="Content" ObjectID="_1642452796" r:id="rId1974"/>
        </w:object>
      </w:r>
    </w:p>
    <w:p w:rsidR="004D021A" w:rsidRPr="003328DC" w:rsidRDefault="004D021A" w:rsidP="001F73EE">
      <w:pPr>
        <w:ind w:firstLine="397"/>
        <w:jc w:val="both"/>
      </w:pPr>
      <w:r w:rsidRPr="003328DC">
        <w:t xml:space="preserve">Обчислимо умовні імовірності </w:t>
      </w:r>
      <w:r w:rsidRPr="003328DC">
        <w:rPr>
          <w:i/>
        </w:rPr>
        <w:t>р</w:t>
      </w:r>
      <w:r w:rsidRPr="003328DC">
        <w:t>(</w:t>
      </w:r>
      <w:r w:rsidRPr="003328DC">
        <w:rPr>
          <w:i/>
        </w:rPr>
        <w:t>у</w:t>
      </w:r>
      <w:r w:rsidRPr="003328DC">
        <w:rPr>
          <w:i/>
          <w:vertAlign w:val="subscript"/>
        </w:rPr>
        <w:t>j</w:t>
      </w:r>
      <w:r w:rsidRPr="003328DC">
        <w:t>|</w:t>
      </w:r>
      <w:r w:rsidRPr="003328DC">
        <w:rPr>
          <w:i/>
        </w:rPr>
        <w:t>х</w:t>
      </w:r>
      <w:r w:rsidRPr="003328DC">
        <w:rPr>
          <w:vertAlign w:val="subscript"/>
        </w:rPr>
        <w:t>2</w:t>
      </w:r>
      <w:r w:rsidRPr="003328DC">
        <w:t xml:space="preserve">), </w:t>
      </w:r>
      <w:r w:rsidRPr="003328DC">
        <w:rPr>
          <w:position w:val="-10"/>
        </w:rPr>
        <w:object w:dxaOrig="660" w:dyaOrig="340">
          <v:shape id="_x0000_i2120" type="#_x0000_t75" style="width:33pt;height:17.25pt" o:ole="">
            <v:imagedata r:id="rId1975" o:title=""/>
          </v:shape>
          <o:OLEObject Type="Embed" ProgID="Equation.3" ShapeID="_x0000_i2120" DrawAspect="Content" ObjectID="_1642452797" r:id="rId1976"/>
        </w:object>
      </w:r>
      <w:r w:rsidRPr="003328DC">
        <w:t xml:space="preserve"> застосувавши формули (7.1</w:t>
      </w:r>
      <w:r>
        <w:t>3</w:t>
      </w:r>
      <w:r w:rsidRPr="003328DC">
        <w:t>) (див. п. в):</w:t>
      </w:r>
    </w:p>
    <w:p w:rsidR="004D021A" w:rsidRPr="003328DC" w:rsidRDefault="004D021A" w:rsidP="001F73EE">
      <w:pPr>
        <w:ind w:left="794" w:firstLine="397"/>
        <w:jc w:val="both"/>
      </w:pPr>
      <w:r w:rsidRPr="003328DC">
        <w:rPr>
          <w:position w:val="-10"/>
        </w:rPr>
        <w:object w:dxaOrig="3360" w:dyaOrig="300">
          <v:shape id="_x0000_i2121" type="#_x0000_t75" style="width:168pt;height:15pt" o:ole="">
            <v:imagedata r:id="rId1977" o:title=""/>
          </v:shape>
          <o:OLEObject Type="Embed" ProgID="Equation.3" ShapeID="_x0000_i2121" DrawAspect="Content" ObjectID="_1642452798" r:id="rId1978"/>
        </w:object>
      </w:r>
    </w:p>
    <w:p w:rsidR="004D021A" w:rsidRPr="003328DC" w:rsidRDefault="004D021A" w:rsidP="001F73EE">
      <w:pPr>
        <w:ind w:left="794" w:firstLine="397"/>
        <w:jc w:val="both"/>
      </w:pPr>
      <w:r w:rsidRPr="003328DC">
        <w:rPr>
          <w:position w:val="-10"/>
        </w:rPr>
        <w:object w:dxaOrig="3760" w:dyaOrig="300">
          <v:shape id="_x0000_i2122" type="#_x0000_t75" style="width:188.25pt;height:15pt" o:ole="">
            <v:imagedata r:id="rId1979" o:title=""/>
          </v:shape>
          <o:OLEObject Type="Embed" ProgID="Equation.3" ShapeID="_x0000_i2122" DrawAspect="Content" ObjectID="_1642452799" r:id="rId1980"/>
        </w:object>
      </w:r>
    </w:p>
    <w:p w:rsidR="004D021A" w:rsidRPr="003328DC" w:rsidRDefault="004D021A" w:rsidP="001F73EE">
      <w:pPr>
        <w:ind w:left="794" w:firstLine="397"/>
        <w:jc w:val="both"/>
      </w:pPr>
      <w:r w:rsidRPr="003328DC">
        <w:rPr>
          <w:position w:val="-10"/>
        </w:rPr>
        <w:object w:dxaOrig="3900" w:dyaOrig="300">
          <v:shape id="_x0000_i2123" type="#_x0000_t75" style="width:195pt;height:15pt" o:ole="">
            <v:imagedata r:id="rId1981" o:title=""/>
          </v:shape>
          <o:OLEObject Type="Embed" ProgID="Equation.3" ShapeID="_x0000_i2123" DrawAspect="Content" ObjectID="_1642452800" r:id="rId1982"/>
        </w:object>
      </w:r>
    </w:p>
    <w:p w:rsidR="004D021A" w:rsidRPr="003328DC" w:rsidRDefault="004D021A" w:rsidP="001F73EE">
      <w:pPr>
        <w:ind w:left="794" w:firstLine="397"/>
        <w:jc w:val="both"/>
      </w:pPr>
      <w:r w:rsidRPr="003328DC">
        <w:rPr>
          <w:position w:val="-10"/>
        </w:rPr>
        <w:object w:dxaOrig="3980" w:dyaOrig="300">
          <v:shape id="_x0000_i2124" type="#_x0000_t75" style="width:197.25pt;height:15pt" o:ole="">
            <v:imagedata r:id="rId1983" o:title=""/>
          </v:shape>
          <o:OLEObject Type="Embed" ProgID="Equation.3" ShapeID="_x0000_i2124" DrawAspect="Content" ObjectID="_1642452801" r:id="rId1984"/>
        </w:object>
      </w:r>
    </w:p>
    <w:p w:rsidR="004D021A" w:rsidRPr="003328DC" w:rsidRDefault="004D021A" w:rsidP="001F73EE">
      <w:pPr>
        <w:ind w:firstLine="397"/>
        <w:jc w:val="both"/>
      </w:pPr>
      <w:r w:rsidRPr="003328DC">
        <w:t xml:space="preserve">Отже, </w:t>
      </w:r>
    </w:p>
    <w:p w:rsidR="004D021A" w:rsidRPr="003328DC" w:rsidRDefault="004D021A" w:rsidP="001F73EE">
      <w:pPr>
        <w:widowControl w:val="0"/>
        <w:ind w:left="284" w:firstLine="113"/>
      </w:pPr>
      <w:r w:rsidRPr="003328DC">
        <w:rPr>
          <w:position w:val="-10"/>
        </w:rPr>
        <w:object w:dxaOrig="5440" w:dyaOrig="300">
          <v:shape id="_x0000_i2125" type="#_x0000_t75" style="width:272.25pt;height:15pt" o:ole="">
            <v:imagedata r:id="rId1985" o:title=""/>
          </v:shape>
          <o:OLEObject Type="Embed" ProgID="Equation.3" ShapeID="_x0000_i2125" DrawAspect="Content" ObjectID="_1642452802" r:id="rId1986"/>
        </w:object>
      </w:r>
      <w:r w:rsidRPr="003328DC">
        <w:t xml:space="preserve">   </w:t>
      </w:r>
      <w:r w:rsidRPr="003328DC">
        <w:rPr>
          <w:rFonts w:cs="Times New Roman CYR"/>
        </w:rPr>
        <w:t>●</w:t>
      </w:r>
    </w:p>
    <w:p w:rsidR="004D021A" w:rsidRPr="003328DC" w:rsidRDefault="004D021A" w:rsidP="001F73EE">
      <w:pPr>
        <w:widowControl w:val="0"/>
        <w:spacing w:before="120"/>
        <w:ind w:left="992" w:hanging="992"/>
        <w:jc w:val="both"/>
      </w:pPr>
      <w:r w:rsidRPr="003328DC">
        <w:rPr>
          <w:b/>
        </w:rPr>
        <w:t>Задача 7.2.</w:t>
      </w:r>
      <w:r w:rsidRPr="003328DC">
        <w:t xml:space="preserve"> Двовимірна випадкова величина задана функцією розподілу </w:t>
      </w:r>
    </w:p>
    <w:p w:rsidR="004D021A" w:rsidRPr="003328DC" w:rsidRDefault="004D021A" w:rsidP="001F73EE">
      <w:pPr>
        <w:widowControl w:val="0"/>
        <w:ind w:firstLine="397"/>
        <w:jc w:val="center"/>
      </w:pPr>
      <w:r w:rsidRPr="003328DC">
        <w:rPr>
          <w:position w:val="-26"/>
        </w:rPr>
        <w:object w:dxaOrig="4400" w:dyaOrig="620">
          <v:shape id="_x0000_i2126" type="#_x0000_t75" style="width:217.5pt;height:30.75pt" o:ole="">
            <v:imagedata r:id="rId1987" o:title=""/>
          </v:shape>
          <o:OLEObject Type="Embed" ProgID="Equation.3" ShapeID="_x0000_i2126" DrawAspect="Content" ObjectID="_1642452803" r:id="rId1988"/>
        </w:object>
      </w:r>
    </w:p>
    <w:p w:rsidR="004D021A" w:rsidRPr="003328DC" w:rsidRDefault="004D021A" w:rsidP="001F73EE">
      <w:pPr>
        <w:widowControl w:val="0"/>
        <w:ind w:left="993"/>
        <w:jc w:val="both"/>
      </w:pPr>
      <w:r w:rsidRPr="003328DC">
        <w:t>Знайти імовірність того, що при випробуванні випадкова величина (</w:t>
      </w:r>
      <w:r w:rsidRPr="003328DC">
        <w:rPr>
          <w:i/>
        </w:rPr>
        <w:t>Х, Y</w:t>
      </w:r>
      <w:r w:rsidRPr="003328DC">
        <w:t>) набере значення з квадрату, вершини якого мають такі координати: (0, 0), (0, 1), (1, 0) і (1, 1).</w:t>
      </w:r>
    </w:p>
    <w:p w:rsidR="004D021A" w:rsidRPr="003328DC" w:rsidRDefault="004D021A" w:rsidP="001F73EE">
      <w:pPr>
        <w:widowControl w:val="0"/>
        <w:spacing w:before="120"/>
        <w:jc w:val="both"/>
      </w:pPr>
      <w:r w:rsidRPr="003328DC">
        <w:rPr>
          <w:rFonts w:cs="Times New Roman CYR"/>
        </w:rPr>
        <w:t>○</w:t>
      </w:r>
      <w:r w:rsidRPr="003328DC">
        <w:t xml:space="preserve"> Множина точок вказаного в умові квадрата визначається співвідношеннями </w:t>
      </w:r>
      <w:r w:rsidRPr="003328DC">
        <w:rPr>
          <w:position w:val="-10"/>
        </w:rPr>
        <w:object w:dxaOrig="2120" w:dyaOrig="300">
          <v:shape id="_x0000_i2127" type="#_x0000_t75" style="width:105pt;height:15pt" o:ole="">
            <v:imagedata r:id="rId1989" o:title=""/>
          </v:shape>
          <o:OLEObject Type="Embed" ProgID="Equation.3" ShapeID="_x0000_i2127" DrawAspect="Content" ObjectID="_1642452804" r:id="rId1990"/>
        </w:object>
      </w:r>
      <w:r w:rsidRPr="003328DC">
        <w:t xml:space="preserve"> а тому за формулою (7.5)</w:t>
      </w:r>
    </w:p>
    <w:p w:rsidR="004D021A" w:rsidRPr="003328DC" w:rsidRDefault="004D021A" w:rsidP="001F73EE">
      <w:pPr>
        <w:widowControl w:val="0"/>
        <w:ind w:left="397" w:firstLine="397"/>
      </w:pPr>
      <w:r w:rsidRPr="003328DC">
        <w:rPr>
          <w:position w:val="-28"/>
        </w:rPr>
        <w:object w:dxaOrig="5280" w:dyaOrig="639">
          <v:shape id="_x0000_i2128" type="#_x0000_t75" style="width:264pt;height:32.25pt" o:ole="">
            <v:imagedata r:id="rId1991" o:title=""/>
          </v:shape>
          <o:OLEObject Type="Embed" ProgID="Equation.3" ShapeID="_x0000_i2128" DrawAspect="Content" ObjectID="_1642452805" r:id="rId1992"/>
        </w:object>
      </w:r>
    </w:p>
    <w:p w:rsidR="004D021A" w:rsidRPr="003328DC" w:rsidRDefault="004D021A" w:rsidP="001F73EE">
      <w:r w:rsidRPr="003328DC">
        <w:rPr>
          <w:position w:val="-10"/>
        </w:rPr>
        <w:object w:dxaOrig="2280" w:dyaOrig="340">
          <v:shape id="_x0000_i2129" type="#_x0000_t75" style="width:114pt;height:17.25pt" o:ole="">
            <v:imagedata r:id="rId1993" o:title=""/>
          </v:shape>
          <o:OLEObject Type="Embed" ProgID="Equation.3" ShapeID="_x0000_i2129" DrawAspect="Content" ObjectID="_1642452806" r:id="rId1994"/>
        </w:object>
      </w:r>
      <w:r w:rsidRPr="003328DC">
        <w:t xml:space="preserve"> </w:t>
      </w:r>
      <w:r w:rsidRPr="003328DC">
        <w:rPr>
          <w:rFonts w:cs="Times New Roman CYR"/>
        </w:rPr>
        <w:t>●</w:t>
      </w:r>
    </w:p>
    <w:p w:rsidR="004D021A" w:rsidRPr="003328DC" w:rsidRDefault="004D021A" w:rsidP="001F73EE">
      <w:pPr>
        <w:widowControl w:val="0"/>
        <w:spacing w:before="120"/>
        <w:ind w:left="992" w:hanging="992"/>
        <w:jc w:val="both"/>
      </w:pPr>
      <w:r w:rsidRPr="003328DC">
        <w:rPr>
          <w:b/>
        </w:rPr>
        <w:t>Задача 7.3.</w:t>
      </w:r>
      <w:r w:rsidRPr="003328DC">
        <w:t> Двовимірна випадкова величина (</w:t>
      </w:r>
      <w:r w:rsidRPr="003328DC">
        <w:rPr>
          <w:i/>
        </w:rPr>
        <w:t>Х, Y</w:t>
      </w:r>
      <w:r w:rsidRPr="003328DC">
        <w:t xml:space="preserve">) розподілена із сталою густиною розподілу всередині квадрата </w:t>
      </w:r>
      <w:r w:rsidRPr="003328DC">
        <w:rPr>
          <w:i/>
        </w:rPr>
        <w:t>D</w:t>
      </w:r>
      <w:r w:rsidRPr="003328DC">
        <w:t>, вершини якого мають координати (0; 0), (0; 2), (2; 0), (2; 2).</w:t>
      </w:r>
    </w:p>
    <w:p w:rsidR="004D021A" w:rsidRPr="003328DC" w:rsidRDefault="004D021A" w:rsidP="001F73EE">
      <w:pPr>
        <w:widowControl w:val="0"/>
        <w:spacing w:after="120"/>
        <w:ind w:left="992"/>
        <w:jc w:val="both"/>
      </w:pPr>
      <w:r w:rsidRPr="003328DC">
        <w:t xml:space="preserve">Знайти густину імовірностей </w:t>
      </w:r>
      <w:r w:rsidRPr="003328DC">
        <w:rPr>
          <w:i/>
        </w:rPr>
        <w:t>f</w:t>
      </w:r>
      <w:r w:rsidRPr="003328DC">
        <w:t>(</w:t>
      </w:r>
      <w:r w:rsidRPr="003328DC">
        <w:rPr>
          <w:i/>
        </w:rPr>
        <w:t>x, y</w:t>
      </w:r>
      <w:r w:rsidRPr="003328DC">
        <w:t>) і функцію розподілу.</w:t>
      </w:r>
    </w:p>
    <w:p w:rsidR="004D021A" w:rsidRPr="003328DC" w:rsidRDefault="004D021A" w:rsidP="001F73EE">
      <w:pPr>
        <w:widowControl w:val="0"/>
        <w:jc w:val="both"/>
      </w:pPr>
      <w:r w:rsidRPr="003328DC">
        <w:rPr>
          <w:rFonts w:cs="Times New Roman CYR"/>
        </w:rPr>
        <w:t>○ Згідно</w:t>
      </w:r>
      <w:r w:rsidRPr="003328DC">
        <w:t xml:space="preserve"> з умовою задачі густина розподілу імовірностей має такий вид</w:t>
      </w:r>
    </w:p>
    <w:p w:rsidR="004D021A" w:rsidRPr="003328DC" w:rsidRDefault="004D021A" w:rsidP="001F73EE">
      <w:pPr>
        <w:widowControl w:val="0"/>
        <w:jc w:val="center"/>
      </w:pPr>
      <w:r w:rsidRPr="003328DC">
        <w:rPr>
          <w:position w:val="-26"/>
        </w:rPr>
        <w:object w:dxaOrig="2620" w:dyaOrig="620">
          <v:shape id="_x0000_i2130" type="#_x0000_t75" style="width:131.25pt;height:30.75pt" o:ole="">
            <v:imagedata r:id="rId1995" o:title=""/>
          </v:shape>
          <o:OLEObject Type="Embed" ProgID="Equation.3" ShapeID="_x0000_i2130" DrawAspect="Content" ObjectID="_1642452807" r:id="rId1996"/>
        </w:object>
      </w:r>
    </w:p>
    <w:p w:rsidR="004D021A" w:rsidRPr="003328DC" w:rsidRDefault="004D021A" w:rsidP="001F73EE">
      <w:pPr>
        <w:widowControl w:val="0"/>
        <w:jc w:val="both"/>
      </w:pPr>
      <w:r w:rsidRPr="003328DC">
        <w:t xml:space="preserve">де </w:t>
      </w:r>
      <w:r w:rsidRPr="003328DC">
        <w:rPr>
          <w:i/>
        </w:rPr>
        <w:t>С</w:t>
      </w:r>
      <w:r w:rsidRPr="003328DC">
        <w:t xml:space="preserve"> </w:t>
      </w:r>
      <w:r>
        <w:t>–</w:t>
      </w:r>
      <w:r w:rsidRPr="003328DC">
        <w:t xml:space="preserve"> стала. Знайдемо </w:t>
      </w:r>
      <w:r w:rsidRPr="003328DC">
        <w:rPr>
          <w:i/>
        </w:rPr>
        <w:t>С</w:t>
      </w:r>
      <w:r w:rsidRPr="003328DC">
        <w:t>, використавши властивість 2</w:t>
      </w:r>
      <w:r w:rsidRPr="003328DC">
        <w:sym w:font="Symbol" w:char="F0B0"/>
      </w:r>
      <w:r w:rsidRPr="003328DC">
        <w:t xml:space="preserve"> густини розподілу</w:t>
      </w:r>
    </w:p>
    <w:p w:rsidR="004D021A" w:rsidRPr="003328DC" w:rsidRDefault="004D021A" w:rsidP="001F73EE">
      <w:pPr>
        <w:widowControl w:val="0"/>
        <w:jc w:val="center"/>
      </w:pPr>
      <w:r w:rsidRPr="003328DC">
        <w:rPr>
          <w:position w:val="-26"/>
        </w:rPr>
        <w:object w:dxaOrig="4880" w:dyaOrig="620">
          <v:shape id="_x0000_i2131" type="#_x0000_t75" style="width:241.5pt;height:30.75pt" o:ole="">
            <v:imagedata r:id="rId1997" o:title=""/>
          </v:shape>
          <o:OLEObject Type="Embed" ProgID="Equation.3" ShapeID="_x0000_i2131" DrawAspect="Content" ObjectID="_1642452808" r:id="rId1998"/>
        </w:object>
      </w:r>
    </w:p>
    <w:p w:rsidR="004D021A" w:rsidRPr="003328DC" w:rsidRDefault="004D021A" w:rsidP="001F73EE">
      <w:pPr>
        <w:widowControl w:val="0"/>
        <w:jc w:val="both"/>
      </w:pPr>
      <w:r w:rsidRPr="003328DC">
        <w:t>звідки С = 1/4. Отже,</w:t>
      </w:r>
    </w:p>
    <w:p w:rsidR="004D021A" w:rsidRPr="003328DC" w:rsidRDefault="004D021A" w:rsidP="001F73EE">
      <w:pPr>
        <w:widowControl w:val="0"/>
        <w:jc w:val="center"/>
      </w:pPr>
      <w:r w:rsidRPr="003328DC">
        <w:rPr>
          <w:position w:val="-26"/>
        </w:rPr>
        <w:object w:dxaOrig="2880" w:dyaOrig="620">
          <v:shape id="_x0000_i2132" type="#_x0000_t75" style="width:2in;height:30.75pt" o:ole="">
            <v:imagedata r:id="rId1999" o:title=""/>
          </v:shape>
          <o:OLEObject Type="Embed" ProgID="Equation.3" ShapeID="_x0000_i2132" DrawAspect="Content" ObjectID="_1642452809" r:id="rId2000"/>
        </w:object>
      </w:r>
    </w:p>
    <w:p w:rsidR="004D021A" w:rsidRPr="003328DC" w:rsidRDefault="004D021A" w:rsidP="001F73EE">
      <w:pPr>
        <w:widowControl w:val="0"/>
        <w:ind w:firstLine="397"/>
        <w:jc w:val="both"/>
      </w:pPr>
      <w:r w:rsidRPr="003328DC">
        <w:t>Функцію розподілу знайдемо за формулою (7.</w:t>
      </w:r>
      <w:r>
        <w:t>8</w:t>
      </w:r>
      <w:r w:rsidRPr="003328DC">
        <w:t>).</w:t>
      </w:r>
    </w:p>
    <w:p w:rsidR="004D021A" w:rsidRPr="003328DC" w:rsidRDefault="004D021A" w:rsidP="001F73EE">
      <w:pPr>
        <w:widowControl w:val="0"/>
        <w:ind w:firstLine="397"/>
        <w:jc w:val="both"/>
      </w:pPr>
      <w:r w:rsidRPr="003328DC">
        <w:t xml:space="preserve">Нехай </w:t>
      </w:r>
      <w:r w:rsidRPr="003328DC">
        <w:rPr>
          <w:i/>
        </w:rPr>
        <w:t>х</w:t>
      </w:r>
      <w:r w:rsidRPr="003328DC">
        <w:t> </w:t>
      </w:r>
      <w:r w:rsidRPr="003328DC">
        <w:sym w:font="Symbol" w:char="F0A3"/>
      </w:r>
      <w:r w:rsidRPr="003328DC">
        <w:t xml:space="preserve"> 0 або </w:t>
      </w:r>
      <w:r w:rsidRPr="003328DC">
        <w:rPr>
          <w:i/>
        </w:rPr>
        <w:t>у</w:t>
      </w:r>
      <w:r w:rsidRPr="003328DC">
        <w:t> </w:t>
      </w:r>
      <w:r w:rsidRPr="003328DC">
        <w:sym w:font="Symbol" w:char="F0A3"/>
      </w:r>
      <w:r w:rsidRPr="003328DC">
        <w:t xml:space="preserve"> 0, тоді </w:t>
      </w:r>
      <w:r w:rsidRPr="003328DC">
        <w:rPr>
          <w:i/>
        </w:rPr>
        <w:t>f</w:t>
      </w:r>
      <w:r w:rsidRPr="003328DC">
        <w:t>(</w:t>
      </w:r>
      <w:r w:rsidRPr="003328DC">
        <w:rPr>
          <w:i/>
        </w:rPr>
        <w:t>x, y</w:t>
      </w:r>
      <w:r w:rsidRPr="003328DC">
        <w:t>) = 0 і</w:t>
      </w:r>
    </w:p>
    <w:p w:rsidR="004D021A" w:rsidRPr="003328DC" w:rsidRDefault="004D021A" w:rsidP="001F73EE">
      <w:pPr>
        <w:widowControl w:val="0"/>
        <w:jc w:val="center"/>
      </w:pPr>
      <w:r w:rsidRPr="003328DC">
        <w:rPr>
          <w:position w:val="-26"/>
        </w:rPr>
        <w:object w:dxaOrig="4280" w:dyaOrig="620">
          <v:shape id="_x0000_i2133" type="#_x0000_t75" style="width:211.5pt;height:30.75pt" o:ole="">
            <v:imagedata r:id="rId2001" o:title=""/>
          </v:shape>
          <o:OLEObject Type="Embed" ProgID="Equation.3" ShapeID="_x0000_i2133" DrawAspect="Content" ObjectID="_1642452810" r:id="rId2002"/>
        </w:object>
      </w:r>
    </w:p>
    <w:p w:rsidR="004D021A" w:rsidRPr="003328DC" w:rsidRDefault="004D021A" w:rsidP="001F73EE">
      <w:pPr>
        <w:widowControl w:val="0"/>
        <w:ind w:firstLine="397"/>
        <w:jc w:val="both"/>
      </w:pPr>
      <w:r w:rsidRPr="003328DC">
        <w:t>Якщо 0 &lt; </w:t>
      </w:r>
      <w:r w:rsidRPr="003328DC">
        <w:rPr>
          <w:i/>
        </w:rPr>
        <w:t>x</w:t>
      </w:r>
      <w:r w:rsidRPr="003328DC">
        <w:t> </w:t>
      </w:r>
      <w:r w:rsidRPr="003328DC">
        <w:sym w:font="Symbol" w:char="F0A3"/>
      </w:r>
      <w:r w:rsidRPr="003328DC">
        <w:t> 2 і 0 &lt; </w:t>
      </w:r>
      <w:r w:rsidRPr="003328DC">
        <w:rPr>
          <w:i/>
        </w:rPr>
        <w:t>у</w:t>
      </w:r>
      <w:r w:rsidRPr="003328DC">
        <w:t> </w:t>
      </w:r>
      <w:r w:rsidRPr="003328DC">
        <w:sym w:font="Symbol" w:char="F0A3"/>
      </w:r>
      <w:r w:rsidRPr="003328DC">
        <w:t> 2, тоді</w:t>
      </w:r>
    </w:p>
    <w:p w:rsidR="004D021A" w:rsidRPr="003328DC" w:rsidRDefault="004D021A" w:rsidP="001F73EE">
      <w:pPr>
        <w:widowControl w:val="0"/>
        <w:jc w:val="center"/>
      </w:pPr>
      <w:r w:rsidRPr="003328DC">
        <w:rPr>
          <w:position w:val="-58"/>
        </w:rPr>
        <w:object w:dxaOrig="4140" w:dyaOrig="1260">
          <v:shape id="_x0000_i2134" type="#_x0000_t75" style="width:207pt;height:63pt" o:ole="">
            <v:imagedata r:id="rId2003" o:title=""/>
          </v:shape>
          <o:OLEObject Type="Embed" ProgID="Equation.3" ShapeID="_x0000_i2134" DrawAspect="Content" ObjectID="_1642452811" r:id="rId2004"/>
        </w:object>
      </w:r>
    </w:p>
    <w:p w:rsidR="004D021A" w:rsidRPr="003328DC" w:rsidRDefault="004D021A" w:rsidP="001F73EE">
      <w:pPr>
        <w:widowControl w:val="0"/>
        <w:ind w:firstLine="397"/>
        <w:jc w:val="both"/>
      </w:pPr>
      <w:r w:rsidRPr="003328DC">
        <w:t xml:space="preserve">Нехай </w:t>
      </w:r>
      <w:r w:rsidRPr="003328DC">
        <w:rPr>
          <w:i/>
        </w:rPr>
        <w:t>х</w:t>
      </w:r>
      <w:r w:rsidRPr="003328DC">
        <w:t xml:space="preserve"> &gt; 2 і </w:t>
      </w:r>
      <w:r w:rsidRPr="003328DC">
        <w:rPr>
          <w:i/>
        </w:rPr>
        <w:t>у</w:t>
      </w:r>
      <w:r w:rsidRPr="003328DC">
        <w:t> </w:t>
      </w:r>
      <w:r w:rsidRPr="003328DC">
        <w:sym w:font="Symbol" w:char="F0CE"/>
      </w:r>
      <w:r w:rsidRPr="003328DC">
        <w:t> (0, 2], тоді</w:t>
      </w:r>
    </w:p>
    <w:p w:rsidR="004D021A" w:rsidRPr="003328DC" w:rsidRDefault="004D021A" w:rsidP="001F73EE">
      <w:pPr>
        <w:widowControl w:val="0"/>
        <w:jc w:val="center"/>
      </w:pPr>
      <w:r w:rsidRPr="003328DC">
        <w:rPr>
          <w:position w:val="-58"/>
        </w:rPr>
        <w:object w:dxaOrig="4080" w:dyaOrig="1260">
          <v:shape id="_x0000_i2135" type="#_x0000_t75" style="width:204pt;height:63pt" o:ole="">
            <v:imagedata r:id="rId2005" o:title=""/>
          </v:shape>
          <o:OLEObject Type="Embed" ProgID="Equation.3" ShapeID="_x0000_i2135" DrawAspect="Content" ObjectID="_1642452812" r:id="rId2006"/>
        </w:object>
      </w:r>
    </w:p>
    <w:p w:rsidR="004D021A" w:rsidRPr="003328DC" w:rsidRDefault="004D021A" w:rsidP="001F73EE">
      <w:pPr>
        <w:widowControl w:val="0"/>
        <w:jc w:val="both"/>
      </w:pPr>
      <w:r w:rsidRPr="003328DC">
        <w:t xml:space="preserve">В цьому випадку враховувалося те, що </w:t>
      </w:r>
      <w:r w:rsidRPr="003328DC">
        <w:rPr>
          <w:i/>
        </w:rPr>
        <w:t>f</w:t>
      </w:r>
      <w:r w:rsidRPr="003328DC">
        <w:t>(</w:t>
      </w:r>
      <w:r w:rsidRPr="003328DC">
        <w:rPr>
          <w:i/>
        </w:rPr>
        <w:t>x, y</w:t>
      </w:r>
      <w:r w:rsidRPr="003328DC">
        <w:t xml:space="preserve">) = 0 за межами квадрата </w:t>
      </w:r>
      <w:r w:rsidRPr="003328DC">
        <w:rPr>
          <w:i/>
        </w:rPr>
        <w:t>D</w:t>
      </w:r>
      <w:r w:rsidRPr="003328DC">
        <w:t>.</w:t>
      </w:r>
    </w:p>
    <w:p w:rsidR="004D021A" w:rsidRPr="003328DC" w:rsidRDefault="004D021A" w:rsidP="001F73EE">
      <w:pPr>
        <w:widowControl w:val="0"/>
        <w:ind w:firstLine="397"/>
        <w:jc w:val="both"/>
      </w:pPr>
      <w:r w:rsidRPr="003328DC">
        <w:t xml:space="preserve">Нехай </w:t>
      </w:r>
      <w:r w:rsidRPr="003328DC">
        <w:rPr>
          <w:i/>
        </w:rPr>
        <w:t>х</w:t>
      </w:r>
      <w:r w:rsidRPr="003328DC">
        <w:sym w:font="Symbol" w:char="F0CE"/>
      </w:r>
      <w:r w:rsidRPr="003328DC">
        <w:t xml:space="preserve"> (0, 2] і </w:t>
      </w:r>
      <w:r w:rsidRPr="003328DC">
        <w:rPr>
          <w:i/>
        </w:rPr>
        <w:t>у &gt;</w:t>
      </w:r>
      <w:r w:rsidRPr="003328DC">
        <w:t> 2, тоді</w:t>
      </w:r>
    </w:p>
    <w:p w:rsidR="004D021A" w:rsidRPr="003328DC" w:rsidRDefault="004D021A" w:rsidP="001F73EE">
      <w:pPr>
        <w:widowControl w:val="0"/>
        <w:jc w:val="center"/>
      </w:pPr>
      <w:r w:rsidRPr="003328DC">
        <w:rPr>
          <w:position w:val="-24"/>
        </w:rPr>
        <w:object w:dxaOrig="5660" w:dyaOrig="600">
          <v:shape id="_x0000_i2136" type="#_x0000_t75" style="width:280.5pt;height:30pt" o:ole="">
            <v:imagedata r:id="rId2007" o:title=""/>
          </v:shape>
          <o:OLEObject Type="Embed" ProgID="Equation.3" ShapeID="_x0000_i2136" DrawAspect="Content" ObjectID="_1642452813" r:id="rId2008"/>
        </w:object>
      </w:r>
    </w:p>
    <w:p w:rsidR="004D021A" w:rsidRPr="003328DC" w:rsidRDefault="004D021A" w:rsidP="001F73EE">
      <w:pPr>
        <w:widowControl w:val="0"/>
        <w:ind w:firstLine="397"/>
        <w:jc w:val="both"/>
      </w:pPr>
      <w:r w:rsidRPr="003328DC">
        <w:t xml:space="preserve">Нарешті, якщо </w:t>
      </w:r>
      <w:r w:rsidRPr="003328DC">
        <w:rPr>
          <w:i/>
        </w:rPr>
        <w:t>х</w:t>
      </w:r>
      <w:r w:rsidRPr="003328DC">
        <w:t xml:space="preserve">&gt; 2 і </w:t>
      </w:r>
      <w:r w:rsidRPr="003328DC">
        <w:rPr>
          <w:i/>
        </w:rPr>
        <w:t>у &gt;</w:t>
      </w:r>
      <w:r w:rsidRPr="003328DC">
        <w:t> 2, то</w:t>
      </w:r>
    </w:p>
    <w:p w:rsidR="004D021A" w:rsidRPr="003328DC" w:rsidRDefault="004D021A" w:rsidP="001F73EE">
      <w:pPr>
        <w:widowControl w:val="0"/>
        <w:jc w:val="center"/>
      </w:pPr>
      <w:r w:rsidRPr="003328DC">
        <w:rPr>
          <w:position w:val="-26"/>
        </w:rPr>
        <w:object w:dxaOrig="3680" w:dyaOrig="639">
          <v:shape id="_x0000_i2137" type="#_x0000_t75" style="width:182.25pt;height:32.25pt" o:ole="">
            <v:imagedata r:id="rId2009" o:title=""/>
          </v:shape>
          <o:OLEObject Type="Embed" ProgID="Equation.3" ShapeID="_x0000_i2137" DrawAspect="Content" ObjectID="_1642452814" r:id="rId2010"/>
        </w:object>
      </w:r>
    </w:p>
    <w:p w:rsidR="004D021A" w:rsidRPr="003328DC" w:rsidRDefault="004D021A" w:rsidP="001F73EE">
      <w:pPr>
        <w:widowControl w:val="0"/>
        <w:ind w:firstLine="397"/>
        <w:jc w:val="both"/>
      </w:pPr>
      <w:r w:rsidRPr="003328DC">
        <w:t>Таким чином, шукана функція розподілу даної двовимірної випадкової величини має такий вид:</w:t>
      </w:r>
    </w:p>
    <w:p w:rsidR="004D021A" w:rsidRPr="003328DC" w:rsidRDefault="004D021A" w:rsidP="001F73EE">
      <w:pPr>
        <w:widowControl w:val="0"/>
        <w:jc w:val="center"/>
      </w:pPr>
      <w:r w:rsidRPr="003328DC">
        <w:rPr>
          <w:position w:val="-72"/>
        </w:rPr>
        <w:object w:dxaOrig="3739" w:dyaOrig="1540">
          <v:shape id="_x0000_i2138" type="#_x0000_t75" style="width:185.25pt;height:77.25pt" o:ole="">
            <v:imagedata r:id="rId2011" o:title=""/>
          </v:shape>
          <o:OLEObject Type="Embed" ProgID="Equation.3" ShapeID="_x0000_i2138" DrawAspect="Content" ObjectID="_1642452815" r:id="rId2012"/>
        </w:object>
      </w:r>
      <w:r w:rsidRPr="003328DC">
        <w:t xml:space="preserve">      </w:t>
      </w:r>
      <w:r w:rsidRPr="003328DC">
        <w:rPr>
          <w:rFonts w:cs="Times New Roman CYR"/>
        </w:rPr>
        <w:t>●</w:t>
      </w:r>
    </w:p>
    <w:p w:rsidR="004D021A" w:rsidRPr="003328DC" w:rsidRDefault="004D021A" w:rsidP="001F73EE">
      <w:pPr>
        <w:widowControl w:val="0"/>
        <w:spacing w:before="120"/>
        <w:ind w:left="992" w:hanging="992"/>
        <w:jc w:val="both"/>
      </w:pPr>
      <w:r w:rsidRPr="003328DC">
        <w:rPr>
          <w:b/>
        </w:rPr>
        <w:t>Задача 7.4.</w:t>
      </w:r>
      <w:r w:rsidRPr="003328DC">
        <w:t> Густина розподілу імовірностей двовимірної випадкової величини (</w:t>
      </w:r>
      <w:r w:rsidRPr="003328DC">
        <w:rPr>
          <w:i/>
        </w:rPr>
        <w:t>Х, Y</w:t>
      </w:r>
      <w:r w:rsidRPr="003328DC">
        <w:t>)</w:t>
      </w:r>
    </w:p>
    <w:p w:rsidR="004D021A" w:rsidRPr="003328DC" w:rsidRDefault="004D021A" w:rsidP="001F73EE">
      <w:pPr>
        <w:widowControl w:val="0"/>
        <w:jc w:val="center"/>
      </w:pPr>
      <w:r w:rsidRPr="003328DC">
        <w:rPr>
          <w:position w:val="-20"/>
        </w:rPr>
        <w:object w:dxaOrig="2180" w:dyaOrig="580">
          <v:shape id="_x0000_i2139" type="#_x0000_t75" style="width:108pt;height:29.25pt" o:ole="">
            <v:imagedata r:id="rId2013" o:title=""/>
          </v:shape>
          <o:OLEObject Type="Embed" ProgID="Equation.3" ShapeID="_x0000_i2139" DrawAspect="Content" ObjectID="_1642452816" r:id="rId2014"/>
        </w:object>
      </w:r>
    </w:p>
    <w:p w:rsidR="004D021A" w:rsidRPr="003328DC" w:rsidRDefault="004D021A" w:rsidP="001F73EE">
      <w:pPr>
        <w:widowControl w:val="0"/>
        <w:spacing w:after="120"/>
        <w:ind w:firstLine="994"/>
        <w:jc w:val="both"/>
      </w:pPr>
      <w:r w:rsidRPr="003328DC">
        <w:t xml:space="preserve">Знайти густину розподілу імовірностей складової </w:t>
      </w:r>
      <w:r w:rsidRPr="003328DC">
        <w:rPr>
          <w:i/>
        </w:rPr>
        <w:t>Y</w:t>
      </w:r>
      <w:r w:rsidRPr="003328DC">
        <w:t>.</w:t>
      </w:r>
    </w:p>
    <w:p w:rsidR="004D021A" w:rsidRPr="003328DC" w:rsidRDefault="004D021A" w:rsidP="001F73EE">
      <w:pPr>
        <w:widowControl w:val="0"/>
        <w:jc w:val="both"/>
      </w:pPr>
      <w:r w:rsidRPr="003328DC">
        <w:rPr>
          <w:rFonts w:cs="Times New Roman CYR"/>
        </w:rPr>
        <w:t>○</w:t>
      </w:r>
      <w:r w:rsidRPr="003328DC">
        <w:t> Шукану густину знаходимо за формулою (7.1</w:t>
      </w:r>
      <w:r>
        <w:t>2</w:t>
      </w:r>
      <w:r w:rsidRPr="003328DC">
        <w:t>):</w:t>
      </w:r>
    </w:p>
    <w:p w:rsidR="004D021A" w:rsidRPr="003328DC" w:rsidRDefault="004D021A" w:rsidP="001F73EE">
      <w:pPr>
        <w:widowControl w:val="0"/>
        <w:jc w:val="center"/>
      </w:pPr>
      <w:r w:rsidRPr="003328DC">
        <w:rPr>
          <w:position w:val="-56"/>
        </w:rPr>
        <w:object w:dxaOrig="4660" w:dyaOrig="1219">
          <v:shape id="_x0000_i2140" type="#_x0000_t75" style="width:233.25pt;height:60pt" o:ole="">
            <v:imagedata r:id="rId2015" o:title=""/>
          </v:shape>
          <o:OLEObject Type="Embed" ProgID="Equation.3" ShapeID="_x0000_i2140" DrawAspect="Content" ObjectID="_1642452817" r:id="rId2016"/>
        </w:object>
      </w:r>
    </w:p>
    <w:p w:rsidR="004D021A" w:rsidRPr="003328DC" w:rsidRDefault="004D021A" w:rsidP="001F73EE">
      <w:pPr>
        <w:widowControl w:val="0"/>
        <w:ind w:firstLine="397"/>
        <w:jc w:val="both"/>
      </w:pPr>
      <w:r w:rsidRPr="003328DC">
        <w:t xml:space="preserve">Враховуючи інтеграл Пуассона </w:t>
      </w:r>
      <w:r w:rsidRPr="003328DC">
        <w:rPr>
          <w:position w:val="-26"/>
        </w:rPr>
        <w:object w:dxaOrig="1260" w:dyaOrig="620">
          <v:shape id="_x0000_i2141" type="#_x0000_t75" style="width:63pt;height:30.75pt" o:ole="">
            <v:imagedata r:id="rId2017" o:title=""/>
          </v:shape>
          <o:OLEObject Type="Embed" ProgID="Equation.3" ShapeID="_x0000_i2141" DrawAspect="Content" ObjectID="_1642452818" r:id="rId2018"/>
        </w:object>
      </w:r>
      <w:r w:rsidRPr="003328DC">
        <w:t xml:space="preserve"> остаточно отримаємо</w:t>
      </w:r>
    </w:p>
    <w:p w:rsidR="004D021A" w:rsidRPr="003328DC" w:rsidRDefault="004D021A" w:rsidP="001F73EE">
      <w:pPr>
        <w:widowControl w:val="0"/>
        <w:jc w:val="center"/>
      </w:pPr>
      <w:r w:rsidRPr="003328DC">
        <w:rPr>
          <w:position w:val="-22"/>
        </w:rPr>
        <w:object w:dxaOrig="2780" w:dyaOrig="600">
          <v:shape id="_x0000_i2142" type="#_x0000_t75" style="width:136.5pt;height:30pt" o:ole="">
            <v:imagedata r:id="rId2019" o:title=""/>
          </v:shape>
          <o:OLEObject Type="Embed" ProgID="Equation.3" ShapeID="_x0000_i2142" DrawAspect="Content" ObjectID="_1642452819" r:id="rId2020"/>
        </w:object>
      </w:r>
      <w:r w:rsidRPr="003328DC">
        <w:t xml:space="preserve">   </w:t>
      </w:r>
      <w:r w:rsidRPr="003328DC">
        <w:rPr>
          <w:rFonts w:cs="Times New Roman CYR"/>
        </w:rPr>
        <w:t>●</w:t>
      </w:r>
    </w:p>
    <w:p w:rsidR="004D021A" w:rsidRPr="003328DC" w:rsidRDefault="004D021A" w:rsidP="001F73EE">
      <w:pPr>
        <w:spacing w:before="120"/>
        <w:ind w:left="992" w:hanging="992"/>
        <w:jc w:val="both"/>
      </w:pPr>
      <w:r w:rsidRPr="003328DC">
        <w:rPr>
          <w:b/>
        </w:rPr>
        <w:t>Задача 7.5.</w:t>
      </w:r>
      <w:r w:rsidRPr="003328DC">
        <w:t> Густина розподілу імовірностей двовимірної випадкової величини (</w:t>
      </w:r>
      <w:r w:rsidRPr="003328DC">
        <w:rPr>
          <w:i/>
        </w:rPr>
        <w:t>Х, Y</w:t>
      </w:r>
      <w:r w:rsidRPr="003328DC">
        <w:t>)</w:t>
      </w:r>
    </w:p>
    <w:p w:rsidR="004D021A" w:rsidRPr="003328DC" w:rsidRDefault="004D021A" w:rsidP="001F73EE">
      <w:pPr>
        <w:jc w:val="center"/>
      </w:pPr>
      <w:r w:rsidRPr="003328DC">
        <w:rPr>
          <w:position w:val="-26"/>
        </w:rPr>
        <w:object w:dxaOrig="3240" w:dyaOrig="620">
          <v:shape id="_x0000_i2143" type="#_x0000_t75" style="width:162pt;height:30.75pt" o:ole="">
            <v:imagedata r:id="rId2021" o:title=""/>
          </v:shape>
          <o:OLEObject Type="Embed" ProgID="Equation.3" ShapeID="_x0000_i2143" DrawAspect="Content" ObjectID="_1642452820" r:id="rId2022"/>
        </w:object>
      </w:r>
    </w:p>
    <w:p w:rsidR="004D021A" w:rsidRPr="003328DC" w:rsidRDefault="004D021A" w:rsidP="001F73EE">
      <w:pPr>
        <w:ind w:left="993"/>
        <w:jc w:val="both"/>
      </w:pPr>
      <w:r w:rsidRPr="003328DC">
        <w:t xml:space="preserve">де </w:t>
      </w:r>
      <w:r w:rsidRPr="003328DC">
        <w:rPr>
          <w:i/>
        </w:rPr>
        <w:t>D</w:t>
      </w:r>
      <w:r w:rsidRPr="003328DC">
        <w:t xml:space="preserve"> </w:t>
      </w:r>
      <w:r>
        <w:t>–</w:t>
      </w:r>
      <w:r w:rsidRPr="003328DC">
        <w:t xml:space="preserve"> квадрат, обмежений прямими </w:t>
      </w:r>
      <w:r w:rsidRPr="003328DC">
        <w:rPr>
          <w:i/>
        </w:rPr>
        <w:t>х</w:t>
      </w:r>
      <w:r w:rsidRPr="003328DC">
        <w:t xml:space="preserve"> = 0, </w:t>
      </w:r>
      <w:r w:rsidRPr="003328DC">
        <w:rPr>
          <w:i/>
        </w:rPr>
        <w:t>х</w:t>
      </w:r>
      <w:r w:rsidRPr="003328DC">
        <w:t> = 2, </w:t>
      </w:r>
      <w:r w:rsidRPr="003328DC">
        <w:rPr>
          <w:i/>
        </w:rPr>
        <w:t>у</w:t>
      </w:r>
      <w:r w:rsidRPr="003328DC">
        <w:t xml:space="preserve"> = 0, </w:t>
      </w:r>
      <w:r w:rsidRPr="003328DC">
        <w:rPr>
          <w:i/>
        </w:rPr>
        <w:t>у</w:t>
      </w:r>
      <w:r w:rsidRPr="003328DC">
        <w:t> = 2.</w:t>
      </w:r>
    </w:p>
    <w:p w:rsidR="004D021A" w:rsidRPr="003328DC" w:rsidRDefault="004D021A" w:rsidP="001F73EE">
      <w:pPr>
        <w:ind w:left="993" w:firstLine="141"/>
        <w:jc w:val="both"/>
      </w:pPr>
      <w:r w:rsidRPr="003328DC">
        <w:t>Знайти умовні закони розподілу складових, що входять у систему і з’ясувати, чи є залежними ці складові.</w:t>
      </w:r>
    </w:p>
    <w:p w:rsidR="004D021A" w:rsidRPr="003328DC" w:rsidRDefault="004D021A" w:rsidP="001F73EE">
      <w:pPr>
        <w:spacing w:before="120"/>
        <w:jc w:val="both"/>
      </w:pPr>
      <w:r w:rsidRPr="003328DC">
        <w:rPr>
          <w:rFonts w:cs="Times New Roman CYR"/>
        </w:rPr>
        <w:t>○</w:t>
      </w:r>
      <w:r w:rsidRPr="003328DC">
        <w:t xml:space="preserve"> За формулами (7.1</w:t>
      </w:r>
      <w:r>
        <w:t>1</w:t>
      </w:r>
      <w:r w:rsidRPr="003328DC">
        <w:t>), (7.1</w:t>
      </w:r>
      <w:r>
        <w:t>2</w:t>
      </w:r>
      <w:r w:rsidRPr="003328DC">
        <w:t xml:space="preserve">) знайдемо густину розподілу імовірностей кожної складової. Для </w:t>
      </w:r>
      <w:r w:rsidRPr="003328DC">
        <w:rPr>
          <w:i/>
        </w:rPr>
        <w:t>х</w:t>
      </w:r>
      <w:r w:rsidRPr="003328DC">
        <w:t> </w:t>
      </w:r>
      <w:r w:rsidRPr="003328DC">
        <w:sym w:font="Symbol" w:char="F0CE"/>
      </w:r>
      <w:r w:rsidRPr="003328DC">
        <w:t> [0; 2]</w:t>
      </w:r>
    </w:p>
    <w:p w:rsidR="004D021A" w:rsidRPr="003328DC" w:rsidRDefault="004D021A" w:rsidP="001F73EE">
      <w:pPr>
        <w:jc w:val="center"/>
      </w:pPr>
      <w:r w:rsidRPr="003328DC">
        <w:rPr>
          <w:position w:val="-32"/>
        </w:rPr>
        <w:object w:dxaOrig="4420" w:dyaOrig="780">
          <v:shape id="_x0000_i2144" type="#_x0000_t75" style="width:221.25pt;height:39pt" o:ole="">
            <v:imagedata r:id="rId2023" o:title=""/>
          </v:shape>
          <o:OLEObject Type="Embed" ProgID="Equation.3" ShapeID="_x0000_i2144" DrawAspect="Content" ObjectID="_1642452821" r:id="rId2024"/>
        </w:object>
      </w:r>
    </w:p>
    <w:p w:rsidR="004D021A" w:rsidRPr="003328DC" w:rsidRDefault="004D021A" w:rsidP="001F73EE">
      <w:pPr>
        <w:ind w:firstLine="397"/>
        <w:jc w:val="both"/>
      </w:pPr>
      <w:r w:rsidRPr="003328DC">
        <w:t xml:space="preserve">для </w:t>
      </w:r>
      <w:r w:rsidRPr="003328DC">
        <w:rPr>
          <w:i/>
        </w:rPr>
        <w:t>у</w:t>
      </w:r>
      <w:r w:rsidRPr="003328DC">
        <w:t> </w:t>
      </w:r>
      <w:r w:rsidRPr="003328DC">
        <w:sym w:font="Symbol" w:char="F0CE"/>
      </w:r>
      <w:r w:rsidRPr="003328DC">
        <w:t> [0; 2]</w:t>
      </w:r>
    </w:p>
    <w:p w:rsidR="004D021A" w:rsidRPr="003328DC" w:rsidRDefault="004D021A" w:rsidP="001F73EE">
      <w:pPr>
        <w:ind w:firstLine="397"/>
        <w:jc w:val="center"/>
      </w:pPr>
      <w:r w:rsidRPr="003328DC">
        <w:rPr>
          <w:position w:val="-26"/>
        </w:rPr>
        <w:object w:dxaOrig="2799" w:dyaOrig="620">
          <v:shape id="_x0000_i2145" type="#_x0000_t75" style="width:140.25pt;height:30.75pt" o:ole="">
            <v:imagedata r:id="rId2025" o:title=""/>
          </v:shape>
          <o:OLEObject Type="Embed" ProgID="Equation.3" ShapeID="_x0000_i2145" DrawAspect="Content" ObjectID="_1642452822" r:id="rId2026"/>
        </w:object>
      </w:r>
    </w:p>
    <w:p w:rsidR="004D021A" w:rsidRPr="003328DC" w:rsidRDefault="004D021A" w:rsidP="001F73EE">
      <w:pPr>
        <w:ind w:firstLine="397"/>
        <w:jc w:val="both"/>
      </w:pPr>
      <w:r w:rsidRPr="003328DC">
        <w:t>Отже,</w:t>
      </w:r>
    </w:p>
    <w:p w:rsidR="004D021A" w:rsidRPr="003328DC" w:rsidRDefault="004D021A" w:rsidP="001F73EE">
      <w:pPr>
        <w:ind w:firstLine="397"/>
        <w:jc w:val="center"/>
      </w:pPr>
      <w:r w:rsidRPr="003328DC">
        <w:rPr>
          <w:position w:val="-26"/>
        </w:rPr>
        <w:object w:dxaOrig="2760" w:dyaOrig="620">
          <v:shape id="_x0000_i2146" type="#_x0000_t75" style="width:138pt;height:30.75pt" o:ole="">
            <v:imagedata r:id="rId2027" o:title=""/>
          </v:shape>
          <o:OLEObject Type="Embed" ProgID="Equation.3" ShapeID="_x0000_i2146" DrawAspect="Content" ObjectID="_1642452823" r:id="rId2028"/>
        </w:object>
      </w:r>
    </w:p>
    <w:p w:rsidR="004D021A" w:rsidRPr="003328DC" w:rsidRDefault="004D021A" w:rsidP="001F73EE">
      <w:pPr>
        <w:ind w:firstLine="397"/>
        <w:jc w:val="center"/>
      </w:pPr>
      <w:r w:rsidRPr="003328DC">
        <w:rPr>
          <w:position w:val="-26"/>
        </w:rPr>
        <w:object w:dxaOrig="2799" w:dyaOrig="620">
          <v:shape id="_x0000_i2147" type="#_x0000_t75" style="width:140.25pt;height:30.75pt" o:ole="">
            <v:imagedata r:id="rId2029" o:title=""/>
          </v:shape>
          <o:OLEObject Type="Embed" ProgID="Equation.3" ShapeID="_x0000_i2147" DrawAspect="Content" ObjectID="_1642452824" r:id="rId2030"/>
        </w:object>
      </w:r>
    </w:p>
    <w:p w:rsidR="004D021A" w:rsidRPr="003328DC" w:rsidRDefault="004D021A" w:rsidP="001F73EE">
      <w:pPr>
        <w:ind w:firstLine="360"/>
        <w:jc w:val="both"/>
      </w:pPr>
      <w:r w:rsidRPr="003328DC">
        <w:t>Використавши формули (7.1</w:t>
      </w:r>
      <w:r>
        <w:t>5</w:t>
      </w:r>
      <w:r w:rsidRPr="003328DC">
        <w:t>) та (7.1</w:t>
      </w:r>
      <w:r>
        <w:t>6</w:t>
      </w:r>
      <w:r w:rsidRPr="003328DC">
        <w:t xml:space="preserve">), отримаємо умовні густини розподілу імовірностей складових </w:t>
      </w:r>
      <w:r w:rsidRPr="003328DC">
        <w:rPr>
          <w:i/>
        </w:rPr>
        <w:t>Х</w:t>
      </w:r>
      <w:r w:rsidRPr="003328DC">
        <w:t xml:space="preserve"> та </w:t>
      </w:r>
      <w:r w:rsidRPr="003328DC">
        <w:rPr>
          <w:i/>
        </w:rPr>
        <w:t>Y</w:t>
      </w:r>
      <w:r w:rsidRPr="003328DC">
        <w:t xml:space="preserve"> відповідно:</w:t>
      </w:r>
    </w:p>
    <w:p w:rsidR="004D021A" w:rsidRPr="003328DC" w:rsidRDefault="004D021A" w:rsidP="001F73EE">
      <w:pPr>
        <w:jc w:val="center"/>
      </w:pPr>
      <w:r w:rsidRPr="003328DC">
        <w:rPr>
          <w:position w:val="-50"/>
        </w:rPr>
        <w:object w:dxaOrig="3260" w:dyaOrig="1100">
          <v:shape id="_x0000_i2148" type="#_x0000_t75" style="width:159.75pt;height:54.75pt" o:ole="">
            <v:imagedata r:id="rId2031" o:title=""/>
          </v:shape>
          <o:OLEObject Type="Embed" ProgID="Equation.3" ShapeID="_x0000_i2148" DrawAspect="Content" ObjectID="_1642452825" r:id="rId2032"/>
        </w:object>
      </w:r>
    </w:p>
    <w:p w:rsidR="004D021A" w:rsidRPr="003328DC" w:rsidRDefault="004D021A" w:rsidP="001F73EE">
      <w:pPr>
        <w:ind w:firstLine="397"/>
        <w:jc w:val="both"/>
      </w:pPr>
      <w:r w:rsidRPr="003328DC">
        <w:t>Оскільки для (</w:t>
      </w:r>
      <w:r w:rsidRPr="003328DC">
        <w:rPr>
          <w:i/>
        </w:rPr>
        <w:t>х, у</w:t>
      </w:r>
      <w:r w:rsidRPr="003328DC">
        <w:t>) </w:t>
      </w:r>
      <w:r w:rsidRPr="003328DC">
        <w:sym w:font="Symbol" w:char="F0CE"/>
      </w:r>
      <w:r w:rsidRPr="003328DC">
        <w:t> </w:t>
      </w:r>
      <w:r w:rsidRPr="003328DC">
        <w:rPr>
          <w:i/>
        </w:rPr>
        <w:t>D</w:t>
      </w:r>
    </w:p>
    <w:p w:rsidR="004D021A" w:rsidRPr="003328DC" w:rsidRDefault="004D021A" w:rsidP="001F73EE">
      <w:pPr>
        <w:jc w:val="center"/>
      </w:pPr>
      <w:r w:rsidRPr="003328DC">
        <w:rPr>
          <w:position w:val="-10"/>
        </w:rPr>
        <w:object w:dxaOrig="4340" w:dyaOrig="300">
          <v:shape id="_x0000_i2149" type="#_x0000_t75" style="width:214.5pt;height:15pt" o:ole="">
            <v:imagedata r:id="rId2033" o:title=""/>
          </v:shape>
          <o:OLEObject Type="Embed" ProgID="Equation.3" ShapeID="_x0000_i2149" DrawAspect="Content" ObjectID="_1642452826" r:id="rId2034"/>
        </w:object>
      </w:r>
    </w:p>
    <w:p w:rsidR="004D021A" w:rsidRPr="003328DC" w:rsidRDefault="004D021A" w:rsidP="001F73EE">
      <w:pPr>
        <w:jc w:val="both"/>
      </w:pPr>
      <w:r w:rsidRPr="003328DC">
        <w:t xml:space="preserve">то згідно з теоремою 2 випадкові величини </w:t>
      </w:r>
      <w:r w:rsidRPr="003328DC">
        <w:rPr>
          <w:i/>
        </w:rPr>
        <w:t>Х</w:t>
      </w:r>
      <w:r w:rsidRPr="003328DC">
        <w:t xml:space="preserve"> та </w:t>
      </w:r>
      <w:r w:rsidRPr="003328DC">
        <w:rPr>
          <w:i/>
        </w:rPr>
        <w:t>Y</w:t>
      </w:r>
      <w:r w:rsidRPr="003328DC">
        <w:t xml:space="preserve"> є залежними.   </w:t>
      </w:r>
      <w:r w:rsidRPr="003328DC">
        <w:rPr>
          <w:rFonts w:cs="Times New Roman CYR"/>
        </w:rPr>
        <w:t>●</w:t>
      </w:r>
    </w:p>
    <w:p w:rsidR="004D021A" w:rsidRPr="003328DC" w:rsidRDefault="004D021A" w:rsidP="001F73EE">
      <w:pPr>
        <w:pStyle w:val="BlockText"/>
        <w:spacing w:before="120"/>
        <w:ind w:left="1021" w:right="0" w:hanging="1021"/>
        <w:jc w:val="both"/>
        <w:rPr>
          <w:rFonts w:ascii="Times New Roman CYR" w:hAnsi="Times New Roman CYR"/>
        </w:rPr>
      </w:pPr>
      <w:r w:rsidRPr="003328DC">
        <w:rPr>
          <w:b/>
        </w:rPr>
        <w:t>Задача 7.6.</w:t>
      </w:r>
      <w:r w:rsidRPr="003328DC">
        <w:t> </w:t>
      </w:r>
      <w:r w:rsidRPr="003328DC">
        <w:rPr>
          <w:rFonts w:ascii="Times New Roman CYR" w:hAnsi="Times New Roman CYR"/>
        </w:rPr>
        <w:t xml:space="preserve">Частка продукції заводу, що містить брак через дефект А, становить 3 %, а через дефект В </w:t>
      </w:r>
      <w:r>
        <w:rPr>
          <w:rFonts w:ascii="Times New Roman CYR" w:hAnsi="Times New Roman CYR"/>
        </w:rPr>
        <w:t>–</w:t>
      </w:r>
      <w:r w:rsidRPr="003328DC">
        <w:rPr>
          <w:rFonts w:ascii="Times New Roman CYR" w:hAnsi="Times New Roman CYR"/>
        </w:rPr>
        <w:t xml:space="preserve"> 4,5 %. Придатна продукція становить 95 %. Знайти кореляційний момент, коефіцієнти кореляції дефектів А і В, а також функцію розподілу імовірностей.</w:t>
      </w:r>
    </w:p>
    <w:p w:rsidR="004D021A" w:rsidRPr="003328DC" w:rsidRDefault="004D021A" w:rsidP="001F73EE">
      <w:pPr>
        <w:ind w:firstLine="301"/>
        <w:jc w:val="both"/>
      </w:pPr>
      <w:r w:rsidRPr="003328DC">
        <w:rPr>
          <w:rFonts w:cs="Times New Roman CYR"/>
          <w:spacing w:val="-4"/>
        </w:rPr>
        <w:t>○</w:t>
      </w:r>
      <w:r w:rsidRPr="003328DC">
        <w:t xml:space="preserve"> Розглянемо систему дискретних випадкових величин (</w:t>
      </w:r>
      <w:r w:rsidRPr="003328DC">
        <w:rPr>
          <w:i/>
        </w:rPr>
        <w:t>Х, Y</w:t>
      </w:r>
      <w:r w:rsidRPr="003328DC">
        <w:t xml:space="preserve">) Їх значення дорівнюють відповідно 1, якщо продукція має дефект </w:t>
      </w:r>
      <w:r w:rsidRPr="003328DC">
        <w:rPr>
          <w:i/>
        </w:rPr>
        <w:t>А</w:t>
      </w:r>
      <w:r w:rsidRPr="003328DC">
        <w:t xml:space="preserve"> або </w:t>
      </w:r>
      <w:r w:rsidRPr="003328DC">
        <w:rPr>
          <w:i/>
        </w:rPr>
        <w:t>В</w:t>
      </w:r>
      <w:r w:rsidRPr="003328DC">
        <w:t xml:space="preserve">, і нулю, якщо дефект відсутній. Можливі 4 комбінації значень змінних. Визначимо їхні ймовірності. За умовою придатна продукція становить 95 %, тому </w:t>
      </w:r>
      <w:r w:rsidRPr="003328DC">
        <w:rPr>
          <w:position w:val="-10"/>
        </w:rPr>
        <w:object w:dxaOrig="1880" w:dyaOrig="300">
          <v:shape id="_x0000_i2150" type="#_x0000_t75" style="width:92.25pt;height:15pt" o:ole="" fillcolor="window">
            <v:imagedata r:id="rId2035" o:title=""/>
          </v:shape>
          <o:OLEObject Type="Embed" ProgID="Equation.3" ShapeID="_x0000_i2150" DrawAspect="Content" ObjectID="_1642452827" r:id="rId2036"/>
        </w:object>
      </w:r>
      <w:r w:rsidRPr="003328DC">
        <w:t xml:space="preserve"> Випадкова величина </w:t>
      </w:r>
      <w:r w:rsidRPr="003328DC">
        <w:rPr>
          <w:i/>
        </w:rPr>
        <w:t>Х</w:t>
      </w:r>
      <w:r w:rsidRPr="003328DC">
        <w:t xml:space="preserve"> набуває значення 1 з імовірністю 0,03, тоді </w:t>
      </w:r>
      <w:r w:rsidRPr="003328DC">
        <w:rPr>
          <w:position w:val="-10"/>
        </w:rPr>
        <w:object w:dxaOrig="2180" w:dyaOrig="300">
          <v:shape id="_x0000_i2151" type="#_x0000_t75" style="width:108pt;height:15pt" o:ole="" fillcolor="window">
            <v:imagedata r:id="rId2037" o:title=""/>
          </v:shape>
          <o:OLEObject Type="Embed" ProgID="Equation.3" ShapeID="_x0000_i2151" DrawAspect="Content" ObjectID="_1642452828" r:id="rId2038"/>
        </w:object>
      </w:r>
    </w:p>
    <w:p w:rsidR="004D021A" w:rsidRPr="003328DC" w:rsidRDefault="004D021A" w:rsidP="001F73EE">
      <w:pPr>
        <w:spacing w:line="204" w:lineRule="auto"/>
        <w:jc w:val="both"/>
      </w:pPr>
      <w:r w:rsidRPr="003328DC">
        <w:t xml:space="preserve">Отже, </w:t>
      </w:r>
      <w:r w:rsidRPr="003328DC">
        <w:rPr>
          <w:position w:val="-10"/>
        </w:rPr>
        <w:object w:dxaOrig="5319" w:dyaOrig="300">
          <v:shape id="_x0000_i2152" type="#_x0000_t75" style="width:266.25pt;height:15pt" o:ole="" fillcolor="window">
            <v:imagedata r:id="rId2039" o:title=""/>
          </v:shape>
          <o:OLEObject Type="Embed" ProgID="Equation.3" ShapeID="_x0000_i2152" DrawAspect="Content" ObjectID="_1642452829" r:id="rId2040"/>
        </w:object>
      </w:r>
    </w:p>
    <w:p w:rsidR="004D021A" w:rsidRPr="003328DC" w:rsidRDefault="004D021A" w:rsidP="001F73EE">
      <w:pPr>
        <w:pStyle w:val="Heading2"/>
        <w:keepNext w:val="0"/>
        <w:spacing w:line="204" w:lineRule="auto"/>
        <w:ind w:firstLine="357"/>
        <w:jc w:val="both"/>
        <w:rPr>
          <w:b w:val="0"/>
          <w:i w:val="0"/>
          <w:lang w:val="uk-UA"/>
        </w:rPr>
      </w:pPr>
      <w:r w:rsidRPr="003328DC">
        <w:rPr>
          <w:b w:val="0"/>
          <w:i w:val="0"/>
          <w:lang w:val="uk-UA"/>
        </w:rPr>
        <w:t xml:space="preserve">Далі визначаємо такі ймовірності: </w:t>
      </w:r>
    </w:p>
    <w:p w:rsidR="004D021A" w:rsidRPr="003328DC" w:rsidRDefault="004D021A" w:rsidP="001F73EE">
      <w:pPr>
        <w:pStyle w:val="Heading2"/>
        <w:keepNext w:val="0"/>
        <w:spacing w:line="204" w:lineRule="auto"/>
        <w:jc w:val="both"/>
        <w:rPr>
          <w:lang w:val="uk-UA"/>
        </w:rPr>
      </w:pPr>
      <w:r w:rsidRPr="003328DC">
        <w:rPr>
          <w:position w:val="-10"/>
          <w:lang w:val="uk-UA"/>
        </w:rPr>
        <w:object w:dxaOrig="5300" w:dyaOrig="300">
          <v:shape id="_x0000_i2153" type="#_x0000_t75" style="width:262.5pt;height:15pt" o:ole="" fillcolor="window">
            <v:imagedata r:id="rId2041" o:title=""/>
          </v:shape>
          <o:OLEObject Type="Embed" ProgID="Equation.3" ShapeID="_x0000_i2153" DrawAspect="Content" ObjectID="_1642452830" r:id="rId2042"/>
        </w:object>
      </w:r>
      <w:r w:rsidRPr="003328DC">
        <w:rPr>
          <w:position w:val="-10"/>
          <w:lang w:val="uk-UA"/>
        </w:rPr>
        <w:object w:dxaOrig="3400" w:dyaOrig="300">
          <v:shape id="_x0000_i2154" type="#_x0000_t75" style="width:170.25pt;height:15pt" o:ole="" fillcolor="window">
            <v:imagedata r:id="rId2043" o:title=""/>
          </v:shape>
          <o:OLEObject Type="Embed" ProgID="Equation.3" ShapeID="_x0000_i2154" DrawAspect="Content" ObjectID="_1642452831" r:id="rId2044"/>
        </w:object>
      </w:r>
    </w:p>
    <w:p w:rsidR="004D021A" w:rsidRDefault="004D021A" w:rsidP="001F73EE">
      <w:pPr>
        <w:pStyle w:val="BodyTextIndent3"/>
        <w:spacing w:after="0"/>
        <w:ind w:left="0" w:firstLine="360"/>
        <w:rPr>
          <w:sz w:val="20"/>
          <w:szCs w:val="20"/>
          <w:lang w:val="uk-UA"/>
        </w:rPr>
      </w:pPr>
      <w:r w:rsidRPr="003328DC">
        <w:rPr>
          <w:sz w:val="20"/>
          <w:szCs w:val="20"/>
          <w:lang w:val="uk-UA"/>
        </w:rPr>
        <w:t>Запишемо результати обчислень у таблицю:</w:t>
      </w:r>
    </w:p>
    <w:tbl>
      <w:tblPr>
        <w:tblW w:w="0" w:type="auto"/>
        <w:jc w:val="center"/>
        <w:tblInd w:w="1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692"/>
        <w:gridCol w:w="692"/>
        <w:gridCol w:w="693"/>
      </w:tblGrid>
      <w:tr w:rsidR="004D021A" w:rsidRPr="003328DC" w:rsidTr="0064687A">
        <w:trPr>
          <w:trHeight w:val="307"/>
          <w:jc w:val="center"/>
        </w:trPr>
        <w:tc>
          <w:tcPr>
            <w:tcW w:w="692" w:type="dxa"/>
            <w:tcBorders>
              <w:tl2br w:val="single" w:sz="4" w:space="0" w:color="auto"/>
            </w:tcBorders>
            <w:vAlign w:val="center"/>
          </w:tcPr>
          <w:p w:rsidR="004D021A" w:rsidRPr="000B5883" w:rsidRDefault="004D021A" w:rsidP="0064687A">
            <w:pPr>
              <w:widowControl w:val="0"/>
              <w:jc w:val="right"/>
              <w:rPr>
                <w:i/>
                <w:noProof/>
              </w:rPr>
            </w:pPr>
            <w:r w:rsidRPr="000B5883">
              <w:rPr>
                <w:i/>
                <w:noProof/>
              </w:rPr>
              <w:t>Y</w:t>
            </w:r>
          </w:p>
          <w:p w:rsidR="004D021A" w:rsidRPr="003328DC" w:rsidRDefault="004D021A" w:rsidP="0064687A">
            <w:pPr>
              <w:widowControl w:val="0"/>
              <w:rPr>
                <w:b/>
              </w:rPr>
            </w:pPr>
            <w:r w:rsidRPr="000B5883">
              <w:rPr>
                <w:i/>
                <w:noProof/>
              </w:rPr>
              <w:t>X</w:t>
            </w:r>
          </w:p>
        </w:tc>
        <w:tc>
          <w:tcPr>
            <w:tcW w:w="692" w:type="dxa"/>
            <w:vAlign w:val="center"/>
          </w:tcPr>
          <w:p w:rsidR="004D021A" w:rsidRPr="003328DC" w:rsidRDefault="004D021A" w:rsidP="0064687A">
            <w:pPr>
              <w:spacing w:before="80" w:after="80" w:line="170" w:lineRule="exact"/>
              <w:jc w:val="center"/>
            </w:pPr>
            <w:r>
              <w:t>0</w:t>
            </w:r>
          </w:p>
        </w:tc>
        <w:tc>
          <w:tcPr>
            <w:tcW w:w="693" w:type="dxa"/>
            <w:vAlign w:val="center"/>
          </w:tcPr>
          <w:p w:rsidR="004D021A" w:rsidRPr="003328DC" w:rsidRDefault="004D021A" w:rsidP="0064687A">
            <w:pPr>
              <w:spacing w:before="80" w:after="80" w:line="170" w:lineRule="exact"/>
              <w:jc w:val="center"/>
            </w:pPr>
            <w:r>
              <w:t>1</w:t>
            </w:r>
          </w:p>
        </w:tc>
      </w:tr>
      <w:tr w:rsidR="004D021A" w:rsidRPr="003328DC" w:rsidTr="0064687A">
        <w:trPr>
          <w:trHeight w:val="301"/>
          <w:jc w:val="center"/>
        </w:trPr>
        <w:tc>
          <w:tcPr>
            <w:tcW w:w="692" w:type="dxa"/>
            <w:vAlign w:val="center"/>
          </w:tcPr>
          <w:p w:rsidR="004D021A" w:rsidRPr="003328DC" w:rsidRDefault="004D021A" w:rsidP="0064687A">
            <w:pPr>
              <w:widowControl w:val="0"/>
              <w:spacing w:before="60" w:after="60"/>
              <w:jc w:val="center"/>
            </w:pPr>
            <w:r>
              <w:t>0</w:t>
            </w:r>
          </w:p>
        </w:tc>
        <w:tc>
          <w:tcPr>
            <w:tcW w:w="692" w:type="dxa"/>
            <w:vAlign w:val="center"/>
          </w:tcPr>
          <w:p w:rsidR="004D021A" w:rsidRPr="003328DC" w:rsidRDefault="004D021A" w:rsidP="0064687A">
            <w:pPr>
              <w:widowControl w:val="0"/>
              <w:spacing w:before="60" w:after="60"/>
              <w:jc w:val="center"/>
            </w:pPr>
            <w:r w:rsidRPr="003328DC">
              <w:t>0,0</w:t>
            </w:r>
            <w:r>
              <w:t>0</w:t>
            </w:r>
            <w:r w:rsidRPr="003328DC">
              <w:t>5</w:t>
            </w:r>
          </w:p>
        </w:tc>
        <w:tc>
          <w:tcPr>
            <w:tcW w:w="693" w:type="dxa"/>
            <w:vAlign w:val="center"/>
          </w:tcPr>
          <w:p w:rsidR="004D021A" w:rsidRPr="003328DC" w:rsidRDefault="004D021A" w:rsidP="0064687A">
            <w:pPr>
              <w:widowControl w:val="0"/>
              <w:spacing w:before="60" w:after="60"/>
              <w:jc w:val="center"/>
            </w:pPr>
            <w:r w:rsidRPr="003328DC">
              <w:t>0,0</w:t>
            </w:r>
            <w:r>
              <w:t>2</w:t>
            </w:r>
            <w:r w:rsidRPr="003328DC">
              <w:t>5</w:t>
            </w:r>
          </w:p>
        </w:tc>
      </w:tr>
      <w:tr w:rsidR="004D021A" w:rsidRPr="003328DC" w:rsidTr="0064687A">
        <w:trPr>
          <w:jc w:val="center"/>
        </w:trPr>
        <w:tc>
          <w:tcPr>
            <w:tcW w:w="692" w:type="dxa"/>
            <w:vAlign w:val="center"/>
          </w:tcPr>
          <w:p w:rsidR="004D021A" w:rsidRPr="003328DC" w:rsidRDefault="004D021A" w:rsidP="0064687A">
            <w:pPr>
              <w:widowControl w:val="0"/>
              <w:spacing w:before="60" w:after="60"/>
              <w:jc w:val="center"/>
            </w:pPr>
            <w:r>
              <w:t>1</w:t>
            </w:r>
          </w:p>
        </w:tc>
        <w:tc>
          <w:tcPr>
            <w:tcW w:w="692" w:type="dxa"/>
            <w:vAlign w:val="center"/>
          </w:tcPr>
          <w:p w:rsidR="004D021A" w:rsidRPr="003328DC" w:rsidRDefault="004D021A" w:rsidP="0064687A">
            <w:pPr>
              <w:widowControl w:val="0"/>
              <w:spacing w:before="60" w:after="60"/>
              <w:jc w:val="center"/>
            </w:pPr>
            <w:r w:rsidRPr="003328DC">
              <w:t>0,</w:t>
            </w:r>
            <w:r>
              <w:t>95</w:t>
            </w:r>
          </w:p>
        </w:tc>
        <w:tc>
          <w:tcPr>
            <w:tcW w:w="693" w:type="dxa"/>
            <w:vAlign w:val="center"/>
          </w:tcPr>
          <w:p w:rsidR="004D021A" w:rsidRPr="003328DC" w:rsidRDefault="004D021A" w:rsidP="0064687A">
            <w:pPr>
              <w:widowControl w:val="0"/>
              <w:spacing w:before="60" w:after="60"/>
              <w:jc w:val="center"/>
            </w:pPr>
            <w:r w:rsidRPr="003328DC">
              <w:t>0,</w:t>
            </w:r>
            <w:r>
              <w:t>02</w:t>
            </w:r>
          </w:p>
        </w:tc>
      </w:tr>
    </w:tbl>
    <w:p w:rsidR="004D021A" w:rsidRPr="003328DC" w:rsidRDefault="004D021A" w:rsidP="001F73EE">
      <w:pPr>
        <w:spacing w:before="120"/>
        <w:ind w:firstLine="357"/>
        <w:jc w:val="both"/>
      </w:pPr>
      <w:r w:rsidRPr="003328DC">
        <w:t>Знайдемо кореляційний момент за другою із формул (7.2</w:t>
      </w:r>
      <w:r>
        <w:t>1</w:t>
      </w:r>
      <w:r w:rsidRPr="003328DC">
        <w:t>). Для цього обчислимо значення величин, які входять до цієї формули:</w:t>
      </w:r>
    </w:p>
    <w:p w:rsidR="004D021A" w:rsidRPr="003328DC" w:rsidRDefault="004D021A" w:rsidP="001F73EE">
      <w:pPr>
        <w:ind w:firstLine="301"/>
        <w:jc w:val="center"/>
      </w:pPr>
      <w:r w:rsidRPr="003328DC">
        <w:rPr>
          <w:position w:val="-32"/>
        </w:rPr>
        <w:object w:dxaOrig="5060" w:dyaOrig="720">
          <v:shape id="_x0000_i2155" type="#_x0000_t75" style="width:250.5pt;height:36pt" o:ole="" fillcolor="window">
            <v:imagedata r:id="rId2045" o:title=""/>
          </v:shape>
          <o:OLEObject Type="Embed" ProgID="Equation.3" ShapeID="_x0000_i2155" DrawAspect="Content" ObjectID="_1642452832" r:id="rId2046"/>
        </w:object>
      </w:r>
    </w:p>
    <w:p w:rsidR="004D021A" w:rsidRPr="003328DC" w:rsidRDefault="004D021A" w:rsidP="001F73EE">
      <w:pPr>
        <w:ind w:firstLine="360"/>
        <w:jc w:val="both"/>
      </w:pPr>
      <w:r w:rsidRPr="003328DC">
        <w:t xml:space="preserve">Тоді </w:t>
      </w:r>
      <w:r w:rsidRPr="003328DC">
        <w:rPr>
          <w:position w:val="-10"/>
        </w:rPr>
        <w:object w:dxaOrig="3040" w:dyaOrig="300">
          <v:shape id="_x0000_i2156" type="#_x0000_t75" style="width:152.25pt;height:15pt" o:ole="" fillcolor="window">
            <v:imagedata r:id="rId2047" o:title=""/>
          </v:shape>
          <o:OLEObject Type="Embed" ProgID="Equation.3" ShapeID="_x0000_i2156" DrawAspect="Content" ObjectID="_1642452833" r:id="rId2048"/>
        </w:object>
      </w:r>
    </w:p>
    <w:p w:rsidR="004D021A" w:rsidRPr="003328DC" w:rsidRDefault="004D021A" w:rsidP="001F73EE">
      <w:pPr>
        <w:spacing w:line="204" w:lineRule="auto"/>
        <w:ind w:firstLine="360"/>
        <w:jc w:val="both"/>
      </w:pPr>
      <w:r w:rsidRPr="003328DC">
        <w:t xml:space="preserve">Обчислимо дисперсії </w:t>
      </w:r>
      <w:r w:rsidRPr="003328DC">
        <w:rPr>
          <w:position w:val="-4"/>
        </w:rPr>
        <w:object w:dxaOrig="260" w:dyaOrig="240">
          <v:shape id="_x0000_i2157" type="#_x0000_t75" style="width:12.75pt;height:12pt" o:ole="" fillcolor="window">
            <v:imagedata r:id="rId2049" o:title=""/>
          </v:shape>
          <o:OLEObject Type="Embed" ProgID="Equation.3" ShapeID="_x0000_i2157" DrawAspect="Content" ObjectID="_1642452834" r:id="rId2050"/>
        </w:object>
      </w:r>
      <w:r w:rsidRPr="003328DC">
        <w:t xml:space="preserve"> і </w:t>
      </w:r>
      <w:r w:rsidRPr="003328DC">
        <w:rPr>
          <w:position w:val="-6"/>
        </w:rPr>
        <w:object w:dxaOrig="279" w:dyaOrig="260">
          <v:shape id="_x0000_i2158" type="#_x0000_t75" style="width:14.25pt;height:12.75pt" o:ole="" fillcolor="window">
            <v:imagedata r:id="rId2051" o:title=""/>
          </v:shape>
          <o:OLEObject Type="Embed" ProgID="Equation.3" ShapeID="_x0000_i2158" DrawAspect="Content" ObjectID="_1642452835" r:id="rId2052"/>
        </w:object>
      </w:r>
    </w:p>
    <w:p w:rsidR="004D021A" w:rsidRDefault="004D021A" w:rsidP="001F73EE">
      <w:pPr>
        <w:ind w:firstLine="301"/>
        <w:jc w:val="both"/>
      </w:pPr>
      <w:r w:rsidRPr="003328DC">
        <w:rPr>
          <w:position w:val="-10"/>
        </w:rPr>
        <w:object w:dxaOrig="1219" w:dyaOrig="340">
          <v:shape id="_x0000_i2159" type="#_x0000_t75" style="width:60pt;height:17.25pt" o:ole="" fillcolor="window">
            <v:imagedata r:id="rId2053" o:title=""/>
          </v:shape>
          <o:OLEObject Type="Embed" ProgID="Equation.3" ShapeID="_x0000_i2159" DrawAspect="Content" ObjectID="_1642452836" r:id="rId2054"/>
        </w:object>
      </w:r>
      <w:r w:rsidRPr="003328DC">
        <w:t xml:space="preserve"> </w:t>
      </w:r>
      <w:r w:rsidRPr="003328DC">
        <w:rPr>
          <w:position w:val="-10"/>
        </w:rPr>
        <w:object w:dxaOrig="1300" w:dyaOrig="300">
          <v:shape id="_x0000_i2160" type="#_x0000_t75" style="width:65.25pt;height:15pt" o:ole="" fillcolor="window">
            <v:imagedata r:id="rId2055" o:title=""/>
          </v:shape>
          <o:OLEObject Type="Embed" ProgID="Equation.3" ShapeID="_x0000_i2160" DrawAspect="Content" ObjectID="_1642452837" r:id="rId2056"/>
        </w:object>
      </w:r>
      <w:r w:rsidRPr="003328DC">
        <w:t xml:space="preserve"> </w:t>
      </w:r>
      <w:r w:rsidRPr="003328DC">
        <w:rPr>
          <w:position w:val="-10"/>
        </w:rPr>
        <w:object w:dxaOrig="1280" w:dyaOrig="340">
          <v:shape id="_x0000_i2161" type="#_x0000_t75" style="width:63pt;height:17.25pt" o:ole="" fillcolor="window">
            <v:imagedata r:id="rId2057" o:title=""/>
          </v:shape>
          <o:OLEObject Type="Embed" ProgID="Equation.3" ShapeID="_x0000_i2161" DrawAspect="Content" ObjectID="_1642452838" r:id="rId2058"/>
        </w:object>
      </w:r>
      <w:r w:rsidRPr="003328DC">
        <w:t xml:space="preserve"> </w:t>
      </w:r>
      <w:r w:rsidRPr="003328DC">
        <w:rPr>
          <w:position w:val="-10"/>
        </w:rPr>
        <w:object w:dxaOrig="1460" w:dyaOrig="300">
          <v:shape id="_x0000_i2162" type="#_x0000_t75" style="width:1in;height:15pt" o:ole="" fillcolor="window">
            <v:imagedata r:id="rId2059" o:title=""/>
          </v:shape>
          <o:OLEObject Type="Embed" ProgID="Equation.3" ShapeID="_x0000_i2162" DrawAspect="Content" ObjectID="_1642452839" r:id="rId2060"/>
        </w:object>
      </w:r>
      <w:r w:rsidRPr="003328DC">
        <w:t xml:space="preserve"> Тоді згідно із (7.26) </w:t>
      </w:r>
      <w:r w:rsidRPr="003328DC">
        <w:rPr>
          <w:position w:val="-28"/>
        </w:rPr>
        <w:object w:dxaOrig="2799" w:dyaOrig="620">
          <v:shape id="_x0000_i2163" type="#_x0000_t75" style="width:140.25pt;height:30.75pt" o:ole="" fillcolor="window">
            <v:imagedata r:id="rId2061" o:title=""/>
          </v:shape>
          <o:OLEObject Type="Embed" ProgID="Equation.3" ShapeID="_x0000_i2163" DrawAspect="Content" ObjectID="_1642452840" r:id="rId2062"/>
        </w:object>
      </w:r>
      <w:r w:rsidRPr="003328DC">
        <w:t xml:space="preserve"> </w:t>
      </w:r>
    </w:p>
    <w:p w:rsidR="004D021A" w:rsidRDefault="004D021A" w:rsidP="001F73EE">
      <w:pPr>
        <w:ind w:firstLine="301"/>
        <w:jc w:val="both"/>
      </w:pPr>
      <w:r>
        <w:t xml:space="preserve">Знайдемо функцію розподілу </w:t>
      </w:r>
      <w:r w:rsidRPr="00637AF5">
        <w:rPr>
          <w:position w:val="-10"/>
        </w:rPr>
        <w:object w:dxaOrig="740" w:dyaOrig="279">
          <v:shape id="_x0000_i2164" type="#_x0000_t75" style="width:36pt;height:14.25pt" o:ole="">
            <v:imagedata r:id="rId2063" o:title=""/>
          </v:shape>
          <o:OLEObject Type="Embed" ProgID="Equation.3" ShapeID="_x0000_i2164" DrawAspect="Content" ObjectID="_1642452841" r:id="rId2064"/>
        </w:object>
      </w:r>
      <w:r>
        <w:t>.</w:t>
      </w:r>
    </w:p>
    <w:p w:rsidR="004D021A" w:rsidRDefault="004D021A" w:rsidP="001F73EE">
      <w:pPr>
        <w:ind w:firstLine="301"/>
        <w:jc w:val="both"/>
      </w:pPr>
      <w:r>
        <w:t xml:space="preserve">Якщо </w:t>
      </w:r>
      <w:r w:rsidRPr="00637AF5">
        <w:rPr>
          <w:position w:val="-6"/>
        </w:rPr>
        <w:object w:dxaOrig="480" w:dyaOrig="240">
          <v:shape id="_x0000_i2165" type="#_x0000_t75" style="width:24pt;height:12pt" o:ole="">
            <v:imagedata r:id="rId2065" o:title=""/>
          </v:shape>
          <o:OLEObject Type="Embed" ProgID="Equation.3" ShapeID="_x0000_i2165" DrawAspect="Content" ObjectID="_1642452842" r:id="rId2066"/>
        </w:object>
      </w:r>
      <w:r>
        <w:t xml:space="preserve"> або </w:t>
      </w:r>
      <w:r w:rsidRPr="00637AF5">
        <w:rPr>
          <w:position w:val="-10"/>
        </w:rPr>
        <w:object w:dxaOrig="480" w:dyaOrig="279">
          <v:shape id="_x0000_i2166" type="#_x0000_t75" style="width:24pt;height:14.25pt" o:ole="">
            <v:imagedata r:id="rId2067" o:title=""/>
          </v:shape>
          <o:OLEObject Type="Embed" ProgID="Equation.3" ShapeID="_x0000_i2166" DrawAspect="Content" ObjectID="_1642452843" r:id="rId2068"/>
        </w:object>
      </w:r>
      <w:r>
        <w:t xml:space="preserve">, то у відповідності із властивістю 3 </w:t>
      </w:r>
      <w:r w:rsidRPr="00637AF5">
        <w:rPr>
          <w:position w:val="-10"/>
        </w:rPr>
        <w:object w:dxaOrig="1040" w:dyaOrig="279">
          <v:shape id="_x0000_i2167" type="#_x0000_t75" style="width:51.75pt;height:14.25pt" o:ole="">
            <v:imagedata r:id="rId2069" o:title=""/>
          </v:shape>
          <o:OLEObject Type="Embed" ProgID="Equation.3" ShapeID="_x0000_i2167" DrawAspect="Content" ObjectID="_1642452844" r:id="rId2070"/>
        </w:object>
      </w:r>
      <w:r>
        <w:t>.</w:t>
      </w:r>
    </w:p>
    <w:p w:rsidR="004D021A" w:rsidRDefault="004D021A" w:rsidP="001F73EE">
      <w:pPr>
        <w:ind w:firstLine="301"/>
        <w:jc w:val="both"/>
      </w:pPr>
      <w:r>
        <w:t xml:space="preserve">Нехай </w:t>
      </w:r>
      <w:r w:rsidRPr="00637AF5">
        <w:rPr>
          <w:position w:val="-10"/>
        </w:rPr>
        <w:object w:dxaOrig="700" w:dyaOrig="279">
          <v:shape id="_x0000_i2168" type="#_x0000_t75" style="width:35.25pt;height:14.25pt" o:ole="">
            <v:imagedata r:id="rId2071" o:title=""/>
          </v:shape>
          <o:OLEObject Type="Embed" ProgID="Equation.3" ShapeID="_x0000_i2168" DrawAspect="Content" ObjectID="_1642452845" r:id="rId2072"/>
        </w:object>
      </w:r>
      <w:r>
        <w:t xml:space="preserve"> і </w:t>
      </w:r>
      <w:r w:rsidRPr="00637AF5">
        <w:rPr>
          <w:position w:val="-10"/>
        </w:rPr>
        <w:object w:dxaOrig="720" w:dyaOrig="300">
          <v:shape id="_x0000_i2169" type="#_x0000_t75" style="width:36pt;height:15pt" o:ole="">
            <v:imagedata r:id="rId2073" o:title=""/>
          </v:shape>
          <o:OLEObject Type="Embed" ProgID="Equation.3" ShapeID="_x0000_i2169" DrawAspect="Content" ObjectID="_1642452846" r:id="rId2074"/>
        </w:object>
      </w:r>
      <w:r>
        <w:t xml:space="preserve">. Тоді випадкова подія </w:t>
      </w:r>
      <w:r w:rsidRPr="00637AF5">
        <w:rPr>
          <w:position w:val="-10"/>
        </w:rPr>
        <w:object w:dxaOrig="2500" w:dyaOrig="279">
          <v:shape id="_x0000_i2170" type="#_x0000_t75" style="width:125.25pt;height:14.25pt" o:ole="">
            <v:imagedata r:id="rId2075" o:title=""/>
          </v:shape>
          <o:OLEObject Type="Embed" ProgID="Equation.3" ShapeID="_x0000_i2170" DrawAspect="Content" ObjectID="_1642452847" r:id="rId2076"/>
        </w:object>
      </w:r>
      <w:r>
        <w:t xml:space="preserve">, оскільки 0 </w:t>
      </w:r>
      <w:r>
        <w:softHyphen/>
        <w:t xml:space="preserve">– єдине можливе значення, яке менше від </w:t>
      </w:r>
      <w:r w:rsidRPr="0055321E">
        <w:rPr>
          <w:i/>
        </w:rPr>
        <w:t>х</w:t>
      </w:r>
      <w:r>
        <w:t xml:space="preserve"> та </w:t>
      </w:r>
      <w:r w:rsidRPr="0055321E">
        <w:rPr>
          <w:i/>
          <w:lang w:val="en-US"/>
        </w:rPr>
        <w:t>y</w:t>
      </w:r>
      <w:r w:rsidRPr="0055321E">
        <w:t xml:space="preserve">. </w:t>
      </w:r>
      <w:r>
        <w:t xml:space="preserve">А тому згідно із (7.4) для </w:t>
      </w:r>
      <w:r w:rsidRPr="00637AF5">
        <w:rPr>
          <w:position w:val="-10"/>
        </w:rPr>
        <w:object w:dxaOrig="700" w:dyaOrig="279">
          <v:shape id="_x0000_i2171" type="#_x0000_t75" style="width:35.25pt;height:14.25pt" o:ole="">
            <v:imagedata r:id="rId2071" o:title=""/>
          </v:shape>
          <o:OLEObject Type="Embed" ProgID="Equation.3" ShapeID="_x0000_i2171" DrawAspect="Content" ObjectID="_1642452848" r:id="rId2077"/>
        </w:object>
      </w:r>
      <w:r>
        <w:t xml:space="preserve"> і </w:t>
      </w:r>
      <w:r w:rsidRPr="00637AF5">
        <w:rPr>
          <w:position w:val="-10"/>
        </w:rPr>
        <w:object w:dxaOrig="720" w:dyaOrig="300">
          <v:shape id="_x0000_i2172" type="#_x0000_t75" style="width:36pt;height:15pt" o:ole="">
            <v:imagedata r:id="rId2078" o:title=""/>
          </v:shape>
          <o:OLEObject Type="Embed" ProgID="Equation.3" ShapeID="_x0000_i2172" DrawAspect="Content" ObjectID="_1642452849" r:id="rId2079"/>
        </w:object>
      </w:r>
      <w:r>
        <w:t xml:space="preserve"> </w:t>
      </w:r>
      <w:r w:rsidRPr="00637AF5">
        <w:rPr>
          <w:position w:val="-10"/>
        </w:rPr>
        <w:object w:dxaOrig="4260" w:dyaOrig="279">
          <v:shape id="_x0000_i2173" type="#_x0000_t75" style="width:213pt;height:14.25pt" o:ole="">
            <v:imagedata r:id="rId2080" o:title=""/>
          </v:shape>
          <o:OLEObject Type="Embed" ProgID="Equation.3" ShapeID="_x0000_i2173" DrawAspect="Content" ObjectID="_1642452850" r:id="rId2081"/>
        </w:object>
      </w:r>
      <w:r w:rsidRPr="0055321E">
        <w:t>.</w:t>
      </w:r>
    </w:p>
    <w:p w:rsidR="004D021A" w:rsidRDefault="004D021A" w:rsidP="001F73EE">
      <w:pPr>
        <w:ind w:firstLine="301"/>
        <w:jc w:val="both"/>
      </w:pPr>
      <w:r>
        <w:rPr>
          <w:rFonts w:cs="Times New Roman CYR"/>
        </w:rPr>
        <w:t xml:space="preserve">Якщо </w:t>
      </w:r>
      <w:r w:rsidRPr="0055321E">
        <w:rPr>
          <w:position w:val="-6"/>
        </w:rPr>
        <w:object w:dxaOrig="440" w:dyaOrig="240">
          <v:shape id="_x0000_i2174" type="#_x0000_t75" style="width:21.75pt;height:12pt" o:ole="">
            <v:imagedata r:id="rId2082" o:title=""/>
          </v:shape>
          <o:OLEObject Type="Embed" ProgID="Equation.3" ShapeID="_x0000_i2174" DrawAspect="Content" ObjectID="_1642452851" r:id="rId2083"/>
        </w:object>
      </w:r>
      <w:r>
        <w:t xml:space="preserve"> і </w:t>
      </w:r>
      <w:r w:rsidRPr="00637AF5">
        <w:rPr>
          <w:position w:val="-10"/>
        </w:rPr>
        <w:object w:dxaOrig="720" w:dyaOrig="300">
          <v:shape id="_x0000_i2175" type="#_x0000_t75" style="width:36pt;height:15pt" o:ole="">
            <v:imagedata r:id="rId2073" o:title=""/>
          </v:shape>
          <o:OLEObject Type="Embed" ProgID="Equation.3" ShapeID="_x0000_i2175" DrawAspect="Content" ObjectID="_1642452852" r:id="rId2084"/>
        </w:object>
      </w:r>
      <w:r>
        <w:t xml:space="preserve">, тоді подія </w:t>
      </w:r>
      <w:r w:rsidRPr="00637AF5">
        <w:rPr>
          <w:position w:val="-10"/>
        </w:rPr>
        <w:object w:dxaOrig="1200" w:dyaOrig="279">
          <v:shape id="_x0000_i2176" type="#_x0000_t75" style="width:60pt;height:14.25pt" o:ole="">
            <v:imagedata r:id="rId2085" o:title=""/>
          </v:shape>
          <o:OLEObject Type="Embed" ProgID="Equation.3" ShapeID="_x0000_i2176" DrawAspect="Content" ObjectID="_1642452853" r:id="rId2086"/>
        </w:object>
      </w:r>
      <w:r>
        <w:t xml:space="preserve"> відбувається тоді, і тільки тоді, коли одночасно </w:t>
      </w:r>
      <w:r w:rsidRPr="0055321E">
        <w:rPr>
          <w:position w:val="-6"/>
        </w:rPr>
        <w:object w:dxaOrig="540" w:dyaOrig="240">
          <v:shape id="_x0000_i2177" type="#_x0000_t75" style="width:27pt;height:12pt" o:ole="">
            <v:imagedata r:id="rId2087" o:title=""/>
          </v:shape>
          <o:OLEObject Type="Embed" ProgID="Equation.3" ShapeID="_x0000_i2177" DrawAspect="Content" ObjectID="_1642452854" r:id="rId2088"/>
        </w:object>
      </w:r>
      <w:r>
        <w:t xml:space="preserve"> і </w:t>
      </w:r>
      <w:r w:rsidRPr="0055321E">
        <w:rPr>
          <w:position w:val="-6"/>
        </w:rPr>
        <w:object w:dxaOrig="499" w:dyaOrig="240">
          <v:shape id="_x0000_i2178" type="#_x0000_t75" style="width:24.75pt;height:12pt" o:ole="">
            <v:imagedata r:id="rId2089" o:title=""/>
          </v:shape>
          <o:OLEObject Type="Embed" ProgID="Equation.3" ShapeID="_x0000_i2178" DrawAspect="Content" ObjectID="_1642452855" r:id="rId2090"/>
        </w:object>
      </w:r>
      <w:r>
        <w:t xml:space="preserve">, або одночасно </w:t>
      </w:r>
      <w:r w:rsidRPr="0055321E">
        <w:rPr>
          <w:position w:val="-4"/>
        </w:rPr>
        <w:object w:dxaOrig="520" w:dyaOrig="220">
          <v:shape id="_x0000_i2179" type="#_x0000_t75" style="width:26.25pt;height:11.25pt" o:ole="">
            <v:imagedata r:id="rId2091" o:title=""/>
          </v:shape>
          <o:OLEObject Type="Embed" ProgID="Equation.3" ShapeID="_x0000_i2179" DrawAspect="Content" ObjectID="_1642452856" r:id="rId2092"/>
        </w:object>
      </w:r>
      <w:r>
        <w:t xml:space="preserve"> і  </w:t>
      </w:r>
      <w:r w:rsidRPr="0055321E">
        <w:rPr>
          <w:position w:val="-6"/>
        </w:rPr>
        <w:object w:dxaOrig="499" w:dyaOrig="240">
          <v:shape id="_x0000_i2180" type="#_x0000_t75" style="width:24.75pt;height:12pt" o:ole="">
            <v:imagedata r:id="rId2093" o:title=""/>
          </v:shape>
          <o:OLEObject Type="Embed" ProgID="Equation.3" ShapeID="_x0000_i2180" DrawAspect="Content" ObjectID="_1642452857" r:id="rId2094"/>
        </w:object>
      </w:r>
      <w:r>
        <w:t xml:space="preserve">, тобто має місце така рівність </w:t>
      </w:r>
      <w:r w:rsidRPr="00637AF5">
        <w:rPr>
          <w:position w:val="-10"/>
        </w:rPr>
        <w:object w:dxaOrig="2700" w:dyaOrig="300">
          <v:shape id="_x0000_i2181" type="#_x0000_t75" style="width:135pt;height:15pt" o:ole="">
            <v:imagedata r:id="rId2095" o:title=""/>
          </v:shape>
          <o:OLEObject Type="Embed" ProgID="Equation.3" ShapeID="_x0000_i2181" DrawAspect="Content" ObjectID="_1642452858" r:id="rId2096"/>
        </w:object>
      </w:r>
      <w:r>
        <w:t xml:space="preserve"> </w:t>
      </w:r>
      <w:r w:rsidRPr="000D0758">
        <w:rPr>
          <w:position w:val="-10"/>
        </w:rPr>
        <w:object w:dxaOrig="1260" w:dyaOrig="279">
          <v:shape id="_x0000_i2182" type="#_x0000_t75" style="width:63pt;height:14.25pt" o:ole="">
            <v:imagedata r:id="rId2097" o:title=""/>
          </v:shape>
          <o:OLEObject Type="Embed" ProgID="Equation.3" ShapeID="_x0000_i2182" DrawAspect="Content" ObjectID="_1642452859" r:id="rId2098"/>
        </w:object>
      </w:r>
      <w:r>
        <w:t xml:space="preserve">, де доданки справа є несумісними подіями. Використання теореми додавання імовірностей і означення (7.4) дозволяє знайти </w:t>
      </w:r>
      <w:r w:rsidRPr="00637AF5">
        <w:rPr>
          <w:position w:val="-10"/>
        </w:rPr>
        <w:object w:dxaOrig="740" w:dyaOrig="279">
          <v:shape id="_x0000_i2183" type="#_x0000_t75" style="width:36pt;height:14.25pt" o:ole="">
            <v:imagedata r:id="rId2063" o:title=""/>
          </v:shape>
          <o:OLEObject Type="Embed" ProgID="Equation.3" ShapeID="_x0000_i2183" DrawAspect="Content" ObjectID="_1642452860" r:id="rId2099"/>
        </w:object>
      </w:r>
      <w:r>
        <w:t xml:space="preserve"> на цих проміжках:</w:t>
      </w:r>
    </w:p>
    <w:p w:rsidR="004D021A" w:rsidRDefault="004D021A" w:rsidP="001F73EE">
      <w:pPr>
        <w:ind w:firstLine="488"/>
        <w:jc w:val="both"/>
      </w:pPr>
      <w:r w:rsidRPr="00637AF5">
        <w:rPr>
          <w:position w:val="-10"/>
        </w:rPr>
        <w:object w:dxaOrig="5160" w:dyaOrig="279">
          <v:shape id="_x0000_i2184" type="#_x0000_t75" style="width:258pt;height:14.25pt" o:ole="">
            <v:imagedata r:id="rId2100" o:title=""/>
          </v:shape>
          <o:OLEObject Type="Embed" ProgID="Equation.3" ShapeID="_x0000_i2184" DrawAspect="Content" ObjectID="_1642452861" r:id="rId2101"/>
        </w:object>
      </w:r>
    </w:p>
    <w:p w:rsidR="004D021A" w:rsidRPr="000D0758" w:rsidRDefault="004D021A" w:rsidP="001F73EE">
      <w:pPr>
        <w:ind w:firstLine="488"/>
        <w:jc w:val="both"/>
      </w:pPr>
      <w:r w:rsidRPr="00C9266E">
        <w:rPr>
          <w:position w:val="-8"/>
        </w:rPr>
        <w:object w:dxaOrig="1840" w:dyaOrig="260">
          <v:shape id="_x0000_i2185" type="#_x0000_t75" style="width:92.25pt;height:12.75pt" o:ole="">
            <v:imagedata r:id="rId2102" o:title=""/>
          </v:shape>
          <o:OLEObject Type="Embed" ProgID="Equation.3" ShapeID="_x0000_i2185" DrawAspect="Content" ObjectID="_1642452862" r:id="rId2103"/>
        </w:object>
      </w:r>
      <w:r>
        <w:t>.</w:t>
      </w:r>
    </w:p>
    <w:p w:rsidR="004D021A" w:rsidRDefault="004D021A" w:rsidP="001F73EE">
      <w:pPr>
        <w:ind w:firstLine="301"/>
        <w:jc w:val="both"/>
      </w:pPr>
      <w:r>
        <w:rPr>
          <w:rFonts w:cs="Times New Roman CYR"/>
        </w:rPr>
        <w:t xml:space="preserve">Якщо </w:t>
      </w:r>
      <w:r w:rsidRPr="00637AF5">
        <w:rPr>
          <w:position w:val="-10"/>
        </w:rPr>
        <w:object w:dxaOrig="700" w:dyaOrig="300">
          <v:shape id="_x0000_i2186" type="#_x0000_t75" style="width:35.25pt;height:15pt" o:ole="">
            <v:imagedata r:id="rId2104" o:title=""/>
          </v:shape>
          <o:OLEObject Type="Embed" ProgID="Equation.3" ShapeID="_x0000_i2186" DrawAspect="Content" ObjectID="_1642452863" r:id="rId2105"/>
        </w:object>
      </w:r>
      <w:r>
        <w:t xml:space="preserve"> і </w:t>
      </w:r>
      <w:r w:rsidRPr="008419F5">
        <w:rPr>
          <w:position w:val="-10"/>
        </w:rPr>
        <w:object w:dxaOrig="460" w:dyaOrig="279">
          <v:shape id="_x0000_i2187" type="#_x0000_t75" style="width:23.25pt;height:14.25pt" o:ole="">
            <v:imagedata r:id="rId2106" o:title=""/>
          </v:shape>
          <o:OLEObject Type="Embed" ProgID="Equation.3" ShapeID="_x0000_i2187" DrawAspect="Content" ObjectID="_1642452864" r:id="rId2107"/>
        </w:object>
      </w:r>
      <w:r>
        <w:t>, то за аналогією із попередніми інтервалами</w:t>
      </w:r>
    </w:p>
    <w:p w:rsidR="004D021A" w:rsidRDefault="004D021A" w:rsidP="001F73EE">
      <w:pPr>
        <w:ind w:firstLine="490"/>
        <w:jc w:val="both"/>
      </w:pPr>
      <w:r w:rsidRPr="008419F5">
        <w:rPr>
          <w:position w:val="-10"/>
        </w:rPr>
        <w:object w:dxaOrig="5600" w:dyaOrig="279">
          <v:shape id="_x0000_i2188" type="#_x0000_t75" style="width:277.5pt;height:14.25pt" o:ole="">
            <v:imagedata r:id="rId2108" o:title=""/>
          </v:shape>
          <o:OLEObject Type="Embed" ProgID="Equation.3" ShapeID="_x0000_i2188" DrawAspect="Content" ObjectID="_1642452865" r:id="rId2109"/>
        </w:object>
      </w:r>
    </w:p>
    <w:p w:rsidR="004D021A" w:rsidRDefault="004D021A" w:rsidP="001F73EE">
      <w:pPr>
        <w:ind w:firstLine="301"/>
        <w:jc w:val="both"/>
      </w:pPr>
      <w:r>
        <w:t xml:space="preserve">Нарешті якщо </w:t>
      </w:r>
      <w:r w:rsidRPr="0055321E">
        <w:rPr>
          <w:position w:val="-6"/>
        </w:rPr>
        <w:object w:dxaOrig="440" w:dyaOrig="240">
          <v:shape id="_x0000_i2189" type="#_x0000_t75" style="width:21.75pt;height:12pt" o:ole="">
            <v:imagedata r:id="rId2082" o:title=""/>
          </v:shape>
          <o:OLEObject Type="Embed" ProgID="Equation.3" ShapeID="_x0000_i2189" DrawAspect="Content" ObjectID="_1642452866" r:id="rId2110"/>
        </w:object>
      </w:r>
      <w:r>
        <w:t xml:space="preserve"> і </w:t>
      </w:r>
      <w:r w:rsidRPr="008419F5">
        <w:rPr>
          <w:position w:val="-10"/>
        </w:rPr>
        <w:object w:dxaOrig="460" w:dyaOrig="279">
          <v:shape id="_x0000_i2190" type="#_x0000_t75" style="width:23.25pt;height:14.25pt" o:ole="">
            <v:imagedata r:id="rId2106" o:title=""/>
          </v:shape>
          <o:OLEObject Type="Embed" ProgID="Equation.3" ShapeID="_x0000_i2190" DrawAspect="Content" ObjectID="_1642452867" r:id="rId2111"/>
        </w:object>
      </w:r>
      <w:r>
        <w:t xml:space="preserve">, то подія </w:t>
      </w:r>
      <w:r w:rsidRPr="00637AF5">
        <w:rPr>
          <w:position w:val="-10"/>
        </w:rPr>
        <w:object w:dxaOrig="1200" w:dyaOrig="279">
          <v:shape id="_x0000_i2191" type="#_x0000_t75" style="width:60pt;height:14.25pt" o:ole="">
            <v:imagedata r:id="rId2085" o:title=""/>
          </v:shape>
          <o:OLEObject Type="Embed" ProgID="Equation.3" ShapeID="_x0000_i2191" DrawAspect="Content" ObjectID="_1642452868" r:id="rId2112"/>
        </w:object>
      </w:r>
      <w:r>
        <w:t xml:space="preserve"> – достовірна, і </w:t>
      </w:r>
      <w:r w:rsidRPr="00637AF5">
        <w:rPr>
          <w:position w:val="-10"/>
        </w:rPr>
        <w:object w:dxaOrig="999" w:dyaOrig="279">
          <v:shape id="_x0000_i2192" type="#_x0000_t75" style="width:50.25pt;height:14.25pt" o:ole="">
            <v:imagedata r:id="rId2113" o:title=""/>
          </v:shape>
          <o:OLEObject Type="Embed" ProgID="Equation.3" ShapeID="_x0000_i2192" DrawAspect="Content" ObjectID="_1642452869" r:id="rId2114"/>
        </w:object>
      </w:r>
      <w:r>
        <w:t>.</w:t>
      </w:r>
    </w:p>
    <w:p w:rsidR="004D021A" w:rsidRDefault="004D021A" w:rsidP="001F73EE">
      <w:pPr>
        <w:ind w:firstLine="301"/>
        <w:jc w:val="both"/>
      </w:pPr>
      <w:r>
        <w:t>Отже, функцію розподілу можна записати у вигляді таблиці:</w:t>
      </w:r>
    </w:p>
    <w:tbl>
      <w:tblPr>
        <w:tblW w:w="0" w:type="auto"/>
        <w:jc w:val="righ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1" w:type="dxa"/>
          <w:right w:w="71" w:type="dxa"/>
        </w:tblCellMar>
        <w:tblLook w:val="0000"/>
      </w:tblPr>
      <w:tblGrid>
        <w:gridCol w:w="924"/>
        <w:gridCol w:w="925"/>
        <w:gridCol w:w="925"/>
        <w:gridCol w:w="925"/>
        <w:gridCol w:w="1105"/>
      </w:tblGrid>
      <w:tr w:rsidR="004D021A" w:rsidRPr="003328DC" w:rsidTr="0064687A">
        <w:trPr>
          <w:gridAfter w:val="1"/>
          <w:wAfter w:w="1105" w:type="dxa"/>
          <w:jc w:val="right"/>
        </w:trPr>
        <w:tc>
          <w:tcPr>
            <w:tcW w:w="924" w:type="dxa"/>
            <w:tcBorders>
              <w:tl2br w:val="single" w:sz="4" w:space="0" w:color="auto"/>
            </w:tcBorders>
          </w:tcPr>
          <w:p w:rsidR="004D021A" w:rsidRPr="003328DC" w:rsidRDefault="004D021A" w:rsidP="0064687A">
            <w:pPr>
              <w:widowControl w:val="0"/>
              <w:jc w:val="center"/>
              <w:rPr>
                <w:i/>
              </w:rPr>
            </w:pPr>
            <w:r w:rsidRPr="003328DC">
              <w:rPr>
                <w:i/>
              </w:rPr>
              <w:t>Y</w:t>
            </w:r>
          </w:p>
          <w:p w:rsidR="004D021A" w:rsidRPr="003328DC" w:rsidRDefault="004D021A" w:rsidP="0064687A">
            <w:pPr>
              <w:widowControl w:val="0"/>
              <w:jc w:val="center"/>
              <w:rPr>
                <w:i/>
              </w:rPr>
            </w:pPr>
            <w:r w:rsidRPr="003328DC">
              <w:rPr>
                <w:i/>
              </w:rPr>
              <w:t>Х</w:t>
            </w:r>
          </w:p>
        </w:tc>
        <w:tc>
          <w:tcPr>
            <w:tcW w:w="925" w:type="dxa"/>
          </w:tcPr>
          <w:p w:rsidR="004D021A" w:rsidRPr="003328DC" w:rsidRDefault="004D021A" w:rsidP="0064687A">
            <w:pPr>
              <w:widowControl w:val="0"/>
              <w:spacing w:before="120"/>
              <w:jc w:val="center"/>
            </w:pPr>
            <w:r w:rsidRPr="00637AF5">
              <w:rPr>
                <w:position w:val="-10"/>
              </w:rPr>
              <w:object w:dxaOrig="480" w:dyaOrig="279">
                <v:shape id="_x0000_i2193" type="#_x0000_t75" style="width:24pt;height:14.25pt" o:ole="">
                  <v:imagedata r:id="rId2067" o:title=""/>
                </v:shape>
                <o:OLEObject Type="Embed" ProgID="Equation.3" ShapeID="_x0000_i2193" DrawAspect="Content" ObjectID="_1642452870" r:id="rId2115"/>
              </w:object>
            </w:r>
          </w:p>
        </w:tc>
        <w:tc>
          <w:tcPr>
            <w:tcW w:w="925" w:type="dxa"/>
          </w:tcPr>
          <w:p w:rsidR="004D021A" w:rsidRPr="003328DC" w:rsidRDefault="004D021A" w:rsidP="0064687A">
            <w:pPr>
              <w:widowControl w:val="0"/>
              <w:spacing w:before="120"/>
              <w:jc w:val="center"/>
            </w:pPr>
            <w:r w:rsidRPr="00E36CA6">
              <w:rPr>
                <w:position w:val="-10"/>
              </w:rPr>
              <w:object w:dxaOrig="740" w:dyaOrig="279">
                <v:shape id="_x0000_i2194" type="#_x0000_t75" style="width:36pt;height:14.25pt" o:ole="">
                  <v:imagedata r:id="rId2116" o:title=""/>
                </v:shape>
                <o:OLEObject Type="Embed" ProgID="Equation.3" ShapeID="_x0000_i2194" DrawAspect="Content" ObjectID="_1642452871" r:id="rId2117"/>
              </w:object>
            </w:r>
          </w:p>
        </w:tc>
        <w:tc>
          <w:tcPr>
            <w:tcW w:w="925" w:type="dxa"/>
          </w:tcPr>
          <w:p w:rsidR="004D021A" w:rsidRPr="003328DC" w:rsidRDefault="004D021A" w:rsidP="0064687A">
            <w:pPr>
              <w:widowControl w:val="0"/>
              <w:spacing w:before="120"/>
              <w:jc w:val="center"/>
            </w:pPr>
            <w:r w:rsidRPr="008419F5">
              <w:rPr>
                <w:position w:val="-10"/>
              </w:rPr>
              <w:object w:dxaOrig="460" w:dyaOrig="279">
                <v:shape id="_x0000_i2195" type="#_x0000_t75" style="width:23.25pt;height:14.25pt" o:ole="">
                  <v:imagedata r:id="rId2106" o:title=""/>
                </v:shape>
                <o:OLEObject Type="Embed" ProgID="Equation.3" ShapeID="_x0000_i2195" DrawAspect="Content" ObjectID="_1642452872" r:id="rId2118"/>
              </w:object>
            </w:r>
          </w:p>
        </w:tc>
      </w:tr>
      <w:tr w:rsidR="004D021A" w:rsidRPr="003328DC" w:rsidTr="0064687A">
        <w:trPr>
          <w:gridAfter w:val="1"/>
          <w:wAfter w:w="1105" w:type="dxa"/>
          <w:jc w:val="right"/>
        </w:trPr>
        <w:tc>
          <w:tcPr>
            <w:tcW w:w="924" w:type="dxa"/>
          </w:tcPr>
          <w:p w:rsidR="004D021A" w:rsidRPr="003328DC" w:rsidRDefault="004D021A" w:rsidP="0064687A">
            <w:pPr>
              <w:widowControl w:val="0"/>
              <w:spacing w:before="60" w:after="60"/>
              <w:jc w:val="center"/>
            </w:pPr>
            <w:r w:rsidRPr="00E36CA6">
              <w:rPr>
                <w:position w:val="-6"/>
              </w:rPr>
              <w:object w:dxaOrig="480" w:dyaOrig="240">
                <v:shape id="_x0000_i2196" type="#_x0000_t75" style="width:24pt;height:12pt" o:ole="">
                  <v:imagedata r:id="rId2119" o:title=""/>
                </v:shape>
                <o:OLEObject Type="Embed" ProgID="Equation.3" ShapeID="_x0000_i2196" DrawAspect="Content" ObjectID="_1642452873" r:id="rId2120"/>
              </w:object>
            </w:r>
          </w:p>
        </w:tc>
        <w:tc>
          <w:tcPr>
            <w:tcW w:w="925" w:type="dxa"/>
            <w:vAlign w:val="center"/>
          </w:tcPr>
          <w:p w:rsidR="004D021A" w:rsidRPr="003328DC" w:rsidRDefault="004D021A" w:rsidP="0064687A">
            <w:pPr>
              <w:widowControl w:val="0"/>
              <w:spacing w:before="60" w:after="60"/>
              <w:jc w:val="center"/>
            </w:pPr>
            <w:r w:rsidRPr="003328DC">
              <w:t>0</w:t>
            </w:r>
          </w:p>
        </w:tc>
        <w:tc>
          <w:tcPr>
            <w:tcW w:w="925" w:type="dxa"/>
            <w:vAlign w:val="center"/>
          </w:tcPr>
          <w:p w:rsidR="004D021A" w:rsidRPr="003328DC" w:rsidRDefault="004D021A" w:rsidP="0064687A">
            <w:pPr>
              <w:widowControl w:val="0"/>
              <w:spacing w:before="60" w:after="60"/>
              <w:jc w:val="center"/>
            </w:pPr>
            <w:r w:rsidRPr="003328DC">
              <w:t>0</w:t>
            </w:r>
          </w:p>
        </w:tc>
        <w:tc>
          <w:tcPr>
            <w:tcW w:w="925" w:type="dxa"/>
            <w:vAlign w:val="center"/>
          </w:tcPr>
          <w:p w:rsidR="004D021A" w:rsidRPr="003328DC" w:rsidRDefault="004D021A" w:rsidP="0064687A">
            <w:pPr>
              <w:widowControl w:val="0"/>
              <w:spacing w:before="60" w:after="60"/>
              <w:jc w:val="center"/>
            </w:pPr>
            <w:r w:rsidRPr="003328DC">
              <w:t>0</w:t>
            </w:r>
          </w:p>
        </w:tc>
      </w:tr>
      <w:tr w:rsidR="004D021A" w:rsidRPr="003328DC" w:rsidTr="0064687A">
        <w:trPr>
          <w:gridAfter w:val="1"/>
          <w:wAfter w:w="1105" w:type="dxa"/>
          <w:jc w:val="right"/>
        </w:trPr>
        <w:tc>
          <w:tcPr>
            <w:tcW w:w="924" w:type="dxa"/>
          </w:tcPr>
          <w:p w:rsidR="004D021A" w:rsidRPr="003328DC" w:rsidRDefault="004D021A" w:rsidP="0064687A">
            <w:pPr>
              <w:widowControl w:val="0"/>
              <w:spacing w:before="60" w:after="60"/>
              <w:jc w:val="center"/>
            </w:pPr>
            <w:r w:rsidRPr="00E36CA6">
              <w:rPr>
                <w:position w:val="-6"/>
              </w:rPr>
              <w:object w:dxaOrig="740" w:dyaOrig="240">
                <v:shape id="_x0000_i2197" type="#_x0000_t75" style="width:36pt;height:12pt" o:ole="">
                  <v:imagedata r:id="rId2121" o:title=""/>
                </v:shape>
                <o:OLEObject Type="Embed" ProgID="Equation.3" ShapeID="_x0000_i2197" DrawAspect="Content" ObjectID="_1642452874" r:id="rId2122"/>
              </w:object>
            </w:r>
          </w:p>
        </w:tc>
        <w:tc>
          <w:tcPr>
            <w:tcW w:w="925" w:type="dxa"/>
            <w:vAlign w:val="center"/>
          </w:tcPr>
          <w:p w:rsidR="004D021A" w:rsidRPr="003328DC" w:rsidRDefault="004D021A" w:rsidP="0064687A">
            <w:pPr>
              <w:widowControl w:val="0"/>
              <w:spacing w:before="60" w:after="60"/>
              <w:jc w:val="center"/>
            </w:pPr>
            <w:r w:rsidRPr="003328DC">
              <w:t>0</w:t>
            </w:r>
          </w:p>
        </w:tc>
        <w:tc>
          <w:tcPr>
            <w:tcW w:w="925" w:type="dxa"/>
            <w:vAlign w:val="center"/>
          </w:tcPr>
          <w:p w:rsidR="004D021A" w:rsidRPr="003328DC" w:rsidRDefault="004D021A" w:rsidP="0064687A">
            <w:pPr>
              <w:widowControl w:val="0"/>
              <w:spacing w:before="60" w:after="60"/>
              <w:jc w:val="center"/>
            </w:pPr>
            <w:r w:rsidRPr="003328DC">
              <w:t>0</w:t>
            </w:r>
          </w:p>
        </w:tc>
        <w:tc>
          <w:tcPr>
            <w:tcW w:w="925" w:type="dxa"/>
            <w:vAlign w:val="center"/>
          </w:tcPr>
          <w:p w:rsidR="004D021A" w:rsidRPr="003328DC" w:rsidRDefault="004D021A" w:rsidP="0064687A">
            <w:pPr>
              <w:widowControl w:val="0"/>
              <w:spacing w:before="60" w:after="60"/>
              <w:jc w:val="center"/>
            </w:pPr>
            <w:r w:rsidRPr="003328DC">
              <w:t>0,</w:t>
            </w:r>
            <w:r>
              <w:t>03</w:t>
            </w:r>
          </w:p>
        </w:tc>
      </w:tr>
      <w:tr w:rsidR="004D021A" w:rsidRPr="003328DC" w:rsidTr="0064687A">
        <w:trPr>
          <w:jc w:val="right"/>
        </w:trPr>
        <w:tc>
          <w:tcPr>
            <w:tcW w:w="924" w:type="dxa"/>
          </w:tcPr>
          <w:p w:rsidR="004D021A" w:rsidRPr="003328DC" w:rsidRDefault="004D021A" w:rsidP="0064687A">
            <w:pPr>
              <w:widowControl w:val="0"/>
              <w:spacing w:before="60" w:after="60"/>
              <w:jc w:val="center"/>
            </w:pPr>
            <w:r w:rsidRPr="0055321E">
              <w:rPr>
                <w:position w:val="-6"/>
              </w:rPr>
              <w:object w:dxaOrig="440" w:dyaOrig="240">
                <v:shape id="_x0000_i2198" type="#_x0000_t75" style="width:21.75pt;height:12pt" o:ole="">
                  <v:imagedata r:id="rId2082" o:title=""/>
                </v:shape>
                <o:OLEObject Type="Embed" ProgID="Equation.3" ShapeID="_x0000_i2198" DrawAspect="Content" ObjectID="_1642452875" r:id="rId2123"/>
              </w:object>
            </w:r>
          </w:p>
        </w:tc>
        <w:tc>
          <w:tcPr>
            <w:tcW w:w="925" w:type="dxa"/>
            <w:vAlign w:val="center"/>
          </w:tcPr>
          <w:p w:rsidR="004D021A" w:rsidRPr="003328DC" w:rsidRDefault="004D021A" w:rsidP="0064687A">
            <w:pPr>
              <w:widowControl w:val="0"/>
              <w:spacing w:before="60" w:after="60"/>
              <w:jc w:val="center"/>
            </w:pPr>
            <w:r w:rsidRPr="003328DC">
              <w:t>0</w:t>
            </w:r>
          </w:p>
        </w:tc>
        <w:tc>
          <w:tcPr>
            <w:tcW w:w="925" w:type="dxa"/>
            <w:vAlign w:val="center"/>
          </w:tcPr>
          <w:p w:rsidR="004D021A" w:rsidRPr="003328DC" w:rsidRDefault="004D021A" w:rsidP="0064687A">
            <w:pPr>
              <w:widowControl w:val="0"/>
              <w:spacing w:before="60" w:after="60"/>
              <w:jc w:val="center"/>
            </w:pPr>
            <w:r w:rsidRPr="003328DC">
              <w:t>0,</w:t>
            </w:r>
            <w:r>
              <w:t>955</w:t>
            </w:r>
          </w:p>
        </w:tc>
        <w:tc>
          <w:tcPr>
            <w:tcW w:w="925" w:type="dxa"/>
            <w:vAlign w:val="center"/>
          </w:tcPr>
          <w:p w:rsidR="004D021A" w:rsidRPr="003328DC" w:rsidRDefault="004D021A" w:rsidP="0064687A">
            <w:pPr>
              <w:widowControl w:val="0"/>
              <w:spacing w:before="60" w:after="60"/>
              <w:jc w:val="center"/>
            </w:pPr>
            <w:r>
              <w:t>1</w:t>
            </w:r>
          </w:p>
        </w:tc>
        <w:tc>
          <w:tcPr>
            <w:tcW w:w="1105" w:type="dxa"/>
            <w:tcBorders>
              <w:top w:val="nil"/>
              <w:bottom w:val="nil"/>
              <w:right w:val="nil"/>
            </w:tcBorders>
            <w:vAlign w:val="bottom"/>
          </w:tcPr>
          <w:p w:rsidR="004D021A" w:rsidRPr="003328DC" w:rsidRDefault="004D021A" w:rsidP="0064687A">
            <w:pPr>
              <w:jc w:val="center"/>
            </w:pPr>
            <w:r w:rsidRPr="008419F5">
              <w:t>●</w:t>
            </w:r>
          </w:p>
        </w:tc>
      </w:tr>
    </w:tbl>
    <w:p w:rsidR="004D021A" w:rsidRPr="003328DC" w:rsidRDefault="004D021A" w:rsidP="001F73EE">
      <w:pPr>
        <w:spacing w:before="120" w:after="120"/>
        <w:ind w:left="992" w:hanging="992"/>
        <w:jc w:val="both"/>
      </w:pPr>
      <w:r w:rsidRPr="003328DC">
        <w:rPr>
          <w:b/>
        </w:rPr>
        <w:t>Задача 7.7.</w:t>
      </w:r>
      <w:r w:rsidRPr="003328DC">
        <w:t> Двовимірна випадкова величина (</w:t>
      </w:r>
      <w:r w:rsidRPr="003328DC">
        <w:rPr>
          <w:i/>
        </w:rPr>
        <w:t>Х, Y</w:t>
      </w:r>
      <w:r w:rsidRPr="003328DC">
        <w:t xml:space="preserve">) розподілена рівномірно в крузі </w:t>
      </w:r>
      <w:r w:rsidRPr="003328DC">
        <w:rPr>
          <w:position w:val="-10"/>
        </w:rPr>
        <w:object w:dxaOrig="1160" w:dyaOrig="340">
          <v:shape id="_x0000_i2199" type="#_x0000_t75" style="width:57.75pt;height:17.25pt" o:ole="">
            <v:imagedata r:id="rId2124" o:title=""/>
          </v:shape>
          <o:OLEObject Type="Embed" ProgID="Equation.3" ShapeID="_x0000_i2199" DrawAspect="Content" ObjectID="_1642452876" r:id="rId2125"/>
        </w:object>
      </w:r>
      <w:r w:rsidRPr="003328DC">
        <w:t xml:space="preserve"> Довести, що </w:t>
      </w:r>
      <w:r w:rsidRPr="003328DC">
        <w:rPr>
          <w:i/>
        </w:rPr>
        <w:t>Х</w:t>
      </w:r>
      <w:r w:rsidRPr="003328DC">
        <w:t xml:space="preserve"> та </w:t>
      </w:r>
      <w:r w:rsidRPr="003328DC">
        <w:rPr>
          <w:i/>
        </w:rPr>
        <w:t>Y</w:t>
      </w:r>
      <w:r w:rsidRPr="003328DC">
        <w:t xml:space="preserve"> </w:t>
      </w:r>
      <w:r>
        <w:t>–</w:t>
      </w:r>
      <w:r w:rsidRPr="003328DC">
        <w:t xml:space="preserve"> залежні випадкові величини, але некорельовані.</w:t>
      </w:r>
    </w:p>
    <w:p w:rsidR="004D021A" w:rsidRPr="003328DC" w:rsidRDefault="004D021A" w:rsidP="001F73EE">
      <w:pPr>
        <w:jc w:val="both"/>
        <w:rPr>
          <w:spacing w:val="-4"/>
        </w:rPr>
      </w:pPr>
      <w:r w:rsidRPr="003328DC">
        <w:rPr>
          <w:rFonts w:cs="Times New Roman CYR"/>
          <w:spacing w:val="-4"/>
        </w:rPr>
        <w:t>○</w:t>
      </w:r>
      <w:r w:rsidRPr="003328DC">
        <w:rPr>
          <w:spacing w:val="-4"/>
        </w:rPr>
        <w:t xml:space="preserve"> За умовою задачі густина розподілу величини (</w:t>
      </w:r>
      <w:r w:rsidRPr="003328DC">
        <w:rPr>
          <w:i/>
          <w:spacing w:val="-4"/>
        </w:rPr>
        <w:t>Х, Y</w:t>
      </w:r>
      <w:r w:rsidRPr="003328DC">
        <w:rPr>
          <w:spacing w:val="-4"/>
        </w:rPr>
        <w:t>) має такий вид:</w:t>
      </w:r>
    </w:p>
    <w:p w:rsidR="004D021A" w:rsidRPr="003328DC" w:rsidRDefault="004D021A" w:rsidP="001F73EE">
      <w:pPr>
        <w:ind w:firstLine="397"/>
        <w:jc w:val="center"/>
      </w:pPr>
      <w:r w:rsidRPr="003328DC">
        <w:rPr>
          <w:position w:val="-30"/>
        </w:rPr>
        <w:object w:dxaOrig="3400" w:dyaOrig="700">
          <v:shape id="_x0000_i2200" type="#_x0000_t75" style="width:170.25pt;height:35.25pt" o:ole="">
            <v:imagedata r:id="rId2126" o:title=""/>
          </v:shape>
          <o:OLEObject Type="Embed" ProgID="Equation.3" ShapeID="_x0000_i2200" DrawAspect="Content" ObjectID="_1642452877" r:id="rId2127"/>
        </w:object>
      </w:r>
    </w:p>
    <w:p w:rsidR="004D021A" w:rsidRPr="003328DC" w:rsidRDefault="004D021A" w:rsidP="001F73EE">
      <w:pPr>
        <w:ind w:firstLine="360"/>
        <w:jc w:val="both"/>
      </w:pPr>
      <w:r w:rsidRPr="003328DC">
        <w:t>Використавши властивість 2</w:t>
      </w:r>
      <w:r w:rsidRPr="003328DC">
        <w:sym w:font="Symbol" w:char="F0B0"/>
      </w:r>
      <w:r w:rsidRPr="003328DC">
        <w:t xml:space="preserve"> густини розподілу імовірності, одержимо </w:t>
      </w:r>
      <w:r w:rsidRPr="003328DC">
        <w:rPr>
          <w:position w:val="-10"/>
        </w:rPr>
        <w:object w:dxaOrig="1060" w:dyaOrig="340">
          <v:shape id="_x0000_i2201" type="#_x0000_t75" style="width:53.25pt;height:17.25pt" o:ole="">
            <v:imagedata r:id="rId2128" o:title=""/>
          </v:shape>
          <o:OLEObject Type="Embed" ProgID="Equation.3" ShapeID="_x0000_i2201" DrawAspect="Content" ObjectID="_1642452878" r:id="rId2129"/>
        </w:object>
      </w:r>
      <w:r w:rsidRPr="003328DC">
        <w:t xml:space="preserve"> За формулами (7.1</w:t>
      </w:r>
      <w:r>
        <w:t>1</w:t>
      </w:r>
      <w:r w:rsidRPr="003328DC">
        <w:t>), (7.1</w:t>
      </w:r>
      <w:r>
        <w:t>2</w:t>
      </w:r>
      <w:r w:rsidRPr="003328DC">
        <w:t>) знайдемо густину розподілу кожної складової:</w:t>
      </w:r>
    </w:p>
    <w:p w:rsidR="004D021A" w:rsidRPr="003328DC" w:rsidRDefault="004D021A" w:rsidP="001F73EE">
      <w:pPr>
        <w:ind w:left="397" w:firstLine="397"/>
        <w:jc w:val="both"/>
      </w:pPr>
      <w:r w:rsidRPr="003328DC">
        <w:rPr>
          <w:position w:val="-24"/>
        </w:rPr>
        <w:object w:dxaOrig="5120" w:dyaOrig="580">
          <v:shape id="_x0000_i2202" type="#_x0000_t75" style="width:253.5pt;height:29.25pt" o:ole="">
            <v:imagedata r:id="rId2130" o:title=""/>
          </v:shape>
          <o:OLEObject Type="Embed" ProgID="Equation.3" ShapeID="_x0000_i2202" DrawAspect="Content" ObjectID="_1642452879" r:id="rId2131"/>
        </w:object>
      </w:r>
    </w:p>
    <w:p w:rsidR="004D021A" w:rsidRPr="003328DC" w:rsidRDefault="004D021A" w:rsidP="001F73EE">
      <w:pPr>
        <w:ind w:left="397" w:firstLine="397"/>
        <w:jc w:val="both"/>
      </w:pPr>
      <w:r w:rsidRPr="003328DC">
        <w:rPr>
          <w:position w:val="-26"/>
        </w:rPr>
        <w:object w:dxaOrig="2460" w:dyaOrig="620">
          <v:shape id="_x0000_i2203" type="#_x0000_t75" style="width:123pt;height:30.75pt" o:ole="">
            <v:imagedata r:id="rId2132" o:title=""/>
          </v:shape>
          <o:OLEObject Type="Embed" ProgID="Equation.3" ShapeID="_x0000_i2203" DrawAspect="Content" ObjectID="_1642452880" r:id="rId2133"/>
        </w:object>
      </w:r>
    </w:p>
    <w:p w:rsidR="004D021A" w:rsidRPr="003328DC" w:rsidRDefault="004D021A" w:rsidP="001F73EE">
      <w:pPr>
        <w:ind w:firstLine="360"/>
        <w:jc w:val="both"/>
      </w:pPr>
      <w:r w:rsidRPr="003328DC">
        <w:t xml:space="preserve">Оскільки рівність </w:t>
      </w:r>
      <w:r w:rsidRPr="003328DC">
        <w:rPr>
          <w:i/>
        </w:rPr>
        <w:t>f</w:t>
      </w:r>
      <w:r w:rsidRPr="003328DC">
        <w:t>(</w:t>
      </w:r>
      <w:r w:rsidRPr="003328DC">
        <w:rPr>
          <w:i/>
        </w:rPr>
        <w:t>x, y</w:t>
      </w:r>
      <w:r w:rsidRPr="003328DC">
        <w:t>) = </w:t>
      </w:r>
      <w:r w:rsidRPr="003328DC">
        <w:rPr>
          <w:i/>
        </w:rPr>
        <w:t>f</w:t>
      </w:r>
      <w:r w:rsidRPr="003328DC">
        <w:rPr>
          <w:vertAlign w:val="subscript"/>
        </w:rPr>
        <w:t>1</w:t>
      </w:r>
      <w:r w:rsidRPr="003328DC">
        <w:t>(</w:t>
      </w:r>
      <w:r w:rsidRPr="003328DC">
        <w:rPr>
          <w:i/>
        </w:rPr>
        <w:t>x</w:t>
      </w:r>
      <w:r w:rsidRPr="003328DC">
        <w:t>) </w:t>
      </w:r>
      <w:r w:rsidRPr="003328DC">
        <w:rPr>
          <w:i/>
        </w:rPr>
        <w:t>f</w:t>
      </w:r>
      <w:r w:rsidRPr="003328DC">
        <w:rPr>
          <w:vertAlign w:val="subscript"/>
        </w:rPr>
        <w:t>2</w:t>
      </w:r>
      <w:r w:rsidRPr="003328DC">
        <w:t>(</w:t>
      </w:r>
      <w:r w:rsidRPr="003328DC">
        <w:rPr>
          <w:i/>
        </w:rPr>
        <w:t>y</w:t>
      </w:r>
      <w:r w:rsidRPr="003328DC">
        <w:t xml:space="preserve">) не виконується, то робимо висновок, що </w:t>
      </w:r>
      <w:r w:rsidRPr="003328DC">
        <w:rPr>
          <w:i/>
        </w:rPr>
        <w:t>Х</w:t>
      </w:r>
      <w:r w:rsidRPr="003328DC">
        <w:t xml:space="preserve"> та </w:t>
      </w:r>
      <w:r w:rsidRPr="003328DC">
        <w:rPr>
          <w:i/>
        </w:rPr>
        <w:t>Y</w:t>
      </w:r>
      <w:r w:rsidRPr="003328DC">
        <w:t xml:space="preserve"> є залежними випадковими величинами.</w:t>
      </w:r>
    </w:p>
    <w:p w:rsidR="004D021A" w:rsidRPr="003328DC" w:rsidRDefault="004D021A" w:rsidP="001F73EE">
      <w:pPr>
        <w:ind w:firstLine="360"/>
        <w:jc w:val="both"/>
      </w:pPr>
      <w:r w:rsidRPr="003328DC">
        <w:t>Кореляційний момент системи (</w:t>
      </w:r>
      <w:r w:rsidRPr="003328DC">
        <w:rPr>
          <w:i/>
        </w:rPr>
        <w:t>Х, Y</w:t>
      </w:r>
      <w:r w:rsidRPr="003328DC">
        <w:t>) обчислимо за другою із формул (7.2</w:t>
      </w:r>
      <w:r>
        <w:t>2</w:t>
      </w:r>
      <w:r w:rsidRPr="003328DC">
        <w:t>):</w:t>
      </w:r>
    </w:p>
    <w:p w:rsidR="004D021A" w:rsidRPr="003328DC" w:rsidRDefault="004D021A" w:rsidP="001F73EE">
      <w:pPr>
        <w:ind w:firstLine="397"/>
        <w:jc w:val="center"/>
      </w:pPr>
      <w:r w:rsidRPr="003328DC">
        <w:rPr>
          <w:position w:val="-62"/>
        </w:rPr>
        <w:object w:dxaOrig="4180" w:dyaOrig="1340">
          <v:shape id="_x0000_i2204" type="#_x0000_t75" style="width:209.25pt;height:66pt" o:ole="">
            <v:imagedata r:id="rId2134" o:title=""/>
          </v:shape>
          <o:OLEObject Type="Embed" ProgID="Equation.3" ShapeID="_x0000_i2204" DrawAspect="Content" ObjectID="_1642452881" r:id="rId2135"/>
        </w:object>
      </w:r>
    </w:p>
    <w:p w:rsidR="004D021A" w:rsidRDefault="004D021A" w:rsidP="0064687A">
      <w:pPr>
        <w:ind w:firstLine="397"/>
        <w:jc w:val="both"/>
        <w:rPr>
          <w:rFonts w:cs="Times New Roman CYR"/>
        </w:rPr>
      </w:pPr>
      <w:r w:rsidRPr="003328DC">
        <w:t xml:space="preserve">Отже, </w:t>
      </w:r>
      <w:r w:rsidRPr="003328DC">
        <w:rPr>
          <w:position w:val="-10"/>
        </w:rPr>
        <w:object w:dxaOrig="680" w:dyaOrig="300">
          <v:shape id="_x0000_i2205" type="#_x0000_t75" style="width:33.75pt;height:15pt" o:ole="">
            <v:imagedata r:id="rId2136" o:title=""/>
          </v:shape>
          <o:OLEObject Type="Embed" ProgID="Equation.3" ShapeID="_x0000_i2205" DrawAspect="Content" ObjectID="_1642452882" r:id="rId2137"/>
        </w:object>
      </w:r>
      <w:r w:rsidRPr="003328DC">
        <w:t xml:space="preserve"> і величини </w:t>
      </w:r>
      <w:r w:rsidRPr="003328DC">
        <w:rPr>
          <w:i/>
        </w:rPr>
        <w:t>Х</w:t>
      </w:r>
      <w:r w:rsidRPr="003328DC">
        <w:t xml:space="preserve"> та </w:t>
      </w:r>
      <w:r w:rsidRPr="003328DC">
        <w:rPr>
          <w:i/>
        </w:rPr>
        <w:t>Y</w:t>
      </w:r>
      <w:r w:rsidRPr="003328DC">
        <w:t xml:space="preserve"> є некорельованими. </w:t>
      </w:r>
      <w:r w:rsidRPr="003328DC">
        <w:rPr>
          <w:rFonts w:cs="Times New Roman CYR"/>
        </w:rPr>
        <w:t>●</w:t>
      </w:r>
      <w:r>
        <w:rPr>
          <w:rFonts w:cs="Times New Roman CYR"/>
        </w:rPr>
        <w:t xml:space="preserve"> </w:t>
      </w:r>
    </w:p>
    <w:p w:rsidR="004D021A" w:rsidRDefault="004D021A" w:rsidP="0064687A">
      <w:pPr>
        <w:ind w:firstLine="397"/>
        <w:jc w:val="both"/>
        <w:rPr>
          <w:rFonts w:cs="Times New Roman CYR"/>
        </w:rPr>
      </w:pPr>
    </w:p>
    <w:p w:rsidR="004D021A" w:rsidRPr="003A504D" w:rsidRDefault="004D021A" w:rsidP="0064687A">
      <w:pPr>
        <w:ind w:firstLine="397"/>
        <w:jc w:val="both"/>
        <w:rPr>
          <w:b/>
        </w:rPr>
      </w:pPr>
      <w:r w:rsidRPr="003A504D">
        <w:rPr>
          <w:b/>
        </w:rPr>
        <w:sym w:font="Times New Roman CYR" w:char="00A7"/>
      </w:r>
      <w:r w:rsidRPr="003A504D">
        <w:rPr>
          <w:b/>
        </w:rPr>
        <w:t> 8.  ФУНКЦІЯ ВИПАДКОВИХ ВЕЛИЧИН</w:t>
      </w:r>
    </w:p>
    <w:p w:rsidR="004D021A" w:rsidRPr="00C74F4F" w:rsidRDefault="004D021A" w:rsidP="001F73EE">
      <w:pPr>
        <w:ind w:firstLine="397"/>
        <w:jc w:val="both"/>
      </w:pPr>
    </w:p>
    <w:p w:rsidR="004D021A" w:rsidRPr="00C74F4F" w:rsidRDefault="004D021A" w:rsidP="001F73EE">
      <w:pPr>
        <w:jc w:val="both"/>
      </w:pPr>
      <w:r w:rsidRPr="00C74F4F">
        <w:t xml:space="preserve">Функція одного випадкового аргументу та її математичне сподівання. Логарифмічний нормальний закон та </w:t>
      </w:r>
      <w:r w:rsidRPr="00C74F4F">
        <w:sym w:font="Symbol" w:char="F063"/>
      </w:r>
      <w:r w:rsidRPr="00C74F4F">
        <w:t>-розподіл. Функції двох випадкових величин. Розподіл Ст’юдента, розподіл Фішера-Снедокора.</w:t>
      </w:r>
    </w:p>
    <w:p w:rsidR="004D021A" w:rsidRPr="00BB64EA" w:rsidRDefault="004D021A" w:rsidP="00CB5764">
      <w:pPr>
        <w:pStyle w:val="Heading2"/>
        <w:jc w:val="center"/>
        <w:rPr>
          <w:lang w:val="uk-UA"/>
        </w:rPr>
      </w:pPr>
      <w:r w:rsidRPr="00BB64EA">
        <w:rPr>
          <w:lang w:val="uk-UA"/>
        </w:rPr>
        <w:t>КОРОТКІ ТЕОРЕТИЧНІ ВІДОМОСТІ</w:t>
      </w:r>
    </w:p>
    <w:p w:rsidR="004D021A" w:rsidRPr="00C74F4F" w:rsidRDefault="004D021A" w:rsidP="001F73EE">
      <w:pPr>
        <w:jc w:val="center"/>
        <w:rPr>
          <w:b/>
          <w:sz w:val="24"/>
        </w:rPr>
      </w:pPr>
      <w:r w:rsidRPr="00C74F4F">
        <w:rPr>
          <w:b/>
          <w:sz w:val="24"/>
        </w:rPr>
        <w:t>Функція одного випадкового аргументу та її математичне сподівання</w:t>
      </w:r>
    </w:p>
    <w:p w:rsidR="004D021A" w:rsidRPr="00C74F4F" w:rsidRDefault="004D021A" w:rsidP="001F73EE">
      <w:pPr>
        <w:ind w:firstLine="397"/>
        <w:jc w:val="both"/>
      </w:pPr>
      <w:r w:rsidRPr="00C74F4F">
        <w:t xml:space="preserve">Якщо кожному можливому значенню випадкової величини (одновимірної) </w:t>
      </w:r>
      <w:r w:rsidRPr="00C74F4F">
        <w:rPr>
          <w:i/>
        </w:rPr>
        <w:t>Х</w:t>
      </w:r>
      <w:r w:rsidRPr="00C74F4F">
        <w:t xml:space="preserve"> відповідає одне можливе значення випадкової величини </w:t>
      </w:r>
      <w:r w:rsidRPr="00C74F4F">
        <w:rPr>
          <w:i/>
        </w:rPr>
        <w:t>Y</w:t>
      </w:r>
      <w:r w:rsidRPr="00C74F4F">
        <w:t xml:space="preserve">, то </w:t>
      </w:r>
      <w:r w:rsidRPr="00C74F4F">
        <w:rPr>
          <w:i/>
        </w:rPr>
        <w:t>Y</w:t>
      </w:r>
      <w:r w:rsidRPr="00C74F4F">
        <w:t xml:space="preserve"> називається функцією випадкового аргумента </w:t>
      </w:r>
      <w:r w:rsidRPr="00C74F4F">
        <w:rPr>
          <w:i/>
        </w:rPr>
        <w:t>Х</w:t>
      </w:r>
      <w:r w:rsidRPr="00C74F4F">
        <w:t>:</w:t>
      </w:r>
    </w:p>
    <w:p w:rsidR="004D021A" w:rsidRPr="00C74F4F" w:rsidRDefault="004D021A" w:rsidP="001F73EE">
      <w:pPr>
        <w:ind w:firstLine="397"/>
        <w:jc w:val="both"/>
      </w:pPr>
      <w:r w:rsidRPr="00C74F4F">
        <w:tab/>
      </w:r>
      <w:r w:rsidRPr="00C74F4F">
        <w:tab/>
      </w:r>
      <w:r w:rsidRPr="00C74F4F">
        <w:tab/>
      </w:r>
      <w:r w:rsidRPr="00C74F4F">
        <w:tab/>
      </w:r>
      <w:r w:rsidRPr="00C74F4F">
        <w:rPr>
          <w:position w:val="-10"/>
        </w:rPr>
        <w:object w:dxaOrig="880" w:dyaOrig="300">
          <v:shape id="_x0000_i2206" type="#_x0000_t75" style="width:44.25pt;height:15pt" o:ole="">
            <v:imagedata r:id="rId2138" o:title=""/>
          </v:shape>
          <o:OLEObject Type="Embed" ProgID="Equation.3" ShapeID="_x0000_i2206" DrawAspect="Content" ObjectID="_1642452883" r:id="rId2139"/>
        </w:object>
      </w:r>
      <w:r w:rsidRPr="00C74F4F">
        <w:tab/>
      </w:r>
      <w:r w:rsidRPr="00C74F4F">
        <w:tab/>
      </w:r>
      <w:r w:rsidRPr="00C74F4F">
        <w:tab/>
        <w:t>(8.1)</w:t>
      </w:r>
    </w:p>
    <w:p w:rsidR="004D021A" w:rsidRPr="00C74F4F" w:rsidRDefault="004D021A" w:rsidP="001F73EE">
      <w:pPr>
        <w:ind w:firstLine="397"/>
        <w:jc w:val="both"/>
      </w:pPr>
      <w:r>
        <w:t>Якщо</w:t>
      </w:r>
      <w:r w:rsidRPr="00C74F4F">
        <w:t xml:space="preserve"> </w:t>
      </w:r>
      <w:r w:rsidRPr="00C74F4F">
        <w:rPr>
          <w:b/>
        </w:rPr>
        <w:t>аргумент</w:t>
      </w:r>
      <w:r w:rsidRPr="00C74F4F">
        <w:t xml:space="preserve"> </w:t>
      </w:r>
      <w:r w:rsidRPr="00C74F4F">
        <w:rPr>
          <w:i/>
        </w:rPr>
        <w:t>Х</w:t>
      </w:r>
      <w:r w:rsidRPr="00C74F4F">
        <w:t xml:space="preserve"> </w:t>
      </w:r>
      <w:r>
        <w:t>–</w:t>
      </w:r>
      <w:r w:rsidRPr="00C74F4F">
        <w:t xml:space="preserve"> </w:t>
      </w:r>
      <w:r w:rsidRPr="00C74F4F">
        <w:rPr>
          <w:b/>
        </w:rPr>
        <w:t>дискретна випадкова величина</w:t>
      </w:r>
      <w:r w:rsidRPr="00C74F4F">
        <w:t>, закон розподілу імовірностей якої має такий вид:</w:t>
      </w:r>
    </w:p>
    <w:p w:rsidR="004D021A" w:rsidRPr="00C74F4F" w:rsidRDefault="004D021A" w:rsidP="001F73EE">
      <w:pPr>
        <w:jc w:val="center"/>
      </w:pPr>
      <w:r w:rsidRPr="002C04C9">
        <w:rPr>
          <w:position w:val="-30"/>
        </w:rPr>
        <w:object w:dxaOrig="2160" w:dyaOrig="720">
          <v:shape id="_x0000_i2207" type="#_x0000_t75" style="width:112.5pt;height:36pt" o:ole="">
            <v:imagedata r:id="rId2140" o:title=""/>
          </v:shape>
          <o:OLEObject Type="Embed" ProgID="Equation.3" ShapeID="_x0000_i2207" DrawAspect="Content" ObjectID="_1642452884" r:id="rId2141"/>
        </w:object>
      </w:r>
    </w:p>
    <w:p w:rsidR="004D021A" w:rsidRPr="00C74F4F" w:rsidRDefault="004D021A" w:rsidP="001F73EE">
      <w:pPr>
        <w:jc w:val="both"/>
      </w:pPr>
      <w:r>
        <w:t>то</w:t>
      </w:r>
      <w:r w:rsidRPr="00C74F4F">
        <w:t xml:space="preserve"> </w:t>
      </w:r>
      <w:r w:rsidRPr="00C74F4F">
        <w:rPr>
          <w:i/>
        </w:rPr>
        <w:t>Y</w:t>
      </w:r>
      <w:r w:rsidRPr="00C74F4F">
        <w:t xml:space="preserve"> також дискретна випадкова величина.</w:t>
      </w:r>
    </w:p>
    <w:p w:rsidR="004D021A" w:rsidRPr="00C74F4F" w:rsidRDefault="004D021A" w:rsidP="001F73EE">
      <w:pPr>
        <w:ind w:firstLine="397"/>
        <w:jc w:val="both"/>
      </w:pPr>
      <w:r w:rsidRPr="00C74F4F">
        <w:t xml:space="preserve">Оскільки випадкові події </w:t>
      </w:r>
      <w:r w:rsidRPr="00C74F4F">
        <w:rPr>
          <w:position w:val="-10"/>
        </w:rPr>
        <w:object w:dxaOrig="780" w:dyaOrig="300">
          <v:shape id="_x0000_i2208" type="#_x0000_t75" style="width:39pt;height:15pt" o:ole="">
            <v:imagedata r:id="rId2142" o:title=""/>
          </v:shape>
          <o:OLEObject Type="Embed" ProgID="Equation.3" ShapeID="_x0000_i2208" DrawAspect="Content" ObjectID="_1642452885" r:id="rId2143"/>
        </w:object>
      </w:r>
      <w:r w:rsidRPr="00C74F4F">
        <w:t xml:space="preserve"> та </w:t>
      </w:r>
      <w:r w:rsidRPr="00C74F4F">
        <w:rPr>
          <w:position w:val="-10"/>
        </w:rPr>
        <w:object w:dxaOrig="1040" w:dyaOrig="300">
          <v:shape id="_x0000_i2209" type="#_x0000_t75" style="width:51.75pt;height:15pt" o:ole="">
            <v:imagedata r:id="rId2144" o:title=""/>
          </v:shape>
          <o:OLEObject Type="Embed" ProgID="Equation.3" ShapeID="_x0000_i2209" DrawAspect="Content" ObjectID="_1642452886" r:id="rId2145"/>
        </w:object>
      </w:r>
      <w:r w:rsidRPr="00C74F4F">
        <w:t xml:space="preserve"> де </w:t>
      </w:r>
      <w:r w:rsidRPr="00C74F4F">
        <w:rPr>
          <w:position w:val="-8"/>
        </w:rPr>
        <w:object w:dxaOrig="639" w:dyaOrig="320">
          <v:shape id="_x0000_i2210" type="#_x0000_t75" style="width:32.25pt;height:15pt" o:ole="">
            <v:imagedata r:id="rId2146" o:title=""/>
          </v:shape>
          <o:OLEObject Type="Embed" ProgID="Equation.3" ShapeID="_x0000_i2210" DrawAspect="Content" ObjectID="_1642452887" r:id="rId2147"/>
        </w:object>
      </w:r>
      <w:r w:rsidRPr="00C74F4F">
        <w:t xml:space="preserve"> рівносильні, то їх імовірності рівні. Тому випадкова величина </w:t>
      </w:r>
      <w:r w:rsidRPr="00C74F4F">
        <w:rPr>
          <w:i/>
        </w:rPr>
        <w:t>Y</w:t>
      </w:r>
      <w:r w:rsidRPr="00C74F4F">
        <w:t xml:space="preserve"> розподілена за таким законом:</w:t>
      </w:r>
    </w:p>
    <w:p w:rsidR="004D021A" w:rsidRPr="00C74F4F" w:rsidRDefault="004D021A" w:rsidP="001F73EE">
      <w:pPr>
        <w:ind w:firstLine="397"/>
        <w:jc w:val="both"/>
      </w:pPr>
      <w:r w:rsidRPr="00C74F4F">
        <w:tab/>
      </w:r>
      <w:r w:rsidRPr="00C74F4F">
        <w:tab/>
      </w:r>
      <w:r w:rsidRPr="00C74F4F">
        <w:tab/>
      </w:r>
      <w:r w:rsidRPr="00C74F4F">
        <w:rPr>
          <w:position w:val="-26"/>
        </w:rPr>
        <w:object w:dxaOrig="2500" w:dyaOrig="620">
          <v:shape id="_x0000_i2211" type="#_x0000_t75" style="width:125.25pt;height:30.75pt" o:ole="">
            <v:imagedata r:id="rId2148" o:title=""/>
          </v:shape>
          <o:OLEObject Type="Embed" ProgID="Equation.3" ShapeID="_x0000_i2211" DrawAspect="Content" ObjectID="_1642452888" r:id="rId2149"/>
        </w:object>
      </w:r>
      <w:r w:rsidRPr="00C74F4F">
        <w:tab/>
      </w:r>
      <w:r w:rsidRPr="00C74F4F">
        <w:tab/>
        <w:t>(8.2)</w:t>
      </w:r>
    </w:p>
    <w:p w:rsidR="004D021A" w:rsidRPr="00C74F4F" w:rsidRDefault="004D021A" w:rsidP="001F73EE">
      <w:pPr>
        <w:ind w:firstLine="397"/>
        <w:jc w:val="both"/>
      </w:pPr>
      <w:r w:rsidRPr="00C74F4F">
        <w:t xml:space="preserve">Якщо серед можливих значень </w:t>
      </w:r>
      <w:r w:rsidRPr="00C74F4F">
        <w:rPr>
          <w:i/>
        </w:rPr>
        <w:t>Y</w:t>
      </w:r>
      <w:r w:rsidRPr="00C74F4F">
        <w:t xml:space="preserve"> є однакові, то в остаточному законі розподілу слід залишити одне із них, поставивши йому у відповідність суму імовірностей повторюваних значень </w:t>
      </w:r>
      <w:r w:rsidRPr="00C74F4F">
        <w:rPr>
          <w:i/>
        </w:rPr>
        <w:t>Y</w:t>
      </w:r>
      <w:r w:rsidRPr="00C74F4F">
        <w:t>.</w:t>
      </w:r>
    </w:p>
    <w:p w:rsidR="004D021A" w:rsidRPr="00C74F4F" w:rsidRDefault="004D021A" w:rsidP="001F73EE">
      <w:pPr>
        <w:ind w:firstLine="397"/>
        <w:jc w:val="both"/>
      </w:pPr>
      <w:r w:rsidRPr="00C74F4F">
        <w:t>Використавши означення математичного сподівання до закону розподілу (8.2), отримаємо:</w:t>
      </w:r>
    </w:p>
    <w:p w:rsidR="004D021A" w:rsidRPr="00C74F4F" w:rsidRDefault="004D021A" w:rsidP="001F73EE">
      <w:pPr>
        <w:ind w:firstLine="397"/>
        <w:jc w:val="both"/>
      </w:pPr>
      <w:r w:rsidRPr="00C74F4F">
        <w:tab/>
      </w:r>
      <w:r w:rsidRPr="00C74F4F">
        <w:tab/>
      </w:r>
      <w:r w:rsidRPr="00C74F4F">
        <w:tab/>
      </w:r>
      <w:r w:rsidRPr="00C74F4F">
        <w:rPr>
          <w:position w:val="-24"/>
        </w:rPr>
        <w:object w:dxaOrig="1640" w:dyaOrig="580">
          <v:shape id="_x0000_i2212" type="#_x0000_t75" style="width:81pt;height:29.25pt" o:ole="">
            <v:imagedata r:id="rId2150" o:title=""/>
          </v:shape>
          <o:OLEObject Type="Embed" ProgID="Equation.3" ShapeID="_x0000_i2212" DrawAspect="Content" ObjectID="_1642452889" r:id="rId2151"/>
        </w:object>
      </w:r>
      <w:r w:rsidRPr="00C74F4F">
        <w:tab/>
      </w:r>
      <w:r w:rsidRPr="00C74F4F">
        <w:tab/>
      </w:r>
      <w:r w:rsidRPr="00C74F4F">
        <w:tab/>
        <w:t>(8.3)</w:t>
      </w:r>
    </w:p>
    <w:p w:rsidR="004D021A" w:rsidRPr="00C74F4F" w:rsidRDefault="004D021A" w:rsidP="001F73EE">
      <w:pPr>
        <w:ind w:firstLine="397"/>
        <w:jc w:val="both"/>
      </w:pPr>
      <w:r w:rsidRPr="00C74F4F">
        <w:t xml:space="preserve">Нехай </w:t>
      </w:r>
      <w:r w:rsidRPr="00C74F4F">
        <w:rPr>
          <w:b/>
        </w:rPr>
        <w:t xml:space="preserve">аргумент </w:t>
      </w:r>
      <w:r w:rsidRPr="00C74F4F">
        <w:rPr>
          <w:b/>
          <w:i/>
        </w:rPr>
        <w:t>Х</w:t>
      </w:r>
      <w:r w:rsidRPr="00C74F4F">
        <w:rPr>
          <w:b/>
        </w:rPr>
        <w:t xml:space="preserve"> функції</w:t>
      </w:r>
      <w:r w:rsidRPr="00C74F4F">
        <w:t xml:space="preserve"> (8.1) </w:t>
      </w:r>
      <w:r w:rsidRPr="00C74F4F">
        <w:rPr>
          <w:b/>
        </w:rPr>
        <w:t>є неперервною випадковою величиною</w:t>
      </w:r>
      <w:r w:rsidRPr="00C74F4F">
        <w:t xml:space="preserve">. Намітимо підхід до знаходження законів розподілу (функції розподілу та густини розподілу імовірностей) випадкової величини </w:t>
      </w:r>
      <w:r w:rsidRPr="00C74F4F">
        <w:rPr>
          <w:i/>
        </w:rPr>
        <w:t>Y</w:t>
      </w:r>
      <w:r w:rsidRPr="00C74F4F">
        <w:t xml:space="preserve"> у загальному випадку функції </w:t>
      </w:r>
      <w:r w:rsidRPr="00C74F4F">
        <w:sym w:font="Symbol" w:char="F06A"/>
      </w:r>
      <w:r w:rsidRPr="00C74F4F">
        <w:t>, що дозволить оцінити труднощі, які виникають на цьому шляху, а також виділити простіші випадки, що часто зустрічаються на практиці.</w:t>
      </w:r>
    </w:p>
    <w:p w:rsidR="004D021A" w:rsidRPr="00C74F4F" w:rsidRDefault="004D021A" w:rsidP="001F73EE">
      <w:pPr>
        <w:ind w:firstLine="397"/>
        <w:jc w:val="both"/>
      </w:pPr>
      <w:r w:rsidRPr="00D5160C">
        <w:rPr>
          <w:b/>
        </w:rPr>
        <w:t xml:space="preserve">Функція розподілу випадкової величини </w:t>
      </w:r>
      <w:r w:rsidRPr="00D5160C">
        <w:rPr>
          <w:b/>
          <w:i/>
        </w:rPr>
        <w:t>Y</w:t>
      </w:r>
      <w:r w:rsidRPr="00D5160C">
        <w:t>, яка пов’язана із величиною</w:t>
      </w:r>
      <w:r>
        <w:rPr>
          <w:b/>
          <w:i/>
        </w:rPr>
        <w:t xml:space="preserve"> </w:t>
      </w:r>
      <w:r w:rsidRPr="00D5160C">
        <w:rPr>
          <w:i/>
        </w:rPr>
        <w:t xml:space="preserve">Х </w:t>
      </w:r>
      <w:r w:rsidRPr="00D5160C">
        <w:t>функціональною залежністю (8.1) має</w:t>
      </w:r>
      <w:r>
        <w:t xml:space="preserve"> вигляд</w:t>
      </w:r>
    </w:p>
    <w:p w:rsidR="004D021A" w:rsidRDefault="004D021A" w:rsidP="001F73EE">
      <w:pPr>
        <w:ind w:firstLine="397"/>
        <w:jc w:val="both"/>
      </w:pPr>
      <w:r w:rsidRPr="00C74F4F">
        <w:tab/>
      </w:r>
      <w:r w:rsidRPr="00FD3BA5">
        <w:rPr>
          <w:position w:val="-28"/>
        </w:rPr>
        <w:object w:dxaOrig="4060" w:dyaOrig="639">
          <v:shape id="_x0000_i2213" type="#_x0000_t75" style="width:203.25pt;height:32.25pt" o:ole="">
            <v:imagedata r:id="rId2152" o:title=""/>
          </v:shape>
          <o:OLEObject Type="Embed" ProgID="Equation.3" ShapeID="_x0000_i2213" DrawAspect="Content" ObjectID="_1642452890" r:id="rId2153"/>
        </w:object>
      </w:r>
      <w:r w:rsidRPr="00C74F4F">
        <w:tab/>
      </w:r>
      <w:r w:rsidRPr="00C74F4F">
        <w:tab/>
        <w:t>(8.4)</w:t>
      </w:r>
    </w:p>
    <w:p w:rsidR="004D021A" w:rsidRPr="00C74F4F" w:rsidRDefault="004D021A" w:rsidP="001F73EE">
      <w:pPr>
        <w:jc w:val="both"/>
      </w:pPr>
      <w:r>
        <w:t xml:space="preserve">де </w:t>
      </w:r>
      <w:r w:rsidRPr="00D5160C">
        <w:rPr>
          <w:position w:val="-10"/>
        </w:rPr>
        <w:object w:dxaOrig="2960" w:dyaOrig="300">
          <v:shape id="_x0000_i2214" type="#_x0000_t75" style="width:144.75pt;height:15pt" o:ole="">
            <v:imagedata r:id="rId2154" o:title=""/>
          </v:shape>
          <o:OLEObject Type="Embed" ProgID="Equation.3" ShapeID="_x0000_i2214" DrawAspect="Content" ObjectID="_1642452891" r:id="rId2155"/>
        </w:object>
      </w:r>
      <w:r>
        <w:t xml:space="preserve">, </w:t>
      </w:r>
      <w:r w:rsidRPr="00C74F4F">
        <w:rPr>
          <w:i/>
        </w:rPr>
        <w:t>f</w:t>
      </w:r>
      <w:r w:rsidRPr="00C74F4F">
        <w:t>(</w:t>
      </w:r>
      <w:r w:rsidRPr="00C74F4F">
        <w:rPr>
          <w:i/>
        </w:rPr>
        <w:t>x</w:t>
      </w:r>
      <w:r>
        <w:t xml:space="preserve">) – функція густини розподілу імовірностей випадкової величини </w:t>
      </w:r>
      <w:r w:rsidRPr="00D5160C">
        <w:rPr>
          <w:i/>
        </w:rPr>
        <w:t>Х</w:t>
      </w:r>
      <w:r>
        <w:t>.</w:t>
      </w:r>
    </w:p>
    <w:p w:rsidR="004D021A" w:rsidRPr="00C74F4F" w:rsidRDefault="004D021A" w:rsidP="001F73EE">
      <w:pPr>
        <w:ind w:firstLine="397"/>
        <w:jc w:val="both"/>
      </w:pPr>
      <w:r w:rsidRPr="00C74F4F">
        <w:t xml:space="preserve">Відмітимо, що межі інтервалів </w:t>
      </w:r>
      <w:r w:rsidRPr="00C74F4F">
        <w:sym w:font="Symbol" w:char="F061"/>
      </w:r>
      <w:r w:rsidRPr="00C74F4F">
        <w:rPr>
          <w:i/>
          <w:vertAlign w:val="subscript"/>
        </w:rPr>
        <w:t>і</w:t>
      </w:r>
      <w:r w:rsidRPr="00C74F4F">
        <w:t>(</w:t>
      </w:r>
      <w:r w:rsidRPr="00C74F4F">
        <w:rPr>
          <w:i/>
        </w:rPr>
        <w:t>у</w:t>
      </w:r>
      <w:r w:rsidRPr="00C74F4F">
        <w:t xml:space="preserve">) можуть бути виражені як явні функції </w:t>
      </w:r>
      <w:r w:rsidRPr="00C74F4F">
        <w:rPr>
          <w:i/>
        </w:rPr>
        <w:t>y</w:t>
      </w:r>
      <w:r w:rsidRPr="00C74F4F">
        <w:t xml:space="preserve"> для кожної конкретної функції </w:t>
      </w:r>
      <w:r w:rsidRPr="00C74F4F">
        <w:rPr>
          <w:i/>
        </w:rPr>
        <w:t>у</w:t>
      </w:r>
      <w:r w:rsidRPr="00C74F4F">
        <w:t> = </w:t>
      </w:r>
      <w:r w:rsidRPr="00C74F4F">
        <w:sym w:font="Symbol" w:char="F06A"/>
      </w:r>
      <w:r w:rsidRPr="00C74F4F">
        <w:t>(</w:t>
      </w:r>
      <w:r w:rsidRPr="00C74F4F">
        <w:rPr>
          <w:i/>
        </w:rPr>
        <w:t>х</w:t>
      </w:r>
      <w:r w:rsidRPr="00C74F4F">
        <w:t>).</w:t>
      </w:r>
    </w:p>
    <w:p w:rsidR="004D021A" w:rsidRPr="00C74F4F" w:rsidRDefault="004D021A" w:rsidP="001F73EE">
      <w:pPr>
        <w:ind w:firstLine="397"/>
        <w:jc w:val="both"/>
      </w:pPr>
      <w:r w:rsidRPr="00C74F4F">
        <w:t xml:space="preserve">Густину розподілу імовірностей </w:t>
      </w:r>
      <w:r w:rsidRPr="00C74F4F">
        <w:rPr>
          <w:i/>
        </w:rPr>
        <w:t>g</w:t>
      </w:r>
      <w:r w:rsidRPr="00C74F4F">
        <w:t>(</w:t>
      </w:r>
      <w:r w:rsidRPr="00C74F4F">
        <w:rPr>
          <w:i/>
        </w:rPr>
        <w:t>y</w:t>
      </w:r>
      <w:r w:rsidRPr="00C74F4F">
        <w:t xml:space="preserve">) величини </w:t>
      </w:r>
      <w:r w:rsidRPr="00C74F4F">
        <w:rPr>
          <w:i/>
        </w:rPr>
        <w:t>Y</w:t>
      </w:r>
      <w:r w:rsidRPr="00C74F4F">
        <w:t xml:space="preserve"> можна знайти, продиференціювавши ліву і праву частини рівностей (8.4).</w:t>
      </w:r>
    </w:p>
    <w:p w:rsidR="004D021A" w:rsidRPr="00C74F4F" w:rsidRDefault="004D021A" w:rsidP="001F73EE">
      <w:pPr>
        <w:spacing w:before="120"/>
        <w:ind w:firstLine="397"/>
        <w:jc w:val="both"/>
      </w:pPr>
      <w:r w:rsidRPr="00C74F4F">
        <w:t xml:space="preserve">Розглянутий загальний випадок функції </w:t>
      </w:r>
      <w:r w:rsidRPr="00C74F4F">
        <w:rPr>
          <w:i/>
        </w:rPr>
        <w:t>у</w:t>
      </w:r>
      <w:r w:rsidRPr="00C74F4F">
        <w:t> = </w:t>
      </w:r>
      <w:r w:rsidRPr="00C74F4F">
        <w:sym w:font="Symbol" w:char="F06A"/>
      </w:r>
      <w:r w:rsidRPr="00C74F4F">
        <w:t>(</w:t>
      </w:r>
      <w:r w:rsidRPr="00C74F4F">
        <w:rPr>
          <w:i/>
        </w:rPr>
        <w:t>х</w:t>
      </w:r>
      <w:r w:rsidRPr="00C74F4F">
        <w:t xml:space="preserve">) дозволяє очікувати, що випадок монотонної функції </w:t>
      </w:r>
      <w:r w:rsidRPr="00C74F4F">
        <w:sym w:font="Symbol" w:char="F06A"/>
      </w:r>
      <w:r w:rsidRPr="00C74F4F">
        <w:t xml:space="preserve"> суттєво спростить знаходження законів розподілу випадкової величини </w:t>
      </w:r>
      <w:r w:rsidRPr="00C74F4F">
        <w:rPr>
          <w:i/>
        </w:rPr>
        <w:t>Y</w:t>
      </w:r>
      <w:r w:rsidRPr="00C74F4F">
        <w:t>.</w:t>
      </w:r>
    </w:p>
    <w:p w:rsidR="004D021A" w:rsidRPr="00C74F4F" w:rsidRDefault="004D021A" w:rsidP="001F73EE">
      <w:pPr>
        <w:ind w:firstLine="397"/>
        <w:jc w:val="both"/>
      </w:pPr>
      <w:r>
        <w:t>Я</w:t>
      </w:r>
      <w:r w:rsidRPr="00C74F4F">
        <w:t xml:space="preserve">кщо </w:t>
      </w:r>
      <w:r w:rsidRPr="00C74F4F">
        <w:rPr>
          <w:i/>
        </w:rPr>
        <w:t>у</w:t>
      </w:r>
      <w:r w:rsidRPr="00C74F4F">
        <w:t> = </w:t>
      </w:r>
      <w:r w:rsidRPr="00C74F4F">
        <w:sym w:font="Symbol" w:char="F06A"/>
      </w:r>
      <w:r w:rsidRPr="00C74F4F">
        <w:t>(</w:t>
      </w:r>
      <w:r w:rsidRPr="00C74F4F">
        <w:rPr>
          <w:i/>
        </w:rPr>
        <w:t>х</w:t>
      </w:r>
      <w:r w:rsidRPr="00C74F4F">
        <w:t xml:space="preserve">) </w:t>
      </w:r>
      <w:r>
        <w:t>–</w:t>
      </w:r>
      <w:r w:rsidRPr="00C74F4F">
        <w:t xml:space="preserve"> диференційована строго зростаюча або строго спадаюча функція, обернена до якої </w:t>
      </w:r>
      <w:r w:rsidRPr="00C74F4F">
        <w:rPr>
          <w:i/>
        </w:rPr>
        <w:t>х</w:t>
      </w:r>
      <w:r w:rsidRPr="00C74F4F">
        <w:t> = </w:t>
      </w:r>
      <w:r w:rsidRPr="00C74F4F">
        <w:sym w:font="Symbol" w:char="F079"/>
      </w:r>
      <w:r w:rsidRPr="00C74F4F">
        <w:t>(</w:t>
      </w:r>
      <w:r w:rsidRPr="00C74F4F">
        <w:rPr>
          <w:i/>
        </w:rPr>
        <w:t>у</w:t>
      </w:r>
      <w:r w:rsidRPr="00C74F4F">
        <w:t xml:space="preserve">), то густина розподілу імовірностей випадкової величини </w:t>
      </w:r>
      <w:r w:rsidRPr="00C74F4F">
        <w:rPr>
          <w:i/>
        </w:rPr>
        <w:t>Y</w:t>
      </w:r>
      <w:r w:rsidRPr="00C74F4F">
        <w:t xml:space="preserve"> має такий вид:</w:t>
      </w:r>
    </w:p>
    <w:p w:rsidR="004D021A" w:rsidRPr="00C74F4F" w:rsidRDefault="004D021A" w:rsidP="001F73EE">
      <w:pPr>
        <w:ind w:firstLine="397"/>
        <w:jc w:val="both"/>
      </w:pPr>
      <w:r w:rsidRPr="00C74F4F">
        <w:tab/>
      </w:r>
      <w:r w:rsidRPr="00C74F4F">
        <w:tab/>
      </w:r>
      <w:r w:rsidRPr="00C74F4F">
        <w:tab/>
      </w:r>
      <w:r w:rsidRPr="00C74F4F">
        <w:rPr>
          <w:position w:val="-12"/>
        </w:rPr>
        <w:object w:dxaOrig="1939" w:dyaOrig="340">
          <v:shape id="_x0000_i2215" type="#_x0000_t75" style="width:96pt;height:17.25pt" o:ole="">
            <v:imagedata r:id="rId2156" o:title=""/>
          </v:shape>
          <o:OLEObject Type="Embed" ProgID="Equation.3" ShapeID="_x0000_i2215" DrawAspect="Content" ObjectID="_1642452892" r:id="rId2157"/>
        </w:object>
      </w:r>
      <w:r w:rsidRPr="00C74F4F">
        <w:tab/>
      </w:r>
      <w:r w:rsidRPr="00C74F4F">
        <w:tab/>
      </w:r>
      <w:r w:rsidRPr="00C74F4F">
        <w:tab/>
        <w:t>(8.5)</w:t>
      </w:r>
    </w:p>
    <w:p w:rsidR="004D021A" w:rsidRPr="00C74F4F" w:rsidRDefault="004D021A" w:rsidP="001F73EE">
      <w:pPr>
        <w:ind w:firstLine="397"/>
        <w:jc w:val="both"/>
        <w:rPr>
          <w:spacing w:val="-4"/>
        </w:rPr>
      </w:pPr>
      <w:r w:rsidRPr="00C74F4F">
        <w:rPr>
          <w:spacing w:val="-4"/>
        </w:rPr>
        <w:t xml:space="preserve">Відмітимо, що для знаходження </w:t>
      </w:r>
      <w:r w:rsidRPr="00ED318C">
        <w:rPr>
          <w:i/>
          <w:spacing w:val="-4"/>
        </w:rPr>
        <w:t>М</w:t>
      </w:r>
      <w:r w:rsidRPr="00C74F4F">
        <w:rPr>
          <w:spacing w:val="-4"/>
        </w:rPr>
        <w:t>(</w:t>
      </w:r>
      <w:r>
        <w:rPr>
          <w:i/>
          <w:spacing w:val="-4"/>
          <w:lang w:val="en-US"/>
        </w:rPr>
        <w:t>Y</w:t>
      </w:r>
      <w:r w:rsidRPr="00C74F4F">
        <w:rPr>
          <w:spacing w:val="-4"/>
        </w:rPr>
        <w:t xml:space="preserve">) не обов’язково знати густину розподілу величини </w:t>
      </w:r>
      <w:r w:rsidRPr="00C74F4F">
        <w:rPr>
          <w:i/>
          <w:spacing w:val="-4"/>
        </w:rPr>
        <w:t>Y</w:t>
      </w:r>
      <w:r w:rsidRPr="001041AF">
        <w:rPr>
          <w:i/>
          <w:spacing w:val="-4"/>
        </w:rPr>
        <w:t>.</w:t>
      </w:r>
      <w:r w:rsidRPr="00C74F4F">
        <w:rPr>
          <w:spacing w:val="-4"/>
        </w:rPr>
        <w:t xml:space="preserve"> </w:t>
      </w:r>
      <w:r>
        <w:rPr>
          <w:spacing w:val="-4"/>
        </w:rPr>
        <w:t>За</w:t>
      </w:r>
      <w:r w:rsidRPr="00C74F4F">
        <w:rPr>
          <w:spacing w:val="-4"/>
        </w:rPr>
        <w:t xml:space="preserve"> аналогі</w:t>
      </w:r>
      <w:r>
        <w:rPr>
          <w:spacing w:val="-4"/>
        </w:rPr>
        <w:t>єю</w:t>
      </w:r>
      <w:r w:rsidRPr="00C74F4F">
        <w:rPr>
          <w:spacing w:val="-4"/>
        </w:rPr>
        <w:t xml:space="preserve"> із рівністю (8.3) можна отримати, що</w:t>
      </w:r>
    </w:p>
    <w:p w:rsidR="004D021A" w:rsidRPr="00C74F4F" w:rsidRDefault="004D021A" w:rsidP="001F73EE">
      <w:pPr>
        <w:ind w:firstLine="397"/>
        <w:jc w:val="center"/>
      </w:pPr>
      <w:r w:rsidRPr="00C74F4F">
        <w:rPr>
          <w:position w:val="-26"/>
        </w:rPr>
        <w:object w:dxaOrig="1900" w:dyaOrig="620">
          <v:shape id="_x0000_i2216" type="#_x0000_t75" style="width:95.25pt;height:30.75pt" o:ole="">
            <v:imagedata r:id="rId2158" o:title=""/>
          </v:shape>
          <o:OLEObject Type="Embed" ProgID="Equation.3" ShapeID="_x0000_i2216" DrawAspect="Content" ObjectID="_1642452893" r:id="rId2159"/>
        </w:object>
      </w:r>
    </w:p>
    <w:p w:rsidR="004D021A" w:rsidRPr="00C74F4F" w:rsidRDefault="004D021A" w:rsidP="001F73EE">
      <w:pPr>
        <w:ind w:firstLine="397"/>
        <w:jc w:val="both"/>
      </w:pPr>
      <w:r w:rsidRPr="00C74F4F">
        <w:t xml:space="preserve">Якщо ж </w:t>
      </w:r>
      <w:r w:rsidRPr="00974574">
        <w:rPr>
          <w:i/>
        </w:rPr>
        <w:t>g</w:t>
      </w:r>
      <w:r w:rsidRPr="00C74F4F">
        <w:t>(</w:t>
      </w:r>
      <w:r w:rsidRPr="00974574">
        <w:rPr>
          <w:i/>
        </w:rPr>
        <w:t>y</w:t>
      </w:r>
      <w:r w:rsidRPr="00C74F4F">
        <w:t>) відома, тоді має місце така рівність:</w:t>
      </w:r>
    </w:p>
    <w:p w:rsidR="004D021A" w:rsidRDefault="004D021A" w:rsidP="001F73EE">
      <w:pPr>
        <w:ind w:firstLine="397"/>
        <w:jc w:val="center"/>
      </w:pPr>
      <w:r w:rsidRPr="00C74F4F">
        <w:rPr>
          <w:position w:val="-26"/>
        </w:rPr>
        <w:object w:dxaOrig="1620" w:dyaOrig="620">
          <v:shape id="_x0000_i2217" type="#_x0000_t75" style="width:81pt;height:30.75pt" o:ole="">
            <v:imagedata r:id="rId2160" o:title=""/>
          </v:shape>
          <o:OLEObject Type="Embed" ProgID="Equation.3" ShapeID="_x0000_i2217" DrawAspect="Content" ObjectID="_1642452894" r:id="rId2161"/>
        </w:object>
      </w:r>
    </w:p>
    <w:p w:rsidR="004D021A" w:rsidRPr="00C74F4F" w:rsidRDefault="004D021A" w:rsidP="001F73EE">
      <w:pPr>
        <w:ind w:firstLine="397"/>
        <w:jc w:val="both"/>
      </w:pPr>
      <w:r w:rsidRPr="00AD7263">
        <w:rPr>
          <w:b/>
        </w:rPr>
        <w:t>Дисперсія</w:t>
      </w:r>
      <w:r>
        <w:t xml:space="preserve"> </w:t>
      </w:r>
      <w:r>
        <w:rPr>
          <w:b/>
        </w:rPr>
        <w:t>ф</w:t>
      </w:r>
      <w:r w:rsidRPr="00D5160C">
        <w:rPr>
          <w:b/>
        </w:rPr>
        <w:t>ункці</w:t>
      </w:r>
      <w:r>
        <w:rPr>
          <w:b/>
        </w:rPr>
        <w:t>ї</w:t>
      </w:r>
      <w:r w:rsidRPr="00D5160C">
        <w:rPr>
          <w:b/>
        </w:rPr>
        <w:t xml:space="preserve"> розподілу випадкової величини </w:t>
      </w:r>
      <w:r w:rsidRPr="00D5160C">
        <w:rPr>
          <w:b/>
          <w:i/>
        </w:rPr>
        <w:t>Y</w:t>
      </w:r>
      <w:r w:rsidRPr="00D5160C">
        <w:t>, яка пов’язана із величиною</w:t>
      </w:r>
      <w:r>
        <w:rPr>
          <w:b/>
          <w:i/>
        </w:rPr>
        <w:t xml:space="preserve"> </w:t>
      </w:r>
      <w:r w:rsidRPr="00D5160C">
        <w:rPr>
          <w:i/>
        </w:rPr>
        <w:t xml:space="preserve">Х </w:t>
      </w:r>
      <w:r w:rsidRPr="00D5160C">
        <w:t xml:space="preserve">функціональною залежністю (8.1) </w:t>
      </w:r>
      <w:r>
        <w:t>визначається формулою:</w:t>
      </w:r>
    </w:p>
    <w:p w:rsidR="004D021A" w:rsidRDefault="004D021A" w:rsidP="001F73EE">
      <w:pPr>
        <w:ind w:firstLine="397"/>
        <w:jc w:val="center"/>
      </w:pPr>
      <w:r w:rsidRPr="001E4016">
        <w:rPr>
          <w:position w:val="-50"/>
        </w:rPr>
        <w:object w:dxaOrig="5120" w:dyaOrig="1100">
          <v:shape id="_x0000_i2218" type="#_x0000_t75" style="width:253.5pt;height:54.75pt" o:ole="">
            <v:imagedata r:id="rId2162" o:title=""/>
          </v:shape>
          <o:OLEObject Type="Embed" ProgID="Equation.3" ShapeID="_x0000_i2218" DrawAspect="Content" ObjectID="_1642452895" r:id="rId2163"/>
        </w:object>
      </w:r>
    </w:p>
    <w:p w:rsidR="004D021A" w:rsidRDefault="004D021A" w:rsidP="001F73EE">
      <w:pPr>
        <w:ind w:firstLine="397"/>
        <w:jc w:val="both"/>
      </w:pPr>
      <w:r>
        <w:t xml:space="preserve">Якщо ж відома </w:t>
      </w:r>
      <w:r w:rsidRPr="00974574">
        <w:rPr>
          <w:i/>
        </w:rPr>
        <w:t>g</w:t>
      </w:r>
      <w:r w:rsidRPr="00C74F4F">
        <w:t>(</w:t>
      </w:r>
      <w:r w:rsidRPr="00974574">
        <w:rPr>
          <w:i/>
        </w:rPr>
        <w:t>y</w:t>
      </w:r>
      <w:r w:rsidRPr="00C74F4F">
        <w:t>)</w:t>
      </w:r>
      <w:r>
        <w:t>, тоді має місце рівність:</w:t>
      </w:r>
    </w:p>
    <w:p w:rsidR="004D021A" w:rsidRPr="00C74F4F" w:rsidRDefault="004D021A" w:rsidP="001F73EE">
      <w:pPr>
        <w:ind w:firstLine="397"/>
        <w:jc w:val="center"/>
      </w:pPr>
      <w:r w:rsidRPr="001E4016">
        <w:rPr>
          <w:position w:val="-24"/>
        </w:rPr>
        <w:object w:dxaOrig="2439" w:dyaOrig="580">
          <v:shape id="_x0000_i2219" type="#_x0000_t75" style="width:122.25pt;height:29.25pt" o:ole="">
            <v:imagedata r:id="rId2164" o:title=""/>
          </v:shape>
          <o:OLEObject Type="Embed" ProgID="Equation.3" ShapeID="_x0000_i2219" DrawAspect="Content" ObjectID="_1642452896" r:id="rId2165"/>
        </w:object>
      </w:r>
    </w:p>
    <w:p w:rsidR="004D021A" w:rsidRDefault="004D021A" w:rsidP="001F73EE">
      <w:pPr>
        <w:ind w:firstLine="397"/>
        <w:jc w:val="both"/>
      </w:pPr>
      <w:r w:rsidRPr="00C74F4F">
        <w:t xml:space="preserve">Випадкова величина </w:t>
      </w:r>
      <w:r w:rsidRPr="00C74F4F">
        <w:rPr>
          <w:i/>
        </w:rPr>
        <w:t>Y</w:t>
      </w:r>
      <w:r w:rsidRPr="00C74F4F">
        <w:t xml:space="preserve"> називається </w:t>
      </w:r>
      <w:r w:rsidRPr="00C74F4F">
        <w:rPr>
          <w:b/>
        </w:rPr>
        <w:t>логарифмічно нормально</w:t>
      </w:r>
      <w:r w:rsidRPr="00C74F4F">
        <w:t xml:space="preserve"> (</w:t>
      </w:r>
      <w:r w:rsidRPr="00C74F4F">
        <w:rPr>
          <w:b/>
        </w:rPr>
        <w:t>логнормально</w:t>
      </w:r>
      <w:r w:rsidRPr="00C74F4F">
        <w:t xml:space="preserve">) </w:t>
      </w:r>
      <w:r w:rsidRPr="00C74F4F">
        <w:rPr>
          <w:b/>
        </w:rPr>
        <w:t>розподіленою</w:t>
      </w:r>
      <w:r w:rsidRPr="006808BE">
        <w:t xml:space="preserve">, якщо її </w:t>
      </w:r>
      <w:r w:rsidRPr="00C74F4F">
        <w:t>густина розподілу імовірностей має вид</w:t>
      </w:r>
      <w:r>
        <w:t>:</w:t>
      </w:r>
    </w:p>
    <w:p w:rsidR="004D021A" w:rsidRDefault="004D021A" w:rsidP="00CB5764">
      <w:pPr>
        <w:ind w:firstLine="397"/>
        <w:jc w:val="center"/>
      </w:pPr>
      <w:r w:rsidRPr="002C04C9">
        <w:rPr>
          <w:position w:val="-56"/>
        </w:rPr>
        <w:object w:dxaOrig="4420" w:dyaOrig="1240">
          <v:shape id="_x0000_i2220" type="#_x0000_t75" style="width:221.25pt;height:62.25pt" o:ole="">
            <v:imagedata r:id="rId2166" o:title=""/>
          </v:shape>
          <o:OLEObject Type="Embed" ProgID="Equation.3" ShapeID="_x0000_i2220" DrawAspect="Content" ObjectID="_1642452897" r:id="rId2167"/>
        </w:object>
      </w:r>
      <w:r w:rsidRPr="00C74F4F">
        <w:tab/>
      </w:r>
      <w:r w:rsidRPr="00C74F4F">
        <w:tab/>
        <w:t>(8.6)</w:t>
      </w:r>
    </w:p>
    <w:p w:rsidR="004D021A" w:rsidRDefault="004D021A" w:rsidP="001F73EE">
      <w:pPr>
        <w:spacing w:before="120"/>
        <w:ind w:firstLine="397"/>
        <w:jc w:val="both"/>
      </w:pPr>
      <w:r w:rsidRPr="006808BE">
        <w:t xml:space="preserve">Випадкова величина </w:t>
      </w:r>
      <w:r w:rsidRPr="006808BE">
        <w:rPr>
          <w:i/>
        </w:rPr>
        <w:t>Y</w:t>
      </w:r>
      <w:r w:rsidRPr="006808BE">
        <w:t xml:space="preserve"> має</w:t>
      </w:r>
      <w:r w:rsidRPr="00C74F4F">
        <w:rPr>
          <w:b/>
        </w:rPr>
        <w:t xml:space="preserve"> розподіл</w:t>
      </w:r>
      <w:r w:rsidRPr="00C74F4F">
        <w:t xml:space="preserve"> </w:t>
      </w:r>
      <w:r w:rsidRPr="00C74F4F">
        <w:rPr>
          <w:position w:val="-10"/>
        </w:rPr>
        <w:object w:dxaOrig="180" w:dyaOrig="240">
          <v:shape id="_x0000_i2221" type="#_x0000_t75" style="width:9pt;height:13.5pt" o:ole="">
            <v:imagedata r:id="rId2168" o:title="" cropbottom="-7646f"/>
          </v:shape>
          <o:OLEObject Type="Embed" ProgID="Equation.3" ShapeID="_x0000_i2221" DrawAspect="Content" ObjectID="_1642452898" r:id="rId2169"/>
        </w:object>
      </w:r>
      <w:r w:rsidRPr="00C74F4F">
        <w:t>, якщо її густина розподілу імовірностей має вид</w:t>
      </w:r>
      <w:r>
        <w:t>:</w:t>
      </w:r>
    </w:p>
    <w:p w:rsidR="004D021A" w:rsidRPr="00C74F4F" w:rsidRDefault="004D021A" w:rsidP="00CB5764">
      <w:pPr>
        <w:ind w:firstLine="397"/>
        <w:jc w:val="center"/>
      </w:pPr>
      <w:r w:rsidRPr="002C04C9">
        <w:rPr>
          <w:position w:val="-44"/>
        </w:rPr>
        <w:object w:dxaOrig="4700" w:dyaOrig="999">
          <v:shape id="_x0000_i2222" type="#_x0000_t75" style="width:232.5pt;height:50.25pt" o:ole="">
            <v:imagedata r:id="rId2170" o:title=""/>
          </v:shape>
          <o:OLEObject Type="Embed" ProgID="Equation.3" ShapeID="_x0000_i2222" DrawAspect="Content" ObjectID="_1642452899" r:id="rId2171"/>
        </w:object>
      </w:r>
      <w:r w:rsidRPr="00C74F4F">
        <w:tab/>
        <w:t>(8.7)</w:t>
      </w:r>
    </w:p>
    <w:p w:rsidR="004D021A" w:rsidRPr="00C74F4F" w:rsidRDefault="004D021A" w:rsidP="001F73EE">
      <w:pPr>
        <w:spacing w:before="120"/>
        <w:jc w:val="center"/>
        <w:rPr>
          <w:b/>
          <w:sz w:val="24"/>
        </w:rPr>
      </w:pPr>
      <w:r w:rsidRPr="00C74F4F">
        <w:rPr>
          <w:b/>
          <w:sz w:val="24"/>
        </w:rPr>
        <w:t>Функції двох випадкових величин</w:t>
      </w:r>
    </w:p>
    <w:p w:rsidR="004D021A" w:rsidRPr="00C74F4F" w:rsidRDefault="004D021A" w:rsidP="001F73EE">
      <w:pPr>
        <w:ind w:firstLine="397"/>
        <w:jc w:val="both"/>
      </w:pPr>
      <w:r w:rsidRPr="00C74F4F">
        <w:t>Розглянемо систему двох неперервних випадкових величин (</w:t>
      </w:r>
      <w:r w:rsidRPr="00C74F4F">
        <w:rPr>
          <w:i/>
        </w:rPr>
        <w:t>Х, Y</w:t>
      </w:r>
      <w:r w:rsidRPr="00C74F4F">
        <w:t xml:space="preserve">) із густиною розподілу імовірностей </w:t>
      </w:r>
      <w:r w:rsidRPr="00C74F4F">
        <w:rPr>
          <w:i/>
        </w:rPr>
        <w:t>f</w:t>
      </w:r>
      <w:r w:rsidRPr="00C74F4F">
        <w:t>(</w:t>
      </w:r>
      <w:r w:rsidRPr="00C74F4F">
        <w:rPr>
          <w:i/>
        </w:rPr>
        <w:t>x, y</w:t>
      </w:r>
      <w:r w:rsidRPr="00C74F4F">
        <w:t xml:space="preserve">). Нехай випадкова величина </w:t>
      </w:r>
      <w:r w:rsidRPr="00C74F4F">
        <w:rPr>
          <w:i/>
        </w:rPr>
        <w:t>Z</w:t>
      </w:r>
      <w:r w:rsidRPr="00C74F4F">
        <w:t xml:space="preserve"> пов’язана із випадковими величинами </w:t>
      </w:r>
      <w:r w:rsidRPr="00C74F4F">
        <w:rPr>
          <w:i/>
        </w:rPr>
        <w:t>Х</w:t>
      </w:r>
      <w:r w:rsidRPr="00C74F4F">
        <w:t xml:space="preserve"> та </w:t>
      </w:r>
      <w:r w:rsidRPr="00C74F4F">
        <w:rPr>
          <w:i/>
        </w:rPr>
        <w:t>Y</w:t>
      </w:r>
      <w:r w:rsidRPr="00C74F4F">
        <w:t xml:space="preserve"> функціональною залежністю </w:t>
      </w:r>
      <w:r w:rsidRPr="00C74F4F">
        <w:rPr>
          <w:i/>
        </w:rPr>
        <w:t>Z </w:t>
      </w:r>
      <w:r w:rsidRPr="00C74F4F">
        <w:t>= </w:t>
      </w:r>
      <w:r w:rsidRPr="00C74F4F">
        <w:sym w:font="Symbol" w:char="F06A"/>
      </w:r>
      <w:r w:rsidRPr="00C74F4F">
        <w:t>(</w:t>
      </w:r>
      <w:r w:rsidRPr="00C74F4F">
        <w:rPr>
          <w:i/>
        </w:rPr>
        <w:t>X, Y</w:t>
      </w:r>
      <w:r w:rsidRPr="00C74F4F">
        <w:t>).</w:t>
      </w:r>
    </w:p>
    <w:p w:rsidR="004D021A" w:rsidRPr="00C74F4F" w:rsidRDefault="004D021A" w:rsidP="001F73EE">
      <w:pPr>
        <w:ind w:firstLine="397"/>
        <w:jc w:val="both"/>
      </w:pPr>
      <w:r>
        <w:t>Ф</w:t>
      </w:r>
      <w:r w:rsidRPr="00C74F4F">
        <w:t>ункція розподілу випадков</w:t>
      </w:r>
      <w:r>
        <w:t>ої</w:t>
      </w:r>
      <w:r w:rsidRPr="00C74F4F">
        <w:t xml:space="preserve"> величин</w:t>
      </w:r>
      <w:r>
        <w:t>и</w:t>
      </w:r>
      <w:r w:rsidRPr="00C74F4F">
        <w:t xml:space="preserve"> </w:t>
      </w:r>
      <w:r w:rsidRPr="00C74F4F">
        <w:rPr>
          <w:i/>
        </w:rPr>
        <w:t>Z</w:t>
      </w:r>
      <w:r w:rsidRPr="00C74F4F">
        <w:t xml:space="preserve"> визнача</w:t>
      </w:r>
      <w:r>
        <w:t>є</w:t>
      </w:r>
      <w:r w:rsidRPr="00C74F4F">
        <w:t>ться за формулою</w:t>
      </w:r>
    </w:p>
    <w:p w:rsidR="004D021A" w:rsidRPr="00C74F4F" w:rsidRDefault="004D021A" w:rsidP="00CB5764">
      <w:pPr>
        <w:ind w:firstLine="397"/>
        <w:jc w:val="center"/>
      </w:pPr>
      <w:r w:rsidRPr="00FD3BA5">
        <w:rPr>
          <w:position w:val="-24"/>
        </w:rPr>
        <w:object w:dxaOrig="4480" w:dyaOrig="440">
          <v:shape id="_x0000_i2223" type="#_x0000_t75" style="width:224.25pt;height:21.75pt" o:ole="">
            <v:imagedata r:id="rId2172" o:title=""/>
          </v:shape>
          <o:OLEObject Type="Embed" ProgID="Equation.3" ShapeID="_x0000_i2223" DrawAspect="Content" ObjectID="_1642452900" r:id="rId2173"/>
        </w:object>
      </w:r>
      <w:r w:rsidRPr="00C74F4F">
        <w:tab/>
        <w:t>(8.8)</w:t>
      </w:r>
    </w:p>
    <w:p w:rsidR="004D021A" w:rsidRDefault="004D021A" w:rsidP="001F73EE">
      <w:pPr>
        <w:jc w:val="both"/>
      </w:pPr>
      <w:r>
        <w:t xml:space="preserve">де </w:t>
      </w:r>
      <w:r w:rsidRPr="00FD3BA5">
        <w:rPr>
          <w:position w:val="-10"/>
        </w:rPr>
        <w:object w:dxaOrig="1939" w:dyaOrig="279">
          <v:shape id="_x0000_i2224" type="#_x0000_t75" style="width:96pt;height:14.25pt" o:ole="">
            <v:imagedata r:id="rId2174" o:title=""/>
          </v:shape>
          <o:OLEObject Type="Embed" ProgID="Equation.3" ShapeID="_x0000_i2224" DrawAspect="Content" ObjectID="_1642452901" r:id="rId2175"/>
        </w:object>
      </w:r>
      <w:r>
        <w:t>.</w:t>
      </w:r>
    </w:p>
    <w:p w:rsidR="004D021A" w:rsidRPr="00C74F4F" w:rsidRDefault="004D021A" w:rsidP="001F73EE">
      <w:pPr>
        <w:ind w:firstLine="397"/>
        <w:jc w:val="both"/>
      </w:pPr>
      <w:r w:rsidRPr="00C74F4F">
        <w:t xml:space="preserve">Величина </w:t>
      </w:r>
      <w:r w:rsidRPr="00C74F4F">
        <w:rPr>
          <w:i/>
        </w:rPr>
        <w:t>z</w:t>
      </w:r>
      <w:r w:rsidRPr="00C74F4F">
        <w:t xml:space="preserve"> входить в праву частину рівності (8.8) неявно через межі інтегрування. Явний вид функції </w:t>
      </w:r>
      <w:r w:rsidRPr="00C74F4F">
        <w:rPr>
          <w:i/>
        </w:rPr>
        <w:t>z </w:t>
      </w:r>
      <w:r w:rsidRPr="00C74F4F">
        <w:t>= </w:t>
      </w:r>
      <w:r w:rsidRPr="00C74F4F">
        <w:sym w:font="Symbol" w:char="F06A"/>
      </w:r>
      <w:r w:rsidRPr="00C74F4F">
        <w:t>(</w:t>
      </w:r>
      <w:r w:rsidRPr="00C74F4F">
        <w:rPr>
          <w:i/>
        </w:rPr>
        <w:t>x, y</w:t>
      </w:r>
      <w:r w:rsidRPr="00C74F4F">
        <w:t xml:space="preserve">) дозволяє в принципі знайти ці межі як функцію </w:t>
      </w:r>
      <w:r w:rsidRPr="00C74F4F">
        <w:rPr>
          <w:i/>
        </w:rPr>
        <w:t>z</w:t>
      </w:r>
      <w:r w:rsidRPr="00C74F4F">
        <w:t>.</w:t>
      </w:r>
    </w:p>
    <w:p w:rsidR="004D021A" w:rsidRDefault="004D021A" w:rsidP="001F73EE">
      <w:pPr>
        <w:ind w:firstLine="397"/>
        <w:jc w:val="both"/>
      </w:pPr>
      <w:r w:rsidRPr="00C74F4F">
        <w:t xml:space="preserve">Густина розподілу імовірностей випадкової величини </w:t>
      </w:r>
      <w:r w:rsidRPr="00C74F4F">
        <w:rPr>
          <w:i/>
        </w:rPr>
        <w:t>Z</w:t>
      </w:r>
      <w:r w:rsidRPr="00C74F4F">
        <w:t xml:space="preserve"> є похідною від функції розподілу: </w:t>
      </w:r>
      <w:r w:rsidRPr="00C74F4F">
        <w:rPr>
          <w:i/>
        </w:rPr>
        <w:t>g</w:t>
      </w:r>
      <w:r w:rsidRPr="00C74F4F">
        <w:t>(</w:t>
      </w:r>
      <w:r w:rsidRPr="00C74F4F">
        <w:rPr>
          <w:i/>
        </w:rPr>
        <w:t>z</w:t>
      </w:r>
      <w:r w:rsidRPr="00C74F4F">
        <w:t>) = </w:t>
      </w:r>
      <w:r w:rsidRPr="00C74F4F">
        <w:rPr>
          <w:i/>
        </w:rPr>
        <w:t>G</w:t>
      </w:r>
      <w:r w:rsidRPr="00C74F4F">
        <w:rPr>
          <w:rFonts w:ascii="Arial" w:hAnsi="Arial"/>
        </w:rPr>
        <w:t>’</w:t>
      </w:r>
      <w:r w:rsidRPr="00C74F4F">
        <w:t>(</w:t>
      </w:r>
      <w:r w:rsidRPr="00C74F4F">
        <w:rPr>
          <w:i/>
        </w:rPr>
        <w:t>z</w:t>
      </w:r>
      <w:r w:rsidRPr="00C74F4F">
        <w:t>).</w:t>
      </w:r>
    </w:p>
    <w:p w:rsidR="004D021A" w:rsidRPr="00C74F4F" w:rsidRDefault="004D021A" w:rsidP="001F73EE">
      <w:pPr>
        <w:ind w:firstLine="397"/>
        <w:jc w:val="both"/>
      </w:pPr>
      <w:r w:rsidRPr="00C74F4F">
        <w:t xml:space="preserve">Якщо, наприклад, </w:t>
      </w:r>
      <w:r w:rsidRPr="00C74F4F">
        <w:rPr>
          <w:i/>
        </w:rPr>
        <w:t>Z = XY</w:t>
      </w:r>
      <w:r w:rsidRPr="00C74F4F">
        <w:t xml:space="preserve">, то для визначення функції розподілу і густини розподілу потрібно побудувати криву </w:t>
      </w:r>
      <w:r w:rsidRPr="00C74F4F">
        <w:rPr>
          <w:i/>
        </w:rPr>
        <w:t>ху = z</w:t>
      </w:r>
      <w:r w:rsidRPr="00C74F4F">
        <w:t xml:space="preserve"> на площині </w:t>
      </w:r>
      <w:r w:rsidRPr="00C74F4F">
        <w:rPr>
          <w:i/>
        </w:rPr>
        <w:t>х</w:t>
      </w:r>
      <w:r w:rsidRPr="00C74F4F">
        <w:t>0</w:t>
      </w:r>
      <w:r w:rsidRPr="00C74F4F">
        <w:rPr>
          <w:i/>
        </w:rPr>
        <w:t>у</w:t>
      </w:r>
      <w:r w:rsidRPr="00C74F4F">
        <w:t xml:space="preserve"> і вибрати ту її частину, для якої </w:t>
      </w:r>
      <w:r w:rsidRPr="00C74F4F">
        <w:rPr>
          <w:i/>
        </w:rPr>
        <w:t>XY</w:t>
      </w:r>
      <w:r w:rsidRPr="00C74F4F">
        <w:t> &lt; </w:t>
      </w:r>
      <w:r w:rsidRPr="00C74F4F">
        <w:rPr>
          <w:i/>
        </w:rPr>
        <w:t>z</w:t>
      </w:r>
      <w:r w:rsidRPr="00C74F4F">
        <w:t xml:space="preserve">. В розглянутому випадку </w:t>
      </w:r>
      <w:r>
        <w:t>–</w:t>
      </w:r>
      <w:r w:rsidRPr="00C74F4F">
        <w:t xml:space="preserve"> це заштрихована частина на мал. 8.</w:t>
      </w:r>
      <w:r>
        <w:t>1</w:t>
      </w:r>
      <w:r w:rsidRPr="00C74F4F">
        <w:t>.</w:t>
      </w:r>
    </w:p>
    <w:bookmarkStart w:id="10" w:name="_1033453673"/>
    <w:bookmarkEnd w:id="10"/>
    <w:p w:rsidR="004D021A" w:rsidRPr="00C74F4F" w:rsidRDefault="004D021A" w:rsidP="001F73EE">
      <w:pPr>
        <w:ind w:firstLine="397"/>
        <w:jc w:val="center"/>
      </w:pPr>
      <w:r w:rsidRPr="00C74F4F">
        <w:object w:dxaOrig="3132" w:dyaOrig="2589">
          <v:shape id="_x0000_i2225" type="#_x0000_t75" style="width:156.75pt;height:129.75pt" o:ole="">
            <v:imagedata r:id="rId2176" o:title=""/>
          </v:shape>
          <o:OLEObject Type="Embed" ProgID="Word.Picture.8" ShapeID="_x0000_i2225" DrawAspect="Content" ObjectID="_1642452902" r:id="rId2177"/>
        </w:object>
      </w:r>
    </w:p>
    <w:p w:rsidR="004D021A" w:rsidRPr="00C74F4F" w:rsidRDefault="004D021A" w:rsidP="001F73EE">
      <w:pPr>
        <w:ind w:firstLine="397"/>
        <w:jc w:val="center"/>
      </w:pPr>
      <w:r w:rsidRPr="00C74F4F">
        <w:t>Мал. 8.</w:t>
      </w:r>
      <w:r>
        <w:t>1</w:t>
      </w:r>
      <w:r w:rsidRPr="00C74F4F">
        <w:t>.</w:t>
      </w:r>
    </w:p>
    <w:p w:rsidR="004D021A" w:rsidRPr="00C74F4F" w:rsidRDefault="004D021A" w:rsidP="001F73EE">
      <w:pPr>
        <w:ind w:firstLine="397"/>
        <w:jc w:val="both"/>
      </w:pPr>
      <w:r w:rsidRPr="00C74F4F">
        <w:t>Тоді</w:t>
      </w:r>
    </w:p>
    <w:p w:rsidR="004D021A" w:rsidRPr="00C74F4F" w:rsidRDefault="004D021A" w:rsidP="001F73EE">
      <w:pPr>
        <w:ind w:firstLine="397"/>
        <w:jc w:val="center"/>
      </w:pPr>
      <w:r w:rsidRPr="00C74F4F">
        <w:rPr>
          <w:position w:val="-30"/>
        </w:rPr>
        <w:object w:dxaOrig="3480" w:dyaOrig="680">
          <v:shape id="_x0000_i2226" type="#_x0000_t75" style="width:174pt;height:33.75pt" o:ole="">
            <v:imagedata r:id="rId2178" o:title=""/>
          </v:shape>
          <o:OLEObject Type="Embed" ProgID="Equation.3" ShapeID="_x0000_i2226" DrawAspect="Content" ObjectID="_1642452903" r:id="rId2179"/>
        </w:object>
      </w:r>
    </w:p>
    <w:p w:rsidR="004D021A" w:rsidRDefault="004D021A" w:rsidP="001F73EE">
      <w:pPr>
        <w:ind w:firstLine="397"/>
        <w:jc w:val="center"/>
      </w:pPr>
      <w:r w:rsidRPr="00C74F4F">
        <w:rPr>
          <w:position w:val="-24"/>
        </w:rPr>
        <w:object w:dxaOrig="4060" w:dyaOrig="580">
          <v:shape id="_x0000_i2227" type="#_x0000_t75" style="width:203.25pt;height:29.25pt" o:ole="">
            <v:imagedata r:id="rId2180" o:title=""/>
          </v:shape>
          <o:OLEObject Type="Embed" ProgID="Equation.3" ShapeID="_x0000_i2227" DrawAspect="Content" ObjectID="_1642452904" r:id="rId2181"/>
        </w:object>
      </w:r>
    </w:p>
    <w:p w:rsidR="004D021A" w:rsidRDefault="004D021A" w:rsidP="001F73EE">
      <w:pPr>
        <w:ind w:firstLine="397"/>
        <w:jc w:val="both"/>
      </w:pPr>
      <w:r w:rsidRPr="00076B3E">
        <w:rPr>
          <w:b/>
        </w:rPr>
        <w:t>Математичне сподівання та дисперсія функції двох випадкових величин</w:t>
      </w:r>
      <w:r>
        <w:t xml:space="preserve"> </w:t>
      </w:r>
      <w:r w:rsidRPr="00C74F4F">
        <w:rPr>
          <w:i/>
        </w:rPr>
        <w:t>Z </w:t>
      </w:r>
      <w:r w:rsidRPr="00C74F4F">
        <w:t>= </w:t>
      </w:r>
      <w:r w:rsidRPr="00C74F4F">
        <w:sym w:font="Symbol" w:char="F06A"/>
      </w:r>
      <w:r w:rsidRPr="00C74F4F">
        <w:t>(</w:t>
      </w:r>
      <w:r w:rsidRPr="00C74F4F">
        <w:rPr>
          <w:i/>
        </w:rPr>
        <w:t>X, Y</w:t>
      </w:r>
      <w:r w:rsidRPr="00C74F4F">
        <w:t>)</w:t>
      </w:r>
      <w:r>
        <w:t xml:space="preserve"> визначаються формулами:</w:t>
      </w:r>
    </w:p>
    <w:p w:rsidR="004D021A" w:rsidRDefault="004D021A" w:rsidP="001F73EE">
      <w:pPr>
        <w:ind w:firstLine="397"/>
        <w:jc w:val="both"/>
      </w:pPr>
      <w:r w:rsidRPr="001E4016">
        <w:rPr>
          <w:position w:val="-52"/>
        </w:rPr>
        <w:object w:dxaOrig="5420" w:dyaOrig="1140">
          <v:shape id="_x0000_i2228" type="#_x0000_t75" style="width:268.5pt;height:57pt" o:ole="">
            <v:imagedata r:id="rId2182" o:title=""/>
          </v:shape>
          <o:OLEObject Type="Embed" ProgID="Equation.3" ShapeID="_x0000_i2228" DrawAspect="Content" ObjectID="_1642452905" r:id="rId2183"/>
        </w:object>
      </w:r>
    </w:p>
    <w:p w:rsidR="004D021A" w:rsidRPr="0009422A" w:rsidRDefault="004D021A" w:rsidP="001F73EE">
      <w:pPr>
        <w:jc w:val="both"/>
      </w:pPr>
      <w:r w:rsidRPr="001E4016">
        <w:rPr>
          <w:position w:val="-52"/>
        </w:rPr>
        <w:object w:dxaOrig="6200" w:dyaOrig="1140">
          <v:shape id="_x0000_i2229" type="#_x0000_t75" style="width:306.75pt;height:57pt" o:ole="">
            <v:imagedata r:id="rId2184" o:title=""/>
          </v:shape>
          <o:OLEObject Type="Embed" ProgID="Equation.3" ShapeID="_x0000_i2229" DrawAspect="Content" ObjectID="_1642452906" r:id="rId2185"/>
        </w:object>
      </w:r>
      <w:r>
        <w:t xml:space="preserve">де </w:t>
      </w:r>
      <w:r w:rsidRPr="001E4016">
        <w:rPr>
          <w:position w:val="-14"/>
        </w:rPr>
        <w:object w:dxaOrig="279" w:dyaOrig="340">
          <v:shape id="_x0000_i2230" type="#_x0000_t75" style="width:14.25pt;height:17.25pt" o:ole="">
            <v:imagedata r:id="rId2186" o:title=""/>
          </v:shape>
          <o:OLEObject Type="Embed" ProgID="Equation.3" ShapeID="_x0000_i2230" DrawAspect="Content" ObjectID="_1642452907" r:id="rId2187"/>
        </w:object>
      </w:r>
      <w:r>
        <w:t xml:space="preserve"> – імовірність того, що вектор (</w:t>
      </w:r>
      <w:r w:rsidRPr="001E4016">
        <w:rPr>
          <w:i/>
          <w:lang w:val="en-US"/>
        </w:rPr>
        <w:t>X</w:t>
      </w:r>
      <w:r w:rsidRPr="001E4016">
        <w:t>,</w:t>
      </w:r>
      <w:r>
        <w:rPr>
          <w:lang w:val="en-US"/>
        </w:rPr>
        <w:t> </w:t>
      </w:r>
      <w:r w:rsidRPr="001E4016">
        <w:rPr>
          <w:i/>
          <w:lang w:val="en-US"/>
        </w:rPr>
        <w:t>Y</w:t>
      </w:r>
      <w:r w:rsidRPr="001E4016">
        <w:t>)</w:t>
      </w:r>
      <w:r>
        <w:t xml:space="preserve"> набере значення (</w:t>
      </w:r>
      <w:r w:rsidRPr="001E4016">
        <w:rPr>
          <w:i/>
          <w:lang w:val="en-US"/>
        </w:rPr>
        <w:t>x</w:t>
      </w:r>
      <w:r>
        <w:rPr>
          <w:vertAlign w:val="subscript"/>
          <w:lang w:val="en-US"/>
        </w:rPr>
        <w:t>i</w:t>
      </w:r>
      <w:r w:rsidRPr="001E4016">
        <w:t>,</w:t>
      </w:r>
      <w:r>
        <w:rPr>
          <w:lang w:val="en-US"/>
        </w:rPr>
        <w:t> </w:t>
      </w:r>
      <w:r w:rsidRPr="001E4016">
        <w:rPr>
          <w:i/>
          <w:lang w:val="en-US"/>
        </w:rPr>
        <w:t>y</w:t>
      </w:r>
      <w:r>
        <w:rPr>
          <w:vertAlign w:val="subscript"/>
          <w:lang w:val="en-US"/>
        </w:rPr>
        <w:t>j</w:t>
      </w:r>
      <w:r w:rsidRPr="001E4016">
        <w:t xml:space="preserve">) </w:t>
      </w:r>
      <w:r>
        <w:t xml:space="preserve">при </w:t>
      </w:r>
      <w:r w:rsidRPr="001E4016">
        <w:rPr>
          <w:position w:val="-8"/>
        </w:rPr>
        <w:object w:dxaOrig="620" w:dyaOrig="340">
          <v:shape id="_x0000_i2231" type="#_x0000_t75" style="width:30.75pt;height:17.25pt" o:ole="">
            <v:imagedata r:id="rId2188" o:title=""/>
          </v:shape>
          <o:OLEObject Type="Embed" ProgID="Equation.3" ShapeID="_x0000_i2231" DrawAspect="Content" ObjectID="_1642452908" r:id="rId2189"/>
        </w:object>
      </w:r>
      <w:r>
        <w:t xml:space="preserve"> </w:t>
      </w:r>
      <w:r w:rsidRPr="001E4016">
        <w:rPr>
          <w:position w:val="-10"/>
        </w:rPr>
        <w:object w:dxaOrig="660" w:dyaOrig="360">
          <v:shape id="_x0000_i2232" type="#_x0000_t75" style="width:33pt;height:18pt" o:ole="">
            <v:imagedata r:id="rId2190" o:title=""/>
          </v:shape>
          <o:OLEObject Type="Embed" ProgID="Equation.3" ShapeID="_x0000_i2232" DrawAspect="Content" ObjectID="_1642452909" r:id="rId2191"/>
        </w:object>
      </w:r>
      <w:r w:rsidRPr="001E4016">
        <w:t>.</w:t>
      </w:r>
    </w:p>
    <w:p w:rsidR="004D021A" w:rsidRPr="00273B11" w:rsidRDefault="004D021A" w:rsidP="001F73EE">
      <w:pPr>
        <w:spacing w:before="120"/>
        <w:jc w:val="center"/>
        <w:rPr>
          <w:b/>
        </w:rPr>
      </w:pPr>
      <w:r w:rsidRPr="00273B11">
        <w:rPr>
          <w:b/>
        </w:rPr>
        <w:t>Розподіл Ст’юдента, розподіл Фішера-Снедокора</w:t>
      </w:r>
    </w:p>
    <w:p w:rsidR="004D021A" w:rsidRPr="00C74F4F" w:rsidRDefault="004D021A" w:rsidP="001F73EE">
      <w:pPr>
        <w:ind w:firstLine="397"/>
        <w:jc w:val="both"/>
      </w:pPr>
      <w:r w:rsidRPr="00C74F4F">
        <w:t xml:space="preserve">Нехай випадкова величина </w:t>
      </w:r>
      <w:r w:rsidRPr="00C74F4F">
        <w:rPr>
          <w:i/>
        </w:rPr>
        <w:t>Х</w:t>
      </w:r>
      <w:r w:rsidRPr="00C74F4F">
        <w:t xml:space="preserve"> має розподіл</w:t>
      </w:r>
      <w:r w:rsidRPr="00C74F4F">
        <w:rPr>
          <w:position w:val="-22"/>
        </w:rPr>
        <w:object w:dxaOrig="600" w:dyaOrig="520">
          <v:shape id="_x0000_i2233" type="#_x0000_t75" style="width:30pt;height:26.25pt" o:ole="">
            <v:imagedata r:id="rId2192" o:title=""/>
          </v:shape>
          <o:OLEObject Type="Embed" ProgID="Equation.3" ShapeID="_x0000_i2233" DrawAspect="Content" ObjectID="_1642452910" r:id="rId2193"/>
        </w:object>
      </w:r>
      <w:r w:rsidRPr="00C74F4F">
        <w:t xml:space="preserve"> випадкова величина </w:t>
      </w:r>
      <w:r w:rsidRPr="00C74F4F">
        <w:rPr>
          <w:i/>
        </w:rPr>
        <w:t xml:space="preserve">Y </w:t>
      </w:r>
      <w:r w:rsidRPr="00C74F4F">
        <w:t xml:space="preserve">розподілена за нормованим нормальним законом із параметрами </w:t>
      </w:r>
      <w:r w:rsidRPr="00C74F4F">
        <w:rPr>
          <w:i/>
        </w:rPr>
        <w:t>M</w:t>
      </w:r>
      <w:r w:rsidRPr="00C74F4F">
        <w:t>(</w:t>
      </w:r>
      <w:r w:rsidRPr="00C74F4F">
        <w:rPr>
          <w:i/>
        </w:rPr>
        <w:t>Y</w:t>
      </w:r>
      <w:r w:rsidRPr="00C74F4F">
        <w:t xml:space="preserve">) = 0, </w:t>
      </w:r>
      <w:r w:rsidRPr="00C74F4F">
        <w:sym w:font="Symbol" w:char="F073"/>
      </w:r>
      <w:r w:rsidRPr="00C74F4F">
        <w:t>(</w:t>
      </w:r>
      <w:r w:rsidRPr="00C74F4F">
        <w:rPr>
          <w:i/>
        </w:rPr>
        <w:t>Y</w:t>
      </w:r>
      <w:r w:rsidRPr="00C74F4F">
        <w:t xml:space="preserve">) = 1. Якщо </w:t>
      </w:r>
      <w:r w:rsidRPr="00C74F4F">
        <w:rPr>
          <w:i/>
        </w:rPr>
        <w:t>Х</w:t>
      </w:r>
      <w:r w:rsidRPr="00C74F4F">
        <w:t xml:space="preserve"> та </w:t>
      </w:r>
      <w:r w:rsidRPr="00C74F4F">
        <w:rPr>
          <w:i/>
        </w:rPr>
        <w:t>Y</w:t>
      </w:r>
      <w:r w:rsidRPr="00C74F4F">
        <w:t xml:space="preserve"> незалежні випадкові величини, тоді </w:t>
      </w:r>
      <w:r w:rsidRPr="00C74F4F">
        <w:rPr>
          <w:b/>
        </w:rPr>
        <w:t xml:space="preserve">випадкова величина </w:t>
      </w:r>
      <w:r w:rsidRPr="00C74F4F">
        <w:rPr>
          <w:b/>
          <w:i/>
        </w:rPr>
        <w:t>Z</w:t>
      </w:r>
      <w:r w:rsidRPr="00C74F4F">
        <w:rPr>
          <w:b/>
        </w:rPr>
        <w:t> = </w:t>
      </w:r>
      <w:r w:rsidRPr="00C74F4F">
        <w:rPr>
          <w:b/>
          <w:i/>
        </w:rPr>
        <w:t>Y</w:t>
      </w:r>
      <w:r w:rsidRPr="00C74F4F">
        <w:rPr>
          <w:b/>
        </w:rPr>
        <w:t>/</w:t>
      </w:r>
      <w:r w:rsidRPr="00C74F4F">
        <w:rPr>
          <w:b/>
          <w:i/>
        </w:rPr>
        <w:t>X</w:t>
      </w:r>
      <w:r w:rsidRPr="00C74F4F">
        <w:rPr>
          <w:b/>
        </w:rPr>
        <w:t xml:space="preserve"> називається розподіленою за законом Ст’юдента</w:t>
      </w:r>
      <w:r w:rsidRPr="00C74F4F">
        <w:t xml:space="preserve"> (</w:t>
      </w:r>
      <w:r w:rsidRPr="00C74F4F">
        <w:rPr>
          <w:b/>
          <w:i/>
        </w:rPr>
        <w:t>t</w:t>
      </w:r>
      <w:r w:rsidRPr="00C74F4F">
        <w:rPr>
          <w:b/>
        </w:rPr>
        <w:t>-розподіл</w:t>
      </w:r>
      <w:r w:rsidRPr="00C74F4F">
        <w:t>).</w:t>
      </w:r>
    </w:p>
    <w:p w:rsidR="004D021A" w:rsidRPr="00C74F4F" w:rsidRDefault="004D021A" w:rsidP="001F73EE">
      <w:pPr>
        <w:ind w:firstLine="397"/>
        <w:jc w:val="both"/>
      </w:pPr>
      <w:r>
        <w:t>Г</w:t>
      </w:r>
      <w:r w:rsidRPr="00C74F4F">
        <w:t>устин</w:t>
      </w:r>
      <w:r>
        <w:t>а</w:t>
      </w:r>
      <w:r w:rsidRPr="00C74F4F">
        <w:t xml:space="preserve"> розподілу імовірностей Ст’юдента</w:t>
      </w:r>
      <w:r>
        <w:t xml:space="preserve"> має вид</w:t>
      </w:r>
      <w:r w:rsidRPr="00C74F4F">
        <w:t>:</w:t>
      </w:r>
    </w:p>
    <w:p w:rsidR="004D021A" w:rsidRPr="00C74F4F" w:rsidRDefault="004D021A" w:rsidP="001F73EE">
      <w:pPr>
        <w:ind w:firstLine="397"/>
        <w:jc w:val="center"/>
      </w:pPr>
      <w:r w:rsidRPr="00C74F4F">
        <w:rPr>
          <w:position w:val="-26"/>
        </w:rPr>
        <w:object w:dxaOrig="4480" w:dyaOrig="880">
          <v:shape id="_x0000_i2234" type="#_x0000_t75" style="width:224.25pt;height:44.25pt" o:ole="">
            <v:imagedata r:id="rId2194" o:title=""/>
          </v:shape>
          <o:OLEObject Type="Embed" ProgID="Equation.3" ShapeID="_x0000_i2234" DrawAspect="Content" ObjectID="_1642452911" r:id="rId2195"/>
        </w:object>
      </w:r>
    </w:p>
    <w:p w:rsidR="004D021A" w:rsidRDefault="004D021A" w:rsidP="001F73EE">
      <w:pPr>
        <w:ind w:firstLine="397"/>
        <w:jc w:val="both"/>
      </w:pPr>
      <w:r w:rsidRPr="00C74F4F">
        <w:t xml:space="preserve">Розподіл Ст’юдента має </w:t>
      </w:r>
      <w:r w:rsidRPr="00C74F4F">
        <w:rPr>
          <w:i/>
        </w:rPr>
        <w:t>k</w:t>
      </w:r>
      <w:r w:rsidRPr="00C74F4F">
        <w:t xml:space="preserve"> ступенів вільності і при зростанні </w:t>
      </w:r>
      <w:r w:rsidRPr="00C74F4F">
        <w:rPr>
          <w:i/>
        </w:rPr>
        <w:t>k</w:t>
      </w:r>
      <w:r w:rsidRPr="00C74F4F">
        <w:t xml:space="preserve"> він швидко наближається до нормального. </w:t>
      </w:r>
    </w:p>
    <w:p w:rsidR="004D021A" w:rsidRPr="00C74F4F" w:rsidRDefault="004D021A" w:rsidP="001F73EE">
      <w:pPr>
        <w:ind w:firstLine="397"/>
        <w:jc w:val="both"/>
      </w:pPr>
      <w:r w:rsidRPr="00C74F4F">
        <w:t xml:space="preserve">Якщо </w:t>
      </w:r>
      <w:r w:rsidRPr="00C74F4F">
        <w:rPr>
          <w:i/>
        </w:rPr>
        <w:t>Y</w:t>
      </w:r>
      <w:r w:rsidRPr="00C74F4F">
        <w:t xml:space="preserve"> та </w:t>
      </w:r>
      <w:r w:rsidRPr="00C74F4F">
        <w:rPr>
          <w:i/>
        </w:rPr>
        <w:t>Х</w:t>
      </w:r>
      <w:r w:rsidRPr="00C74F4F">
        <w:t xml:space="preserve"> </w:t>
      </w:r>
      <w:r>
        <w:t>–</w:t>
      </w:r>
      <w:r w:rsidRPr="00C74F4F">
        <w:t xml:space="preserve"> незалежні випадкові величини, розподілені за законом </w:t>
      </w:r>
      <w:r w:rsidRPr="00C74F4F">
        <w:rPr>
          <w:position w:val="-10"/>
        </w:rPr>
        <w:object w:dxaOrig="279" w:dyaOrig="340">
          <v:shape id="_x0000_i2235" type="#_x0000_t75" style="width:14.25pt;height:18.75pt" o:ole="">
            <v:imagedata r:id="rId1539" o:title="" cropbottom="-5397f"/>
          </v:shape>
          <o:OLEObject Type="Embed" ProgID="Equation.3" ShapeID="_x0000_i2235" DrawAspect="Content" ObjectID="_1642452912" r:id="rId2196"/>
        </w:object>
      </w:r>
      <w:r w:rsidRPr="00C74F4F">
        <w:t xml:space="preserve"> із ступенями вільності </w:t>
      </w:r>
      <w:r w:rsidRPr="00C74F4F">
        <w:rPr>
          <w:i/>
        </w:rPr>
        <w:t>k</w:t>
      </w:r>
      <w:r w:rsidRPr="00C74F4F">
        <w:rPr>
          <w:vertAlign w:val="subscript"/>
        </w:rPr>
        <w:t>1</w:t>
      </w:r>
      <w:r w:rsidRPr="00C74F4F">
        <w:t xml:space="preserve"> та </w:t>
      </w:r>
      <w:r w:rsidRPr="00C74F4F">
        <w:rPr>
          <w:i/>
        </w:rPr>
        <w:t>k</w:t>
      </w:r>
      <w:r w:rsidRPr="00C74F4F">
        <w:rPr>
          <w:vertAlign w:val="subscript"/>
        </w:rPr>
        <w:t xml:space="preserve">2 </w:t>
      </w:r>
      <w:r w:rsidRPr="00C74F4F">
        <w:t>відповідно, тоді величина</w:t>
      </w:r>
    </w:p>
    <w:p w:rsidR="004D021A" w:rsidRPr="00C74F4F" w:rsidRDefault="004D021A" w:rsidP="001F73EE">
      <w:pPr>
        <w:jc w:val="center"/>
      </w:pPr>
      <w:r w:rsidRPr="00C74F4F">
        <w:rPr>
          <w:position w:val="-26"/>
        </w:rPr>
        <w:object w:dxaOrig="920" w:dyaOrig="600">
          <v:shape id="_x0000_i2236" type="#_x0000_t75" style="width:45.75pt;height:30pt" o:ole="">
            <v:imagedata r:id="rId2197" o:title=""/>
          </v:shape>
          <o:OLEObject Type="Embed" ProgID="Equation.3" ShapeID="_x0000_i2236" DrawAspect="Content" ObjectID="_1642452913" r:id="rId2198"/>
        </w:object>
      </w:r>
    </w:p>
    <w:p w:rsidR="004D021A" w:rsidRPr="00C74F4F" w:rsidRDefault="004D021A" w:rsidP="001F73EE">
      <w:pPr>
        <w:jc w:val="both"/>
        <w:rPr>
          <w:b/>
        </w:rPr>
      </w:pPr>
      <w:r w:rsidRPr="00C74F4F">
        <w:t xml:space="preserve">має розподіл, який називається </w:t>
      </w:r>
      <w:r w:rsidRPr="00C74F4F">
        <w:rPr>
          <w:b/>
        </w:rPr>
        <w:t xml:space="preserve">розподілом </w:t>
      </w:r>
      <w:r w:rsidRPr="00C74F4F">
        <w:rPr>
          <w:b/>
          <w:i/>
        </w:rPr>
        <w:t>F</w:t>
      </w:r>
      <w:r w:rsidRPr="00C74F4F">
        <w:rPr>
          <w:b/>
        </w:rPr>
        <w:t xml:space="preserve"> Фішера-Снедокора із ступенями вільності </w:t>
      </w:r>
      <w:r w:rsidRPr="00C74F4F">
        <w:rPr>
          <w:b/>
          <w:i/>
        </w:rPr>
        <w:t>k</w:t>
      </w:r>
      <w:r w:rsidRPr="00C74F4F">
        <w:rPr>
          <w:b/>
          <w:vertAlign w:val="subscript"/>
        </w:rPr>
        <w:t>1</w:t>
      </w:r>
      <w:r w:rsidRPr="00C74F4F">
        <w:rPr>
          <w:b/>
        </w:rPr>
        <w:t xml:space="preserve"> та </w:t>
      </w:r>
      <w:r w:rsidRPr="00C74F4F">
        <w:rPr>
          <w:b/>
          <w:i/>
        </w:rPr>
        <w:t>k</w:t>
      </w:r>
      <w:r w:rsidRPr="00C74F4F">
        <w:rPr>
          <w:b/>
          <w:vertAlign w:val="subscript"/>
        </w:rPr>
        <w:t>2</w:t>
      </w:r>
      <w:r w:rsidRPr="00C74F4F">
        <w:rPr>
          <w:b/>
        </w:rPr>
        <w:t>.</w:t>
      </w:r>
    </w:p>
    <w:p w:rsidR="004D021A" w:rsidRPr="00C74F4F" w:rsidRDefault="004D021A" w:rsidP="001F73EE">
      <w:pPr>
        <w:ind w:firstLine="397"/>
        <w:jc w:val="both"/>
      </w:pPr>
      <w:r w:rsidRPr="00C74F4F">
        <w:t>Густина цього розподілу</w:t>
      </w:r>
    </w:p>
    <w:p w:rsidR="004D021A" w:rsidRPr="00C74F4F" w:rsidRDefault="004D021A" w:rsidP="001F73EE">
      <w:pPr>
        <w:jc w:val="center"/>
      </w:pPr>
      <w:r w:rsidRPr="00C74F4F">
        <w:rPr>
          <w:position w:val="-42"/>
        </w:rPr>
        <w:object w:dxaOrig="3400" w:dyaOrig="940">
          <v:shape id="_x0000_i2237" type="#_x0000_t75" style="width:170.25pt;height:47.25pt" o:ole="">
            <v:imagedata r:id="rId2199" o:title=""/>
          </v:shape>
          <o:OLEObject Type="Embed" ProgID="Equation.3" ShapeID="_x0000_i2237" DrawAspect="Content" ObjectID="_1642452914" r:id="rId2200"/>
        </w:object>
      </w:r>
    </w:p>
    <w:p w:rsidR="004D021A" w:rsidRPr="00C74F4F" w:rsidRDefault="004D021A" w:rsidP="001F73EE">
      <w:pPr>
        <w:jc w:val="both"/>
      </w:pPr>
      <w:r w:rsidRPr="00C74F4F">
        <w:t>де</w:t>
      </w:r>
    </w:p>
    <w:p w:rsidR="004D021A" w:rsidRPr="00C74F4F" w:rsidRDefault="004D021A" w:rsidP="001F73EE">
      <w:pPr>
        <w:ind w:firstLine="397"/>
        <w:jc w:val="center"/>
      </w:pPr>
      <w:r w:rsidRPr="00C74F4F">
        <w:rPr>
          <w:position w:val="-26"/>
        </w:rPr>
        <w:object w:dxaOrig="2380" w:dyaOrig="900">
          <v:shape id="_x0000_i2238" type="#_x0000_t75" style="width:119.25pt;height:45pt" o:ole="">
            <v:imagedata r:id="rId2201" o:title=""/>
          </v:shape>
          <o:OLEObject Type="Embed" ProgID="Equation.3" ShapeID="_x0000_i2238" DrawAspect="Content" ObjectID="_1642452915" r:id="rId2202"/>
        </w:object>
      </w:r>
    </w:p>
    <w:p w:rsidR="004D021A" w:rsidRPr="003A504D" w:rsidRDefault="004D021A" w:rsidP="001F73EE">
      <w:pPr>
        <w:pStyle w:val="Heading3"/>
        <w:widowControl w:val="0"/>
        <w:spacing w:before="120"/>
        <w:ind w:firstLine="397"/>
        <w:jc w:val="center"/>
        <w:rPr>
          <w:rFonts w:ascii="Times New Roman CYR" w:hAnsi="Times New Roman CYR"/>
          <w:bCs/>
          <w:i w:val="0"/>
        </w:rPr>
      </w:pPr>
      <w:r w:rsidRPr="003A504D">
        <w:rPr>
          <w:rFonts w:ascii="Times New Roman CYR" w:hAnsi="Times New Roman CYR"/>
          <w:bCs/>
          <w:i w:val="0"/>
        </w:rPr>
        <w:t>РОЗВ’ЯЗУВАННЯ ТИПОВИХ ЗАДАЧ</w:t>
      </w:r>
    </w:p>
    <w:p w:rsidR="004D021A" w:rsidRPr="00C74F4F" w:rsidRDefault="004D021A" w:rsidP="001F73EE">
      <w:pPr>
        <w:spacing w:before="120" w:after="120"/>
        <w:ind w:left="992" w:hanging="992"/>
        <w:jc w:val="both"/>
      </w:pPr>
      <w:r w:rsidRPr="00C74F4F">
        <w:rPr>
          <w:b/>
        </w:rPr>
        <w:t>Задача 8.1.</w:t>
      </w:r>
      <w:r w:rsidRPr="00C74F4F">
        <w:t xml:space="preserve"> Випадкова величина </w:t>
      </w:r>
      <w:r w:rsidRPr="00C74F4F">
        <w:rPr>
          <w:i/>
        </w:rPr>
        <w:t>Х</w:t>
      </w:r>
      <w:r w:rsidRPr="00C74F4F">
        <w:t xml:space="preserve"> задана законом розподілу </w:t>
      </w:r>
      <w:r w:rsidRPr="00C74F4F">
        <w:rPr>
          <w:position w:val="-24"/>
        </w:rPr>
        <w:object w:dxaOrig="1560" w:dyaOrig="580">
          <v:shape id="_x0000_i2239" type="#_x0000_t75" style="width:78pt;height:29.25pt" o:ole="">
            <v:imagedata r:id="rId2203" o:title=""/>
          </v:shape>
          <o:OLEObject Type="Embed" ProgID="Equation.3" ShapeID="_x0000_i2239" DrawAspect="Content" ObjectID="_1642452916" r:id="rId2204"/>
        </w:object>
      </w:r>
      <w:r w:rsidRPr="00C74F4F">
        <w:t xml:space="preserve"> Знайти </w:t>
      </w:r>
      <w:r w:rsidRPr="00C74F4F">
        <w:rPr>
          <w:i/>
        </w:rPr>
        <w:t>М</w:t>
      </w:r>
      <w:r w:rsidRPr="00C74F4F">
        <w:t>(</w:t>
      </w:r>
      <w:r>
        <w:rPr>
          <w:i/>
          <w:lang w:val="en-US"/>
        </w:rPr>
        <w:t>Y</w:t>
      </w:r>
      <w:r w:rsidRPr="00C74F4F">
        <w:t xml:space="preserve">), де </w:t>
      </w:r>
      <w:r w:rsidRPr="00C74F4F">
        <w:rPr>
          <w:position w:val="-10"/>
        </w:rPr>
        <w:object w:dxaOrig="1719" w:dyaOrig="360">
          <v:shape id="_x0000_i2240" type="#_x0000_t75" style="width:86.25pt;height:18pt" o:ole="">
            <v:imagedata r:id="rId2205" o:title=""/>
          </v:shape>
          <o:OLEObject Type="Embed" ProgID="Equation.3" ShapeID="_x0000_i2240" DrawAspect="Content" ObjectID="_1642452917" r:id="rId2206"/>
        </w:object>
      </w:r>
    </w:p>
    <w:p w:rsidR="004D021A" w:rsidRPr="00C74F4F" w:rsidRDefault="004D021A" w:rsidP="001F73EE">
      <w:pPr>
        <w:jc w:val="both"/>
      </w:pPr>
      <w:r w:rsidRPr="00BB64EA">
        <w:rPr>
          <w:rFonts w:cs="Times New Roman CYR"/>
        </w:rPr>
        <w:t>○</w:t>
      </w:r>
      <w:r>
        <w:rPr>
          <w:rFonts w:cs="Times New Roman CYR"/>
        </w:rPr>
        <w:t> </w:t>
      </w:r>
      <w:r w:rsidRPr="00C74F4F">
        <w:t xml:space="preserve">Знайдемо можливі значення </w:t>
      </w:r>
      <w:r w:rsidRPr="00C74F4F">
        <w:rPr>
          <w:i/>
        </w:rPr>
        <w:t>Y</w:t>
      </w:r>
      <w:r w:rsidRPr="00C74F4F">
        <w:t>:</w:t>
      </w:r>
    </w:p>
    <w:p w:rsidR="004D021A" w:rsidRPr="00C74F4F" w:rsidRDefault="004D021A" w:rsidP="001F73EE">
      <w:pPr>
        <w:ind w:firstLine="284"/>
        <w:jc w:val="both"/>
      </w:pPr>
      <w:r w:rsidRPr="00C74F4F">
        <w:rPr>
          <w:position w:val="-10"/>
        </w:rPr>
        <w:object w:dxaOrig="1900" w:dyaOrig="340">
          <v:shape id="_x0000_i2241" type="#_x0000_t75" style="width:95.25pt;height:17.25pt" o:ole="">
            <v:imagedata r:id="rId2207" o:title=""/>
          </v:shape>
          <o:OLEObject Type="Embed" ProgID="Equation.3" ShapeID="_x0000_i2241" DrawAspect="Content" ObjectID="_1642452918" r:id="rId2208"/>
        </w:object>
      </w:r>
      <w:r w:rsidRPr="00C74F4F">
        <w:t xml:space="preserve"> </w:t>
      </w:r>
      <w:r w:rsidRPr="00C74F4F">
        <w:rPr>
          <w:position w:val="-10"/>
        </w:rPr>
        <w:object w:dxaOrig="1620" w:dyaOrig="340">
          <v:shape id="_x0000_i2242" type="#_x0000_t75" style="width:81pt;height:17.25pt" o:ole="">
            <v:imagedata r:id="rId2209" o:title=""/>
          </v:shape>
          <o:OLEObject Type="Embed" ProgID="Equation.3" ShapeID="_x0000_i2242" DrawAspect="Content" ObjectID="_1642452919" r:id="rId2210"/>
        </w:object>
      </w:r>
      <w:r w:rsidRPr="00C74F4F">
        <w:t xml:space="preserve"> </w:t>
      </w:r>
      <w:r w:rsidRPr="00C74F4F">
        <w:rPr>
          <w:position w:val="-10"/>
        </w:rPr>
        <w:object w:dxaOrig="1660" w:dyaOrig="340">
          <v:shape id="_x0000_i2243" type="#_x0000_t75" style="width:83.25pt;height:17.25pt" o:ole="">
            <v:imagedata r:id="rId2211" o:title=""/>
          </v:shape>
          <o:OLEObject Type="Embed" ProgID="Equation.3" ShapeID="_x0000_i2243" DrawAspect="Content" ObjectID="_1642452920" r:id="rId2212"/>
        </w:object>
      </w:r>
    </w:p>
    <w:p w:rsidR="004D021A" w:rsidRDefault="004D021A" w:rsidP="001F73EE">
      <w:pPr>
        <w:spacing w:after="120"/>
        <w:ind w:firstLine="284"/>
        <w:jc w:val="both"/>
        <w:rPr>
          <w:rFonts w:cs="Times New Roman CYR"/>
        </w:rPr>
      </w:pPr>
      <w:r w:rsidRPr="00C74F4F">
        <w:t xml:space="preserve">Згідно із (8.3) </w:t>
      </w:r>
      <w:r w:rsidRPr="00C74F4F">
        <w:rPr>
          <w:position w:val="-10"/>
        </w:rPr>
        <w:object w:dxaOrig="2960" w:dyaOrig="300">
          <v:shape id="_x0000_i2244" type="#_x0000_t75" style="width:144.75pt;height:15pt" o:ole="">
            <v:imagedata r:id="rId2213" o:title=""/>
          </v:shape>
          <o:OLEObject Type="Embed" ProgID="Equation.3" ShapeID="_x0000_i2244" DrawAspect="Content" ObjectID="_1642452921" r:id="rId2214"/>
        </w:object>
      </w:r>
      <w:r w:rsidRPr="00C74F4F">
        <w:t xml:space="preserve">   </w:t>
      </w:r>
      <w:r w:rsidRPr="00BB64EA">
        <w:rPr>
          <w:rFonts w:cs="Times New Roman CYR"/>
        </w:rPr>
        <w:t>●</w:t>
      </w:r>
    </w:p>
    <w:p w:rsidR="004D021A" w:rsidRPr="00C74F4F" w:rsidRDefault="004D021A" w:rsidP="001F73EE">
      <w:pPr>
        <w:spacing w:before="120"/>
        <w:ind w:left="992" w:hanging="992"/>
        <w:jc w:val="both"/>
      </w:pPr>
      <w:r w:rsidRPr="00C74F4F">
        <w:rPr>
          <w:b/>
        </w:rPr>
        <w:t>Задача 8.2.</w:t>
      </w:r>
      <w:r w:rsidRPr="00C74F4F">
        <w:t xml:space="preserve"> Випадкова величина </w:t>
      </w:r>
      <w:r w:rsidRPr="00C74F4F">
        <w:rPr>
          <w:i/>
        </w:rPr>
        <w:t>Х</w:t>
      </w:r>
      <w:r w:rsidRPr="00C74F4F">
        <w:t xml:space="preserve"> задана густиною розподілу імовірностей</w:t>
      </w:r>
    </w:p>
    <w:p w:rsidR="004D021A" w:rsidRPr="00C74F4F" w:rsidRDefault="004D021A" w:rsidP="001F73EE">
      <w:pPr>
        <w:ind w:firstLine="397"/>
        <w:jc w:val="center"/>
      </w:pPr>
      <w:r w:rsidRPr="00C74F4F">
        <w:rPr>
          <w:position w:val="-26"/>
        </w:rPr>
        <w:object w:dxaOrig="2540" w:dyaOrig="620">
          <v:shape id="_x0000_i2245" type="#_x0000_t75" style="width:126pt;height:30.75pt" o:ole="">
            <v:imagedata r:id="rId2215" o:title=""/>
          </v:shape>
          <o:OLEObject Type="Embed" ProgID="Equation.3" ShapeID="_x0000_i2245" DrawAspect="Content" ObjectID="_1642452922" r:id="rId2216"/>
        </w:object>
      </w:r>
    </w:p>
    <w:p w:rsidR="004D021A" w:rsidRPr="00C74F4F" w:rsidRDefault="004D021A" w:rsidP="001F73EE">
      <w:pPr>
        <w:spacing w:after="120"/>
        <w:ind w:left="992"/>
        <w:jc w:val="both"/>
      </w:pPr>
      <w:r w:rsidRPr="00C74F4F">
        <w:t xml:space="preserve">Знайти закон розподілу випадкової величини </w:t>
      </w:r>
      <w:r w:rsidRPr="00C74F4F">
        <w:rPr>
          <w:i/>
        </w:rPr>
        <w:t>Y</w:t>
      </w:r>
      <w:r w:rsidRPr="00C74F4F">
        <w:t> = sin </w:t>
      </w:r>
      <w:r w:rsidRPr="00C74F4F">
        <w:rPr>
          <w:i/>
        </w:rPr>
        <w:t>Х</w:t>
      </w:r>
      <w:r w:rsidRPr="00C74F4F">
        <w:t>.</w:t>
      </w:r>
    </w:p>
    <w:p w:rsidR="004D021A" w:rsidRPr="00C74F4F" w:rsidRDefault="004D021A" w:rsidP="001F73EE">
      <w:pPr>
        <w:jc w:val="both"/>
      </w:pPr>
      <w:r>
        <w:rPr>
          <w:rFonts w:cs="Times New Roman CYR"/>
        </w:rPr>
        <w:t>○</w:t>
      </w:r>
      <w:r>
        <w:t> </w:t>
      </w:r>
      <w:r w:rsidRPr="00C74F4F">
        <w:t xml:space="preserve">Побудуємо графік функції </w:t>
      </w:r>
      <w:r w:rsidRPr="00C74F4F">
        <w:rPr>
          <w:i/>
        </w:rPr>
        <w:t>у</w:t>
      </w:r>
      <w:r>
        <w:t> = sin</w:t>
      </w:r>
      <w:r w:rsidRPr="00EF6438">
        <w:t xml:space="preserve"> </w:t>
      </w:r>
      <w:r w:rsidRPr="00C74F4F">
        <w:rPr>
          <w:i/>
        </w:rPr>
        <w:t>х</w:t>
      </w:r>
      <w:r w:rsidRPr="00C74F4F">
        <w:t xml:space="preserve"> на відрізку [0, </w:t>
      </w:r>
      <w:r w:rsidRPr="00C74F4F">
        <w:sym w:font="Symbol" w:char="F070"/>
      </w:r>
      <w:r w:rsidRPr="00C74F4F">
        <w:t xml:space="preserve">] (мал. 8.2.). </w:t>
      </w:r>
    </w:p>
    <w:bookmarkStart w:id="11" w:name="_1033453197"/>
    <w:bookmarkEnd w:id="11"/>
    <w:p w:rsidR="004D021A" w:rsidRPr="00C74F4F" w:rsidRDefault="004D021A" w:rsidP="001F73EE">
      <w:pPr>
        <w:ind w:firstLine="397"/>
        <w:jc w:val="center"/>
      </w:pPr>
      <w:r w:rsidRPr="00C74F4F">
        <w:object w:dxaOrig="5116" w:dyaOrig="2306">
          <v:shape id="_x0000_i2246" type="#_x0000_t75" style="width:255.75pt;height:115.5pt" o:ole="">
            <v:imagedata r:id="rId2217" o:title=""/>
          </v:shape>
          <o:OLEObject Type="Embed" ProgID="Word.Picture.8" ShapeID="_x0000_i2246" DrawAspect="Content" ObjectID="_1642452923" r:id="rId2218"/>
        </w:object>
      </w:r>
    </w:p>
    <w:p w:rsidR="004D021A" w:rsidRPr="00C74F4F" w:rsidRDefault="004D021A" w:rsidP="001F73EE">
      <w:pPr>
        <w:ind w:firstLine="397"/>
        <w:jc w:val="center"/>
      </w:pPr>
      <w:r w:rsidRPr="00C74F4F">
        <w:t>Мал. 8.2.</w:t>
      </w:r>
    </w:p>
    <w:p w:rsidR="004D021A" w:rsidRPr="00C74F4F" w:rsidRDefault="004D021A" w:rsidP="001F73EE">
      <w:pPr>
        <w:ind w:left="284"/>
        <w:jc w:val="both"/>
      </w:pPr>
    </w:p>
    <w:p w:rsidR="004D021A" w:rsidRPr="00C74F4F" w:rsidRDefault="004D021A" w:rsidP="001F73EE">
      <w:pPr>
        <w:ind w:left="284"/>
        <w:jc w:val="both"/>
      </w:pPr>
      <w:r w:rsidRPr="00C74F4F">
        <w:t>Використовуючи формулу (8.4), отримаємо</w:t>
      </w:r>
    </w:p>
    <w:p w:rsidR="004D021A" w:rsidRPr="00C74F4F" w:rsidRDefault="004D021A" w:rsidP="001F73EE">
      <w:pPr>
        <w:ind w:firstLine="397"/>
        <w:jc w:val="center"/>
      </w:pPr>
      <w:r w:rsidRPr="00C74F4F">
        <w:rPr>
          <w:position w:val="-30"/>
        </w:rPr>
        <w:object w:dxaOrig="2340" w:dyaOrig="680">
          <v:shape id="_x0000_i2247" type="#_x0000_t75" style="width:117pt;height:33.75pt" o:ole="">
            <v:imagedata r:id="rId2219" o:title=""/>
          </v:shape>
          <o:OLEObject Type="Embed" ProgID="Equation.3" ShapeID="_x0000_i2247" DrawAspect="Content" ObjectID="_1642452924" r:id="rId2220"/>
        </w:object>
      </w:r>
    </w:p>
    <w:p w:rsidR="004D021A" w:rsidRPr="00C74F4F" w:rsidRDefault="004D021A" w:rsidP="001F73EE">
      <w:pPr>
        <w:ind w:left="284" w:firstLine="142"/>
        <w:jc w:val="both"/>
      </w:pPr>
      <w:r w:rsidRPr="00C74F4F">
        <w:t xml:space="preserve">Оскільки </w:t>
      </w:r>
      <w:r w:rsidRPr="00C74F4F">
        <w:rPr>
          <w:position w:val="-10"/>
        </w:rPr>
        <w:object w:dxaOrig="1140" w:dyaOrig="300">
          <v:shape id="_x0000_i2248" type="#_x0000_t75" style="width:57pt;height:15pt" o:ole="">
            <v:imagedata r:id="rId2221" o:title=""/>
          </v:shape>
          <o:OLEObject Type="Embed" ProgID="Equation.3" ShapeID="_x0000_i2248" DrawAspect="Content" ObjectID="_1642452925" r:id="rId2222"/>
        </w:object>
      </w:r>
      <w:r w:rsidRPr="00C74F4F">
        <w:t xml:space="preserve"> </w:t>
      </w:r>
      <w:r w:rsidRPr="00C74F4F">
        <w:rPr>
          <w:position w:val="-10"/>
        </w:rPr>
        <w:object w:dxaOrig="1460" w:dyaOrig="300">
          <v:shape id="_x0000_i2249" type="#_x0000_t75" style="width:1in;height:15pt" o:ole="">
            <v:imagedata r:id="rId2223" o:title=""/>
          </v:shape>
          <o:OLEObject Type="Embed" ProgID="Equation.3" ShapeID="_x0000_i2249" DrawAspect="Content" ObjectID="_1642452926" r:id="rId2224"/>
        </w:object>
      </w:r>
      <w:r w:rsidRPr="00C74F4F">
        <w:t xml:space="preserve"> бо </w:t>
      </w:r>
      <w:r w:rsidRPr="00C74F4F">
        <w:rPr>
          <w:position w:val="-24"/>
        </w:rPr>
        <w:object w:dxaOrig="1080" w:dyaOrig="580">
          <v:shape id="_x0000_i2250" type="#_x0000_t75" style="width:54pt;height:29.25pt" o:ole="">
            <v:imagedata r:id="rId2225" o:title=""/>
          </v:shape>
          <o:OLEObject Type="Embed" ProgID="Equation.3" ShapeID="_x0000_i2250" DrawAspect="Content" ObjectID="_1642452927" r:id="rId2226"/>
        </w:object>
      </w:r>
      <w:r w:rsidRPr="00C74F4F">
        <w:t xml:space="preserve"> то функція розподілу</w:t>
      </w:r>
    </w:p>
    <w:p w:rsidR="004D021A" w:rsidRPr="00C74F4F" w:rsidRDefault="004D021A" w:rsidP="001F73EE">
      <w:pPr>
        <w:ind w:firstLine="397"/>
        <w:jc w:val="center"/>
      </w:pPr>
      <w:r w:rsidRPr="00AF53BC">
        <w:rPr>
          <w:position w:val="-28"/>
        </w:rPr>
        <w:object w:dxaOrig="3739" w:dyaOrig="639">
          <v:shape id="_x0000_i2251" type="#_x0000_t75" style="width:185.25pt;height:32.25pt" o:ole="">
            <v:imagedata r:id="rId2227" o:title=""/>
          </v:shape>
          <o:OLEObject Type="Embed" ProgID="Equation.3" ShapeID="_x0000_i2251" DrawAspect="Content" ObjectID="_1642452928" r:id="rId2228"/>
        </w:object>
      </w:r>
      <w:r w:rsidRPr="00C74F4F">
        <w:t xml:space="preserve"> де</w:t>
      </w:r>
      <w:r w:rsidRPr="00C74F4F">
        <w:rPr>
          <w:position w:val="-10"/>
        </w:rPr>
        <w:object w:dxaOrig="780" w:dyaOrig="300">
          <v:shape id="_x0000_i2252" type="#_x0000_t75" style="width:39pt;height:15pt" o:ole="">
            <v:imagedata r:id="rId2229" o:title=""/>
          </v:shape>
          <o:OLEObject Type="Embed" ProgID="Equation.3" ShapeID="_x0000_i2252" DrawAspect="Content" ObjectID="_1642452929" r:id="rId2230"/>
        </w:object>
      </w:r>
    </w:p>
    <w:p w:rsidR="004D021A" w:rsidRPr="00C74F4F" w:rsidRDefault="004D021A" w:rsidP="001F73EE">
      <w:pPr>
        <w:ind w:firstLine="397"/>
        <w:jc w:val="both"/>
      </w:pPr>
      <w:r w:rsidRPr="00C74F4F">
        <w:t>Густина розподілу імовірностей</w:t>
      </w:r>
    </w:p>
    <w:p w:rsidR="004D021A" w:rsidRPr="00C74F4F" w:rsidRDefault="004D021A" w:rsidP="001F73EE">
      <w:pPr>
        <w:ind w:firstLine="397"/>
        <w:jc w:val="center"/>
      </w:pPr>
      <w:r w:rsidRPr="00C74F4F">
        <w:rPr>
          <w:position w:val="-34"/>
        </w:rPr>
        <w:object w:dxaOrig="3320" w:dyaOrig="780">
          <v:shape id="_x0000_i2253" type="#_x0000_t75" style="width:162.75pt;height:39pt" o:ole="">
            <v:imagedata r:id="rId2231" o:title=""/>
          </v:shape>
          <o:OLEObject Type="Embed" ProgID="Equation.3" ShapeID="_x0000_i2253" DrawAspect="Content" ObjectID="_1642452930" r:id="rId2232"/>
        </w:object>
      </w:r>
      <w:r w:rsidRPr="00C74F4F">
        <w:t xml:space="preserve"> для</w:t>
      </w:r>
      <w:r w:rsidRPr="00C74F4F">
        <w:rPr>
          <w:position w:val="-10"/>
        </w:rPr>
        <w:object w:dxaOrig="780" w:dyaOrig="300">
          <v:shape id="_x0000_i2254" type="#_x0000_t75" style="width:39pt;height:15pt" o:ole="">
            <v:imagedata r:id="rId2229" o:title=""/>
          </v:shape>
          <o:OLEObject Type="Embed" ProgID="Equation.3" ShapeID="_x0000_i2254" DrawAspect="Content" ObjectID="_1642452931" r:id="rId2233"/>
        </w:object>
      </w:r>
    </w:p>
    <w:p w:rsidR="004D021A" w:rsidRPr="00C74F4F" w:rsidRDefault="004D021A" w:rsidP="001F73EE">
      <w:pPr>
        <w:ind w:firstLine="397"/>
        <w:jc w:val="both"/>
      </w:pPr>
      <w:r w:rsidRPr="00C74F4F">
        <w:t xml:space="preserve">Отже, функція розподілу випадкової величини </w:t>
      </w:r>
      <w:r w:rsidRPr="00C74F4F">
        <w:rPr>
          <w:i/>
        </w:rPr>
        <w:t>Y</w:t>
      </w:r>
    </w:p>
    <w:p w:rsidR="004D021A" w:rsidRPr="00C74F4F" w:rsidRDefault="004D021A" w:rsidP="001F73EE">
      <w:pPr>
        <w:ind w:firstLine="397"/>
        <w:jc w:val="center"/>
      </w:pPr>
      <w:r w:rsidRPr="00C74F4F">
        <w:rPr>
          <w:position w:val="-42"/>
        </w:rPr>
        <w:object w:dxaOrig="3300" w:dyaOrig="940">
          <v:shape id="_x0000_i2255" type="#_x0000_t75" style="width:165pt;height:47.25pt" o:ole="">
            <v:imagedata r:id="rId2234" o:title=""/>
          </v:shape>
          <o:OLEObject Type="Embed" ProgID="Equation.3" ShapeID="_x0000_i2255" DrawAspect="Content" ObjectID="_1642452932" r:id="rId2235"/>
        </w:object>
      </w:r>
    </w:p>
    <w:p w:rsidR="004D021A" w:rsidRPr="00C74F4F" w:rsidRDefault="004D021A" w:rsidP="001F73EE">
      <w:pPr>
        <w:ind w:firstLine="284"/>
        <w:jc w:val="both"/>
      </w:pPr>
      <w:r w:rsidRPr="00C74F4F">
        <w:t>а густина розподілу</w:t>
      </w:r>
    </w:p>
    <w:p w:rsidR="004D021A" w:rsidRDefault="004D021A" w:rsidP="001F73EE">
      <w:pPr>
        <w:ind w:firstLine="397"/>
        <w:jc w:val="center"/>
        <w:rPr>
          <w:rFonts w:cs="Times New Roman CYR"/>
        </w:rPr>
      </w:pPr>
      <w:r w:rsidRPr="00C74F4F">
        <w:rPr>
          <w:position w:val="-42"/>
        </w:rPr>
        <w:object w:dxaOrig="3040" w:dyaOrig="940">
          <v:shape id="_x0000_i2256" type="#_x0000_t75" style="width:152.25pt;height:47.25pt" o:ole="">
            <v:imagedata r:id="rId2236" o:title=""/>
          </v:shape>
          <o:OLEObject Type="Embed" ProgID="Equation.3" ShapeID="_x0000_i2256" DrawAspect="Content" ObjectID="_1642452933" r:id="rId2237"/>
        </w:object>
      </w:r>
      <w:r w:rsidRPr="00C74F4F">
        <w:t xml:space="preserve">     </w:t>
      </w:r>
      <w:r>
        <w:rPr>
          <w:rFonts w:cs="Times New Roman CYR"/>
        </w:rPr>
        <w:t>●</w:t>
      </w:r>
    </w:p>
    <w:p w:rsidR="004D021A" w:rsidRPr="00C74F4F" w:rsidRDefault="004D021A" w:rsidP="001F73EE">
      <w:pPr>
        <w:spacing w:before="120"/>
        <w:ind w:left="992" w:hanging="992"/>
        <w:jc w:val="both"/>
      </w:pPr>
      <w:r w:rsidRPr="00C74F4F">
        <w:rPr>
          <w:b/>
        </w:rPr>
        <w:t>Задача 8.3.</w:t>
      </w:r>
      <w:r w:rsidRPr="00C74F4F">
        <w:t xml:space="preserve"> Випадкова величина </w:t>
      </w:r>
      <w:r w:rsidRPr="00C74F4F">
        <w:rPr>
          <w:i/>
        </w:rPr>
        <w:t>Х</w:t>
      </w:r>
      <w:r w:rsidRPr="00C74F4F">
        <w:t xml:space="preserve"> розподілена за нормальним законом із параметрами </w:t>
      </w:r>
      <w:r w:rsidRPr="00C74F4F">
        <w:rPr>
          <w:i/>
        </w:rPr>
        <w:t xml:space="preserve">а </w:t>
      </w:r>
      <w:r w:rsidRPr="00C74F4F">
        <w:t xml:space="preserve">та </w:t>
      </w:r>
      <w:r w:rsidRPr="00C74F4F">
        <w:sym w:font="Symbol" w:char="F073"/>
      </w:r>
      <w:r w:rsidRPr="00C74F4F">
        <w:t>.</w:t>
      </w:r>
    </w:p>
    <w:p w:rsidR="004D021A" w:rsidRPr="00C74F4F" w:rsidRDefault="004D021A" w:rsidP="001F73EE">
      <w:pPr>
        <w:spacing w:after="120"/>
        <w:ind w:left="993" w:firstLine="141"/>
        <w:jc w:val="both"/>
      </w:pPr>
      <w:r w:rsidRPr="00C74F4F">
        <w:t xml:space="preserve">Знайти закон розподілу випадкової величини </w:t>
      </w:r>
      <w:r w:rsidRPr="00C74F4F">
        <w:rPr>
          <w:i/>
        </w:rPr>
        <w:t>Y</w:t>
      </w:r>
      <w:r w:rsidRPr="00C74F4F">
        <w:t> = </w:t>
      </w:r>
      <w:r w:rsidRPr="00C74F4F">
        <w:rPr>
          <w:i/>
        </w:rPr>
        <w:t>bX + c</w:t>
      </w:r>
      <w:r w:rsidRPr="00C74F4F">
        <w:t xml:space="preserve">, де </w:t>
      </w:r>
      <w:r w:rsidRPr="00C74F4F">
        <w:rPr>
          <w:i/>
        </w:rPr>
        <w:t>b</w:t>
      </w:r>
      <w:r w:rsidRPr="00C74F4F">
        <w:t xml:space="preserve"> та </w:t>
      </w:r>
      <w:r w:rsidRPr="00C74F4F">
        <w:rPr>
          <w:i/>
        </w:rPr>
        <w:t>с</w:t>
      </w:r>
      <w:r w:rsidRPr="00C74F4F">
        <w:t xml:space="preserve"> детерміновані величини (сталі).</w:t>
      </w:r>
    </w:p>
    <w:p w:rsidR="004D021A" w:rsidRPr="00C74F4F" w:rsidRDefault="004D021A" w:rsidP="001F73EE">
      <w:pPr>
        <w:jc w:val="both"/>
      </w:pPr>
      <w:r>
        <w:rPr>
          <w:rFonts w:cs="Times New Roman CYR"/>
        </w:rPr>
        <w:t>○</w:t>
      </w:r>
      <w:r>
        <w:t> </w:t>
      </w:r>
      <w:r w:rsidRPr="00C74F4F">
        <w:t xml:space="preserve">Оскільки функція </w:t>
      </w:r>
      <w:r w:rsidRPr="00C74F4F">
        <w:rPr>
          <w:i/>
        </w:rPr>
        <w:t>у</w:t>
      </w:r>
      <w:r w:rsidRPr="00C74F4F">
        <w:t> = </w:t>
      </w:r>
      <w:r w:rsidRPr="00C74F4F">
        <w:rPr>
          <w:i/>
        </w:rPr>
        <w:t>bх + c</w:t>
      </w:r>
      <w:r w:rsidRPr="00C74F4F">
        <w:t xml:space="preserve"> є монотонною (при </w:t>
      </w:r>
      <w:r w:rsidRPr="00C74F4F">
        <w:rPr>
          <w:i/>
        </w:rPr>
        <w:t>b</w:t>
      </w:r>
      <w:r w:rsidRPr="00C74F4F">
        <w:t> &gt; 0 монотонно зростає, при</w:t>
      </w:r>
      <w:r w:rsidRPr="00C74F4F">
        <w:rPr>
          <w:i/>
        </w:rPr>
        <w:t xml:space="preserve"> b</w:t>
      </w:r>
      <w:r w:rsidRPr="00C74F4F">
        <w:t xml:space="preserve"> &lt; 0 монотонно спадає), то згідно із формулою (8.5) </w:t>
      </w:r>
      <w:r w:rsidRPr="00C74F4F">
        <w:rPr>
          <w:position w:val="-10"/>
        </w:rPr>
        <w:object w:dxaOrig="1480" w:dyaOrig="300">
          <v:shape id="_x0000_i2257" type="#_x0000_t75" style="width:74.25pt;height:15pt" o:ole="">
            <v:imagedata r:id="rId2238" o:title=""/>
          </v:shape>
          <o:OLEObject Type="Embed" ProgID="Equation.3" ShapeID="_x0000_i2257" DrawAspect="Content" ObjectID="_1642452934" r:id="rId2239"/>
        </w:object>
      </w:r>
      <w:r w:rsidRPr="00C74F4F">
        <w:t xml:space="preserve"> </w:t>
      </w:r>
      <w:r w:rsidRPr="00C74F4F">
        <w:rPr>
          <w:position w:val="-10"/>
        </w:rPr>
        <w:object w:dxaOrig="1040" w:dyaOrig="300">
          <v:shape id="_x0000_i2258" type="#_x0000_t75" style="width:51.75pt;height:15pt" o:ole="">
            <v:imagedata r:id="rId2240" o:title=""/>
          </v:shape>
          <o:OLEObject Type="Embed" ProgID="Equation.3" ShapeID="_x0000_i2258" DrawAspect="Content" ObjectID="_1642452935" r:id="rId2241"/>
        </w:object>
      </w:r>
      <w:r w:rsidRPr="00C74F4F">
        <w:t xml:space="preserve"> густина розподілу випадкової величини </w:t>
      </w:r>
      <w:r w:rsidRPr="00C74F4F">
        <w:rPr>
          <w:i/>
        </w:rPr>
        <w:t>Y</w:t>
      </w:r>
      <w:r w:rsidRPr="00C74F4F">
        <w:t xml:space="preserve"> має такий вид:</w:t>
      </w:r>
    </w:p>
    <w:p w:rsidR="004D021A" w:rsidRPr="00C74F4F" w:rsidRDefault="004D021A" w:rsidP="001F73EE">
      <w:pPr>
        <w:ind w:firstLine="397"/>
        <w:jc w:val="center"/>
      </w:pPr>
      <w:r w:rsidRPr="00C74F4F">
        <w:rPr>
          <w:position w:val="-30"/>
        </w:rPr>
        <w:object w:dxaOrig="4099" w:dyaOrig="820">
          <v:shape id="_x0000_i2259" type="#_x0000_t75" style="width:203.25pt;height:41.25pt" o:ole="">
            <v:imagedata r:id="rId2242" o:title=""/>
          </v:shape>
          <o:OLEObject Type="Embed" ProgID="Equation.3" ShapeID="_x0000_i2259" DrawAspect="Content" ObjectID="_1642452936" r:id="rId2243"/>
        </w:object>
      </w:r>
    </w:p>
    <w:p w:rsidR="004D021A" w:rsidRDefault="004D021A" w:rsidP="00C42CD2">
      <w:pPr>
        <w:ind w:left="284" w:firstLine="113"/>
        <w:jc w:val="both"/>
        <w:rPr>
          <w:rFonts w:cs="Times New Roman CYR"/>
        </w:rPr>
      </w:pPr>
      <w:r w:rsidRPr="00C74F4F">
        <w:t xml:space="preserve">Отже, дана випадкова величина </w:t>
      </w:r>
      <w:r w:rsidRPr="00C74F4F">
        <w:rPr>
          <w:i/>
        </w:rPr>
        <w:t>Y</w:t>
      </w:r>
      <w:r w:rsidRPr="00C74F4F">
        <w:t xml:space="preserve"> є нормально розподіленою із параметрами </w:t>
      </w:r>
      <w:r w:rsidRPr="00C74F4F">
        <w:rPr>
          <w:i/>
        </w:rPr>
        <w:t>М</w:t>
      </w:r>
      <w:r w:rsidRPr="00C74F4F">
        <w:t>(</w:t>
      </w:r>
      <w:r w:rsidRPr="00C74F4F">
        <w:rPr>
          <w:i/>
        </w:rPr>
        <w:t>Y</w:t>
      </w:r>
      <w:r w:rsidRPr="00C74F4F">
        <w:t>) = </w:t>
      </w:r>
      <w:r w:rsidRPr="00C74F4F">
        <w:rPr>
          <w:i/>
        </w:rPr>
        <w:t>ab + c</w:t>
      </w:r>
      <w:r w:rsidRPr="00C74F4F">
        <w:t xml:space="preserve"> i </w:t>
      </w:r>
      <w:r w:rsidRPr="00C74F4F">
        <w:rPr>
          <w:position w:val="-12"/>
        </w:rPr>
        <w:object w:dxaOrig="980" w:dyaOrig="340">
          <v:shape id="_x0000_i2260" type="#_x0000_t75" style="width:48.75pt;height:17.25pt" o:ole="">
            <v:imagedata r:id="rId2244" o:title=""/>
          </v:shape>
          <o:OLEObject Type="Embed" ProgID="Equation.3" ShapeID="_x0000_i2260" DrawAspect="Content" ObjectID="_1642452937" r:id="rId2245"/>
        </w:object>
      </w:r>
      <w:r w:rsidRPr="00C74F4F">
        <w:t xml:space="preserve">   </w:t>
      </w:r>
      <w:r>
        <w:rPr>
          <w:rFonts w:cs="Times New Roman CYR"/>
        </w:rPr>
        <w:t xml:space="preserve">● </w:t>
      </w:r>
    </w:p>
    <w:p w:rsidR="004D021A" w:rsidRPr="003A504D" w:rsidRDefault="004D021A" w:rsidP="00B62A23">
      <w:pPr>
        <w:pageBreakBefore/>
        <w:spacing w:line="228" w:lineRule="auto"/>
        <w:rPr>
          <w:b/>
        </w:rPr>
      </w:pPr>
      <w:r w:rsidRPr="003A504D">
        <w:rPr>
          <w:b/>
        </w:rPr>
        <w:sym w:font="Times New Roman CYR" w:char="00A7"/>
      </w:r>
      <w:r w:rsidRPr="003A504D">
        <w:rPr>
          <w:b/>
        </w:rPr>
        <w:t> 9.  ЗАКОН ВЕЛИКИХ ЧИСЕЛ</w:t>
      </w:r>
    </w:p>
    <w:p w:rsidR="004D021A" w:rsidRPr="00A354F7" w:rsidRDefault="004D021A" w:rsidP="00B62A23">
      <w:pPr>
        <w:ind w:firstLine="397"/>
        <w:jc w:val="both"/>
      </w:pPr>
    </w:p>
    <w:p w:rsidR="004D021A" w:rsidRPr="00A354F7" w:rsidRDefault="004D021A" w:rsidP="00B62A23">
      <w:pPr>
        <w:jc w:val="both"/>
      </w:pPr>
      <w:r w:rsidRPr="00A354F7">
        <w:t xml:space="preserve">Лема та нерівність Чебишева. Теорема Чебишева (стійкість середніх). Теорема Бернуллі (стійкість відносних частот). Центральна гранична теорема Ляпунова. </w:t>
      </w:r>
    </w:p>
    <w:p w:rsidR="004D021A" w:rsidRPr="00B62A23" w:rsidRDefault="004D021A" w:rsidP="00B62A23">
      <w:pPr>
        <w:pStyle w:val="Heading3"/>
        <w:spacing w:before="120"/>
        <w:jc w:val="center"/>
        <w:rPr>
          <w:b/>
        </w:rPr>
      </w:pPr>
      <w:r w:rsidRPr="00B62A23">
        <w:rPr>
          <w:b/>
        </w:rPr>
        <w:t>КОРОТКІ ТЕОРЕТИЧНІ ВІДОМОСТІ</w:t>
      </w:r>
    </w:p>
    <w:p w:rsidR="004D021A" w:rsidRPr="00A354F7" w:rsidRDefault="004D021A" w:rsidP="00B62A23">
      <w:pPr>
        <w:spacing w:before="120"/>
        <w:ind w:left="567" w:hanging="567"/>
        <w:jc w:val="both"/>
        <w:rPr>
          <w:b/>
        </w:rPr>
      </w:pPr>
      <w:r w:rsidRPr="00A354F7">
        <w:rPr>
          <w:rFonts w:ascii="Arial" w:hAnsi="Arial"/>
          <w:b/>
        </w:rPr>
        <w:t>Лема Чебишева.</w:t>
      </w:r>
      <w:r w:rsidRPr="00A354F7">
        <w:t xml:space="preserve"> </w:t>
      </w:r>
      <w:r w:rsidRPr="00A354F7">
        <w:rPr>
          <w:b/>
        </w:rPr>
        <w:t xml:space="preserve">Якщо всі можливі значення випадкової величини </w:t>
      </w:r>
      <w:r w:rsidRPr="00A354F7">
        <w:rPr>
          <w:i/>
        </w:rPr>
        <w:t>Y</w:t>
      </w:r>
      <w:r w:rsidRPr="00A354F7">
        <w:rPr>
          <w:b/>
        </w:rPr>
        <w:t xml:space="preserve"> невід’ємні, тоді імовірність того, що вона при випробуванні набере значення, більше від додатного числа </w:t>
      </w:r>
      <w:r w:rsidRPr="00A354F7">
        <w:rPr>
          <w:i/>
        </w:rPr>
        <w:t>b</w:t>
      </w:r>
      <w:r w:rsidRPr="00A354F7">
        <w:rPr>
          <w:b/>
        </w:rPr>
        <w:t xml:space="preserve">, не більша від дробу, чисельник якого </w:t>
      </w:r>
      <w:r>
        <w:rPr>
          <w:b/>
        </w:rPr>
        <w:t>–</w:t>
      </w:r>
      <w:r w:rsidRPr="00A354F7">
        <w:rPr>
          <w:b/>
        </w:rPr>
        <w:t xml:space="preserve"> математичне сподівання від </w:t>
      </w:r>
      <w:r w:rsidRPr="00A354F7">
        <w:rPr>
          <w:i/>
        </w:rPr>
        <w:t>Y</w:t>
      </w:r>
      <w:r w:rsidRPr="00A354F7">
        <w:rPr>
          <w:b/>
        </w:rPr>
        <w:t xml:space="preserve">, а знаменник </w:t>
      </w:r>
      <w:r>
        <w:rPr>
          <w:b/>
        </w:rPr>
        <w:t>–</w:t>
      </w:r>
      <w:r w:rsidRPr="00A354F7">
        <w:rPr>
          <w:b/>
        </w:rPr>
        <w:t xml:space="preserve"> число </w:t>
      </w:r>
      <w:r w:rsidRPr="00A354F7">
        <w:rPr>
          <w:i/>
        </w:rPr>
        <w:t>b</w:t>
      </w:r>
      <w:r w:rsidRPr="00A354F7">
        <w:rPr>
          <w:b/>
        </w:rPr>
        <w:t>:</w:t>
      </w:r>
    </w:p>
    <w:p w:rsidR="004D021A" w:rsidRPr="00A354F7" w:rsidRDefault="004D021A" w:rsidP="00B62A23">
      <w:pPr>
        <w:ind w:firstLine="397"/>
        <w:jc w:val="both"/>
      </w:pPr>
      <w:r w:rsidRPr="00A354F7">
        <w:tab/>
      </w:r>
      <w:r w:rsidRPr="00A354F7">
        <w:tab/>
      </w:r>
      <w:r w:rsidRPr="00A354F7">
        <w:tab/>
      </w:r>
      <w:r w:rsidRPr="00A354F7">
        <w:tab/>
      </w:r>
      <w:r w:rsidRPr="00A354F7">
        <w:tab/>
      </w:r>
      <w:r w:rsidRPr="00A354F7">
        <w:rPr>
          <w:position w:val="-10"/>
        </w:rPr>
        <w:object w:dxaOrig="1719" w:dyaOrig="300">
          <v:shape id="_x0000_i2261" type="#_x0000_t75" style="width:86.25pt;height:15pt" o:ole="">
            <v:imagedata r:id="rId2246" o:title=""/>
          </v:shape>
          <o:OLEObject Type="Embed" ProgID="Equation.DSMT4" ShapeID="_x0000_i2261" DrawAspect="Content" ObjectID="_1642452938" r:id="rId2247"/>
        </w:object>
      </w:r>
      <w:r w:rsidRPr="00A354F7">
        <w:tab/>
      </w:r>
      <w:r w:rsidRPr="00A354F7">
        <w:tab/>
      </w:r>
      <w:r w:rsidRPr="00A354F7">
        <w:tab/>
      </w:r>
      <w:r w:rsidRPr="00A354F7">
        <w:tab/>
        <w:t>(</w:t>
      </w:r>
      <w:r w:rsidRPr="00B62A23">
        <w:rPr>
          <w:lang w:val="ru-RU"/>
        </w:rPr>
        <w:t>9</w:t>
      </w:r>
      <w:r w:rsidRPr="00A354F7">
        <w:t>.1)</w:t>
      </w:r>
    </w:p>
    <w:p w:rsidR="004D021A" w:rsidRPr="00A354F7" w:rsidRDefault="004D021A" w:rsidP="00B62A23">
      <w:pPr>
        <w:spacing w:before="120"/>
        <w:ind w:left="1134" w:hanging="1134"/>
        <w:jc w:val="both"/>
        <w:rPr>
          <w:b/>
        </w:rPr>
      </w:pPr>
      <w:r w:rsidRPr="00A354F7">
        <w:rPr>
          <w:rFonts w:ascii="Arial" w:hAnsi="Arial"/>
          <w:b/>
        </w:rPr>
        <w:t>Нерівність Чебишева.</w:t>
      </w:r>
      <w:r w:rsidRPr="00A354F7">
        <w:rPr>
          <w:b/>
        </w:rPr>
        <w:t xml:space="preserve"> Імовірність того, що відхилення випадкової величини </w:t>
      </w:r>
      <w:r w:rsidRPr="00A354F7">
        <w:rPr>
          <w:i/>
        </w:rPr>
        <w:t>Х</w:t>
      </w:r>
      <w:r w:rsidRPr="00A354F7">
        <w:rPr>
          <w:b/>
        </w:rPr>
        <w:t xml:space="preserve"> від її математичного сподівання за абсолютною величиною не більше від додатного числа </w:t>
      </w:r>
      <w:r w:rsidRPr="00A354F7">
        <w:sym w:font="Symbol" w:char="F065"/>
      </w:r>
      <w:r w:rsidRPr="00A354F7">
        <w:rPr>
          <w:b/>
        </w:rPr>
        <w:t xml:space="preserve">, не менша, ніж </w:t>
      </w:r>
      <w:r w:rsidRPr="00A354F7">
        <w:rPr>
          <w:b/>
          <w:position w:val="-10"/>
        </w:rPr>
        <w:object w:dxaOrig="1180" w:dyaOrig="340">
          <v:shape id="_x0000_i2262" type="#_x0000_t75" style="width:59.25pt;height:17.25pt" o:ole="">
            <v:imagedata r:id="rId2248" o:title=""/>
          </v:shape>
          <o:OLEObject Type="Embed" ProgID="Equation.DSMT4" ShapeID="_x0000_i2262" DrawAspect="Content" ObjectID="_1642452939" r:id="rId2249"/>
        </w:object>
      </w:r>
    </w:p>
    <w:p w:rsidR="004D021A" w:rsidRPr="00A354F7" w:rsidRDefault="004D021A" w:rsidP="00B62A23">
      <w:pPr>
        <w:ind w:firstLine="397"/>
        <w:jc w:val="both"/>
      </w:pPr>
      <w:r w:rsidRPr="00A354F7">
        <w:tab/>
      </w:r>
      <w:r w:rsidRPr="00A354F7">
        <w:tab/>
      </w:r>
      <w:r w:rsidRPr="00A354F7">
        <w:tab/>
      </w:r>
      <w:r w:rsidRPr="00A354F7">
        <w:rPr>
          <w:position w:val="-12"/>
        </w:rPr>
        <w:object w:dxaOrig="2920" w:dyaOrig="380">
          <v:shape id="_x0000_i2263" type="#_x0000_t75" style="width:146.25pt;height:18.75pt" o:ole="">
            <v:imagedata r:id="rId2250" o:title=""/>
          </v:shape>
          <o:OLEObject Type="Embed" ProgID="Equation.DSMT4" ShapeID="_x0000_i2263" DrawAspect="Content" ObjectID="_1642452940" r:id="rId2251"/>
        </w:object>
      </w:r>
      <w:r w:rsidRPr="00A354F7">
        <w:tab/>
      </w:r>
      <w:r w:rsidRPr="00A354F7">
        <w:tab/>
      </w:r>
      <w:r w:rsidRPr="00A354F7">
        <w:tab/>
        <w:t>(</w:t>
      </w:r>
      <w:r w:rsidRPr="00B62A23">
        <w:rPr>
          <w:lang w:val="ru-RU"/>
        </w:rPr>
        <w:t>9</w:t>
      </w:r>
      <w:r w:rsidRPr="00A354F7">
        <w:t>.2)</w:t>
      </w:r>
    </w:p>
    <w:p w:rsidR="004D021A" w:rsidRPr="00A354F7" w:rsidRDefault="004D021A" w:rsidP="00B62A23">
      <w:pPr>
        <w:ind w:firstLine="425"/>
        <w:jc w:val="both"/>
      </w:pPr>
      <w:r w:rsidRPr="00A354F7">
        <w:rPr>
          <w:b/>
          <w:i/>
        </w:rPr>
        <w:t>Зауваження</w:t>
      </w:r>
      <w:r w:rsidRPr="00A354F7">
        <w:t xml:space="preserve">. Якщо випадкова величина </w:t>
      </w:r>
      <w:r w:rsidRPr="00A354F7">
        <w:rPr>
          <w:i/>
        </w:rPr>
        <w:t>Х</w:t>
      </w:r>
      <w:r w:rsidRPr="00A354F7">
        <w:t xml:space="preserve"> розподілена за біноміальним законом (</w:t>
      </w:r>
      <w:r w:rsidRPr="00A354F7">
        <w:rPr>
          <w:i/>
        </w:rPr>
        <w:t>Х</w:t>
      </w:r>
      <w:r w:rsidRPr="00A354F7">
        <w:t xml:space="preserve"> </w:t>
      </w:r>
      <w:r>
        <w:t>–</w:t>
      </w:r>
      <w:r w:rsidRPr="00A354F7">
        <w:t xml:space="preserve"> число появи події в </w:t>
      </w:r>
      <w:r w:rsidRPr="00A354F7">
        <w:rPr>
          <w:i/>
        </w:rPr>
        <w:t>n</w:t>
      </w:r>
      <w:r w:rsidRPr="00A354F7">
        <w:t xml:space="preserve"> повторних незалежних випробуваннях), тоді нерівність Чебишева набере такого виду: </w:t>
      </w:r>
    </w:p>
    <w:p w:rsidR="004D021A" w:rsidRPr="00A354F7" w:rsidRDefault="004D021A" w:rsidP="00B62A23">
      <w:pPr>
        <w:ind w:firstLine="397"/>
        <w:jc w:val="both"/>
      </w:pPr>
      <w:r w:rsidRPr="00A354F7">
        <w:tab/>
      </w:r>
      <w:r w:rsidRPr="00A354F7">
        <w:tab/>
      </w:r>
      <w:r w:rsidRPr="00A354F7">
        <w:tab/>
      </w:r>
      <w:r w:rsidRPr="00A354F7">
        <w:tab/>
      </w:r>
      <w:r w:rsidRPr="00A354F7">
        <w:rPr>
          <w:position w:val="-24"/>
        </w:rPr>
        <w:object w:dxaOrig="2120" w:dyaOrig="560">
          <v:shape id="_x0000_i2264" type="#_x0000_t75" style="width:105pt;height:27.75pt" o:ole="">
            <v:imagedata r:id="rId2252" o:title=""/>
          </v:shape>
          <o:OLEObject Type="Embed" ProgID="Equation.DSMT4" ShapeID="_x0000_i2264" DrawAspect="Content" ObjectID="_1642452941" r:id="rId2253"/>
        </w:object>
      </w:r>
      <w:r w:rsidRPr="00A354F7">
        <w:tab/>
      </w:r>
      <w:r w:rsidRPr="00A354F7">
        <w:tab/>
      </w:r>
      <w:r w:rsidRPr="00A354F7">
        <w:tab/>
      </w:r>
      <w:r w:rsidRPr="00A354F7">
        <w:tab/>
        <w:t>(</w:t>
      </w:r>
      <w:r w:rsidRPr="00B62A23">
        <w:rPr>
          <w:lang w:val="ru-RU"/>
        </w:rPr>
        <w:t>9</w:t>
      </w:r>
      <w:r w:rsidRPr="00A354F7">
        <w:t>.3)</w:t>
      </w:r>
    </w:p>
    <w:p w:rsidR="004D021A" w:rsidRPr="00A354F7" w:rsidRDefault="004D021A" w:rsidP="00B62A23">
      <w:pPr>
        <w:jc w:val="both"/>
      </w:pPr>
      <w:r w:rsidRPr="00A354F7">
        <w:t>або</w:t>
      </w:r>
    </w:p>
    <w:p w:rsidR="004D021A" w:rsidRPr="00A354F7" w:rsidRDefault="004D021A" w:rsidP="00B62A23">
      <w:pPr>
        <w:ind w:firstLine="397"/>
        <w:jc w:val="both"/>
      </w:pPr>
      <w:r w:rsidRPr="00A354F7">
        <w:tab/>
      </w:r>
      <w:r w:rsidRPr="00A354F7">
        <w:tab/>
      </w:r>
      <w:r w:rsidRPr="00A354F7">
        <w:tab/>
      </w:r>
      <w:r w:rsidRPr="00A354F7">
        <w:tab/>
      </w:r>
      <w:r w:rsidRPr="00A354F7">
        <w:rPr>
          <w:position w:val="-26"/>
        </w:rPr>
        <w:object w:dxaOrig="2160" w:dyaOrig="620">
          <v:shape id="_x0000_i2265" type="#_x0000_t75" style="width:108pt;height:30.75pt" o:ole="">
            <v:imagedata r:id="rId2254" o:title=""/>
          </v:shape>
          <o:OLEObject Type="Embed" ProgID="Equation.DSMT4" ShapeID="_x0000_i2265" DrawAspect="Content" ObjectID="_1642452942" r:id="rId2255"/>
        </w:object>
      </w:r>
      <w:r w:rsidRPr="00A354F7">
        <w:tab/>
      </w:r>
      <w:r w:rsidRPr="00A354F7">
        <w:tab/>
      </w:r>
      <w:r w:rsidRPr="00A354F7">
        <w:tab/>
      </w:r>
      <w:r w:rsidRPr="00A354F7">
        <w:tab/>
        <w:t>(</w:t>
      </w:r>
      <w:r w:rsidRPr="00B62A23">
        <w:rPr>
          <w:lang w:val="ru-RU"/>
        </w:rPr>
        <w:t>9</w:t>
      </w:r>
      <w:r w:rsidRPr="00A354F7">
        <w:t>.4)</w:t>
      </w:r>
    </w:p>
    <w:p w:rsidR="004D021A" w:rsidRPr="00A354F7" w:rsidRDefault="004D021A" w:rsidP="00B62A23">
      <w:pPr>
        <w:jc w:val="both"/>
      </w:pPr>
      <w:r w:rsidRPr="00A354F7">
        <w:t xml:space="preserve">де </w:t>
      </w:r>
      <w:r w:rsidRPr="00A354F7">
        <w:rPr>
          <w:i/>
        </w:rPr>
        <w:t>m</w:t>
      </w:r>
      <w:r w:rsidRPr="00A354F7">
        <w:t xml:space="preserve"> </w:t>
      </w:r>
      <w:r>
        <w:t>–</w:t>
      </w:r>
      <w:r w:rsidRPr="00A354F7">
        <w:t xml:space="preserve"> число появи події </w:t>
      </w:r>
      <w:r w:rsidRPr="00A354F7">
        <w:rPr>
          <w:i/>
        </w:rPr>
        <w:t>А</w:t>
      </w:r>
      <w:r w:rsidRPr="00A354F7">
        <w:t xml:space="preserve"> в </w:t>
      </w:r>
      <w:r w:rsidRPr="00A354F7">
        <w:rPr>
          <w:i/>
        </w:rPr>
        <w:t>n</w:t>
      </w:r>
      <w:r w:rsidRPr="00A354F7">
        <w:t xml:space="preserve"> повторних незалежних випробуваннях, </w:t>
      </w:r>
      <w:r w:rsidRPr="00A354F7">
        <w:rPr>
          <w:i/>
        </w:rPr>
        <w:t>р</w:t>
      </w:r>
      <w:r w:rsidRPr="00A354F7">
        <w:t> = </w:t>
      </w:r>
      <w:r w:rsidRPr="00A354F7">
        <w:rPr>
          <w:i/>
        </w:rPr>
        <w:t>Р</w:t>
      </w:r>
      <w:r w:rsidRPr="00A354F7">
        <w:t>(</w:t>
      </w:r>
      <w:r w:rsidRPr="00A354F7">
        <w:rPr>
          <w:i/>
        </w:rPr>
        <w:t>А</w:t>
      </w:r>
      <w:r w:rsidRPr="00A354F7">
        <w:t xml:space="preserve">), </w:t>
      </w:r>
      <w:r w:rsidRPr="00A354F7">
        <w:rPr>
          <w:i/>
        </w:rPr>
        <w:t>m</w:t>
      </w:r>
      <w:r w:rsidRPr="00A354F7">
        <w:t>/</w:t>
      </w:r>
      <w:r w:rsidRPr="00A354F7">
        <w:rPr>
          <w:i/>
        </w:rPr>
        <w:t>n</w:t>
      </w:r>
      <w:r w:rsidRPr="00A354F7">
        <w:t xml:space="preserve"> </w:t>
      </w:r>
      <w:r>
        <w:t>–</w:t>
      </w:r>
      <w:r w:rsidRPr="00A354F7">
        <w:t xml:space="preserve"> відносна частота появи події </w:t>
      </w:r>
      <w:r w:rsidRPr="00A354F7">
        <w:rPr>
          <w:i/>
        </w:rPr>
        <w:t>А</w:t>
      </w:r>
      <w:r w:rsidRPr="00A354F7">
        <w:t>.</w:t>
      </w:r>
    </w:p>
    <w:p w:rsidR="004D021A" w:rsidRPr="00A354F7" w:rsidRDefault="004D021A" w:rsidP="00B62A23">
      <w:pPr>
        <w:spacing w:before="120"/>
        <w:ind w:left="992" w:hanging="992"/>
        <w:jc w:val="both"/>
        <w:rPr>
          <w:b/>
        </w:rPr>
      </w:pPr>
      <w:r w:rsidRPr="00A354F7">
        <w:rPr>
          <w:rFonts w:ascii="Arial" w:hAnsi="Arial"/>
          <w:b/>
        </w:rPr>
        <w:t>Теорема Чебишева.</w:t>
      </w:r>
      <w:r w:rsidRPr="00A354F7">
        <w:rPr>
          <w:b/>
        </w:rPr>
        <w:t xml:space="preserve"> Якщо </w:t>
      </w:r>
      <w:r w:rsidRPr="00A354F7">
        <w:rPr>
          <w:i/>
        </w:rPr>
        <w:t>Х</w:t>
      </w:r>
      <w:r w:rsidRPr="00A354F7">
        <w:rPr>
          <w:vertAlign w:val="subscript"/>
        </w:rPr>
        <w:t>1</w:t>
      </w:r>
      <w:r w:rsidRPr="00A354F7">
        <w:t>, </w:t>
      </w:r>
      <w:r w:rsidRPr="00A354F7">
        <w:rPr>
          <w:i/>
        </w:rPr>
        <w:t>Х</w:t>
      </w:r>
      <w:r w:rsidRPr="00A354F7">
        <w:rPr>
          <w:vertAlign w:val="subscript"/>
        </w:rPr>
        <w:t>2</w:t>
      </w:r>
      <w:r w:rsidRPr="00A354F7">
        <w:t>, ..., </w:t>
      </w:r>
      <w:r w:rsidRPr="00A354F7">
        <w:rPr>
          <w:i/>
        </w:rPr>
        <w:t>Х</w:t>
      </w:r>
      <w:r w:rsidRPr="00A354F7">
        <w:rPr>
          <w:i/>
          <w:vertAlign w:val="subscript"/>
        </w:rPr>
        <w:t>n</w:t>
      </w:r>
      <w:r w:rsidRPr="00A354F7">
        <w:rPr>
          <w:b/>
        </w:rPr>
        <w:t xml:space="preserve"> попарно незалежні випадкові величини, дисперсії яких рівномірно обмежені </w:t>
      </w:r>
      <w:r w:rsidRPr="00A354F7">
        <w:rPr>
          <w:b/>
          <w:position w:val="-10"/>
        </w:rPr>
        <w:object w:dxaOrig="1660" w:dyaOrig="340">
          <v:shape id="_x0000_i2266" type="#_x0000_t75" style="width:83.25pt;height:17.25pt" o:ole="">
            <v:imagedata r:id="rId2256" o:title=""/>
          </v:shape>
          <o:OLEObject Type="Embed" ProgID="Equation.DSMT4" ShapeID="_x0000_i2266" DrawAspect="Content" ObjectID="_1642452943" r:id="rId2257"/>
        </w:object>
      </w:r>
      <w:r w:rsidRPr="00A354F7">
        <w:rPr>
          <w:b/>
        </w:rPr>
        <w:t xml:space="preserve"> тоді для довільного </w:t>
      </w:r>
      <w:r w:rsidRPr="00A354F7">
        <w:sym w:font="Symbol" w:char="F065"/>
      </w:r>
      <w:r w:rsidRPr="00A354F7">
        <w:rPr>
          <w:b/>
        </w:rPr>
        <w:t xml:space="preserve"> &gt; 0 і достатньо великого </w:t>
      </w:r>
      <w:r w:rsidRPr="00A354F7">
        <w:rPr>
          <w:i/>
        </w:rPr>
        <w:t>n</w:t>
      </w:r>
      <w:r w:rsidRPr="00A354F7">
        <w:rPr>
          <w:b/>
        </w:rPr>
        <w:t xml:space="preserve"> імовірність події</w:t>
      </w:r>
    </w:p>
    <w:p w:rsidR="004D021A" w:rsidRPr="00A354F7" w:rsidRDefault="004D021A" w:rsidP="00B62A23">
      <w:pPr>
        <w:ind w:firstLine="397"/>
        <w:jc w:val="both"/>
      </w:pPr>
      <w:r w:rsidRPr="00A354F7">
        <w:tab/>
      </w:r>
      <w:r w:rsidRPr="00A354F7">
        <w:rPr>
          <w:position w:val="-24"/>
        </w:rPr>
        <w:object w:dxaOrig="4580" w:dyaOrig="580">
          <v:shape id="_x0000_i2267" type="#_x0000_t75" style="width:226.5pt;height:29.25pt" o:ole="">
            <v:imagedata r:id="rId2258" o:title=""/>
          </v:shape>
          <o:OLEObject Type="Embed" ProgID="Equation.DSMT4" ShapeID="_x0000_i2267" DrawAspect="Content" ObjectID="_1642452944" r:id="rId2259"/>
        </w:object>
      </w:r>
      <w:r w:rsidRPr="00A354F7">
        <w:tab/>
        <w:t>(</w:t>
      </w:r>
      <w:r w:rsidRPr="00B62A23">
        <w:rPr>
          <w:lang w:val="ru-RU"/>
        </w:rPr>
        <w:t>9</w:t>
      </w:r>
      <w:r w:rsidRPr="00A354F7">
        <w:t>.5)</w:t>
      </w:r>
    </w:p>
    <w:p w:rsidR="004D021A" w:rsidRPr="00A354F7" w:rsidRDefault="004D021A" w:rsidP="00B62A23">
      <w:pPr>
        <w:spacing w:after="120"/>
        <w:ind w:left="992"/>
        <w:jc w:val="both"/>
        <w:rPr>
          <w:b/>
        </w:rPr>
      </w:pPr>
      <w:r w:rsidRPr="00A354F7">
        <w:rPr>
          <w:b/>
        </w:rPr>
        <w:t>буде як завгодно близькою до одиниці.</w:t>
      </w:r>
    </w:p>
    <w:p w:rsidR="004D021A" w:rsidRPr="00A354F7" w:rsidRDefault="004D021A" w:rsidP="00B62A23">
      <w:pPr>
        <w:ind w:firstLine="426"/>
        <w:jc w:val="both"/>
      </w:pPr>
      <w:r w:rsidRPr="00A354F7">
        <w:t xml:space="preserve">При доведені теореми встановлюється правильність нерівності </w:t>
      </w:r>
    </w:p>
    <w:p w:rsidR="004D021A" w:rsidRPr="00A354F7" w:rsidRDefault="004D021A" w:rsidP="00B62A23">
      <w:pPr>
        <w:ind w:firstLine="397"/>
        <w:jc w:val="both"/>
      </w:pPr>
    </w:p>
    <w:p w:rsidR="004D021A" w:rsidRPr="00A354F7" w:rsidRDefault="004D021A" w:rsidP="00B62A23">
      <w:pPr>
        <w:jc w:val="both"/>
      </w:pPr>
      <w:r w:rsidRPr="00A354F7">
        <w:rPr>
          <w:position w:val="-46"/>
        </w:rPr>
        <w:object w:dxaOrig="5160" w:dyaOrig="1020">
          <v:shape id="_x0000_i2268" type="#_x0000_t75" style="width:258pt;height:51pt" o:ole="">
            <v:imagedata r:id="rId2260" o:title=""/>
          </v:shape>
          <o:OLEObject Type="Embed" ProgID="Equation.DSMT4" ShapeID="_x0000_i2268" DrawAspect="Content" ObjectID="_1642452945" r:id="rId2261"/>
        </w:object>
      </w:r>
      <w:r w:rsidRPr="00A354F7">
        <w:tab/>
        <w:t>(</w:t>
      </w:r>
      <w:r w:rsidRPr="00B62A23">
        <w:t>9</w:t>
      </w:r>
      <w:r w:rsidRPr="00A354F7">
        <w:t>.6)</w:t>
      </w:r>
    </w:p>
    <w:p w:rsidR="004D021A" w:rsidRPr="00A354F7" w:rsidRDefault="004D021A" w:rsidP="00B62A23">
      <w:pPr>
        <w:spacing w:before="120" w:after="120"/>
        <w:ind w:left="992" w:hanging="992"/>
        <w:jc w:val="both"/>
        <w:rPr>
          <w:b/>
        </w:rPr>
      </w:pPr>
      <w:r w:rsidRPr="00A354F7">
        <w:rPr>
          <w:rFonts w:ascii="Arial" w:hAnsi="Arial"/>
          <w:b/>
        </w:rPr>
        <w:t>Теорема Бернуллі.</w:t>
      </w:r>
      <w:r w:rsidRPr="00A354F7">
        <w:t xml:space="preserve"> </w:t>
      </w:r>
      <w:r w:rsidRPr="00A354F7">
        <w:rPr>
          <w:b/>
        </w:rPr>
        <w:t xml:space="preserve">Якщо в кожному із </w:t>
      </w:r>
      <w:r w:rsidRPr="00A354F7">
        <w:rPr>
          <w:i/>
        </w:rPr>
        <w:t>n</w:t>
      </w:r>
      <w:r w:rsidRPr="00A354F7">
        <w:rPr>
          <w:b/>
        </w:rPr>
        <w:t xml:space="preserve"> повторних випробувань імовірність </w:t>
      </w:r>
      <w:r w:rsidRPr="00A354F7">
        <w:rPr>
          <w:i/>
        </w:rPr>
        <w:t>р</w:t>
      </w:r>
      <w:r w:rsidRPr="00A354F7">
        <w:rPr>
          <w:b/>
        </w:rPr>
        <w:t xml:space="preserve"> появи події </w:t>
      </w:r>
      <w:r w:rsidRPr="00A354F7">
        <w:rPr>
          <w:i/>
        </w:rPr>
        <w:t>А</w:t>
      </w:r>
      <w:r w:rsidRPr="00A354F7">
        <w:rPr>
          <w:b/>
        </w:rPr>
        <w:t xml:space="preserve"> стала, тоді як завгодно близька до одиниці імовірність того, що відхилення відносної частоти події </w:t>
      </w:r>
      <w:r w:rsidRPr="00A354F7">
        <w:rPr>
          <w:i/>
        </w:rPr>
        <w:t>А</w:t>
      </w:r>
      <w:r w:rsidRPr="00A354F7">
        <w:rPr>
          <w:b/>
        </w:rPr>
        <w:t xml:space="preserve"> від імовірності </w:t>
      </w:r>
      <w:r w:rsidRPr="00A354F7">
        <w:rPr>
          <w:i/>
        </w:rPr>
        <w:t>р</w:t>
      </w:r>
      <w:r w:rsidRPr="00A354F7">
        <w:rPr>
          <w:b/>
        </w:rPr>
        <w:t xml:space="preserve"> за абсолютною величиною буде як завгодно малим, якщо число випробувань достатньо велике.</w:t>
      </w:r>
    </w:p>
    <w:p w:rsidR="004D021A" w:rsidRPr="00A354F7" w:rsidRDefault="004D021A" w:rsidP="00B62A23">
      <w:pPr>
        <w:pStyle w:val="21"/>
      </w:pPr>
      <w:r w:rsidRPr="00A354F7">
        <w:t>З нерівності (</w:t>
      </w:r>
      <w:r w:rsidRPr="00B62A23">
        <w:rPr>
          <w:lang w:val="ru-RU"/>
        </w:rPr>
        <w:t>9</w:t>
      </w:r>
      <w:r w:rsidRPr="00A354F7">
        <w:t>.6) можна отримати нерівність</w:t>
      </w:r>
    </w:p>
    <w:p w:rsidR="004D021A" w:rsidRPr="00A354F7" w:rsidRDefault="004D021A" w:rsidP="00B62A23">
      <w:pPr>
        <w:ind w:firstLine="397"/>
        <w:jc w:val="both"/>
      </w:pPr>
      <w:r w:rsidRPr="00A354F7">
        <w:tab/>
      </w:r>
      <w:r w:rsidRPr="00A354F7">
        <w:tab/>
      </w:r>
      <w:r w:rsidRPr="00A354F7">
        <w:tab/>
      </w:r>
      <w:r w:rsidRPr="00A354F7">
        <w:rPr>
          <w:position w:val="-20"/>
        </w:rPr>
        <w:object w:dxaOrig="2340" w:dyaOrig="520">
          <v:shape id="_x0000_i2269" type="#_x0000_t75" style="width:117pt;height:26.25pt" o:ole="">
            <v:imagedata r:id="rId2262" o:title=""/>
          </v:shape>
          <o:OLEObject Type="Embed" ProgID="Equation.DSMT4" ShapeID="_x0000_i2269" DrawAspect="Content" ObjectID="_1642452946" r:id="rId2263"/>
        </w:object>
      </w:r>
      <w:r w:rsidRPr="00A354F7">
        <w:tab/>
      </w:r>
      <w:r w:rsidRPr="00A354F7">
        <w:tab/>
      </w:r>
      <w:r w:rsidRPr="00A354F7">
        <w:tab/>
      </w:r>
      <w:r w:rsidRPr="00A354F7">
        <w:tab/>
        <w:t xml:space="preserve">       (</w:t>
      </w:r>
      <w:r w:rsidRPr="00B62A23">
        <w:rPr>
          <w:lang w:val="ru-RU"/>
        </w:rPr>
        <w:t>9</w:t>
      </w:r>
      <w:r w:rsidRPr="00A354F7">
        <w:t>.7)</w:t>
      </w:r>
    </w:p>
    <w:p w:rsidR="004D021A" w:rsidRPr="00A354F7" w:rsidRDefault="004D021A" w:rsidP="00B62A23">
      <w:pPr>
        <w:pStyle w:val="31"/>
        <w:ind w:firstLine="426"/>
      </w:pPr>
      <w:r w:rsidRPr="00A354F7">
        <w:t>В теоремі Чебишева не використовувалася інформація про закони розподілу випадкових величин. Разом з тим для задач теорії і практики важливим є таке питання: за яким законом розподіляється сума достатньо великого числа випадкових величин?</w:t>
      </w:r>
    </w:p>
    <w:p w:rsidR="004D021A" w:rsidRPr="00A354F7" w:rsidRDefault="004D021A" w:rsidP="00B62A23">
      <w:pPr>
        <w:ind w:firstLine="397"/>
        <w:jc w:val="both"/>
      </w:pPr>
      <w:r w:rsidRPr="00A354F7">
        <w:t>Випадкову величину</w:t>
      </w:r>
    </w:p>
    <w:p w:rsidR="004D021A" w:rsidRPr="00A354F7" w:rsidRDefault="004D021A" w:rsidP="00B62A23">
      <w:pPr>
        <w:ind w:firstLine="426"/>
        <w:jc w:val="both"/>
      </w:pPr>
      <w:r w:rsidRPr="00A354F7">
        <w:tab/>
      </w:r>
      <w:r w:rsidRPr="00A354F7">
        <w:tab/>
      </w:r>
      <w:r w:rsidRPr="00A354F7">
        <w:tab/>
      </w:r>
      <w:r w:rsidRPr="00A354F7">
        <w:rPr>
          <w:position w:val="-26"/>
        </w:rPr>
        <w:object w:dxaOrig="3220" w:dyaOrig="660">
          <v:shape id="_x0000_i2270" type="#_x0000_t75" style="width:161.25pt;height:33pt" o:ole="">
            <v:imagedata r:id="rId2264" o:title=""/>
          </v:shape>
          <o:OLEObject Type="Embed" ProgID="Equation.DSMT4" ShapeID="_x0000_i2270" DrawAspect="Content" ObjectID="_1642452947" r:id="rId2265"/>
        </w:object>
      </w:r>
      <w:r w:rsidRPr="00A354F7">
        <w:tab/>
      </w:r>
      <w:r w:rsidRPr="00A354F7">
        <w:tab/>
        <w:t>(</w:t>
      </w:r>
      <w:r w:rsidRPr="00B62A23">
        <w:rPr>
          <w:lang w:val="ru-RU"/>
        </w:rPr>
        <w:t>9</w:t>
      </w:r>
      <w:r w:rsidRPr="00A354F7">
        <w:t>.8)</w:t>
      </w:r>
    </w:p>
    <w:p w:rsidR="004D021A" w:rsidRPr="00A354F7" w:rsidRDefault="004D021A" w:rsidP="00B62A23">
      <w:pPr>
        <w:jc w:val="both"/>
      </w:pPr>
      <w:r w:rsidRPr="00A354F7">
        <w:t xml:space="preserve">будемо називати </w:t>
      </w:r>
      <w:r w:rsidRPr="00A354F7">
        <w:rPr>
          <w:b/>
        </w:rPr>
        <w:t>нормованою сумою</w:t>
      </w:r>
      <w:r w:rsidRPr="00A354F7">
        <w:t xml:space="preserve"> або </w:t>
      </w:r>
      <w:r w:rsidRPr="00A354F7">
        <w:rPr>
          <w:b/>
        </w:rPr>
        <w:t>центрованою випадковою величиною</w:t>
      </w:r>
      <w:r w:rsidRPr="00A354F7">
        <w:t>.</w:t>
      </w:r>
    </w:p>
    <w:p w:rsidR="004D021A" w:rsidRPr="00A354F7" w:rsidRDefault="004D021A" w:rsidP="00B62A23">
      <w:pPr>
        <w:spacing w:before="120"/>
        <w:ind w:left="992" w:hanging="992"/>
        <w:jc w:val="both"/>
      </w:pPr>
      <w:r w:rsidRPr="00A354F7">
        <w:rPr>
          <w:rFonts w:ascii="Arial" w:hAnsi="Arial"/>
          <w:b/>
        </w:rPr>
        <w:t>Теорема Ляпунова.</w:t>
      </w:r>
      <w:r w:rsidRPr="00A354F7">
        <w:t xml:space="preserve"> </w:t>
      </w:r>
      <w:r w:rsidRPr="00A354F7">
        <w:rPr>
          <w:b/>
        </w:rPr>
        <w:t>Якщо</w:t>
      </w:r>
      <w:r w:rsidRPr="00A354F7">
        <w:t xml:space="preserve"> </w:t>
      </w:r>
      <w:r w:rsidRPr="00A354F7">
        <w:rPr>
          <w:i/>
        </w:rPr>
        <w:t>Х</w:t>
      </w:r>
      <w:r w:rsidRPr="00A354F7">
        <w:rPr>
          <w:vertAlign w:val="subscript"/>
        </w:rPr>
        <w:t>1</w:t>
      </w:r>
      <w:r w:rsidRPr="00A354F7">
        <w:t>, </w:t>
      </w:r>
      <w:r w:rsidRPr="00A354F7">
        <w:rPr>
          <w:i/>
        </w:rPr>
        <w:t>Х</w:t>
      </w:r>
      <w:r w:rsidRPr="00A354F7">
        <w:rPr>
          <w:vertAlign w:val="subscript"/>
        </w:rPr>
        <w:t>2</w:t>
      </w:r>
      <w:r w:rsidRPr="00A354F7">
        <w:t>, ..., </w:t>
      </w:r>
      <w:r w:rsidRPr="00A354F7">
        <w:rPr>
          <w:i/>
        </w:rPr>
        <w:t>Х</w:t>
      </w:r>
      <w:r w:rsidRPr="00A354F7">
        <w:rPr>
          <w:i/>
          <w:vertAlign w:val="subscript"/>
        </w:rPr>
        <w:t>n</w:t>
      </w:r>
      <w:r w:rsidRPr="00A354F7">
        <w:rPr>
          <w:b/>
        </w:rPr>
        <w:t xml:space="preserve"> </w:t>
      </w:r>
      <w:r>
        <w:rPr>
          <w:b/>
        </w:rPr>
        <w:t>–</w:t>
      </w:r>
      <w:r w:rsidRPr="00A354F7">
        <w:rPr>
          <w:b/>
        </w:rPr>
        <w:t xml:space="preserve"> незалежні випадкові величини, які мають математичні сподівання </w:t>
      </w:r>
      <w:r w:rsidRPr="00A354F7">
        <w:rPr>
          <w:i/>
        </w:rPr>
        <w:t>m</w:t>
      </w:r>
      <w:r w:rsidRPr="00A354F7">
        <w:rPr>
          <w:i/>
          <w:vertAlign w:val="subscript"/>
        </w:rPr>
        <w:t>і</w:t>
      </w:r>
      <w:r w:rsidRPr="00A354F7">
        <w:t>,</w:t>
      </w:r>
      <w:r w:rsidRPr="00A354F7">
        <w:rPr>
          <w:b/>
        </w:rPr>
        <w:t xml:space="preserve"> дисперсії </w:t>
      </w:r>
      <w:r w:rsidRPr="00A354F7">
        <w:rPr>
          <w:b/>
          <w:position w:val="-10"/>
        </w:rPr>
        <w:object w:dxaOrig="279" w:dyaOrig="340">
          <v:shape id="_x0000_i2271" type="#_x0000_t75" style="width:14.25pt;height:17.25pt" o:ole="">
            <v:imagedata r:id="rId2266" o:title=""/>
          </v:shape>
          <o:OLEObject Type="Embed" ProgID="Equation.DSMT4" ShapeID="_x0000_i2271" DrawAspect="Content" ObjectID="_1642452948" r:id="rId2267"/>
        </w:object>
      </w:r>
      <w:r w:rsidRPr="00A354F7">
        <w:rPr>
          <w:b/>
        </w:rPr>
        <w:t xml:space="preserve"> і скінченні абсолютні центральні моменти третього порядку </w:t>
      </w:r>
      <w:r w:rsidRPr="00060CA8">
        <w:rPr>
          <w:position w:val="-14"/>
        </w:rPr>
        <w:object w:dxaOrig="800" w:dyaOrig="400">
          <v:shape id="_x0000_i2272" type="#_x0000_t75" style="width:39.75pt;height:20.25pt" o:ole="">
            <v:imagedata r:id="rId2268" o:title=""/>
          </v:shape>
          <o:OLEObject Type="Embed" ProgID="Equation.3" ShapeID="_x0000_i2272" DrawAspect="Content" ObjectID="_1642452949" r:id="rId2269"/>
        </w:object>
      </w:r>
      <w:r w:rsidRPr="00A354F7">
        <w:rPr>
          <w:b/>
        </w:rPr>
        <w:t xml:space="preserve"> що задов</w:t>
      </w:r>
      <w:r w:rsidRPr="00B62A23">
        <w:rPr>
          <w:b/>
        </w:rPr>
        <w:t>о</w:t>
      </w:r>
      <w:r w:rsidRPr="00A354F7">
        <w:rPr>
          <w:b/>
        </w:rPr>
        <w:t>льняють умов</w:t>
      </w:r>
      <w:r>
        <w:rPr>
          <w:b/>
        </w:rPr>
        <w:t>у</w:t>
      </w:r>
    </w:p>
    <w:p w:rsidR="004D021A" w:rsidRPr="00A354F7" w:rsidRDefault="004D021A" w:rsidP="00B62A23">
      <w:pPr>
        <w:ind w:firstLine="397"/>
        <w:jc w:val="both"/>
      </w:pPr>
      <w:r w:rsidRPr="00A354F7">
        <w:tab/>
      </w:r>
      <w:r w:rsidRPr="00A354F7">
        <w:tab/>
      </w:r>
      <w:r w:rsidRPr="00A354F7">
        <w:tab/>
      </w:r>
      <w:r w:rsidRPr="00060CA8">
        <w:rPr>
          <w:position w:val="-30"/>
        </w:rPr>
        <w:object w:dxaOrig="3180" w:dyaOrig="780">
          <v:shape id="_x0000_i2273" type="#_x0000_t75" style="width:159pt;height:39pt" o:ole="">
            <v:imagedata r:id="rId2270" o:title=""/>
          </v:shape>
          <o:OLEObject Type="Embed" ProgID="Equation.3" ShapeID="_x0000_i2273" DrawAspect="Content" ObjectID="_1642452950" r:id="rId2271"/>
        </w:object>
      </w:r>
      <w:r>
        <w:t>,</w:t>
      </w:r>
      <w:r w:rsidRPr="00A354F7">
        <w:tab/>
        <w:t xml:space="preserve">       (</w:t>
      </w:r>
      <w:r w:rsidRPr="00B62A23">
        <w:rPr>
          <w:lang w:val="ru-RU"/>
        </w:rPr>
        <w:t>9</w:t>
      </w:r>
      <w:r w:rsidRPr="00A354F7">
        <w:t>.9)</w:t>
      </w:r>
    </w:p>
    <w:p w:rsidR="004D021A" w:rsidRPr="00A354F7" w:rsidRDefault="004D021A" w:rsidP="00B62A23">
      <w:pPr>
        <w:spacing w:after="120"/>
        <w:ind w:left="992"/>
        <w:jc w:val="both"/>
      </w:pPr>
      <w:r w:rsidRPr="00A354F7">
        <w:rPr>
          <w:b/>
        </w:rPr>
        <w:t xml:space="preserve">тоді при необмеженому збільшенні </w:t>
      </w:r>
      <w:r w:rsidRPr="00A354F7">
        <w:rPr>
          <w:i/>
        </w:rPr>
        <w:t>n</w:t>
      </w:r>
      <w:r w:rsidRPr="00A354F7">
        <w:rPr>
          <w:b/>
        </w:rPr>
        <w:t xml:space="preserve"> закон розподілу нормованої суми (9.8) збігається за імовірністю до нормального закону з параметрами</w:t>
      </w:r>
      <w:r w:rsidRPr="00A354F7">
        <w:t xml:space="preserve"> </w:t>
      </w:r>
      <w:r w:rsidRPr="00A354F7">
        <w:rPr>
          <w:i/>
        </w:rPr>
        <w:t>a</w:t>
      </w:r>
      <w:r w:rsidRPr="00A354F7">
        <w:t> = 0, </w:t>
      </w:r>
      <w:r w:rsidRPr="00A354F7">
        <w:sym w:font="Symbol" w:char="F073"/>
      </w:r>
      <w:r w:rsidRPr="00A354F7">
        <w:t> = 1.</w:t>
      </w:r>
    </w:p>
    <w:p w:rsidR="004D021A" w:rsidRPr="00A354F7" w:rsidRDefault="004D021A" w:rsidP="00B62A23">
      <w:pPr>
        <w:ind w:firstLine="426"/>
        <w:jc w:val="both"/>
      </w:pPr>
      <w:r w:rsidRPr="00A354F7">
        <w:t xml:space="preserve">Зміст умови (9.9) полягає в тому, що дисперсія кожної випадкової величини </w:t>
      </w:r>
      <w:r w:rsidRPr="00A354F7">
        <w:rPr>
          <w:position w:val="-10"/>
        </w:rPr>
        <w:object w:dxaOrig="960" w:dyaOrig="340">
          <v:shape id="_x0000_i2274" type="#_x0000_t75" style="width:48pt;height:17.25pt" o:ole="">
            <v:imagedata r:id="rId2272" o:title=""/>
          </v:shape>
          <o:OLEObject Type="Embed" ProgID="Equation.DSMT4" ShapeID="_x0000_i2274" DrawAspect="Content" ObjectID="_1642452951" r:id="rId2273"/>
        </w:object>
      </w:r>
      <w:r w:rsidRPr="00A354F7">
        <w:t xml:space="preserve"> складає лише малу частину в загальній дисперсії суми </w:t>
      </w:r>
      <w:r w:rsidRPr="00A354F7">
        <w:rPr>
          <w:position w:val="-24"/>
        </w:rPr>
        <w:object w:dxaOrig="540" w:dyaOrig="580">
          <v:shape id="_x0000_i2275" type="#_x0000_t75" style="width:27pt;height:29.25pt" o:ole="">
            <v:imagedata r:id="rId2274" o:title=""/>
          </v:shape>
          <o:OLEObject Type="Embed" ProgID="Equation.DSMT4" ShapeID="_x0000_i2275" DrawAspect="Content" ObjectID="_1642452952" r:id="rId2275"/>
        </w:object>
      </w:r>
    </w:p>
    <w:p w:rsidR="004D021A" w:rsidRPr="00A354F7" w:rsidRDefault="004D021A" w:rsidP="00B62A23">
      <w:pPr>
        <w:spacing w:before="120"/>
        <w:ind w:left="992" w:hanging="992"/>
        <w:jc w:val="both"/>
        <w:rPr>
          <w:b/>
        </w:rPr>
      </w:pPr>
      <w:r w:rsidRPr="00A354F7">
        <w:rPr>
          <w:rFonts w:ascii="Arial" w:hAnsi="Arial"/>
          <w:b/>
        </w:rPr>
        <w:t>Наслідок теореми Ляпунова.</w:t>
      </w:r>
      <w:r w:rsidRPr="00A354F7">
        <w:t xml:space="preserve"> </w:t>
      </w:r>
      <w:r w:rsidRPr="00A354F7">
        <w:rPr>
          <w:b/>
        </w:rPr>
        <w:t xml:space="preserve">Якщо виконуються умови теореми Ляпунова, тоді випадкова величина </w:t>
      </w:r>
      <w:r w:rsidRPr="00A354F7">
        <w:rPr>
          <w:b/>
          <w:position w:val="-24"/>
        </w:rPr>
        <w:object w:dxaOrig="520" w:dyaOrig="580">
          <v:shape id="_x0000_i2276" type="#_x0000_t75" style="width:26.25pt;height:29.25pt" o:ole="">
            <v:imagedata r:id="rId2276" o:title=""/>
          </v:shape>
          <o:OLEObject Type="Embed" ProgID="Equation.DSMT4" ShapeID="_x0000_i2276" DrawAspect="Content" ObjectID="_1642452953" r:id="rId2277"/>
        </w:object>
      </w:r>
      <w:r w:rsidRPr="00A354F7">
        <w:rPr>
          <w:b/>
        </w:rPr>
        <w:t xml:space="preserve"> для великих </w:t>
      </w:r>
      <w:r w:rsidRPr="00A354F7">
        <w:rPr>
          <w:i/>
        </w:rPr>
        <w:t>n</w:t>
      </w:r>
      <w:r w:rsidRPr="00A354F7">
        <w:rPr>
          <w:b/>
        </w:rPr>
        <w:t xml:space="preserve"> з достатнім ступенем точності розподілена за нормальним законом з параметрами</w:t>
      </w:r>
    </w:p>
    <w:p w:rsidR="004D021A" w:rsidRPr="00A354F7" w:rsidRDefault="004D021A" w:rsidP="00B62A23">
      <w:pPr>
        <w:jc w:val="center"/>
      </w:pPr>
      <w:r w:rsidRPr="00A354F7">
        <w:rPr>
          <w:position w:val="-24"/>
        </w:rPr>
        <w:object w:dxaOrig="1920" w:dyaOrig="580">
          <v:shape id="_x0000_i2277" type="#_x0000_t75" style="width:96pt;height:29.25pt" o:ole="">
            <v:imagedata r:id="rId2278" o:title=""/>
          </v:shape>
          <o:OLEObject Type="Embed" ProgID="Equation.DSMT4" ShapeID="_x0000_i2277" DrawAspect="Content" ObjectID="_1642452954" r:id="rId2279"/>
        </w:object>
      </w:r>
    </w:p>
    <w:p w:rsidR="004D021A" w:rsidRPr="00A354F7" w:rsidRDefault="004D021A" w:rsidP="00B62A23">
      <w:pPr>
        <w:pStyle w:val="21"/>
      </w:pPr>
      <w:r w:rsidRPr="00A354F7">
        <w:t>В практичних задачах центральну граничну теорему Ляпунова часто використовують для обчислення імовірності того, що сума кількох випадкових величин набере значення, яке належить вказаному інтервалу.</w:t>
      </w:r>
    </w:p>
    <w:p w:rsidR="004D021A" w:rsidRPr="00A354F7" w:rsidRDefault="004D021A" w:rsidP="00B62A23">
      <w:pPr>
        <w:ind w:firstLine="426"/>
        <w:jc w:val="both"/>
      </w:pPr>
      <w:r w:rsidRPr="00A354F7">
        <w:t xml:space="preserve">Підставою такого використання є так званий </w:t>
      </w:r>
    </w:p>
    <w:p w:rsidR="004D021A" w:rsidRPr="00A354F7" w:rsidRDefault="004D021A" w:rsidP="00B62A23">
      <w:pPr>
        <w:jc w:val="both"/>
      </w:pPr>
      <w:r w:rsidRPr="00A354F7">
        <w:rPr>
          <w:b/>
        </w:rPr>
        <w:t>Частковий наслідок теореми Ляпунова</w:t>
      </w:r>
      <w:r w:rsidRPr="00A354F7">
        <w:t xml:space="preserve">. Якщо </w:t>
      </w:r>
      <w:r w:rsidRPr="00A354F7">
        <w:rPr>
          <w:i/>
        </w:rPr>
        <w:t>Х</w:t>
      </w:r>
      <w:r w:rsidRPr="00A354F7">
        <w:rPr>
          <w:vertAlign w:val="subscript"/>
        </w:rPr>
        <w:t>1</w:t>
      </w:r>
      <w:r w:rsidRPr="00A354F7">
        <w:t xml:space="preserve">, </w:t>
      </w:r>
      <w:r w:rsidRPr="00A354F7">
        <w:rPr>
          <w:i/>
        </w:rPr>
        <w:t>Х</w:t>
      </w:r>
      <w:r w:rsidRPr="00A354F7">
        <w:rPr>
          <w:vertAlign w:val="subscript"/>
        </w:rPr>
        <w:t>2</w:t>
      </w:r>
      <w:r w:rsidRPr="00A354F7">
        <w:t xml:space="preserve">, ..., </w:t>
      </w:r>
      <w:r w:rsidRPr="00A354F7">
        <w:rPr>
          <w:i/>
        </w:rPr>
        <w:t>Х</w:t>
      </w:r>
      <w:r w:rsidRPr="00A354F7">
        <w:rPr>
          <w:vertAlign w:val="subscript"/>
        </w:rPr>
        <w:t>n</w:t>
      </w:r>
      <w:r w:rsidRPr="00A354F7">
        <w:t xml:space="preserve"> – незалежні випадкові величини, у яких існують рівні математичні сподівання </w:t>
      </w:r>
      <w:r w:rsidRPr="00A354F7">
        <w:rPr>
          <w:i/>
        </w:rPr>
        <w:t>M</w:t>
      </w:r>
      <w:r w:rsidRPr="00A354F7">
        <w:t>(</w:t>
      </w:r>
      <w:r w:rsidRPr="00A354F7">
        <w:rPr>
          <w:i/>
        </w:rPr>
        <w:t>X</w:t>
      </w:r>
      <w:r w:rsidRPr="00A354F7">
        <w:rPr>
          <w:vertAlign w:val="subscript"/>
        </w:rPr>
        <w:t>i</w:t>
      </w:r>
      <w:r w:rsidRPr="00A354F7">
        <w:t>)=</w:t>
      </w:r>
      <w:r w:rsidRPr="00A354F7">
        <w:rPr>
          <w:i/>
        </w:rPr>
        <w:t>m</w:t>
      </w:r>
      <w:r w:rsidRPr="00A354F7">
        <w:t xml:space="preserve">, дисперсіїї </w:t>
      </w:r>
      <w:r w:rsidRPr="00A354F7">
        <w:rPr>
          <w:i/>
        </w:rPr>
        <w:t>D</w:t>
      </w:r>
      <w:r w:rsidRPr="00A354F7">
        <w:t>(</w:t>
      </w:r>
      <w:r w:rsidRPr="00A354F7">
        <w:rPr>
          <w:i/>
        </w:rPr>
        <w:t>X</w:t>
      </w:r>
      <w:r w:rsidRPr="00A354F7">
        <w:rPr>
          <w:vertAlign w:val="subscript"/>
        </w:rPr>
        <w:t>i</w:t>
      </w:r>
      <w:r w:rsidRPr="00A354F7">
        <w:t>)=</w:t>
      </w:r>
      <w:r w:rsidRPr="00A354F7">
        <w:rPr>
          <w:rFonts w:ascii="Symbol" w:hAnsi="Symbol"/>
        </w:rPr>
        <w:t></w:t>
      </w:r>
      <w:r w:rsidRPr="00A354F7">
        <w:rPr>
          <w:rFonts w:ascii="Symbol" w:hAnsi="Symbol"/>
        </w:rPr>
        <w:t></w:t>
      </w:r>
      <w:r w:rsidRPr="00A354F7">
        <w:rPr>
          <w:vertAlign w:val="superscript"/>
        </w:rPr>
        <w:t>2</w:t>
      </w:r>
      <w:r w:rsidRPr="00A354F7">
        <w:t xml:space="preserve"> і абсолютні центральні моменти третього порядку   </w:t>
      </w:r>
      <w:r w:rsidRPr="00E21711">
        <w:rPr>
          <w:position w:val="-22"/>
        </w:rPr>
        <w:object w:dxaOrig="1660" w:dyaOrig="540">
          <v:shape id="_x0000_i2278" type="#_x0000_t75" style="width:83.25pt;height:27pt" o:ole="">
            <v:imagedata r:id="rId2280" o:title=""/>
          </v:shape>
          <o:OLEObject Type="Embed" ProgID="Equation.3" ShapeID="_x0000_i2278" DrawAspect="Content" ObjectID="_1642452955" r:id="rId2281"/>
        </w:object>
      </w:r>
      <w:r w:rsidRPr="00A354F7">
        <w:t xml:space="preserve"> </w:t>
      </w:r>
      <w:r w:rsidRPr="00A354F7">
        <w:rPr>
          <w:position w:val="-8"/>
        </w:rPr>
        <w:object w:dxaOrig="580" w:dyaOrig="320">
          <v:shape id="_x0000_i2279" type="#_x0000_t75" style="width:29.25pt;height:15pt" o:ole="">
            <v:imagedata r:id="rId2282" o:title=""/>
          </v:shape>
          <o:OLEObject Type="Embed" ProgID="Equation.DSMT4" ShapeID="_x0000_i2279" DrawAspect="Content" ObjectID="_1642452956" r:id="rId2283"/>
        </w:object>
      </w:r>
      <w:r w:rsidRPr="00A354F7">
        <w:t xml:space="preserve">, то закон розподілу суми </w:t>
      </w:r>
      <w:r w:rsidRPr="00A354F7">
        <w:rPr>
          <w:i/>
        </w:rPr>
        <w:t>Y</w:t>
      </w:r>
      <w:r w:rsidRPr="00A354F7">
        <w:rPr>
          <w:vertAlign w:val="subscript"/>
        </w:rPr>
        <w:t>n</w:t>
      </w:r>
      <w:r w:rsidRPr="00A354F7">
        <w:t>=</w:t>
      </w:r>
      <w:r w:rsidRPr="00A354F7">
        <w:rPr>
          <w:i/>
        </w:rPr>
        <w:t>Х</w:t>
      </w:r>
      <w:r w:rsidRPr="00A354F7">
        <w:rPr>
          <w:vertAlign w:val="subscript"/>
        </w:rPr>
        <w:t>1</w:t>
      </w:r>
      <w:r w:rsidRPr="00A354F7">
        <w:t>+</w:t>
      </w:r>
      <w:r w:rsidRPr="00A354F7">
        <w:rPr>
          <w:i/>
        </w:rPr>
        <w:t>Х</w:t>
      </w:r>
      <w:r w:rsidRPr="00A354F7">
        <w:rPr>
          <w:vertAlign w:val="subscript"/>
        </w:rPr>
        <w:t>2</w:t>
      </w:r>
      <w:r w:rsidRPr="00A354F7">
        <w:t xml:space="preserve">+...+ </w:t>
      </w:r>
      <w:r w:rsidRPr="00A354F7">
        <w:rPr>
          <w:i/>
        </w:rPr>
        <w:t>Х</w:t>
      </w:r>
      <w:r w:rsidRPr="00A354F7">
        <w:rPr>
          <w:vertAlign w:val="subscript"/>
        </w:rPr>
        <w:t>n</w:t>
      </w:r>
      <w:r w:rsidRPr="00A354F7">
        <w:t xml:space="preserve"> при </w:t>
      </w:r>
      <w:r w:rsidRPr="00A354F7">
        <w:rPr>
          <w:position w:val="-6"/>
        </w:rPr>
        <w:object w:dxaOrig="620" w:dyaOrig="200">
          <v:shape id="_x0000_i2280" type="#_x0000_t75" style="width:30.75pt;height:9.75pt" o:ole="">
            <v:imagedata r:id="rId2284" o:title=""/>
          </v:shape>
          <o:OLEObject Type="Embed" ProgID="Equation.DSMT4" ShapeID="_x0000_i2280" DrawAspect="Content" ObjectID="_1642452957" r:id="rId2285"/>
        </w:object>
      </w:r>
      <w:r w:rsidRPr="00A354F7">
        <w:t xml:space="preserve">  необмежено наближається до нормального закону з параметрами </w:t>
      </w:r>
      <w:r w:rsidRPr="00E21711">
        <w:rPr>
          <w:position w:val="-6"/>
        </w:rPr>
        <w:object w:dxaOrig="639" w:dyaOrig="200">
          <v:shape id="_x0000_i2281" type="#_x0000_t75" style="width:32.25pt;height:9.75pt" o:ole="">
            <v:imagedata r:id="rId2286" o:title=""/>
          </v:shape>
          <o:OLEObject Type="Embed" ProgID="Equation.3" ShapeID="_x0000_i2281" DrawAspect="Content" ObjectID="_1642452958" r:id="rId2287"/>
        </w:object>
      </w:r>
      <w:r w:rsidRPr="00A354F7">
        <w:t xml:space="preserve">,   </w:t>
      </w:r>
      <w:r w:rsidRPr="00E21711">
        <w:rPr>
          <w:position w:val="-6"/>
        </w:rPr>
        <w:object w:dxaOrig="880" w:dyaOrig="340">
          <v:shape id="_x0000_i2282" type="#_x0000_t75" style="width:44.25pt;height:17.25pt" o:ole="">
            <v:imagedata r:id="rId2288" o:title=""/>
          </v:shape>
          <o:OLEObject Type="Embed" ProgID="Equation.3" ShapeID="_x0000_i2282" DrawAspect="Content" ObjectID="_1642452959" r:id="rId2289"/>
        </w:object>
      </w:r>
      <w:r w:rsidRPr="00A354F7">
        <w:t xml:space="preserve">. </w:t>
      </w:r>
    </w:p>
    <w:p w:rsidR="004D021A" w:rsidRPr="00A354F7" w:rsidRDefault="004D021A" w:rsidP="00B62A23">
      <w:pPr>
        <w:pStyle w:val="Heading4"/>
        <w:spacing w:after="0"/>
        <w:rPr>
          <w:i w:val="0"/>
        </w:rPr>
      </w:pPr>
      <w:r w:rsidRPr="00A354F7">
        <w:rPr>
          <w:i w:val="0"/>
        </w:rPr>
        <w:t xml:space="preserve">РОЗВ’ЯЗУВАННЯ ТИПОВИХ ЗАДАЧ </w:t>
      </w:r>
    </w:p>
    <w:p w:rsidR="004D021A" w:rsidRPr="00A354F7" w:rsidRDefault="004D021A" w:rsidP="00B62A23">
      <w:pPr>
        <w:spacing w:before="120"/>
        <w:ind w:left="992" w:hanging="992"/>
        <w:jc w:val="both"/>
      </w:pPr>
      <w:r w:rsidRPr="00A354F7">
        <w:rPr>
          <w:b/>
        </w:rPr>
        <w:t>Задача </w:t>
      </w:r>
      <w:r w:rsidRPr="00B62A23">
        <w:rPr>
          <w:b/>
          <w:lang w:val="ru-RU"/>
        </w:rPr>
        <w:t>9</w:t>
      </w:r>
      <w:r w:rsidRPr="00A354F7">
        <w:rPr>
          <w:b/>
        </w:rPr>
        <w:t>.1.</w:t>
      </w:r>
      <w:r w:rsidRPr="00A354F7">
        <w:t> Випадкова величина задана законом розподілу</w:t>
      </w:r>
    </w:p>
    <w:p w:rsidR="004D021A" w:rsidRPr="00A354F7" w:rsidRDefault="004D021A" w:rsidP="00B62A23">
      <w:pPr>
        <w:ind w:left="993" w:hanging="993"/>
        <w:jc w:val="center"/>
      </w:pPr>
      <w:r w:rsidRPr="00A354F7">
        <w:t xml:space="preserve"> </w:t>
      </w:r>
      <w:r w:rsidRPr="00A354F7">
        <w:rPr>
          <w:position w:val="-24"/>
        </w:rPr>
        <w:object w:dxaOrig="1160" w:dyaOrig="580">
          <v:shape id="_x0000_i2283" type="#_x0000_t75" style="width:57.75pt;height:29.25pt" o:ole="">
            <v:imagedata r:id="rId2290" o:title=""/>
          </v:shape>
          <o:OLEObject Type="Embed" ProgID="Equation.DSMT4" ShapeID="_x0000_i2283" DrawAspect="Content" ObjectID="_1642452960" r:id="rId2291"/>
        </w:object>
      </w:r>
    </w:p>
    <w:p w:rsidR="004D021A" w:rsidRPr="00A354F7" w:rsidRDefault="004D021A" w:rsidP="00B62A23">
      <w:pPr>
        <w:spacing w:before="120" w:after="120"/>
        <w:ind w:left="992"/>
        <w:jc w:val="both"/>
      </w:pPr>
      <w:r w:rsidRPr="00A354F7">
        <w:t xml:space="preserve">Використовуючи нерівність Чебишева, оцінити імовірність того, що </w:t>
      </w:r>
      <w:r w:rsidRPr="00A354F7">
        <w:rPr>
          <w:i/>
        </w:rPr>
        <w:t>Х</w:t>
      </w:r>
      <w:r w:rsidRPr="00A354F7">
        <w:t xml:space="preserve"> відхилиться від свого математичного сподівання на величину, яка за абсолютною величиною не перевищить 0,2. Перевірити точність отриманої оцінки.</w:t>
      </w:r>
    </w:p>
    <w:p w:rsidR="004D021A" w:rsidRPr="00A354F7" w:rsidRDefault="004D021A" w:rsidP="00B62A23">
      <w:pPr>
        <w:ind w:left="283" w:hanging="283"/>
        <w:jc w:val="both"/>
      </w:pPr>
      <w:r w:rsidRPr="00A354F7">
        <w:rPr>
          <w:position w:val="-2"/>
        </w:rPr>
        <w:object w:dxaOrig="200" w:dyaOrig="220">
          <v:shape id="_x0000_i2284" type="#_x0000_t75" style="width:9.75pt;height:11.25pt" o:ole="">
            <v:imagedata r:id="rId42" o:title=""/>
          </v:shape>
          <o:OLEObject Type="Embed" ProgID="Equation.DSMT4" ShapeID="_x0000_i2284" DrawAspect="Content" ObjectID="_1642452961" r:id="rId2292"/>
        </w:object>
      </w:r>
      <w:r w:rsidRPr="00A354F7">
        <w:tab/>
        <w:t xml:space="preserve">Знайдемо </w:t>
      </w:r>
      <w:r w:rsidRPr="00A354F7">
        <w:rPr>
          <w:i/>
        </w:rPr>
        <w:t>М</w:t>
      </w:r>
      <w:r w:rsidRPr="00A354F7">
        <w:t>(</w:t>
      </w:r>
      <w:r w:rsidRPr="00A354F7">
        <w:rPr>
          <w:i/>
        </w:rPr>
        <w:t>Х</w:t>
      </w:r>
      <w:r w:rsidRPr="00A354F7">
        <w:t xml:space="preserve">) та </w:t>
      </w:r>
      <w:r w:rsidRPr="00A354F7">
        <w:rPr>
          <w:i/>
        </w:rPr>
        <w:t>D</w:t>
      </w:r>
      <w:r w:rsidRPr="00A354F7">
        <w:t>(</w:t>
      </w:r>
      <w:r w:rsidRPr="00A354F7">
        <w:rPr>
          <w:i/>
        </w:rPr>
        <w:t>Х</w:t>
      </w:r>
      <w:r w:rsidRPr="00A354F7">
        <w:t>)</w:t>
      </w:r>
    </w:p>
    <w:p w:rsidR="004D021A" w:rsidRPr="00A354F7" w:rsidRDefault="004D021A" w:rsidP="00B62A23">
      <w:pPr>
        <w:ind w:left="284" w:firstLine="284"/>
        <w:jc w:val="both"/>
      </w:pPr>
      <w:r w:rsidRPr="00A354F7">
        <w:rPr>
          <w:position w:val="-10"/>
        </w:rPr>
        <w:object w:dxaOrig="2799" w:dyaOrig="300">
          <v:shape id="_x0000_i2285" type="#_x0000_t75" style="width:140.25pt;height:15pt" o:ole="">
            <v:imagedata r:id="rId2293" o:title=""/>
          </v:shape>
          <o:OLEObject Type="Embed" ProgID="Equation.DSMT4" ShapeID="_x0000_i2285" DrawAspect="Content" ObjectID="_1642452962" r:id="rId2294"/>
        </w:object>
      </w:r>
    </w:p>
    <w:p w:rsidR="004D021A" w:rsidRPr="00A354F7" w:rsidRDefault="004D021A" w:rsidP="00B62A23">
      <w:pPr>
        <w:ind w:left="284" w:firstLine="283"/>
        <w:jc w:val="both"/>
      </w:pPr>
      <w:r w:rsidRPr="00A354F7">
        <w:rPr>
          <w:position w:val="-10"/>
        </w:rPr>
        <w:object w:dxaOrig="5700" w:dyaOrig="360">
          <v:shape id="_x0000_i2286" type="#_x0000_t75" style="width:285pt;height:18pt" o:ole="">
            <v:imagedata r:id="rId2295" o:title=""/>
          </v:shape>
          <o:OLEObject Type="Embed" ProgID="Equation.DSMT4" ShapeID="_x0000_i2286" DrawAspect="Content" ObjectID="_1642452963" r:id="rId2296"/>
        </w:object>
      </w:r>
      <w:r w:rsidRPr="00A354F7">
        <w:t>Використавши нерівність (</w:t>
      </w:r>
      <w:r w:rsidRPr="00B62A23">
        <w:t>9</w:t>
      </w:r>
      <w:r w:rsidRPr="00A354F7">
        <w:t xml:space="preserve">.2) з </w:t>
      </w:r>
      <w:r w:rsidRPr="00A354F7">
        <w:sym w:font="Symbol" w:char="F065"/>
      </w:r>
      <w:r w:rsidRPr="00A354F7">
        <w:t> = 0,3, отримаємо</w:t>
      </w:r>
    </w:p>
    <w:p w:rsidR="004D021A" w:rsidRPr="00A354F7" w:rsidRDefault="004D021A" w:rsidP="00B62A23">
      <w:pPr>
        <w:ind w:firstLine="567"/>
        <w:jc w:val="both"/>
      </w:pPr>
      <w:r w:rsidRPr="00A354F7">
        <w:rPr>
          <w:position w:val="-12"/>
        </w:rPr>
        <w:object w:dxaOrig="3620" w:dyaOrig="340">
          <v:shape id="_x0000_i2287" type="#_x0000_t75" style="width:179.25pt;height:17.25pt" o:ole="">
            <v:imagedata r:id="rId2297" o:title=""/>
          </v:shape>
          <o:OLEObject Type="Embed" ProgID="Equation.DSMT4" ShapeID="_x0000_i2287" DrawAspect="Content" ObjectID="_1642452964" r:id="rId2298"/>
        </w:object>
      </w:r>
      <w:r w:rsidRPr="00A354F7">
        <w:t xml:space="preserve">   </w:t>
      </w:r>
    </w:p>
    <w:p w:rsidR="004D021A" w:rsidRPr="00A354F7" w:rsidRDefault="004D021A" w:rsidP="00B62A23">
      <w:pPr>
        <w:ind w:left="284" w:firstLine="283"/>
        <w:jc w:val="both"/>
      </w:pPr>
      <w:r w:rsidRPr="00A354F7">
        <w:t xml:space="preserve">Випадкова подія </w:t>
      </w:r>
      <w:r w:rsidRPr="00A354F7">
        <w:rPr>
          <w:position w:val="-12"/>
        </w:rPr>
        <w:object w:dxaOrig="1320" w:dyaOrig="340">
          <v:shape id="_x0000_i2288" type="#_x0000_t75" style="width:66pt;height:17.25pt" o:ole="">
            <v:imagedata r:id="rId2299" o:title=""/>
          </v:shape>
          <o:OLEObject Type="Embed" ProgID="Equation.DSMT4" ShapeID="_x0000_i2288" DrawAspect="Content" ObjectID="_1642452965" r:id="rId2300"/>
        </w:object>
      </w:r>
      <w:r w:rsidRPr="00A354F7">
        <w:t xml:space="preserve"> рівносильна події </w:t>
      </w:r>
      <w:r w:rsidRPr="00A354F7">
        <w:rPr>
          <w:position w:val="-8"/>
        </w:rPr>
        <w:object w:dxaOrig="1320" w:dyaOrig="260">
          <v:shape id="_x0000_i2289" type="#_x0000_t75" style="width:66pt;height:12.75pt" o:ole="">
            <v:imagedata r:id="rId2301" o:title=""/>
          </v:shape>
          <o:OLEObject Type="Embed" ProgID="Equation.DSMT4" ShapeID="_x0000_i2289" DrawAspect="Content" ObjectID="_1642452966" r:id="rId2302"/>
        </w:object>
      </w:r>
      <w:r w:rsidRPr="00A354F7">
        <w:t xml:space="preserve">, яка відбувається з </w:t>
      </w:r>
      <w:r>
        <w:t>у</w:t>
      </w:r>
      <w:r w:rsidRPr="00A354F7">
        <w:t>рахуванням закону розподілу, тоді і тільки тоді, коли X=0,6. Тому</w:t>
      </w:r>
    </w:p>
    <w:p w:rsidR="004D021A" w:rsidRPr="00A354F7" w:rsidRDefault="004D021A" w:rsidP="00B62A23">
      <w:pPr>
        <w:ind w:left="284" w:firstLine="283"/>
        <w:jc w:val="both"/>
      </w:pPr>
      <w:r w:rsidRPr="00A354F7">
        <w:t xml:space="preserve">   </w:t>
      </w:r>
      <w:r w:rsidRPr="00A354F7">
        <w:rPr>
          <w:position w:val="-12"/>
        </w:rPr>
        <w:object w:dxaOrig="4860" w:dyaOrig="340">
          <v:shape id="_x0000_i2290" type="#_x0000_t75" style="width:243pt;height:17.25pt" o:ole="">
            <v:imagedata r:id="rId2303" o:title=""/>
          </v:shape>
          <o:OLEObject Type="Embed" ProgID="Equation.DSMT4" ShapeID="_x0000_i2290" DrawAspect="Content" ObjectID="_1642452967" r:id="rId2304"/>
        </w:object>
      </w:r>
    </w:p>
    <w:p w:rsidR="004D021A" w:rsidRPr="00A354F7" w:rsidRDefault="004D021A" w:rsidP="00B62A23">
      <w:pPr>
        <w:ind w:left="284" w:firstLine="283"/>
        <w:jc w:val="both"/>
      </w:pPr>
      <w:r w:rsidRPr="00A354F7">
        <w:t xml:space="preserve">Отже, нижня межа оцінки імовірності дорівнює 0,64, а справжнє значення імовірності дорівнює 0,8.  </w:t>
      </w:r>
      <w:r w:rsidRPr="00A354F7">
        <w:rPr>
          <w:position w:val="-2"/>
        </w:rPr>
        <w:object w:dxaOrig="200" w:dyaOrig="220">
          <v:shape id="_x0000_i2291" type="#_x0000_t75" style="width:9.75pt;height:11.25pt" o:ole="">
            <v:imagedata r:id="rId44" o:title=""/>
          </v:shape>
          <o:OLEObject Type="Embed" ProgID="Equation.DSMT4" ShapeID="_x0000_i2291" DrawAspect="Content" ObjectID="_1642452968" r:id="rId2305"/>
        </w:object>
      </w:r>
    </w:p>
    <w:p w:rsidR="004D021A" w:rsidRPr="00A354F7" w:rsidRDefault="004D021A" w:rsidP="00B62A23">
      <w:pPr>
        <w:spacing w:before="120" w:after="120"/>
        <w:ind w:left="992" w:hanging="992"/>
        <w:jc w:val="both"/>
      </w:pPr>
      <w:r w:rsidRPr="00A354F7">
        <w:rPr>
          <w:b/>
        </w:rPr>
        <w:t>Задача </w:t>
      </w:r>
      <w:r w:rsidRPr="00B62A23">
        <w:rPr>
          <w:b/>
          <w:lang w:val="ru-RU"/>
        </w:rPr>
        <w:t>9</w:t>
      </w:r>
      <w:r w:rsidRPr="00A354F7">
        <w:rPr>
          <w:b/>
        </w:rPr>
        <w:t>.2.</w:t>
      </w:r>
      <w:r w:rsidRPr="00A354F7">
        <w:t xml:space="preserve"> Імовірність появи події в кожному випробуванні дорівнює 0,25. Використовуючи нерівність Чебишева, оцінити імовірність того, що число </w:t>
      </w:r>
      <w:r w:rsidRPr="00A354F7">
        <w:rPr>
          <w:i/>
        </w:rPr>
        <w:t>Х</w:t>
      </w:r>
      <w:r w:rsidRPr="00A354F7">
        <w:t xml:space="preserve"> появи події міститься в межах від 150 до 250 включно, якщо буде проведено 800 випробувань. Перевірити точність отриманої оцінки.</w:t>
      </w:r>
    </w:p>
    <w:p w:rsidR="004D021A" w:rsidRPr="00A354F7" w:rsidRDefault="004D021A" w:rsidP="00B62A23">
      <w:pPr>
        <w:tabs>
          <w:tab w:val="left" w:pos="1003"/>
        </w:tabs>
        <w:ind w:left="284" w:hanging="283"/>
        <w:jc w:val="both"/>
      </w:pPr>
      <w:r w:rsidRPr="00A354F7">
        <w:rPr>
          <w:position w:val="-2"/>
        </w:rPr>
        <w:object w:dxaOrig="200" w:dyaOrig="220">
          <v:shape id="_x0000_i2292" type="#_x0000_t75" style="width:9.75pt;height:11.25pt" o:ole="">
            <v:imagedata r:id="rId42" o:title=""/>
          </v:shape>
          <o:OLEObject Type="Embed" ProgID="Equation.DSMT4" ShapeID="_x0000_i2292" DrawAspect="Content" ObjectID="_1642452969" r:id="rId2306"/>
        </w:object>
      </w:r>
      <w:r w:rsidRPr="00A354F7">
        <w:tab/>
        <w:t>Використаємо нерівність (</w:t>
      </w:r>
      <w:r w:rsidRPr="00B62A23">
        <w:rPr>
          <w:lang w:val="ru-RU"/>
        </w:rPr>
        <w:t>9</w:t>
      </w:r>
      <w:r w:rsidRPr="00A354F7">
        <w:t xml:space="preserve">.3), де </w:t>
      </w:r>
      <w:r w:rsidRPr="00A354F7">
        <w:rPr>
          <w:i/>
        </w:rPr>
        <w:t>Х</w:t>
      </w:r>
      <w:r w:rsidRPr="00A354F7">
        <w:t> = </w:t>
      </w:r>
      <w:r w:rsidRPr="00A354F7">
        <w:rPr>
          <w:i/>
        </w:rPr>
        <w:t>m</w:t>
      </w:r>
      <w:r w:rsidRPr="00A354F7">
        <w:t xml:space="preserve">, </w:t>
      </w:r>
      <w:r w:rsidRPr="00A354F7">
        <w:rPr>
          <w:i/>
        </w:rPr>
        <w:t>np</w:t>
      </w:r>
      <w:r w:rsidRPr="00A354F7">
        <w:t> = 800 </w:t>
      </w:r>
      <w:r w:rsidRPr="00A354F7">
        <w:sym w:font="Times New Roman CYR" w:char="00B7"/>
      </w:r>
      <w:r w:rsidRPr="00A354F7">
        <w:t xml:space="preserve"> 0,25 = 200 і попередньо треба знайти </w:t>
      </w:r>
      <w:r w:rsidRPr="00A354F7">
        <w:sym w:font="Symbol" w:char="F065"/>
      </w:r>
      <w:r w:rsidRPr="00A354F7">
        <w:t>. Випадкову подію (150 </w:t>
      </w:r>
      <w:r w:rsidRPr="00A354F7">
        <w:sym w:font="Symbol" w:char="F0A3"/>
      </w:r>
      <w:r w:rsidRPr="00A354F7">
        <w:t> </w:t>
      </w:r>
      <w:r w:rsidRPr="00A354F7">
        <w:rPr>
          <w:i/>
        </w:rPr>
        <w:t>m</w:t>
      </w:r>
      <w:r w:rsidRPr="00A354F7">
        <w:t> </w:t>
      </w:r>
      <w:r w:rsidRPr="00A354F7">
        <w:sym w:font="Symbol" w:char="F0A3"/>
      </w:r>
      <w:r w:rsidRPr="00A354F7">
        <w:t xml:space="preserve"> 250) можна записати в такій рівносильній формі: </w:t>
      </w:r>
      <w:r w:rsidRPr="00A354F7">
        <w:rPr>
          <w:position w:val="-12"/>
        </w:rPr>
        <w:object w:dxaOrig="1380" w:dyaOrig="340">
          <v:shape id="_x0000_i2293" type="#_x0000_t75" style="width:69pt;height:17.25pt" o:ole="">
            <v:imagedata r:id="rId2307" o:title=""/>
          </v:shape>
          <o:OLEObject Type="Embed" ProgID="Equation.DSMT4" ShapeID="_x0000_i2293" DrawAspect="Content" ObjectID="_1642452970" r:id="rId2308"/>
        </w:object>
      </w:r>
      <w:r w:rsidRPr="00A354F7">
        <w:br/>
        <w:t>А тому в (</w:t>
      </w:r>
      <w:r w:rsidRPr="00B62A23">
        <w:rPr>
          <w:lang w:val="ru-RU"/>
        </w:rPr>
        <w:t>9</w:t>
      </w:r>
      <w:r w:rsidRPr="00A354F7">
        <w:t xml:space="preserve">.3) </w:t>
      </w:r>
      <w:r w:rsidRPr="00A354F7">
        <w:sym w:font="Symbol" w:char="F065"/>
      </w:r>
      <w:r w:rsidRPr="00A354F7">
        <w:t xml:space="preserve"> = 50 і </w:t>
      </w:r>
    </w:p>
    <w:p w:rsidR="004D021A" w:rsidRPr="00A354F7" w:rsidRDefault="004D021A" w:rsidP="00B62A23">
      <w:pPr>
        <w:ind w:firstLine="397"/>
        <w:jc w:val="center"/>
      </w:pPr>
      <w:r w:rsidRPr="00A354F7">
        <w:rPr>
          <w:position w:val="-24"/>
        </w:rPr>
        <w:object w:dxaOrig="5440" w:dyaOrig="560">
          <v:shape id="_x0000_i2294" type="#_x0000_t75" style="width:272.25pt;height:27.75pt" o:ole="">
            <v:imagedata r:id="rId2309" o:title=""/>
          </v:shape>
          <o:OLEObject Type="Embed" ProgID="Equation.DSMT4" ShapeID="_x0000_i2294" DrawAspect="Content" ObjectID="_1642452971" r:id="rId2310"/>
        </w:object>
      </w:r>
    </w:p>
    <w:p w:rsidR="004D021A" w:rsidRPr="00A354F7" w:rsidRDefault="004D021A" w:rsidP="00B62A23">
      <w:pPr>
        <w:ind w:left="284" w:firstLine="283"/>
        <w:jc w:val="both"/>
      </w:pPr>
      <w:r w:rsidRPr="00A354F7">
        <w:t xml:space="preserve">Тобто, остаточно </w:t>
      </w:r>
      <w:r w:rsidRPr="00A354F7">
        <w:rPr>
          <w:i/>
        </w:rPr>
        <w:t>Р</w:t>
      </w:r>
      <w:r w:rsidRPr="00A354F7">
        <w:t>(150 </w:t>
      </w:r>
      <w:r w:rsidRPr="00A354F7">
        <w:sym w:font="Symbol" w:char="F0A3"/>
      </w:r>
      <w:r w:rsidRPr="00A354F7">
        <w:t> </w:t>
      </w:r>
      <w:r w:rsidRPr="00A354F7">
        <w:rPr>
          <w:i/>
        </w:rPr>
        <w:t>m</w:t>
      </w:r>
      <w:r w:rsidRPr="00A354F7">
        <w:t> </w:t>
      </w:r>
      <w:r w:rsidRPr="00A354F7">
        <w:sym w:font="Symbol" w:char="F0A3"/>
      </w:r>
      <w:r w:rsidRPr="00A354F7">
        <w:t> 250) </w:t>
      </w:r>
      <w:r w:rsidRPr="00A354F7">
        <w:sym w:font="Symbol" w:char="F0B3"/>
      </w:r>
      <w:r w:rsidRPr="00A354F7">
        <w:t xml:space="preserve"> 0,94. </w:t>
      </w:r>
    </w:p>
    <w:p w:rsidR="004D021A" w:rsidRPr="00A354F7" w:rsidRDefault="004D021A" w:rsidP="00B62A23">
      <w:pPr>
        <w:pStyle w:val="210"/>
      </w:pPr>
      <w:r w:rsidRPr="00A354F7">
        <w:t>Перевіримо точність отриманого результату, використавши інтегральну формулу Лапласа (3.7)</w:t>
      </w:r>
    </w:p>
    <w:p w:rsidR="004D021A" w:rsidRPr="00A354F7" w:rsidRDefault="004D021A" w:rsidP="00B62A23">
      <w:pPr>
        <w:ind w:left="284" w:firstLine="283"/>
      </w:pPr>
      <w:r w:rsidRPr="00A354F7">
        <w:t xml:space="preserve"> (</w:t>
      </w:r>
      <w:r w:rsidRPr="00A354F7">
        <w:rPr>
          <w:position w:val="-10"/>
        </w:rPr>
        <w:object w:dxaOrig="2680" w:dyaOrig="279">
          <v:shape id="_x0000_i2295" type="#_x0000_t75" style="width:134.25pt;height:14.25pt" o:ole="">
            <v:imagedata r:id="rId2311" o:title=""/>
          </v:shape>
          <o:OLEObject Type="Embed" ProgID="Equation.DSMT4" ShapeID="_x0000_i2295" DrawAspect="Content" ObjectID="_1642452972" r:id="rId2312"/>
        </w:object>
      </w:r>
      <w:r w:rsidRPr="00A354F7">
        <w:t>):</w:t>
      </w:r>
    </w:p>
    <w:p w:rsidR="004D021A" w:rsidRPr="00A354F7" w:rsidRDefault="004D021A" w:rsidP="00B62A23">
      <w:pPr>
        <w:ind w:left="284" w:firstLine="283"/>
        <w:jc w:val="both"/>
      </w:pPr>
      <w:r w:rsidRPr="00A354F7">
        <w:rPr>
          <w:position w:val="-10"/>
        </w:rPr>
        <w:object w:dxaOrig="2720" w:dyaOrig="300">
          <v:shape id="_x0000_i2296" type="#_x0000_t75" style="width:135pt;height:15pt" o:ole="">
            <v:imagedata r:id="rId2313" o:title=""/>
          </v:shape>
          <o:OLEObject Type="Embed" ProgID="Equation.DSMT4" ShapeID="_x0000_i2296" DrawAspect="Content" ObjectID="_1642452973" r:id="rId2314"/>
        </w:object>
      </w:r>
      <w:r w:rsidRPr="00A354F7">
        <w:t>,</w:t>
      </w:r>
    </w:p>
    <w:p w:rsidR="004D021A" w:rsidRPr="00A354F7" w:rsidRDefault="004D021A" w:rsidP="00B62A23">
      <w:pPr>
        <w:ind w:left="284" w:firstLine="283"/>
        <w:jc w:val="both"/>
      </w:pPr>
      <w:r w:rsidRPr="00A354F7">
        <w:rPr>
          <w:position w:val="-30"/>
        </w:rPr>
        <w:object w:dxaOrig="4000" w:dyaOrig="620">
          <v:shape id="_x0000_i2297" type="#_x0000_t75" style="width:200.25pt;height:30.75pt" o:ole="">
            <v:imagedata r:id="rId2315" o:title=""/>
          </v:shape>
          <o:OLEObject Type="Embed" ProgID="Equation.DSMT4" ShapeID="_x0000_i2297" DrawAspect="Content" ObjectID="_1642452974" r:id="rId2316"/>
        </w:object>
      </w:r>
      <w:r w:rsidRPr="00A354F7">
        <w:t>,</w:t>
      </w:r>
    </w:p>
    <w:p w:rsidR="004D021A" w:rsidRPr="00A354F7" w:rsidRDefault="004D021A" w:rsidP="00B62A23">
      <w:pPr>
        <w:ind w:left="284" w:firstLine="283"/>
        <w:jc w:val="both"/>
      </w:pPr>
      <w:r w:rsidRPr="00A354F7">
        <w:rPr>
          <w:position w:val="-30"/>
        </w:rPr>
        <w:object w:dxaOrig="3540" w:dyaOrig="620">
          <v:shape id="_x0000_i2298" type="#_x0000_t75" style="width:177pt;height:30.75pt" o:ole="">
            <v:imagedata r:id="rId2317" o:title=""/>
          </v:shape>
          <o:OLEObject Type="Embed" ProgID="Equation.DSMT4" ShapeID="_x0000_i2298" DrawAspect="Content" ObjectID="_1642452975" r:id="rId2318"/>
        </w:object>
      </w:r>
      <w:r w:rsidRPr="00A354F7">
        <w:t>,</w:t>
      </w:r>
    </w:p>
    <w:p w:rsidR="004D021A" w:rsidRPr="00A354F7" w:rsidRDefault="004D021A" w:rsidP="00B62A23">
      <w:pPr>
        <w:ind w:left="567"/>
        <w:jc w:val="both"/>
      </w:pPr>
      <w:r w:rsidRPr="00A354F7">
        <w:rPr>
          <w:position w:val="-10"/>
        </w:rPr>
        <w:object w:dxaOrig="5760" w:dyaOrig="300">
          <v:shape id="_x0000_i2299" type="#_x0000_t75" style="width:4in;height:15pt" o:ole="">
            <v:imagedata r:id="rId2319" o:title=""/>
          </v:shape>
          <o:OLEObject Type="Embed" ProgID="Equation.DSMT4" ShapeID="_x0000_i2299" DrawAspect="Content" ObjectID="_1642452976" r:id="rId2320"/>
        </w:object>
      </w:r>
      <w:r w:rsidRPr="00A354F7">
        <w:t xml:space="preserve">=0,9999984.   </w:t>
      </w:r>
    </w:p>
    <w:p w:rsidR="004D021A" w:rsidRPr="00A354F7" w:rsidRDefault="004D021A" w:rsidP="00CB5764">
      <w:pPr>
        <w:jc w:val="both"/>
      </w:pPr>
      <w:r w:rsidRPr="00A354F7">
        <w:t xml:space="preserve">Отже, нижня межа оцінки імовірності дорівнює 0,94, а справжнє значення імовірності дорівнює 0,9999984.  </w:t>
      </w:r>
      <w:r w:rsidRPr="00A354F7">
        <w:rPr>
          <w:position w:val="-2"/>
        </w:rPr>
        <w:object w:dxaOrig="200" w:dyaOrig="220">
          <v:shape id="_x0000_i2300" type="#_x0000_t75" style="width:9.75pt;height:11.25pt" o:ole="">
            <v:imagedata r:id="rId44" o:title=""/>
          </v:shape>
          <o:OLEObject Type="Embed" ProgID="Equation.DSMT4" ShapeID="_x0000_i2300" DrawAspect="Content" ObjectID="_1642452977" r:id="rId2321"/>
        </w:object>
      </w:r>
    </w:p>
    <w:p w:rsidR="004D021A" w:rsidRPr="00A354F7" w:rsidRDefault="004D021A" w:rsidP="00B62A23">
      <w:pPr>
        <w:spacing w:before="120" w:after="120"/>
        <w:ind w:left="992" w:hanging="992"/>
        <w:jc w:val="both"/>
      </w:pPr>
      <w:r w:rsidRPr="00A354F7">
        <w:rPr>
          <w:b/>
        </w:rPr>
        <w:t>Задача </w:t>
      </w:r>
      <w:r w:rsidRPr="00B62A23">
        <w:rPr>
          <w:b/>
          <w:lang w:val="ru-RU"/>
        </w:rPr>
        <w:t>9</w:t>
      </w:r>
      <w:r w:rsidRPr="00A354F7">
        <w:rPr>
          <w:b/>
        </w:rPr>
        <w:t>.3.</w:t>
      </w:r>
      <w:r w:rsidRPr="00A354F7">
        <w:t> Дисперсія кожної із 2500 незалежних випадкових величин не перевищує 5. Оцінити імовірність того, що абсолютна величина відхилення середнього арифметичного цих випадкових величин від середнього арифметичного їх математичних сподівань не перевищить 0,4.</w:t>
      </w:r>
    </w:p>
    <w:p w:rsidR="004D021A" w:rsidRPr="00A354F7" w:rsidRDefault="004D021A" w:rsidP="00B62A23">
      <w:pPr>
        <w:ind w:left="283" w:hanging="283"/>
        <w:jc w:val="both"/>
      </w:pPr>
      <w:r w:rsidRPr="00A354F7">
        <w:rPr>
          <w:position w:val="-2"/>
        </w:rPr>
        <w:object w:dxaOrig="200" w:dyaOrig="220">
          <v:shape id="_x0000_i2301" type="#_x0000_t75" style="width:9.75pt;height:11.25pt" o:ole="">
            <v:imagedata r:id="rId42" o:title=""/>
          </v:shape>
          <o:OLEObject Type="Embed" ProgID="Equation.DSMT4" ShapeID="_x0000_i2301" DrawAspect="Content" ObjectID="_1642452978" r:id="rId2322"/>
        </w:object>
      </w:r>
      <w:r w:rsidRPr="00A354F7">
        <w:t xml:space="preserve"> Для задачі виконуються обидві умови теореми Чебишева, а тому можна використати нерівність (9.6), де </w:t>
      </w:r>
      <w:r w:rsidRPr="00A354F7">
        <w:rPr>
          <w:i/>
        </w:rPr>
        <w:t>n</w:t>
      </w:r>
      <w:r w:rsidRPr="00A354F7">
        <w:t xml:space="preserve"> = 2500, </w:t>
      </w:r>
      <w:r w:rsidRPr="00A354F7">
        <w:sym w:font="Symbol" w:char="F065"/>
      </w:r>
      <w:r w:rsidRPr="00A354F7">
        <w:t xml:space="preserve"> = 0,4, </w:t>
      </w:r>
      <w:r w:rsidRPr="00A354F7">
        <w:rPr>
          <w:i/>
        </w:rPr>
        <w:t>С</w:t>
      </w:r>
      <w:r w:rsidRPr="00A354F7">
        <w:t> = 5. Тоді</w:t>
      </w:r>
    </w:p>
    <w:p w:rsidR="004D021A" w:rsidRPr="00A354F7" w:rsidRDefault="004D021A" w:rsidP="00B62A23">
      <w:pPr>
        <w:ind w:firstLine="397"/>
        <w:jc w:val="center"/>
      </w:pPr>
      <w:r w:rsidRPr="00A354F7">
        <w:rPr>
          <w:position w:val="-30"/>
        </w:rPr>
        <w:object w:dxaOrig="5060" w:dyaOrig="700">
          <v:shape id="_x0000_i2302" type="#_x0000_t75" style="width:250.5pt;height:35.25pt" o:ole="">
            <v:imagedata r:id="rId2323" o:title=""/>
          </v:shape>
          <o:OLEObject Type="Embed" ProgID="Equation.DSMT4" ShapeID="_x0000_i2302" DrawAspect="Content" ObjectID="_1642452979" r:id="rId2324"/>
        </w:object>
      </w:r>
    </w:p>
    <w:p w:rsidR="004D021A" w:rsidRPr="00A354F7" w:rsidRDefault="004D021A" w:rsidP="00B62A23">
      <w:pPr>
        <w:ind w:firstLine="397"/>
        <w:jc w:val="both"/>
      </w:pPr>
      <w:r w:rsidRPr="00A354F7">
        <w:t xml:space="preserve">Отже, шукана імовірність оцінюється знизу числом 79/80. </w:t>
      </w:r>
      <w:r w:rsidRPr="00A354F7">
        <w:rPr>
          <w:position w:val="-2"/>
        </w:rPr>
        <w:object w:dxaOrig="200" w:dyaOrig="220">
          <v:shape id="_x0000_i2303" type="#_x0000_t75" style="width:9.75pt;height:11.25pt" o:ole="">
            <v:imagedata r:id="rId44" o:title=""/>
          </v:shape>
          <o:OLEObject Type="Embed" ProgID="Equation.DSMT4" ShapeID="_x0000_i2303" DrawAspect="Content" ObjectID="_1642452980" r:id="rId2325"/>
        </w:object>
      </w:r>
    </w:p>
    <w:p w:rsidR="004D021A" w:rsidRPr="00A354F7" w:rsidRDefault="004D021A" w:rsidP="00B62A23">
      <w:pPr>
        <w:spacing w:before="120" w:after="120"/>
        <w:ind w:left="992" w:hanging="992"/>
        <w:jc w:val="both"/>
      </w:pPr>
      <w:r w:rsidRPr="00A354F7">
        <w:rPr>
          <w:b/>
        </w:rPr>
        <w:t>Задача </w:t>
      </w:r>
      <w:r w:rsidRPr="00B62A23">
        <w:rPr>
          <w:b/>
          <w:lang w:val="ru-RU"/>
        </w:rPr>
        <w:t>9</w:t>
      </w:r>
      <w:r w:rsidRPr="00A354F7">
        <w:rPr>
          <w:b/>
        </w:rPr>
        <w:t>.4.</w:t>
      </w:r>
      <w:r w:rsidRPr="00A354F7">
        <w:t> Відомо, що 80% виробів механічного цеху є першосортними. Оцінити імовірність того, що відносна частоту виробів першого сорту серед 20 000 виготовлених відрізнятиметься від імовірності виготовлення виробу першого сорту не більше, ніж на 0,02 в той чи інший бік. Перевірити точність отриманої оцінки.</w:t>
      </w:r>
    </w:p>
    <w:p w:rsidR="004D021A" w:rsidRPr="00A354F7" w:rsidRDefault="004D021A" w:rsidP="00B62A23">
      <w:pPr>
        <w:ind w:left="284" w:hanging="284"/>
        <w:jc w:val="both"/>
      </w:pPr>
      <w:r w:rsidRPr="00A354F7">
        <w:rPr>
          <w:position w:val="-2"/>
        </w:rPr>
        <w:object w:dxaOrig="200" w:dyaOrig="220">
          <v:shape id="_x0000_i2304" type="#_x0000_t75" style="width:9.75pt;height:11.25pt" o:ole="">
            <v:imagedata r:id="rId42" o:title=""/>
          </v:shape>
          <o:OLEObject Type="Embed" ProgID="Equation.DSMT4" ShapeID="_x0000_i2304" DrawAspect="Content" ObjectID="_1642452981" r:id="rId2326"/>
        </w:object>
      </w:r>
      <w:r w:rsidRPr="00A354F7">
        <w:t xml:space="preserve"> Подія </w:t>
      </w:r>
      <w:r w:rsidRPr="00A354F7">
        <w:rPr>
          <w:i/>
        </w:rPr>
        <w:t>А</w:t>
      </w:r>
      <w:r w:rsidRPr="00A354F7">
        <w:t xml:space="preserve"> </w:t>
      </w:r>
      <w:r>
        <w:t>–</w:t>
      </w:r>
      <w:r w:rsidRPr="00A354F7">
        <w:t xml:space="preserve"> виготовлений виріб першосортний. Тоді </w:t>
      </w:r>
      <w:r w:rsidRPr="00A354F7">
        <w:rPr>
          <w:i/>
        </w:rPr>
        <w:t>Р</w:t>
      </w:r>
      <w:r w:rsidRPr="00A354F7">
        <w:t>(</w:t>
      </w:r>
      <w:r w:rsidRPr="00A354F7">
        <w:rPr>
          <w:i/>
        </w:rPr>
        <w:t>А</w:t>
      </w:r>
      <w:r w:rsidRPr="00A354F7">
        <w:t xml:space="preserve">) = 0,8, </w:t>
      </w:r>
      <w:r w:rsidRPr="00A354F7">
        <w:rPr>
          <w:i/>
        </w:rPr>
        <w:t>n</w:t>
      </w:r>
      <w:r w:rsidRPr="00A354F7">
        <w:t xml:space="preserve"> = 20 000, </w:t>
      </w:r>
      <w:r w:rsidRPr="00A354F7">
        <w:sym w:font="Symbol" w:char="F065"/>
      </w:r>
      <w:r w:rsidRPr="00A354F7">
        <w:t> = 0,02. Використаємо нерівність (</w:t>
      </w:r>
      <w:r>
        <w:rPr>
          <w:lang w:val="en-US"/>
        </w:rPr>
        <w:t>9</w:t>
      </w:r>
      <w:r w:rsidRPr="00A354F7">
        <w:t>.7):</w:t>
      </w:r>
    </w:p>
    <w:p w:rsidR="004D021A" w:rsidRPr="00A354F7" w:rsidRDefault="004D021A" w:rsidP="00B62A23">
      <w:pPr>
        <w:ind w:firstLine="397"/>
        <w:jc w:val="center"/>
      </w:pPr>
      <w:r w:rsidRPr="00A354F7">
        <w:rPr>
          <w:position w:val="-24"/>
        </w:rPr>
        <w:object w:dxaOrig="4160" w:dyaOrig="560">
          <v:shape id="_x0000_i2305" type="#_x0000_t75" style="width:206.25pt;height:27.75pt" o:ole="">
            <v:imagedata r:id="rId2327" o:title=""/>
          </v:shape>
          <o:OLEObject Type="Embed" ProgID="Equation.DSMT4" ShapeID="_x0000_i2305" DrawAspect="Content" ObjectID="_1642452982" r:id="rId2328"/>
        </w:object>
      </w:r>
    </w:p>
    <w:p w:rsidR="004D021A" w:rsidRPr="00A354F7" w:rsidRDefault="004D021A" w:rsidP="00B62A23">
      <w:pPr>
        <w:ind w:left="284" w:firstLine="283"/>
        <w:jc w:val="both"/>
      </w:pPr>
      <w:r w:rsidRPr="00A354F7">
        <w:t>Таким чином, шукана імовірність оцінюється знизу числом 31/32.</w:t>
      </w:r>
    </w:p>
    <w:p w:rsidR="004D021A" w:rsidRPr="00A354F7" w:rsidRDefault="004D021A" w:rsidP="00B62A23">
      <w:pPr>
        <w:pStyle w:val="210"/>
      </w:pPr>
      <w:r w:rsidRPr="00A354F7">
        <w:t>Для перевірки точності отриманої оцінки використаємо формулу (3.8):</w:t>
      </w:r>
    </w:p>
    <w:p w:rsidR="004D021A" w:rsidRPr="00A354F7" w:rsidRDefault="004D021A" w:rsidP="00B62A23">
      <w:pPr>
        <w:ind w:left="284" w:firstLine="283"/>
        <w:jc w:val="both"/>
      </w:pPr>
      <w:r w:rsidRPr="00A354F7">
        <w:rPr>
          <w:position w:val="-16"/>
        </w:rPr>
        <w:object w:dxaOrig="3000" w:dyaOrig="420">
          <v:shape id="_x0000_i2306" type="#_x0000_t75" style="width:150pt;height:21pt" o:ole="">
            <v:imagedata r:id="rId2329" o:title=""/>
          </v:shape>
          <o:OLEObject Type="Embed" ProgID="Equation.DSMT4" ShapeID="_x0000_i2306" DrawAspect="Content" ObjectID="_1642452983" r:id="rId2330"/>
        </w:object>
      </w:r>
      <w:r w:rsidRPr="00A354F7">
        <w:t>,</w:t>
      </w:r>
    </w:p>
    <w:p w:rsidR="004D021A" w:rsidRPr="00A354F7" w:rsidRDefault="004D021A" w:rsidP="00B62A23">
      <w:pPr>
        <w:ind w:left="284" w:firstLine="283"/>
        <w:jc w:val="both"/>
      </w:pPr>
      <w:r w:rsidRPr="00A354F7">
        <w:rPr>
          <w:rFonts w:ascii="Symbol" w:hAnsi="Symbol"/>
        </w:rPr>
        <w:t></w:t>
      </w:r>
      <w:r w:rsidRPr="00A354F7">
        <w:t xml:space="preserve">=0,02, </w:t>
      </w:r>
      <w:r w:rsidRPr="00A354F7">
        <w:rPr>
          <w:i/>
        </w:rPr>
        <w:t>n</w:t>
      </w:r>
      <w:r w:rsidRPr="00A354F7">
        <w:t xml:space="preserve">=20000, </w:t>
      </w:r>
      <w:r w:rsidRPr="00A354F7">
        <w:rPr>
          <w:i/>
        </w:rPr>
        <w:t>p</w:t>
      </w:r>
      <w:r w:rsidRPr="00A354F7">
        <w:t xml:space="preserve">=0,8, </w:t>
      </w:r>
      <w:r w:rsidRPr="00A354F7">
        <w:rPr>
          <w:i/>
        </w:rPr>
        <w:t>q</w:t>
      </w:r>
      <w:r w:rsidRPr="00A354F7">
        <w:t>=0,2,</w:t>
      </w:r>
    </w:p>
    <w:p w:rsidR="004D021A" w:rsidRPr="00A354F7" w:rsidRDefault="004D021A" w:rsidP="00B62A23">
      <w:pPr>
        <w:ind w:left="284" w:firstLine="283"/>
        <w:jc w:val="both"/>
        <w:rPr>
          <w:position w:val="-30"/>
        </w:rPr>
      </w:pPr>
      <w:r w:rsidRPr="002E7939">
        <w:rPr>
          <w:position w:val="-30"/>
        </w:rPr>
        <w:pict>
          <v:shape id="_x0000_i2307" type="#_x0000_t75" style="width:279pt;height:34.5pt">
            <v:imagedata r:id="rId2331" o:title=""/>
          </v:shape>
        </w:pict>
      </w:r>
    </w:p>
    <w:p w:rsidR="004D021A" w:rsidRPr="00A354F7" w:rsidRDefault="004D021A" w:rsidP="00B62A23">
      <w:pPr>
        <w:ind w:left="284" w:firstLine="283"/>
        <w:jc w:val="both"/>
      </w:pPr>
      <w:r w:rsidRPr="00A354F7">
        <w:tab/>
        <w:t xml:space="preserve">Оскільки </w:t>
      </w:r>
      <w:r w:rsidRPr="00A354F7">
        <w:rPr>
          <w:i/>
        </w:rPr>
        <w:t>npq</w:t>
      </w:r>
      <w:r w:rsidRPr="00A354F7">
        <w:t xml:space="preserve">=3200 і 7,07&gt;5, то похибки у наближеній рівності (3.8) і </w:t>
      </w:r>
      <w:r w:rsidRPr="00A354F7">
        <w:rPr>
          <w:position w:val="-10"/>
        </w:rPr>
        <w:object w:dxaOrig="1160" w:dyaOrig="300">
          <v:shape id="_x0000_i2308" type="#_x0000_t75" style="width:57.75pt;height:15pt" o:ole="">
            <v:imagedata r:id="rId2332" o:title=""/>
          </v:shape>
          <o:OLEObject Type="Embed" ProgID="Equation.DSMT4" ShapeID="_x0000_i2308" DrawAspect="Content" ObjectID="_1642452984" r:id="rId2333"/>
        </w:object>
      </w:r>
      <w:r w:rsidRPr="00A354F7">
        <w:t xml:space="preserve"> є надзвичайно малими, тобто подія </w:t>
      </w:r>
      <w:r w:rsidRPr="00A354F7">
        <w:rPr>
          <w:position w:val="-12"/>
        </w:rPr>
        <w:object w:dxaOrig="1579" w:dyaOrig="340">
          <v:shape id="_x0000_i2309" type="#_x0000_t75" style="width:77.25pt;height:17.25pt" o:ole="">
            <v:imagedata r:id="rId2334" o:title=""/>
          </v:shape>
          <o:OLEObject Type="Embed" ProgID="Equation.DSMT4" ShapeID="_x0000_i2309" DrawAspect="Content" ObjectID="_1642452985" r:id="rId2335"/>
        </w:object>
      </w:r>
      <w:r w:rsidRPr="00A354F7">
        <w:t xml:space="preserve"> є майже достовірною.  </w:t>
      </w:r>
      <w:r w:rsidRPr="00A354F7">
        <w:rPr>
          <w:position w:val="-2"/>
        </w:rPr>
        <w:object w:dxaOrig="200" w:dyaOrig="220">
          <v:shape id="_x0000_i2310" type="#_x0000_t75" style="width:9.75pt;height:11.25pt" o:ole="">
            <v:imagedata r:id="rId44" o:title=""/>
          </v:shape>
          <o:OLEObject Type="Embed" ProgID="Equation.DSMT4" ShapeID="_x0000_i2310" DrawAspect="Content" ObjectID="_1642452986" r:id="rId2336"/>
        </w:object>
      </w:r>
    </w:p>
    <w:p w:rsidR="004D021A" w:rsidRPr="00A354F7" w:rsidRDefault="004D021A" w:rsidP="00B62A23">
      <w:pPr>
        <w:spacing w:before="120"/>
        <w:ind w:left="992" w:hanging="992"/>
        <w:jc w:val="both"/>
      </w:pPr>
      <w:r w:rsidRPr="00A354F7">
        <w:rPr>
          <w:b/>
        </w:rPr>
        <w:t xml:space="preserve">Задача </w:t>
      </w:r>
      <w:r w:rsidRPr="00B62A23">
        <w:rPr>
          <w:b/>
          <w:lang w:val="ru-RU"/>
        </w:rPr>
        <w:t>9</w:t>
      </w:r>
      <w:r w:rsidRPr="00A354F7">
        <w:rPr>
          <w:b/>
        </w:rPr>
        <w:t>.5.</w:t>
      </w:r>
      <w:r w:rsidRPr="00A354F7">
        <w:t xml:space="preserve"> Випадкові величини </w:t>
      </w:r>
      <w:r w:rsidRPr="00A354F7">
        <w:rPr>
          <w:i/>
        </w:rPr>
        <w:t>X</w:t>
      </w:r>
      <w:r w:rsidRPr="00A354F7">
        <w:rPr>
          <w:vertAlign w:val="subscript"/>
        </w:rPr>
        <w:t>1</w:t>
      </w:r>
      <w:r w:rsidRPr="00A354F7">
        <w:t xml:space="preserve">, </w:t>
      </w:r>
      <w:r w:rsidRPr="00A354F7">
        <w:rPr>
          <w:i/>
        </w:rPr>
        <w:t>X</w:t>
      </w:r>
      <w:r w:rsidRPr="00A354F7">
        <w:rPr>
          <w:vertAlign w:val="subscript"/>
        </w:rPr>
        <w:t>2</w:t>
      </w:r>
      <w:r w:rsidRPr="00A354F7">
        <w:t xml:space="preserve">, …, </w:t>
      </w:r>
      <w:r w:rsidRPr="00A354F7">
        <w:rPr>
          <w:i/>
        </w:rPr>
        <w:t>X</w:t>
      </w:r>
      <w:r w:rsidRPr="00A354F7">
        <w:rPr>
          <w:vertAlign w:val="subscript"/>
        </w:rPr>
        <w:t>n</w:t>
      </w:r>
      <w:r w:rsidRPr="00A354F7">
        <w:t xml:space="preserve">, … є незалежними, причому для </w:t>
      </w:r>
      <w:r w:rsidRPr="00A354F7">
        <w:rPr>
          <w:i/>
        </w:rPr>
        <w:t>k</w:t>
      </w:r>
      <w:r w:rsidRPr="00A354F7">
        <w:t xml:space="preserve">=1, 2, …, </w:t>
      </w:r>
      <w:r w:rsidRPr="00A354F7">
        <w:rPr>
          <w:i/>
        </w:rPr>
        <w:t>n</w:t>
      </w:r>
      <w:r w:rsidRPr="00A354F7">
        <w:t xml:space="preserve">, … закон розподілу величини </w:t>
      </w:r>
      <w:r w:rsidRPr="00A354F7">
        <w:rPr>
          <w:i/>
        </w:rPr>
        <w:t>X</w:t>
      </w:r>
      <w:r w:rsidRPr="00A354F7">
        <w:rPr>
          <w:vertAlign w:val="subscript"/>
        </w:rPr>
        <w:t>k</w:t>
      </w:r>
      <w:r w:rsidRPr="00A354F7">
        <w:t xml:space="preserve"> має такий вид:</w:t>
      </w:r>
    </w:p>
    <w:p w:rsidR="004D021A" w:rsidRPr="00A354F7" w:rsidRDefault="004D021A" w:rsidP="00B62A23">
      <w:pPr>
        <w:ind w:left="993"/>
        <w:jc w:val="both"/>
      </w:pPr>
      <w:r w:rsidRPr="00A354F7">
        <w:rPr>
          <w:position w:val="-28"/>
        </w:rPr>
        <w:object w:dxaOrig="2439" w:dyaOrig="660">
          <v:shape id="_x0000_i2311" type="#_x0000_t75" style="width:122.25pt;height:33pt" o:ole="">
            <v:imagedata r:id="rId2337" o:title=""/>
          </v:shape>
          <o:OLEObject Type="Embed" ProgID="Equation.DSMT4" ShapeID="_x0000_i2311" DrawAspect="Content" ObjectID="_1642452987" r:id="rId2338"/>
        </w:object>
      </w:r>
    </w:p>
    <w:p w:rsidR="004D021A" w:rsidRPr="00A354F7" w:rsidRDefault="004D021A" w:rsidP="00B62A23">
      <w:pPr>
        <w:pStyle w:val="21"/>
      </w:pPr>
      <w:r w:rsidRPr="00A354F7">
        <w:t>Чи можна використати теорему Чебишева до цієї послідовності випадкових величин?</w:t>
      </w:r>
    </w:p>
    <w:p w:rsidR="004D021A" w:rsidRPr="00A354F7" w:rsidRDefault="004D021A" w:rsidP="00B62A23">
      <w:pPr>
        <w:ind w:left="284" w:hanging="284"/>
        <w:jc w:val="both"/>
      </w:pPr>
      <w:r w:rsidRPr="00A354F7">
        <w:rPr>
          <w:position w:val="-2"/>
        </w:rPr>
        <w:object w:dxaOrig="200" w:dyaOrig="220">
          <v:shape id="_x0000_i2312" type="#_x0000_t75" style="width:9.75pt;height:11.25pt" o:ole="">
            <v:imagedata r:id="rId42" o:title=""/>
          </v:shape>
          <o:OLEObject Type="Embed" ProgID="Equation.DSMT4" ShapeID="_x0000_i2312" DrawAspect="Content" ObjectID="_1642452988" r:id="rId2339"/>
        </w:object>
      </w:r>
      <w:r w:rsidRPr="00A354F7">
        <w:t xml:space="preserve"> Можливість використання теореми Чебишева означає  виконання обох умов теореми відносно послідовності випадкових величин. Згідно з умовою задачі перша з них виконується. Перевіримо виконання другої умови – рівномірну обмеженість дисперсій випадкових величин. Для цього знайдемо </w:t>
      </w:r>
      <w:r w:rsidRPr="00A354F7">
        <w:rPr>
          <w:i/>
        </w:rPr>
        <w:t>D</w:t>
      </w:r>
      <w:r w:rsidRPr="00A354F7">
        <w:t>(</w:t>
      </w:r>
      <w:r w:rsidRPr="00A354F7">
        <w:rPr>
          <w:i/>
        </w:rPr>
        <w:t>X</w:t>
      </w:r>
      <w:r w:rsidRPr="00A354F7">
        <w:rPr>
          <w:vertAlign w:val="subscript"/>
        </w:rPr>
        <w:t>k</w:t>
      </w:r>
      <w:r w:rsidRPr="00A354F7">
        <w:t xml:space="preserve">), де </w:t>
      </w:r>
      <w:r w:rsidRPr="00A354F7">
        <w:rPr>
          <w:i/>
        </w:rPr>
        <w:t>k</w:t>
      </w:r>
      <w:r w:rsidRPr="00A354F7">
        <w:t xml:space="preserve">=1, 2, …, </w:t>
      </w:r>
      <w:r w:rsidRPr="00A354F7">
        <w:rPr>
          <w:i/>
        </w:rPr>
        <w:t>n</w:t>
      </w:r>
      <w:r w:rsidRPr="00A354F7">
        <w:t>, … .</w:t>
      </w:r>
    </w:p>
    <w:p w:rsidR="004D021A" w:rsidRPr="00A354F7" w:rsidRDefault="004D021A" w:rsidP="00B62A23">
      <w:pPr>
        <w:ind w:left="284"/>
        <w:jc w:val="both"/>
      </w:pPr>
      <w:r w:rsidRPr="00A354F7">
        <w:t xml:space="preserve">Оскільки </w:t>
      </w:r>
      <w:r w:rsidRPr="00A354F7">
        <w:rPr>
          <w:position w:val="-20"/>
        </w:rPr>
        <w:object w:dxaOrig="3060" w:dyaOrig="580">
          <v:shape id="_x0000_i2313" type="#_x0000_t75" style="width:153pt;height:29.25pt" o:ole="">
            <v:imagedata r:id="rId2340" o:title=""/>
          </v:shape>
          <o:OLEObject Type="Embed" ProgID="Equation.DSMT4" ShapeID="_x0000_i2313" DrawAspect="Content" ObjectID="_1642452989" r:id="rId2341"/>
        </w:object>
      </w:r>
      <w:r w:rsidRPr="00A354F7">
        <w:t>, то за розрахунковою формулою</w:t>
      </w:r>
    </w:p>
    <w:p w:rsidR="004D021A" w:rsidRPr="00A354F7" w:rsidRDefault="004D021A" w:rsidP="00B62A23">
      <w:pPr>
        <w:ind w:left="284"/>
        <w:jc w:val="both"/>
        <w:rPr>
          <w:position w:val="-40"/>
        </w:rPr>
      </w:pPr>
      <w:r w:rsidRPr="002E7939">
        <w:rPr>
          <w:position w:val="-40"/>
        </w:rPr>
        <w:pict>
          <v:shape id="_x0000_i2314" type="#_x0000_t75" style="width:291.75pt;height:43.5pt">
            <v:imagedata r:id="rId2342" o:title=""/>
          </v:shape>
        </w:pict>
      </w:r>
    </w:p>
    <w:p w:rsidR="004D021A" w:rsidRPr="00A354F7" w:rsidRDefault="004D021A" w:rsidP="00B62A23">
      <w:pPr>
        <w:ind w:left="284"/>
        <w:jc w:val="both"/>
      </w:pPr>
      <w:r w:rsidRPr="00A354F7">
        <w:t xml:space="preserve">Отже, дисперсії випадкових величин </w:t>
      </w:r>
      <w:r w:rsidRPr="00A354F7">
        <w:rPr>
          <w:i/>
        </w:rPr>
        <w:t>X</w:t>
      </w:r>
      <w:r w:rsidRPr="00A354F7">
        <w:rPr>
          <w:vertAlign w:val="subscript"/>
        </w:rPr>
        <w:t>1</w:t>
      </w:r>
      <w:r w:rsidRPr="00A354F7">
        <w:t xml:space="preserve">, </w:t>
      </w:r>
      <w:r w:rsidRPr="00A354F7">
        <w:rPr>
          <w:i/>
        </w:rPr>
        <w:t>X</w:t>
      </w:r>
      <w:r w:rsidRPr="00A354F7">
        <w:rPr>
          <w:vertAlign w:val="subscript"/>
        </w:rPr>
        <w:t>2</w:t>
      </w:r>
      <w:r w:rsidRPr="00A354F7">
        <w:t xml:space="preserve">, …, </w:t>
      </w:r>
      <w:r w:rsidRPr="00A354F7">
        <w:rPr>
          <w:i/>
        </w:rPr>
        <w:t>X</w:t>
      </w:r>
      <w:r w:rsidRPr="00A354F7">
        <w:rPr>
          <w:vertAlign w:val="subscript"/>
        </w:rPr>
        <w:t>n</w:t>
      </w:r>
      <w:r w:rsidRPr="00A354F7">
        <w:t xml:space="preserve">, … обмежені в сукупності сталою </w:t>
      </w:r>
      <w:r w:rsidRPr="00A354F7">
        <w:rPr>
          <w:i/>
        </w:rPr>
        <w:t>C</w:t>
      </w:r>
      <w:r w:rsidRPr="00A354F7">
        <w:t xml:space="preserve">=0,5, а тому до даної послідовності випадкових величин можна використати теорему Чебишева.  </w:t>
      </w:r>
      <w:r w:rsidRPr="00A354F7">
        <w:rPr>
          <w:position w:val="-2"/>
        </w:rPr>
        <w:object w:dxaOrig="200" w:dyaOrig="220">
          <v:shape id="_x0000_i2315" type="#_x0000_t75" style="width:9.75pt;height:11.25pt" o:ole="">
            <v:imagedata r:id="rId44" o:title=""/>
          </v:shape>
          <o:OLEObject Type="Embed" ProgID="Equation.DSMT4" ShapeID="_x0000_i2315" DrawAspect="Content" ObjectID="_1642452990" r:id="rId2343"/>
        </w:object>
      </w:r>
    </w:p>
    <w:p w:rsidR="004D021A" w:rsidRPr="00A354F7" w:rsidRDefault="004D021A" w:rsidP="00B62A23">
      <w:pPr>
        <w:spacing w:before="120" w:after="120"/>
        <w:ind w:left="992" w:hanging="992"/>
        <w:jc w:val="both"/>
      </w:pPr>
      <w:r w:rsidRPr="00A354F7">
        <w:rPr>
          <w:b/>
        </w:rPr>
        <w:t>Задача </w:t>
      </w:r>
      <w:r w:rsidRPr="00B62A23">
        <w:rPr>
          <w:b/>
          <w:lang w:val="ru-RU"/>
        </w:rPr>
        <w:t>9</w:t>
      </w:r>
      <w:r w:rsidRPr="00A354F7">
        <w:rPr>
          <w:b/>
        </w:rPr>
        <w:t>.6.</w:t>
      </w:r>
      <w:r w:rsidRPr="00A354F7">
        <w:t xml:space="preserve"> Розмір виплати кожному клієнту банку випадковий. Статистичні дані цього банку показали, що середня виплата одному клієнту складає 1000 грн., а середнє квадратичне відхилення цієї ж величини – 360 грн. Вважаючи, що виплати окремим клієнтам є незалежними, знайти, скільки повинно бути готівки в банку, щоб з імовірністю, не меншою 0,95, грошей вистачило б на обслуговування 80 клієнтів. Знайти цю саму величину у додатковому припущенні, що абсолютний центральний момент третього порядку для виплати кожного клієнту є сталим.   </w:t>
      </w:r>
    </w:p>
    <w:p w:rsidR="004D021A" w:rsidRPr="00A354F7" w:rsidRDefault="004D021A" w:rsidP="00B62A23">
      <w:pPr>
        <w:tabs>
          <w:tab w:val="left" w:pos="720"/>
        </w:tabs>
        <w:ind w:left="360"/>
        <w:jc w:val="both"/>
      </w:pPr>
      <w:r w:rsidRPr="00A354F7">
        <w:rPr>
          <w:position w:val="-2"/>
        </w:rPr>
        <w:object w:dxaOrig="200" w:dyaOrig="220">
          <v:shape id="_x0000_i2316" type="#_x0000_t75" style="width:9.75pt;height:11.25pt" o:ole="">
            <v:imagedata r:id="rId42" o:title=""/>
          </v:shape>
          <o:OLEObject Type="Embed" ProgID="Equation.DSMT4" ShapeID="_x0000_i2316" DrawAspect="Content" ObjectID="_1642452991" r:id="rId2344"/>
        </w:object>
      </w:r>
      <w:r w:rsidRPr="00A354F7">
        <w:tab/>
        <w:t xml:space="preserve">Нехай випадкова величина </w:t>
      </w:r>
      <w:r w:rsidRPr="00A354F7">
        <w:rPr>
          <w:i/>
        </w:rPr>
        <w:t>X</w:t>
      </w:r>
      <w:r w:rsidRPr="00A354F7">
        <w:rPr>
          <w:vertAlign w:val="subscript"/>
        </w:rPr>
        <w:t>i</w:t>
      </w:r>
      <w:r w:rsidRPr="00A354F7">
        <w:t xml:space="preserve"> </w:t>
      </w:r>
      <w:r>
        <w:t>–</w:t>
      </w:r>
      <w:r w:rsidRPr="00A354F7">
        <w:t xml:space="preserve"> виплата </w:t>
      </w:r>
      <w:r w:rsidRPr="00A354F7">
        <w:rPr>
          <w:i/>
        </w:rPr>
        <w:t>i</w:t>
      </w:r>
      <w:r w:rsidRPr="00A354F7">
        <w:t xml:space="preserve">-му клієнту, де </w:t>
      </w:r>
      <w:r w:rsidRPr="00A354F7">
        <w:rPr>
          <w:position w:val="-8"/>
        </w:rPr>
        <w:object w:dxaOrig="660" w:dyaOrig="340">
          <v:shape id="_x0000_i2317" type="#_x0000_t75" style="width:33pt;height:17.25pt" o:ole="">
            <v:imagedata r:id="rId2345" o:title=""/>
          </v:shape>
          <o:OLEObject Type="Embed" ProgID="Equation.DSMT4" ShapeID="_x0000_i2317" DrawAspect="Content" ObjectID="_1642452992" r:id="rId2346"/>
        </w:object>
      </w:r>
      <w:r w:rsidRPr="00A354F7">
        <w:t xml:space="preserve">; </w:t>
      </w:r>
      <w:r w:rsidRPr="00A354F7">
        <w:rPr>
          <w:i/>
        </w:rPr>
        <w:t>x</w:t>
      </w:r>
      <w:r w:rsidRPr="00A354F7">
        <w:t xml:space="preserve"> – невідома кількість готівки в банку для обслуговування 80 клієнтів. За умовою </w:t>
      </w:r>
      <w:r w:rsidRPr="00A354F7">
        <w:rPr>
          <w:i/>
        </w:rPr>
        <w:t>M</w:t>
      </w:r>
      <w:r w:rsidRPr="00A354F7">
        <w:t>(</w:t>
      </w:r>
      <w:r w:rsidRPr="00A354F7">
        <w:rPr>
          <w:i/>
        </w:rPr>
        <w:t>X</w:t>
      </w:r>
      <w:r w:rsidRPr="00A354F7">
        <w:rPr>
          <w:vertAlign w:val="subscript"/>
        </w:rPr>
        <w:t>i</w:t>
      </w:r>
      <w:r w:rsidRPr="00A354F7">
        <w:t xml:space="preserve">)=1000 і </w:t>
      </w:r>
      <w:r w:rsidRPr="00A354F7">
        <w:rPr>
          <w:rFonts w:ascii="Symbol" w:hAnsi="Symbol"/>
        </w:rPr>
        <w:t></w:t>
      </w:r>
      <w:r w:rsidRPr="00A354F7">
        <w:t>(</w:t>
      </w:r>
      <w:r w:rsidRPr="00A354F7">
        <w:rPr>
          <w:i/>
        </w:rPr>
        <w:t>X</w:t>
      </w:r>
      <w:r w:rsidRPr="00A354F7">
        <w:rPr>
          <w:vertAlign w:val="subscript"/>
        </w:rPr>
        <w:t>i</w:t>
      </w:r>
      <w:r w:rsidRPr="00A354F7">
        <w:t xml:space="preserve">)=360 для </w:t>
      </w:r>
      <w:r w:rsidRPr="00A354F7">
        <w:rPr>
          <w:position w:val="-8"/>
        </w:rPr>
        <w:object w:dxaOrig="660" w:dyaOrig="340">
          <v:shape id="_x0000_i2318" type="#_x0000_t75" style="width:33pt;height:17.25pt" o:ole="">
            <v:imagedata r:id="rId2345" o:title=""/>
          </v:shape>
          <o:OLEObject Type="Embed" ProgID="Equation.DSMT4" ShapeID="_x0000_i2318" DrawAspect="Content" ObjectID="_1642452993" r:id="rId2347"/>
        </w:object>
      </w:r>
      <w:r w:rsidRPr="00A354F7">
        <w:t>,</w:t>
      </w:r>
    </w:p>
    <w:p w:rsidR="004D021A" w:rsidRPr="00A354F7" w:rsidRDefault="004D021A" w:rsidP="00B62A23">
      <w:pPr>
        <w:tabs>
          <w:tab w:val="left" w:pos="720"/>
        </w:tabs>
        <w:ind w:left="284" w:firstLine="283"/>
        <w:jc w:val="both"/>
      </w:pPr>
      <w:r w:rsidRPr="00A354F7">
        <w:rPr>
          <w:position w:val="-10"/>
        </w:rPr>
        <w:object w:dxaOrig="2640" w:dyaOrig="300">
          <v:shape id="_x0000_i2319" type="#_x0000_t75" style="width:132pt;height:15pt" o:ole="">
            <v:imagedata r:id="rId2348" o:title=""/>
          </v:shape>
          <o:OLEObject Type="Embed" ProgID="Equation.DSMT4" ShapeID="_x0000_i2319" DrawAspect="Content" ObjectID="_1642452994" r:id="rId2349"/>
        </w:object>
      </w:r>
      <w:r w:rsidRPr="00A354F7">
        <w:tab/>
      </w:r>
      <w:r w:rsidRPr="00A354F7">
        <w:tab/>
      </w:r>
      <w:r w:rsidRPr="00A354F7">
        <w:tab/>
      </w:r>
      <w:r w:rsidRPr="00A354F7">
        <w:tab/>
      </w:r>
      <w:r w:rsidRPr="00A354F7">
        <w:tab/>
      </w:r>
      <w:r w:rsidRPr="00A354F7">
        <w:tab/>
        <w:t>(</w:t>
      </w:r>
      <w:r w:rsidRPr="00B62A23">
        <w:rPr>
          <w:lang w:val="ru-RU"/>
        </w:rPr>
        <w:t>9</w:t>
      </w:r>
      <w:r w:rsidRPr="00A354F7">
        <w:t>.10)</w:t>
      </w:r>
    </w:p>
    <w:p w:rsidR="004D021A" w:rsidRPr="00A354F7" w:rsidRDefault="004D021A" w:rsidP="00B62A23">
      <w:pPr>
        <w:tabs>
          <w:tab w:val="left" w:pos="720"/>
        </w:tabs>
        <w:ind w:left="284" w:firstLine="283"/>
        <w:jc w:val="both"/>
      </w:pPr>
      <w:r w:rsidRPr="00A354F7">
        <w:t xml:space="preserve">Оскільки інформація про закон розподілу випадкової величини </w:t>
      </w:r>
      <w:r w:rsidRPr="00A354F7">
        <w:rPr>
          <w:i/>
        </w:rPr>
        <w:t>X</w:t>
      </w:r>
      <w:r w:rsidRPr="00A354F7">
        <w:rPr>
          <w:vertAlign w:val="subscript"/>
        </w:rPr>
        <w:t>1</w:t>
      </w:r>
      <w:r w:rsidRPr="00A354F7">
        <w:t>+</w:t>
      </w:r>
      <w:r w:rsidRPr="00A354F7">
        <w:rPr>
          <w:i/>
        </w:rPr>
        <w:t>X</w:t>
      </w:r>
      <w:r w:rsidRPr="00A354F7">
        <w:rPr>
          <w:vertAlign w:val="subscript"/>
        </w:rPr>
        <w:t>2</w:t>
      </w:r>
      <w:r w:rsidRPr="00A354F7">
        <w:t>+…+</w:t>
      </w:r>
      <w:r w:rsidRPr="00A354F7">
        <w:rPr>
          <w:i/>
        </w:rPr>
        <w:t>X</w:t>
      </w:r>
      <w:r w:rsidRPr="00A354F7">
        <w:rPr>
          <w:vertAlign w:val="subscript"/>
        </w:rPr>
        <w:t>80</w:t>
      </w:r>
      <w:r w:rsidRPr="00A354F7">
        <w:t xml:space="preserve"> відсутня, то для знаходження  невідомого числа </w:t>
      </w:r>
      <w:r w:rsidRPr="00A354F7">
        <w:rPr>
          <w:i/>
        </w:rPr>
        <w:t>x</w:t>
      </w:r>
      <w:r w:rsidRPr="00A354F7">
        <w:t xml:space="preserve"> використаємо нерівність Чебишева для величини </w:t>
      </w:r>
      <w:r w:rsidRPr="00A354F7">
        <w:rPr>
          <w:position w:val="-10"/>
        </w:rPr>
        <w:object w:dxaOrig="2340" w:dyaOrig="340">
          <v:shape id="_x0000_i2320" type="#_x0000_t75" style="width:117pt;height:17.25pt" o:ole="">
            <v:imagedata r:id="rId2350" o:title=""/>
          </v:shape>
          <o:OLEObject Type="Embed" ProgID="Equation.DSMT4" ShapeID="_x0000_i2320" DrawAspect="Content" ObjectID="_1642452995" r:id="rId2351"/>
        </w:object>
      </w:r>
      <w:r w:rsidRPr="00A354F7">
        <w:t>:</w:t>
      </w:r>
    </w:p>
    <w:p w:rsidR="004D021A" w:rsidRPr="00A354F7" w:rsidRDefault="004D021A" w:rsidP="00B62A23">
      <w:pPr>
        <w:tabs>
          <w:tab w:val="left" w:pos="720"/>
        </w:tabs>
        <w:ind w:left="284" w:firstLine="283"/>
        <w:jc w:val="both"/>
      </w:pPr>
      <w:r w:rsidRPr="00A354F7">
        <w:rPr>
          <w:position w:val="-16"/>
        </w:rPr>
        <w:object w:dxaOrig="2880" w:dyaOrig="420">
          <v:shape id="_x0000_i2321" type="#_x0000_t75" style="width:2in;height:21pt" o:ole="">
            <v:imagedata r:id="rId2352" o:title=""/>
          </v:shape>
          <o:OLEObject Type="Embed" ProgID="Equation.DSMT4" ShapeID="_x0000_i2321" DrawAspect="Content" ObjectID="_1642452996" r:id="rId2353"/>
        </w:object>
      </w:r>
      <w:r w:rsidRPr="00A354F7">
        <w:t xml:space="preserve"> </w:t>
      </w:r>
      <w:r w:rsidRPr="00A354F7">
        <w:tab/>
      </w:r>
      <w:r w:rsidRPr="00A354F7">
        <w:tab/>
      </w:r>
      <w:r w:rsidRPr="00A354F7">
        <w:tab/>
      </w:r>
      <w:r w:rsidRPr="00A354F7">
        <w:tab/>
      </w:r>
      <w:r w:rsidRPr="00A354F7">
        <w:tab/>
      </w:r>
      <w:r w:rsidRPr="00A354F7">
        <w:tab/>
        <w:t>(</w:t>
      </w:r>
      <w:r w:rsidRPr="00B62A23">
        <w:rPr>
          <w:lang w:val="ru-RU"/>
        </w:rPr>
        <w:t>9</w:t>
      </w:r>
      <w:r w:rsidRPr="00A354F7">
        <w:t>.11)</w:t>
      </w:r>
    </w:p>
    <w:p w:rsidR="004D021A" w:rsidRPr="00A354F7" w:rsidRDefault="004D021A" w:rsidP="00B62A23">
      <w:pPr>
        <w:tabs>
          <w:tab w:val="left" w:pos="720"/>
        </w:tabs>
        <w:ind w:left="284" w:firstLine="283"/>
        <w:jc w:val="both"/>
      </w:pPr>
      <w:r w:rsidRPr="00A354F7">
        <w:t xml:space="preserve">Враховуючи властивості математичного сподівання і дисперсії, незалежність випадкових величин </w:t>
      </w:r>
      <w:r w:rsidRPr="00A354F7">
        <w:rPr>
          <w:i/>
        </w:rPr>
        <w:t>X</w:t>
      </w:r>
      <w:r w:rsidRPr="00A354F7">
        <w:rPr>
          <w:vertAlign w:val="subscript"/>
        </w:rPr>
        <w:t>1</w:t>
      </w:r>
      <w:r w:rsidRPr="00A354F7">
        <w:t>,</w:t>
      </w:r>
      <w:r w:rsidRPr="00A354F7">
        <w:rPr>
          <w:i/>
        </w:rPr>
        <w:t>X</w:t>
      </w:r>
      <w:r w:rsidRPr="00A354F7">
        <w:rPr>
          <w:vertAlign w:val="subscript"/>
        </w:rPr>
        <w:t>2</w:t>
      </w:r>
      <w:r w:rsidRPr="00A354F7">
        <w:t>,…,</w:t>
      </w:r>
      <w:r w:rsidRPr="00A354F7">
        <w:rPr>
          <w:i/>
        </w:rPr>
        <w:t>X</w:t>
      </w:r>
      <w:r w:rsidRPr="00A354F7">
        <w:rPr>
          <w:vertAlign w:val="subscript"/>
        </w:rPr>
        <w:t>80</w:t>
      </w:r>
      <w:r w:rsidRPr="00A354F7">
        <w:t>, а також умову задачі, отримаємо:</w:t>
      </w:r>
    </w:p>
    <w:p w:rsidR="004D021A" w:rsidRPr="00A354F7" w:rsidRDefault="004D021A" w:rsidP="00B62A23">
      <w:pPr>
        <w:tabs>
          <w:tab w:val="left" w:pos="720"/>
        </w:tabs>
        <w:ind w:left="284" w:firstLine="283"/>
        <w:jc w:val="both"/>
      </w:pPr>
      <w:r w:rsidRPr="00A354F7">
        <w:rPr>
          <w:position w:val="-24"/>
        </w:rPr>
        <w:object w:dxaOrig="5240" w:dyaOrig="580">
          <v:shape id="_x0000_i2322" type="#_x0000_t75" style="width:259.5pt;height:29.25pt" o:ole="">
            <v:imagedata r:id="rId2354" o:title=""/>
          </v:shape>
          <o:OLEObject Type="Embed" ProgID="Equation.DSMT4" ShapeID="_x0000_i2322" DrawAspect="Content" ObjectID="_1642452997" r:id="rId2355"/>
        </w:object>
      </w:r>
      <w:r w:rsidRPr="00A354F7">
        <w:t>,</w:t>
      </w:r>
    </w:p>
    <w:p w:rsidR="004D021A" w:rsidRPr="00A354F7" w:rsidRDefault="004D021A" w:rsidP="00B62A23">
      <w:pPr>
        <w:tabs>
          <w:tab w:val="left" w:pos="720"/>
        </w:tabs>
        <w:ind w:left="284" w:firstLine="283"/>
        <w:jc w:val="both"/>
      </w:pPr>
      <w:r w:rsidRPr="00A354F7">
        <w:rPr>
          <w:position w:val="-52"/>
        </w:rPr>
        <w:object w:dxaOrig="4560" w:dyaOrig="1140">
          <v:shape id="_x0000_i2323" type="#_x0000_t75" style="width:228pt;height:57pt" o:ole="">
            <v:imagedata r:id="rId2356" o:title=""/>
          </v:shape>
          <o:OLEObject Type="Embed" ProgID="Equation.DSMT4" ShapeID="_x0000_i2323" DrawAspect="Content" ObjectID="_1642452998" r:id="rId2357"/>
        </w:object>
      </w:r>
    </w:p>
    <w:p w:rsidR="004D021A" w:rsidRPr="00A354F7" w:rsidRDefault="004D021A" w:rsidP="00B62A23">
      <w:pPr>
        <w:tabs>
          <w:tab w:val="left" w:pos="720"/>
        </w:tabs>
        <w:ind w:left="284" w:firstLine="283"/>
        <w:jc w:val="both"/>
      </w:pPr>
      <w:r w:rsidRPr="00A354F7">
        <w:t xml:space="preserve">Випадкова подія </w:t>
      </w:r>
      <w:r w:rsidRPr="00A354F7">
        <w:rPr>
          <w:position w:val="-24"/>
        </w:rPr>
        <w:object w:dxaOrig="980" w:dyaOrig="580">
          <v:shape id="_x0000_i2324" type="#_x0000_t75" style="width:48.75pt;height:29.25pt" o:ole="">
            <v:imagedata r:id="rId2358" o:title=""/>
          </v:shape>
          <o:OLEObject Type="Embed" ProgID="Equation.DSMT4" ShapeID="_x0000_i2324" DrawAspect="Content" ObjectID="_1642452999" r:id="rId2359"/>
        </w:object>
      </w:r>
      <w:r w:rsidRPr="00A354F7">
        <w:t xml:space="preserve"> рівносильна події </w:t>
      </w:r>
      <w:r w:rsidRPr="00A354F7">
        <w:rPr>
          <w:position w:val="-26"/>
        </w:rPr>
        <w:object w:dxaOrig="3300" w:dyaOrig="620">
          <v:shape id="_x0000_i2325" type="#_x0000_t75" style="width:165pt;height:30.75pt" o:ole="">
            <v:imagedata r:id="rId2360" o:title=""/>
          </v:shape>
          <o:OLEObject Type="Embed" ProgID="Equation.DSMT4" ShapeID="_x0000_i2325" DrawAspect="Content" ObjectID="_1642453000" r:id="rId2361"/>
        </w:object>
      </w:r>
    </w:p>
    <w:p w:rsidR="004D021A" w:rsidRPr="00A354F7" w:rsidRDefault="004D021A" w:rsidP="00B62A23">
      <w:pPr>
        <w:tabs>
          <w:tab w:val="left" w:pos="720"/>
        </w:tabs>
        <w:ind w:left="284"/>
        <w:jc w:val="both"/>
      </w:pPr>
      <w:r w:rsidRPr="00A354F7">
        <w:t xml:space="preserve">або </w:t>
      </w:r>
      <w:r w:rsidRPr="00A354F7">
        <w:rPr>
          <w:position w:val="-26"/>
        </w:rPr>
        <w:object w:dxaOrig="2160" w:dyaOrig="620">
          <v:shape id="_x0000_i2326" type="#_x0000_t75" style="width:108pt;height:30.75pt" o:ole="">
            <v:imagedata r:id="rId2362" o:title=""/>
          </v:shape>
          <o:OLEObject Type="Embed" ProgID="Equation.DSMT4" ShapeID="_x0000_i2326" DrawAspect="Content" ObjectID="_1642453001" r:id="rId2363"/>
        </w:object>
      </w:r>
      <w:r w:rsidRPr="00A354F7">
        <w:t>,</w:t>
      </w:r>
    </w:p>
    <w:p w:rsidR="004D021A" w:rsidRPr="00A354F7" w:rsidRDefault="004D021A" w:rsidP="00B62A23">
      <w:pPr>
        <w:tabs>
          <w:tab w:val="left" w:pos="720"/>
        </w:tabs>
        <w:ind w:left="284"/>
        <w:jc w:val="both"/>
      </w:pPr>
      <w:r w:rsidRPr="00A354F7">
        <w:t>звідки</w:t>
      </w:r>
    </w:p>
    <w:p w:rsidR="004D021A" w:rsidRPr="00A354F7" w:rsidRDefault="004D021A" w:rsidP="00B62A23">
      <w:pPr>
        <w:tabs>
          <w:tab w:val="left" w:pos="720"/>
        </w:tabs>
        <w:ind w:left="284" w:firstLine="283"/>
        <w:jc w:val="both"/>
      </w:pPr>
      <w:r w:rsidRPr="00A354F7">
        <w:rPr>
          <w:position w:val="-26"/>
        </w:rPr>
        <w:object w:dxaOrig="4520" w:dyaOrig="620">
          <v:shape id="_x0000_i2327" type="#_x0000_t75" style="width:223.5pt;height:30.75pt" o:ole="">
            <v:imagedata r:id="rId2364" o:title=""/>
          </v:shape>
          <o:OLEObject Type="Embed" ProgID="Equation.DSMT4" ShapeID="_x0000_i2327" DrawAspect="Content" ObjectID="_1642453002" r:id="rId2365"/>
        </w:object>
      </w:r>
      <w:r w:rsidRPr="00A354F7">
        <w:t>.</w:t>
      </w:r>
    </w:p>
    <w:p w:rsidR="004D021A" w:rsidRPr="00A354F7" w:rsidRDefault="004D021A" w:rsidP="00B62A23">
      <w:pPr>
        <w:tabs>
          <w:tab w:val="left" w:pos="720"/>
        </w:tabs>
        <w:ind w:left="284"/>
        <w:jc w:val="both"/>
      </w:pPr>
      <w:r w:rsidRPr="00A354F7">
        <w:t xml:space="preserve">Тому якщо ліва частина нерівності (9.11), де </w:t>
      </w:r>
      <w:r w:rsidRPr="00A354F7">
        <w:rPr>
          <w:position w:val="-22"/>
        </w:rPr>
        <w:object w:dxaOrig="1160" w:dyaOrig="560">
          <v:shape id="_x0000_i2328" type="#_x0000_t75" style="width:57.75pt;height:27.75pt" o:ole="">
            <v:imagedata r:id="rId2366" o:title=""/>
          </v:shape>
          <o:OLEObject Type="Embed" ProgID="Equation.DSMT4" ShapeID="_x0000_i2328" DrawAspect="Content" ObjectID="_1642453003" r:id="rId2367"/>
        </w:object>
      </w:r>
      <w:r w:rsidRPr="00A354F7">
        <w:t xml:space="preserve">, буде не меншою від 0,95, тоді виконається нерівність (9.10). Отже, для знаходження невідомого числа </w:t>
      </w:r>
      <w:r w:rsidRPr="00A354F7">
        <w:rPr>
          <w:i/>
        </w:rPr>
        <w:t>x</w:t>
      </w:r>
      <w:r w:rsidRPr="00A354F7">
        <w:t xml:space="preserve"> отримаємо нерівність</w:t>
      </w:r>
    </w:p>
    <w:p w:rsidR="004D021A" w:rsidRPr="00A354F7" w:rsidRDefault="004D021A" w:rsidP="00B62A23">
      <w:pPr>
        <w:tabs>
          <w:tab w:val="left" w:pos="720"/>
        </w:tabs>
        <w:ind w:left="284" w:firstLine="283"/>
        <w:jc w:val="both"/>
      </w:pPr>
      <w:r w:rsidRPr="00A354F7">
        <w:rPr>
          <w:position w:val="-56"/>
        </w:rPr>
        <w:object w:dxaOrig="1960" w:dyaOrig="900">
          <v:shape id="_x0000_i2329" type="#_x0000_t75" style="width:98.25pt;height:45pt" o:ole="">
            <v:imagedata r:id="rId2368" o:title=""/>
          </v:shape>
          <o:OLEObject Type="Embed" ProgID="Equation.DSMT4" ShapeID="_x0000_i2329" DrawAspect="Content" ObjectID="_1642453004" r:id="rId2369"/>
        </w:object>
      </w:r>
      <w:r w:rsidRPr="00A354F7">
        <w:t xml:space="preserve"> ,</w:t>
      </w:r>
    </w:p>
    <w:p w:rsidR="004D021A" w:rsidRPr="00A354F7" w:rsidRDefault="004D021A" w:rsidP="00B62A23">
      <w:pPr>
        <w:tabs>
          <w:tab w:val="left" w:pos="720"/>
        </w:tabs>
        <w:ind w:left="284"/>
        <w:jc w:val="both"/>
      </w:pPr>
      <w:r w:rsidRPr="00A354F7">
        <w:t>яка рівносильна нерівностям</w:t>
      </w:r>
    </w:p>
    <w:p w:rsidR="004D021A" w:rsidRPr="00A354F7" w:rsidRDefault="004D021A" w:rsidP="00CB5764">
      <w:pPr>
        <w:tabs>
          <w:tab w:val="left" w:pos="720"/>
        </w:tabs>
        <w:ind w:left="284"/>
        <w:jc w:val="both"/>
      </w:pPr>
      <w:r w:rsidRPr="00A354F7">
        <w:rPr>
          <w:position w:val="-58"/>
        </w:rPr>
        <w:object w:dxaOrig="4080" w:dyaOrig="980">
          <v:shape id="_x0000_i2330" type="#_x0000_t75" style="width:204pt;height:48.75pt" o:ole="">
            <v:imagedata r:id="rId2370" o:title=""/>
          </v:shape>
          <o:OLEObject Type="Embed" ProgID="Equation.DSMT4" ShapeID="_x0000_i2330" DrawAspect="Content" ObjectID="_1642453005" r:id="rId2371"/>
        </w:object>
      </w:r>
      <w:r w:rsidRPr="00A354F7">
        <w:rPr>
          <w:position w:val="-22"/>
        </w:rPr>
        <w:object w:dxaOrig="2520" w:dyaOrig="560">
          <v:shape id="_x0000_i2331" type="#_x0000_t75" style="width:126pt;height:27.75pt" o:ole="">
            <v:imagedata r:id="rId2372" o:title=""/>
          </v:shape>
          <o:OLEObject Type="Embed" ProgID="Equation.DSMT4" ShapeID="_x0000_i2331" DrawAspect="Content" ObjectID="_1642453006" r:id="rId2373"/>
        </w:object>
      </w:r>
    </w:p>
    <w:p w:rsidR="004D021A" w:rsidRPr="00A354F7" w:rsidRDefault="004D021A" w:rsidP="00B62A23">
      <w:pPr>
        <w:ind w:left="284" w:firstLine="284"/>
        <w:jc w:val="both"/>
      </w:pPr>
      <w:r w:rsidRPr="00A354F7">
        <w:t xml:space="preserve">Врахуємо тепер додаткову умову про сталість для кожного клієнта абсолютного центрального момента третього порядку величини виплати. Тоді згідно із спрощеним наслідком теореми Ляпунова випадкова величина </w:t>
      </w:r>
      <w:r w:rsidRPr="00A354F7">
        <w:rPr>
          <w:position w:val="-22"/>
        </w:rPr>
        <w:object w:dxaOrig="920" w:dyaOrig="540">
          <v:shape id="_x0000_i2332" type="#_x0000_t75" style="width:45.75pt;height:27pt" o:ole="">
            <v:imagedata r:id="rId2374" o:title=""/>
          </v:shape>
          <o:OLEObject Type="Embed" ProgID="Equation.DSMT4" ShapeID="_x0000_i2332" DrawAspect="Content" ObjectID="_1642453007" r:id="rId2375"/>
        </w:object>
      </w:r>
      <w:r w:rsidRPr="00A354F7">
        <w:t xml:space="preserve"> наближено розподілена за нормальним законом із параметрами </w:t>
      </w:r>
      <w:r w:rsidRPr="00A354F7">
        <w:rPr>
          <w:position w:val="-22"/>
        </w:rPr>
        <w:object w:dxaOrig="1840" w:dyaOrig="540">
          <v:shape id="_x0000_i2333" type="#_x0000_t75" style="width:92.25pt;height:27pt" o:ole="">
            <v:imagedata r:id="rId2376" o:title=""/>
          </v:shape>
          <o:OLEObject Type="Embed" ProgID="Equation.DSMT4" ShapeID="_x0000_i2333" DrawAspect="Content" ObjectID="_1642453008" r:id="rId2377"/>
        </w:object>
      </w:r>
      <w:r w:rsidRPr="00A354F7">
        <w:t xml:space="preserve">, </w:t>
      </w:r>
      <w:r w:rsidRPr="00A354F7">
        <w:rPr>
          <w:position w:val="-24"/>
        </w:rPr>
        <w:object w:dxaOrig="3260" w:dyaOrig="620">
          <v:shape id="_x0000_i2334" type="#_x0000_t75" style="width:159.75pt;height:30.75pt" o:ole="">
            <v:imagedata r:id="rId2378" o:title=""/>
          </v:shape>
          <o:OLEObject Type="Embed" ProgID="Equation.DSMT4" ShapeID="_x0000_i2334" DrawAspect="Content" ObjectID="_1642453009" r:id="rId2379"/>
        </w:object>
      </w:r>
    </w:p>
    <w:p w:rsidR="004D021A" w:rsidRPr="00A354F7" w:rsidRDefault="004D021A" w:rsidP="00B62A23">
      <w:pPr>
        <w:ind w:left="284" w:firstLine="284"/>
        <w:jc w:val="both"/>
      </w:pPr>
      <w:r w:rsidRPr="00A354F7">
        <w:t xml:space="preserve">З одного боку </w:t>
      </w:r>
    </w:p>
    <w:p w:rsidR="004D021A" w:rsidRPr="00A354F7" w:rsidRDefault="004D021A" w:rsidP="00B62A23">
      <w:pPr>
        <w:ind w:left="284" w:firstLine="284"/>
        <w:jc w:val="both"/>
      </w:pPr>
      <w:r w:rsidRPr="00A354F7">
        <w:rPr>
          <w:position w:val="-56"/>
        </w:rPr>
        <w:object w:dxaOrig="4599" w:dyaOrig="1219">
          <v:shape id="_x0000_i2335" type="#_x0000_t75" style="width:230.25pt;height:60pt" o:ole="">
            <v:imagedata r:id="rId2380" o:title=""/>
          </v:shape>
          <o:OLEObject Type="Embed" ProgID="Equation.DSMT4" ShapeID="_x0000_i2335" DrawAspect="Content" ObjectID="_1642453010" r:id="rId2381"/>
        </w:object>
      </w:r>
    </w:p>
    <w:p w:rsidR="004D021A" w:rsidRPr="00A354F7" w:rsidRDefault="004D021A" w:rsidP="00B62A23">
      <w:pPr>
        <w:ind w:left="284"/>
        <w:jc w:val="both"/>
      </w:pPr>
      <w:r w:rsidRPr="00A354F7">
        <w:t xml:space="preserve">а за умовою </w:t>
      </w:r>
      <w:r w:rsidRPr="00A354F7">
        <w:rPr>
          <w:position w:val="-10"/>
        </w:rPr>
        <w:object w:dxaOrig="1460" w:dyaOrig="300">
          <v:shape id="_x0000_i2336" type="#_x0000_t75" style="width:1in;height:15pt" o:ole="">
            <v:imagedata r:id="rId2382" o:title=""/>
          </v:shape>
          <o:OLEObject Type="Embed" ProgID="Equation.DSMT4" ShapeID="_x0000_i2336" DrawAspect="Content" ObjectID="_1642453011" r:id="rId2383"/>
        </w:object>
      </w:r>
      <w:r w:rsidRPr="00A354F7">
        <w:t xml:space="preserve"> Отже, </w:t>
      </w:r>
      <w:r w:rsidRPr="00A354F7">
        <w:rPr>
          <w:i/>
        </w:rPr>
        <w:t>x</w:t>
      </w:r>
      <w:r w:rsidRPr="00A354F7">
        <w:t xml:space="preserve"> можна знайти із нерівності</w:t>
      </w:r>
    </w:p>
    <w:p w:rsidR="004D021A" w:rsidRPr="00A354F7" w:rsidRDefault="004D021A" w:rsidP="00B62A23">
      <w:pPr>
        <w:ind w:left="284" w:firstLine="283"/>
        <w:jc w:val="both"/>
      </w:pPr>
      <w:r w:rsidRPr="00A354F7">
        <w:rPr>
          <w:position w:val="-26"/>
        </w:rPr>
        <w:object w:dxaOrig="1840" w:dyaOrig="620">
          <v:shape id="_x0000_i2337" type="#_x0000_t75" style="width:92.25pt;height:30.75pt" o:ole="">
            <v:imagedata r:id="rId2384" o:title=""/>
          </v:shape>
          <o:OLEObject Type="Embed" ProgID="Equation.DSMT4" ShapeID="_x0000_i2337" DrawAspect="Content" ObjectID="_1642453012" r:id="rId2385"/>
        </w:object>
      </w:r>
    </w:p>
    <w:p w:rsidR="004D021A" w:rsidRPr="00A354F7" w:rsidRDefault="004D021A" w:rsidP="00B62A23">
      <w:pPr>
        <w:pStyle w:val="21"/>
      </w:pPr>
      <w:r w:rsidRPr="00A354F7">
        <w:t>Використавши табл.</w:t>
      </w:r>
      <w:r>
        <w:rPr>
          <w:lang w:val="en-US"/>
        </w:rPr>
        <w:t> </w:t>
      </w:r>
      <w:r w:rsidRPr="00A354F7">
        <w:t>3 додатків і монотонне зростання функції Лапласа, отримаємо</w:t>
      </w:r>
    </w:p>
    <w:p w:rsidR="004D021A" w:rsidRPr="00A354F7" w:rsidRDefault="004D021A" w:rsidP="00B62A23">
      <w:pPr>
        <w:ind w:left="284" w:firstLine="283"/>
        <w:jc w:val="both"/>
      </w:pPr>
      <w:r w:rsidRPr="00A354F7">
        <w:rPr>
          <w:position w:val="-24"/>
        </w:rPr>
        <w:object w:dxaOrig="1500" w:dyaOrig="580">
          <v:shape id="_x0000_i2338" type="#_x0000_t75" style="width:75pt;height:29.25pt" o:ole="">
            <v:imagedata r:id="rId2386" o:title=""/>
          </v:shape>
          <o:OLEObject Type="Embed" ProgID="Equation.DSMT4" ShapeID="_x0000_i2338" DrawAspect="Content" ObjectID="_1642453013" r:id="rId2387"/>
        </w:object>
      </w:r>
      <w:r w:rsidRPr="00A354F7">
        <w:t>,</w:t>
      </w:r>
    </w:p>
    <w:p w:rsidR="004D021A" w:rsidRPr="00A354F7" w:rsidRDefault="004D021A" w:rsidP="00B62A23">
      <w:pPr>
        <w:ind w:left="284"/>
        <w:jc w:val="both"/>
      </w:pPr>
      <w:r w:rsidRPr="00A354F7">
        <w:t xml:space="preserve">звідки </w:t>
      </w:r>
      <w:r w:rsidRPr="00A354F7">
        <w:rPr>
          <w:position w:val="-8"/>
        </w:rPr>
        <w:object w:dxaOrig="1240" w:dyaOrig="260">
          <v:shape id="_x0000_i2339" type="#_x0000_t75" style="width:62.25pt;height:12.75pt" o:ole="">
            <v:imagedata r:id="rId2388" o:title=""/>
          </v:shape>
          <o:OLEObject Type="Embed" ProgID="Equation.DSMT4" ShapeID="_x0000_i2339" DrawAspect="Content" ObjectID="_1642453014" r:id="rId2389"/>
        </w:object>
      </w:r>
      <w:r w:rsidRPr="00A354F7">
        <w:t xml:space="preserve"> </w:t>
      </w:r>
      <w:r w:rsidRPr="00A354F7">
        <w:rPr>
          <w:position w:val="-2"/>
        </w:rPr>
        <w:object w:dxaOrig="200" w:dyaOrig="220">
          <v:shape id="_x0000_i2340" type="#_x0000_t75" style="width:9.75pt;height:11.25pt" o:ole="">
            <v:imagedata r:id="rId44" o:title=""/>
          </v:shape>
          <o:OLEObject Type="Embed" ProgID="Equation.DSMT4" ShapeID="_x0000_i2340" DrawAspect="Content" ObjectID="_1642453015" r:id="rId2390"/>
        </w:object>
      </w:r>
    </w:p>
    <w:p w:rsidR="004D021A" w:rsidRPr="00A354F7" w:rsidRDefault="004D021A" w:rsidP="00B62A23">
      <w:pPr>
        <w:spacing w:before="120"/>
        <w:ind w:left="992" w:hanging="992"/>
        <w:jc w:val="both"/>
      </w:pPr>
      <w:r w:rsidRPr="00A354F7">
        <w:rPr>
          <w:b/>
        </w:rPr>
        <w:t>Задача </w:t>
      </w:r>
      <w:r w:rsidRPr="00B62A23">
        <w:rPr>
          <w:b/>
          <w:lang w:val="ru-RU"/>
        </w:rPr>
        <w:t>9</w:t>
      </w:r>
      <w:r w:rsidRPr="00A354F7">
        <w:rPr>
          <w:b/>
        </w:rPr>
        <w:t>.7.</w:t>
      </w:r>
      <w:r w:rsidRPr="00A354F7">
        <w:t xml:space="preserve"> Кожна із 200 незалежних випадкових величин </w:t>
      </w:r>
      <w:r w:rsidRPr="00A354F7">
        <w:rPr>
          <w:i/>
        </w:rPr>
        <w:t>X</w:t>
      </w:r>
      <w:r w:rsidRPr="00A354F7">
        <w:rPr>
          <w:vertAlign w:val="subscript"/>
        </w:rPr>
        <w:t>1</w:t>
      </w:r>
      <w:r w:rsidRPr="00A354F7">
        <w:t>,</w:t>
      </w:r>
      <w:r w:rsidRPr="00A354F7">
        <w:rPr>
          <w:i/>
        </w:rPr>
        <w:t>X</w:t>
      </w:r>
      <w:r w:rsidRPr="00A354F7">
        <w:rPr>
          <w:vertAlign w:val="subscript"/>
        </w:rPr>
        <w:t>2</w:t>
      </w:r>
      <w:r w:rsidRPr="00A354F7">
        <w:t>,…,</w:t>
      </w:r>
      <w:r w:rsidRPr="00A354F7">
        <w:rPr>
          <w:i/>
        </w:rPr>
        <w:t>X</w:t>
      </w:r>
      <w:r w:rsidRPr="00A354F7">
        <w:rPr>
          <w:vertAlign w:val="subscript"/>
        </w:rPr>
        <w:t>200</w:t>
      </w:r>
      <w:r w:rsidRPr="00A354F7">
        <w:t xml:space="preserve"> рівномірно розподілена на проміжку [0; 0,8]. Знайти: </w:t>
      </w:r>
    </w:p>
    <w:p w:rsidR="004D021A" w:rsidRPr="00A354F7" w:rsidRDefault="004D021A" w:rsidP="00B62A23">
      <w:pPr>
        <w:ind w:left="992" w:firstLine="1"/>
        <w:jc w:val="both"/>
      </w:pPr>
      <w:r w:rsidRPr="00A354F7">
        <w:t xml:space="preserve">1) наближений закон розподілу для випадкової величини </w:t>
      </w:r>
      <w:r w:rsidRPr="00A354F7">
        <w:rPr>
          <w:position w:val="-22"/>
        </w:rPr>
        <w:object w:dxaOrig="820" w:dyaOrig="540">
          <v:shape id="_x0000_i2341" type="#_x0000_t75" style="width:41.25pt;height:27pt" o:ole="">
            <v:imagedata r:id="rId2391" o:title=""/>
          </v:shape>
          <o:OLEObject Type="Embed" ProgID="Equation.DSMT4" ShapeID="_x0000_i2341" DrawAspect="Content" ObjectID="_1642453016" r:id="rId2392"/>
        </w:object>
      </w:r>
      <w:r w:rsidRPr="00A354F7">
        <w:t>;  2) P(Y&lt;0,7).</w:t>
      </w:r>
    </w:p>
    <w:p w:rsidR="004D021A" w:rsidRPr="00A354F7" w:rsidRDefault="004D021A" w:rsidP="00B62A23">
      <w:pPr>
        <w:spacing w:before="120"/>
        <w:ind w:left="284" w:hanging="284"/>
        <w:jc w:val="both"/>
      </w:pPr>
      <w:r w:rsidRPr="00A354F7">
        <w:rPr>
          <w:position w:val="-2"/>
        </w:rPr>
        <w:object w:dxaOrig="200" w:dyaOrig="220">
          <v:shape id="_x0000_i2342" type="#_x0000_t75" style="width:9.75pt;height:11.25pt" o:ole="">
            <v:imagedata r:id="rId42" o:title=""/>
          </v:shape>
          <o:OLEObject Type="Embed" ProgID="Equation.DSMT4" ShapeID="_x0000_i2342" DrawAspect="Content" ObjectID="_1642453017" r:id="rId2393"/>
        </w:object>
      </w:r>
      <w:r w:rsidRPr="00A354F7">
        <w:tab/>
        <w:t>Згідно із задачею 6.9 для рівномірно розподіленої на проміжку [</w:t>
      </w:r>
      <w:r w:rsidRPr="00A354F7">
        <w:rPr>
          <w:i/>
        </w:rPr>
        <w:t>a</w:t>
      </w:r>
      <w:r w:rsidRPr="00A354F7">
        <w:t>;</w:t>
      </w:r>
      <w:r w:rsidRPr="00A354F7">
        <w:rPr>
          <w:i/>
        </w:rPr>
        <w:t>b</w:t>
      </w:r>
      <w:r w:rsidRPr="00A354F7">
        <w:t xml:space="preserve">] величини </w:t>
      </w:r>
      <w:r w:rsidRPr="00A354F7">
        <w:rPr>
          <w:i/>
        </w:rPr>
        <w:t>X</w:t>
      </w:r>
    </w:p>
    <w:p w:rsidR="004D021A" w:rsidRPr="00A354F7" w:rsidRDefault="004D021A" w:rsidP="00B62A23">
      <w:pPr>
        <w:ind w:left="284" w:firstLine="284"/>
        <w:jc w:val="both"/>
      </w:pPr>
      <w:r w:rsidRPr="00A354F7">
        <w:rPr>
          <w:position w:val="-20"/>
        </w:rPr>
        <w:object w:dxaOrig="1219" w:dyaOrig="540">
          <v:shape id="_x0000_i2343" type="#_x0000_t75" style="width:60pt;height:27pt" o:ole="">
            <v:imagedata r:id="rId2394" o:title=""/>
          </v:shape>
          <o:OLEObject Type="Embed" ProgID="Equation.DSMT4" ShapeID="_x0000_i2343" DrawAspect="Content" ObjectID="_1642453018" r:id="rId2395"/>
        </w:object>
      </w:r>
      <w:r w:rsidRPr="00A354F7">
        <w:t xml:space="preserve">, </w:t>
      </w:r>
      <w:r w:rsidRPr="00A354F7">
        <w:rPr>
          <w:position w:val="-20"/>
        </w:rPr>
        <w:object w:dxaOrig="1400" w:dyaOrig="560">
          <v:shape id="_x0000_i2344" type="#_x0000_t75" style="width:68.25pt;height:27.75pt" o:ole="">
            <v:imagedata r:id="rId2396" o:title=""/>
          </v:shape>
          <o:OLEObject Type="Embed" ProgID="Equation.DSMT4" ShapeID="_x0000_i2344" DrawAspect="Content" ObjectID="_1642453019" r:id="rId2397"/>
        </w:object>
      </w:r>
      <w:r w:rsidRPr="00A354F7">
        <w:t>.</w:t>
      </w:r>
    </w:p>
    <w:p w:rsidR="004D021A" w:rsidRPr="00A354F7" w:rsidRDefault="004D021A" w:rsidP="00B62A23">
      <w:pPr>
        <w:ind w:left="284"/>
        <w:jc w:val="both"/>
      </w:pPr>
      <w:r w:rsidRPr="00A354F7">
        <w:t xml:space="preserve">Тому </w:t>
      </w:r>
      <w:r w:rsidRPr="00A354F7">
        <w:rPr>
          <w:i/>
        </w:rPr>
        <w:t>M</w:t>
      </w:r>
      <w:r w:rsidRPr="00A354F7">
        <w:t>(</w:t>
      </w:r>
      <w:r w:rsidRPr="00A354F7">
        <w:rPr>
          <w:i/>
        </w:rPr>
        <w:t>X</w:t>
      </w:r>
      <w:r w:rsidRPr="00A354F7">
        <w:rPr>
          <w:vertAlign w:val="subscript"/>
        </w:rPr>
        <w:t>i</w:t>
      </w:r>
      <w:r w:rsidRPr="00A354F7">
        <w:t xml:space="preserve">)=0,4, </w:t>
      </w:r>
      <w:r w:rsidRPr="00A354F7">
        <w:rPr>
          <w:i/>
        </w:rPr>
        <w:t>D</w:t>
      </w:r>
      <w:r w:rsidRPr="00A354F7">
        <w:t>(</w:t>
      </w:r>
      <w:r w:rsidRPr="00A354F7">
        <w:rPr>
          <w:i/>
        </w:rPr>
        <w:t>X</w:t>
      </w:r>
      <w:r w:rsidRPr="00A354F7">
        <w:rPr>
          <w:vertAlign w:val="subscript"/>
        </w:rPr>
        <w:t>i</w:t>
      </w:r>
      <w:r w:rsidRPr="00A354F7">
        <w:t xml:space="preserve">)=4/75, </w:t>
      </w:r>
      <w:r w:rsidRPr="00A354F7">
        <w:rPr>
          <w:position w:val="-8"/>
        </w:rPr>
        <w:object w:dxaOrig="740" w:dyaOrig="340">
          <v:shape id="_x0000_i2345" type="#_x0000_t75" style="width:36pt;height:17.25pt" o:ole="">
            <v:imagedata r:id="rId2398" o:title=""/>
          </v:shape>
          <o:OLEObject Type="Embed" ProgID="Equation.DSMT4" ShapeID="_x0000_i2345" DrawAspect="Content" ObjectID="_1642453020" r:id="rId2399"/>
        </w:object>
      </w:r>
      <w:r w:rsidRPr="00A354F7">
        <w:t>.</w:t>
      </w:r>
    </w:p>
    <w:p w:rsidR="004D021A" w:rsidRPr="00A354F7" w:rsidRDefault="004D021A" w:rsidP="00B62A23">
      <w:pPr>
        <w:ind w:left="284"/>
        <w:jc w:val="both"/>
      </w:pPr>
      <w:r w:rsidRPr="00A354F7">
        <w:t xml:space="preserve">Очевидно, що і абсолютні центральні моменти третього порядку для кожної із величин </w:t>
      </w:r>
      <w:r w:rsidRPr="00A354F7">
        <w:rPr>
          <w:i/>
        </w:rPr>
        <w:t>X</w:t>
      </w:r>
      <w:r w:rsidRPr="00A354F7">
        <w:rPr>
          <w:vertAlign w:val="subscript"/>
        </w:rPr>
        <w:t>1</w:t>
      </w:r>
      <w:r w:rsidRPr="00A354F7">
        <w:t>,</w:t>
      </w:r>
      <w:r w:rsidRPr="00A354F7">
        <w:rPr>
          <w:i/>
        </w:rPr>
        <w:t>X</w:t>
      </w:r>
      <w:r w:rsidRPr="00A354F7">
        <w:rPr>
          <w:vertAlign w:val="subscript"/>
        </w:rPr>
        <w:t>2</w:t>
      </w:r>
      <w:r w:rsidRPr="00A354F7">
        <w:t>,…,</w:t>
      </w:r>
      <w:r w:rsidRPr="00A354F7">
        <w:rPr>
          <w:i/>
        </w:rPr>
        <w:t>X</w:t>
      </w:r>
      <w:r w:rsidRPr="00A354F7">
        <w:rPr>
          <w:vertAlign w:val="subscript"/>
        </w:rPr>
        <w:t>200</w:t>
      </w:r>
      <w:r w:rsidRPr="00A354F7">
        <w:t xml:space="preserve"> також рівні. За спрощеним наслідком теореми Ляпунова випадкову величину </w:t>
      </w:r>
      <w:r w:rsidRPr="00A354F7">
        <w:rPr>
          <w:i/>
        </w:rPr>
        <w:t>Y</w:t>
      </w:r>
      <w:r w:rsidRPr="00A354F7">
        <w:t xml:space="preserve"> можна вважати розподіленою за нормальним законом із параметрами </w:t>
      </w:r>
      <w:r w:rsidRPr="00A354F7">
        <w:rPr>
          <w:position w:val="-22"/>
        </w:rPr>
        <w:object w:dxaOrig="2380" w:dyaOrig="540">
          <v:shape id="_x0000_i2346" type="#_x0000_t75" style="width:119.25pt;height:27pt" o:ole="">
            <v:imagedata r:id="rId2400" o:title=""/>
          </v:shape>
          <o:OLEObject Type="Embed" ProgID="Equation.DSMT4" ShapeID="_x0000_i2346" DrawAspect="Content" ObjectID="_1642453021" r:id="rId2401"/>
        </w:object>
      </w:r>
      <w:r w:rsidRPr="00A354F7">
        <w:t>,</w:t>
      </w:r>
      <w:r w:rsidRPr="00E21711">
        <w:rPr>
          <w:position w:val="-36"/>
        </w:rPr>
        <w:object w:dxaOrig="2940" w:dyaOrig="859">
          <v:shape id="_x0000_i2347" type="#_x0000_t75" style="width:147pt;height:42.75pt" o:ole="">
            <v:imagedata r:id="rId2402" o:title=""/>
          </v:shape>
          <o:OLEObject Type="Embed" ProgID="Equation.3" ShapeID="_x0000_i2347" DrawAspect="Content" ObjectID="_1642453022" r:id="rId2403"/>
        </w:object>
      </w:r>
      <w:r w:rsidRPr="00A354F7">
        <w:t>.</w:t>
      </w:r>
    </w:p>
    <w:p w:rsidR="004D021A" w:rsidRPr="00A354F7" w:rsidRDefault="004D021A" w:rsidP="00B62A23">
      <w:pPr>
        <w:ind w:left="284" w:firstLine="283"/>
        <w:jc w:val="both"/>
      </w:pPr>
      <w:r w:rsidRPr="00A354F7">
        <w:t xml:space="preserve">У відповідності із рівністю (6.1) густина розподілу величини </w:t>
      </w:r>
      <w:r w:rsidRPr="00A354F7">
        <w:rPr>
          <w:i/>
        </w:rPr>
        <w:t>Y</w:t>
      </w:r>
      <w:r w:rsidRPr="00A354F7">
        <w:t xml:space="preserve"> має такий вид</w:t>
      </w:r>
    </w:p>
    <w:p w:rsidR="004D021A" w:rsidRPr="00A354F7" w:rsidRDefault="004D021A" w:rsidP="00B62A23">
      <w:pPr>
        <w:ind w:left="284" w:firstLine="283"/>
        <w:jc w:val="both"/>
      </w:pPr>
      <w:r w:rsidRPr="00A354F7">
        <w:rPr>
          <w:position w:val="-26"/>
        </w:rPr>
        <w:object w:dxaOrig="1760" w:dyaOrig="700">
          <v:shape id="_x0000_i2348" type="#_x0000_t75" style="width:86.25pt;height:35.25pt" o:ole="">
            <v:imagedata r:id="rId2404" o:title=""/>
          </v:shape>
          <o:OLEObject Type="Embed" ProgID="Equation.DSMT4" ShapeID="_x0000_i2348" DrawAspect="Content" ObjectID="_1642453023" r:id="rId2405"/>
        </w:object>
      </w:r>
      <w:r w:rsidRPr="00A354F7">
        <w:t>.</w:t>
      </w:r>
    </w:p>
    <w:p w:rsidR="004D021A" w:rsidRPr="00A354F7" w:rsidRDefault="004D021A" w:rsidP="00B62A23">
      <w:pPr>
        <w:pStyle w:val="210"/>
      </w:pPr>
      <w:r w:rsidRPr="00A354F7">
        <w:t>2) За формулою (6.3)</w:t>
      </w:r>
    </w:p>
    <w:p w:rsidR="004D021A" w:rsidRPr="00A354F7" w:rsidRDefault="004D021A" w:rsidP="00B62A23">
      <w:pPr>
        <w:ind w:left="284" w:firstLine="283"/>
        <w:jc w:val="both"/>
      </w:pPr>
      <w:r w:rsidRPr="00A354F7">
        <w:rPr>
          <w:position w:val="-26"/>
        </w:rPr>
        <w:object w:dxaOrig="4580" w:dyaOrig="620">
          <v:shape id="_x0000_i2349" type="#_x0000_t75" style="width:226.5pt;height:30.75pt" o:ole="">
            <v:imagedata r:id="rId2406" o:title=""/>
          </v:shape>
          <o:OLEObject Type="Embed" ProgID="Equation.DSMT4" ShapeID="_x0000_i2349" DrawAspect="Content" ObjectID="_1642453024" r:id="rId2407"/>
        </w:object>
      </w:r>
    </w:p>
    <w:p w:rsidR="004D021A" w:rsidRPr="00A354F7" w:rsidRDefault="004D021A" w:rsidP="00B62A23">
      <w:pPr>
        <w:ind w:left="284" w:firstLine="283"/>
        <w:jc w:val="both"/>
      </w:pPr>
      <w:r w:rsidRPr="00A354F7">
        <w:rPr>
          <w:position w:val="-26"/>
        </w:rPr>
        <w:object w:dxaOrig="3340" w:dyaOrig="620">
          <v:shape id="_x0000_i2350" type="#_x0000_t75" style="width:167.25pt;height:30.75pt" o:ole="">
            <v:imagedata r:id="rId2408" o:title=""/>
          </v:shape>
          <o:OLEObject Type="Embed" ProgID="Equation.DSMT4" ShapeID="_x0000_i2350" DrawAspect="Content" ObjectID="_1642453025" r:id="rId2409"/>
        </w:object>
      </w:r>
      <w:r w:rsidRPr="00A354F7">
        <w:t xml:space="preserve"> </w:t>
      </w:r>
      <w:r w:rsidRPr="00A354F7">
        <w:rPr>
          <w:position w:val="-2"/>
        </w:rPr>
        <w:object w:dxaOrig="200" w:dyaOrig="220">
          <v:shape id="_x0000_i2351" type="#_x0000_t75" style="width:9.75pt;height:11.25pt" o:ole="">
            <v:imagedata r:id="rId44" o:title=""/>
          </v:shape>
          <o:OLEObject Type="Embed" ProgID="Equation.DSMT4" ShapeID="_x0000_i2351" DrawAspect="Content" ObjectID="_1642453026" r:id="rId2410"/>
        </w:object>
      </w:r>
    </w:p>
    <w:p w:rsidR="004D021A" w:rsidRPr="00A354F7" w:rsidRDefault="004D021A" w:rsidP="00B62A23">
      <w:pPr>
        <w:spacing w:before="120" w:after="120"/>
        <w:ind w:left="992" w:hanging="992"/>
        <w:jc w:val="both"/>
      </w:pPr>
      <w:r w:rsidRPr="00A354F7">
        <w:rPr>
          <w:b/>
        </w:rPr>
        <w:t>Задача </w:t>
      </w:r>
      <w:r w:rsidRPr="00B62A23">
        <w:rPr>
          <w:b/>
          <w:lang w:val="ru-RU"/>
        </w:rPr>
        <w:t>9</w:t>
      </w:r>
      <w:r w:rsidRPr="00A354F7">
        <w:rPr>
          <w:b/>
        </w:rPr>
        <w:t>.8.</w:t>
      </w:r>
      <w:r w:rsidRPr="00A354F7">
        <w:t xml:space="preserve"> Випробування розробленого пристрою показали, що причиною його виходу з ладу є відмова певного елемента. Дослідження ідентичних елементів дозволило встановити, що час безвідмовної роботи кожного з них розподілений за показниковим законом, а середній час роботи складає  0,5год. Для збільшення надійності роботи пристрою його модернізували, обладнавши його ста ідентичними елементами таким чином, що при виході з ладу одного елемента миттєво включається наступний тощо. Знайти наближену імовірність того, що пристрій після модернізації безвідмовно пропрацює не менше 30 год. </w:t>
      </w:r>
    </w:p>
    <w:p w:rsidR="004D021A" w:rsidRPr="00A354F7" w:rsidRDefault="004D021A" w:rsidP="00B62A23">
      <w:pPr>
        <w:ind w:left="284" w:hanging="284"/>
        <w:jc w:val="both"/>
      </w:pPr>
      <w:r w:rsidRPr="00A354F7">
        <w:rPr>
          <w:position w:val="-2"/>
        </w:rPr>
        <w:object w:dxaOrig="200" w:dyaOrig="220">
          <v:shape id="_x0000_i2352" type="#_x0000_t75" style="width:9.75pt;height:11.25pt" o:ole="">
            <v:imagedata r:id="rId42" o:title=""/>
          </v:shape>
          <o:OLEObject Type="Embed" ProgID="Equation.DSMT4" ShapeID="_x0000_i2352" DrawAspect="Content" ObjectID="_1642453027" r:id="rId2411"/>
        </w:object>
      </w:r>
      <w:r w:rsidRPr="00A354F7">
        <w:t xml:space="preserve"> Випадкова величина </w:t>
      </w:r>
      <w:r w:rsidRPr="00A354F7">
        <w:rPr>
          <w:i/>
        </w:rPr>
        <w:t>X</w:t>
      </w:r>
      <w:r w:rsidRPr="00A354F7">
        <w:rPr>
          <w:vertAlign w:val="subscript"/>
        </w:rPr>
        <w:t>i</w:t>
      </w:r>
      <w:r w:rsidRPr="00A354F7">
        <w:t xml:space="preserve"> – час безвідмовної роботи </w:t>
      </w:r>
      <w:r w:rsidRPr="00A354F7">
        <w:rPr>
          <w:i/>
        </w:rPr>
        <w:t>i</w:t>
      </w:r>
      <w:r w:rsidRPr="00A354F7">
        <w:t xml:space="preserve">-ого елемента </w:t>
      </w:r>
      <w:r w:rsidRPr="00A354F7">
        <w:rPr>
          <w:position w:val="-8"/>
        </w:rPr>
        <w:object w:dxaOrig="720" w:dyaOrig="340">
          <v:shape id="_x0000_i2353" type="#_x0000_t75" style="width:36pt;height:17.25pt" o:ole="">
            <v:imagedata r:id="rId2412" o:title=""/>
          </v:shape>
          <o:OLEObject Type="Embed" ProgID="Equation.DSMT4" ShapeID="_x0000_i2353" DrawAspect="Content" ObjectID="_1642453028" r:id="rId2413"/>
        </w:object>
      </w:r>
      <w:r w:rsidRPr="00A354F7">
        <w:t xml:space="preserve"> – за   умовою задачі розподілена за показниковим законом, при цьому </w:t>
      </w:r>
      <w:r w:rsidRPr="00A354F7">
        <w:rPr>
          <w:i/>
        </w:rPr>
        <w:t>M</w:t>
      </w:r>
      <w:r w:rsidRPr="00A354F7">
        <w:t>(</w:t>
      </w:r>
      <w:r w:rsidRPr="00A354F7">
        <w:rPr>
          <w:i/>
        </w:rPr>
        <w:t>X</w:t>
      </w:r>
      <w:r w:rsidRPr="00A354F7">
        <w:rPr>
          <w:vertAlign w:val="subscript"/>
        </w:rPr>
        <w:t>i</w:t>
      </w:r>
      <w:r w:rsidRPr="00A354F7">
        <w:t xml:space="preserve">)=0,5год. Згідно із задачею </w:t>
      </w:r>
      <w:r w:rsidRPr="00B62A23">
        <w:rPr>
          <w:lang w:val="ru-RU"/>
        </w:rPr>
        <w:t>9</w:t>
      </w:r>
      <w:r w:rsidRPr="00A354F7">
        <w:t xml:space="preserve">.11 </w:t>
      </w:r>
      <w:r w:rsidRPr="00A354F7">
        <w:rPr>
          <w:position w:val="-22"/>
        </w:rPr>
        <w:object w:dxaOrig="999" w:dyaOrig="560">
          <v:shape id="_x0000_i2354" type="#_x0000_t75" style="width:50.25pt;height:27.75pt" o:ole="">
            <v:imagedata r:id="rId2414" o:title=""/>
          </v:shape>
          <o:OLEObject Type="Embed" ProgID="Equation.DSMT4" ShapeID="_x0000_i2354" DrawAspect="Content" ObjectID="_1642453029" r:id="rId2415"/>
        </w:object>
      </w:r>
      <w:r w:rsidRPr="00A354F7">
        <w:t xml:space="preserve">, </w:t>
      </w:r>
      <w:r w:rsidRPr="00A354F7">
        <w:rPr>
          <w:position w:val="-22"/>
        </w:rPr>
        <w:object w:dxaOrig="1020" w:dyaOrig="560">
          <v:shape id="_x0000_i2355" type="#_x0000_t75" style="width:51pt;height:27.75pt" o:ole="">
            <v:imagedata r:id="rId2416" o:title=""/>
          </v:shape>
          <o:OLEObject Type="Embed" ProgID="Equation.DSMT4" ShapeID="_x0000_i2355" DrawAspect="Content" ObjectID="_1642453030" r:id="rId2417"/>
        </w:object>
      </w:r>
      <w:r w:rsidRPr="00A354F7">
        <w:t xml:space="preserve">, </w:t>
      </w:r>
      <w:r w:rsidRPr="00A354F7">
        <w:rPr>
          <w:position w:val="-8"/>
        </w:rPr>
        <w:object w:dxaOrig="720" w:dyaOrig="340">
          <v:shape id="_x0000_i2356" type="#_x0000_t75" style="width:36pt;height:17.25pt" o:ole="">
            <v:imagedata r:id="rId2412" o:title=""/>
          </v:shape>
          <o:OLEObject Type="Embed" ProgID="Equation.DSMT4" ShapeID="_x0000_i2356" DrawAspect="Content" ObjectID="_1642453031" r:id="rId2418"/>
        </w:object>
      </w:r>
      <w:r w:rsidRPr="00A354F7">
        <w:t xml:space="preserve">, тому </w:t>
      </w:r>
      <w:r w:rsidRPr="00A354F7">
        <w:rPr>
          <w:position w:val="-22"/>
        </w:rPr>
        <w:object w:dxaOrig="580" w:dyaOrig="560">
          <v:shape id="_x0000_i2357" type="#_x0000_t75" style="width:29.25pt;height:27.75pt" o:ole="">
            <v:imagedata r:id="rId2419" o:title=""/>
          </v:shape>
          <o:OLEObject Type="Embed" ProgID="Equation.DSMT4" ShapeID="_x0000_i2357" DrawAspect="Content" ObjectID="_1642453032" r:id="rId2420"/>
        </w:object>
      </w:r>
      <w:r w:rsidRPr="00A354F7">
        <w:t xml:space="preserve">, звідки </w:t>
      </w:r>
      <w:r w:rsidRPr="00A354F7">
        <w:rPr>
          <w:rFonts w:ascii="Symbol" w:hAnsi="Symbol"/>
        </w:rPr>
        <w:t></w:t>
      </w:r>
      <w:r w:rsidRPr="00A354F7">
        <w:t>=2.</w:t>
      </w:r>
    </w:p>
    <w:p w:rsidR="004D021A" w:rsidRPr="00A354F7" w:rsidRDefault="004D021A" w:rsidP="00B62A23">
      <w:pPr>
        <w:pStyle w:val="210"/>
      </w:pPr>
      <w:r w:rsidRPr="00A354F7">
        <w:t xml:space="preserve">Стосовно випадкових величин </w:t>
      </w:r>
      <w:r w:rsidRPr="00A354F7">
        <w:rPr>
          <w:i/>
        </w:rPr>
        <w:t>X</w:t>
      </w:r>
      <w:r w:rsidRPr="00A354F7">
        <w:rPr>
          <w:vertAlign w:val="subscript"/>
        </w:rPr>
        <w:t>1</w:t>
      </w:r>
      <w:r w:rsidRPr="00A354F7">
        <w:t>,</w:t>
      </w:r>
      <w:r w:rsidRPr="00A354F7">
        <w:rPr>
          <w:i/>
        </w:rPr>
        <w:t>X</w:t>
      </w:r>
      <w:r w:rsidRPr="00A354F7">
        <w:rPr>
          <w:vertAlign w:val="subscript"/>
        </w:rPr>
        <w:t>2</w:t>
      </w:r>
      <w:r w:rsidRPr="00A354F7">
        <w:t>,…,</w:t>
      </w:r>
      <w:r w:rsidRPr="00A354F7">
        <w:rPr>
          <w:i/>
        </w:rPr>
        <w:t>X</w:t>
      </w:r>
      <w:r w:rsidRPr="00A354F7">
        <w:rPr>
          <w:vertAlign w:val="subscript"/>
        </w:rPr>
        <w:t xml:space="preserve">100 </w:t>
      </w:r>
      <w:r w:rsidRPr="00A354F7">
        <w:t xml:space="preserve">виконуються умови спрощеного наслідка теореми Ляпунова, згідно з яким величину </w:t>
      </w:r>
      <w:r w:rsidRPr="00A354F7">
        <w:rPr>
          <w:position w:val="-22"/>
        </w:rPr>
        <w:object w:dxaOrig="820" w:dyaOrig="540">
          <v:shape id="_x0000_i2358" type="#_x0000_t75" style="width:41.25pt;height:27pt" o:ole="">
            <v:imagedata r:id="rId2421" o:title=""/>
          </v:shape>
          <o:OLEObject Type="Embed" ProgID="Equation.DSMT4" ShapeID="_x0000_i2358" DrawAspect="Content" ObjectID="_1642453033" r:id="rId2422"/>
        </w:object>
      </w:r>
      <w:r w:rsidRPr="00A354F7">
        <w:t xml:space="preserve"> можна вважати розподіленою за нормальним законом з параметрами </w:t>
      </w:r>
    </w:p>
    <w:p w:rsidR="004D021A" w:rsidRPr="00A354F7" w:rsidRDefault="004D021A" w:rsidP="00B62A23">
      <w:pPr>
        <w:ind w:left="284" w:firstLine="283"/>
        <w:jc w:val="both"/>
      </w:pPr>
      <w:r w:rsidRPr="00A354F7">
        <w:rPr>
          <w:position w:val="-22"/>
        </w:rPr>
        <w:object w:dxaOrig="3019" w:dyaOrig="540">
          <v:shape id="_x0000_i2359" type="#_x0000_t75" style="width:149.25pt;height:27pt" o:ole="">
            <v:imagedata r:id="rId2423" o:title=""/>
          </v:shape>
          <o:OLEObject Type="Embed" ProgID="Equation.DSMT4" ShapeID="_x0000_i2359" DrawAspect="Content" ObjectID="_1642453034" r:id="rId2424"/>
        </w:object>
      </w:r>
      <w:r w:rsidRPr="00A354F7">
        <w:t>,</w:t>
      </w:r>
    </w:p>
    <w:p w:rsidR="004D021A" w:rsidRPr="00A354F7" w:rsidRDefault="004D021A" w:rsidP="00B62A23">
      <w:pPr>
        <w:ind w:left="284" w:firstLine="283"/>
        <w:jc w:val="both"/>
      </w:pPr>
      <w:r w:rsidRPr="00A354F7">
        <w:rPr>
          <w:position w:val="-24"/>
        </w:rPr>
        <w:object w:dxaOrig="3040" w:dyaOrig="620">
          <v:shape id="_x0000_i2360" type="#_x0000_t75" style="width:152.25pt;height:30.75pt" o:ole="">
            <v:imagedata r:id="rId2425" o:title=""/>
          </v:shape>
          <o:OLEObject Type="Embed" ProgID="Equation.DSMT4" ShapeID="_x0000_i2360" DrawAspect="Content" ObjectID="_1642453035" r:id="rId2426"/>
        </w:object>
      </w:r>
      <w:r w:rsidRPr="00A354F7">
        <w:t>.</w:t>
      </w:r>
    </w:p>
    <w:p w:rsidR="004D021A" w:rsidRPr="00A354F7" w:rsidRDefault="004D021A" w:rsidP="00B62A23">
      <w:pPr>
        <w:pStyle w:val="21"/>
      </w:pPr>
      <w:r w:rsidRPr="00A354F7">
        <w:t>Тоді за формулою (6.3)</w:t>
      </w:r>
    </w:p>
    <w:p w:rsidR="004D021A" w:rsidRPr="00A354F7" w:rsidRDefault="004D021A" w:rsidP="00B62A23">
      <w:pPr>
        <w:ind w:left="284" w:firstLine="283"/>
        <w:jc w:val="both"/>
      </w:pPr>
      <w:r w:rsidRPr="00A354F7">
        <w:rPr>
          <w:position w:val="-26"/>
        </w:rPr>
        <w:object w:dxaOrig="4580" w:dyaOrig="620">
          <v:shape id="_x0000_i2361" type="#_x0000_t75" style="width:226.5pt;height:30.75pt" o:ole="">
            <v:imagedata r:id="rId2427" o:title=""/>
          </v:shape>
          <o:OLEObject Type="Embed" ProgID="Equation.DSMT4" ShapeID="_x0000_i2361" DrawAspect="Content" ObjectID="_1642453036" r:id="rId2428"/>
        </w:object>
      </w:r>
    </w:p>
    <w:p w:rsidR="004D021A" w:rsidRPr="00A354F7" w:rsidRDefault="004D021A" w:rsidP="00B62A23">
      <w:pPr>
        <w:ind w:left="284" w:firstLine="283"/>
        <w:jc w:val="both"/>
      </w:pPr>
      <w:r w:rsidRPr="00A354F7">
        <w:rPr>
          <w:position w:val="-10"/>
        </w:rPr>
        <w:object w:dxaOrig="3600" w:dyaOrig="279">
          <v:shape id="_x0000_i2362" type="#_x0000_t75" style="width:180pt;height:14.25pt" o:ole="">
            <v:imagedata r:id="rId2429" o:title=""/>
          </v:shape>
          <o:OLEObject Type="Embed" ProgID="Equation.DSMT4" ShapeID="_x0000_i2362" DrawAspect="Content" ObjectID="_1642453037" r:id="rId2430"/>
        </w:object>
      </w:r>
      <w:r w:rsidRPr="00A354F7">
        <w:rPr>
          <w:position w:val="-2"/>
        </w:rPr>
        <w:object w:dxaOrig="200" w:dyaOrig="220">
          <v:shape id="_x0000_i2363" type="#_x0000_t75" style="width:9.75pt;height:11.25pt" o:ole="">
            <v:imagedata r:id="rId44" o:title=""/>
          </v:shape>
          <o:OLEObject Type="Embed" ProgID="Equation.DSMT4" ShapeID="_x0000_i2363" DrawAspect="Content" ObjectID="_1642453038" r:id="rId2431"/>
        </w:object>
      </w:r>
    </w:p>
    <w:p w:rsidR="004D021A" w:rsidRDefault="004D021A" w:rsidP="00B62A23">
      <w:pPr>
        <w:pStyle w:val="Heading1"/>
        <w:jc w:val="center"/>
        <w:rPr>
          <w:rFonts w:ascii="Times New Roman" w:hAnsi="Times New Roman" w:cs="Times New Roman CYR"/>
          <w:sz w:val="20"/>
        </w:rPr>
      </w:pPr>
    </w:p>
    <w:p w:rsidR="004D021A" w:rsidRPr="00CB5764" w:rsidRDefault="004D021A" w:rsidP="00CB5764"/>
    <w:p w:rsidR="004D021A" w:rsidRDefault="004D021A" w:rsidP="00B62A23">
      <w:pPr>
        <w:pStyle w:val="Heading1"/>
        <w:jc w:val="center"/>
      </w:pPr>
    </w:p>
    <w:p w:rsidR="004D021A" w:rsidRDefault="004D021A" w:rsidP="003A504D"/>
    <w:p w:rsidR="004D021A" w:rsidRPr="003A504D" w:rsidRDefault="004D021A" w:rsidP="003A504D"/>
    <w:p w:rsidR="004D021A" w:rsidRDefault="004D021A" w:rsidP="00B62A23">
      <w:pPr>
        <w:pStyle w:val="Heading1"/>
        <w:jc w:val="center"/>
      </w:pPr>
    </w:p>
    <w:p w:rsidR="004D021A" w:rsidRDefault="004D021A" w:rsidP="00B62A23">
      <w:pPr>
        <w:pStyle w:val="Heading1"/>
        <w:jc w:val="center"/>
      </w:pPr>
      <w:r>
        <w:t>ДОДАТКИ</w:t>
      </w:r>
    </w:p>
    <w:p w:rsidR="004D021A" w:rsidRDefault="004D021A" w:rsidP="001F73EE">
      <w:pPr>
        <w:jc w:val="both"/>
      </w:pPr>
    </w:p>
    <w:p w:rsidR="004D021A" w:rsidRDefault="004D021A" w:rsidP="001F73EE">
      <w:pPr>
        <w:jc w:val="center"/>
      </w:pPr>
      <w:r>
        <w:t>Значення функції Гаусса</w:t>
      </w:r>
      <w:r w:rsidRPr="00B5459A">
        <w:rPr>
          <w:position w:val="-26"/>
        </w:rPr>
        <w:object w:dxaOrig="1460" w:dyaOrig="660">
          <v:shape id="_x0000_i2364" type="#_x0000_t75" style="width:1in;height:33pt" o:ole="">
            <v:imagedata r:id="rId2432" o:title=""/>
          </v:shape>
          <o:OLEObject Type="Embed" ProgID="Equation.3" ShapeID="_x0000_i2364" DrawAspect="Content" ObjectID="_1642453039" r:id="rId2433"/>
        </w:object>
      </w:r>
    </w:p>
    <w:p w:rsidR="004D021A" w:rsidRPr="001F73EE" w:rsidRDefault="004D021A" w:rsidP="001F73EE">
      <w:pPr>
        <w:pStyle w:val="Heading2"/>
        <w:rPr>
          <w:lang w:val="ru-RU"/>
        </w:rPr>
      </w:pPr>
      <w:r w:rsidRPr="001F73EE">
        <w:rPr>
          <w:lang w:val="ru-RU"/>
        </w:rPr>
        <w:t>Таблиця 1</w:t>
      </w:r>
    </w:p>
    <w:tbl>
      <w:tblPr>
        <w:tblW w:w="6601"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56" w:type="dxa"/>
          <w:right w:w="56" w:type="dxa"/>
        </w:tblCellMar>
        <w:tblLook w:val="0000"/>
      </w:tblPr>
      <w:tblGrid>
        <w:gridCol w:w="600"/>
        <w:gridCol w:w="601"/>
        <w:gridCol w:w="600"/>
        <w:gridCol w:w="600"/>
        <w:gridCol w:w="600"/>
        <w:gridCol w:w="600"/>
        <w:gridCol w:w="600"/>
        <w:gridCol w:w="600"/>
        <w:gridCol w:w="600"/>
        <w:gridCol w:w="600"/>
        <w:gridCol w:w="600"/>
      </w:tblGrid>
      <w:tr w:rsidR="004D021A" w:rsidTr="0064687A">
        <w:tc>
          <w:tcPr>
            <w:tcW w:w="600" w:type="dxa"/>
            <w:tcBorders>
              <w:top w:val="single" w:sz="12" w:space="0" w:color="auto"/>
              <w:bottom w:val="nil"/>
            </w:tcBorders>
          </w:tcPr>
          <w:p w:rsidR="004D021A" w:rsidRDefault="004D021A" w:rsidP="0064687A">
            <w:pPr>
              <w:jc w:val="center"/>
              <w:rPr>
                <w:i/>
                <w:spacing w:val="-8"/>
                <w:sz w:val="18"/>
              </w:rPr>
            </w:pPr>
            <w:r>
              <w:rPr>
                <w:i/>
                <w:spacing w:val="-8"/>
                <w:sz w:val="18"/>
              </w:rPr>
              <w:t>х</w:t>
            </w:r>
          </w:p>
        </w:tc>
        <w:tc>
          <w:tcPr>
            <w:tcW w:w="6001" w:type="dxa"/>
            <w:gridSpan w:val="10"/>
            <w:tcBorders>
              <w:top w:val="single" w:sz="12" w:space="0" w:color="auto"/>
              <w:left w:val="nil"/>
            </w:tcBorders>
          </w:tcPr>
          <w:p w:rsidR="004D021A" w:rsidRDefault="004D021A" w:rsidP="0064687A">
            <w:pPr>
              <w:jc w:val="center"/>
              <w:rPr>
                <w:sz w:val="18"/>
              </w:rPr>
            </w:pPr>
            <w:r>
              <w:rPr>
                <w:sz w:val="18"/>
              </w:rPr>
              <w:t xml:space="preserve">Соті долі </w:t>
            </w:r>
            <w:r>
              <w:rPr>
                <w:i/>
                <w:sz w:val="18"/>
              </w:rPr>
              <w:t>х</w:t>
            </w:r>
          </w:p>
        </w:tc>
      </w:tr>
      <w:tr w:rsidR="004D021A" w:rsidTr="0064687A">
        <w:tc>
          <w:tcPr>
            <w:tcW w:w="600" w:type="dxa"/>
            <w:tcBorders>
              <w:top w:val="nil"/>
            </w:tcBorders>
          </w:tcPr>
          <w:p w:rsidR="004D021A" w:rsidRDefault="004D021A" w:rsidP="0064687A">
            <w:pPr>
              <w:jc w:val="center"/>
              <w:rPr>
                <w:spacing w:val="-8"/>
                <w:sz w:val="18"/>
              </w:rPr>
            </w:pPr>
          </w:p>
        </w:tc>
        <w:tc>
          <w:tcPr>
            <w:tcW w:w="601" w:type="dxa"/>
            <w:tcBorders>
              <w:left w:val="nil"/>
            </w:tcBorders>
          </w:tcPr>
          <w:p w:rsidR="004D021A" w:rsidRDefault="004D021A" w:rsidP="0064687A">
            <w:pPr>
              <w:jc w:val="center"/>
              <w:rPr>
                <w:spacing w:val="-8"/>
                <w:sz w:val="18"/>
              </w:rPr>
            </w:pPr>
            <w:r>
              <w:rPr>
                <w:spacing w:val="-8"/>
                <w:sz w:val="18"/>
              </w:rPr>
              <w:t>0</w:t>
            </w:r>
          </w:p>
        </w:tc>
        <w:tc>
          <w:tcPr>
            <w:tcW w:w="600" w:type="dxa"/>
          </w:tcPr>
          <w:p w:rsidR="004D021A" w:rsidRDefault="004D021A" w:rsidP="0064687A">
            <w:pPr>
              <w:jc w:val="center"/>
              <w:rPr>
                <w:spacing w:val="-8"/>
                <w:sz w:val="18"/>
              </w:rPr>
            </w:pPr>
            <w:r>
              <w:rPr>
                <w:spacing w:val="-8"/>
                <w:sz w:val="18"/>
              </w:rPr>
              <w:t>1</w:t>
            </w:r>
          </w:p>
        </w:tc>
        <w:tc>
          <w:tcPr>
            <w:tcW w:w="600" w:type="dxa"/>
          </w:tcPr>
          <w:p w:rsidR="004D021A" w:rsidRDefault="004D021A" w:rsidP="0064687A">
            <w:pPr>
              <w:jc w:val="center"/>
              <w:rPr>
                <w:spacing w:val="-8"/>
                <w:sz w:val="18"/>
              </w:rPr>
            </w:pPr>
            <w:r>
              <w:rPr>
                <w:spacing w:val="-8"/>
                <w:sz w:val="18"/>
              </w:rPr>
              <w:t>2</w:t>
            </w:r>
          </w:p>
        </w:tc>
        <w:tc>
          <w:tcPr>
            <w:tcW w:w="600" w:type="dxa"/>
          </w:tcPr>
          <w:p w:rsidR="004D021A" w:rsidRDefault="004D021A" w:rsidP="0064687A">
            <w:pPr>
              <w:jc w:val="center"/>
              <w:rPr>
                <w:spacing w:val="-8"/>
                <w:sz w:val="18"/>
              </w:rPr>
            </w:pPr>
            <w:r>
              <w:rPr>
                <w:spacing w:val="-8"/>
                <w:sz w:val="18"/>
              </w:rPr>
              <w:t>3</w:t>
            </w:r>
          </w:p>
        </w:tc>
        <w:tc>
          <w:tcPr>
            <w:tcW w:w="600" w:type="dxa"/>
          </w:tcPr>
          <w:p w:rsidR="004D021A" w:rsidRDefault="004D021A" w:rsidP="0064687A">
            <w:pPr>
              <w:jc w:val="center"/>
              <w:rPr>
                <w:spacing w:val="-8"/>
                <w:sz w:val="18"/>
              </w:rPr>
            </w:pPr>
            <w:r>
              <w:rPr>
                <w:spacing w:val="-8"/>
                <w:sz w:val="18"/>
              </w:rPr>
              <w:t>4</w:t>
            </w:r>
          </w:p>
        </w:tc>
        <w:tc>
          <w:tcPr>
            <w:tcW w:w="600" w:type="dxa"/>
          </w:tcPr>
          <w:p w:rsidR="004D021A" w:rsidRDefault="004D021A" w:rsidP="0064687A">
            <w:pPr>
              <w:jc w:val="center"/>
              <w:rPr>
                <w:spacing w:val="-8"/>
                <w:sz w:val="18"/>
              </w:rPr>
            </w:pPr>
            <w:r>
              <w:rPr>
                <w:spacing w:val="-8"/>
                <w:sz w:val="18"/>
              </w:rPr>
              <w:t>5</w:t>
            </w:r>
          </w:p>
        </w:tc>
        <w:tc>
          <w:tcPr>
            <w:tcW w:w="600" w:type="dxa"/>
          </w:tcPr>
          <w:p w:rsidR="004D021A" w:rsidRDefault="004D021A" w:rsidP="0064687A">
            <w:pPr>
              <w:jc w:val="center"/>
              <w:rPr>
                <w:spacing w:val="-8"/>
                <w:sz w:val="18"/>
              </w:rPr>
            </w:pPr>
            <w:r>
              <w:rPr>
                <w:spacing w:val="-8"/>
                <w:sz w:val="18"/>
              </w:rPr>
              <w:t>6</w:t>
            </w:r>
          </w:p>
        </w:tc>
        <w:tc>
          <w:tcPr>
            <w:tcW w:w="600" w:type="dxa"/>
          </w:tcPr>
          <w:p w:rsidR="004D021A" w:rsidRDefault="004D021A" w:rsidP="0064687A">
            <w:pPr>
              <w:jc w:val="center"/>
              <w:rPr>
                <w:spacing w:val="-8"/>
                <w:sz w:val="18"/>
              </w:rPr>
            </w:pPr>
            <w:r>
              <w:rPr>
                <w:spacing w:val="-8"/>
                <w:sz w:val="18"/>
              </w:rPr>
              <w:t>7</w:t>
            </w:r>
          </w:p>
        </w:tc>
        <w:tc>
          <w:tcPr>
            <w:tcW w:w="600" w:type="dxa"/>
          </w:tcPr>
          <w:p w:rsidR="004D021A" w:rsidRDefault="004D021A" w:rsidP="0064687A">
            <w:pPr>
              <w:jc w:val="center"/>
              <w:rPr>
                <w:spacing w:val="-8"/>
                <w:sz w:val="18"/>
              </w:rPr>
            </w:pPr>
            <w:r>
              <w:rPr>
                <w:spacing w:val="-8"/>
                <w:sz w:val="18"/>
              </w:rPr>
              <w:t>8</w:t>
            </w:r>
          </w:p>
        </w:tc>
        <w:tc>
          <w:tcPr>
            <w:tcW w:w="600" w:type="dxa"/>
          </w:tcPr>
          <w:p w:rsidR="004D021A" w:rsidRDefault="004D021A" w:rsidP="0064687A">
            <w:pPr>
              <w:jc w:val="center"/>
              <w:rPr>
                <w:spacing w:val="-8"/>
                <w:sz w:val="18"/>
              </w:rPr>
            </w:pPr>
            <w:r>
              <w:rPr>
                <w:spacing w:val="-8"/>
                <w:sz w:val="18"/>
              </w:rPr>
              <w:t>9</w:t>
            </w:r>
          </w:p>
        </w:tc>
      </w:tr>
      <w:tr w:rsidR="004D021A" w:rsidTr="0064687A">
        <w:tc>
          <w:tcPr>
            <w:tcW w:w="600" w:type="dxa"/>
            <w:tcBorders>
              <w:top w:val="nil"/>
            </w:tcBorders>
          </w:tcPr>
          <w:p w:rsidR="004D021A" w:rsidRDefault="004D021A" w:rsidP="0064687A">
            <w:pPr>
              <w:jc w:val="center"/>
              <w:rPr>
                <w:spacing w:val="-8"/>
                <w:sz w:val="18"/>
              </w:rPr>
            </w:pPr>
            <w:r>
              <w:rPr>
                <w:spacing w:val="-8"/>
                <w:sz w:val="18"/>
              </w:rPr>
              <w:t>0,0</w:t>
            </w:r>
          </w:p>
        </w:tc>
        <w:tc>
          <w:tcPr>
            <w:tcW w:w="601" w:type="dxa"/>
            <w:tcBorders>
              <w:top w:val="nil"/>
              <w:left w:val="nil"/>
            </w:tcBorders>
          </w:tcPr>
          <w:p w:rsidR="004D021A" w:rsidRDefault="004D021A" w:rsidP="0064687A">
            <w:pPr>
              <w:ind w:left="-33" w:right="-46"/>
              <w:jc w:val="center"/>
              <w:rPr>
                <w:spacing w:val="-8"/>
                <w:sz w:val="18"/>
              </w:rPr>
            </w:pPr>
            <w:r>
              <w:rPr>
                <w:spacing w:val="-8"/>
                <w:sz w:val="18"/>
              </w:rPr>
              <w:t>0,39894</w:t>
            </w:r>
          </w:p>
        </w:tc>
        <w:tc>
          <w:tcPr>
            <w:tcW w:w="600" w:type="dxa"/>
            <w:tcBorders>
              <w:top w:val="nil"/>
            </w:tcBorders>
          </w:tcPr>
          <w:p w:rsidR="004D021A" w:rsidRDefault="004D021A" w:rsidP="0064687A">
            <w:pPr>
              <w:jc w:val="right"/>
              <w:rPr>
                <w:spacing w:val="-8"/>
                <w:sz w:val="18"/>
              </w:rPr>
            </w:pPr>
            <w:r>
              <w:rPr>
                <w:spacing w:val="-8"/>
                <w:sz w:val="18"/>
              </w:rPr>
              <w:t>39892</w:t>
            </w:r>
          </w:p>
        </w:tc>
        <w:tc>
          <w:tcPr>
            <w:tcW w:w="600" w:type="dxa"/>
            <w:tcBorders>
              <w:top w:val="nil"/>
            </w:tcBorders>
          </w:tcPr>
          <w:p w:rsidR="004D021A" w:rsidRDefault="004D021A" w:rsidP="0064687A">
            <w:pPr>
              <w:jc w:val="right"/>
              <w:rPr>
                <w:spacing w:val="-8"/>
                <w:sz w:val="18"/>
              </w:rPr>
            </w:pPr>
            <w:r>
              <w:rPr>
                <w:spacing w:val="-8"/>
                <w:sz w:val="18"/>
              </w:rPr>
              <w:t>39886</w:t>
            </w:r>
          </w:p>
        </w:tc>
        <w:tc>
          <w:tcPr>
            <w:tcW w:w="600" w:type="dxa"/>
            <w:tcBorders>
              <w:top w:val="nil"/>
            </w:tcBorders>
          </w:tcPr>
          <w:p w:rsidR="004D021A" w:rsidRDefault="004D021A" w:rsidP="0064687A">
            <w:pPr>
              <w:jc w:val="right"/>
              <w:rPr>
                <w:spacing w:val="-8"/>
                <w:sz w:val="18"/>
              </w:rPr>
            </w:pPr>
            <w:r>
              <w:rPr>
                <w:spacing w:val="-8"/>
                <w:sz w:val="18"/>
              </w:rPr>
              <w:t>39876</w:t>
            </w:r>
          </w:p>
        </w:tc>
        <w:tc>
          <w:tcPr>
            <w:tcW w:w="600" w:type="dxa"/>
            <w:tcBorders>
              <w:top w:val="nil"/>
            </w:tcBorders>
          </w:tcPr>
          <w:p w:rsidR="004D021A" w:rsidRDefault="004D021A" w:rsidP="0064687A">
            <w:pPr>
              <w:jc w:val="right"/>
              <w:rPr>
                <w:spacing w:val="-8"/>
                <w:sz w:val="18"/>
              </w:rPr>
            </w:pPr>
            <w:r>
              <w:rPr>
                <w:spacing w:val="-8"/>
                <w:sz w:val="18"/>
              </w:rPr>
              <w:t>39862</w:t>
            </w:r>
          </w:p>
        </w:tc>
        <w:tc>
          <w:tcPr>
            <w:tcW w:w="600" w:type="dxa"/>
            <w:tcBorders>
              <w:top w:val="nil"/>
            </w:tcBorders>
          </w:tcPr>
          <w:p w:rsidR="004D021A" w:rsidRDefault="004D021A" w:rsidP="0064687A">
            <w:pPr>
              <w:jc w:val="right"/>
              <w:rPr>
                <w:spacing w:val="-8"/>
                <w:sz w:val="18"/>
              </w:rPr>
            </w:pPr>
            <w:r>
              <w:rPr>
                <w:spacing w:val="-8"/>
                <w:sz w:val="18"/>
              </w:rPr>
              <w:t>39844</w:t>
            </w:r>
          </w:p>
        </w:tc>
        <w:tc>
          <w:tcPr>
            <w:tcW w:w="600" w:type="dxa"/>
            <w:tcBorders>
              <w:top w:val="nil"/>
            </w:tcBorders>
          </w:tcPr>
          <w:p w:rsidR="004D021A" w:rsidRDefault="004D021A" w:rsidP="0064687A">
            <w:pPr>
              <w:jc w:val="right"/>
              <w:rPr>
                <w:spacing w:val="-8"/>
                <w:sz w:val="18"/>
              </w:rPr>
            </w:pPr>
            <w:r>
              <w:rPr>
                <w:spacing w:val="-8"/>
                <w:sz w:val="18"/>
              </w:rPr>
              <w:t>39822</w:t>
            </w:r>
          </w:p>
        </w:tc>
        <w:tc>
          <w:tcPr>
            <w:tcW w:w="600" w:type="dxa"/>
            <w:tcBorders>
              <w:top w:val="nil"/>
            </w:tcBorders>
          </w:tcPr>
          <w:p w:rsidR="004D021A" w:rsidRDefault="004D021A" w:rsidP="0064687A">
            <w:pPr>
              <w:jc w:val="right"/>
              <w:rPr>
                <w:spacing w:val="-8"/>
                <w:sz w:val="18"/>
              </w:rPr>
            </w:pPr>
            <w:r>
              <w:rPr>
                <w:spacing w:val="-8"/>
                <w:sz w:val="18"/>
              </w:rPr>
              <w:t>39797</w:t>
            </w:r>
          </w:p>
        </w:tc>
        <w:tc>
          <w:tcPr>
            <w:tcW w:w="600" w:type="dxa"/>
            <w:tcBorders>
              <w:top w:val="nil"/>
            </w:tcBorders>
          </w:tcPr>
          <w:p w:rsidR="004D021A" w:rsidRDefault="004D021A" w:rsidP="0064687A">
            <w:pPr>
              <w:jc w:val="right"/>
              <w:rPr>
                <w:spacing w:val="-8"/>
                <w:sz w:val="18"/>
              </w:rPr>
            </w:pPr>
            <w:r>
              <w:rPr>
                <w:spacing w:val="-8"/>
                <w:sz w:val="18"/>
              </w:rPr>
              <w:t>39767</w:t>
            </w:r>
          </w:p>
        </w:tc>
        <w:tc>
          <w:tcPr>
            <w:tcW w:w="600" w:type="dxa"/>
            <w:tcBorders>
              <w:top w:val="nil"/>
            </w:tcBorders>
          </w:tcPr>
          <w:p w:rsidR="004D021A" w:rsidRDefault="004D021A" w:rsidP="0064687A">
            <w:pPr>
              <w:jc w:val="right"/>
              <w:rPr>
                <w:spacing w:val="-8"/>
                <w:sz w:val="18"/>
              </w:rPr>
            </w:pPr>
            <w:r>
              <w:rPr>
                <w:spacing w:val="-8"/>
                <w:sz w:val="18"/>
              </w:rPr>
              <w:t>39733</w:t>
            </w:r>
          </w:p>
        </w:tc>
      </w:tr>
      <w:tr w:rsidR="004D021A" w:rsidTr="0064687A">
        <w:tc>
          <w:tcPr>
            <w:tcW w:w="600" w:type="dxa"/>
          </w:tcPr>
          <w:p w:rsidR="004D021A" w:rsidRDefault="004D021A" w:rsidP="0064687A">
            <w:pPr>
              <w:jc w:val="center"/>
              <w:rPr>
                <w:spacing w:val="-8"/>
                <w:sz w:val="18"/>
              </w:rPr>
            </w:pPr>
            <w:r>
              <w:rPr>
                <w:spacing w:val="-8"/>
                <w:sz w:val="18"/>
              </w:rPr>
              <w:t>0,1</w:t>
            </w:r>
          </w:p>
        </w:tc>
        <w:tc>
          <w:tcPr>
            <w:tcW w:w="601" w:type="dxa"/>
            <w:tcBorders>
              <w:left w:val="nil"/>
            </w:tcBorders>
          </w:tcPr>
          <w:p w:rsidR="004D021A" w:rsidRDefault="004D021A" w:rsidP="0064687A">
            <w:pPr>
              <w:jc w:val="right"/>
              <w:rPr>
                <w:spacing w:val="-8"/>
                <w:sz w:val="18"/>
              </w:rPr>
            </w:pPr>
            <w:r>
              <w:rPr>
                <w:spacing w:val="-8"/>
                <w:sz w:val="18"/>
              </w:rPr>
              <w:t>39695</w:t>
            </w:r>
          </w:p>
        </w:tc>
        <w:tc>
          <w:tcPr>
            <w:tcW w:w="600" w:type="dxa"/>
          </w:tcPr>
          <w:p w:rsidR="004D021A" w:rsidRDefault="004D021A" w:rsidP="0064687A">
            <w:pPr>
              <w:jc w:val="right"/>
              <w:rPr>
                <w:spacing w:val="-8"/>
                <w:sz w:val="18"/>
              </w:rPr>
            </w:pPr>
            <w:r>
              <w:rPr>
                <w:spacing w:val="-8"/>
                <w:sz w:val="18"/>
              </w:rPr>
              <w:t>39654</w:t>
            </w:r>
          </w:p>
        </w:tc>
        <w:tc>
          <w:tcPr>
            <w:tcW w:w="600" w:type="dxa"/>
          </w:tcPr>
          <w:p w:rsidR="004D021A" w:rsidRDefault="004D021A" w:rsidP="0064687A">
            <w:pPr>
              <w:jc w:val="right"/>
              <w:rPr>
                <w:spacing w:val="-8"/>
                <w:sz w:val="18"/>
              </w:rPr>
            </w:pPr>
            <w:r>
              <w:rPr>
                <w:spacing w:val="-8"/>
                <w:sz w:val="18"/>
              </w:rPr>
              <w:t>39608</w:t>
            </w:r>
          </w:p>
        </w:tc>
        <w:tc>
          <w:tcPr>
            <w:tcW w:w="600" w:type="dxa"/>
          </w:tcPr>
          <w:p w:rsidR="004D021A" w:rsidRDefault="004D021A" w:rsidP="0064687A">
            <w:pPr>
              <w:jc w:val="right"/>
              <w:rPr>
                <w:spacing w:val="-8"/>
                <w:sz w:val="18"/>
              </w:rPr>
            </w:pPr>
            <w:r>
              <w:rPr>
                <w:spacing w:val="-8"/>
                <w:sz w:val="18"/>
              </w:rPr>
              <w:t>39559</w:t>
            </w:r>
          </w:p>
        </w:tc>
        <w:tc>
          <w:tcPr>
            <w:tcW w:w="600" w:type="dxa"/>
          </w:tcPr>
          <w:p w:rsidR="004D021A" w:rsidRDefault="004D021A" w:rsidP="0064687A">
            <w:pPr>
              <w:jc w:val="right"/>
              <w:rPr>
                <w:spacing w:val="-8"/>
                <w:sz w:val="18"/>
              </w:rPr>
            </w:pPr>
            <w:r>
              <w:rPr>
                <w:spacing w:val="-8"/>
                <w:sz w:val="18"/>
              </w:rPr>
              <w:t>39505</w:t>
            </w:r>
          </w:p>
        </w:tc>
        <w:tc>
          <w:tcPr>
            <w:tcW w:w="600" w:type="dxa"/>
          </w:tcPr>
          <w:p w:rsidR="004D021A" w:rsidRDefault="004D021A" w:rsidP="0064687A">
            <w:pPr>
              <w:jc w:val="right"/>
              <w:rPr>
                <w:spacing w:val="-8"/>
                <w:sz w:val="18"/>
              </w:rPr>
            </w:pPr>
            <w:r>
              <w:rPr>
                <w:spacing w:val="-8"/>
                <w:sz w:val="18"/>
              </w:rPr>
              <w:t>39448</w:t>
            </w:r>
          </w:p>
        </w:tc>
        <w:tc>
          <w:tcPr>
            <w:tcW w:w="600" w:type="dxa"/>
          </w:tcPr>
          <w:p w:rsidR="004D021A" w:rsidRDefault="004D021A" w:rsidP="0064687A">
            <w:pPr>
              <w:jc w:val="right"/>
              <w:rPr>
                <w:spacing w:val="-8"/>
                <w:sz w:val="18"/>
              </w:rPr>
            </w:pPr>
            <w:r>
              <w:rPr>
                <w:spacing w:val="-8"/>
                <w:sz w:val="18"/>
              </w:rPr>
              <w:t>39387</w:t>
            </w:r>
          </w:p>
        </w:tc>
        <w:tc>
          <w:tcPr>
            <w:tcW w:w="600" w:type="dxa"/>
          </w:tcPr>
          <w:p w:rsidR="004D021A" w:rsidRDefault="004D021A" w:rsidP="0064687A">
            <w:pPr>
              <w:jc w:val="right"/>
              <w:rPr>
                <w:spacing w:val="-8"/>
                <w:sz w:val="18"/>
              </w:rPr>
            </w:pPr>
            <w:r>
              <w:rPr>
                <w:spacing w:val="-8"/>
                <w:sz w:val="18"/>
              </w:rPr>
              <w:t>39322</w:t>
            </w:r>
          </w:p>
        </w:tc>
        <w:tc>
          <w:tcPr>
            <w:tcW w:w="600" w:type="dxa"/>
          </w:tcPr>
          <w:p w:rsidR="004D021A" w:rsidRDefault="004D021A" w:rsidP="0064687A">
            <w:pPr>
              <w:jc w:val="right"/>
              <w:rPr>
                <w:spacing w:val="-8"/>
                <w:sz w:val="18"/>
              </w:rPr>
            </w:pPr>
            <w:r>
              <w:rPr>
                <w:spacing w:val="-8"/>
                <w:sz w:val="18"/>
              </w:rPr>
              <w:t>39253</w:t>
            </w:r>
          </w:p>
        </w:tc>
        <w:tc>
          <w:tcPr>
            <w:tcW w:w="600" w:type="dxa"/>
          </w:tcPr>
          <w:p w:rsidR="004D021A" w:rsidRDefault="004D021A" w:rsidP="0064687A">
            <w:pPr>
              <w:jc w:val="right"/>
              <w:rPr>
                <w:spacing w:val="-8"/>
                <w:sz w:val="18"/>
              </w:rPr>
            </w:pPr>
            <w:r>
              <w:rPr>
                <w:spacing w:val="-8"/>
                <w:sz w:val="18"/>
              </w:rPr>
              <w:t>39181</w:t>
            </w:r>
          </w:p>
        </w:tc>
      </w:tr>
      <w:tr w:rsidR="004D021A" w:rsidTr="0064687A">
        <w:tc>
          <w:tcPr>
            <w:tcW w:w="600" w:type="dxa"/>
          </w:tcPr>
          <w:p w:rsidR="004D021A" w:rsidRDefault="004D021A" w:rsidP="0064687A">
            <w:pPr>
              <w:jc w:val="center"/>
              <w:rPr>
                <w:spacing w:val="-8"/>
                <w:sz w:val="18"/>
              </w:rPr>
            </w:pPr>
            <w:r>
              <w:rPr>
                <w:spacing w:val="-8"/>
                <w:sz w:val="18"/>
              </w:rPr>
              <w:t>0,2</w:t>
            </w:r>
          </w:p>
        </w:tc>
        <w:tc>
          <w:tcPr>
            <w:tcW w:w="601" w:type="dxa"/>
            <w:tcBorders>
              <w:left w:val="nil"/>
            </w:tcBorders>
          </w:tcPr>
          <w:p w:rsidR="004D021A" w:rsidRDefault="004D021A" w:rsidP="0064687A">
            <w:pPr>
              <w:jc w:val="right"/>
              <w:rPr>
                <w:spacing w:val="-8"/>
                <w:sz w:val="18"/>
              </w:rPr>
            </w:pPr>
            <w:r>
              <w:rPr>
                <w:spacing w:val="-8"/>
                <w:sz w:val="18"/>
              </w:rPr>
              <w:t>39104</w:t>
            </w:r>
          </w:p>
        </w:tc>
        <w:tc>
          <w:tcPr>
            <w:tcW w:w="600" w:type="dxa"/>
          </w:tcPr>
          <w:p w:rsidR="004D021A" w:rsidRDefault="004D021A" w:rsidP="0064687A">
            <w:pPr>
              <w:jc w:val="right"/>
              <w:rPr>
                <w:spacing w:val="-8"/>
                <w:sz w:val="18"/>
              </w:rPr>
            </w:pPr>
            <w:r>
              <w:rPr>
                <w:spacing w:val="-8"/>
                <w:sz w:val="18"/>
              </w:rPr>
              <w:t>39024</w:t>
            </w:r>
          </w:p>
        </w:tc>
        <w:tc>
          <w:tcPr>
            <w:tcW w:w="600" w:type="dxa"/>
          </w:tcPr>
          <w:p w:rsidR="004D021A" w:rsidRDefault="004D021A" w:rsidP="0064687A">
            <w:pPr>
              <w:jc w:val="right"/>
              <w:rPr>
                <w:spacing w:val="-8"/>
                <w:sz w:val="18"/>
              </w:rPr>
            </w:pPr>
            <w:r>
              <w:rPr>
                <w:spacing w:val="-8"/>
                <w:sz w:val="18"/>
              </w:rPr>
              <w:t>38940</w:t>
            </w:r>
          </w:p>
        </w:tc>
        <w:tc>
          <w:tcPr>
            <w:tcW w:w="600" w:type="dxa"/>
          </w:tcPr>
          <w:p w:rsidR="004D021A" w:rsidRDefault="004D021A" w:rsidP="0064687A">
            <w:pPr>
              <w:jc w:val="right"/>
              <w:rPr>
                <w:spacing w:val="-8"/>
                <w:sz w:val="18"/>
              </w:rPr>
            </w:pPr>
            <w:r>
              <w:rPr>
                <w:spacing w:val="-8"/>
                <w:sz w:val="18"/>
              </w:rPr>
              <w:t>38853</w:t>
            </w:r>
          </w:p>
        </w:tc>
        <w:tc>
          <w:tcPr>
            <w:tcW w:w="600" w:type="dxa"/>
          </w:tcPr>
          <w:p w:rsidR="004D021A" w:rsidRDefault="004D021A" w:rsidP="0064687A">
            <w:pPr>
              <w:jc w:val="right"/>
              <w:rPr>
                <w:spacing w:val="-8"/>
                <w:sz w:val="18"/>
              </w:rPr>
            </w:pPr>
            <w:r>
              <w:rPr>
                <w:spacing w:val="-8"/>
                <w:sz w:val="18"/>
              </w:rPr>
              <w:t>38762</w:t>
            </w:r>
          </w:p>
        </w:tc>
        <w:tc>
          <w:tcPr>
            <w:tcW w:w="600" w:type="dxa"/>
          </w:tcPr>
          <w:p w:rsidR="004D021A" w:rsidRDefault="004D021A" w:rsidP="0064687A">
            <w:pPr>
              <w:jc w:val="right"/>
              <w:rPr>
                <w:spacing w:val="-8"/>
                <w:sz w:val="18"/>
              </w:rPr>
            </w:pPr>
            <w:r>
              <w:rPr>
                <w:spacing w:val="-8"/>
                <w:sz w:val="18"/>
              </w:rPr>
              <w:t>38667</w:t>
            </w:r>
          </w:p>
        </w:tc>
        <w:tc>
          <w:tcPr>
            <w:tcW w:w="600" w:type="dxa"/>
          </w:tcPr>
          <w:p w:rsidR="004D021A" w:rsidRDefault="004D021A" w:rsidP="0064687A">
            <w:pPr>
              <w:jc w:val="right"/>
              <w:rPr>
                <w:spacing w:val="-8"/>
                <w:sz w:val="18"/>
              </w:rPr>
            </w:pPr>
            <w:r>
              <w:rPr>
                <w:spacing w:val="-8"/>
                <w:sz w:val="18"/>
              </w:rPr>
              <w:t>38568</w:t>
            </w:r>
          </w:p>
        </w:tc>
        <w:tc>
          <w:tcPr>
            <w:tcW w:w="600" w:type="dxa"/>
          </w:tcPr>
          <w:p w:rsidR="004D021A" w:rsidRDefault="004D021A" w:rsidP="0064687A">
            <w:pPr>
              <w:jc w:val="right"/>
              <w:rPr>
                <w:spacing w:val="-8"/>
                <w:sz w:val="18"/>
              </w:rPr>
            </w:pPr>
            <w:r>
              <w:rPr>
                <w:spacing w:val="-8"/>
                <w:sz w:val="18"/>
              </w:rPr>
              <w:t>38466</w:t>
            </w:r>
          </w:p>
        </w:tc>
        <w:tc>
          <w:tcPr>
            <w:tcW w:w="600" w:type="dxa"/>
          </w:tcPr>
          <w:p w:rsidR="004D021A" w:rsidRDefault="004D021A" w:rsidP="0064687A">
            <w:pPr>
              <w:jc w:val="right"/>
              <w:rPr>
                <w:spacing w:val="-8"/>
                <w:sz w:val="18"/>
              </w:rPr>
            </w:pPr>
            <w:r>
              <w:rPr>
                <w:spacing w:val="-8"/>
                <w:sz w:val="18"/>
              </w:rPr>
              <w:t>38361</w:t>
            </w:r>
          </w:p>
        </w:tc>
        <w:tc>
          <w:tcPr>
            <w:tcW w:w="600" w:type="dxa"/>
          </w:tcPr>
          <w:p w:rsidR="004D021A" w:rsidRDefault="004D021A" w:rsidP="0064687A">
            <w:pPr>
              <w:jc w:val="right"/>
              <w:rPr>
                <w:spacing w:val="-8"/>
                <w:sz w:val="18"/>
              </w:rPr>
            </w:pPr>
            <w:r>
              <w:rPr>
                <w:spacing w:val="-8"/>
                <w:sz w:val="18"/>
              </w:rPr>
              <w:t>38251</w:t>
            </w:r>
          </w:p>
        </w:tc>
      </w:tr>
      <w:tr w:rsidR="004D021A" w:rsidTr="0064687A">
        <w:tc>
          <w:tcPr>
            <w:tcW w:w="600" w:type="dxa"/>
            <w:tcBorders>
              <w:bottom w:val="nil"/>
            </w:tcBorders>
          </w:tcPr>
          <w:p w:rsidR="004D021A" w:rsidRDefault="004D021A" w:rsidP="0064687A">
            <w:pPr>
              <w:jc w:val="center"/>
              <w:rPr>
                <w:spacing w:val="-8"/>
                <w:sz w:val="18"/>
              </w:rPr>
            </w:pPr>
            <w:r>
              <w:rPr>
                <w:spacing w:val="-8"/>
                <w:sz w:val="18"/>
              </w:rPr>
              <w:t>0,3</w:t>
            </w:r>
          </w:p>
        </w:tc>
        <w:tc>
          <w:tcPr>
            <w:tcW w:w="601" w:type="dxa"/>
            <w:tcBorders>
              <w:left w:val="nil"/>
              <w:bottom w:val="nil"/>
            </w:tcBorders>
          </w:tcPr>
          <w:p w:rsidR="004D021A" w:rsidRDefault="004D021A" w:rsidP="0064687A">
            <w:pPr>
              <w:jc w:val="right"/>
              <w:rPr>
                <w:spacing w:val="-8"/>
                <w:sz w:val="18"/>
              </w:rPr>
            </w:pPr>
            <w:r>
              <w:rPr>
                <w:spacing w:val="-8"/>
                <w:sz w:val="18"/>
              </w:rPr>
              <w:t>38139</w:t>
            </w:r>
          </w:p>
        </w:tc>
        <w:tc>
          <w:tcPr>
            <w:tcW w:w="600" w:type="dxa"/>
            <w:tcBorders>
              <w:bottom w:val="nil"/>
            </w:tcBorders>
          </w:tcPr>
          <w:p w:rsidR="004D021A" w:rsidRDefault="004D021A" w:rsidP="0064687A">
            <w:pPr>
              <w:jc w:val="right"/>
              <w:rPr>
                <w:spacing w:val="-8"/>
                <w:sz w:val="18"/>
              </w:rPr>
            </w:pPr>
            <w:r>
              <w:rPr>
                <w:spacing w:val="-8"/>
                <w:sz w:val="18"/>
              </w:rPr>
              <w:t>38023</w:t>
            </w:r>
          </w:p>
        </w:tc>
        <w:tc>
          <w:tcPr>
            <w:tcW w:w="600" w:type="dxa"/>
            <w:tcBorders>
              <w:bottom w:val="nil"/>
            </w:tcBorders>
          </w:tcPr>
          <w:p w:rsidR="004D021A" w:rsidRDefault="004D021A" w:rsidP="0064687A">
            <w:pPr>
              <w:jc w:val="right"/>
              <w:rPr>
                <w:spacing w:val="-8"/>
                <w:sz w:val="18"/>
              </w:rPr>
            </w:pPr>
            <w:r>
              <w:rPr>
                <w:spacing w:val="-8"/>
                <w:sz w:val="18"/>
              </w:rPr>
              <w:t>37903</w:t>
            </w:r>
          </w:p>
        </w:tc>
        <w:tc>
          <w:tcPr>
            <w:tcW w:w="600" w:type="dxa"/>
            <w:tcBorders>
              <w:bottom w:val="nil"/>
            </w:tcBorders>
          </w:tcPr>
          <w:p w:rsidR="004D021A" w:rsidRDefault="004D021A" w:rsidP="0064687A">
            <w:pPr>
              <w:jc w:val="right"/>
              <w:rPr>
                <w:spacing w:val="-8"/>
                <w:sz w:val="18"/>
              </w:rPr>
            </w:pPr>
            <w:r>
              <w:rPr>
                <w:spacing w:val="-8"/>
                <w:sz w:val="18"/>
              </w:rPr>
              <w:t>37780</w:t>
            </w:r>
          </w:p>
        </w:tc>
        <w:tc>
          <w:tcPr>
            <w:tcW w:w="600" w:type="dxa"/>
            <w:tcBorders>
              <w:bottom w:val="nil"/>
            </w:tcBorders>
          </w:tcPr>
          <w:p w:rsidR="004D021A" w:rsidRDefault="004D021A" w:rsidP="0064687A">
            <w:pPr>
              <w:jc w:val="right"/>
              <w:rPr>
                <w:spacing w:val="-8"/>
                <w:sz w:val="18"/>
              </w:rPr>
            </w:pPr>
            <w:r>
              <w:rPr>
                <w:spacing w:val="-8"/>
                <w:sz w:val="18"/>
              </w:rPr>
              <w:t>37654</w:t>
            </w:r>
          </w:p>
        </w:tc>
        <w:tc>
          <w:tcPr>
            <w:tcW w:w="600" w:type="dxa"/>
            <w:tcBorders>
              <w:bottom w:val="nil"/>
            </w:tcBorders>
          </w:tcPr>
          <w:p w:rsidR="004D021A" w:rsidRDefault="004D021A" w:rsidP="0064687A">
            <w:pPr>
              <w:jc w:val="right"/>
              <w:rPr>
                <w:spacing w:val="-8"/>
                <w:sz w:val="18"/>
              </w:rPr>
            </w:pPr>
            <w:r>
              <w:rPr>
                <w:spacing w:val="-8"/>
                <w:sz w:val="18"/>
              </w:rPr>
              <w:t>37524</w:t>
            </w:r>
          </w:p>
        </w:tc>
        <w:tc>
          <w:tcPr>
            <w:tcW w:w="600" w:type="dxa"/>
            <w:tcBorders>
              <w:bottom w:val="nil"/>
            </w:tcBorders>
          </w:tcPr>
          <w:p w:rsidR="004D021A" w:rsidRDefault="004D021A" w:rsidP="0064687A">
            <w:pPr>
              <w:jc w:val="right"/>
              <w:rPr>
                <w:spacing w:val="-8"/>
                <w:sz w:val="18"/>
              </w:rPr>
            </w:pPr>
            <w:r>
              <w:rPr>
                <w:spacing w:val="-8"/>
                <w:sz w:val="18"/>
              </w:rPr>
              <w:t>37391</w:t>
            </w:r>
          </w:p>
        </w:tc>
        <w:tc>
          <w:tcPr>
            <w:tcW w:w="600" w:type="dxa"/>
            <w:tcBorders>
              <w:bottom w:val="nil"/>
            </w:tcBorders>
          </w:tcPr>
          <w:p w:rsidR="004D021A" w:rsidRDefault="004D021A" w:rsidP="0064687A">
            <w:pPr>
              <w:jc w:val="right"/>
              <w:rPr>
                <w:spacing w:val="-8"/>
                <w:sz w:val="18"/>
              </w:rPr>
            </w:pPr>
            <w:r>
              <w:rPr>
                <w:spacing w:val="-8"/>
                <w:sz w:val="18"/>
              </w:rPr>
              <w:t>37255</w:t>
            </w:r>
          </w:p>
        </w:tc>
        <w:tc>
          <w:tcPr>
            <w:tcW w:w="600" w:type="dxa"/>
            <w:tcBorders>
              <w:bottom w:val="nil"/>
            </w:tcBorders>
          </w:tcPr>
          <w:p w:rsidR="004D021A" w:rsidRDefault="004D021A" w:rsidP="0064687A">
            <w:pPr>
              <w:jc w:val="right"/>
              <w:rPr>
                <w:spacing w:val="-8"/>
                <w:sz w:val="18"/>
              </w:rPr>
            </w:pPr>
            <w:r>
              <w:rPr>
                <w:spacing w:val="-8"/>
                <w:sz w:val="18"/>
              </w:rPr>
              <w:t>37115</w:t>
            </w:r>
          </w:p>
        </w:tc>
        <w:tc>
          <w:tcPr>
            <w:tcW w:w="600" w:type="dxa"/>
            <w:tcBorders>
              <w:bottom w:val="nil"/>
            </w:tcBorders>
          </w:tcPr>
          <w:p w:rsidR="004D021A" w:rsidRDefault="004D021A" w:rsidP="0064687A">
            <w:pPr>
              <w:jc w:val="right"/>
              <w:rPr>
                <w:spacing w:val="-8"/>
                <w:sz w:val="18"/>
              </w:rPr>
            </w:pPr>
            <w:r>
              <w:rPr>
                <w:spacing w:val="-8"/>
                <w:sz w:val="18"/>
              </w:rPr>
              <w:t>36973</w:t>
            </w:r>
          </w:p>
        </w:tc>
      </w:tr>
      <w:tr w:rsidR="004D021A" w:rsidTr="0064687A">
        <w:tc>
          <w:tcPr>
            <w:tcW w:w="600" w:type="dxa"/>
          </w:tcPr>
          <w:p w:rsidR="004D021A" w:rsidRDefault="004D021A" w:rsidP="0064687A">
            <w:pPr>
              <w:jc w:val="center"/>
              <w:rPr>
                <w:spacing w:val="-8"/>
                <w:sz w:val="18"/>
              </w:rPr>
            </w:pPr>
            <w:r>
              <w:rPr>
                <w:spacing w:val="-8"/>
                <w:sz w:val="18"/>
              </w:rPr>
              <w:t>0,4</w:t>
            </w:r>
          </w:p>
        </w:tc>
        <w:tc>
          <w:tcPr>
            <w:tcW w:w="601" w:type="dxa"/>
            <w:tcBorders>
              <w:left w:val="nil"/>
            </w:tcBorders>
          </w:tcPr>
          <w:p w:rsidR="004D021A" w:rsidRDefault="004D021A" w:rsidP="0064687A">
            <w:pPr>
              <w:jc w:val="center"/>
              <w:rPr>
                <w:spacing w:val="-8"/>
                <w:sz w:val="18"/>
              </w:rPr>
            </w:pPr>
            <w:r>
              <w:rPr>
                <w:spacing w:val="-8"/>
                <w:sz w:val="18"/>
              </w:rPr>
              <w:t>36827</w:t>
            </w:r>
          </w:p>
        </w:tc>
        <w:tc>
          <w:tcPr>
            <w:tcW w:w="600" w:type="dxa"/>
          </w:tcPr>
          <w:p w:rsidR="004D021A" w:rsidRDefault="004D021A" w:rsidP="0064687A">
            <w:pPr>
              <w:jc w:val="right"/>
              <w:rPr>
                <w:spacing w:val="-8"/>
                <w:sz w:val="18"/>
              </w:rPr>
            </w:pPr>
            <w:r>
              <w:rPr>
                <w:spacing w:val="-8"/>
                <w:sz w:val="18"/>
              </w:rPr>
              <w:t>36678</w:t>
            </w:r>
          </w:p>
        </w:tc>
        <w:tc>
          <w:tcPr>
            <w:tcW w:w="600" w:type="dxa"/>
          </w:tcPr>
          <w:p w:rsidR="004D021A" w:rsidRDefault="004D021A" w:rsidP="0064687A">
            <w:pPr>
              <w:jc w:val="right"/>
              <w:rPr>
                <w:spacing w:val="-8"/>
                <w:sz w:val="18"/>
              </w:rPr>
            </w:pPr>
            <w:r>
              <w:rPr>
                <w:spacing w:val="-8"/>
                <w:sz w:val="18"/>
              </w:rPr>
              <w:t>36526</w:t>
            </w:r>
          </w:p>
        </w:tc>
        <w:tc>
          <w:tcPr>
            <w:tcW w:w="600" w:type="dxa"/>
          </w:tcPr>
          <w:p w:rsidR="004D021A" w:rsidRDefault="004D021A" w:rsidP="0064687A">
            <w:pPr>
              <w:jc w:val="right"/>
              <w:rPr>
                <w:spacing w:val="-8"/>
                <w:sz w:val="18"/>
              </w:rPr>
            </w:pPr>
            <w:r>
              <w:rPr>
                <w:spacing w:val="-8"/>
                <w:sz w:val="18"/>
              </w:rPr>
              <w:t>36371</w:t>
            </w:r>
          </w:p>
        </w:tc>
        <w:tc>
          <w:tcPr>
            <w:tcW w:w="600" w:type="dxa"/>
          </w:tcPr>
          <w:p w:rsidR="004D021A" w:rsidRDefault="004D021A" w:rsidP="0064687A">
            <w:pPr>
              <w:jc w:val="right"/>
              <w:rPr>
                <w:spacing w:val="-8"/>
                <w:sz w:val="18"/>
              </w:rPr>
            </w:pPr>
            <w:r>
              <w:rPr>
                <w:spacing w:val="-8"/>
                <w:sz w:val="18"/>
              </w:rPr>
              <w:t>36213</w:t>
            </w:r>
          </w:p>
        </w:tc>
        <w:tc>
          <w:tcPr>
            <w:tcW w:w="600" w:type="dxa"/>
          </w:tcPr>
          <w:p w:rsidR="004D021A" w:rsidRDefault="004D021A" w:rsidP="0064687A">
            <w:pPr>
              <w:jc w:val="right"/>
              <w:rPr>
                <w:spacing w:val="-8"/>
                <w:sz w:val="18"/>
              </w:rPr>
            </w:pPr>
            <w:r>
              <w:rPr>
                <w:spacing w:val="-8"/>
                <w:sz w:val="18"/>
              </w:rPr>
              <w:t>36053</w:t>
            </w:r>
          </w:p>
        </w:tc>
        <w:tc>
          <w:tcPr>
            <w:tcW w:w="600" w:type="dxa"/>
          </w:tcPr>
          <w:p w:rsidR="004D021A" w:rsidRDefault="004D021A" w:rsidP="0064687A">
            <w:pPr>
              <w:jc w:val="right"/>
              <w:rPr>
                <w:spacing w:val="-8"/>
                <w:sz w:val="18"/>
              </w:rPr>
            </w:pPr>
            <w:r>
              <w:rPr>
                <w:spacing w:val="-8"/>
                <w:sz w:val="18"/>
              </w:rPr>
              <w:t>35889</w:t>
            </w:r>
          </w:p>
        </w:tc>
        <w:tc>
          <w:tcPr>
            <w:tcW w:w="600" w:type="dxa"/>
          </w:tcPr>
          <w:p w:rsidR="004D021A" w:rsidRDefault="004D021A" w:rsidP="0064687A">
            <w:pPr>
              <w:jc w:val="right"/>
              <w:rPr>
                <w:spacing w:val="-8"/>
                <w:sz w:val="18"/>
              </w:rPr>
            </w:pPr>
            <w:r>
              <w:rPr>
                <w:spacing w:val="-8"/>
                <w:sz w:val="18"/>
              </w:rPr>
              <w:t>35723</w:t>
            </w:r>
          </w:p>
        </w:tc>
        <w:tc>
          <w:tcPr>
            <w:tcW w:w="600" w:type="dxa"/>
          </w:tcPr>
          <w:p w:rsidR="004D021A" w:rsidRDefault="004D021A" w:rsidP="0064687A">
            <w:pPr>
              <w:jc w:val="right"/>
              <w:rPr>
                <w:spacing w:val="-8"/>
                <w:sz w:val="18"/>
              </w:rPr>
            </w:pPr>
            <w:r>
              <w:rPr>
                <w:spacing w:val="-8"/>
                <w:sz w:val="18"/>
              </w:rPr>
              <w:t>35553</w:t>
            </w:r>
          </w:p>
        </w:tc>
        <w:tc>
          <w:tcPr>
            <w:tcW w:w="600" w:type="dxa"/>
          </w:tcPr>
          <w:p w:rsidR="004D021A" w:rsidRDefault="004D021A" w:rsidP="0064687A">
            <w:pPr>
              <w:jc w:val="right"/>
              <w:rPr>
                <w:spacing w:val="-8"/>
                <w:sz w:val="18"/>
              </w:rPr>
            </w:pPr>
            <w:r>
              <w:rPr>
                <w:spacing w:val="-8"/>
                <w:sz w:val="18"/>
              </w:rPr>
              <w:t>35381</w:t>
            </w:r>
          </w:p>
        </w:tc>
      </w:tr>
      <w:tr w:rsidR="004D021A" w:rsidTr="0064687A">
        <w:tc>
          <w:tcPr>
            <w:tcW w:w="600" w:type="dxa"/>
            <w:tcBorders>
              <w:top w:val="nil"/>
            </w:tcBorders>
          </w:tcPr>
          <w:p w:rsidR="004D021A" w:rsidRDefault="004D021A" w:rsidP="0064687A">
            <w:pPr>
              <w:jc w:val="center"/>
              <w:rPr>
                <w:spacing w:val="-8"/>
                <w:sz w:val="18"/>
              </w:rPr>
            </w:pPr>
            <w:r>
              <w:rPr>
                <w:spacing w:val="-8"/>
                <w:sz w:val="18"/>
              </w:rPr>
              <w:t>0,5</w:t>
            </w:r>
          </w:p>
        </w:tc>
        <w:tc>
          <w:tcPr>
            <w:tcW w:w="601" w:type="dxa"/>
            <w:tcBorders>
              <w:top w:val="nil"/>
              <w:left w:val="nil"/>
            </w:tcBorders>
          </w:tcPr>
          <w:p w:rsidR="004D021A" w:rsidRDefault="004D021A" w:rsidP="0064687A">
            <w:pPr>
              <w:jc w:val="right"/>
              <w:rPr>
                <w:spacing w:val="-8"/>
                <w:sz w:val="18"/>
              </w:rPr>
            </w:pPr>
            <w:r>
              <w:rPr>
                <w:spacing w:val="-8"/>
                <w:sz w:val="18"/>
              </w:rPr>
              <w:t>35207</w:t>
            </w:r>
          </w:p>
        </w:tc>
        <w:tc>
          <w:tcPr>
            <w:tcW w:w="600" w:type="dxa"/>
            <w:tcBorders>
              <w:top w:val="nil"/>
            </w:tcBorders>
          </w:tcPr>
          <w:p w:rsidR="004D021A" w:rsidRDefault="004D021A" w:rsidP="0064687A">
            <w:pPr>
              <w:jc w:val="right"/>
              <w:rPr>
                <w:spacing w:val="-8"/>
                <w:sz w:val="18"/>
              </w:rPr>
            </w:pPr>
            <w:r>
              <w:rPr>
                <w:spacing w:val="-8"/>
                <w:sz w:val="18"/>
              </w:rPr>
              <w:t>35029</w:t>
            </w:r>
          </w:p>
        </w:tc>
        <w:tc>
          <w:tcPr>
            <w:tcW w:w="600" w:type="dxa"/>
            <w:tcBorders>
              <w:top w:val="nil"/>
            </w:tcBorders>
          </w:tcPr>
          <w:p w:rsidR="004D021A" w:rsidRDefault="004D021A" w:rsidP="0064687A">
            <w:pPr>
              <w:jc w:val="right"/>
              <w:rPr>
                <w:spacing w:val="-8"/>
                <w:sz w:val="18"/>
              </w:rPr>
            </w:pPr>
            <w:r>
              <w:rPr>
                <w:spacing w:val="-8"/>
                <w:sz w:val="18"/>
              </w:rPr>
              <w:t>34849</w:t>
            </w:r>
          </w:p>
        </w:tc>
        <w:tc>
          <w:tcPr>
            <w:tcW w:w="600" w:type="dxa"/>
            <w:tcBorders>
              <w:top w:val="nil"/>
            </w:tcBorders>
          </w:tcPr>
          <w:p w:rsidR="004D021A" w:rsidRDefault="004D021A" w:rsidP="0064687A">
            <w:pPr>
              <w:jc w:val="right"/>
              <w:rPr>
                <w:spacing w:val="-8"/>
                <w:sz w:val="18"/>
              </w:rPr>
            </w:pPr>
            <w:r>
              <w:rPr>
                <w:spacing w:val="-8"/>
                <w:sz w:val="18"/>
              </w:rPr>
              <w:t>34667</w:t>
            </w:r>
          </w:p>
        </w:tc>
        <w:tc>
          <w:tcPr>
            <w:tcW w:w="600" w:type="dxa"/>
            <w:tcBorders>
              <w:top w:val="nil"/>
            </w:tcBorders>
          </w:tcPr>
          <w:p w:rsidR="004D021A" w:rsidRDefault="004D021A" w:rsidP="0064687A">
            <w:pPr>
              <w:jc w:val="right"/>
              <w:rPr>
                <w:spacing w:val="-8"/>
                <w:sz w:val="18"/>
              </w:rPr>
            </w:pPr>
            <w:r>
              <w:rPr>
                <w:spacing w:val="-8"/>
                <w:sz w:val="18"/>
              </w:rPr>
              <w:t>34482</w:t>
            </w:r>
          </w:p>
        </w:tc>
        <w:tc>
          <w:tcPr>
            <w:tcW w:w="600" w:type="dxa"/>
            <w:tcBorders>
              <w:top w:val="nil"/>
            </w:tcBorders>
          </w:tcPr>
          <w:p w:rsidR="004D021A" w:rsidRDefault="004D021A" w:rsidP="0064687A">
            <w:pPr>
              <w:jc w:val="right"/>
              <w:rPr>
                <w:spacing w:val="-8"/>
                <w:sz w:val="18"/>
              </w:rPr>
            </w:pPr>
            <w:r>
              <w:rPr>
                <w:spacing w:val="-8"/>
                <w:sz w:val="18"/>
              </w:rPr>
              <w:t>34294</w:t>
            </w:r>
          </w:p>
        </w:tc>
        <w:tc>
          <w:tcPr>
            <w:tcW w:w="600" w:type="dxa"/>
            <w:tcBorders>
              <w:top w:val="nil"/>
            </w:tcBorders>
          </w:tcPr>
          <w:p w:rsidR="004D021A" w:rsidRDefault="004D021A" w:rsidP="0064687A">
            <w:pPr>
              <w:jc w:val="right"/>
              <w:rPr>
                <w:spacing w:val="-8"/>
                <w:sz w:val="18"/>
              </w:rPr>
            </w:pPr>
            <w:r>
              <w:rPr>
                <w:spacing w:val="-8"/>
                <w:sz w:val="18"/>
              </w:rPr>
              <w:t>34105</w:t>
            </w:r>
          </w:p>
        </w:tc>
        <w:tc>
          <w:tcPr>
            <w:tcW w:w="600" w:type="dxa"/>
            <w:tcBorders>
              <w:top w:val="nil"/>
            </w:tcBorders>
          </w:tcPr>
          <w:p w:rsidR="004D021A" w:rsidRDefault="004D021A" w:rsidP="0064687A">
            <w:pPr>
              <w:jc w:val="right"/>
              <w:rPr>
                <w:spacing w:val="-8"/>
                <w:sz w:val="18"/>
              </w:rPr>
            </w:pPr>
            <w:r>
              <w:rPr>
                <w:spacing w:val="-8"/>
                <w:sz w:val="18"/>
              </w:rPr>
              <w:t>33912</w:t>
            </w:r>
          </w:p>
        </w:tc>
        <w:tc>
          <w:tcPr>
            <w:tcW w:w="600" w:type="dxa"/>
            <w:tcBorders>
              <w:top w:val="nil"/>
            </w:tcBorders>
          </w:tcPr>
          <w:p w:rsidR="004D021A" w:rsidRDefault="004D021A" w:rsidP="0064687A">
            <w:pPr>
              <w:jc w:val="right"/>
              <w:rPr>
                <w:spacing w:val="-8"/>
                <w:sz w:val="18"/>
              </w:rPr>
            </w:pPr>
            <w:r>
              <w:rPr>
                <w:spacing w:val="-8"/>
                <w:sz w:val="18"/>
              </w:rPr>
              <w:t>33718</w:t>
            </w:r>
          </w:p>
        </w:tc>
        <w:tc>
          <w:tcPr>
            <w:tcW w:w="600" w:type="dxa"/>
            <w:tcBorders>
              <w:top w:val="nil"/>
            </w:tcBorders>
          </w:tcPr>
          <w:p w:rsidR="004D021A" w:rsidRDefault="004D021A" w:rsidP="0064687A">
            <w:pPr>
              <w:jc w:val="right"/>
              <w:rPr>
                <w:spacing w:val="-8"/>
                <w:sz w:val="18"/>
              </w:rPr>
            </w:pPr>
            <w:r>
              <w:rPr>
                <w:spacing w:val="-8"/>
                <w:sz w:val="18"/>
              </w:rPr>
              <w:t>33521</w:t>
            </w:r>
          </w:p>
        </w:tc>
      </w:tr>
      <w:tr w:rsidR="004D021A" w:rsidTr="0064687A">
        <w:tc>
          <w:tcPr>
            <w:tcW w:w="600" w:type="dxa"/>
          </w:tcPr>
          <w:p w:rsidR="004D021A" w:rsidRDefault="004D021A" w:rsidP="0064687A">
            <w:pPr>
              <w:jc w:val="center"/>
              <w:rPr>
                <w:spacing w:val="-8"/>
                <w:sz w:val="18"/>
              </w:rPr>
            </w:pPr>
            <w:r>
              <w:rPr>
                <w:spacing w:val="-8"/>
                <w:sz w:val="18"/>
              </w:rPr>
              <w:t>0,6</w:t>
            </w:r>
          </w:p>
        </w:tc>
        <w:tc>
          <w:tcPr>
            <w:tcW w:w="601" w:type="dxa"/>
            <w:tcBorders>
              <w:left w:val="nil"/>
            </w:tcBorders>
          </w:tcPr>
          <w:p w:rsidR="004D021A" w:rsidRDefault="004D021A" w:rsidP="0064687A">
            <w:pPr>
              <w:jc w:val="right"/>
              <w:rPr>
                <w:spacing w:val="-8"/>
                <w:sz w:val="18"/>
              </w:rPr>
            </w:pPr>
            <w:r>
              <w:rPr>
                <w:spacing w:val="-8"/>
                <w:sz w:val="18"/>
              </w:rPr>
              <w:t>33322</w:t>
            </w:r>
          </w:p>
        </w:tc>
        <w:tc>
          <w:tcPr>
            <w:tcW w:w="600" w:type="dxa"/>
          </w:tcPr>
          <w:p w:rsidR="004D021A" w:rsidRDefault="004D021A" w:rsidP="0064687A">
            <w:pPr>
              <w:jc w:val="right"/>
              <w:rPr>
                <w:spacing w:val="-8"/>
                <w:sz w:val="18"/>
              </w:rPr>
            </w:pPr>
            <w:r>
              <w:rPr>
                <w:spacing w:val="-8"/>
                <w:sz w:val="18"/>
              </w:rPr>
              <w:t>33121</w:t>
            </w:r>
          </w:p>
        </w:tc>
        <w:tc>
          <w:tcPr>
            <w:tcW w:w="600" w:type="dxa"/>
          </w:tcPr>
          <w:p w:rsidR="004D021A" w:rsidRDefault="004D021A" w:rsidP="0064687A">
            <w:pPr>
              <w:jc w:val="right"/>
              <w:rPr>
                <w:spacing w:val="-8"/>
                <w:sz w:val="18"/>
              </w:rPr>
            </w:pPr>
            <w:r>
              <w:rPr>
                <w:spacing w:val="-8"/>
                <w:sz w:val="18"/>
              </w:rPr>
              <w:t>32918</w:t>
            </w:r>
          </w:p>
        </w:tc>
        <w:tc>
          <w:tcPr>
            <w:tcW w:w="600" w:type="dxa"/>
          </w:tcPr>
          <w:p w:rsidR="004D021A" w:rsidRDefault="004D021A" w:rsidP="0064687A">
            <w:pPr>
              <w:jc w:val="right"/>
              <w:rPr>
                <w:spacing w:val="-8"/>
                <w:sz w:val="18"/>
              </w:rPr>
            </w:pPr>
            <w:r>
              <w:rPr>
                <w:spacing w:val="-8"/>
                <w:sz w:val="18"/>
              </w:rPr>
              <w:t>32713</w:t>
            </w:r>
          </w:p>
        </w:tc>
        <w:tc>
          <w:tcPr>
            <w:tcW w:w="600" w:type="dxa"/>
          </w:tcPr>
          <w:p w:rsidR="004D021A" w:rsidRDefault="004D021A" w:rsidP="0064687A">
            <w:pPr>
              <w:jc w:val="right"/>
              <w:rPr>
                <w:spacing w:val="-8"/>
                <w:sz w:val="18"/>
              </w:rPr>
            </w:pPr>
            <w:r>
              <w:rPr>
                <w:spacing w:val="-8"/>
                <w:sz w:val="18"/>
              </w:rPr>
              <w:t>32506</w:t>
            </w:r>
          </w:p>
        </w:tc>
        <w:tc>
          <w:tcPr>
            <w:tcW w:w="600" w:type="dxa"/>
          </w:tcPr>
          <w:p w:rsidR="004D021A" w:rsidRDefault="004D021A" w:rsidP="0064687A">
            <w:pPr>
              <w:jc w:val="right"/>
              <w:rPr>
                <w:spacing w:val="-8"/>
                <w:sz w:val="18"/>
              </w:rPr>
            </w:pPr>
            <w:r>
              <w:rPr>
                <w:spacing w:val="-8"/>
                <w:sz w:val="18"/>
              </w:rPr>
              <w:t>32297</w:t>
            </w:r>
          </w:p>
        </w:tc>
        <w:tc>
          <w:tcPr>
            <w:tcW w:w="600" w:type="dxa"/>
          </w:tcPr>
          <w:p w:rsidR="004D021A" w:rsidRDefault="004D021A" w:rsidP="0064687A">
            <w:pPr>
              <w:jc w:val="right"/>
              <w:rPr>
                <w:spacing w:val="-8"/>
                <w:sz w:val="18"/>
              </w:rPr>
            </w:pPr>
            <w:r>
              <w:rPr>
                <w:spacing w:val="-8"/>
                <w:sz w:val="18"/>
              </w:rPr>
              <w:t>32086</w:t>
            </w:r>
          </w:p>
        </w:tc>
        <w:tc>
          <w:tcPr>
            <w:tcW w:w="600" w:type="dxa"/>
          </w:tcPr>
          <w:p w:rsidR="004D021A" w:rsidRDefault="004D021A" w:rsidP="0064687A">
            <w:pPr>
              <w:jc w:val="right"/>
              <w:rPr>
                <w:spacing w:val="-8"/>
                <w:sz w:val="18"/>
              </w:rPr>
            </w:pPr>
            <w:r>
              <w:rPr>
                <w:spacing w:val="-8"/>
                <w:sz w:val="18"/>
              </w:rPr>
              <w:t>31874</w:t>
            </w:r>
          </w:p>
        </w:tc>
        <w:tc>
          <w:tcPr>
            <w:tcW w:w="600" w:type="dxa"/>
          </w:tcPr>
          <w:p w:rsidR="004D021A" w:rsidRDefault="004D021A" w:rsidP="0064687A">
            <w:pPr>
              <w:jc w:val="right"/>
              <w:rPr>
                <w:spacing w:val="-8"/>
                <w:sz w:val="18"/>
              </w:rPr>
            </w:pPr>
            <w:r>
              <w:rPr>
                <w:spacing w:val="-8"/>
                <w:sz w:val="18"/>
              </w:rPr>
              <w:t>31659</w:t>
            </w:r>
          </w:p>
        </w:tc>
        <w:tc>
          <w:tcPr>
            <w:tcW w:w="600" w:type="dxa"/>
          </w:tcPr>
          <w:p w:rsidR="004D021A" w:rsidRDefault="004D021A" w:rsidP="0064687A">
            <w:pPr>
              <w:jc w:val="right"/>
              <w:rPr>
                <w:spacing w:val="-8"/>
                <w:sz w:val="18"/>
              </w:rPr>
            </w:pPr>
            <w:r>
              <w:rPr>
                <w:spacing w:val="-8"/>
                <w:sz w:val="18"/>
              </w:rPr>
              <w:t>31443</w:t>
            </w:r>
          </w:p>
        </w:tc>
      </w:tr>
      <w:tr w:rsidR="004D021A" w:rsidTr="0064687A">
        <w:tc>
          <w:tcPr>
            <w:tcW w:w="600" w:type="dxa"/>
          </w:tcPr>
          <w:p w:rsidR="004D021A" w:rsidRDefault="004D021A" w:rsidP="0064687A">
            <w:pPr>
              <w:jc w:val="center"/>
              <w:rPr>
                <w:spacing w:val="-8"/>
                <w:sz w:val="18"/>
              </w:rPr>
            </w:pPr>
            <w:r>
              <w:rPr>
                <w:spacing w:val="-8"/>
                <w:sz w:val="18"/>
              </w:rPr>
              <w:t>0,7</w:t>
            </w:r>
          </w:p>
        </w:tc>
        <w:tc>
          <w:tcPr>
            <w:tcW w:w="601" w:type="dxa"/>
            <w:tcBorders>
              <w:left w:val="nil"/>
            </w:tcBorders>
          </w:tcPr>
          <w:p w:rsidR="004D021A" w:rsidRDefault="004D021A" w:rsidP="0064687A">
            <w:pPr>
              <w:jc w:val="right"/>
              <w:rPr>
                <w:spacing w:val="-8"/>
                <w:sz w:val="18"/>
              </w:rPr>
            </w:pPr>
            <w:r>
              <w:rPr>
                <w:spacing w:val="-8"/>
                <w:sz w:val="18"/>
              </w:rPr>
              <w:t>31225</w:t>
            </w:r>
          </w:p>
        </w:tc>
        <w:tc>
          <w:tcPr>
            <w:tcW w:w="600" w:type="dxa"/>
          </w:tcPr>
          <w:p w:rsidR="004D021A" w:rsidRDefault="004D021A" w:rsidP="0064687A">
            <w:pPr>
              <w:jc w:val="right"/>
              <w:rPr>
                <w:spacing w:val="-8"/>
                <w:sz w:val="18"/>
              </w:rPr>
            </w:pPr>
            <w:r>
              <w:rPr>
                <w:spacing w:val="-8"/>
                <w:sz w:val="18"/>
              </w:rPr>
              <w:t>31006</w:t>
            </w:r>
          </w:p>
        </w:tc>
        <w:tc>
          <w:tcPr>
            <w:tcW w:w="600" w:type="dxa"/>
          </w:tcPr>
          <w:p w:rsidR="004D021A" w:rsidRDefault="004D021A" w:rsidP="0064687A">
            <w:pPr>
              <w:jc w:val="right"/>
              <w:rPr>
                <w:spacing w:val="-8"/>
                <w:sz w:val="18"/>
              </w:rPr>
            </w:pPr>
            <w:r>
              <w:rPr>
                <w:spacing w:val="-8"/>
                <w:sz w:val="18"/>
              </w:rPr>
              <w:t>30785</w:t>
            </w:r>
          </w:p>
        </w:tc>
        <w:tc>
          <w:tcPr>
            <w:tcW w:w="600" w:type="dxa"/>
          </w:tcPr>
          <w:p w:rsidR="004D021A" w:rsidRDefault="004D021A" w:rsidP="0064687A">
            <w:pPr>
              <w:jc w:val="right"/>
              <w:rPr>
                <w:spacing w:val="-8"/>
                <w:sz w:val="18"/>
              </w:rPr>
            </w:pPr>
            <w:r>
              <w:rPr>
                <w:spacing w:val="-8"/>
                <w:sz w:val="18"/>
              </w:rPr>
              <w:t>30563</w:t>
            </w:r>
          </w:p>
        </w:tc>
        <w:tc>
          <w:tcPr>
            <w:tcW w:w="600" w:type="dxa"/>
          </w:tcPr>
          <w:p w:rsidR="004D021A" w:rsidRDefault="004D021A" w:rsidP="0064687A">
            <w:pPr>
              <w:jc w:val="right"/>
              <w:rPr>
                <w:spacing w:val="-8"/>
                <w:sz w:val="18"/>
              </w:rPr>
            </w:pPr>
            <w:r>
              <w:rPr>
                <w:spacing w:val="-8"/>
                <w:sz w:val="18"/>
              </w:rPr>
              <w:t>30339</w:t>
            </w:r>
          </w:p>
        </w:tc>
        <w:tc>
          <w:tcPr>
            <w:tcW w:w="600" w:type="dxa"/>
          </w:tcPr>
          <w:p w:rsidR="004D021A" w:rsidRDefault="004D021A" w:rsidP="0064687A">
            <w:pPr>
              <w:jc w:val="right"/>
              <w:rPr>
                <w:spacing w:val="-8"/>
                <w:sz w:val="18"/>
              </w:rPr>
            </w:pPr>
            <w:r>
              <w:rPr>
                <w:spacing w:val="-8"/>
                <w:sz w:val="18"/>
              </w:rPr>
              <w:t>30114</w:t>
            </w:r>
          </w:p>
        </w:tc>
        <w:tc>
          <w:tcPr>
            <w:tcW w:w="600" w:type="dxa"/>
          </w:tcPr>
          <w:p w:rsidR="004D021A" w:rsidRDefault="004D021A" w:rsidP="0064687A">
            <w:pPr>
              <w:jc w:val="right"/>
              <w:rPr>
                <w:spacing w:val="-8"/>
                <w:sz w:val="18"/>
              </w:rPr>
            </w:pPr>
            <w:r>
              <w:rPr>
                <w:spacing w:val="-8"/>
                <w:sz w:val="18"/>
              </w:rPr>
              <w:t>29887</w:t>
            </w:r>
          </w:p>
        </w:tc>
        <w:tc>
          <w:tcPr>
            <w:tcW w:w="600" w:type="dxa"/>
          </w:tcPr>
          <w:p w:rsidR="004D021A" w:rsidRDefault="004D021A" w:rsidP="0064687A">
            <w:pPr>
              <w:jc w:val="right"/>
              <w:rPr>
                <w:spacing w:val="-8"/>
                <w:sz w:val="18"/>
              </w:rPr>
            </w:pPr>
            <w:r>
              <w:rPr>
                <w:spacing w:val="-8"/>
                <w:sz w:val="18"/>
              </w:rPr>
              <w:t>29659</w:t>
            </w:r>
          </w:p>
        </w:tc>
        <w:tc>
          <w:tcPr>
            <w:tcW w:w="600" w:type="dxa"/>
          </w:tcPr>
          <w:p w:rsidR="004D021A" w:rsidRDefault="004D021A" w:rsidP="0064687A">
            <w:pPr>
              <w:jc w:val="right"/>
              <w:rPr>
                <w:spacing w:val="-8"/>
                <w:sz w:val="18"/>
              </w:rPr>
            </w:pPr>
            <w:r>
              <w:rPr>
                <w:spacing w:val="-8"/>
                <w:sz w:val="18"/>
              </w:rPr>
              <w:t>29431</w:t>
            </w:r>
          </w:p>
        </w:tc>
        <w:tc>
          <w:tcPr>
            <w:tcW w:w="600" w:type="dxa"/>
          </w:tcPr>
          <w:p w:rsidR="004D021A" w:rsidRDefault="004D021A" w:rsidP="0064687A">
            <w:pPr>
              <w:jc w:val="right"/>
              <w:rPr>
                <w:spacing w:val="-8"/>
                <w:sz w:val="18"/>
              </w:rPr>
            </w:pPr>
            <w:r>
              <w:rPr>
                <w:spacing w:val="-8"/>
                <w:sz w:val="18"/>
              </w:rPr>
              <w:t>29200</w:t>
            </w:r>
          </w:p>
        </w:tc>
      </w:tr>
      <w:tr w:rsidR="004D021A" w:rsidTr="0064687A">
        <w:tc>
          <w:tcPr>
            <w:tcW w:w="600" w:type="dxa"/>
            <w:tcBorders>
              <w:bottom w:val="nil"/>
            </w:tcBorders>
          </w:tcPr>
          <w:p w:rsidR="004D021A" w:rsidRDefault="004D021A" w:rsidP="0064687A">
            <w:pPr>
              <w:jc w:val="center"/>
              <w:rPr>
                <w:spacing w:val="-8"/>
                <w:sz w:val="18"/>
              </w:rPr>
            </w:pPr>
            <w:r>
              <w:rPr>
                <w:spacing w:val="-8"/>
                <w:sz w:val="18"/>
              </w:rPr>
              <w:t>0,8</w:t>
            </w:r>
          </w:p>
        </w:tc>
        <w:tc>
          <w:tcPr>
            <w:tcW w:w="601" w:type="dxa"/>
            <w:tcBorders>
              <w:left w:val="nil"/>
              <w:bottom w:val="nil"/>
            </w:tcBorders>
          </w:tcPr>
          <w:p w:rsidR="004D021A" w:rsidRDefault="004D021A" w:rsidP="0064687A">
            <w:pPr>
              <w:jc w:val="right"/>
              <w:rPr>
                <w:spacing w:val="-8"/>
                <w:sz w:val="18"/>
              </w:rPr>
            </w:pPr>
            <w:r>
              <w:rPr>
                <w:spacing w:val="-8"/>
                <w:sz w:val="18"/>
              </w:rPr>
              <w:t>28969</w:t>
            </w:r>
          </w:p>
        </w:tc>
        <w:tc>
          <w:tcPr>
            <w:tcW w:w="600" w:type="dxa"/>
            <w:tcBorders>
              <w:bottom w:val="nil"/>
            </w:tcBorders>
          </w:tcPr>
          <w:p w:rsidR="004D021A" w:rsidRDefault="004D021A" w:rsidP="0064687A">
            <w:pPr>
              <w:jc w:val="right"/>
              <w:rPr>
                <w:spacing w:val="-8"/>
                <w:sz w:val="18"/>
              </w:rPr>
            </w:pPr>
            <w:r>
              <w:rPr>
                <w:spacing w:val="-8"/>
                <w:sz w:val="18"/>
              </w:rPr>
              <w:t>28737</w:t>
            </w:r>
          </w:p>
        </w:tc>
        <w:tc>
          <w:tcPr>
            <w:tcW w:w="600" w:type="dxa"/>
            <w:tcBorders>
              <w:bottom w:val="nil"/>
            </w:tcBorders>
          </w:tcPr>
          <w:p w:rsidR="004D021A" w:rsidRDefault="004D021A" w:rsidP="0064687A">
            <w:pPr>
              <w:jc w:val="right"/>
              <w:rPr>
                <w:spacing w:val="-8"/>
                <w:sz w:val="18"/>
              </w:rPr>
            </w:pPr>
            <w:r>
              <w:rPr>
                <w:spacing w:val="-8"/>
                <w:sz w:val="18"/>
              </w:rPr>
              <w:t>28504</w:t>
            </w:r>
          </w:p>
        </w:tc>
        <w:tc>
          <w:tcPr>
            <w:tcW w:w="600" w:type="dxa"/>
            <w:tcBorders>
              <w:bottom w:val="nil"/>
            </w:tcBorders>
          </w:tcPr>
          <w:p w:rsidR="004D021A" w:rsidRDefault="004D021A" w:rsidP="0064687A">
            <w:pPr>
              <w:jc w:val="right"/>
              <w:rPr>
                <w:spacing w:val="-8"/>
                <w:sz w:val="18"/>
              </w:rPr>
            </w:pPr>
            <w:r>
              <w:rPr>
                <w:spacing w:val="-8"/>
                <w:sz w:val="18"/>
              </w:rPr>
              <w:t>28269</w:t>
            </w:r>
          </w:p>
        </w:tc>
        <w:tc>
          <w:tcPr>
            <w:tcW w:w="600" w:type="dxa"/>
            <w:tcBorders>
              <w:bottom w:val="nil"/>
            </w:tcBorders>
          </w:tcPr>
          <w:p w:rsidR="004D021A" w:rsidRDefault="004D021A" w:rsidP="0064687A">
            <w:pPr>
              <w:jc w:val="right"/>
              <w:rPr>
                <w:spacing w:val="-8"/>
                <w:sz w:val="18"/>
              </w:rPr>
            </w:pPr>
            <w:r>
              <w:rPr>
                <w:spacing w:val="-8"/>
                <w:sz w:val="18"/>
              </w:rPr>
              <w:t>28034</w:t>
            </w:r>
          </w:p>
        </w:tc>
        <w:tc>
          <w:tcPr>
            <w:tcW w:w="600" w:type="dxa"/>
            <w:tcBorders>
              <w:bottom w:val="nil"/>
            </w:tcBorders>
          </w:tcPr>
          <w:p w:rsidR="004D021A" w:rsidRDefault="004D021A" w:rsidP="0064687A">
            <w:pPr>
              <w:jc w:val="right"/>
              <w:rPr>
                <w:spacing w:val="-8"/>
                <w:sz w:val="18"/>
              </w:rPr>
            </w:pPr>
            <w:r>
              <w:rPr>
                <w:spacing w:val="-8"/>
                <w:sz w:val="18"/>
              </w:rPr>
              <w:t>27798</w:t>
            </w:r>
          </w:p>
        </w:tc>
        <w:tc>
          <w:tcPr>
            <w:tcW w:w="600" w:type="dxa"/>
            <w:tcBorders>
              <w:bottom w:val="nil"/>
            </w:tcBorders>
          </w:tcPr>
          <w:p w:rsidR="004D021A" w:rsidRDefault="004D021A" w:rsidP="0064687A">
            <w:pPr>
              <w:jc w:val="right"/>
              <w:rPr>
                <w:spacing w:val="-8"/>
                <w:sz w:val="18"/>
              </w:rPr>
            </w:pPr>
            <w:r>
              <w:rPr>
                <w:spacing w:val="-8"/>
                <w:sz w:val="18"/>
              </w:rPr>
              <w:t>27562</w:t>
            </w:r>
          </w:p>
        </w:tc>
        <w:tc>
          <w:tcPr>
            <w:tcW w:w="600" w:type="dxa"/>
            <w:tcBorders>
              <w:bottom w:val="nil"/>
            </w:tcBorders>
          </w:tcPr>
          <w:p w:rsidR="004D021A" w:rsidRDefault="004D021A" w:rsidP="0064687A">
            <w:pPr>
              <w:jc w:val="right"/>
              <w:rPr>
                <w:spacing w:val="-8"/>
                <w:sz w:val="18"/>
              </w:rPr>
            </w:pPr>
            <w:r>
              <w:rPr>
                <w:spacing w:val="-8"/>
                <w:sz w:val="18"/>
              </w:rPr>
              <w:t>27324</w:t>
            </w:r>
          </w:p>
        </w:tc>
        <w:tc>
          <w:tcPr>
            <w:tcW w:w="600" w:type="dxa"/>
            <w:tcBorders>
              <w:bottom w:val="nil"/>
            </w:tcBorders>
          </w:tcPr>
          <w:p w:rsidR="004D021A" w:rsidRDefault="004D021A" w:rsidP="0064687A">
            <w:pPr>
              <w:jc w:val="right"/>
              <w:rPr>
                <w:spacing w:val="-8"/>
                <w:sz w:val="18"/>
              </w:rPr>
            </w:pPr>
            <w:r>
              <w:rPr>
                <w:spacing w:val="-8"/>
                <w:sz w:val="18"/>
              </w:rPr>
              <w:t>27086</w:t>
            </w:r>
          </w:p>
        </w:tc>
        <w:tc>
          <w:tcPr>
            <w:tcW w:w="600" w:type="dxa"/>
            <w:tcBorders>
              <w:bottom w:val="nil"/>
            </w:tcBorders>
          </w:tcPr>
          <w:p w:rsidR="004D021A" w:rsidRDefault="004D021A" w:rsidP="0064687A">
            <w:pPr>
              <w:jc w:val="right"/>
              <w:rPr>
                <w:spacing w:val="-8"/>
                <w:sz w:val="18"/>
              </w:rPr>
            </w:pPr>
            <w:r>
              <w:rPr>
                <w:spacing w:val="-8"/>
                <w:sz w:val="18"/>
              </w:rPr>
              <w:t>26848</w:t>
            </w:r>
          </w:p>
        </w:tc>
      </w:tr>
      <w:tr w:rsidR="004D021A" w:rsidTr="0064687A">
        <w:tc>
          <w:tcPr>
            <w:tcW w:w="600" w:type="dxa"/>
          </w:tcPr>
          <w:p w:rsidR="004D021A" w:rsidRDefault="004D021A" w:rsidP="0064687A">
            <w:pPr>
              <w:jc w:val="center"/>
              <w:rPr>
                <w:spacing w:val="-8"/>
                <w:sz w:val="18"/>
              </w:rPr>
            </w:pPr>
            <w:r>
              <w:rPr>
                <w:spacing w:val="-8"/>
                <w:sz w:val="18"/>
              </w:rPr>
              <w:t>0,9</w:t>
            </w:r>
          </w:p>
        </w:tc>
        <w:tc>
          <w:tcPr>
            <w:tcW w:w="601" w:type="dxa"/>
            <w:tcBorders>
              <w:left w:val="nil"/>
            </w:tcBorders>
          </w:tcPr>
          <w:p w:rsidR="004D021A" w:rsidRDefault="004D021A" w:rsidP="0064687A">
            <w:pPr>
              <w:jc w:val="right"/>
              <w:rPr>
                <w:spacing w:val="-8"/>
                <w:sz w:val="18"/>
              </w:rPr>
            </w:pPr>
            <w:r>
              <w:rPr>
                <w:spacing w:val="-8"/>
                <w:sz w:val="18"/>
              </w:rPr>
              <w:t>26609</w:t>
            </w:r>
          </w:p>
        </w:tc>
        <w:tc>
          <w:tcPr>
            <w:tcW w:w="600" w:type="dxa"/>
          </w:tcPr>
          <w:p w:rsidR="004D021A" w:rsidRDefault="004D021A" w:rsidP="0064687A">
            <w:pPr>
              <w:jc w:val="right"/>
              <w:rPr>
                <w:spacing w:val="-8"/>
                <w:sz w:val="18"/>
              </w:rPr>
            </w:pPr>
            <w:r>
              <w:rPr>
                <w:spacing w:val="-8"/>
                <w:sz w:val="18"/>
              </w:rPr>
              <w:t>26369</w:t>
            </w:r>
          </w:p>
        </w:tc>
        <w:tc>
          <w:tcPr>
            <w:tcW w:w="600" w:type="dxa"/>
          </w:tcPr>
          <w:p w:rsidR="004D021A" w:rsidRDefault="004D021A" w:rsidP="0064687A">
            <w:pPr>
              <w:jc w:val="right"/>
              <w:rPr>
                <w:spacing w:val="-8"/>
                <w:sz w:val="18"/>
              </w:rPr>
            </w:pPr>
            <w:r>
              <w:rPr>
                <w:spacing w:val="-8"/>
                <w:sz w:val="18"/>
              </w:rPr>
              <w:t>26129</w:t>
            </w:r>
          </w:p>
        </w:tc>
        <w:tc>
          <w:tcPr>
            <w:tcW w:w="600" w:type="dxa"/>
          </w:tcPr>
          <w:p w:rsidR="004D021A" w:rsidRDefault="004D021A" w:rsidP="0064687A">
            <w:pPr>
              <w:jc w:val="right"/>
              <w:rPr>
                <w:spacing w:val="-8"/>
                <w:sz w:val="18"/>
              </w:rPr>
            </w:pPr>
            <w:r>
              <w:rPr>
                <w:spacing w:val="-8"/>
                <w:sz w:val="18"/>
              </w:rPr>
              <w:t>25888</w:t>
            </w:r>
          </w:p>
        </w:tc>
        <w:tc>
          <w:tcPr>
            <w:tcW w:w="600" w:type="dxa"/>
          </w:tcPr>
          <w:p w:rsidR="004D021A" w:rsidRDefault="004D021A" w:rsidP="0064687A">
            <w:pPr>
              <w:jc w:val="right"/>
              <w:rPr>
                <w:spacing w:val="-8"/>
                <w:sz w:val="18"/>
              </w:rPr>
            </w:pPr>
            <w:r>
              <w:rPr>
                <w:spacing w:val="-8"/>
                <w:sz w:val="18"/>
              </w:rPr>
              <w:t>25647</w:t>
            </w:r>
          </w:p>
        </w:tc>
        <w:tc>
          <w:tcPr>
            <w:tcW w:w="600" w:type="dxa"/>
          </w:tcPr>
          <w:p w:rsidR="004D021A" w:rsidRDefault="004D021A" w:rsidP="0064687A">
            <w:pPr>
              <w:jc w:val="right"/>
              <w:rPr>
                <w:spacing w:val="-8"/>
                <w:sz w:val="18"/>
              </w:rPr>
            </w:pPr>
            <w:r>
              <w:rPr>
                <w:spacing w:val="-8"/>
                <w:sz w:val="18"/>
              </w:rPr>
              <w:t>25406</w:t>
            </w:r>
          </w:p>
        </w:tc>
        <w:tc>
          <w:tcPr>
            <w:tcW w:w="600" w:type="dxa"/>
          </w:tcPr>
          <w:p w:rsidR="004D021A" w:rsidRDefault="004D021A" w:rsidP="0064687A">
            <w:pPr>
              <w:jc w:val="right"/>
              <w:rPr>
                <w:spacing w:val="-8"/>
                <w:sz w:val="18"/>
              </w:rPr>
            </w:pPr>
            <w:r>
              <w:rPr>
                <w:spacing w:val="-8"/>
                <w:sz w:val="18"/>
              </w:rPr>
              <w:t>25164</w:t>
            </w:r>
          </w:p>
        </w:tc>
        <w:tc>
          <w:tcPr>
            <w:tcW w:w="600" w:type="dxa"/>
          </w:tcPr>
          <w:p w:rsidR="004D021A" w:rsidRDefault="004D021A" w:rsidP="0064687A">
            <w:pPr>
              <w:jc w:val="right"/>
              <w:rPr>
                <w:spacing w:val="-8"/>
                <w:sz w:val="18"/>
              </w:rPr>
            </w:pPr>
            <w:r>
              <w:rPr>
                <w:spacing w:val="-8"/>
                <w:sz w:val="18"/>
              </w:rPr>
              <w:t>24923</w:t>
            </w:r>
          </w:p>
        </w:tc>
        <w:tc>
          <w:tcPr>
            <w:tcW w:w="600" w:type="dxa"/>
          </w:tcPr>
          <w:p w:rsidR="004D021A" w:rsidRDefault="004D021A" w:rsidP="0064687A">
            <w:pPr>
              <w:jc w:val="right"/>
              <w:rPr>
                <w:spacing w:val="-8"/>
                <w:sz w:val="18"/>
              </w:rPr>
            </w:pPr>
            <w:r>
              <w:rPr>
                <w:spacing w:val="-8"/>
                <w:sz w:val="18"/>
              </w:rPr>
              <w:t>24681</w:t>
            </w:r>
          </w:p>
        </w:tc>
        <w:tc>
          <w:tcPr>
            <w:tcW w:w="600" w:type="dxa"/>
          </w:tcPr>
          <w:p w:rsidR="004D021A" w:rsidRDefault="004D021A" w:rsidP="0064687A">
            <w:pPr>
              <w:jc w:val="right"/>
              <w:rPr>
                <w:spacing w:val="-8"/>
                <w:sz w:val="18"/>
              </w:rPr>
            </w:pPr>
            <w:r>
              <w:rPr>
                <w:spacing w:val="-8"/>
                <w:sz w:val="18"/>
              </w:rPr>
              <w:t>24439</w:t>
            </w:r>
          </w:p>
        </w:tc>
      </w:tr>
      <w:tr w:rsidR="004D021A" w:rsidTr="0064687A">
        <w:tc>
          <w:tcPr>
            <w:tcW w:w="600" w:type="dxa"/>
            <w:tcBorders>
              <w:top w:val="nil"/>
            </w:tcBorders>
          </w:tcPr>
          <w:p w:rsidR="004D021A" w:rsidRDefault="004D021A" w:rsidP="0064687A">
            <w:pPr>
              <w:jc w:val="center"/>
              <w:rPr>
                <w:spacing w:val="-8"/>
                <w:sz w:val="18"/>
              </w:rPr>
            </w:pPr>
            <w:r>
              <w:rPr>
                <w:spacing w:val="-8"/>
                <w:sz w:val="18"/>
              </w:rPr>
              <w:t>1,0</w:t>
            </w:r>
          </w:p>
        </w:tc>
        <w:tc>
          <w:tcPr>
            <w:tcW w:w="601" w:type="dxa"/>
            <w:tcBorders>
              <w:top w:val="nil"/>
              <w:left w:val="nil"/>
            </w:tcBorders>
          </w:tcPr>
          <w:p w:rsidR="004D021A" w:rsidRDefault="004D021A" w:rsidP="0064687A">
            <w:pPr>
              <w:jc w:val="right"/>
              <w:rPr>
                <w:spacing w:val="-8"/>
                <w:sz w:val="18"/>
              </w:rPr>
            </w:pPr>
            <w:r>
              <w:rPr>
                <w:spacing w:val="-8"/>
                <w:sz w:val="18"/>
              </w:rPr>
              <w:t>24197</w:t>
            </w:r>
          </w:p>
        </w:tc>
        <w:tc>
          <w:tcPr>
            <w:tcW w:w="600" w:type="dxa"/>
            <w:tcBorders>
              <w:top w:val="nil"/>
            </w:tcBorders>
          </w:tcPr>
          <w:p w:rsidR="004D021A" w:rsidRDefault="004D021A" w:rsidP="0064687A">
            <w:pPr>
              <w:jc w:val="right"/>
              <w:rPr>
                <w:spacing w:val="-8"/>
                <w:sz w:val="18"/>
              </w:rPr>
            </w:pPr>
            <w:r>
              <w:rPr>
                <w:spacing w:val="-8"/>
                <w:sz w:val="18"/>
              </w:rPr>
              <w:t>23955</w:t>
            </w:r>
          </w:p>
        </w:tc>
        <w:tc>
          <w:tcPr>
            <w:tcW w:w="600" w:type="dxa"/>
            <w:tcBorders>
              <w:top w:val="nil"/>
            </w:tcBorders>
          </w:tcPr>
          <w:p w:rsidR="004D021A" w:rsidRDefault="004D021A" w:rsidP="0064687A">
            <w:pPr>
              <w:jc w:val="right"/>
              <w:rPr>
                <w:spacing w:val="-8"/>
                <w:sz w:val="18"/>
              </w:rPr>
            </w:pPr>
            <w:r>
              <w:rPr>
                <w:spacing w:val="-8"/>
                <w:sz w:val="18"/>
              </w:rPr>
              <w:t>23713</w:t>
            </w:r>
          </w:p>
        </w:tc>
        <w:tc>
          <w:tcPr>
            <w:tcW w:w="600" w:type="dxa"/>
            <w:tcBorders>
              <w:top w:val="nil"/>
            </w:tcBorders>
          </w:tcPr>
          <w:p w:rsidR="004D021A" w:rsidRDefault="004D021A" w:rsidP="0064687A">
            <w:pPr>
              <w:jc w:val="right"/>
              <w:rPr>
                <w:spacing w:val="-8"/>
                <w:sz w:val="18"/>
              </w:rPr>
            </w:pPr>
            <w:r>
              <w:rPr>
                <w:spacing w:val="-8"/>
                <w:sz w:val="18"/>
              </w:rPr>
              <w:t>23471</w:t>
            </w:r>
          </w:p>
        </w:tc>
        <w:tc>
          <w:tcPr>
            <w:tcW w:w="600" w:type="dxa"/>
            <w:tcBorders>
              <w:top w:val="nil"/>
            </w:tcBorders>
          </w:tcPr>
          <w:p w:rsidR="004D021A" w:rsidRDefault="004D021A" w:rsidP="0064687A">
            <w:pPr>
              <w:jc w:val="right"/>
              <w:rPr>
                <w:spacing w:val="-8"/>
                <w:sz w:val="18"/>
              </w:rPr>
            </w:pPr>
            <w:r>
              <w:rPr>
                <w:spacing w:val="-8"/>
                <w:sz w:val="18"/>
              </w:rPr>
              <w:t>23230</w:t>
            </w:r>
          </w:p>
        </w:tc>
        <w:tc>
          <w:tcPr>
            <w:tcW w:w="600" w:type="dxa"/>
            <w:tcBorders>
              <w:top w:val="nil"/>
            </w:tcBorders>
          </w:tcPr>
          <w:p w:rsidR="004D021A" w:rsidRDefault="004D021A" w:rsidP="0064687A">
            <w:pPr>
              <w:jc w:val="right"/>
              <w:rPr>
                <w:spacing w:val="-8"/>
                <w:sz w:val="18"/>
              </w:rPr>
            </w:pPr>
            <w:r>
              <w:rPr>
                <w:spacing w:val="-8"/>
                <w:sz w:val="18"/>
              </w:rPr>
              <w:t>22988</w:t>
            </w:r>
          </w:p>
        </w:tc>
        <w:tc>
          <w:tcPr>
            <w:tcW w:w="600" w:type="dxa"/>
            <w:tcBorders>
              <w:top w:val="nil"/>
            </w:tcBorders>
          </w:tcPr>
          <w:p w:rsidR="004D021A" w:rsidRDefault="004D021A" w:rsidP="0064687A">
            <w:pPr>
              <w:jc w:val="right"/>
              <w:rPr>
                <w:spacing w:val="-8"/>
                <w:sz w:val="18"/>
              </w:rPr>
            </w:pPr>
            <w:r>
              <w:rPr>
                <w:spacing w:val="-8"/>
                <w:sz w:val="18"/>
              </w:rPr>
              <w:t>22747</w:t>
            </w:r>
          </w:p>
        </w:tc>
        <w:tc>
          <w:tcPr>
            <w:tcW w:w="600" w:type="dxa"/>
            <w:tcBorders>
              <w:top w:val="nil"/>
            </w:tcBorders>
          </w:tcPr>
          <w:p w:rsidR="004D021A" w:rsidRDefault="004D021A" w:rsidP="0064687A">
            <w:pPr>
              <w:jc w:val="right"/>
              <w:rPr>
                <w:spacing w:val="-8"/>
                <w:sz w:val="18"/>
              </w:rPr>
            </w:pPr>
            <w:r>
              <w:rPr>
                <w:spacing w:val="-8"/>
                <w:sz w:val="18"/>
              </w:rPr>
              <w:t>22506</w:t>
            </w:r>
          </w:p>
        </w:tc>
        <w:tc>
          <w:tcPr>
            <w:tcW w:w="600" w:type="dxa"/>
            <w:tcBorders>
              <w:top w:val="nil"/>
            </w:tcBorders>
          </w:tcPr>
          <w:p w:rsidR="004D021A" w:rsidRDefault="004D021A" w:rsidP="0064687A">
            <w:pPr>
              <w:jc w:val="right"/>
              <w:rPr>
                <w:spacing w:val="-8"/>
                <w:sz w:val="18"/>
              </w:rPr>
            </w:pPr>
            <w:r>
              <w:rPr>
                <w:spacing w:val="-8"/>
                <w:sz w:val="18"/>
              </w:rPr>
              <w:t>22265</w:t>
            </w:r>
          </w:p>
        </w:tc>
        <w:tc>
          <w:tcPr>
            <w:tcW w:w="600" w:type="dxa"/>
            <w:tcBorders>
              <w:top w:val="nil"/>
            </w:tcBorders>
          </w:tcPr>
          <w:p w:rsidR="004D021A" w:rsidRDefault="004D021A" w:rsidP="0064687A">
            <w:pPr>
              <w:jc w:val="right"/>
              <w:rPr>
                <w:spacing w:val="-8"/>
                <w:sz w:val="18"/>
              </w:rPr>
            </w:pPr>
            <w:r>
              <w:rPr>
                <w:spacing w:val="-8"/>
                <w:sz w:val="18"/>
              </w:rPr>
              <w:t>22025</w:t>
            </w:r>
          </w:p>
        </w:tc>
      </w:tr>
      <w:tr w:rsidR="004D021A" w:rsidTr="0064687A">
        <w:tc>
          <w:tcPr>
            <w:tcW w:w="600" w:type="dxa"/>
          </w:tcPr>
          <w:p w:rsidR="004D021A" w:rsidRDefault="004D021A" w:rsidP="0064687A">
            <w:pPr>
              <w:jc w:val="center"/>
              <w:rPr>
                <w:spacing w:val="-8"/>
                <w:sz w:val="18"/>
              </w:rPr>
            </w:pPr>
            <w:r>
              <w:rPr>
                <w:spacing w:val="-8"/>
                <w:sz w:val="18"/>
              </w:rPr>
              <w:t>1,1</w:t>
            </w:r>
          </w:p>
        </w:tc>
        <w:tc>
          <w:tcPr>
            <w:tcW w:w="601" w:type="dxa"/>
            <w:tcBorders>
              <w:left w:val="nil"/>
            </w:tcBorders>
          </w:tcPr>
          <w:p w:rsidR="004D021A" w:rsidRDefault="004D021A" w:rsidP="0064687A">
            <w:pPr>
              <w:jc w:val="right"/>
              <w:rPr>
                <w:spacing w:val="-8"/>
                <w:sz w:val="18"/>
              </w:rPr>
            </w:pPr>
            <w:r>
              <w:rPr>
                <w:spacing w:val="-8"/>
                <w:sz w:val="18"/>
              </w:rPr>
              <w:t>21785</w:t>
            </w:r>
          </w:p>
        </w:tc>
        <w:tc>
          <w:tcPr>
            <w:tcW w:w="600" w:type="dxa"/>
          </w:tcPr>
          <w:p w:rsidR="004D021A" w:rsidRDefault="004D021A" w:rsidP="0064687A">
            <w:pPr>
              <w:jc w:val="right"/>
              <w:rPr>
                <w:spacing w:val="-8"/>
                <w:sz w:val="18"/>
              </w:rPr>
            </w:pPr>
            <w:r>
              <w:rPr>
                <w:spacing w:val="-8"/>
                <w:sz w:val="18"/>
              </w:rPr>
              <w:t>21546</w:t>
            </w:r>
          </w:p>
        </w:tc>
        <w:tc>
          <w:tcPr>
            <w:tcW w:w="600" w:type="dxa"/>
          </w:tcPr>
          <w:p w:rsidR="004D021A" w:rsidRDefault="004D021A" w:rsidP="0064687A">
            <w:pPr>
              <w:jc w:val="right"/>
              <w:rPr>
                <w:spacing w:val="-8"/>
                <w:sz w:val="18"/>
              </w:rPr>
            </w:pPr>
            <w:r>
              <w:rPr>
                <w:spacing w:val="-8"/>
                <w:sz w:val="18"/>
              </w:rPr>
              <w:t>21307</w:t>
            </w:r>
          </w:p>
        </w:tc>
        <w:tc>
          <w:tcPr>
            <w:tcW w:w="600" w:type="dxa"/>
          </w:tcPr>
          <w:p w:rsidR="004D021A" w:rsidRDefault="004D021A" w:rsidP="0064687A">
            <w:pPr>
              <w:jc w:val="right"/>
              <w:rPr>
                <w:spacing w:val="-8"/>
                <w:sz w:val="18"/>
              </w:rPr>
            </w:pPr>
            <w:r>
              <w:rPr>
                <w:spacing w:val="-8"/>
                <w:sz w:val="18"/>
              </w:rPr>
              <w:t>21069</w:t>
            </w:r>
          </w:p>
        </w:tc>
        <w:tc>
          <w:tcPr>
            <w:tcW w:w="600" w:type="dxa"/>
          </w:tcPr>
          <w:p w:rsidR="004D021A" w:rsidRDefault="004D021A" w:rsidP="0064687A">
            <w:pPr>
              <w:jc w:val="right"/>
              <w:rPr>
                <w:spacing w:val="-8"/>
                <w:sz w:val="18"/>
              </w:rPr>
            </w:pPr>
            <w:r>
              <w:rPr>
                <w:spacing w:val="-8"/>
                <w:sz w:val="18"/>
              </w:rPr>
              <w:t>20831</w:t>
            </w:r>
          </w:p>
        </w:tc>
        <w:tc>
          <w:tcPr>
            <w:tcW w:w="600" w:type="dxa"/>
          </w:tcPr>
          <w:p w:rsidR="004D021A" w:rsidRDefault="004D021A" w:rsidP="0064687A">
            <w:pPr>
              <w:jc w:val="right"/>
              <w:rPr>
                <w:spacing w:val="-8"/>
                <w:sz w:val="18"/>
              </w:rPr>
            </w:pPr>
            <w:r>
              <w:rPr>
                <w:spacing w:val="-8"/>
                <w:sz w:val="18"/>
              </w:rPr>
              <w:t>20594</w:t>
            </w:r>
          </w:p>
        </w:tc>
        <w:tc>
          <w:tcPr>
            <w:tcW w:w="600" w:type="dxa"/>
          </w:tcPr>
          <w:p w:rsidR="004D021A" w:rsidRDefault="004D021A" w:rsidP="0064687A">
            <w:pPr>
              <w:jc w:val="right"/>
              <w:rPr>
                <w:spacing w:val="-8"/>
                <w:sz w:val="18"/>
              </w:rPr>
            </w:pPr>
            <w:r>
              <w:rPr>
                <w:spacing w:val="-8"/>
                <w:sz w:val="18"/>
              </w:rPr>
              <w:t>20357</w:t>
            </w:r>
          </w:p>
        </w:tc>
        <w:tc>
          <w:tcPr>
            <w:tcW w:w="600" w:type="dxa"/>
          </w:tcPr>
          <w:p w:rsidR="004D021A" w:rsidRDefault="004D021A" w:rsidP="0064687A">
            <w:pPr>
              <w:jc w:val="right"/>
              <w:rPr>
                <w:spacing w:val="-8"/>
                <w:sz w:val="18"/>
              </w:rPr>
            </w:pPr>
            <w:r>
              <w:rPr>
                <w:spacing w:val="-8"/>
                <w:sz w:val="18"/>
              </w:rPr>
              <w:t>20121</w:t>
            </w:r>
          </w:p>
        </w:tc>
        <w:tc>
          <w:tcPr>
            <w:tcW w:w="600" w:type="dxa"/>
          </w:tcPr>
          <w:p w:rsidR="004D021A" w:rsidRDefault="004D021A" w:rsidP="0064687A">
            <w:pPr>
              <w:jc w:val="right"/>
              <w:rPr>
                <w:spacing w:val="-8"/>
                <w:sz w:val="18"/>
              </w:rPr>
            </w:pPr>
            <w:r>
              <w:rPr>
                <w:spacing w:val="-8"/>
                <w:sz w:val="18"/>
              </w:rPr>
              <w:t>19886</w:t>
            </w:r>
          </w:p>
        </w:tc>
        <w:tc>
          <w:tcPr>
            <w:tcW w:w="600" w:type="dxa"/>
          </w:tcPr>
          <w:p w:rsidR="004D021A" w:rsidRDefault="004D021A" w:rsidP="0064687A">
            <w:pPr>
              <w:jc w:val="right"/>
              <w:rPr>
                <w:spacing w:val="-8"/>
                <w:sz w:val="18"/>
              </w:rPr>
            </w:pPr>
            <w:r>
              <w:rPr>
                <w:spacing w:val="-8"/>
                <w:sz w:val="18"/>
              </w:rPr>
              <w:t>19652</w:t>
            </w:r>
          </w:p>
        </w:tc>
      </w:tr>
      <w:tr w:rsidR="004D021A" w:rsidTr="0064687A">
        <w:tc>
          <w:tcPr>
            <w:tcW w:w="600" w:type="dxa"/>
          </w:tcPr>
          <w:p w:rsidR="004D021A" w:rsidRDefault="004D021A" w:rsidP="0064687A">
            <w:pPr>
              <w:jc w:val="center"/>
              <w:rPr>
                <w:spacing w:val="-8"/>
                <w:sz w:val="18"/>
              </w:rPr>
            </w:pPr>
            <w:r>
              <w:rPr>
                <w:spacing w:val="-8"/>
                <w:sz w:val="18"/>
              </w:rPr>
              <w:t>1,2</w:t>
            </w:r>
          </w:p>
        </w:tc>
        <w:tc>
          <w:tcPr>
            <w:tcW w:w="601" w:type="dxa"/>
            <w:tcBorders>
              <w:left w:val="nil"/>
            </w:tcBorders>
          </w:tcPr>
          <w:p w:rsidR="004D021A" w:rsidRDefault="004D021A" w:rsidP="0064687A">
            <w:pPr>
              <w:jc w:val="right"/>
              <w:rPr>
                <w:spacing w:val="-8"/>
                <w:sz w:val="18"/>
              </w:rPr>
            </w:pPr>
            <w:r>
              <w:rPr>
                <w:spacing w:val="-8"/>
                <w:sz w:val="18"/>
              </w:rPr>
              <w:t>19419</w:t>
            </w:r>
          </w:p>
        </w:tc>
        <w:tc>
          <w:tcPr>
            <w:tcW w:w="600" w:type="dxa"/>
          </w:tcPr>
          <w:p w:rsidR="004D021A" w:rsidRDefault="004D021A" w:rsidP="0064687A">
            <w:pPr>
              <w:jc w:val="right"/>
              <w:rPr>
                <w:spacing w:val="-8"/>
                <w:sz w:val="18"/>
              </w:rPr>
            </w:pPr>
            <w:r>
              <w:rPr>
                <w:spacing w:val="-8"/>
                <w:sz w:val="18"/>
              </w:rPr>
              <w:t>19186</w:t>
            </w:r>
          </w:p>
        </w:tc>
        <w:tc>
          <w:tcPr>
            <w:tcW w:w="600" w:type="dxa"/>
          </w:tcPr>
          <w:p w:rsidR="004D021A" w:rsidRDefault="004D021A" w:rsidP="0064687A">
            <w:pPr>
              <w:jc w:val="right"/>
              <w:rPr>
                <w:spacing w:val="-8"/>
                <w:sz w:val="18"/>
              </w:rPr>
            </w:pPr>
            <w:r>
              <w:rPr>
                <w:spacing w:val="-8"/>
                <w:sz w:val="18"/>
              </w:rPr>
              <w:t>18954</w:t>
            </w:r>
          </w:p>
        </w:tc>
        <w:tc>
          <w:tcPr>
            <w:tcW w:w="600" w:type="dxa"/>
          </w:tcPr>
          <w:p w:rsidR="004D021A" w:rsidRDefault="004D021A" w:rsidP="0064687A">
            <w:pPr>
              <w:jc w:val="right"/>
              <w:rPr>
                <w:spacing w:val="-8"/>
                <w:sz w:val="18"/>
              </w:rPr>
            </w:pPr>
            <w:r>
              <w:rPr>
                <w:spacing w:val="-8"/>
                <w:sz w:val="18"/>
              </w:rPr>
              <w:t>18724</w:t>
            </w:r>
          </w:p>
        </w:tc>
        <w:tc>
          <w:tcPr>
            <w:tcW w:w="600" w:type="dxa"/>
          </w:tcPr>
          <w:p w:rsidR="004D021A" w:rsidRDefault="004D021A" w:rsidP="0064687A">
            <w:pPr>
              <w:jc w:val="right"/>
              <w:rPr>
                <w:spacing w:val="-8"/>
                <w:sz w:val="18"/>
              </w:rPr>
            </w:pPr>
            <w:r>
              <w:rPr>
                <w:spacing w:val="-8"/>
                <w:sz w:val="18"/>
              </w:rPr>
              <w:t>18494</w:t>
            </w:r>
          </w:p>
        </w:tc>
        <w:tc>
          <w:tcPr>
            <w:tcW w:w="600" w:type="dxa"/>
          </w:tcPr>
          <w:p w:rsidR="004D021A" w:rsidRDefault="004D021A" w:rsidP="0064687A">
            <w:pPr>
              <w:jc w:val="right"/>
              <w:rPr>
                <w:spacing w:val="-8"/>
                <w:sz w:val="18"/>
              </w:rPr>
            </w:pPr>
            <w:r>
              <w:rPr>
                <w:spacing w:val="-8"/>
                <w:sz w:val="18"/>
              </w:rPr>
              <w:t>18265</w:t>
            </w:r>
          </w:p>
        </w:tc>
        <w:tc>
          <w:tcPr>
            <w:tcW w:w="600" w:type="dxa"/>
          </w:tcPr>
          <w:p w:rsidR="004D021A" w:rsidRDefault="004D021A" w:rsidP="0064687A">
            <w:pPr>
              <w:jc w:val="right"/>
              <w:rPr>
                <w:spacing w:val="-8"/>
                <w:sz w:val="18"/>
              </w:rPr>
            </w:pPr>
            <w:r>
              <w:rPr>
                <w:spacing w:val="-8"/>
                <w:sz w:val="18"/>
              </w:rPr>
              <w:t>18037</w:t>
            </w:r>
          </w:p>
        </w:tc>
        <w:tc>
          <w:tcPr>
            <w:tcW w:w="600" w:type="dxa"/>
          </w:tcPr>
          <w:p w:rsidR="004D021A" w:rsidRDefault="004D021A" w:rsidP="0064687A">
            <w:pPr>
              <w:jc w:val="right"/>
              <w:rPr>
                <w:spacing w:val="-8"/>
                <w:sz w:val="18"/>
              </w:rPr>
            </w:pPr>
            <w:r>
              <w:rPr>
                <w:spacing w:val="-8"/>
                <w:sz w:val="18"/>
              </w:rPr>
              <w:t>17810</w:t>
            </w:r>
          </w:p>
        </w:tc>
        <w:tc>
          <w:tcPr>
            <w:tcW w:w="600" w:type="dxa"/>
          </w:tcPr>
          <w:p w:rsidR="004D021A" w:rsidRDefault="004D021A" w:rsidP="0064687A">
            <w:pPr>
              <w:jc w:val="right"/>
              <w:rPr>
                <w:spacing w:val="-8"/>
                <w:sz w:val="18"/>
              </w:rPr>
            </w:pPr>
            <w:r>
              <w:rPr>
                <w:spacing w:val="-8"/>
                <w:sz w:val="18"/>
              </w:rPr>
              <w:t>17585</w:t>
            </w:r>
          </w:p>
        </w:tc>
        <w:tc>
          <w:tcPr>
            <w:tcW w:w="600" w:type="dxa"/>
          </w:tcPr>
          <w:p w:rsidR="004D021A" w:rsidRDefault="004D021A" w:rsidP="0064687A">
            <w:pPr>
              <w:jc w:val="right"/>
              <w:rPr>
                <w:spacing w:val="-8"/>
                <w:sz w:val="18"/>
              </w:rPr>
            </w:pPr>
            <w:r>
              <w:rPr>
                <w:spacing w:val="-8"/>
                <w:sz w:val="18"/>
              </w:rPr>
              <w:t>17360</w:t>
            </w:r>
          </w:p>
        </w:tc>
      </w:tr>
      <w:tr w:rsidR="004D021A" w:rsidTr="0064687A">
        <w:tc>
          <w:tcPr>
            <w:tcW w:w="600" w:type="dxa"/>
            <w:tcBorders>
              <w:bottom w:val="nil"/>
            </w:tcBorders>
          </w:tcPr>
          <w:p w:rsidR="004D021A" w:rsidRDefault="004D021A" w:rsidP="0064687A">
            <w:pPr>
              <w:jc w:val="center"/>
              <w:rPr>
                <w:spacing w:val="-8"/>
                <w:sz w:val="18"/>
              </w:rPr>
            </w:pPr>
            <w:r>
              <w:rPr>
                <w:spacing w:val="-8"/>
                <w:sz w:val="18"/>
              </w:rPr>
              <w:t>1,3</w:t>
            </w:r>
          </w:p>
        </w:tc>
        <w:tc>
          <w:tcPr>
            <w:tcW w:w="601" w:type="dxa"/>
            <w:tcBorders>
              <w:left w:val="nil"/>
              <w:bottom w:val="nil"/>
            </w:tcBorders>
          </w:tcPr>
          <w:p w:rsidR="004D021A" w:rsidRDefault="004D021A" w:rsidP="0064687A">
            <w:pPr>
              <w:jc w:val="right"/>
              <w:rPr>
                <w:spacing w:val="-8"/>
                <w:sz w:val="18"/>
              </w:rPr>
            </w:pPr>
            <w:r>
              <w:rPr>
                <w:spacing w:val="-8"/>
                <w:sz w:val="18"/>
              </w:rPr>
              <w:t>17137</w:t>
            </w:r>
          </w:p>
        </w:tc>
        <w:tc>
          <w:tcPr>
            <w:tcW w:w="600" w:type="dxa"/>
            <w:tcBorders>
              <w:bottom w:val="nil"/>
            </w:tcBorders>
          </w:tcPr>
          <w:p w:rsidR="004D021A" w:rsidRDefault="004D021A" w:rsidP="0064687A">
            <w:pPr>
              <w:jc w:val="right"/>
              <w:rPr>
                <w:spacing w:val="-8"/>
                <w:sz w:val="18"/>
              </w:rPr>
            </w:pPr>
            <w:r>
              <w:rPr>
                <w:spacing w:val="-8"/>
                <w:sz w:val="18"/>
              </w:rPr>
              <w:t>16915</w:t>
            </w:r>
          </w:p>
        </w:tc>
        <w:tc>
          <w:tcPr>
            <w:tcW w:w="600" w:type="dxa"/>
            <w:tcBorders>
              <w:bottom w:val="nil"/>
            </w:tcBorders>
          </w:tcPr>
          <w:p w:rsidR="004D021A" w:rsidRDefault="004D021A" w:rsidP="0064687A">
            <w:pPr>
              <w:jc w:val="right"/>
              <w:rPr>
                <w:spacing w:val="-8"/>
                <w:sz w:val="18"/>
              </w:rPr>
            </w:pPr>
            <w:r>
              <w:rPr>
                <w:spacing w:val="-8"/>
                <w:sz w:val="18"/>
              </w:rPr>
              <w:t>16694</w:t>
            </w:r>
          </w:p>
        </w:tc>
        <w:tc>
          <w:tcPr>
            <w:tcW w:w="600" w:type="dxa"/>
            <w:tcBorders>
              <w:bottom w:val="nil"/>
            </w:tcBorders>
          </w:tcPr>
          <w:p w:rsidR="004D021A" w:rsidRDefault="004D021A" w:rsidP="0064687A">
            <w:pPr>
              <w:jc w:val="right"/>
              <w:rPr>
                <w:spacing w:val="-8"/>
                <w:sz w:val="18"/>
              </w:rPr>
            </w:pPr>
            <w:r>
              <w:rPr>
                <w:spacing w:val="-8"/>
                <w:sz w:val="18"/>
              </w:rPr>
              <w:t>16474</w:t>
            </w:r>
          </w:p>
        </w:tc>
        <w:tc>
          <w:tcPr>
            <w:tcW w:w="600" w:type="dxa"/>
            <w:tcBorders>
              <w:bottom w:val="nil"/>
            </w:tcBorders>
          </w:tcPr>
          <w:p w:rsidR="004D021A" w:rsidRDefault="004D021A" w:rsidP="0064687A">
            <w:pPr>
              <w:jc w:val="right"/>
              <w:rPr>
                <w:spacing w:val="-8"/>
                <w:sz w:val="18"/>
              </w:rPr>
            </w:pPr>
            <w:r>
              <w:rPr>
                <w:spacing w:val="-8"/>
                <w:sz w:val="18"/>
              </w:rPr>
              <w:t>16256</w:t>
            </w:r>
          </w:p>
        </w:tc>
        <w:tc>
          <w:tcPr>
            <w:tcW w:w="600" w:type="dxa"/>
            <w:tcBorders>
              <w:bottom w:val="nil"/>
            </w:tcBorders>
          </w:tcPr>
          <w:p w:rsidR="004D021A" w:rsidRDefault="004D021A" w:rsidP="0064687A">
            <w:pPr>
              <w:jc w:val="right"/>
              <w:rPr>
                <w:spacing w:val="-8"/>
                <w:sz w:val="18"/>
              </w:rPr>
            </w:pPr>
            <w:r>
              <w:rPr>
                <w:spacing w:val="-8"/>
                <w:sz w:val="18"/>
              </w:rPr>
              <w:t>16038</w:t>
            </w:r>
          </w:p>
        </w:tc>
        <w:tc>
          <w:tcPr>
            <w:tcW w:w="600" w:type="dxa"/>
            <w:tcBorders>
              <w:bottom w:val="nil"/>
            </w:tcBorders>
          </w:tcPr>
          <w:p w:rsidR="004D021A" w:rsidRDefault="004D021A" w:rsidP="0064687A">
            <w:pPr>
              <w:jc w:val="right"/>
              <w:rPr>
                <w:spacing w:val="-8"/>
                <w:sz w:val="18"/>
              </w:rPr>
            </w:pPr>
            <w:r>
              <w:rPr>
                <w:spacing w:val="-8"/>
                <w:sz w:val="18"/>
              </w:rPr>
              <w:t>15822</w:t>
            </w:r>
          </w:p>
        </w:tc>
        <w:tc>
          <w:tcPr>
            <w:tcW w:w="600" w:type="dxa"/>
            <w:tcBorders>
              <w:bottom w:val="nil"/>
            </w:tcBorders>
          </w:tcPr>
          <w:p w:rsidR="004D021A" w:rsidRDefault="004D021A" w:rsidP="0064687A">
            <w:pPr>
              <w:jc w:val="right"/>
              <w:rPr>
                <w:spacing w:val="-8"/>
                <w:sz w:val="18"/>
              </w:rPr>
            </w:pPr>
            <w:r>
              <w:rPr>
                <w:spacing w:val="-8"/>
                <w:sz w:val="18"/>
              </w:rPr>
              <w:t>15608</w:t>
            </w:r>
          </w:p>
        </w:tc>
        <w:tc>
          <w:tcPr>
            <w:tcW w:w="600" w:type="dxa"/>
            <w:tcBorders>
              <w:bottom w:val="nil"/>
            </w:tcBorders>
          </w:tcPr>
          <w:p w:rsidR="004D021A" w:rsidRDefault="004D021A" w:rsidP="0064687A">
            <w:pPr>
              <w:jc w:val="right"/>
              <w:rPr>
                <w:spacing w:val="-8"/>
                <w:sz w:val="18"/>
              </w:rPr>
            </w:pPr>
            <w:r>
              <w:rPr>
                <w:spacing w:val="-8"/>
                <w:sz w:val="18"/>
              </w:rPr>
              <w:t>15395</w:t>
            </w:r>
          </w:p>
        </w:tc>
        <w:tc>
          <w:tcPr>
            <w:tcW w:w="600" w:type="dxa"/>
            <w:tcBorders>
              <w:bottom w:val="nil"/>
            </w:tcBorders>
          </w:tcPr>
          <w:p w:rsidR="004D021A" w:rsidRDefault="004D021A" w:rsidP="0064687A">
            <w:pPr>
              <w:jc w:val="right"/>
              <w:rPr>
                <w:spacing w:val="-8"/>
                <w:sz w:val="18"/>
              </w:rPr>
            </w:pPr>
            <w:r>
              <w:rPr>
                <w:spacing w:val="-8"/>
                <w:sz w:val="18"/>
              </w:rPr>
              <w:t>15183</w:t>
            </w:r>
          </w:p>
        </w:tc>
      </w:tr>
      <w:tr w:rsidR="004D021A" w:rsidTr="0064687A">
        <w:tc>
          <w:tcPr>
            <w:tcW w:w="600" w:type="dxa"/>
          </w:tcPr>
          <w:p w:rsidR="004D021A" w:rsidRDefault="004D021A" w:rsidP="0064687A">
            <w:pPr>
              <w:jc w:val="center"/>
              <w:rPr>
                <w:spacing w:val="-8"/>
                <w:sz w:val="18"/>
              </w:rPr>
            </w:pPr>
            <w:r>
              <w:rPr>
                <w:spacing w:val="-8"/>
                <w:sz w:val="18"/>
              </w:rPr>
              <w:t>1,4</w:t>
            </w:r>
          </w:p>
        </w:tc>
        <w:tc>
          <w:tcPr>
            <w:tcW w:w="601" w:type="dxa"/>
            <w:tcBorders>
              <w:left w:val="nil"/>
            </w:tcBorders>
          </w:tcPr>
          <w:p w:rsidR="004D021A" w:rsidRDefault="004D021A" w:rsidP="0064687A">
            <w:pPr>
              <w:jc w:val="right"/>
              <w:rPr>
                <w:spacing w:val="-8"/>
                <w:sz w:val="18"/>
              </w:rPr>
            </w:pPr>
            <w:r>
              <w:rPr>
                <w:spacing w:val="-8"/>
                <w:sz w:val="18"/>
              </w:rPr>
              <w:t>14973</w:t>
            </w:r>
          </w:p>
        </w:tc>
        <w:tc>
          <w:tcPr>
            <w:tcW w:w="600" w:type="dxa"/>
          </w:tcPr>
          <w:p w:rsidR="004D021A" w:rsidRDefault="004D021A" w:rsidP="0064687A">
            <w:pPr>
              <w:jc w:val="right"/>
              <w:rPr>
                <w:spacing w:val="-8"/>
                <w:sz w:val="18"/>
              </w:rPr>
            </w:pPr>
            <w:r>
              <w:rPr>
                <w:spacing w:val="-8"/>
                <w:sz w:val="18"/>
              </w:rPr>
              <w:t>14764</w:t>
            </w:r>
          </w:p>
        </w:tc>
        <w:tc>
          <w:tcPr>
            <w:tcW w:w="600" w:type="dxa"/>
          </w:tcPr>
          <w:p w:rsidR="004D021A" w:rsidRDefault="004D021A" w:rsidP="0064687A">
            <w:pPr>
              <w:jc w:val="right"/>
              <w:rPr>
                <w:spacing w:val="-8"/>
                <w:sz w:val="18"/>
              </w:rPr>
            </w:pPr>
            <w:r>
              <w:rPr>
                <w:spacing w:val="-8"/>
                <w:sz w:val="18"/>
              </w:rPr>
              <w:t>14556</w:t>
            </w:r>
          </w:p>
        </w:tc>
        <w:tc>
          <w:tcPr>
            <w:tcW w:w="600" w:type="dxa"/>
          </w:tcPr>
          <w:p w:rsidR="004D021A" w:rsidRDefault="004D021A" w:rsidP="0064687A">
            <w:pPr>
              <w:jc w:val="right"/>
              <w:rPr>
                <w:spacing w:val="-8"/>
                <w:sz w:val="18"/>
              </w:rPr>
            </w:pPr>
            <w:r>
              <w:rPr>
                <w:spacing w:val="-8"/>
                <w:sz w:val="18"/>
              </w:rPr>
              <w:t>14350</w:t>
            </w:r>
          </w:p>
        </w:tc>
        <w:tc>
          <w:tcPr>
            <w:tcW w:w="600" w:type="dxa"/>
          </w:tcPr>
          <w:p w:rsidR="004D021A" w:rsidRDefault="004D021A" w:rsidP="0064687A">
            <w:pPr>
              <w:jc w:val="right"/>
              <w:rPr>
                <w:spacing w:val="-8"/>
                <w:sz w:val="18"/>
              </w:rPr>
            </w:pPr>
            <w:r>
              <w:rPr>
                <w:spacing w:val="-8"/>
                <w:sz w:val="18"/>
              </w:rPr>
              <w:t>14146</w:t>
            </w:r>
          </w:p>
        </w:tc>
        <w:tc>
          <w:tcPr>
            <w:tcW w:w="600" w:type="dxa"/>
          </w:tcPr>
          <w:p w:rsidR="004D021A" w:rsidRDefault="004D021A" w:rsidP="0064687A">
            <w:pPr>
              <w:jc w:val="right"/>
              <w:rPr>
                <w:spacing w:val="-8"/>
                <w:sz w:val="18"/>
              </w:rPr>
            </w:pPr>
            <w:r>
              <w:rPr>
                <w:spacing w:val="-8"/>
                <w:sz w:val="18"/>
              </w:rPr>
              <w:t>13943</w:t>
            </w:r>
          </w:p>
        </w:tc>
        <w:tc>
          <w:tcPr>
            <w:tcW w:w="600" w:type="dxa"/>
          </w:tcPr>
          <w:p w:rsidR="004D021A" w:rsidRDefault="004D021A" w:rsidP="0064687A">
            <w:pPr>
              <w:jc w:val="right"/>
              <w:rPr>
                <w:spacing w:val="-8"/>
                <w:sz w:val="18"/>
              </w:rPr>
            </w:pPr>
            <w:r>
              <w:rPr>
                <w:spacing w:val="-8"/>
                <w:sz w:val="18"/>
              </w:rPr>
              <w:t>13742</w:t>
            </w:r>
          </w:p>
        </w:tc>
        <w:tc>
          <w:tcPr>
            <w:tcW w:w="600" w:type="dxa"/>
          </w:tcPr>
          <w:p w:rsidR="004D021A" w:rsidRDefault="004D021A" w:rsidP="0064687A">
            <w:pPr>
              <w:jc w:val="right"/>
              <w:rPr>
                <w:spacing w:val="-8"/>
                <w:sz w:val="18"/>
              </w:rPr>
            </w:pPr>
            <w:r>
              <w:rPr>
                <w:spacing w:val="-8"/>
                <w:sz w:val="18"/>
              </w:rPr>
              <w:t>13542</w:t>
            </w:r>
          </w:p>
        </w:tc>
        <w:tc>
          <w:tcPr>
            <w:tcW w:w="600" w:type="dxa"/>
          </w:tcPr>
          <w:p w:rsidR="004D021A" w:rsidRDefault="004D021A" w:rsidP="0064687A">
            <w:pPr>
              <w:jc w:val="right"/>
              <w:rPr>
                <w:spacing w:val="-8"/>
                <w:sz w:val="18"/>
              </w:rPr>
            </w:pPr>
            <w:r>
              <w:rPr>
                <w:spacing w:val="-8"/>
                <w:sz w:val="18"/>
              </w:rPr>
              <w:t>13344</w:t>
            </w:r>
          </w:p>
        </w:tc>
        <w:tc>
          <w:tcPr>
            <w:tcW w:w="600" w:type="dxa"/>
          </w:tcPr>
          <w:p w:rsidR="004D021A" w:rsidRDefault="004D021A" w:rsidP="0064687A">
            <w:pPr>
              <w:jc w:val="right"/>
              <w:rPr>
                <w:spacing w:val="-8"/>
                <w:sz w:val="18"/>
              </w:rPr>
            </w:pPr>
            <w:r>
              <w:rPr>
                <w:spacing w:val="-8"/>
                <w:sz w:val="18"/>
              </w:rPr>
              <w:t>13147</w:t>
            </w:r>
          </w:p>
        </w:tc>
      </w:tr>
      <w:tr w:rsidR="004D021A" w:rsidTr="0064687A">
        <w:tc>
          <w:tcPr>
            <w:tcW w:w="600" w:type="dxa"/>
            <w:tcBorders>
              <w:top w:val="nil"/>
            </w:tcBorders>
          </w:tcPr>
          <w:p w:rsidR="004D021A" w:rsidRDefault="004D021A" w:rsidP="0064687A">
            <w:pPr>
              <w:jc w:val="center"/>
              <w:rPr>
                <w:spacing w:val="-8"/>
                <w:sz w:val="18"/>
              </w:rPr>
            </w:pPr>
            <w:r>
              <w:rPr>
                <w:spacing w:val="-8"/>
                <w:sz w:val="18"/>
              </w:rPr>
              <w:t>1,5</w:t>
            </w:r>
          </w:p>
        </w:tc>
        <w:tc>
          <w:tcPr>
            <w:tcW w:w="601" w:type="dxa"/>
            <w:tcBorders>
              <w:top w:val="nil"/>
              <w:left w:val="nil"/>
            </w:tcBorders>
          </w:tcPr>
          <w:p w:rsidR="004D021A" w:rsidRDefault="004D021A" w:rsidP="0064687A">
            <w:pPr>
              <w:jc w:val="right"/>
              <w:rPr>
                <w:spacing w:val="-8"/>
                <w:sz w:val="18"/>
              </w:rPr>
            </w:pPr>
            <w:r>
              <w:rPr>
                <w:spacing w:val="-8"/>
                <w:sz w:val="18"/>
              </w:rPr>
              <w:t>12952</w:t>
            </w:r>
          </w:p>
        </w:tc>
        <w:tc>
          <w:tcPr>
            <w:tcW w:w="600" w:type="dxa"/>
            <w:tcBorders>
              <w:top w:val="nil"/>
            </w:tcBorders>
          </w:tcPr>
          <w:p w:rsidR="004D021A" w:rsidRDefault="004D021A" w:rsidP="0064687A">
            <w:pPr>
              <w:jc w:val="right"/>
              <w:rPr>
                <w:spacing w:val="-8"/>
                <w:sz w:val="18"/>
              </w:rPr>
            </w:pPr>
            <w:r>
              <w:rPr>
                <w:spacing w:val="-8"/>
                <w:sz w:val="18"/>
              </w:rPr>
              <w:t>12758</w:t>
            </w:r>
          </w:p>
        </w:tc>
        <w:tc>
          <w:tcPr>
            <w:tcW w:w="600" w:type="dxa"/>
            <w:tcBorders>
              <w:top w:val="nil"/>
            </w:tcBorders>
          </w:tcPr>
          <w:p w:rsidR="004D021A" w:rsidRDefault="004D021A" w:rsidP="0064687A">
            <w:pPr>
              <w:jc w:val="right"/>
              <w:rPr>
                <w:spacing w:val="-8"/>
                <w:sz w:val="18"/>
              </w:rPr>
            </w:pPr>
            <w:r>
              <w:rPr>
                <w:spacing w:val="-8"/>
                <w:sz w:val="18"/>
              </w:rPr>
              <w:t>12566</w:t>
            </w:r>
          </w:p>
        </w:tc>
        <w:tc>
          <w:tcPr>
            <w:tcW w:w="600" w:type="dxa"/>
            <w:tcBorders>
              <w:top w:val="nil"/>
            </w:tcBorders>
          </w:tcPr>
          <w:p w:rsidR="004D021A" w:rsidRDefault="004D021A" w:rsidP="0064687A">
            <w:pPr>
              <w:jc w:val="right"/>
              <w:rPr>
                <w:spacing w:val="-8"/>
                <w:sz w:val="18"/>
              </w:rPr>
            </w:pPr>
            <w:r>
              <w:rPr>
                <w:spacing w:val="-8"/>
                <w:sz w:val="18"/>
              </w:rPr>
              <w:t>12376</w:t>
            </w:r>
          </w:p>
        </w:tc>
        <w:tc>
          <w:tcPr>
            <w:tcW w:w="600" w:type="dxa"/>
            <w:tcBorders>
              <w:top w:val="nil"/>
            </w:tcBorders>
          </w:tcPr>
          <w:p w:rsidR="004D021A" w:rsidRDefault="004D021A" w:rsidP="0064687A">
            <w:pPr>
              <w:jc w:val="right"/>
              <w:rPr>
                <w:spacing w:val="-8"/>
                <w:sz w:val="18"/>
              </w:rPr>
            </w:pPr>
            <w:r>
              <w:rPr>
                <w:spacing w:val="-8"/>
                <w:sz w:val="18"/>
              </w:rPr>
              <w:t>12188</w:t>
            </w:r>
          </w:p>
        </w:tc>
        <w:tc>
          <w:tcPr>
            <w:tcW w:w="600" w:type="dxa"/>
            <w:tcBorders>
              <w:top w:val="nil"/>
            </w:tcBorders>
          </w:tcPr>
          <w:p w:rsidR="004D021A" w:rsidRDefault="004D021A" w:rsidP="0064687A">
            <w:pPr>
              <w:jc w:val="right"/>
              <w:rPr>
                <w:spacing w:val="-8"/>
                <w:sz w:val="18"/>
              </w:rPr>
            </w:pPr>
            <w:r>
              <w:rPr>
                <w:spacing w:val="-8"/>
                <w:sz w:val="18"/>
              </w:rPr>
              <w:t>12001</w:t>
            </w:r>
          </w:p>
        </w:tc>
        <w:tc>
          <w:tcPr>
            <w:tcW w:w="600" w:type="dxa"/>
            <w:tcBorders>
              <w:top w:val="nil"/>
            </w:tcBorders>
          </w:tcPr>
          <w:p w:rsidR="004D021A" w:rsidRDefault="004D021A" w:rsidP="0064687A">
            <w:pPr>
              <w:jc w:val="right"/>
              <w:rPr>
                <w:spacing w:val="-8"/>
                <w:sz w:val="18"/>
              </w:rPr>
            </w:pPr>
            <w:r>
              <w:rPr>
                <w:spacing w:val="-8"/>
                <w:sz w:val="18"/>
              </w:rPr>
              <w:t>11816</w:t>
            </w:r>
          </w:p>
        </w:tc>
        <w:tc>
          <w:tcPr>
            <w:tcW w:w="600" w:type="dxa"/>
            <w:tcBorders>
              <w:top w:val="nil"/>
            </w:tcBorders>
          </w:tcPr>
          <w:p w:rsidR="004D021A" w:rsidRDefault="004D021A" w:rsidP="0064687A">
            <w:pPr>
              <w:jc w:val="right"/>
              <w:rPr>
                <w:spacing w:val="-8"/>
                <w:sz w:val="18"/>
              </w:rPr>
            </w:pPr>
            <w:r>
              <w:rPr>
                <w:spacing w:val="-8"/>
                <w:sz w:val="18"/>
              </w:rPr>
              <w:t>11632</w:t>
            </w:r>
          </w:p>
        </w:tc>
        <w:tc>
          <w:tcPr>
            <w:tcW w:w="600" w:type="dxa"/>
            <w:tcBorders>
              <w:top w:val="nil"/>
            </w:tcBorders>
          </w:tcPr>
          <w:p w:rsidR="004D021A" w:rsidRDefault="004D021A" w:rsidP="0064687A">
            <w:pPr>
              <w:jc w:val="right"/>
              <w:rPr>
                <w:spacing w:val="-8"/>
                <w:sz w:val="18"/>
              </w:rPr>
            </w:pPr>
            <w:r>
              <w:rPr>
                <w:spacing w:val="-8"/>
                <w:sz w:val="18"/>
              </w:rPr>
              <w:t>11450</w:t>
            </w:r>
          </w:p>
        </w:tc>
        <w:tc>
          <w:tcPr>
            <w:tcW w:w="600" w:type="dxa"/>
            <w:tcBorders>
              <w:top w:val="nil"/>
            </w:tcBorders>
          </w:tcPr>
          <w:p w:rsidR="004D021A" w:rsidRDefault="004D021A" w:rsidP="0064687A">
            <w:pPr>
              <w:jc w:val="right"/>
              <w:rPr>
                <w:spacing w:val="-8"/>
                <w:sz w:val="18"/>
              </w:rPr>
            </w:pPr>
            <w:r>
              <w:rPr>
                <w:spacing w:val="-8"/>
                <w:sz w:val="18"/>
              </w:rPr>
              <w:t>11270</w:t>
            </w:r>
          </w:p>
        </w:tc>
      </w:tr>
      <w:tr w:rsidR="004D021A" w:rsidTr="0064687A">
        <w:tc>
          <w:tcPr>
            <w:tcW w:w="600" w:type="dxa"/>
          </w:tcPr>
          <w:p w:rsidR="004D021A" w:rsidRDefault="004D021A" w:rsidP="0064687A">
            <w:pPr>
              <w:jc w:val="center"/>
              <w:rPr>
                <w:spacing w:val="-8"/>
                <w:sz w:val="18"/>
              </w:rPr>
            </w:pPr>
            <w:r>
              <w:rPr>
                <w:spacing w:val="-8"/>
                <w:sz w:val="18"/>
              </w:rPr>
              <w:t>1,6</w:t>
            </w:r>
          </w:p>
        </w:tc>
        <w:tc>
          <w:tcPr>
            <w:tcW w:w="601" w:type="dxa"/>
            <w:tcBorders>
              <w:left w:val="nil"/>
            </w:tcBorders>
          </w:tcPr>
          <w:p w:rsidR="004D021A" w:rsidRDefault="004D021A" w:rsidP="0064687A">
            <w:pPr>
              <w:jc w:val="right"/>
              <w:rPr>
                <w:spacing w:val="-8"/>
                <w:sz w:val="18"/>
              </w:rPr>
            </w:pPr>
            <w:r>
              <w:rPr>
                <w:spacing w:val="-8"/>
                <w:sz w:val="18"/>
              </w:rPr>
              <w:t>11092</w:t>
            </w:r>
          </w:p>
        </w:tc>
        <w:tc>
          <w:tcPr>
            <w:tcW w:w="600" w:type="dxa"/>
          </w:tcPr>
          <w:p w:rsidR="004D021A" w:rsidRDefault="004D021A" w:rsidP="0064687A">
            <w:pPr>
              <w:jc w:val="right"/>
              <w:rPr>
                <w:spacing w:val="-8"/>
                <w:sz w:val="18"/>
              </w:rPr>
            </w:pPr>
            <w:r>
              <w:rPr>
                <w:spacing w:val="-8"/>
                <w:sz w:val="18"/>
              </w:rPr>
              <w:t>10915</w:t>
            </w:r>
          </w:p>
        </w:tc>
        <w:tc>
          <w:tcPr>
            <w:tcW w:w="600" w:type="dxa"/>
          </w:tcPr>
          <w:p w:rsidR="004D021A" w:rsidRDefault="004D021A" w:rsidP="0064687A">
            <w:pPr>
              <w:jc w:val="right"/>
              <w:rPr>
                <w:spacing w:val="-8"/>
                <w:sz w:val="18"/>
              </w:rPr>
            </w:pPr>
            <w:r>
              <w:rPr>
                <w:spacing w:val="-8"/>
                <w:sz w:val="18"/>
              </w:rPr>
              <w:t>10741</w:t>
            </w:r>
          </w:p>
        </w:tc>
        <w:tc>
          <w:tcPr>
            <w:tcW w:w="600" w:type="dxa"/>
          </w:tcPr>
          <w:p w:rsidR="004D021A" w:rsidRDefault="004D021A" w:rsidP="0064687A">
            <w:pPr>
              <w:jc w:val="right"/>
              <w:rPr>
                <w:spacing w:val="-8"/>
                <w:sz w:val="18"/>
              </w:rPr>
            </w:pPr>
            <w:r>
              <w:rPr>
                <w:spacing w:val="-8"/>
                <w:sz w:val="18"/>
              </w:rPr>
              <w:t>10567</w:t>
            </w:r>
          </w:p>
        </w:tc>
        <w:tc>
          <w:tcPr>
            <w:tcW w:w="600" w:type="dxa"/>
          </w:tcPr>
          <w:p w:rsidR="004D021A" w:rsidRDefault="004D021A" w:rsidP="0064687A">
            <w:pPr>
              <w:jc w:val="right"/>
              <w:rPr>
                <w:spacing w:val="-8"/>
                <w:sz w:val="18"/>
              </w:rPr>
            </w:pPr>
            <w:r>
              <w:rPr>
                <w:spacing w:val="-8"/>
                <w:sz w:val="18"/>
              </w:rPr>
              <w:t>10396</w:t>
            </w:r>
          </w:p>
        </w:tc>
        <w:tc>
          <w:tcPr>
            <w:tcW w:w="600" w:type="dxa"/>
          </w:tcPr>
          <w:p w:rsidR="004D021A" w:rsidRDefault="004D021A" w:rsidP="0064687A">
            <w:pPr>
              <w:jc w:val="right"/>
              <w:rPr>
                <w:spacing w:val="-8"/>
                <w:sz w:val="18"/>
              </w:rPr>
            </w:pPr>
            <w:r>
              <w:rPr>
                <w:spacing w:val="-8"/>
                <w:sz w:val="18"/>
              </w:rPr>
              <w:t>10226</w:t>
            </w:r>
          </w:p>
        </w:tc>
        <w:tc>
          <w:tcPr>
            <w:tcW w:w="600" w:type="dxa"/>
          </w:tcPr>
          <w:p w:rsidR="004D021A" w:rsidRDefault="004D021A" w:rsidP="0064687A">
            <w:pPr>
              <w:jc w:val="right"/>
              <w:rPr>
                <w:spacing w:val="-8"/>
                <w:sz w:val="18"/>
              </w:rPr>
            </w:pPr>
            <w:r>
              <w:rPr>
                <w:spacing w:val="-8"/>
                <w:sz w:val="18"/>
              </w:rPr>
              <w:t>10059</w:t>
            </w:r>
          </w:p>
        </w:tc>
        <w:tc>
          <w:tcPr>
            <w:tcW w:w="600" w:type="dxa"/>
          </w:tcPr>
          <w:p w:rsidR="004D021A" w:rsidRDefault="004D021A" w:rsidP="0064687A">
            <w:pPr>
              <w:jc w:val="right"/>
              <w:rPr>
                <w:spacing w:val="-8"/>
                <w:sz w:val="18"/>
              </w:rPr>
            </w:pPr>
            <w:r>
              <w:rPr>
                <w:spacing w:val="-8"/>
                <w:sz w:val="18"/>
              </w:rPr>
              <w:t>09893</w:t>
            </w:r>
          </w:p>
        </w:tc>
        <w:tc>
          <w:tcPr>
            <w:tcW w:w="600" w:type="dxa"/>
          </w:tcPr>
          <w:p w:rsidR="004D021A" w:rsidRDefault="004D021A" w:rsidP="0064687A">
            <w:pPr>
              <w:jc w:val="right"/>
              <w:rPr>
                <w:spacing w:val="-8"/>
                <w:sz w:val="18"/>
              </w:rPr>
            </w:pPr>
            <w:r>
              <w:rPr>
                <w:spacing w:val="-8"/>
                <w:sz w:val="18"/>
              </w:rPr>
              <w:t>09728</w:t>
            </w:r>
          </w:p>
        </w:tc>
        <w:tc>
          <w:tcPr>
            <w:tcW w:w="600" w:type="dxa"/>
          </w:tcPr>
          <w:p w:rsidR="004D021A" w:rsidRDefault="004D021A" w:rsidP="0064687A">
            <w:pPr>
              <w:jc w:val="right"/>
              <w:rPr>
                <w:spacing w:val="-8"/>
                <w:sz w:val="18"/>
              </w:rPr>
            </w:pPr>
            <w:r>
              <w:rPr>
                <w:spacing w:val="-8"/>
                <w:sz w:val="18"/>
              </w:rPr>
              <w:t>09566</w:t>
            </w:r>
          </w:p>
        </w:tc>
      </w:tr>
      <w:tr w:rsidR="004D021A" w:rsidTr="0064687A">
        <w:tc>
          <w:tcPr>
            <w:tcW w:w="600" w:type="dxa"/>
          </w:tcPr>
          <w:p w:rsidR="004D021A" w:rsidRDefault="004D021A" w:rsidP="0064687A">
            <w:pPr>
              <w:jc w:val="center"/>
              <w:rPr>
                <w:spacing w:val="-8"/>
                <w:sz w:val="18"/>
              </w:rPr>
            </w:pPr>
            <w:r>
              <w:rPr>
                <w:spacing w:val="-8"/>
                <w:sz w:val="18"/>
              </w:rPr>
              <w:t>1,7</w:t>
            </w:r>
          </w:p>
        </w:tc>
        <w:tc>
          <w:tcPr>
            <w:tcW w:w="601" w:type="dxa"/>
            <w:tcBorders>
              <w:left w:val="nil"/>
            </w:tcBorders>
          </w:tcPr>
          <w:p w:rsidR="004D021A" w:rsidRDefault="004D021A" w:rsidP="0064687A">
            <w:pPr>
              <w:jc w:val="right"/>
              <w:rPr>
                <w:spacing w:val="-8"/>
                <w:sz w:val="18"/>
              </w:rPr>
            </w:pPr>
            <w:r>
              <w:rPr>
                <w:spacing w:val="-8"/>
                <w:sz w:val="18"/>
              </w:rPr>
              <w:t>09405</w:t>
            </w:r>
          </w:p>
        </w:tc>
        <w:tc>
          <w:tcPr>
            <w:tcW w:w="600" w:type="dxa"/>
          </w:tcPr>
          <w:p w:rsidR="004D021A" w:rsidRDefault="004D021A" w:rsidP="0064687A">
            <w:pPr>
              <w:jc w:val="right"/>
              <w:rPr>
                <w:spacing w:val="-8"/>
                <w:sz w:val="18"/>
              </w:rPr>
            </w:pPr>
            <w:r>
              <w:rPr>
                <w:spacing w:val="-8"/>
                <w:sz w:val="18"/>
              </w:rPr>
              <w:t>09246</w:t>
            </w:r>
          </w:p>
        </w:tc>
        <w:tc>
          <w:tcPr>
            <w:tcW w:w="600" w:type="dxa"/>
          </w:tcPr>
          <w:p w:rsidR="004D021A" w:rsidRDefault="004D021A" w:rsidP="0064687A">
            <w:pPr>
              <w:jc w:val="right"/>
              <w:rPr>
                <w:spacing w:val="-8"/>
                <w:sz w:val="18"/>
              </w:rPr>
            </w:pPr>
            <w:r>
              <w:rPr>
                <w:spacing w:val="-8"/>
                <w:sz w:val="18"/>
              </w:rPr>
              <w:t>09089</w:t>
            </w:r>
          </w:p>
        </w:tc>
        <w:tc>
          <w:tcPr>
            <w:tcW w:w="600" w:type="dxa"/>
          </w:tcPr>
          <w:p w:rsidR="004D021A" w:rsidRDefault="004D021A" w:rsidP="0064687A">
            <w:pPr>
              <w:jc w:val="right"/>
              <w:rPr>
                <w:spacing w:val="-8"/>
                <w:sz w:val="18"/>
              </w:rPr>
            </w:pPr>
            <w:r>
              <w:rPr>
                <w:spacing w:val="-8"/>
                <w:sz w:val="18"/>
              </w:rPr>
              <w:t>08933</w:t>
            </w:r>
          </w:p>
        </w:tc>
        <w:tc>
          <w:tcPr>
            <w:tcW w:w="600" w:type="dxa"/>
          </w:tcPr>
          <w:p w:rsidR="004D021A" w:rsidRDefault="004D021A" w:rsidP="0064687A">
            <w:pPr>
              <w:jc w:val="right"/>
              <w:rPr>
                <w:spacing w:val="-8"/>
                <w:sz w:val="18"/>
              </w:rPr>
            </w:pPr>
            <w:r>
              <w:rPr>
                <w:spacing w:val="-8"/>
                <w:sz w:val="18"/>
              </w:rPr>
              <w:t>08780</w:t>
            </w:r>
          </w:p>
        </w:tc>
        <w:tc>
          <w:tcPr>
            <w:tcW w:w="600" w:type="dxa"/>
          </w:tcPr>
          <w:p w:rsidR="004D021A" w:rsidRDefault="004D021A" w:rsidP="0064687A">
            <w:pPr>
              <w:jc w:val="right"/>
              <w:rPr>
                <w:spacing w:val="-8"/>
                <w:sz w:val="18"/>
              </w:rPr>
            </w:pPr>
            <w:r>
              <w:rPr>
                <w:spacing w:val="-8"/>
                <w:sz w:val="18"/>
              </w:rPr>
              <w:t>08628</w:t>
            </w:r>
          </w:p>
        </w:tc>
        <w:tc>
          <w:tcPr>
            <w:tcW w:w="600" w:type="dxa"/>
          </w:tcPr>
          <w:p w:rsidR="004D021A" w:rsidRDefault="004D021A" w:rsidP="0064687A">
            <w:pPr>
              <w:jc w:val="right"/>
              <w:rPr>
                <w:spacing w:val="-8"/>
                <w:sz w:val="18"/>
              </w:rPr>
            </w:pPr>
            <w:r>
              <w:rPr>
                <w:spacing w:val="-8"/>
                <w:sz w:val="18"/>
              </w:rPr>
              <w:t>08478</w:t>
            </w:r>
          </w:p>
        </w:tc>
        <w:tc>
          <w:tcPr>
            <w:tcW w:w="600" w:type="dxa"/>
          </w:tcPr>
          <w:p w:rsidR="004D021A" w:rsidRDefault="004D021A" w:rsidP="0064687A">
            <w:pPr>
              <w:jc w:val="right"/>
              <w:rPr>
                <w:spacing w:val="-8"/>
                <w:sz w:val="18"/>
              </w:rPr>
            </w:pPr>
            <w:r>
              <w:rPr>
                <w:spacing w:val="-8"/>
                <w:sz w:val="18"/>
              </w:rPr>
              <w:t>08329</w:t>
            </w:r>
          </w:p>
        </w:tc>
        <w:tc>
          <w:tcPr>
            <w:tcW w:w="600" w:type="dxa"/>
          </w:tcPr>
          <w:p w:rsidR="004D021A" w:rsidRDefault="004D021A" w:rsidP="0064687A">
            <w:pPr>
              <w:jc w:val="right"/>
              <w:rPr>
                <w:spacing w:val="-8"/>
                <w:sz w:val="18"/>
              </w:rPr>
            </w:pPr>
            <w:r>
              <w:rPr>
                <w:spacing w:val="-8"/>
                <w:sz w:val="18"/>
              </w:rPr>
              <w:t>08183</w:t>
            </w:r>
          </w:p>
        </w:tc>
        <w:tc>
          <w:tcPr>
            <w:tcW w:w="600" w:type="dxa"/>
          </w:tcPr>
          <w:p w:rsidR="004D021A" w:rsidRDefault="004D021A" w:rsidP="0064687A">
            <w:pPr>
              <w:jc w:val="right"/>
              <w:rPr>
                <w:spacing w:val="-8"/>
                <w:sz w:val="18"/>
              </w:rPr>
            </w:pPr>
            <w:r>
              <w:rPr>
                <w:spacing w:val="-8"/>
                <w:sz w:val="18"/>
              </w:rPr>
              <w:t>08038</w:t>
            </w:r>
          </w:p>
        </w:tc>
      </w:tr>
      <w:tr w:rsidR="004D021A" w:rsidTr="0064687A">
        <w:tc>
          <w:tcPr>
            <w:tcW w:w="600" w:type="dxa"/>
            <w:tcBorders>
              <w:bottom w:val="nil"/>
            </w:tcBorders>
          </w:tcPr>
          <w:p w:rsidR="004D021A" w:rsidRDefault="004D021A" w:rsidP="0064687A">
            <w:pPr>
              <w:jc w:val="center"/>
              <w:rPr>
                <w:spacing w:val="-8"/>
                <w:sz w:val="18"/>
              </w:rPr>
            </w:pPr>
            <w:r>
              <w:rPr>
                <w:spacing w:val="-8"/>
                <w:sz w:val="18"/>
              </w:rPr>
              <w:t>1,8</w:t>
            </w:r>
          </w:p>
        </w:tc>
        <w:tc>
          <w:tcPr>
            <w:tcW w:w="601" w:type="dxa"/>
            <w:tcBorders>
              <w:left w:val="nil"/>
              <w:bottom w:val="nil"/>
            </w:tcBorders>
          </w:tcPr>
          <w:p w:rsidR="004D021A" w:rsidRDefault="004D021A" w:rsidP="0064687A">
            <w:pPr>
              <w:jc w:val="right"/>
              <w:rPr>
                <w:spacing w:val="-8"/>
                <w:sz w:val="18"/>
              </w:rPr>
            </w:pPr>
            <w:r>
              <w:rPr>
                <w:spacing w:val="-8"/>
                <w:sz w:val="18"/>
              </w:rPr>
              <w:t>07895</w:t>
            </w:r>
          </w:p>
        </w:tc>
        <w:tc>
          <w:tcPr>
            <w:tcW w:w="600" w:type="dxa"/>
            <w:tcBorders>
              <w:bottom w:val="nil"/>
            </w:tcBorders>
          </w:tcPr>
          <w:p w:rsidR="004D021A" w:rsidRDefault="004D021A" w:rsidP="0064687A">
            <w:pPr>
              <w:jc w:val="right"/>
              <w:rPr>
                <w:spacing w:val="-8"/>
                <w:sz w:val="18"/>
              </w:rPr>
            </w:pPr>
            <w:r>
              <w:rPr>
                <w:spacing w:val="-8"/>
                <w:sz w:val="18"/>
              </w:rPr>
              <w:t>07754</w:t>
            </w:r>
          </w:p>
        </w:tc>
        <w:tc>
          <w:tcPr>
            <w:tcW w:w="600" w:type="dxa"/>
            <w:tcBorders>
              <w:bottom w:val="nil"/>
            </w:tcBorders>
          </w:tcPr>
          <w:p w:rsidR="004D021A" w:rsidRDefault="004D021A" w:rsidP="0064687A">
            <w:pPr>
              <w:jc w:val="right"/>
              <w:rPr>
                <w:spacing w:val="-8"/>
                <w:sz w:val="18"/>
              </w:rPr>
            </w:pPr>
            <w:r>
              <w:rPr>
                <w:spacing w:val="-8"/>
                <w:sz w:val="18"/>
              </w:rPr>
              <w:t>07614</w:t>
            </w:r>
          </w:p>
        </w:tc>
        <w:tc>
          <w:tcPr>
            <w:tcW w:w="600" w:type="dxa"/>
            <w:tcBorders>
              <w:bottom w:val="nil"/>
            </w:tcBorders>
          </w:tcPr>
          <w:p w:rsidR="004D021A" w:rsidRDefault="004D021A" w:rsidP="0064687A">
            <w:pPr>
              <w:jc w:val="right"/>
              <w:rPr>
                <w:spacing w:val="-8"/>
                <w:sz w:val="18"/>
              </w:rPr>
            </w:pPr>
            <w:r>
              <w:rPr>
                <w:spacing w:val="-8"/>
                <w:sz w:val="18"/>
              </w:rPr>
              <w:t>07477</w:t>
            </w:r>
          </w:p>
        </w:tc>
        <w:tc>
          <w:tcPr>
            <w:tcW w:w="600" w:type="dxa"/>
            <w:tcBorders>
              <w:bottom w:val="nil"/>
            </w:tcBorders>
          </w:tcPr>
          <w:p w:rsidR="004D021A" w:rsidRDefault="004D021A" w:rsidP="0064687A">
            <w:pPr>
              <w:jc w:val="right"/>
              <w:rPr>
                <w:spacing w:val="-8"/>
                <w:sz w:val="18"/>
              </w:rPr>
            </w:pPr>
            <w:r>
              <w:rPr>
                <w:spacing w:val="-8"/>
                <w:sz w:val="18"/>
              </w:rPr>
              <w:t>07341</w:t>
            </w:r>
          </w:p>
        </w:tc>
        <w:tc>
          <w:tcPr>
            <w:tcW w:w="600" w:type="dxa"/>
            <w:tcBorders>
              <w:bottom w:val="nil"/>
            </w:tcBorders>
          </w:tcPr>
          <w:p w:rsidR="004D021A" w:rsidRDefault="004D021A" w:rsidP="0064687A">
            <w:pPr>
              <w:jc w:val="right"/>
              <w:rPr>
                <w:spacing w:val="-8"/>
                <w:sz w:val="18"/>
              </w:rPr>
            </w:pPr>
            <w:r>
              <w:rPr>
                <w:spacing w:val="-8"/>
                <w:sz w:val="18"/>
              </w:rPr>
              <w:t>07206</w:t>
            </w:r>
          </w:p>
        </w:tc>
        <w:tc>
          <w:tcPr>
            <w:tcW w:w="600" w:type="dxa"/>
            <w:tcBorders>
              <w:bottom w:val="nil"/>
            </w:tcBorders>
          </w:tcPr>
          <w:p w:rsidR="004D021A" w:rsidRDefault="004D021A" w:rsidP="0064687A">
            <w:pPr>
              <w:jc w:val="right"/>
              <w:rPr>
                <w:spacing w:val="-8"/>
                <w:sz w:val="18"/>
              </w:rPr>
            </w:pPr>
            <w:r>
              <w:rPr>
                <w:spacing w:val="-8"/>
                <w:sz w:val="18"/>
              </w:rPr>
              <w:t>07074</w:t>
            </w:r>
          </w:p>
        </w:tc>
        <w:tc>
          <w:tcPr>
            <w:tcW w:w="600" w:type="dxa"/>
            <w:tcBorders>
              <w:bottom w:val="nil"/>
            </w:tcBorders>
          </w:tcPr>
          <w:p w:rsidR="004D021A" w:rsidRDefault="004D021A" w:rsidP="0064687A">
            <w:pPr>
              <w:jc w:val="right"/>
              <w:rPr>
                <w:spacing w:val="-8"/>
                <w:sz w:val="18"/>
              </w:rPr>
            </w:pPr>
            <w:r>
              <w:rPr>
                <w:spacing w:val="-8"/>
                <w:sz w:val="18"/>
              </w:rPr>
              <w:t>06943</w:t>
            </w:r>
          </w:p>
        </w:tc>
        <w:tc>
          <w:tcPr>
            <w:tcW w:w="600" w:type="dxa"/>
            <w:tcBorders>
              <w:bottom w:val="nil"/>
            </w:tcBorders>
          </w:tcPr>
          <w:p w:rsidR="004D021A" w:rsidRDefault="004D021A" w:rsidP="0064687A">
            <w:pPr>
              <w:jc w:val="right"/>
              <w:rPr>
                <w:spacing w:val="-8"/>
                <w:sz w:val="18"/>
              </w:rPr>
            </w:pPr>
            <w:r>
              <w:rPr>
                <w:spacing w:val="-8"/>
                <w:sz w:val="18"/>
              </w:rPr>
              <w:t>06814</w:t>
            </w:r>
          </w:p>
        </w:tc>
        <w:tc>
          <w:tcPr>
            <w:tcW w:w="600" w:type="dxa"/>
            <w:tcBorders>
              <w:bottom w:val="nil"/>
            </w:tcBorders>
          </w:tcPr>
          <w:p w:rsidR="004D021A" w:rsidRDefault="004D021A" w:rsidP="0064687A">
            <w:pPr>
              <w:jc w:val="right"/>
              <w:rPr>
                <w:spacing w:val="-8"/>
                <w:sz w:val="18"/>
              </w:rPr>
            </w:pPr>
            <w:r>
              <w:rPr>
                <w:spacing w:val="-8"/>
                <w:sz w:val="18"/>
              </w:rPr>
              <w:t>06687</w:t>
            </w:r>
          </w:p>
        </w:tc>
      </w:tr>
      <w:tr w:rsidR="004D021A" w:rsidTr="0064687A">
        <w:tc>
          <w:tcPr>
            <w:tcW w:w="600" w:type="dxa"/>
          </w:tcPr>
          <w:p w:rsidR="004D021A" w:rsidRDefault="004D021A" w:rsidP="0064687A">
            <w:pPr>
              <w:jc w:val="center"/>
              <w:rPr>
                <w:spacing w:val="-8"/>
                <w:sz w:val="18"/>
              </w:rPr>
            </w:pPr>
            <w:r>
              <w:rPr>
                <w:spacing w:val="-8"/>
                <w:sz w:val="18"/>
              </w:rPr>
              <w:t>1,9</w:t>
            </w:r>
          </w:p>
        </w:tc>
        <w:tc>
          <w:tcPr>
            <w:tcW w:w="601" w:type="dxa"/>
            <w:tcBorders>
              <w:left w:val="nil"/>
            </w:tcBorders>
          </w:tcPr>
          <w:p w:rsidR="004D021A" w:rsidRDefault="004D021A" w:rsidP="0064687A">
            <w:pPr>
              <w:jc w:val="right"/>
              <w:rPr>
                <w:spacing w:val="-8"/>
                <w:sz w:val="18"/>
              </w:rPr>
            </w:pPr>
            <w:r>
              <w:rPr>
                <w:spacing w:val="-8"/>
                <w:sz w:val="18"/>
              </w:rPr>
              <w:t>06562</w:t>
            </w:r>
          </w:p>
        </w:tc>
        <w:tc>
          <w:tcPr>
            <w:tcW w:w="600" w:type="dxa"/>
          </w:tcPr>
          <w:p w:rsidR="004D021A" w:rsidRDefault="004D021A" w:rsidP="0064687A">
            <w:pPr>
              <w:jc w:val="right"/>
              <w:rPr>
                <w:spacing w:val="-8"/>
                <w:sz w:val="18"/>
              </w:rPr>
            </w:pPr>
            <w:r>
              <w:rPr>
                <w:spacing w:val="-8"/>
                <w:sz w:val="18"/>
              </w:rPr>
              <w:t>06438</w:t>
            </w:r>
          </w:p>
        </w:tc>
        <w:tc>
          <w:tcPr>
            <w:tcW w:w="600" w:type="dxa"/>
          </w:tcPr>
          <w:p w:rsidR="004D021A" w:rsidRDefault="004D021A" w:rsidP="0064687A">
            <w:pPr>
              <w:jc w:val="right"/>
              <w:rPr>
                <w:spacing w:val="-8"/>
                <w:sz w:val="18"/>
              </w:rPr>
            </w:pPr>
            <w:r>
              <w:rPr>
                <w:spacing w:val="-8"/>
                <w:sz w:val="18"/>
              </w:rPr>
              <w:t>06316</w:t>
            </w:r>
          </w:p>
        </w:tc>
        <w:tc>
          <w:tcPr>
            <w:tcW w:w="600" w:type="dxa"/>
          </w:tcPr>
          <w:p w:rsidR="004D021A" w:rsidRDefault="004D021A" w:rsidP="0064687A">
            <w:pPr>
              <w:jc w:val="right"/>
              <w:rPr>
                <w:spacing w:val="-8"/>
                <w:sz w:val="18"/>
              </w:rPr>
            </w:pPr>
            <w:r>
              <w:rPr>
                <w:spacing w:val="-8"/>
                <w:sz w:val="18"/>
              </w:rPr>
              <w:t>06195</w:t>
            </w:r>
          </w:p>
        </w:tc>
        <w:tc>
          <w:tcPr>
            <w:tcW w:w="600" w:type="dxa"/>
          </w:tcPr>
          <w:p w:rsidR="004D021A" w:rsidRDefault="004D021A" w:rsidP="0064687A">
            <w:pPr>
              <w:jc w:val="right"/>
              <w:rPr>
                <w:spacing w:val="-8"/>
                <w:sz w:val="18"/>
              </w:rPr>
            </w:pPr>
            <w:r>
              <w:rPr>
                <w:spacing w:val="-8"/>
                <w:sz w:val="18"/>
              </w:rPr>
              <w:t>06077</w:t>
            </w:r>
          </w:p>
        </w:tc>
        <w:tc>
          <w:tcPr>
            <w:tcW w:w="600" w:type="dxa"/>
          </w:tcPr>
          <w:p w:rsidR="004D021A" w:rsidRDefault="004D021A" w:rsidP="0064687A">
            <w:pPr>
              <w:jc w:val="right"/>
              <w:rPr>
                <w:spacing w:val="-8"/>
                <w:sz w:val="18"/>
              </w:rPr>
            </w:pPr>
            <w:r>
              <w:rPr>
                <w:spacing w:val="-8"/>
                <w:sz w:val="18"/>
              </w:rPr>
              <w:t>05959</w:t>
            </w:r>
          </w:p>
        </w:tc>
        <w:tc>
          <w:tcPr>
            <w:tcW w:w="600" w:type="dxa"/>
          </w:tcPr>
          <w:p w:rsidR="004D021A" w:rsidRDefault="004D021A" w:rsidP="0064687A">
            <w:pPr>
              <w:jc w:val="right"/>
              <w:rPr>
                <w:spacing w:val="-8"/>
                <w:sz w:val="18"/>
              </w:rPr>
            </w:pPr>
            <w:r>
              <w:rPr>
                <w:spacing w:val="-8"/>
                <w:sz w:val="18"/>
              </w:rPr>
              <w:t>05844</w:t>
            </w:r>
          </w:p>
        </w:tc>
        <w:tc>
          <w:tcPr>
            <w:tcW w:w="600" w:type="dxa"/>
          </w:tcPr>
          <w:p w:rsidR="004D021A" w:rsidRDefault="004D021A" w:rsidP="0064687A">
            <w:pPr>
              <w:jc w:val="right"/>
              <w:rPr>
                <w:spacing w:val="-8"/>
                <w:sz w:val="18"/>
              </w:rPr>
            </w:pPr>
            <w:r>
              <w:rPr>
                <w:spacing w:val="-8"/>
                <w:sz w:val="18"/>
              </w:rPr>
              <w:t>05730</w:t>
            </w:r>
          </w:p>
        </w:tc>
        <w:tc>
          <w:tcPr>
            <w:tcW w:w="600" w:type="dxa"/>
          </w:tcPr>
          <w:p w:rsidR="004D021A" w:rsidRDefault="004D021A" w:rsidP="0064687A">
            <w:pPr>
              <w:jc w:val="right"/>
              <w:rPr>
                <w:spacing w:val="-8"/>
                <w:sz w:val="18"/>
              </w:rPr>
            </w:pPr>
            <w:r>
              <w:rPr>
                <w:spacing w:val="-8"/>
                <w:sz w:val="18"/>
              </w:rPr>
              <w:t>05618</w:t>
            </w:r>
          </w:p>
        </w:tc>
        <w:tc>
          <w:tcPr>
            <w:tcW w:w="600" w:type="dxa"/>
          </w:tcPr>
          <w:p w:rsidR="004D021A" w:rsidRDefault="004D021A" w:rsidP="0064687A">
            <w:pPr>
              <w:jc w:val="right"/>
              <w:rPr>
                <w:spacing w:val="-8"/>
                <w:sz w:val="18"/>
              </w:rPr>
            </w:pPr>
            <w:r>
              <w:rPr>
                <w:spacing w:val="-8"/>
                <w:sz w:val="18"/>
              </w:rPr>
              <w:t>05508</w:t>
            </w:r>
          </w:p>
        </w:tc>
      </w:tr>
      <w:tr w:rsidR="004D021A" w:rsidTr="0064687A">
        <w:tc>
          <w:tcPr>
            <w:tcW w:w="600" w:type="dxa"/>
            <w:tcBorders>
              <w:top w:val="nil"/>
            </w:tcBorders>
          </w:tcPr>
          <w:p w:rsidR="004D021A" w:rsidRDefault="004D021A" w:rsidP="0064687A">
            <w:pPr>
              <w:jc w:val="center"/>
              <w:rPr>
                <w:spacing w:val="-8"/>
                <w:sz w:val="18"/>
              </w:rPr>
            </w:pPr>
            <w:r>
              <w:rPr>
                <w:spacing w:val="-8"/>
                <w:sz w:val="18"/>
              </w:rPr>
              <w:t>2,0</w:t>
            </w:r>
          </w:p>
        </w:tc>
        <w:tc>
          <w:tcPr>
            <w:tcW w:w="601" w:type="dxa"/>
            <w:tcBorders>
              <w:top w:val="nil"/>
              <w:left w:val="nil"/>
            </w:tcBorders>
          </w:tcPr>
          <w:p w:rsidR="004D021A" w:rsidRDefault="004D021A" w:rsidP="0064687A">
            <w:pPr>
              <w:jc w:val="right"/>
              <w:rPr>
                <w:spacing w:val="-8"/>
                <w:sz w:val="18"/>
              </w:rPr>
            </w:pPr>
            <w:r>
              <w:rPr>
                <w:spacing w:val="-8"/>
                <w:sz w:val="18"/>
              </w:rPr>
              <w:t>05399</w:t>
            </w:r>
          </w:p>
        </w:tc>
        <w:tc>
          <w:tcPr>
            <w:tcW w:w="600" w:type="dxa"/>
            <w:tcBorders>
              <w:top w:val="nil"/>
            </w:tcBorders>
          </w:tcPr>
          <w:p w:rsidR="004D021A" w:rsidRDefault="004D021A" w:rsidP="0064687A">
            <w:pPr>
              <w:jc w:val="right"/>
              <w:rPr>
                <w:spacing w:val="-8"/>
                <w:sz w:val="18"/>
              </w:rPr>
            </w:pPr>
            <w:r>
              <w:rPr>
                <w:spacing w:val="-8"/>
                <w:sz w:val="18"/>
              </w:rPr>
              <w:t>05292</w:t>
            </w:r>
          </w:p>
        </w:tc>
        <w:tc>
          <w:tcPr>
            <w:tcW w:w="600" w:type="dxa"/>
            <w:tcBorders>
              <w:top w:val="nil"/>
            </w:tcBorders>
          </w:tcPr>
          <w:p w:rsidR="004D021A" w:rsidRDefault="004D021A" w:rsidP="0064687A">
            <w:pPr>
              <w:jc w:val="right"/>
              <w:rPr>
                <w:spacing w:val="-8"/>
                <w:sz w:val="18"/>
              </w:rPr>
            </w:pPr>
            <w:r>
              <w:rPr>
                <w:spacing w:val="-8"/>
                <w:sz w:val="18"/>
              </w:rPr>
              <w:t>05186</w:t>
            </w:r>
          </w:p>
        </w:tc>
        <w:tc>
          <w:tcPr>
            <w:tcW w:w="600" w:type="dxa"/>
            <w:tcBorders>
              <w:top w:val="nil"/>
            </w:tcBorders>
          </w:tcPr>
          <w:p w:rsidR="004D021A" w:rsidRDefault="004D021A" w:rsidP="0064687A">
            <w:pPr>
              <w:jc w:val="right"/>
              <w:rPr>
                <w:spacing w:val="-8"/>
                <w:sz w:val="18"/>
              </w:rPr>
            </w:pPr>
            <w:r>
              <w:rPr>
                <w:spacing w:val="-8"/>
                <w:sz w:val="18"/>
              </w:rPr>
              <w:t>05082</w:t>
            </w:r>
          </w:p>
        </w:tc>
        <w:tc>
          <w:tcPr>
            <w:tcW w:w="600" w:type="dxa"/>
            <w:tcBorders>
              <w:top w:val="nil"/>
            </w:tcBorders>
          </w:tcPr>
          <w:p w:rsidR="004D021A" w:rsidRDefault="004D021A" w:rsidP="0064687A">
            <w:pPr>
              <w:jc w:val="right"/>
              <w:rPr>
                <w:spacing w:val="-8"/>
                <w:sz w:val="18"/>
              </w:rPr>
            </w:pPr>
            <w:r>
              <w:rPr>
                <w:spacing w:val="-8"/>
                <w:sz w:val="18"/>
              </w:rPr>
              <w:t>04980</w:t>
            </w:r>
          </w:p>
        </w:tc>
        <w:tc>
          <w:tcPr>
            <w:tcW w:w="600" w:type="dxa"/>
            <w:tcBorders>
              <w:top w:val="nil"/>
            </w:tcBorders>
          </w:tcPr>
          <w:p w:rsidR="004D021A" w:rsidRDefault="004D021A" w:rsidP="0064687A">
            <w:pPr>
              <w:jc w:val="right"/>
              <w:rPr>
                <w:spacing w:val="-8"/>
                <w:sz w:val="18"/>
              </w:rPr>
            </w:pPr>
            <w:r>
              <w:rPr>
                <w:spacing w:val="-8"/>
                <w:sz w:val="18"/>
              </w:rPr>
              <w:t>04879</w:t>
            </w:r>
          </w:p>
        </w:tc>
        <w:tc>
          <w:tcPr>
            <w:tcW w:w="600" w:type="dxa"/>
            <w:tcBorders>
              <w:top w:val="nil"/>
            </w:tcBorders>
          </w:tcPr>
          <w:p w:rsidR="004D021A" w:rsidRDefault="004D021A" w:rsidP="0064687A">
            <w:pPr>
              <w:jc w:val="right"/>
              <w:rPr>
                <w:spacing w:val="-8"/>
                <w:sz w:val="18"/>
              </w:rPr>
            </w:pPr>
            <w:r>
              <w:rPr>
                <w:spacing w:val="-8"/>
                <w:sz w:val="18"/>
              </w:rPr>
              <w:t>04780</w:t>
            </w:r>
          </w:p>
        </w:tc>
        <w:tc>
          <w:tcPr>
            <w:tcW w:w="600" w:type="dxa"/>
            <w:tcBorders>
              <w:top w:val="nil"/>
            </w:tcBorders>
          </w:tcPr>
          <w:p w:rsidR="004D021A" w:rsidRDefault="004D021A" w:rsidP="0064687A">
            <w:pPr>
              <w:jc w:val="right"/>
              <w:rPr>
                <w:spacing w:val="-8"/>
                <w:sz w:val="18"/>
              </w:rPr>
            </w:pPr>
            <w:r>
              <w:rPr>
                <w:spacing w:val="-8"/>
                <w:sz w:val="18"/>
              </w:rPr>
              <w:t>04682</w:t>
            </w:r>
          </w:p>
        </w:tc>
        <w:tc>
          <w:tcPr>
            <w:tcW w:w="600" w:type="dxa"/>
            <w:tcBorders>
              <w:top w:val="nil"/>
            </w:tcBorders>
          </w:tcPr>
          <w:p w:rsidR="004D021A" w:rsidRDefault="004D021A" w:rsidP="0064687A">
            <w:pPr>
              <w:jc w:val="right"/>
              <w:rPr>
                <w:spacing w:val="-8"/>
                <w:sz w:val="18"/>
              </w:rPr>
            </w:pPr>
            <w:r>
              <w:rPr>
                <w:spacing w:val="-8"/>
                <w:sz w:val="18"/>
              </w:rPr>
              <w:t>04586</w:t>
            </w:r>
          </w:p>
        </w:tc>
        <w:tc>
          <w:tcPr>
            <w:tcW w:w="600" w:type="dxa"/>
            <w:tcBorders>
              <w:top w:val="nil"/>
            </w:tcBorders>
          </w:tcPr>
          <w:p w:rsidR="004D021A" w:rsidRDefault="004D021A" w:rsidP="0064687A">
            <w:pPr>
              <w:jc w:val="right"/>
              <w:rPr>
                <w:spacing w:val="-8"/>
                <w:sz w:val="18"/>
              </w:rPr>
            </w:pPr>
            <w:r>
              <w:rPr>
                <w:spacing w:val="-8"/>
                <w:sz w:val="18"/>
              </w:rPr>
              <w:t>04491</w:t>
            </w:r>
          </w:p>
        </w:tc>
      </w:tr>
      <w:tr w:rsidR="004D021A" w:rsidTr="0064687A">
        <w:tc>
          <w:tcPr>
            <w:tcW w:w="600" w:type="dxa"/>
          </w:tcPr>
          <w:p w:rsidR="004D021A" w:rsidRDefault="004D021A" w:rsidP="0064687A">
            <w:pPr>
              <w:jc w:val="center"/>
              <w:rPr>
                <w:spacing w:val="-8"/>
                <w:sz w:val="18"/>
              </w:rPr>
            </w:pPr>
            <w:r>
              <w:rPr>
                <w:spacing w:val="-8"/>
                <w:sz w:val="18"/>
              </w:rPr>
              <w:t>2,1</w:t>
            </w:r>
          </w:p>
        </w:tc>
        <w:tc>
          <w:tcPr>
            <w:tcW w:w="601" w:type="dxa"/>
            <w:tcBorders>
              <w:left w:val="nil"/>
            </w:tcBorders>
          </w:tcPr>
          <w:p w:rsidR="004D021A" w:rsidRDefault="004D021A" w:rsidP="0064687A">
            <w:pPr>
              <w:jc w:val="right"/>
              <w:rPr>
                <w:spacing w:val="-8"/>
                <w:sz w:val="18"/>
              </w:rPr>
            </w:pPr>
            <w:r>
              <w:rPr>
                <w:spacing w:val="-8"/>
                <w:sz w:val="18"/>
              </w:rPr>
              <w:t>04398</w:t>
            </w:r>
          </w:p>
        </w:tc>
        <w:tc>
          <w:tcPr>
            <w:tcW w:w="600" w:type="dxa"/>
          </w:tcPr>
          <w:p w:rsidR="004D021A" w:rsidRDefault="004D021A" w:rsidP="0064687A">
            <w:pPr>
              <w:jc w:val="right"/>
              <w:rPr>
                <w:spacing w:val="-8"/>
                <w:sz w:val="18"/>
              </w:rPr>
            </w:pPr>
            <w:r>
              <w:rPr>
                <w:spacing w:val="-8"/>
                <w:sz w:val="18"/>
              </w:rPr>
              <w:t>04307</w:t>
            </w:r>
          </w:p>
        </w:tc>
        <w:tc>
          <w:tcPr>
            <w:tcW w:w="600" w:type="dxa"/>
          </w:tcPr>
          <w:p w:rsidR="004D021A" w:rsidRDefault="004D021A" w:rsidP="0064687A">
            <w:pPr>
              <w:jc w:val="right"/>
              <w:rPr>
                <w:spacing w:val="-8"/>
                <w:sz w:val="18"/>
              </w:rPr>
            </w:pPr>
            <w:r>
              <w:rPr>
                <w:spacing w:val="-8"/>
                <w:sz w:val="18"/>
              </w:rPr>
              <w:t>04217</w:t>
            </w:r>
          </w:p>
        </w:tc>
        <w:tc>
          <w:tcPr>
            <w:tcW w:w="600" w:type="dxa"/>
          </w:tcPr>
          <w:p w:rsidR="004D021A" w:rsidRDefault="004D021A" w:rsidP="0064687A">
            <w:pPr>
              <w:jc w:val="right"/>
              <w:rPr>
                <w:spacing w:val="-8"/>
                <w:sz w:val="18"/>
              </w:rPr>
            </w:pPr>
            <w:r>
              <w:rPr>
                <w:spacing w:val="-8"/>
                <w:sz w:val="18"/>
              </w:rPr>
              <w:t>04128</w:t>
            </w:r>
          </w:p>
        </w:tc>
        <w:tc>
          <w:tcPr>
            <w:tcW w:w="600" w:type="dxa"/>
          </w:tcPr>
          <w:p w:rsidR="004D021A" w:rsidRDefault="004D021A" w:rsidP="0064687A">
            <w:pPr>
              <w:jc w:val="right"/>
              <w:rPr>
                <w:spacing w:val="-8"/>
                <w:sz w:val="18"/>
              </w:rPr>
            </w:pPr>
            <w:r>
              <w:rPr>
                <w:spacing w:val="-8"/>
                <w:sz w:val="18"/>
              </w:rPr>
              <w:t>04041</w:t>
            </w:r>
          </w:p>
        </w:tc>
        <w:tc>
          <w:tcPr>
            <w:tcW w:w="600" w:type="dxa"/>
          </w:tcPr>
          <w:p w:rsidR="004D021A" w:rsidRDefault="004D021A" w:rsidP="0064687A">
            <w:pPr>
              <w:jc w:val="right"/>
              <w:rPr>
                <w:spacing w:val="-8"/>
                <w:sz w:val="18"/>
              </w:rPr>
            </w:pPr>
            <w:r>
              <w:rPr>
                <w:spacing w:val="-8"/>
                <w:sz w:val="18"/>
              </w:rPr>
              <w:t>03955</w:t>
            </w:r>
          </w:p>
        </w:tc>
        <w:tc>
          <w:tcPr>
            <w:tcW w:w="600" w:type="dxa"/>
          </w:tcPr>
          <w:p w:rsidR="004D021A" w:rsidRDefault="004D021A" w:rsidP="0064687A">
            <w:pPr>
              <w:jc w:val="right"/>
              <w:rPr>
                <w:spacing w:val="-8"/>
                <w:sz w:val="18"/>
              </w:rPr>
            </w:pPr>
            <w:r>
              <w:rPr>
                <w:spacing w:val="-8"/>
                <w:sz w:val="18"/>
              </w:rPr>
              <w:t>03871</w:t>
            </w:r>
          </w:p>
        </w:tc>
        <w:tc>
          <w:tcPr>
            <w:tcW w:w="600" w:type="dxa"/>
          </w:tcPr>
          <w:p w:rsidR="004D021A" w:rsidRDefault="004D021A" w:rsidP="0064687A">
            <w:pPr>
              <w:jc w:val="right"/>
              <w:rPr>
                <w:spacing w:val="-8"/>
                <w:sz w:val="18"/>
              </w:rPr>
            </w:pPr>
            <w:r>
              <w:rPr>
                <w:spacing w:val="-8"/>
                <w:sz w:val="18"/>
              </w:rPr>
              <w:t>03788</w:t>
            </w:r>
          </w:p>
        </w:tc>
        <w:tc>
          <w:tcPr>
            <w:tcW w:w="600" w:type="dxa"/>
          </w:tcPr>
          <w:p w:rsidR="004D021A" w:rsidRDefault="004D021A" w:rsidP="0064687A">
            <w:pPr>
              <w:jc w:val="right"/>
              <w:rPr>
                <w:spacing w:val="-8"/>
                <w:sz w:val="18"/>
              </w:rPr>
            </w:pPr>
            <w:r>
              <w:rPr>
                <w:spacing w:val="-8"/>
                <w:sz w:val="18"/>
              </w:rPr>
              <w:t>03706</w:t>
            </w:r>
          </w:p>
        </w:tc>
        <w:tc>
          <w:tcPr>
            <w:tcW w:w="600" w:type="dxa"/>
          </w:tcPr>
          <w:p w:rsidR="004D021A" w:rsidRDefault="004D021A" w:rsidP="0064687A">
            <w:pPr>
              <w:jc w:val="right"/>
              <w:rPr>
                <w:spacing w:val="-8"/>
                <w:sz w:val="18"/>
              </w:rPr>
            </w:pPr>
            <w:r>
              <w:rPr>
                <w:spacing w:val="-8"/>
                <w:sz w:val="18"/>
              </w:rPr>
              <w:t>03626</w:t>
            </w:r>
          </w:p>
        </w:tc>
      </w:tr>
      <w:tr w:rsidR="004D021A" w:rsidTr="0064687A">
        <w:tc>
          <w:tcPr>
            <w:tcW w:w="600" w:type="dxa"/>
          </w:tcPr>
          <w:p w:rsidR="004D021A" w:rsidRDefault="004D021A" w:rsidP="0064687A">
            <w:pPr>
              <w:jc w:val="center"/>
              <w:rPr>
                <w:spacing w:val="-8"/>
                <w:sz w:val="18"/>
              </w:rPr>
            </w:pPr>
            <w:r>
              <w:rPr>
                <w:spacing w:val="-8"/>
                <w:sz w:val="18"/>
              </w:rPr>
              <w:t>2,2</w:t>
            </w:r>
          </w:p>
        </w:tc>
        <w:tc>
          <w:tcPr>
            <w:tcW w:w="601" w:type="dxa"/>
            <w:tcBorders>
              <w:left w:val="nil"/>
            </w:tcBorders>
          </w:tcPr>
          <w:p w:rsidR="004D021A" w:rsidRDefault="004D021A" w:rsidP="0064687A">
            <w:pPr>
              <w:jc w:val="right"/>
              <w:rPr>
                <w:spacing w:val="-8"/>
                <w:sz w:val="18"/>
              </w:rPr>
            </w:pPr>
            <w:r>
              <w:rPr>
                <w:spacing w:val="-8"/>
                <w:sz w:val="18"/>
              </w:rPr>
              <w:t>03547</w:t>
            </w:r>
          </w:p>
        </w:tc>
        <w:tc>
          <w:tcPr>
            <w:tcW w:w="600" w:type="dxa"/>
          </w:tcPr>
          <w:p w:rsidR="004D021A" w:rsidRDefault="004D021A" w:rsidP="0064687A">
            <w:pPr>
              <w:jc w:val="right"/>
              <w:rPr>
                <w:spacing w:val="-8"/>
                <w:sz w:val="18"/>
              </w:rPr>
            </w:pPr>
            <w:r>
              <w:rPr>
                <w:spacing w:val="-8"/>
                <w:sz w:val="18"/>
              </w:rPr>
              <w:t>03470</w:t>
            </w:r>
          </w:p>
        </w:tc>
        <w:tc>
          <w:tcPr>
            <w:tcW w:w="600" w:type="dxa"/>
          </w:tcPr>
          <w:p w:rsidR="004D021A" w:rsidRDefault="004D021A" w:rsidP="0064687A">
            <w:pPr>
              <w:jc w:val="right"/>
              <w:rPr>
                <w:spacing w:val="-8"/>
                <w:sz w:val="18"/>
              </w:rPr>
            </w:pPr>
            <w:r>
              <w:rPr>
                <w:spacing w:val="-8"/>
                <w:sz w:val="18"/>
              </w:rPr>
              <w:t>03394</w:t>
            </w:r>
          </w:p>
        </w:tc>
        <w:tc>
          <w:tcPr>
            <w:tcW w:w="600" w:type="dxa"/>
          </w:tcPr>
          <w:p w:rsidR="004D021A" w:rsidRDefault="004D021A" w:rsidP="0064687A">
            <w:pPr>
              <w:jc w:val="right"/>
              <w:rPr>
                <w:spacing w:val="-8"/>
                <w:sz w:val="18"/>
              </w:rPr>
            </w:pPr>
            <w:r>
              <w:rPr>
                <w:spacing w:val="-8"/>
                <w:sz w:val="18"/>
              </w:rPr>
              <w:t>03319</w:t>
            </w:r>
          </w:p>
        </w:tc>
        <w:tc>
          <w:tcPr>
            <w:tcW w:w="600" w:type="dxa"/>
          </w:tcPr>
          <w:p w:rsidR="004D021A" w:rsidRDefault="004D021A" w:rsidP="0064687A">
            <w:pPr>
              <w:jc w:val="right"/>
              <w:rPr>
                <w:spacing w:val="-8"/>
                <w:sz w:val="18"/>
              </w:rPr>
            </w:pPr>
            <w:r>
              <w:rPr>
                <w:spacing w:val="-8"/>
                <w:sz w:val="18"/>
              </w:rPr>
              <w:t>03246</w:t>
            </w:r>
          </w:p>
        </w:tc>
        <w:tc>
          <w:tcPr>
            <w:tcW w:w="600" w:type="dxa"/>
          </w:tcPr>
          <w:p w:rsidR="004D021A" w:rsidRDefault="004D021A" w:rsidP="0064687A">
            <w:pPr>
              <w:jc w:val="right"/>
              <w:rPr>
                <w:spacing w:val="-8"/>
                <w:sz w:val="18"/>
              </w:rPr>
            </w:pPr>
            <w:r>
              <w:rPr>
                <w:spacing w:val="-8"/>
                <w:sz w:val="18"/>
              </w:rPr>
              <w:t>03174</w:t>
            </w:r>
          </w:p>
        </w:tc>
        <w:tc>
          <w:tcPr>
            <w:tcW w:w="600" w:type="dxa"/>
          </w:tcPr>
          <w:p w:rsidR="004D021A" w:rsidRDefault="004D021A" w:rsidP="0064687A">
            <w:pPr>
              <w:jc w:val="right"/>
              <w:rPr>
                <w:spacing w:val="-8"/>
                <w:sz w:val="18"/>
              </w:rPr>
            </w:pPr>
            <w:r>
              <w:rPr>
                <w:spacing w:val="-8"/>
                <w:sz w:val="18"/>
              </w:rPr>
              <w:t>03103</w:t>
            </w:r>
          </w:p>
        </w:tc>
        <w:tc>
          <w:tcPr>
            <w:tcW w:w="600" w:type="dxa"/>
          </w:tcPr>
          <w:p w:rsidR="004D021A" w:rsidRDefault="004D021A" w:rsidP="0064687A">
            <w:pPr>
              <w:jc w:val="right"/>
              <w:rPr>
                <w:spacing w:val="-8"/>
                <w:sz w:val="18"/>
              </w:rPr>
            </w:pPr>
            <w:r>
              <w:rPr>
                <w:spacing w:val="-8"/>
                <w:sz w:val="18"/>
              </w:rPr>
              <w:t>03034</w:t>
            </w:r>
          </w:p>
        </w:tc>
        <w:tc>
          <w:tcPr>
            <w:tcW w:w="600" w:type="dxa"/>
          </w:tcPr>
          <w:p w:rsidR="004D021A" w:rsidRDefault="004D021A" w:rsidP="0064687A">
            <w:pPr>
              <w:jc w:val="right"/>
              <w:rPr>
                <w:spacing w:val="-8"/>
                <w:sz w:val="18"/>
              </w:rPr>
            </w:pPr>
            <w:r>
              <w:rPr>
                <w:spacing w:val="-8"/>
                <w:sz w:val="18"/>
              </w:rPr>
              <w:t>02965</w:t>
            </w:r>
          </w:p>
        </w:tc>
        <w:tc>
          <w:tcPr>
            <w:tcW w:w="600" w:type="dxa"/>
          </w:tcPr>
          <w:p w:rsidR="004D021A" w:rsidRDefault="004D021A" w:rsidP="0064687A">
            <w:pPr>
              <w:jc w:val="right"/>
              <w:rPr>
                <w:spacing w:val="-8"/>
                <w:sz w:val="18"/>
              </w:rPr>
            </w:pPr>
            <w:r>
              <w:rPr>
                <w:spacing w:val="-8"/>
                <w:sz w:val="18"/>
              </w:rPr>
              <w:t>02898</w:t>
            </w:r>
          </w:p>
        </w:tc>
      </w:tr>
      <w:tr w:rsidR="004D021A" w:rsidTr="0064687A">
        <w:tc>
          <w:tcPr>
            <w:tcW w:w="600" w:type="dxa"/>
            <w:tcBorders>
              <w:bottom w:val="nil"/>
            </w:tcBorders>
          </w:tcPr>
          <w:p w:rsidR="004D021A" w:rsidRDefault="004D021A" w:rsidP="0064687A">
            <w:pPr>
              <w:jc w:val="center"/>
              <w:rPr>
                <w:spacing w:val="-8"/>
                <w:sz w:val="18"/>
              </w:rPr>
            </w:pPr>
            <w:r>
              <w:rPr>
                <w:spacing w:val="-8"/>
                <w:sz w:val="18"/>
              </w:rPr>
              <w:t>2,3</w:t>
            </w:r>
          </w:p>
        </w:tc>
        <w:tc>
          <w:tcPr>
            <w:tcW w:w="601" w:type="dxa"/>
            <w:tcBorders>
              <w:left w:val="nil"/>
              <w:bottom w:val="nil"/>
            </w:tcBorders>
          </w:tcPr>
          <w:p w:rsidR="004D021A" w:rsidRDefault="004D021A" w:rsidP="0064687A">
            <w:pPr>
              <w:jc w:val="right"/>
              <w:rPr>
                <w:spacing w:val="-8"/>
                <w:sz w:val="18"/>
              </w:rPr>
            </w:pPr>
            <w:r>
              <w:rPr>
                <w:spacing w:val="-8"/>
                <w:sz w:val="18"/>
              </w:rPr>
              <w:t>02833</w:t>
            </w:r>
          </w:p>
        </w:tc>
        <w:tc>
          <w:tcPr>
            <w:tcW w:w="600" w:type="dxa"/>
            <w:tcBorders>
              <w:bottom w:val="nil"/>
            </w:tcBorders>
          </w:tcPr>
          <w:p w:rsidR="004D021A" w:rsidRDefault="004D021A" w:rsidP="0064687A">
            <w:pPr>
              <w:jc w:val="right"/>
              <w:rPr>
                <w:spacing w:val="-8"/>
                <w:sz w:val="18"/>
              </w:rPr>
            </w:pPr>
            <w:r>
              <w:rPr>
                <w:spacing w:val="-8"/>
                <w:sz w:val="18"/>
              </w:rPr>
              <w:t>02768</w:t>
            </w:r>
          </w:p>
        </w:tc>
        <w:tc>
          <w:tcPr>
            <w:tcW w:w="600" w:type="dxa"/>
            <w:tcBorders>
              <w:bottom w:val="nil"/>
            </w:tcBorders>
          </w:tcPr>
          <w:p w:rsidR="004D021A" w:rsidRDefault="004D021A" w:rsidP="0064687A">
            <w:pPr>
              <w:jc w:val="right"/>
              <w:rPr>
                <w:spacing w:val="-8"/>
                <w:sz w:val="18"/>
              </w:rPr>
            </w:pPr>
            <w:r>
              <w:rPr>
                <w:spacing w:val="-8"/>
                <w:sz w:val="18"/>
              </w:rPr>
              <w:t>02705</w:t>
            </w:r>
          </w:p>
        </w:tc>
        <w:tc>
          <w:tcPr>
            <w:tcW w:w="600" w:type="dxa"/>
            <w:tcBorders>
              <w:bottom w:val="nil"/>
            </w:tcBorders>
          </w:tcPr>
          <w:p w:rsidR="004D021A" w:rsidRDefault="004D021A" w:rsidP="0064687A">
            <w:pPr>
              <w:jc w:val="right"/>
              <w:rPr>
                <w:spacing w:val="-8"/>
                <w:sz w:val="18"/>
              </w:rPr>
            </w:pPr>
            <w:r>
              <w:rPr>
                <w:spacing w:val="-8"/>
                <w:sz w:val="18"/>
              </w:rPr>
              <w:t>02643</w:t>
            </w:r>
          </w:p>
        </w:tc>
        <w:tc>
          <w:tcPr>
            <w:tcW w:w="600" w:type="dxa"/>
            <w:tcBorders>
              <w:bottom w:val="nil"/>
            </w:tcBorders>
          </w:tcPr>
          <w:p w:rsidR="004D021A" w:rsidRDefault="004D021A" w:rsidP="0064687A">
            <w:pPr>
              <w:jc w:val="right"/>
              <w:rPr>
                <w:spacing w:val="-8"/>
                <w:sz w:val="18"/>
              </w:rPr>
            </w:pPr>
            <w:r>
              <w:rPr>
                <w:spacing w:val="-8"/>
                <w:sz w:val="18"/>
              </w:rPr>
              <w:t>02582</w:t>
            </w:r>
          </w:p>
        </w:tc>
        <w:tc>
          <w:tcPr>
            <w:tcW w:w="600" w:type="dxa"/>
            <w:tcBorders>
              <w:bottom w:val="nil"/>
            </w:tcBorders>
          </w:tcPr>
          <w:p w:rsidR="004D021A" w:rsidRDefault="004D021A" w:rsidP="0064687A">
            <w:pPr>
              <w:jc w:val="right"/>
              <w:rPr>
                <w:spacing w:val="-8"/>
                <w:sz w:val="18"/>
              </w:rPr>
            </w:pPr>
            <w:r>
              <w:rPr>
                <w:spacing w:val="-8"/>
                <w:sz w:val="18"/>
              </w:rPr>
              <w:t>02522</w:t>
            </w:r>
          </w:p>
        </w:tc>
        <w:tc>
          <w:tcPr>
            <w:tcW w:w="600" w:type="dxa"/>
            <w:tcBorders>
              <w:bottom w:val="nil"/>
            </w:tcBorders>
          </w:tcPr>
          <w:p w:rsidR="004D021A" w:rsidRDefault="004D021A" w:rsidP="0064687A">
            <w:pPr>
              <w:jc w:val="right"/>
              <w:rPr>
                <w:spacing w:val="-8"/>
                <w:sz w:val="18"/>
              </w:rPr>
            </w:pPr>
            <w:r>
              <w:rPr>
                <w:spacing w:val="-8"/>
                <w:sz w:val="18"/>
              </w:rPr>
              <w:t>02463</w:t>
            </w:r>
          </w:p>
        </w:tc>
        <w:tc>
          <w:tcPr>
            <w:tcW w:w="600" w:type="dxa"/>
            <w:tcBorders>
              <w:bottom w:val="nil"/>
            </w:tcBorders>
          </w:tcPr>
          <w:p w:rsidR="004D021A" w:rsidRDefault="004D021A" w:rsidP="0064687A">
            <w:pPr>
              <w:jc w:val="right"/>
              <w:rPr>
                <w:spacing w:val="-8"/>
                <w:sz w:val="18"/>
              </w:rPr>
            </w:pPr>
            <w:r>
              <w:rPr>
                <w:spacing w:val="-8"/>
                <w:sz w:val="18"/>
              </w:rPr>
              <w:t>02406</w:t>
            </w:r>
          </w:p>
        </w:tc>
        <w:tc>
          <w:tcPr>
            <w:tcW w:w="600" w:type="dxa"/>
            <w:tcBorders>
              <w:bottom w:val="nil"/>
            </w:tcBorders>
          </w:tcPr>
          <w:p w:rsidR="004D021A" w:rsidRDefault="004D021A" w:rsidP="0064687A">
            <w:pPr>
              <w:jc w:val="right"/>
              <w:rPr>
                <w:spacing w:val="-8"/>
                <w:sz w:val="18"/>
              </w:rPr>
            </w:pPr>
            <w:r>
              <w:rPr>
                <w:spacing w:val="-8"/>
                <w:sz w:val="18"/>
              </w:rPr>
              <w:t>02349</w:t>
            </w:r>
          </w:p>
        </w:tc>
        <w:tc>
          <w:tcPr>
            <w:tcW w:w="600" w:type="dxa"/>
            <w:tcBorders>
              <w:bottom w:val="nil"/>
            </w:tcBorders>
          </w:tcPr>
          <w:p w:rsidR="004D021A" w:rsidRDefault="004D021A" w:rsidP="0064687A">
            <w:pPr>
              <w:jc w:val="right"/>
              <w:rPr>
                <w:spacing w:val="-8"/>
                <w:sz w:val="18"/>
              </w:rPr>
            </w:pPr>
            <w:r>
              <w:rPr>
                <w:spacing w:val="-8"/>
                <w:sz w:val="18"/>
              </w:rPr>
              <w:t>02294</w:t>
            </w:r>
          </w:p>
        </w:tc>
      </w:tr>
      <w:tr w:rsidR="004D021A" w:rsidTr="0064687A">
        <w:tc>
          <w:tcPr>
            <w:tcW w:w="600" w:type="dxa"/>
          </w:tcPr>
          <w:p w:rsidR="004D021A" w:rsidRDefault="004D021A" w:rsidP="0064687A">
            <w:pPr>
              <w:jc w:val="center"/>
              <w:rPr>
                <w:spacing w:val="-8"/>
                <w:sz w:val="18"/>
              </w:rPr>
            </w:pPr>
            <w:r>
              <w:rPr>
                <w:spacing w:val="-8"/>
                <w:sz w:val="18"/>
              </w:rPr>
              <w:t>2,4</w:t>
            </w:r>
          </w:p>
        </w:tc>
        <w:tc>
          <w:tcPr>
            <w:tcW w:w="601" w:type="dxa"/>
            <w:tcBorders>
              <w:left w:val="nil"/>
            </w:tcBorders>
          </w:tcPr>
          <w:p w:rsidR="004D021A" w:rsidRDefault="004D021A" w:rsidP="0064687A">
            <w:pPr>
              <w:jc w:val="right"/>
              <w:rPr>
                <w:spacing w:val="-8"/>
                <w:sz w:val="18"/>
              </w:rPr>
            </w:pPr>
            <w:r>
              <w:rPr>
                <w:spacing w:val="-8"/>
                <w:sz w:val="18"/>
              </w:rPr>
              <w:t>02239</w:t>
            </w:r>
          </w:p>
        </w:tc>
        <w:tc>
          <w:tcPr>
            <w:tcW w:w="600" w:type="dxa"/>
          </w:tcPr>
          <w:p w:rsidR="004D021A" w:rsidRDefault="004D021A" w:rsidP="0064687A">
            <w:pPr>
              <w:jc w:val="right"/>
              <w:rPr>
                <w:spacing w:val="-8"/>
                <w:sz w:val="18"/>
              </w:rPr>
            </w:pPr>
            <w:r>
              <w:rPr>
                <w:spacing w:val="-8"/>
                <w:sz w:val="18"/>
              </w:rPr>
              <w:t>02186</w:t>
            </w:r>
          </w:p>
        </w:tc>
        <w:tc>
          <w:tcPr>
            <w:tcW w:w="600" w:type="dxa"/>
          </w:tcPr>
          <w:p w:rsidR="004D021A" w:rsidRDefault="004D021A" w:rsidP="0064687A">
            <w:pPr>
              <w:jc w:val="right"/>
              <w:rPr>
                <w:spacing w:val="-8"/>
                <w:sz w:val="18"/>
              </w:rPr>
            </w:pPr>
            <w:r>
              <w:rPr>
                <w:spacing w:val="-8"/>
                <w:sz w:val="18"/>
              </w:rPr>
              <w:t>02134</w:t>
            </w:r>
          </w:p>
        </w:tc>
        <w:tc>
          <w:tcPr>
            <w:tcW w:w="600" w:type="dxa"/>
          </w:tcPr>
          <w:p w:rsidR="004D021A" w:rsidRDefault="004D021A" w:rsidP="0064687A">
            <w:pPr>
              <w:jc w:val="right"/>
              <w:rPr>
                <w:spacing w:val="-8"/>
                <w:sz w:val="18"/>
              </w:rPr>
            </w:pPr>
            <w:r>
              <w:rPr>
                <w:spacing w:val="-8"/>
                <w:sz w:val="18"/>
              </w:rPr>
              <w:t>02083</w:t>
            </w:r>
          </w:p>
        </w:tc>
        <w:tc>
          <w:tcPr>
            <w:tcW w:w="600" w:type="dxa"/>
          </w:tcPr>
          <w:p w:rsidR="004D021A" w:rsidRDefault="004D021A" w:rsidP="0064687A">
            <w:pPr>
              <w:jc w:val="right"/>
              <w:rPr>
                <w:spacing w:val="-8"/>
                <w:sz w:val="18"/>
              </w:rPr>
            </w:pPr>
            <w:r>
              <w:rPr>
                <w:spacing w:val="-8"/>
                <w:sz w:val="18"/>
              </w:rPr>
              <w:t>02033</w:t>
            </w:r>
          </w:p>
        </w:tc>
        <w:tc>
          <w:tcPr>
            <w:tcW w:w="600" w:type="dxa"/>
          </w:tcPr>
          <w:p w:rsidR="004D021A" w:rsidRDefault="004D021A" w:rsidP="0064687A">
            <w:pPr>
              <w:jc w:val="right"/>
              <w:rPr>
                <w:spacing w:val="-8"/>
                <w:sz w:val="18"/>
              </w:rPr>
            </w:pPr>
            <w:r>
              <w:rPr>
                <w:spacing w:val="-8"/>
                <w:sz w:val="18"/>
              </w:rPr>
              <w:t>01984</w:t>
            </w:r>
          </w:p>
        </w:tc>
        <w:tc>
          <w:tcPr>
            <w:tcW w:w="600" w:type="dxa"/>
          </w:tcPr>
          <w:p w:rsidR="004D021A" w:rsidRDefault="004D021A" w:rsidP="0064687A">
            <w:pPr>
              <w:jc w:val="right"/>
              <w:rPr>
                <w:spacing w:val="-8"/>
                <w:sz w:val="18"/>
              </w:rPr>
            </w:pPr>
            <w:r>
              <w:rPr>
                <w:spacing w:val="-8"/>
                <w:sz w:val="18"/>
              </w:rPr>
              <w:t>01936</w:t>
            </w:r>
          </w:p>
        </w:tc>
        <w:tc>
          <w:tcPr>
            <w:tcW w:w="600" w:type="dxa"/>
          </w:tcPr>
          <w:p w:rsidR="004D021A" w:rsidRDefault="004D021A" w:rsidP="0064687A">
            <w:pPr>
              <w:jc w:val="right"/>
              <w:rPr>
                <w:spacing w:val="-8"/>
                <w:sz w:val="18"/>
              </w:rPr>
            </w:pPr>
            <w:r>
              <w:rPr>
                <w:spacing w:val="-8"/>
                <w:sz w:val="18"/>
              </w:rPr>
              <w:t>01888</w:t>
            </w:r>
          </w:p>
        </w:tc>
        <w:tc>
          <w:tcPr>
            <w:tcW w:w="600" w:type="dxa"/>
          </w:tcPr>
          <w:p w:rsidR="004D021A" w:rsidRDefault="004D021A" w:rsidP="0064687A">
            <w:pPr>
              <w:jc w:val="right"/>
              <w:rPr>
                <w:spacing w:val="-8"/>
                <w:sz w:val="18"/>
              </w:rPr>
            </w:pPr>
            <w:r>
              <w:rPr>
                <w:spacing w:val="-8"/>
                <w:sz w:val="18"/>
              </w:rPr>
              <w:t>01842</w:t>
            </w:r>
          </w:p>
        </w:tc>
        <w:tc>
          <w:tcPr>
            <w:tcW w:w="600" w:type="dxa"/>
          </w:tcPr>
          <w:p w:rsidR="004D021A" w:rsidRDefault="004D021A" w:rsidP="0064687A">
            <w:pPr>
              <w:jc w:val="right"/>
              <w:rPr>
                <w:spacing w:val="-8"/>
                <w:sz w:val="18"/>
              </w:rPr>
            </w:pPr>
            <w:r>
              <w:rPr>
                <w:spacing w:val="-8"/>
                <w:sz w:val="18"/>
              </w:rPr>
              <w:t>01797</w:t>
            </w:r>
          </w:p>
        </w:tc>
      </w:tr>
      <w:tr w:rsidR="004D021A" w:rsidTr="0064687A">
        <w:tc>
          <w:tcPr>
            <w:tcW w:w="600" w:type="dxa"/>
            <w:tcBorders>
              <w:top w:val="nil"/>
            </w:tcBorders>
          </w:tcPr>
          <w:p w:rsidR="004D021A" w:rsidRDefault="004D021A" w:rsidP="0064687A">
            <w:pPr>
              <w:jc w:val="center"/>
              <w:rPr>
                <w:spacing w:val="-8"/>
                <w:sz w:val="18"/>
              </w:rPr>
            </w:pPr>
            <w:r>
              <w:rPr>
                <w:spacing w:val="-8"/>
                <w:sz w:val="18"/>
              </w:rPr>
              <w:t>2,5</w:t>
            </w:r>
          </w:p>
        </w:tc>
        <w:tc>
          <w:tcPr>
            <w:tcW w:w="601" w:type="dxa"/>
            <w:tcBorders>
              <w:top w:val="nil"/>
              <w:left w:val="nil"/>
            </w:tcBorders>
          </w:tcPr>
          <w:p w:rsidR="004D021A" w:rsidRDefault="004D021A" w:rsidP="0064687A">
            <w:pPr>
              <w:jc w:val="right"/>
              <w:rPr>
                <w:spacing w:val="-8"/>
                <w:sz w:val="18"/>
              </w:rPr>
            </w:pPr>
            <w:r>
              <w:rPr>
                <w:spacing w:val="-8"/>
                <w:sz w:val="18"/>
              </w:rPr>
              <w:t>01753</w:t>
            </w:r>
          </w:p>
        </w:tc>
        <w:tc>
          <w:tcPr>
            <w:tcW w:w="600" w:type="dxa"/>
            <w:tcBorders>
              <w:top w:val="nil"/>
            </w:tcBorders>
          </w:tcPr>
          <w:p w:rsidR="004D021A" w:rsidRDefault="004D021A" w:rsidP="0064687A">
            <w:pPr>
              <w:jc w:val="right"/>
              <w:rPr>
                <w:spacing w:val="-8"/>
                <w:sz w:val="18"/>
              </w:rPr>
            </w:pPr>
            <w:r>
              <w:rPr>
                <w:spacing w:val="-8"/>
                <w:sz w:val="18"/>
              </w:rPr>
              <w:t>01709</w:t>
            </w:r>
          </w:p>
        </w:tc>
        <w:tc>
          <w:tcPr>
            <w:tcW w:w="600" w:type="dxa"/>
            <w:tcBorders>
              <w:top w:val="nil"/>
            </w:tcBorders>
          </w:tcPr>
          <w:p w:rsidR="004D021A" w:rsidRDefault="004D021A" w:rsidP="0064687A">
            <w:pPr>
              <w:jc w:val="right"/>
              <w:rPr>
                <w:spacing w:val="-8"/>
                <w:sz w:val="18"/>
              </w:rPr>
            </w:pPr>
            <w:r>
              <w:rPr>
                <w:spacing w:val="-8"/>
                <w:sz w:val="18"/>
              </w:rPr>
              <w:t>01667</w:t>
            </w:r>
          </w:p>
        </w:tc>
        <w:tc>
          <w:tcPr>
            <w:tcW w:w="600" w:type="dxa"/>
            <w:tcBorders>
              <w:top w:val="nil"/>
            </w:tcBorders>
          </w:tcPr>
          <w:p w:rsidR="004D021A" w:rsidRDefault="004D021A" w:rsidP="0064687A">
            <w:pPr>
              <w:jc w:val="right"/>
              <w:rPr>
                <w:spacing w:val="-8"/>
                <w:sz w:val="18"/>
              </w:rPr>
            </w:pPr>
            <w:r>
              <w:rPr>
                <w:spacing w:val="-8"/>
                <w:sz w:val="18"/>
              </w:rPr>
              <w:t>01625</w:t>
            </w:r>
          </w:p>
        </w:tc>
        <w:tc>
          <w:tcPr>
            <w:tcW w:w="600" w:type="dxa"/>
            <w:tcBorders>
              <w:top w:val="nil"/>
            </w:tcBorders>
          </w:tcPr>
          <w:p w:rsidR="004D021A" w:rsidRDefault="004D021A" w:rsidP="0064687A">
            <w:pPr>
              <w:jc w:val="right"/>
              <w:rPr>
                <w:spacing w:val="-8"/>
                <w:sz w:val="18"/>
              </w:rPr>
            </w:pPr>
            <w:r>
              <w:rPr>
                <w:spacing w:val="-8"/>
                <w:sz w:val="18"/>
              </w:rPr>
              <w:t>01585</w:t>
            </w:r>
          </w:p>
        </w:tc>
        <w:tc>
          <w:tcPr>
            <w:tcW w:w="600" w:type="dxa"/>
            <w:tcBorders>
              <w:top w:val="nil"/>
            </w:tcBorders>
          </w:tcPr>
          <w:p w:rsidR="004D021A" w:rsidRDefault="004D021A" w:rsidP="0064687A">
            <w:pPr>
              <w:jc w:val="right"/>
              <w:rPr>
                <w:spacing w:val="-8"/>
                <w:sz w:val="18"/>
              </w:rPr>
            </w:pPr>
            <w:r>
              <w:rPr>
                <w:spacing w:val="-8"/>
                <w:sz w:val="18"/>
              </w:rPr>
              <w:t>01545</w:t>
            </w:r>
          </w:p>
        </w:tc>
        <w:tc>
          <w:tcPr>
            <w:tcW w:w="600" w:type="dxa"/>
            <w:tcBorders>
              <w:top w:val="nil"/>
            </w:tcBorders>
          </w:tcPr>
          <w:p w:rsidR="004D021A" w:rsidRDefault="004D021A" w:rsidP="0064687A">
            <w:pPr>
              <w:jc w:val="right"/>
              <w:rPr>
                <w:spacing w:val="-8"/>
                <w:sz w:val="18"/>
              </w:rPr>
            </w:pPr>
            <w:r>
              <w:rPr>
                <w:spacing w:val="-8"/>
                <w:sz w:val="18"/>
              </w:rPr>
              <w:t>01506</w:t>
            </w:r>
          </w:p>
        </w:tc>
        <w:tc>
          <w:tcPr>
            <w:tcW w:w="600" w:type="dxa"/>
            <w:tcBorders>
              <w:top w:val="nil"/>
            </w:tcBorders>
          </w:tcPr>
          <w:p w:rsidR="004D021A" w:rsidRDefault="004D021A" w:rsidP="0064687A">
            <w:pPr>
              <w:jc w:val="right"/>
              <w:rPr>
                <w:spacing w:val="-8"/>
                <w:sz w:val="18"/>
              </w:rPr>
            </w:pPr>
            <w:r>
              <w:rPr>
                <w:spacing w:val="-8"/>
                <w:sz w:val="18"/>
              </w:rPr>
              <w:t>01468</w:t>
            </w:r>
          </w:p>
        </w:tc>
        <w:tc>
          <w:tcPr>
            <w:tcW w:w="600" w:type="dxa"/>
            <w:tcBorders>
              <w:top w:val="nil"/>
            </w:tcBorders>
          </w:tcPr>
          <w:p w:rsidR="004D021A" w:rsidRDefault="004D021A" w:rsidP="0064687A">
            <w:pPr>
              <w:jc w:val="right"/>
              <w:rPr>
                <w:spacing w:val="-8"/>
                <w:sz w:val="18"/>
              </w:rPr>
            </w:pPr>
            <w:r>
              <w:rPr>
                <w:spacing w:val="-8"/>
                <w:sz w:val="18"/>
              </w:rPr>
              <w:t>01431</w:t>
            </w:r>
          </w:p>
        </w:tc>
        <w:tc>
          <w:tcPr>
            <w:tcW w:w="600" w:type="dxa"/>
            <w:tcBorders>
              <w:top w:val="nil"/>
            </w:tcBorders>
          </w:tcPr>
          <w:p w:rsidR="004D021A" w:rsidRDefault="004D021A" w:rsidP="0064687A">
            <w:pPr>
              <w:jc w:val="right"/>
              <w:rPr>
                <w:spacing w:val="-8"/>
                <w:sz w:val="18"/>
              </w:rPr>
            </w:pPr>
            <w:r>
              <w:rPr>
                <w:spacing w:val="-8"/>
                <w:sz w:val="18"/>
              </w:rPr>
              <w:t>01394</w:t>
            </w:r>
          </w:p>
        </w:tc>
      </w:tr>
      <w:tr w:rsidR="004D021A" w:rsidTr="0064687A">
        <w:tc>
          <w:tcPr>
            <w:tcW w:w="600" w:type="dxa"/>
          </w:tcPr>
          <w:p w:rsidR="004D021A" w:rsidRDefault="004D021A" w:rsidP="0064687A">
            <w:pPr>
              <w:jc w:val="center"/>
              <w:rPr>
                <w:spacing w:val="-8"/>
                <w:sz w:val="18"/>
              </w:rPr>
            </w:pPr>
            <w:r>
              <w:rPr>
                <w:spacing w:val="-8"/>
                <w:sz w:val="18"/>
              </w:rPr>
              <w:t>2,6</w:t>
            </w:r>
          </w:p>
        </w:tc>
        <w:tc>
          <w:tcPr>
            <w:tcW w:w="601" w:type="dxa"/>
            <w:tcBorders>
              <w:left w:val="nil"/>
            </w:tcBorders>
          </w:tcPr>
          <w:p w:rsidR="004D021A" w:rsidRDefault="004D021A" w:rsidP="0064687A">
            <w:pPr>
              <w:jc w:val="right"/>
              <w:rPr>
                <w:spacing w:val="-8"/>
                <w:sz w:val="18"/>
              </w:rPr>
            </w:pPr>
            <w:r>
              <w:rPr>
                <w:spacing w:val="-8"/>
                <w:sz w:val="18"/>
              </w:rPr>
              <w:t>01358</w:t>
            </w:r>
          </w:p>
        </w:tc>
        <w:tc>
          <w:tcPr>
            <w:tcW w:w="600" w:type="dxa"/>
          </w:tcPr>
          <w:p w:rsidR="004D021A" w:rsidRDefault="004D021A" w:rsidP="0064687A">
            <w:pPr>
              <w:jc w:val="right"/>
              <w:rPr>
                <w:spacing w:val="-8"/>
                <w:sz w:val="18"/>
              </w:rPr>
            </w:pPr>
            <w:r>
              <w:rPr>
                <w:spacing w:val="-8"/>
                <w:sz w:val="18"/>
              </w:rPr>
              <w:t>01323</w:t>
            </w:r>
          </w:p>
        </w:tc>
        <w:tc>
          <w:tcPr>
            <w:tcW w:w="600" w:type="dxa"/>
          </w:tcPr>
          <w:p w:rsidR="004D021A" w:rsidRDefault="004D021A" w:rsidP="0064687A">
            <w:pPr>
              <w:jc w:val="right"/>
              <w:rPr>
                <w:spacing w:val="-8"/>
                <w:sz w:val="18"/>
              </w:rPr>
            </w:pPr>
            <w:r>
              <w:rPr>
                <w:spacing w:val="-8"/>
                <w:sz w:val="18"/>
              </w:rPr>
              <w:t>01289</w:t>
            </w:r>
          </w:p>
        </w:tc>
        <w:tc>
          <w:tcPr>
            <w:tcW w:w="600" w:type="dxa"/>
          </w:tcPr>
          <w:p w:rsidR="004D021A" w:rsidRDefault="004D021A" w:rsidP="0064687A">
            <w:pPr>
              <w:jc w:val="right"/>
              <w:rPr>
                <w:spacing w:val="-8"/>
                <w:sz w:val="18"/>
              </w:rPr>
            </w:pPr>
            <w:r>
              <w:rPr>
                <w:spacing w:val="-8"/>
                <w:sz w:val="18"/>
              </w:rPr>
              <w:t>01256</w:t>
            </w:r>
          </w:p>
        </w:tc>
        <w:tc>
          <w:tcPr>
            <w:tcW w:w="600" w:type="dxa"/>
          </w:tcPr>
          <w:p w:rsidR="004D021A" w:rsidRDefault="004D021A" w:rsidP="0064687A">
            <w:pPr>
              <w:jc w:val="right"/>
              <w:rPr>
                <w:spacing w:val="-8"/>
                <w:sz w:val="18"/>
              </w:rPr>
            </w:pPr>
            <w:r>
              <w:rPr>
                <w:spacing w:val="-8"/>
                <w:sz w:val="18"/>
              </w:rPr>
              <w:t>01223</w:t>
            </w:r>
          </w:p>
        </w:tc>
        <w:tc>
          <w:tcPr>
            <w:tcW w:w="600" w:type="dxa"/>
          </w:tcPr>
          <w:p w:rsidR="004D021A" w:rsidRDefault="004D021A" w:rsidP="0064687A">
            <w:pPr>
              <w:jc w:val="right"/>
              <w:rPr>
                <w:spacing w:val="-8"/>
                <w:sz w:val="18"/>
              </w:rPr>
            </w:pPr>
            <w:r>
              <w:rPr>
                <w:spacing w:val="-8"/>
                <w:sz w:val="18"/>
              </w:rPr>
              <w:t>01191</w:t>
            </w:r>
          </w:p>
        </w:tc>
        <w:tc>
          <w:tcPr>
            <w:tcW w:w="600" w:type="dxa"/>
          </w:tcPr>
          <w:p w:rsidR="004D021A" w:rsidRDefault="004D021A" w:rsidP="0064687A">
            <w:pPr>
              <w:jc w:val="right"/>
              <w:rPr>
                <w:spacing w:val="-8"/>
                <w:sz w:val="18"/>
              </w:rPr>
            </w:pPr>
            <w:r>
              <w:rPr>
                <w:spacing w:val="-8"/>
                <w:sz w:val="18"/>
              </w:rPr>
              <w:t>01160</w:t>
            </w:r>
          </w:p>
        </w:tc>
        <w:tc>
          <w:tcPr>
            <w:tcW w:w="600" w:type="dxa"/>
          </w:tcPr>
          <w:p w:rsidR="004D021A" w:rsidRDefault="004D021A" w:rsidP="0064687A">
            <w:pPr>
              <w:jc w:val="right"/>
              <w:rPr>
                <w:spacing w:val="-8"/>
                <w:sz w:val="18"/>
              </w:rPr>
            </w:pPr>
            <w:r>
              <w:rPr>
                <w:spacing w:val="-8"/>
                <w:sz w:val="18"/>
              </w:rPr>
              <w:t>01130</w:t>
            </w:r>
          </w:p>
        </w:tc>
        <w:tc>
          <w:tcPr>
            <w:tcW w:w="600" w:type="dxa"/>
          </w:tcPr>
          <w:p w:rsidR="004D021A" w:rsidRDefault="004D021A" w:rsidP="0064687A">
            <w:pPr>
              <w:jc w:val="right"/>
              <w:rPr>
                <w:spacing w:val="-8"/>
                <w:sz w:val="18"/>
              </w:rPr>
            </w:pPr>
            <w:r>
              <w:rPr>
                <w:spacing w:val="-8"/>
                <w:sz w:val="18"/>
              </w:rPr>
              <w:t>01100</w:t>
            </w:r>
          </w:p>
        </w:tc>
        <w:tc>
          <w:tcPr>
            <w:tcW w:w="600" w:type="dxa"/>
          </w:tcPr>
          <w:p w:rsidR="004D021A" w:rsidRDefault="004D021A" w:rsidP="0064687A">
            <w:pPr>
              <w:jc w:val="right"/>
              <w:rPr>
                <w:spacing w:val="-8"/>
                <w:sz w:val="18"/>
              </w:rPr>
            </w:pPr>
            <w:r>
              <w:rPr>
                <w:spacing w:val="-8"/>
                <w:sz w:val="18"/>
              </w:rPr>
              <w:t>01071</w:t>
            </w:r>
          </w:p>
        </w:tc>
      </w:tr>
      <w:tr w:rsidR="004D021A" w:rsidTr="0064687A">
        <w:tc>
          <w:tcPr>
            <w:tcW w:w="600" w:type="dxa"/>
          </w:tcPr>
          <w:p w:rsidR="004D021A" w:rsidRDefault="004D021A" w:rsidP="0064687A">
            <w:pPr>
              <w:jc w:val="center"/>
              <w:rPr>
                <w:spacing w:val="-8"/>
                <w:sz w:val="18"/>
              </w:rPr>
            </w:pPr>
            <w:r>
              <w:rPr>
                <w:spacing w:val="-8"/>
                <w:sz w:val="18"/>
              </w:rPr>
              <w:t>2,7</w:t>
            </w:r>
          </w:p>
        </w:tc>
        <w:tc>
          <w:tcPr>
            <w:tcW w:w="601" w:type="dxa"/>
            <w:tcBorders>
              <w:left w:val="nil"/>
            </w:tcBorders>
          </w:tcPr>
          <w:p w:rsidR="004D021A" w:rsidRDefault="004D021A" w:rsidP="0064687A">
            <w:pPr>
              <w:jc w:val="right"/>
              <w:rPr>
                <w:spacing w:val="-8"/>
                <w:sz w:val="18"/>
              </w:rPr>
            </w:pPr>
            <w:r>
              <w:rPr>
                <w:spacing w:val="-8"/>
                <w:sz w:val="18"/>
              </w:rPr>
              <w:t>01042</w:t>
            </w:r>
          </w:p>
        </w:tc>
        <w:tc>
          <w:tcPr>
            <w:tcW w:w="600" w:type="dxa"/>
          </w:tcPr>
          <w:p w:rsidR="004D021A" w:rsidRDefault="004D021A" w:rsidP="0064687A">
            <w:pPr>
              <w:jc w:val="right"/>
              <w:rPr>
                <w:spacing w:val="-8"/>
                <w:sz w:val="18"/>
              </w:rPr>
            </w:pPr>
            <w:r>
              <w:rPr>
                <w:spacing w:val="-8"/>
                <w:sz w:val="18"/>
              </w:rPr>
              <w:t>01014</w:t>
            </w:r>
          </w:p>
        </w:tc>
        <w:tc>
          <w:tcPr>
            <w:tcW w:w="600" w:type="dxa"/>
          </w:tcPr>
          <w:p w:rsidR="004D021A" w:rsidRDefault="004D021A" w:rsidP="0064687A">
            <w:pPr>
              <w:jc w:val="right"/>
              <w:rPr>
                <w:spacing w:val="-8"/>
                <w:sz w:val="18"/>
              </w:rPr>
            </w:pPr>
            <w:r>
              <w:rPr>
                <w:spacing w:val="-8"/>
                <w:sz w:val="18"/>
              </w:rPr>
              <w:t>00987</w:t>
            </w:r>
          </w:p>
        </w:tc>
        <w:tc>
          <w:tcPr>
            <w:tcW w:w="600" w:type="dxa"/>
          </w:tcPr>
          <w:p w:rsidR="004D021A" w:rsidRDefault="004D021A" w:rsidP="0064687A">
            <w:pPr>
              <w:jc w:val="right"/>
              <w:rPr>
                <w:spacing w:val="-8"/>
                <w:sz w:val="18"/>
              </w:rPr>
            </w:pPr>
            <w:r>
              <w:rPr>
                <w:spacing w:val="-8"/>
                <w:sz w:val="18"/>
              </w:rPr>
              <w:t>00961</w:t>
            </w:r>
          </w:p>
        </w:tc>
        <w:tc>
          <w:tcPr>
            <w:tcW w:w="600" w:type="dxa"/>
          </w:tcPr>
          <w:p w:rsidR="004D021A" w:rsidRDefault="004D021A" w:rsidP="0064687A">
            <w:pPr>
              <w:jc w:val="right"/>
              <w:rPr>
                <w:spacing w:val="-8"/>
                <w:sz w:val="18"/>
              </w:rPr>
            </w:pPr>
            <w:r>
              <w:rPr>
                <w:spacing w:val="-8"/>
                <w:sz w:val="18"/>
              </w:rPr>
              <w:t>00935</w:t>
            </w:r>
          </w:p>
        </w:tc>
        <w:tc>
          <w:tcPr>
            <w:tcW w:w="600" w:type="dxa"/>
          </w:tcPr>
          <w:p w:rsidR="004D021A" w:rsidRDefault="004D021A" w:rsidP="0064687A">
            <w:pPr>
              <w:jc w:val="right"/>
              <w:rPr>
                <w:spacing w:val="-8"/>
                <w:sz w:val="18"/>
              </w:rPr>
            </w:pPr>
            <w:r>
              <w:rPr>
                <w:spacing w:val="-8"/>
                <w:sz w:val="18"/>
              </w:rPr>
              <w:t>00909</w:t>
            </w:r>
          </w:p>
        </w:tc>
        <w:tc>
          <w:tcPr>
            <w:tcW w:w="600" w:type="dxa"/>
          </w:tcPr>
          <w:p w:rsidR="004D021A" w:rsidRDefault="004D021A" w:rsidP="0064687A">
            <w:pPr>
              <w:jc w:val="right"/>
              <w:rPr>
                <w:spacing w:val="-8"/>
                <w:sz w:val="18"/>
              </w:rPr>
            </w:pPr>
            <w:r>
              <w:rPr>
                <w:spacing w:val="-8"/>
                <w:sz w:val="18"/>
              </w:rPr>
              <w:t>00885</w:t>
            </w:r>
          </w:p>
        </w:tc>
        <w:tc>
          <w:tcPr>
            <w:tcW w:w="600" w:type="dxa"/>
          </w:tcPr>
          <w:p w:rsidR="004D021A" w:rsidRDefault="004D021A" w:rsidP="0064687A">
            <w:pPr>
              <w:jc w:val="right"/>
              <w:rPr>
                <w:spacing w:val="-8"/>
                <w:sz w:val="18"/>
              </w:rPr>
            </w:pPr>
            <w:r>
              <w:rPr>
                <w:spacing w:val="-8"/>
                <w:sz w:val="18"/>
              </w:rPr>
              <w:t>00861</w:t>
            </w:r>
          </w:p>
        </w:tc>
        <w:tc>
          <w:tcPr>
            <w:tcW w:w="600" w:type="dxa"/>
          </w:tcPr>
          <w:p w:rsidR="004D021A" w:rsidRDefault="004D021A" w:rsidP="0064687A">
            <w:pPr>
              <w:jc w:val="right"/>
              <w:rPr>
                <w:spacing w:val="-8"/>
                <w:sz w:val="18"/>
              </w:rPr>
            </w:pPr>
            <w:r>
              <w:rPr>
                <w:spacing w:val="-8"/>
                <w:sz w:val="18"/>
              </w:rPr>
              <w:t>00837</w:t>
            </w:r>
          </w:p>
        </w:tc>
        <w:tc>
          <w:tcPr>
            <w:tcW w:w="600" w:type="dxa"/>
          </w:tcPr>
          <w:p w:rsidR="004D021A" w:rsidRDefault="004D021A" w:rsidP="0064687A">
            <w:pPr>
              <w:jc w:val="right"/>
              <w:rPr>
                <w:spacing w:val="-8"/>
                <w:sz w:val="18"/>
              </w:rPr>
            </w:pPr>
            <w:r>
              <w:rPr>
                <w:spacing w:val="-8"/>
                <w:sz w:val="18"/>
              </w:rPr>
              <w:t>00814</w:t>
            </w:r>
          </w:p>
        </w:tc>
      </w:tr>
      <w:tr w:rsidR="004D021A" w:rsidTr="0064687A">
        <w:tc>
          <w:tcPr>
            <w:tcW w:w="600" w:type="dxa"/>
            <w:tcBorders>
              <w:bottom w:val="nil"/>
            </w:tcBorders>
          </w:tcPr>
          <w:p w:rsidR="004D021A" w:rsidRDefault="004D021A" w:rsidP="0064687A">
            <w:pPr>
              <w:jc w:val="center"/>
              <w:rPr>
                <w:spacing w:val="-8"/>
                <w:sz w:val="18"/>
              </w:rPr>
            </w:pPr>
            <w:r>
              <w:rPr>
                <w:spacing w:val="-8"/>
                <w:sz w:val="18"/>
              </w:rPr>
              <w:t>2,8</w:t>
            </w:r>
          </w:p>
        </w:tc>
        <w:tc>
          <w:tcPr>
            <w:tcW w:w="601" w:type="dxa"/>
            <w:tcBorders>
              <w:left w:val="nil"/>
              <w:bottom w:val="nil"/>
            </w:tcBorders>
          </w:tcPr>
          <w:p w:rsidR="004D021A" w:rsidRDefault="004D021A" w:rsidP="0064687A">
            <w:pPr>
              <w:jc w:val="right"/>
              <w:rPr>
                <w:spacing w:val="-8"/>
                <w:sz w:val="18"/>
              </w:rPr>
            </w:pPr>
            <w:r>
              <w:rPr>
                <w:spacing w:val="-8"/>
                <w:sz w:val="18"/>
              </w:rPr>
              <w:t>00792</w:t>
            </w:r>
          </w:p>
        </w:tc>
        <w:tc>
          <w:tcPr>
            <w:tcW w:w="600" w:type="dxa"/>
            <w:tcBorders>
              <w:bottom w:val="nil"/>
            </w:tcBorders>
          </w:tcPr>
          <w:p w:rsidR="004D021A" w:rsidRDefault="004D021A" w:rsidP="0064687A">
            <w:pPr>
              <w:jc w:val="right"/>
              <w:rPr>
                <w:spacing w:val="-8"/>
                <w:sz w:val="18"/>
              </w:rPr>
            </w:pPr>
            <w:r>
              <w:rPr>
                <w:spacing w:val="-8"/>
                <w:sz w:val="18"/>
              </w:rPr>
              <w:t>00770</w:t>
            </w:r>
          </w:p>
        </w:tc>
        <w:tc>
          <w:tcPr>
            <w:tcW w:w="600" w:type="dxa"/>
            <w:tcBorders>
              <w:bottom w:val="nil"/>
            </w:tcBorders>
          </w:tcPr>
          <w:p w:rsidR="004D021A" w:rsidRDefault="004D021A" w:rsidP="0064687A">
            <w:pPr>
              <w:jc w:val="right"/>
              <w:rPr>
                <w:spacing w:val="-8"/>
                <w:sz w:val="18"/>
              </w:rPr>
            </w:pPr>
            <w:r>
              <w:rPr>
                <w:spacing w:val="-8"/>
                <w:sz w:val="18"/>
              </w:rPr>
              <w:t>00748</w:t>
            </w:r>
          </w:p>
        </w:tc>
        <w:tc>
          <w:tcPr>
            <w:tcW w:w="600" w:type="dxa"/>
            <w:tcBorders>
              <w:bottom w:val="nil"/>
            </w:tcBorders>
          </w:tcPr>
          <w:p w:rsidR="004D021A" w:rsidRDefault="004D021A" w:rsidP="0064687A">
            <w:pPr>
              <w:jc w:val="right"/>
              <w:rPr>
                <w:spacing w:val="-8"/>
                <w:sz w:val="18"/>
              </w:rPr>
            </w:pPr>
            <w:r>
              <w:rPr>
                <w:spacing w:val="-8"/>
                <w:sz w:val="18"/>
              </w:rPr>
              <w:t>00727</w:t>
            </w:r>
          </w:p>
        </w:tc>
        <w:tc>
          <w:tcPr>
            <w:tcW w:w="600" w:type="dxa"/>
            <w:tcBorders>
              <w:bottom w:val="nil"/>
            </w:tcBorders>
          </w:tcPr>
          <w:p w:rsidR="004D021A" w:rsidRDefault="004D021A" w:rsidP="0064687A">
            <w:pPr>
              <w:jc w:val="right"/>
              <w:rPr>
                <w:spacing w:val="-8"/>
                <w:sz w:val="18"/>
              </w:rPr>
            </w:pPr>
            <w:r>
              <w:rPr>
                <w:spacing w:val="-8"/>
                <w:sz w:val="18"/>
              </w:rPr>
              <w:t>00707</w:t>
            </w:r>
          </w:p>
        </w:tc>
        <w:tc>
          <w:tcPr>
            <w:tcW w:w="600" w:type="dxa"/>
            <w:tcBorders>
              <w:bottom w:val="nil"/>
            </w:tcBorders>
          </w:tcPr>
          <w:p w:rsidR="004D021A" w:rsidRDefault="004D021A" w:rsidP="0064687A">
            <w:pPr>
              <w:jc w:val="right"/>
              <w:rPr>
                <w:spacing w:val="-8"/>
                <w:sz w:val="18"/>
              </w:rPr>
            </w:pPr>
            <w:r>
              <w:rPr>
                <w:spacing w:val="-8"/>
                <w:sz w:val="18"/>
              </w:rPr>
              <w:t>00687</w:t>
            </w:r>
          </w:p>
        </w:tc>
        <w:tc>
          <w:tcPr>
            <w:tcW w:w="600" w:type="dxa"/>
            <w:tcBorders>
              <w:bottom w:val="nil"/>
            </w:tcBorders>
          </w:tcPr>
          <w:p w:rsidR="004D021A" w:rsidRDefault="004D021A" w:rsidP="0064687A">
            <w:pPr>
              <w:jc w:val="right"/>
              <w:rPr>
                <w:spacing w:val="-8"/>
                <w:sz w:val="18"/>
              </w:rPr>
            </w:pPr>
            <w:r>
              <w:rPr>
                <w:spacing w:val="-8"/>
                <w:sz w:val="18"/>
              </w:rPr>
              <w:t>00668</w:t>
            </w:r>
          </w:p>
        </w:tc>
        <w:tc>
          <w:tcPr>
            <w:tcW w:w="600" w:type="dxa"/>
            <w:tcBorders>
              <w:bottom w:val="nil"/>
            </w:tcBorders>
          </w:tcPr>
          <w:p w:rsidR="004D021A" w:rsidRDefault="004D021A" w:rsidP="0064687A">
            <w:pPr>
              <w:jc w:val="right"/>
              <w:rPr>
                <w:spacing w:val="-8"/>
                <w:sz w:val="18"/>
              </w:rPr>
            </w:pPr>
            <w:r>
              <w:rPr>
                <w:spacing w:val="-8"/>
                <w:sz w:val="18"/>
              </w:rPr>
              <w:t>00649</w:t>
            </w:r>
          </w:p>
        </w:tc>
        <w:tc>
          <w:tcPr>
            <w:tcW w:w="600" w:type="dxa"/>
            <w:tcBorders>
              <w:bottom w:val="nil"/>
            </w:tcBorders>
          </w:tcPr>
          <w:p w:rsidR="004D021A" w:rsidRDefault="004D021A" w:rsidP="0064687A">
            <w:pPr>
              <w:jc w:val="right"/>
              <w:rPr>
                <w:spacing w:val="-8"/>
                <w:sz w:val="18"/>
              </w:rPr>
            </w:pPr>
            <w:r>
              <w:rPr>
                <w:spacing w:val="-8"/>
                <w:sz w:val="18"/>
              </w:rPr>
              <w:t>00631</w:t>
            </w:r>
          </w:p>
        </w:tc>
        <w:tc>
          <w:tcPr>
            <w:tcW w:w="600" w:type="dxa"/>
            <w:tcBorders>
              <w:bottom w:val="nil"/>
            </w:tcBorders>
          </w:tcPr>
          <w:p w:rsidR="004D021A" w:rsidRDefault="004D021A" w:rsidP="0064687A">
            <w:pPr>
              <w:jc w:val="right"/>
              <w:rPr>
                <w:spacing w:val="-8"/>
                <w:sz w:val="18"/>
              </w:rPr>
            </w:pPr>
            <w:r>
              <w:rPr>
                <w:spacing w:val="-8"/>
                <w:sz w:val="18"/>
              </w:rPr>
              <w:t>00613</w:t>
            </w:r>
          </w:p>
        </w:tc>
      </w:tr>
      <w:tr w:rsidR="004D021A" w:rsidTr="0064687A">
        <w:tc>
          <w:tcPr>
            <w:tcW w:w="600" w:type="dxa"/>
          </w:tcPr>
          <w:p w:rsidR="004D021A" w:rsidRDefault="004D021A" w:rsidP="0064687A">
            <w:pPr>
              <w:jc w:val="center"/>
              <w:rPr>
                <w:spacing w:val="-8"/>
                <w:sz w:val="18"/>
              </w:rPr>
            </w:pPr>
            <w:r>
              <w:rPr>
                <w:spacing w:val="-8"/>
                <w:sz w:val="18"/>
              </w:rPr>
              <w:t>2,9</w:t>
            </w:r>
          </w:p>
        </w:tc>
        <w:tc>
          <w:tcPr>
            <w:tcW w:w="601" w:type="dxa"/>
            <w:tcBorders>
              <w:left w:val="nil"/>
            </w:tcBorders>
          </w:tcPr>
          <w:p w:rsidR="004D021A" w:rsidRDefault="004D021A" w:rsidP="0064687A">
            <w:pPr>
              <w:jc w:val="right"/>
              <w:rPr>
                <w:spacing w:val="-8"/>
                <w:sz w:val="18"/>
              </w:rPr>
            </w:pPr>
            <w:r>
              <w:rPr>
                <w:spacing w:val="-8"/>
                <w:sz w:val="18"/>
              </w:rPr>
              <w:t>00595</w:t>
            </w:r>
          </w:p>
        </w:tc>
        <w:tc>
          <w:tcPr>
            <w:tcW w:w="600" w:type="dxa"/>
          </w:tcPr>
          <w:p w:rsidR="004D021A" w:rsidRDefault="004D021A" w:rsidP="0064687A">
            <w:pPr>
              <w:jc w:val="right"/>
              <w:rPr>
                <w:spacing w:val="-8"/>
                <w:sz w:val="18"/>
              </w:rPr>
            </w:pPr>
            <w:r>
              <w:rPr>
                <w:spacing w:val="-8"/>
                <w:sz w:val="18"/>
              </w:rPr>
              <w:t>00578</w:t>
            </w:r>
          </w:p>
        </w:tc>
        <w:tc>
          <w:tcPr>
            <w:tcW w:w="600" w:type="dxa"/>
          </w:tcPr>
          <w:p w:rsidR="004D021A" w:rsidRDefault="004D021A" w:rsidP="0064687A">
            <w:pPr>
              <w:jc w:val="right"/>
              <w:rPr>
                <w:spacing w:val="-8"/>
                <w:sz w:val="18"/>
              </w:rPr>
            </w:pPr>
            <w:r>
              <w:rPr>
                <w:spacing w:val="-8"/>
                <w:sz w:val="18"/>
              </w:rPr>
              <w:t>00562</w:t>
            </w:r>
          </w:p>
        </w:tc>
        <w:tc>
          <w:tcPr>
            <w:tcW w:w="600" w:type="dxa"/>
          </w:tcPr>
          <w:p w:rsidR="004D021A" w:rsidRDefault="004D021A" w:rsidP="0064687A">
            <w:pPr>
              <w:jc w:val="right"/>
              <w:rPr>
                <w:spacing w:val="-8"/>
                <w:sz w:val="18"/>
              </w:rPr>
            </w:pPr>
            <w:r>
              <w:rPr>
                <w:spacing w:val="-8"/>
                <w:sz w:val="18"/>
              </w:rPr>
              <w:t>00545</w:t>
            </w:r>
          </w:p>
        </w:tc>
        <w:tc>
          <w:tcPr>
            <w:tcW w:w="600" w:type="dxa"/>
          </w:tcPr>
          <w:p w:rsidR="004D021A" w:rsidRDefault="004D021A" w:rsidP="0064687A">
            <w:pPr>
              <w:jc w:val="right"/>
              <w:rPr>
                <w:spacing w:val="-8"/>
                <w:sz w:val="18"/>
              </w:rPr>
            </w:pPr>
            <w:r>
              <w:rPr>
                <w:spacing w:val="-8"/>
                <w:sz w:val="18"/>
              </w:rPr>
              <w:t>00530</w:t>
            </w:r>
          </w:p>
        </w:tc>
        <w:tc>
          <w:tcPr>
            <w:tcW w:w="600" w:type="dxa"/>
          </w:tcPr>
          <w:p w:rsidR="004D021A" w:rsidRDefault="004D021A" w:rsidP="0064687A">
            <w:pPr>
              <w:jc w:val="right"/>
              <w:rPr>
                <w:spacing w:val="-8"/>
                <w:sz w:val="18"/>
              </w:rPr>
            </w:pPr>
            <w:r>
              <w:rPr>
                <w:spacing w:val="-8"/>
                <w:sz w:val="18"/>
              </w:rPr>
              <w:t>00514</w:t>
            </w:r>
          </w:p>
        </w:tc>
        <w:tc>
          <w:tcPr>
            <w:tcW w:w="600" w:type="dxa"/>
          </w:tcPr>
          <w:p w:rsidR="004D021A" w:rsidRDefault="004D021A" w:rsidP="0064687A">
            <w:pPr>
              <w:jc w:val="right"/>
              <w:rPr>
                <w:spacing w:val="-8"/>
                <w:sz w:val="18"/>
              </w:rPr>
            </w:pPr>
            <w:r>
              <w:rPr>
                <w:spacing w:val="-8"/>
                <w:sz w:val="18"/>
              </w:rPr>
              <w:t>00499</w:t>
            </w:r>
          </w:p>
        </w:tc>
        <w:tc>
          <w:tcPr>
            <w:tcW w:w="600" w:type="dxa"/>
          </w:tcPr>
          <w:p w:rsidR="004D021A" w:rsidRDefault="004D021A" w:rsidP="0064687A">
            <w:pPr>
              <w:jc w:val="right"/>
              <w:rPr>
                <w:spacing w:val="-8"/>
                <w:sz w:val="18"/>
              </w:rPr>
            </w:pPr>
            <w:r>
              <w:rPr>
                <w:spacing w:val="-8"/>
                <w:sz w:val="18"/>
              </w:rPr>
              <w:t>00485</w:t>
            </w:r>
          </w:p>
        </w:tc>
        <w:tc>
          <w:tcPr>
            <w:tcW w:w="600" w:type="dxa"/>
          </w:tcPr>
          <w:p w:rsidR="004D021A" w:rsidRDefault="004D021A" w:rsidP="0064687A">
            <w:pPr>
              <w:jc w:val="right"/>
              <w:rPr>
                <w:spacing w:val="-8"/>
                <w:sz w:val="18"/>
              </w:rPr>
            </w:pPr>
            <w:r>
              <w:rPr>
                <w:spacing w:val="-8"/>
                <w:sz w:val="18"/>
              </w:rPr>
              <w:t>00470</w:t>
            </w:r>
          </w:p>
        </w:tc>
        <w:tc>
          <w:tcPr>
            <w:tcW w:w="600" w:type="dxa"/>
          </w:tcPr>
          <w:p w:rsidR="004D021A" w:rsidRDefault="004D021A" w:rsidP="0064687A">
            <w:pPr>
              <w:jc w:val="right"/>
              <w:rPr>
                <w:spacing w:val="-8"/>
                <w:sz w:val="18"/>
              </w:rPr>
            </w:pPr>
            <w:r>
              <w:rPr>
                <w:spacing w:val="-8"/>
                <w:sz w:val="18"/>
              </w:rPr>
              <w:t>00457</w:t>
            </w:r>
          </w:p>
        </w:tc>
      </w:tr>
      <w:tr w:rsidR="004D021A" w:rsidTr="0064687A">
        <w:tc>
          <w:tcPr>
            <w:tcW w:w="600" w:type="dxa"/>
          </w:tcPr>
          <w:p w:rsidR="004D021A" w:rsidRDefault="004D021A" w:rsidP="0064687A">
            <w:pPr>
              <w:jc w:val="center"/>
              <w:rPr>
                <w:spacing w:val="-8"/>
                <w:sz w:val="18"/>
              </w:rPr>
            </w:pPr>
            <w:r>
              <w:rPr>
                <w:spacing w:val="-8"/>
                <w:sz w:val="18"/>
              </w:rPr>
              <w:t>3,0</w:t>
            </w:r>
          </w:p>
        </w:tc>
        <w:tc>
          <w:tcPr>
            <w:tcW w:w="601" w:type="dxa"/>
            <w:tcBorders>
              <w:left w:val="nil"/>
            </w:tcBorders>
          </w:tcPr>
          <w:p w:rsidR="004D021A" w:rsidRDefault="004D021A" w:rsidP="0064687A">
            <w:pPr>
              <w:jc w:val="right"/>
              <w:rPr>
                <w:spacing w:val="-8"/>
                <w:sz w:val="18"/>
              </w:rPr>
            </w:pPr>
            <w:r>
              <w:rPr>
                <w:spacing w:val="-8"/>
                <w:sz w:val="18"/>
              </w:rPr>
              <w:t>00443</w:t>
            </w:r>
          </w:p>
        </w:tc>
        <w:tc>
          <w:tcPr>
            <w:tcW w:w="600" w:type="dxa"/>
          </w:tcPr>
          <w:p w:rsidR="004D021A" w:rsidRDefault="004D021A" w:rsidP="0064687A">
            <w:pPr>
              <w:jc w:val="right"/>
              <w:rPr>
                <w:spacing w:val="-8"/>
                <w:sz w:val="18"/>
              </w:rPr>
            </w:pPr>
            <w:r>
              <w:rPr>
                <w:spacing w:val="-8"/>
                <w:sz w:val="18"/>
              </w:rPr>
              <w:t>00430</w:t>
            </w:r>
          </w:p>
        </w:tc>
        <w:tc>
          <w:tcPr>
            <w:tcW w:w="600" w:type="dxa"/>
          </w:tcPr>
          <w:p w:rsidR="004D021A" w:rsidRDefault="004D021A" w:rsidP="0064687A">
            <w:pPr>
              <w:jc w:val="right"/>
              <w:rPr>
                <w:spacing w:val="-8"/>
                <w:sz w:val="18"/>
              </w:rPr>
            </w:pPr>
            <w:r>
              <w:rPr>
                <w:spacing w:val="-8"/>
                <w:sz w:val="18"/>
              </w:rPr>
              <w:t>00417</w:t>
            </w:r>
          </w:p>
        </w:tc>
        <w:tc>
          <w:tcPr>
            <w:tcW w:w="600" w:type="dxa"/>
          </w:tcPr>
          <w:p w:rsidR="004D021A" w:rsidRDefault="004D021A" w:rsidP="0064687A">
            <w:pPr>
              <w:jc w:val="right"/>
              <w:rPr>
                <w:spacing w:val="-8"/>
                <w:sz w:val="18"/>
              </w:rPr>
            </w:pPr>
            <w:r>
              <w:rPr>
                <w:spacing w:val="-8"/>
                <w:sz w:val="18"/>
              </w:rPr>
              <w:t>00405</w:t>
            </w:r>
          </w:p>
        </w:tc>
        <w:tc>
          <w:tcPr>
            <w:tcW w:w="600" w:type="dxa"/>
          </w:tcPr>
          <w:p w:rsidR="004D021A" w:rsidRDefault="004D021A" w:rsidP="0064687A">
            <w:pPr>
              <w:jc w:val="right"/>
              <w:rPr>
                <w:spacing w:val="-8"/>
                <w:sz w:val="18"/>
              </w:rPr>
            </w:pPr>
            <w:r>
              <w:rPr>
                <w:spacing w:val="-8"/>
                <w:sz w:val="18"/>
              </w:rPr>
              <w:t>00393</w:t>
            </w:r>
          </w:p>
        </w:tc>
        <w:tc>
          <w:tcPr>
            <w:tcW w:w="600" w:type="dxa"/>
          </w:tcPr>
          <w:p w:rsidR="004D021A" w:rsidRDefault="004D021A" w:rsidP="0064687A">
            <w:pPr>
              <w:jc w:val="right"/>
              <w:rPr>
                <w:spacing w:val="-8"/>
                <w:sz w:val="18"/>
              </w:rPr>
            </w:pPr>
            <w:r>
              <w:rPr>
                <w:spacing w:val="-8"/>
                <w:sz w:val="18"/>
              </w:rPr>
              <w:t>00381</w:t>
            </w:r>
          </w:p>
        </w:tc>
        <w:tc>
          <w:tcPr>
            <w:tcW w:w="600" w:type="dxa"/>
          </w:tcPr>
          <w:p w:rsidR="004D021A" w:rsidRDefault="004D021A" w:rsidP="0064687A">
            <w:pPr>
              <w:jc w:val="right"/>
              <w:rPr>
                <w:spacing w:val="-8"/>
                <w:sz w:val="18"/>
              </w:rPr>
            </w:pPr>
            <w:r>
              <w:rPr>
                <w:spacing w:val="-8"/>
                <w:sz w:val="18"/>
              </w:rPr>
              <w:t>00370</w:t>
            </w:r>
          </w:p>
        </w:tc>
        <w:tc>
          <w:tcPr>
            <w:tcW w:w="600" w:type="dxa"/>
          </w:tcPr>
          <w:p w:rsidR="004D021A" w:rsidRDefault="004D021A" w:rsidP="0064687A">
            <w:pPr>
              <w:jc w:val="right"/>
              <w:rPr>
                <w:spacing w:val="-8"/>
                <w:sz w:val="18"/>
              </w:rPr>
            </w:pPr>
            <w:r>
              <w:rPr>
                <w:spacing w:val="-8"/>
                <w:sz w:val="18"/>
              </w:rPr>
              <w:t>00358</w:t>
            </w:r>
          </w:p>
        </w:tc>
        <w:tc>
          <w:tcPr>
            <w:tcW w:w="600" w:type="dxa"/>
          </w:tcPr>
          <w:p w:rsidR="004D021A" w:rsidRDefault="004D021A" w:rsidP="0064687A">
            <w:pPr>
              <w:jc w:val="right"/>
              <w:rPr>
                <w:spacing w:val="-8"/>
                <w:sz w:val="18"/>
              </w:rPr>
            </w:pPr>
            <w:r>
              <w:rPr>
                <w:spacing w:val="-8"/>
                <w:sz w:val="18"/>
              </w:rPr>
              <w:t>00348</w:t>
            </w:r>
          </w:p>
        </w:tc>
        <w:tc>
          <w:tcPr>
            <w:tcW w:w="600" w:type="dxa"/>
          </w:tcPr>
          <w:p w:rsidR="004D021A" w:rsidRDefault="004D021A" w:rsidP="0064687A">
            <w:pPr>
              <w:jc w:val="right"/>
              <w:rPr>
                <w:spacing w:val="-8"/>
                <w:sz w:val="18"/>
              </w:rPr>
            </w:pPr>
            <w:r>
              <w:rPr>
                <w:spacing w:val="-8"/>
                <w:sz w:val="18"/>
              </w:rPr>
              <w:t>00337</w:t>
            </w:r>
          </w:p>
        </w:tc>
      </w:tr>
      <w:tr w:rsidR="004D021A" w:rsidTr="0064687A">
        <w:tc>
          <w:tcPr>
            <w:tcW w:w="600" w:type="dxa"/>
            <w:tcBorders>
              <w:top w:val="nil"/>
            </w:tcBorders>
          </w:tcPr>
          <w:p w:rsidR="004D021A" w:rsidRDefault="004D021A" w:rsidP="0064687A">
            <w:pPr>
              <w:jc w:val="center"/>
              <w:rPr>
                <w:spacing w:val="-8"/>
                <w:sz w:val="18"/>
              </w:rPr>
            </w:pPr>
            <w:r>
              <w:rPr>
                <w:spacing w:val="-8"/>
                <w:sz w:val="18"/>
              </w:rPr>
              <w:t>3,1</w:t>
            </w:r>
          </w:p>
        </w:tc>
        <w:tc>
          <w:tcPr>
            <w:tcW w:w="601" w:type="dxa"/>
            <w:tcBorders>
              <w:top w:val="nil"/>
              <w:left w:val="nil"/>
            </w:tcBorders>
          </w:tcPr>
          <w:p w:rsidR="004D021A" w:rsidRDefault="004D021A" w:rsidP="0064687A">
            <w:pPr>
              <w:jc w:val="right"/>
              <w:rPr>
                <w:spacing w:val="-8"/>
                <w:sz w:val="18"/>
              </w:rPr>
            </w:pPr>
            <w:r>
              <w:rPr>
                <w:spacing w:val="-8"/>
                <w:sz w:val="18"/>
              </w:rPr>
              <w:t>00327</w:t>
            </w:r>
          </w:p>
        </w:tc>
        <w:tc>
          <w:tcPr>
            <w:tcW w:w="600" w:type="dxa"/>
            <w:tcBorders>
              <w:top w:val="nil"/>
            </w:tcBorders>
          </w:tcPr>
          <w:p w:rsidR="004D021A" w:rsidRDefault="004D021A" w:rsidP="0064687A">
            <w:pPr>
              <w:jc w:val="right"/>
              <w:rPr>
                <w:spacing w:val="-8"/>
                <w:sz w:val="18"/>
              </w:rPr>
            </w:pPr>
            <w:r>
              <w:rPr>
                <w:spacing w:val="-8"/>
                <w:sz w:val="18"/>
              </w:rPr>
              <w:t>00317</w:t>
            </w:r>
          </w:p>
        </w:tc>
        <w:tc>
          <w:tcPr>
            <w:tcW w:w="600" w:type="dxa"/>
            <w:tcBorders>
              <w:top w:val="nil"/>
            </w:tcBorders>
          </w:tcPr>
          <w:p w:rsidR="004D021A" w:rsidRDefault="004D021A" w:rsidP="0064687A">
            <w:pPr>
              <w:jc w:val="right"/>
              <w:rPr>
                <w:spacing w:val="-8"/>
                <w:sz w:val="18"/>
              </w:rPr>
            </w:pPr>
            <w:r>
              <w:rPr>
                <w:spacing w:val="-8"/>
                <w:sz w:val="18"/>
              </w:rPr>
              <w:t>00307</w:t>
            </w:r>
          </w:p>
        </w:tc>
        <w:tc>
          <w:tcPr>
            <w:tcW w:w="600" w:type="dxa"/>
            <w:tcBorders>
              <w:top w:val="nil"/>
            </w:tcBorders>
          </w:tcPr>
          <w:p w:rsidR="004D021A" w:rsidRDefault="004D021A" w:rsidP="0064687A">
            <w:pPr>
              <w:jc w:val="right"/>
              <w:rPr>
                <w:spacing w:val="-8"/>
                <w:sz w:val="18"/>
              </w:rPr>
            </w:pPr>
            <w:r>
              <w:rPr>
                <w:spacing w:val="-8"/>
                <w:sz w:val="18"/>
              </w:rPr>
              <w:t>00298</w:t>
            </w:r>
          </w:p>
        </w:tc>
        <w:tc>
          <w:tcPr>
            <w:tcW w:w="600" w:type="dxa"/>
            <w:tcBorders>
              <w:top w:val="nil"/>
            </w:tcBorders>
          </w:tcPr>
          <w:p w:rsidR="004D021A" w:rsidRDefault="004D021A" w:rsidP="0064687A">
            <w:pPr>
              <w:jc w:val="right"/>
              <w:rPr>
                <w:spacing w:val="-8"/>
                <w:sz w:val="18"/>
              </w:rPr>
            </w:pPr>
            <w:r>
              <w:rPr>
                <w:spacing w:val="-8"/>
                <w:sz w:val="18"/>
              </w:rPr>
              <w:t>00288</w:t>
            </w:r>
          </w:p>
        </w:tc>
        <w:tc>
          <w:tcPr>
            <w:tcW w:w="600" w:type="dxa"/>
            <w:tcBorders>
              <w:top w:val="nil"/>
            </w:tcBorders>
          </w:tcPr>
          <w:p w:rsidR="004D021A" w:rsidRDefault="004D021A" w:rsidP="0064687A">
            <w:pPr>
              <w:jc w:val="right"/>
              <w:rPr>
                <w:spacing w:val="-8"/>
                <w:sz w:val="18"/>
              </w:rPr>
            </w:pPr>
            <w:r>
              <w:rPr>
                <w:spacing w:val="-8"/>
                <w:sz w:val="18"/>
              </w:rPr>
              <w:t>00279</w:t>
            </w:r>
          </w:p>
        </w:tc>
        <w:tc>
          <w:tcPr>
            <w:tcW w:w="600" w:type="dxa"/>
            <w:tcBorders>
              <w:top w:val="nil"/>
            </w:tcBorders>
          </w:tcPr>
          <w:p w:rsidR="004D021A" w:rsidRDefault="004D021A" w:rsidP="0064687A">
            <w:pPr>
              <w:jc w:val="right"/>
              <w:rPr>
                <w:spacing w:val="-8"/>
                <w:sz w:val="18"/>
              </w:rPr>
            </w:pPr>
            <w:r>
              <w:rPr>
                <w:spacing w:val="-8"/>
                <w:sz w:val="18"/>
              </w:rPr>
              <w:t>00271</w:t>
            </w:r>
          </w:p>
        </w:tc>
        <w:tc>
          <w:tcPr>
            <w:tcW w:w="600" w:type="dxa"/>
            <w:tcBorders>
              <w:top w:val="nil"/>
            </w:tcBorders>
          </w:tcPr>
          <w:p w:rsidR="004D021A" w:rsidRDefault="004D021A" w:rsidP="0064687A">
            <w:pPr>
              <w:jc w:val="right"/>
              <w:rPr>
                <w:spacing w:val="-8"/>
                <w:sz w:val="18"/>
              </w:rPr>
            </w:pPr>
            <w:r>
              <w:rPr>
                <w:spacing w:val="-8"/>
                <w:sz w:val="18"/>
              </w:rPr>
              <w:t>00262</w:t>
            </w:r>
          </w:p>
        </w:tc>
        <w:tc>
          <w:tcPr>
            <w:tcW w:w="600" w:type="dxa"/>
            <w:tcBorders>
              <w:top w:val="nil"/>
            </w:tcBorders>
          </w:tcPr>
          <w:p w:rsidR="004D021A" w:rsidRDefault="004D021A" w:rsidP="0064687A">
            <w:pPr>
              <w:jc w:val="right"/>
              <w:rPr>
                <w:spacing w:val="-8"/>
                <w:sz w:val="18"/>
              </w:rPr>
            </w:pPr>
            <w:r>
              <w:rPr>
                <w:spacing w:val="-8"/>
                <w:sz w:val="18"/>
              </w:rPr>
              <w:t>00254</w:t>
            </w:r>
          </w:p>
        </w:tc>
        <w:tc>
          <w:tcPr>
            <w:tcW w:w="600" w:type="dxa"/>
            <w:tcBorders>
              <w:top w:val="nil"/>
            </w:tcBorders>
          </w:tcPr>
          <w:p w:rsidR="004D021A" w:rsidRDefault="004D021A" w:rsidP="0064687A">
            <w:pPr>
              <w:jc w:val="right"/>
              <w:rPr>
                <w:spacing w:val="-8"/>
                <w:sz w:val="18"/>
              </w:rPr>
            </w:pPr>
            <w:r>
              <w:rPr>
                <w:spacing w:val="-8"/>
                <w:sz w:val="18"/>
              </w:rPr>
              <w:t>00246</w:t>
            </w:r>
          </w:p>
        </w:tc>
      </w:tr>
      <w:tr w:rsidR="004D021A" w:rsidTr="0064687A">
        <w:tc>
          <w:tcPr>
            <w:tcW w:w="600" w:type="dxa"/>
          </w:tcPr>
          <w:p w:rsidR="004D021A" w:rsidRDefault="004D021A" w:rsidP="0064687A">
            <w:pPr>
              <w:jc w:val="center"/>
              <w:rPr>
                <w:spacing w:val="-8"/>
                <w:sz w:val="18"/>
              </w:rPr>
            </w:pPr>
            <w:r>
              <w:rPr>
                <w:spacing w:val="-8"/>
                <w:sz w:val="18"/>
              </w:rPr>
              <w:t>3,2</w:t>
            </w:r>
          </w:p>
        </w:tc>
        <w:tc>
          <w:tcPr>
            <w:tcW w:w="601" w:type="dxa"/>
            <w:tcBorders>
              <w:left w:val="nil"/>
            </w:tcBorders>
          </w:tcPr>
          <w:p w:rsidR="004D021A" w:rsidRDefault="004D021A" w:rsidP="0064687A">
            <w:pPr>
              <w:jc w:val="right"/>
              <w:rPr>
                <w:spacing w:val="-8"/>
                <w:sz w:val="18"/>
              </w:rPr>
            </w:pPr>
            <w:r>
              <w:rPr>
                <w:spacing w:val="-8"/>
                <w:sz w:val="18"/>
              </w:rPr>
              <w:t>00238</w:t>
            </w:r>
          </w:p>
        </w:tc>
        <w:tc>
          <w:tcPr>
            <w:tcW w:w="600" w:type="dxa"/>
          </w:tcPr>
          <w:p w:rsidR="004D021A" w:rsidRDefault="004D021A" w:rsidP="0064687A">
            <w:pPr>
              <w:jc w:val="right"/>
              <w:rPr>
                <w:spacing w:val="-8"/>
                <w:sz w:val="18"/>
              </w:rPr>
            </w:pPr>
            <w:r>
              <w:rPr>
                <w:spacing w:val="-8"/>
                <w:sz w:val="18"/>
              </w:rPr>
              <w:t>00231</w:t>
            </w:r>
          </w:p>
        </w:tc>
        <w:tc>
          <w:tcPr>
            <w:tcW w:w="600" w:type="dxa"/>
          </w:tcPr>
          <w:p w:rsidR="004D021A" w:rsidRDefault="004D021A" w:rsidP="0064687A">
            <w:pPr>
              <w:jc w:val="right"/>
              <w:rPr>
                <w:spacing w:val="-8"/>
                <w:sz w:val="18"/>
              </w:rPr>
            </w:pPr>
            <w:r>
              <w:rPr>
                <w:spacing w:val="-8"/>
                <w:sz w:val="18"/>
              </w:rPr>
              <w:t>00224</w:t>
            </w:r>
          </w:p>
        </w:tc>
        <w:tc>
          <w:tcPr>
            <w:tcW w:w="600" w:type="dxa"/>
          </w:tcPr>
          <w:p w:rsidR="004D021A" w:rsidRDefault="004D021A" w:rsidP="0064687A">
            <w:pPr>
              <w:jc w:val="right"/>
              <w:rPr>
                <w:spacing w:val="-8"/>
                <w:sz w:val="18"/>
              </w:rPr>
            </w:pPr>
            <w:r>
              <w:rPr>
                <w:spacing w:val="-8"/>
                <w:sz w:val="18"/>
              </w:rPr>
              <w:t>00216</w:t>
            </w:r>
          </w:p>
        </w:tc>
        <w:tc>
          <w:tcPr>
            <w:tcW w:w="600" w:type="dxa"/>
          </w:tcPr>
          <w:p w:rsidR="004D021A" w:rsidRDefault="004D021A" w:rsidP="0064687A">
            <w:pPr>
              <w:jc w:val="right"/>
              <w:rPr>
                <w:spacing w:val="-8"/>
                <w:sz w:val="18"/>
              </w:rPr>
            </w:pPr>
            <w:r>
              <w:rPr>
                <w:spacing w:val="-8"/>
                <w:sz w:val="18"/>
              </w:rPr>
              <w:t>00210</w:t>
            </w:r>
          </w:p>
        </w:tc>
        <w:tc>
          <w:tcPr>
            <w:tcW w:w="600" w:type="dxa"/>
          </w:tcPr>
          <w:p w:rsidR="004D021A" w:rsidRDefault="004D021A" w:rsidP="0064687A">
            <w:pPr>
              <w:jc w:val="right"/>
              <w:rPr>
                <w:spacing w:val="-8"/>
                <w:sz w:val="18"/>
              </w:rPr>
            </w:pPr>
            <w:r>
              <w:rPr>
                <w:spacing w:val="-8"/>
                <w:sz w:val="18"/>
              </w:rPr>
              <w:t>00203</w:t>
            </w:r>
          </w:p>
        </w:tc>
        <w:tc>
          <w:tcPr>
            <w:tcW w:w="600" w:type="dxa"/>
          </w:tcPr>
          <w:p w:rsidR="004D021A" w:rsidRDefault="004D021A" w:rsidP="0064687A">
            <w:pPr>
              <w:jc w:val="right"/>
              <w:rPr>
                <w:spacing w:val="-8"/>
                <w:sz w:val="18"/>
              </w:rPr>
            </w:pPr>
            <w:r>
              <w:rPr>
                <w:spacing w:val="-8"/>
                <w:sz w:val="18"/>
              </w:rPr>
              <w:t>00196</w:t>
            </w:r>
          </w:p>
        </w:tc>
        <w:tc>
          <w:tcPr>
            <w:tcW w:w="600" w:type="dxa"/>
          </w:tcPr>
          <w:p w:rsidR="004D021A" w:rsidRDefault="004D021A" w:rsidP="0064687A">
            <w:pPr>
              <w:jc w:val="right"/>
              <w:rPr>
                <w:spacing w:val="-8"/>
                <w:sz w:val="18"/>
              </w:rPr>
            </w:pPr>
            <w:r>
              <w:rPr>
                <w:spacing w:val="-8"/>
                <w:sz w:val="18"/>
              </w:rPr>
              <w:t>00190</w:t>
            </w:r>
          </w:p>
        </w:tc>
        <w:tc>
          <w:tcPr>
            <w:tcW w:w="600" w:type="dxa"/>
          </w:tcPr>
          <w:p w:rsidR="004D021A" w:rsidRDefault="004D021A" w:rsidP="0064687A">
            <w:pPr>
              <w:jc w:val="right"/>
              <w:rPr>
                <w:spacing w:val="-8"/>
                <w:sz w:val="18"/>
              </w:rPr>
            </w:pPr>
            <w:r>
              <w:rPr>
                <w:spacing w:val="-8"/>
                <w:sz w:val="18"/>
              </w:rPr>
              <w:t>00184</w:t>
            </w:r>
          </w:p>
        </w:tc>
        <w:tc>
          <w:tcPr>
            <w:tcW w:w="600" w:type="dxa"/>
          </w:tcPr>
          <w:p w:rsidR="004D021A" w:rsidRDefault="004D021A" w:rsidP="0064687A">
            <w:pPr>
              <w:jc w:val="right"/>
              <w:rPr>
                <w:spacing w:val="-8"/>
                <w:sz w:val="18"/>
              </w:rPr>
            </w:pPr>
            <w:r>
              <w:rPr>
                <w:spacing w:val="-8"/>
                <w:sz w:val="18"/>
              </w:rPr>
              <w:t>00178</w:t>
            </w:r>
          </w:p>
        </w:tc>
      </w:tr>
      <w:tr w:rsidR="004D021A" w:rsidTr="0064687A">
        <w:tc>
          <w:tcPr>
            <w:tcW w:w="600" w:type="dxa"/>
            <w:tcBorders>
              <w:bottom w:val="nil"/>
            </w:tcBorders>
          </w:tcPr>
          <w:p w:rsidR="004D021A" w:rsidRDefault="004D021A" w:rsidP="0064687A">
            <w:pPr>
              <w:jc w:val="center"/>
              <w:rPr>
                <w:spacing w:val="-8"/>
                <w:sz w:val="18"/>
              </w:rPr>
            </w:pPr>
            <w:r>
              <w:rPr>
                <w:spacing w:val="-8"/>
                <w:sz w:val="18"/>
              </w:rPr>
              <w:t>3,3</w:t>
            </w:r>
          </w:p>
        </w:tc>
        <w:tc>
          <w:tcPr>
            <w:tcW w:w="601" w:type="dxa"/>
            <w:tcBorders>
              <w:left w:val="nil"/>
              <w:bottom w:val="nil"/>
            </w:tcBorders>
          </w:tcPr>
          <w:p w:rsidR="004D021A" w:rsidRDefault="004D021A" w:rsidP="0064687A">
            <w:pPr>
              <w:jc w:val="right"/>
              <w:rPr>
                <w:spacing w:val="-8"/>
                <w:sz w:val="18"/>
              </w:rPr>
            </w:pPr>
            <w:r>
              <w:rPr>
                <w:spacing w:val="-8"/>
                <w:sz w:val="18"/>
              </w:rPr>
              <w:t>00172</w:t>
            </w:r>
          </w:p>
        </w:tc>
        <w:tc>
          <w:tcPr>
            <w:tcW w:w="600" w:type="dxa"/>
            <w:tcBorders>
              <w:bottom w:val="nil"/>
            </w:tcBorders>
          </w:tcPr>
          <w:p w:rsidR="004D021A" w:rsidRDefault="004D021A" w:rsidP="0064687A">
            <w:pPr>
              <w:jc w:val="right"/>
              <w:rPr>
                <w:spacing w:val="-8"/>
                <w:sz w:val="18"/>
              </w:rPr>
            </w:pPr>
            <w:r>
              <w:rPr>
                <w:spacing w:val="-8"/>
                <w:sz w:val="18"/>
              </w:rPr>
              <w:t>00167</w:t>
            </w:r>
          </w:p>
        </w:tc>
        <w:tc>
          <w:tcPr>
            <w:tcW w:w="600" w:type="dxa"/>
            <w:tcBorders>
              <w:bottom w:val="nil"/>
            </w:tcBorders>
          </w:tcPr>
          <w:p w:rsidR="004D021A" w:rsidRDefault="004D021A" w:rsidP="0064687A">
            <w:pPr>
              <w:jc w:val="right"/>
              <w:rPr>
                <w:spacing w:val="-8"/>
                <w:sz w:val="18"/>
              </w:rPr>
            </w:pPr>
            <w:r>
              <w:rPr>
                <w:spacing w:val="-8"/>
                <w:sz w:val="18"/>
              </w:rPr>
              <w:t>00161</w:t>
            </w:r>
          </w:p>
        </w:tc>
        <w:tc>
          <w:tcPr>
            <w:tcW w:w="600" w:type="dxa"/>
            <w:tcBorders>
              <w:bottom w:val="nil"/>
            </w:tcBorders>
          </w:tcPr>
          <w:p w:rsidR="004D021A" w:rsidRDefault="004D021A" w:rsidP="0064687A">
            <w:pPr>
              <w:jc w:val="right"/>
              <w:rPr>
                <w:spacing w:val="-8"/>
                <w:sz w:val="18"/>
              </w:rPr>
            </w:pPr>
            <w:r>
              <w:rPr>
                <w:spacing w:val="-8"/>
                <w:sz w:val="18"/>
              </w:rPr>
              <w:t>00156</w:t>
            </w:r>
          </w:p>
        </w:tc>
        <w:tc>
          <w:tcPr>
            <w:tcW w:w="600" w:type="dxa"/>
            <w:tcBorders>
              <w:bottom w:val="nil"/>
            </w:tcBorders>
          </w:tcPr>
          <w:p w:rsidR="004D021A" w:rsidRDefault="004D021A" w:rsidP="0064687A">
            <w:pPr>
              <w:jc w:val="right"/>
              <w:rPr>
                <w:spacing w:val="-8"/>
                <w:sz w:val="18"/>
              </w:rPr>
            </w:pPr>
            <w:r>
              <w:rPr>
                <w:spacing w:val="-8"/>
                <w:sz w:val="18"/>
              </w:rPr>
              <w:t>00151</w:t>
            </w:r>
          </w:p>
        </w:tc>
        <w:tc>
          <w:tcPr>
            <w:tcW w:w="600" w:type="dxa"/>
            <w:tcBorders>
              <w:bottom w:val="nil"/>
            </w:tcBorders>
          </w:tcPr>
          <w:p w:rsidR="004D021A" w:rsidRDefault="004D021A" w:rsidP="0064687A">
            <w:pPr>
              <w:jc w:val="right"/>
              <w:rPr>
                <w:spacing w:val="-8"/>
                <w:sz w:val="18"/>
              </w:rPr>
            </w:pPr>
            <w:r>
              <w:rPr>
                <w:spacing w:val="-8"/>
                <w:sz w:val="18"/>
              </w:rPr>
              <w:t>00146</w:t>
            </w:r>
          </w:p>
        </w:tc>
        <w:tc>
          <w:tcPr>
            <w:tcW w:w="600" w:type="dxa"/>
            <w:tcBorders>
              <w:bottom w:val="nil"/>
            </w:tcBorders>
          </w:tcPr>
          <w:p w:rsidR="004D021A" w:rsidRDefault="004D021A" w:rsidP="0064687A">
            <w:pPr>
              <w:jc w:val="right"/>
              <w:rPr>
                <w:spacing w:val="-8"/>
                <w:sz w:val="18"/>
              </w:rPr>
            </w:pPr>
            <w:r>
              <w:rPr>
                <w:spacing w:val="-8"/>
                <w:sz w:val="18"/>
              </w:rPr>
              <w:t>00141</w:t>
            </w:r>
          </w:p>
        </w:tc>
        <w:tc>
          <w:tcPr>
            <w:tcW w:w="600" w:type="dxa"/>
            <w:tcBorders>
              <w:bottom w:val="nil"/>
            </w:tcBorders>
          </w:tcPr>
          <w:p w:rsidR="004D021A" w:rsidRDefault="004D021A" w:rsidP="0064687A">
            <w:pPr>
              <w:jc w:val="right"/>
              <w:rPr>
                <w:spacing w:val="-8"/>
                <w:sz w:val="18"/>
              </w:rPr>
            </w:pPr>
            <w:r>
              <w:rPr>
                <w:spacing w:val="-8"/>
                <w:sz w:val="18"/>
              </w:rPr>
              <w:t>00136</w:t>
            </w:r>
          </w:p>
        </w:tc>
        <w:tc>
          <w:tcPr>
            <w:tcW w:w="600" w:type="dxa"/>
            <w:tcBorders>
              <w:bottom w:val="nil"/>
            </w:tcBorders>
          </w:tcPr>
          <w:p w:rsidR="004D021A" w:rsidRDefault="004D021A" w:rsidP="0064687A">
            <w:pPr>
              <w:jc w:val="right"/>
              <w:rPr>
                <w:spacing w:val="-8"/>
                <w:sz w:val="18"/>
              </w:rPr>
            </w:pPr>
            <w:r>
              <w:rPr>
                <w:spacing w:val="-8"/>
                <w:sz w:val="18"/>
              </w:rPr>
              <w:t>00132</w:t>
            </w:r>
          </w:p>
        </w:tc>
        <w:tc>
          <w:tcPr>
            <w:tcW w:w="600" w:type="dxa"/>
            <w:tcBorders>
              <w:bottom w:val="nil"/>
            </w:tcBorders>
          </w:tcPr>
          <w:p w:rsidR="004D021A" w:rsidRDefault="004D021A" w:rsidP="0064687A">
            <w:pPr>
              <w:jc w:val="right"/>
              <w:rPr>
                <w:spacing w:val="-8"/>
                <w:sz w:val="18"/>
              </w:rPr>
            </w:pPr>
            <w:r>
              <w:rPr>
                <w:spacing w:val="-8"/>
                <w:sz w:val="18"/>
              </w:rPr>
              <w:t>00127</w:t>
            </w:r>
          </w:p>
        </w:tc>
      </w:tr>
      <w:tr w:rsidR="004D021A" w:rsidTr="0064687A">
        <w:trPr>
          <w:cantSplit/>
        </w:trPr>
        <w:tc>
          <w:tcPr>
            <w:tcW w:w="6601" w:type="dxa"/>
            <w:gridSpan w:val="11"/>
            <w:tcBorders>
              <w:top w:val="nil"/>
              <w:left w:val="nil"/>
              <w:bottom w:val="single" w:sz="4" w:space="0" w:color="auto"/>
              <w:right w:val="nil"/>
            </w:tcBorders>
          </w:tcPr>
          <w:p w:rsidR="004D021A" w:rsidRDefault="004D021A" w:rsidP="0064687A">
            <w:pPr>
              <w:pStyle w:val="Heading2"/>
              <w:rPr>
                <w:spacing w:val="-8"/>
                <w:sz w:val="18"/>
              </w:rPr>
            </w:pPr>
            <w:r>
              <w:t>Продовження табл. 1</w:t>
            </w:r>
          </w:p>
        </w:tc>
      </w:tr>
      <w:tr w:rsidR="004D021A" w:rsidTr="0064687A">
        <w:trPr>
          <w:cantSplit/>
        </w:trPr>
        <w:tc>
          <w:tcPr>
            <w:tcW w:w="600" w:type="dxa"/>
            <w:tcBorders>
              <w:top w:val="single" w:sz="4" w:space="0" w:color="auto"/>
            </w:tcBorders>
          </w:tcPr>
          <w:p w:rsidR="004D021A" w:rsidRDefault="004D021A" w:rsidP="0064687A">
            <w:pPr>
              <w:jc w:val="center"/>
              <w:rPr>
                <w:i/>
                <w:spacing w:val="-8"/>
                <w:sz w:val="18"/>
              </w:rPr>
            </w:pPr>
            <w:r>
              <w:rPr>
                <w:i/>
                <w:spacing w:val="-8"/>
                <w:sz w:val="18"/>
              </w:rPr>
              <w:t>х</w:t>
            </w:r>
          </w:p>
        </w:tc>
        <w:tc>
          <w:tcPr>
            <w:tcW w:w="6001" w:type="dxa"/>
            <w:gridSpan w:val="10"/>
            <w:tcBorders>
              <w:top w:val="single" w:sz="4" w:space="0" w:color="auto"/>
              <w:left w:val="nil"/>
            </w:tcBorders>
          </w:tcPr>
          <w:p w:rsidR="004D021A" w:rsidRDefault="004D021A" w:rsidP="0064687A">
            <w:pPr>
              <w:jc w:val="center"/>
              <w:rPr>
                <w:spacing w:val="-8"/>
                <w:sz w:val="18"/>
              </w:rPr>
            </w:pPr>
            <w:r>
              <w:rPr>
                <w:sz w:val="18"/>
              </w:rPr>
              <w:t xml:space="preserve">Соті долі </w:t>
            </w:r>
            <w:r>
              <w:rPr>
                <w:i/>
                <w:sz w:val="18"/>
              </w:rPr>
              <w:t>х</w:t>
            </w:r>
          </w:p>
        </w:tc>
      </w:tr>
      <w:tr w:rsidR="004D021A" w:rsidTr="0064687A">
        <w:tc>
          <w:tcPr>
            <w:tcW w:w="600" w:type="dxa"/>
          </w:tcPr>
          <w:p w:rsidR="004D021A" w:rsidRDefault="004D021A" w:rsidP="0064687A">
            <w:pPr>
              <w:jc w:val="center"/>
              <w:rPr>
                <w:spacing w:val="-8"/>
                <w:sz w:val="18"/>
              </w:rPr>
            </w:pPr>
          </w:p>
        </w:tc>
        <w:tc>
          <w:tcPr>
            <w:tcW w:w="601" w:type="dxa"/>
            <w:tcBorders>
              <w:left w:val="nil"/>
            </w:tcBorders>
          </w:tcPr>
          <w:p w:rsidR="004D021A" w:rsidRDefault="004D021A" w:rsidP="0064687A">
            <w:pPr>
              <w:jc w:val="center"/>
              <w:rPr>
                <w:spacing w:val="-8"/>
                <w:sz w:val="18"/>
              </w:rPr>
            </w:pPr>
            <w:r>
              <w:rPr>
                <w:spacing w:val="-8"/>
                <w:sz w:val="18"/>
              </w:rPr>
              <w:t>0</w:t>
            </w:r>
          </w:p>
        </w:tc>
        <w:tc>
          <w:tcPr>
            <w:tcW w:w="600" w:type="dxa"/>
          </w:tcPr>
          <w:p w:rsidR="004D021A" w:rsidRDefault="004D021A" w:rsidP="0064687A">
            <w:pPr>
              <w:jc w:val="center"/>
              <w:rPr>
                <w:spacing w:val="-8"/>
                <w:sz w:val="18"/>
              </w:rPr>
            </w:pPr>
            <w:r>
              <w:rPr>
                <w:spacing w:val="-8"/>
                <w:sz w:val="18"/>
              </w:rPr>
              <w:t>1</w:t>
            </w:r>
          </w:p>
        </w:tc>
        <w:tc>
          <w:tcPr>
            <w:tcW w:w="600" w:type="dxa"/>
          </w:tcPr>
          <w:p w:rsidR="004D021A" w:rsidRDefault="004D021A" w:rsidP="0064687A">
            <w:pPr>
              <w:jc w:val="center"/>
              <w:rPr>
                <w:spacing w:val="-8"/>
                <w:sz w:val="18"/>
              </w:rPr>
            </w:pPr>
            <w:r>
              <w:rPr>
                <w:spacing w:val="-8"/>
                <w:sz w:val="18"/>
              </w:rPr>
              <w:t>2</w:t>
            </w:r>
          </w:p>
        </w:tc>
        <w:tc>
          <w:tcPr>
            <w:tcW w:w="600" w:type="dxa"/>
          </w:tcPr>
          <w:p w:rsidR="004D021A" w:rsidRDefault="004D021A" w:rsidP="0064687A">
            <w:pPr>
              <w:jc w:val="center"/>
              <w:rPr>
                <w:spacing w:val="-8"/>
                <w:sz w:val="18"/>
              </w:rPr>
            </w:pPr>
            <w:r>
              <w:rPr>
                <w:spacing w:val="-8"/>
                <w:sz w:val="18"/>
              </w:rPr>
              <w:t>3</w:t>
            </w:r>
          </w:p>
        </w:tc>
        <w:tc>
          <w:tcPr>
            <w:tcW w:w="600" w:type="dxa"/>
          </w:tcPr>
          <w:p w:rsidR="004D021A" w:rsidRDefault="004D021A" w:rsidP="0064687A">
            <w:pPr>
              <w:jc w:val="center"/>
              <w:rPr>
                <w:spacing w:val="-8"/>
                <w:sz w:val="18"/>
              </w:rPr>
            </w:pPr>
            <w:r>
              <w:rPr>
                <w:spacing w:val="-8"/>
                <w:sz w:val="18"/>
              </w:rPr>
              <w:t>4</w:t>
            </w:r>
          </w:p>
        </w:tc>
        <w:tc>
          <w:tcPr>
            <w:tcW w:w="600" w:type="dxa"/>
          </w:tcPr>
          <w:p w:rsidR="004D021A" w:rsidRDefault="004D021A" w:rsidP="0064687A">
            <w:pPr>
              <w:jc w:val="center"/>
              <w:rPr>
                <w:spacing w:val="-8"/>
                <w:sz w:val="18"/>
              </w:rPr>
            </w:pPr>
            <w:r>
              <w:rPr>
                <w:spacing w:val="-8"/>
                <w:sz w:val="18"/>
              </w:rPr>
              <w:t>5</w:t>
            </w:r>
          </w:p>
        </w:tc>
        <w:tc>
          <w:tcPr>
            <w:tcW w:w="600" w:type="dxa"/>
          </w:tcPr>
          <w:p w:rsidR="004D021A" w:rsidRDefault="004D021A" w:rsidP="0064687A">
            <w:pPr>
              <w:jc w:val="center"/>
              <w:rPr>
                <w:spacing w:val="-8"/>
                <w:sz w:val="18"/>
              </w:rPr>
            </w:pPr>
            <w:r>
              <w:rPr>
                <w:spacing w:val="-8"/>
                <w:sz w:val="18"/>
              </w:rPr>
              <w:t>6</w:t>
            </w:r>
          </w:p>
        </w:tc>
        <w:tc>
          <w:tcPr>
            <w:tcW w:w="600" w:type="dxa"/>
          </w:tcPr>
          <w:p w:rsidR="004D021A" w:rsidRDefault="004D021A" w:rsidP="0064687A">
            <w:pPr>
              <w:jc w:val="center"/>
              <w:rPr>
                <w:spacing w:val="-8"/>
                <w:sz w:val="18"/>
              </w:rPr>
            </w:pPr>
            <w:r>
              <w:rPr>
                <w:spacing w:val="-8"/>
                <w:sz w:val="18"/>
              </w:rPr>
              <w:t>7</w:t>
            </w:r>
          </w:p>
        </w:tc>
        <w:tc>
          <w:tcPr>
            <w:tcW w:w="600" w:type="dxa"/>
          </w:tcPr>
          <w:p w:rsidR="004D021A" w:rsidRDefault="004D021A" w:rsidP="0064687A">
            <w:pPr>
              <w:jc w:val="center"/>
              <w:rPr>
                <w:spacing w:val="-8"/>
                <w:sz w:val="18"/>
              </w:rPr>
            </w:pPr>
            <w:r>
              <w:rPr>
                <w:spacing w:val="-8"/>
                <w:sz w:val="18"/>
              </w:rPr>
              <w:t>8</w:t>
            </w:r>
          </w:p>
        </w:tc>
        <w:tc>
          <w:tcPr>
            <w:tcW w:w="600" w:type="dxa"/>
          </w:tcPr>
          <w:p w:rsidR="004D021A" w:rsidRDefault="004D021A" w:rsidP="0064687A">
            <w:pPr>
              <w:jc w:val="center"/>
              <w:rPr>
                <w:spacing w:val="-8"/>
                <w:sz w:val="18"/>
              </w:rPr>
            </w:pPr>
            <w:r>
              <w:rPr>
                <w:spacing w:val="-8"/>
                <w:sz w:val="18"/>
              </w:rPr>
              <w:t>9</w:t>
            </w:r>
          </w:p>
        </w:tc>
      </w:tr>
      <w:tr w:rsidR="004D021A" w:rsidTr="0064687A">
        <w:tc>
          <w:tcPr>
            <w:tcW w:w="600" w:type="dxa"/>
          </w:tcPr>
          <w:p w:rsidR="004D021A" w:rsidRDefault="004D021A" w:rsidP="0064687A">
            <w:pPr>
              <w:jc w:val="center"/>
              <w:rPr>
                <w:spacing w:val="-8"/>
                <w:sz w:val="18"/>
              </w:rPr>
            </w:pPr>
            <w:r>
              <w:rPr>
                <w:spacing w:val="-8"/>
                <w:sz w:val="18"/>
              </w:rPr>
              <w:t>3,4</w:t>
            </w:r>
          </w:p>
        </w:tc>
        <w:tc>
          <w:tcPr>
            <w:tcW w:w="601" w:type="dxa"/>
            <w:tcBorders>
              <w:left w:val="nil"/>
            </w:tcBorders>
          </w:tcPr>
          <w:p w:rsidR="004D021A" w:rsidRDefault="004D021A" w:rsidP="0064687A">
            <w:pPr>
              <w:jc w:val="right"/>
              <w:rPr>
                <w:spacing w:val="-8"/>
                <w:sz w:val="18"/>
              </w:rPr>
            </w:pPr>
            <w:r>
              <w:rPr>
                <w:spacing w:val="-8"/>
                <w:sz w:val="18"/>
              </w:rPr>
              <w:t>00123</w:t>
            </w:r>
          </w:p>
        </w:tc>
        <w:tc>
          <w:tcPr>
            <w:tcW w:w="600" w:type="dxa"/>
          </w:tcPr>
          <w:p w:rsidR="004D021A" w:rsidRDefault="004D021A" w:rsidP="0064687A">
            <w:pPr>
              <w:jc w:val="right"/>
              <w:rPr>
                <w:spacing w:val="-8"/>
                <w:sz w:val="18"/>
              </w:rPr>
            </w:pPr>
            <w:r>
              <w:rPr>
                <w:spacing w:val="-8"/>
                <w:sz w:val="18"/>
              </w:rPr>
              <w:t>00119</w:t>
            </w:r>
          </w:p>
        </w:tc>
        <w:tc>
          <w:tcPr>
            <w:tcW w:w="600" w:type="dxa"/>
          </w:tcPr>
          <w:p w:rsidR="004D021A" w:rsidRDefault="004D021A" w:rsidP="0064687A">
            <w:pPr>
              <w:jc w:val="right"/>
              <w:rPr>
                <w:spacing w:val="-8"/>
                <w:sz w:val="18"/>
              </w:rPr>
            </w:pPr>
            <w:r>
              <w:rPr>
                <w:spacing w:val="-8"/>
                <w:sz w:val="18"/>
              </w:rPr>
              <w:t>00115</w:t>
            </w:r>
          </w:p>
        </w:tc>
        <w:tc>
          <w:tcPr>
            <w:tcW w:w="600" w:type="dxa"/>
          </w:tcPr>
          <w:p w:rsidR="004D021A" w:rsidRDefault="004D021A" w:rsidP="0064687A">
            <w:pPr>
              <w:jc w:val="right"/>
              <w:rPr>
                <w:spacing w:val="-8"/>
                <w:sz w:val="18"/>
              </w:rPr>
            </w:pPr>
            <w:r>
              <w:rPr>
                <w:spacing w:val="-8"/>
                <w:sz w:val="18"/>
              </w:rPr>
              <w:t>00111</w:t>
            </w:r>
          </w:p>
        </w:tc>
        <w:tc>
          <w:tcPr>
            <w:tcW w:w="600" w:type="dxa"/>
          </w:tcPr>
          <w:p w:rsidR="004D021A" w:rsidRDefault="004D021A" w:rsidP="0064687A">
            <w:pPr>
              <w:jc w:val="right"/>
              <w:rPr>
                <w:spacing w:val="-8"/>
                <w:sz w:val="18"/>
              </w:rPr>
            </w:pPr>
            <w:r>
              <w:rPr>
                <w:spacing w:val="-8"/>
                <w:sz w:val="18"/>
              </w:rPr>
              <w:t>00107</w:t>
            </w:r>
          </w:p>
        </w:tc>
        <w:tc>
          <w:tcPr>
            <w:tcW w:w="600" w:type="dxa"/>
          </w:tcPr>
          <w:p w:rsidR="004D021A" w:rsidRDefault="004D021A" w:rsidP="0064687A">
            <w:pPr>
              <w:jc w:val="right"/>
              <w:rPr>
                <w:spacing w:val="-8"/>
                <w:sz w:val="18"/>
              </w:rPr>
            </w:pPr>
            <w:r>
              <w:rPr>
                <w:spacing w:val="-8"/>
                <w:sz w:val="18"/>
              </w:rPr>
              <w:t>00104</w:t>
            </w:r>
          </w:p>
        </w:tc>
        <w:tc>
          <w:tcPr>
            <w:tcW w:w="600" w:type="dxa"/>
          </w:tcPr>
          <w:p w:rsidR="004D021A" w:rsidRDefault="004D021A" w:rsidP="0064687A">
            <w:pPr>
              <w:jc w:val="right"/>
              <w:rPr>
                <w:spacing w:val="-8"/>
                <w:sz w:val="18"/>
              </w:rPr>
            </w:pPr>
            <w:r>
              <w:rPr>
                <w:spacing w:val="-8"/>
                <w:sz w:val="18"/>
              </w:rPr>
              <w:t>00100</w:t>
            </w:r>
          </w:p>
        </w:tc>
        <w:tc>
          <w:tcPr>
            <w:tcW w:w="600" w:type="dxa"/>
          </w:tcPr>
          <w:p w:rsidR="004D021A" w:rsidRDefault="004D021A" w:rsidP="0064687A">
            <w:pPr>
              <w:jc w:val="right"/>
              <w:rPr>
                <w:spacing w:val="-8"/>
                <w:sz w:val="18"/>
              </w:rPr>
            </w:pPr>
            <w:r>
              <w:rPr>
                <w:spacing w:val="-8"/>
                <w:sz w:val="18"/>
              </w:rPr>
              <w:t>00097</w:t>
            </w:r>
          </w:p>
        </w:tc>
        <w:tc>
          <w:tcPr>
            <w:tcW w:w="600" w:type="dxa"/>
          </w:tcPr>
          <w:p w:rsidR="004D021A" w:rsidRDefault="004D021A" w:rsidP="0064687A">
            <w:pPr>
              <w:jc w:val="right"/>
              <w:rPr>
                <w:spacing w:val="-8"/>
                <w:sz w:val="18"/>
              </w:rPr>
            </w:pPr>
            <w:r>
              <w:rPr>
                <w:spacing w:val="-8"/>
                <w:sz w:val="18"/>
              </w:rPr>
              <w:t>00094</w:t>
            </w:r>
          </w:p>
        </w:tc>
        <w:tc>
          <w:tcPr>
            <w:tcW w:w="600" w:type="dxa"/>
          </w:tcPr>
          <w:p w:rsidR="004D021A" w:rsidRDefault="004D021A" w:rsidP="0064687A">
            <w:pPr>
              <w:jc w:val="right"/>
              <w:rPr>
                <w:spacing w:val="-8"/>
                <w:sz w:val="18"/>
              </w:rPr>
            </w:pPr>
            <w:r>
              <w:rPr>
                <w:spacing w:val="-8"/>
                <w:sz w:val="18"/>
              </w:rPr>
              <w:t>00090</w:t>
            </w:r>
          </w:p>
        </w:tc>
      </w:tr>
      <w:tr w:rsidR="004D021A" w:rsidTr="0064687A">
        <w:tc>
          <w:tcPr>
            <w:tcW w:w="600" w:type="dxa"/>
          </w:tcPr>
          <w:p w:rsidR="004D021A" w:rsidRDefault="004D021A" w:rsidP="0064687A">
            <w:pPr>
              <w:jc w:val="center"/>
              <w:rPr>
                <w:spacing w:val="-8"/>
                <w:sz w:val="18"/>
              </w:rPr>
            </w:pPr>
            <w:r>
              <w:rPr>
                <w:spacing w:val="-8"/>
                <w:sz w:val="18"/>
              </w:rPr>
              <w:t>3,5</w:t>
            </w:r>
          </w:p>
        </w:tc>
        <w:tc>
          <w:tcPr>
            <w:tcW w:w="601" w:type="dxa"/>
            <w:tcBorders>
              <w:left w:val="nil"/>
            </w:tcBorders>
          </w:tcPr>
          <w:p w:rsidR="004D021A" w:rsidRDefault="004D021A" w:rsidP="0064687A">
            <w:pPr>
              <w:jc w:val="right"/>
              <w:rPr>
                <w:spacing w:val="-8"/>
                <w:sz w:val="18"/>
              </w:rPr>
            </w:pPr>
            <w:r>
              <w:rPr>
                <w:spacing w:val="-8"/>
                <w:sz w:val="18"/>
              </w:rPr>
              <w:t>00087</w:t>
            </w:r>
          </w:p>
        </w:tc>
        <w:tc>
          <w:tcPr>
            <w:tcW w:w="600" w:type="dxa"/>
          </w:tcPr>
          <w:p w:rsidR="004D021A" w:rsidRDefault="004D021A" w:rsidP="0064687A">
            <w:pPr>
              <w:jc w:val="right"/>
              <w:rPr>
                <w:spacing w:val="-8"/>
                <w:sz w:val="18"/>
              </w:rPr>
            </w:pPr>
            <w:r>
              <w:rPr>
                <w:spacing w:val="-8"/>
                <w:sz w:val="18"/>
              </w:rPr>
              <w:t>00084</w:t>
            </w:r>
          </w:p>
        </w:tc>
        <w:tc>
          <w:tcPr>
            <w:tcW w:w="600" w:type="dxa"/>
          </w:tcPr>
          <w:p w:rsidR="004D021A" w:rsidRDefault="004D021A" w:rsidP="0064687A">
            <w:pPr>
              <w:jc w:val="right"/>
              <w:rPr>
                <w:spacing w:val="-8"/>
                <w:sz w:val="18"/>
              </w:rPr>
            </w:pPr>
            <w:r>
              <w:rPr>
                <w:spacing w:val="-8"/>
                <w:sz w:val="18"/>
              </w:rPr>
              <w:t>00081</w:t>
            </w:r>
          </w:p>
        </w:tc>
        <w:tc>
          <w:tcPr>
            <w:tcW w:w="600" w:type="dxa"/>
          </w:tcPr>
          <w:p w:rsidR="004D021A" w:rsidRDefault="004D021A" w:rsidP="0064687A">
            <w:pPr>
              <w:jc w:val="right"/>
              <w:rPr>
                <w:spacing w:val="-8"/>
                <w:sz w:val="18"/>
              </w:rPr>
            </w:pPr>
            <w:r>
              <w:rPr>
                <w:spacing w:val="-8"/>
                <w:sz w:val="18"/>
              </w:rPr>
              <w:t>00079</w:t>
            </w:r>
          </w:p>
        </w:tc>
        <w:tc>
          <w:tcPr>
            <w:tcW w:w="600" w:type="dxa"/>
          </w:tcPr>
          <w:p w:rsidR="004D021A" w:rsidRDefault="004D021A" w:rsidP="0064687A">
            <w:pPr>
              <w:jc w:val="right"/>
              <w:rPr>
                <w:spacing w:val="-8"/>
                <w:sz w:val="18"/>
              </w:rPr>
            </w:pPr>
            <w:r>
              <w:rPr>
                <w:spacing w:val="-8"/>
                <w:sz w:val="18"/>
              </w:rPr>
              <w:t>00076</w:t>
            </w:r>
          </w:p>
        </w:tc>
        <w:tc>
          <w:tcPr>
            <w:tcW w:w="600" w:type="dxa"/>
          </w:tcPr>
          <w:p w:rsidR="004D021A" w:rsidRDefault="004D021A" w:rsidP="0064687A">
            <w:pPr>
              <w:jc w:val="right"/>
              <w:rPr>
                <w:spacing w:val="-8"/>
                <w:sz w:val="18"/>
              </w:rPr>
            </w:pPr>
            <w:r>
              <w:rPr>
                <w:spacing w:val="-8"/>
                <w:sz w:val="18"/>
              </w:rPr>
              <w:t>00073</w:t>
            </w:r>
          </w:p>
        </w:tc>
        <w:tc>
          <w:tcPr>
            <w:tcW w:w="600" w:type="dxa"/>
          </w:tcPr>
          <w:p w:rsidR="004D021A" w:rsidRDefault="004D021A" w:rsidP="0064687A">
            <w:pPr>
              <w:jc w:val="right"/>
              <w:rPr>
                <w:spacing w:val="-8"/>
                <w:sz w:val="18"/>
              </w:rPr>
            </w:pPr>
            <w:r>
              <w:rPr>
                <w:spacing w:val="-8"/>
                <w:sz w:val="18"/>
              </w:rPr>
              <w:t>00071</w:t>
            </w:r>
          </w:p>
        </w:tc>
        <w:tc>
          <w:tcPr>
            <w:tcW w:w="600" w:type="dxa"/>
          </w:tcPr>
          <w:p w:rsidR="004D021A" w:rsidRDefault="004D021A" w:rsidP="0064687A">
            <w:pPr>
              <w:jc w:val="right"/>
              <w:rPr>
                <w:spacing w:val="-8"/>
                <w:sz w:val="18"/>
              </w:rPr>
            </w:pPr>
            <w:r>
              <w:rPr>
                <w:spacing w:val="-8"/>
                <w:sz w:val="18"/>
              </w:rPr>
              <w:t>00068</w:t>
            </w:r>
          </w:p>
        </w:tc>
        <w:tc>
          <w:tcPr>
            <w:tcW w:w="600" w:type="dxa"/>
          </w:tcPr>
          <w:p w:rsidR="004D021A" w:rsidRDefault="004D021A" w:rsidP="0064687A">
            <w:pPr>
              <w:jc w:val="right"/>
              <w:rPr>
                <w:spacing w:val="-8"/>
                <w:sz w:val="18"/>
              </w:rPr>
            </w:pPr>
            <w:r>
              <w:rPr>
                <w:spacing w:val="-8"/>
                <w:sz w:val="18"/>
              </w:rPr>
              <w:t>00066</w:t>
            </w:r>
          </w:p>
        </w:tc>
        <w:tc>
          <w:tcPr>
            <w:tcW w:w="600" w:type="dxa"/>
          </w:tcPr>
          <w:p w:rsidR="004D021A" w:rsidRDefault="004D021A" w:rsidP="0064687A">
            <w:pPr>
              <w:jc w:val="right"/>
              <w:rPr>
                <w:spacing w:val="-8"/>
                <w:sz w:val="18"/>
              </w:rPr>
            </w:pPr>
            <w:r>
              <w:rPr>
                <w:spacing w:val="-8"/>
                <w:sz w:val="18"/>
              </w:rPr>
              <w:t>00063</w:t>
            </w:r>
          </w:p>
        </w:tc>
      </w:tr>
      <w:tr w:rsidR="004D021A" w:rsidTr="0064687A">
        <w:tc>
          <w:tcPr>
            <w:tcW w:w="600" w:type="dxa"/>
          </w:tcPr>
          <w:p w:rsidR="004D021A" w:rsidRDefault="004D021A" w:rsidP="0064687A">
            <w:pPr>
              <w:jc w:val="center"/>
              <w:rPr>
                <w:spacing w:val="-8"/>
                <w:sz w:val="18"/>
              </w:rPr>
            </w:pPr>
            <w:r>
              <w:rPr>
                <w:spacing w:val="-8"/>
                <w:sz w:val="18"/>
              </w:rPr>
              <w:t>3,6</w:t>
            </w:r>
          </w:p>
        </w:tc>
        <w:tc>
          <w:tcPr>
            <w:tcW w:w="601" w:type="dxa"/>
            <w:tcBorders>
              <w:left w:val="nil"/>
            </w:tcBorders>
          </w:tcPr>
          <w:p w:rsidR="004D021A" w:rsidRDefault="004D021A" w:rsidP="0064687A">
            <w:pPr>
              <w:jc w:val="right"/>
              <w:rPr>
                <w:spacing w:val="-8"/>
                <w:sz w:val="18"/>
              </w:rPr>
            </w:pPr>
            <w:r>
              <w:rPr>
                <w:spacing w:val="-8"/>
                <w:sz w:val="18"/>
              </w:rPr>
              <w:t>00061</w:t>
            </w:r>
          </w:p>
        </w:tc>
        <w:tc>
          <w:tcPr>
            <w:tcW w:w="600" w:type="dxa"/>
          </w:tcPr>
          <w:p w:rsidR="004D021A" w:rsidRDefault="004D021A" w:rsidP="0064687A">
            <w:pPr>
              <w:jc w:val="right"/>
              <w:rPr>
                <w:spacing w:val="-8"/>
                <w:sz w:val="18"/>
              </w:rPr>
            </w:pPr>
            <w:r>
              <w:rPr>
                <w:spacing w:val="-8"/>
                <w:sz w:val="18"/>
              </w:rPr>
              <w:t>00059</w:t>
            </w:r>
          </w:p>
        </w:tc>
        <w:tc>
          <w:tcPr>
            <w:tcW w:w="600" w:type="dxa"/>
          </w:tcPr>
          <w:p w:rsidR="004D021A" w:rsidRDefault="004D021A" w:rsidP="0064687A">
            <w:pPr>
              <w:jc w:val="right"/>
              <w:rPr>
                <w:spacing w:val="-8"/>
                <w:sz w:val="18"/>
              </w:rPr>
            </w:pPr>
            <w:r>
              <w:rPr>
                <w:spacing w:val="-8"/>
                <w:sz w:val="18"/>
              </w:rPr>
              <w:t>00057</w:t>
            </w:r>
          </w:p>
        </w:tc>
        <w:tc>
          <w:tcPr>
            <w:tcW w:w="600" w:type="dxa"/>
          </w:tcPr>
          <w:p w:rsidR="004D021A" w:rsidRDefault="004D021A" w:rsidP="0064687A">
            <w:pPr>
              <w:jc w:val="right"/>
              <w:rPr>
                <w:spacing w:val="-8"/>
                <w:sz w:val="18"/>
              </w:rPr>
            </w:pPr>
            <w:r>
              <w:rPr>
                <w:spacing w:val="-8"/>
                <w:sz w:val="18"/>
              </w:rPr>
              <w:t>00055</w:t>
            </w:r>
          </w:p>
        </w:tc>
        <w:tc>
          <w:tcPr>
            <w:tcW w:w="600" w:type="dxa"/>
          </w:tcPr>
          <w:p w:rsidR="004D021A" w:rsidRDefault="004D021A" w:rsidP="0064687A">
            <w:pPr>
              <w:jc w:val="right"/>
              <w:rPr>
                <w:spacing w:val="-8"/>
                <w:sz w:val="18"/>
              </w:rPr>
            </w:pPr>
            <w:r>
              <w:rPr>
                <w:spacing w:val="-8"/>
                <w:sz w:val="18"/>
              </w:rPr>
              <w:t>00053</w:t>
            </w:r>
          </w:p>
        </w:tc>
        <w:tc>
          <w:tcPr>
            <w:tcW w:w="600" w:type="dxa"/>
          </w:tcPr>
          <w:p w:rsidR="004D021A" w:rsidRDefault="004D021A" w:rsidP="0064687A">
            <w:pPr>
              <w:jc w:val="right"/>
              <w:rPr>
                <w:spacing w:val="-8"/>
                <w:sz w:val="18"/>
              </w:rPr>
            </w:pPr>
            <w:r>
              <w:rPr>
                <w:spacing w:val="-8"/>
                <w:sz w:val="18"/>
              </w:rPr>
              <w:t>00051</w:t>
            </w:r>
          </w:p>
        </w:tc>
        <w:tc>
          <w:tcPr>
            <w:tcW w:w="600" w:type="dxa"/>
          </w:tcPr>
          <w:p w:rsidR="004D021A" w:rsidRDefault="004D021A" w:rsidP="0064687A">
            <w:pPr>
              <w:jc w:val="right"/>
              <w:rPr>
                <w:spacing w:val="-8"/>
                <w:sz w:val="18"/>
              </w:rPr>
            </w:pPr>
            <w:r>
              <w:rPr>
                <w:spacing w:val="-8"/>
                <w:sz w:val="18"/>
              </w:rPr>
              <w:t>00049</w:t>
            </w:r>
          </w:p>
        </w:tc>
        <w:tc>
          <w:tcPr>
            <w:tcW w:w="600" w:type="dxa"/>
          </w:tcPr>
          <w:p w:rsidR="004D021A" w:rsidRDefault="004D021A" w:rsidP="0064687A">
            <w:pPr>
              <w:jc w:val="right"/>
              <w:rPr>
                <w:spacing w:val="-8"/>
                <w:sz w:val="18"/>
              </w:rPr>
            </w:pPr>
            <w:r>
              <w:rPr>
                <w:spacing w:val="-8"/>
                <w:sz w:val="18"/>
              </w:rPr>
              <w:t>00047</w:t>
            </w:r>
          </w:p>
        </w:tc>
        <w:tc>
          <w:tcPr>
            <w:tcW w:w="600" w:type="dxa"/>
          </w:tcPr>
          <w:p w:rsidR="004D021A" w:rsidRDefault="004D021A" w:rsidP="0064687A">
            <w:pPr>
              <w:jc w:val="right"/>
              <w:rPr>
                <w:spacing w:val="-8"/>
                <w:sz w:val="18"/>
              </w:rPr>
            </w:pPr>
            <w:r>
              <w:rPr>
                <w:spacing w:val="-8"/>
                <w:sz w:val="18"/>
              </w:rPr>
              <w:t>00046</w:t>
            </w:r>
          </w:p>
        </w:tc>
        <w:tc>
          <w:tcPr>
            <w:tcW w:w="600" w:type="dxa"/>
          </w:tcPr>
          <w:p w:rsidR="004D021A" w:rsidRDefault="004D021A" w:rsidP="0064687A">
            <w:pPr>
              <w:jc w:val="right"/>
              <w:rPr>
                <w:spacing w:val="-8"/>
                <w:sz w:val="18"/>
              </w:rPr>
            </w:pPr>
            <w:r>
              <w:rPr>
                <w:spacing w:val="-8"/>
                <w:sz w:val="18"/>
              </w:rPr>
              <w:t>00044</w:t>
            </w:r>
          </w:p>
        </w:tc>
      </w:tr>
      <w:tr w:rsidR="004D021A" w:rsidTr="0064687A">
        <w:tc>
          <w:tcPr>
            <w:tcW w:w="600" w:type="dxa"/>
          </w:tcPr>
          <w:p w:rsidR="004D021A" w:rsidRDefault="004D021A" w:rsidP="0064687A">
            <w:pPr>
              <w:jc w:val="center"/>
              <w:rPr>
                <w:spacing w:val="-8"/>
                <w:sz w:val="18"/>
              </w:rPr>
            </w:pPr>
            <w:r>
              <w:rPr>
                <w:spacing w:val="-8"/>
                <w:sz w:val="18"/>
              </w:rPr>
              <w:t>3,7</w:t>
            </w:r>
          </w:p>
        </w:tc>
        <w:tc>
          <w:tcPr>
            <w:tcW w:w="601" w:type="dxa"/>
            <w:tcBorders>
              <w:left w:val="nil"/>
            </w:tcBorders>
          </w:tcPr>
          <w:p w:rsidR="004D021A" w:rsidRDefault="004D021A" w:rsidP="0064687A">
            <w:pPr>
              <w:jc w:val="right"/>
              <w:rPr>
                <w:spacing w:val="-8"/>
                <w:sz w:val="18"/>
              </w:rPr>
            </w:pPr>
            <w:r>
              <w:rPr>
                <w:spacing w:val="-8"/>
                <w:sz w:val="18"/>
              </w:rPr>
              <w:t>00042</w:t>
            </w:r>
          </w:p>
        </w:tc>
        <w:tc>
          <w:tcPr>
            <w:tcW w:w="600" w:type="dxa"/>
          </w:tcPr>
          <w:p w:rsidR="004D021A" w:rsidRDefault="004D021A" w:rsidP="0064687A">
            <w:pPr>
              <w:jc w:val="right"/>
              <w:rPr>
                <w:spacing w:val="-8"/>
                <w:sz w:val="18"/>
              </w:rPr>
            </w:pPr>
            <w:r>
              <w:rPr>
                <w:spacing w:val="-8"/>
                <w:sz w:val="18"/>
              </w:rPr>
              <w:t>00041</w:t>
            </w:r>
          </w:p>
        </w:tc>
        <w:tc>
          <w:tcPr>
            <w:tcW w:w="600" w:type="dxa"/>
          </w:tcPr>
          <w:p w:rsidR="004D021A" w:rsidRDefault="004D021A" w:rsidP="0064687A">
            <w:pPr>
              <w:jc w:val="right"/>
              <w:rPr>
                <w:spacing w:val="-8"/>
                <w:sz w:val="18"/>
              </w:rPr>
            </w:pPr>
            <w:r>
              <w:rPr>
                <w:spacing w:val="-8"/>
                <w:sz w:val="18"/>
              </w:rPr>
              <w:t>00039</w:t>
            </w:r>
          </w:p>
        </w:tc>
        <w:tc>
          <w:tcPr>
            <w:tcW w:w="600" w:type="dxa"/>
          </w:tcPr>
          <w:p w:rsidR="004D021A" w:rsidRDefault="004D021A" w:rsidP="0064687A">
            <w:pPr>
              <w:jc w:val="right"/>
              <w:rPr>
                <w:spacing w:val="-8"/>
                <w:sz w:val="18"/>
              </w:rPr>
            </w:pPr>
            <w:r>
              <w:rPr>
                <w:spacing w:val="-8"/>
                <w:sz w:val="18"/>
              </w:rPr>
              <w:t>00038</w:t>
            </w:r>
          </w:p>
        </w:tc>
        <w:tc>
          <w:tcPr>
            <w:tcW w:w="600" w:type="dxa"/>
          </w:tcPr>
          <w:p w:rsidR="004D021A" w:rsidRDefault="004D021A" w:rsidP="0064687A">
            <w:pPr>
              <w:jc w:val="right"/>
              <w:rPr>
                <w:spacing w:val="-8"/>
                <w:sz w:val="18"/>
              </w:rPr>
            </w:pPr>
            <w:r>
              <w:rPr>
                <w:spacing w:val="-8"/>
                <w:sz w:val="18"/>
              </w:rPr>
              <w:t>0037</w:t>
            </w:r>
          </w:p>
        </w:tc>
        <w:tc>
          <w:tcPr>
            <w:tcW w:w="600" w:type="dxa"/>
          </w:tcPr>
          <w:p w:rsidR="004D021A" w:rsidRDefault="004D021A" w:rsidP="0064687A">
            <w:pPr>
              <w:jc w:val="right"/>
              <w:rPr>
                <w:spacing w:val="-8"/>
                <w:sz w:val="18"/>
              </w:rPr>
            </w:pPr>
            <w:r>
              <w:rPr>
                <w:spacing w:val="-8"/>
                <w:sz w:val="18"/>
              </w:rPr>
              <w:t>00035</w:t>
            </w:r>
          </w:p>
        </w:tc>
        <w:tc>
          <w:tcPr>
            <w:tcW w:w="600" w:type="dxa"/>
          </w:tcPr>
          <w:p w:rsidR="004D021A" w:rsidRDefault="004D021A" w:rsidP="0064687A">
            <w:pPr>
              <w:jc w:val="right"/>
              <w:rPr>
                <w:spacing w:val="-8"/>
                <w:sz w:val="18"/>
              </w:rPr>
            </w:pPr>
            <w:r>
              <w:rPr>
                <w:spacing w:val="-8"/>
                <w:sz w:val="18"/>
              </w:rPr>
              <w:t>00034</w:t>
            </w:r>
          </w:p>
        </w:tc>
        <w:tc>
          <w:tcPr>
            <w:tcW w:w="600" w:type="dxa"/>
          </w:tcPr>
          <w:p w:rsidR="004D021A" w:rsidRDefault="004D021A" w:rsidP="0064687A">
            <w:pPr>
              <w:jc w:val="right"/>
              <w:rPr>
                <w:spacing w:val="-8"/>
                <w:sz w:val="18"/>
              </w:rPr>
            </w:pPr>
            <w:r>
              <w:rPr>
                <w:spacing w:val="-8"/>
                <w:sz w:val="18"/>
              </w:rPr>
              <w:t>00033</w:t>
            </w:r>
          </w:p>
        </w:tc>
        <w:tc>
          <w:tcPr>
            <w:tcW w:w="600" w:type="dxa"/>
          </w:tcPr>
          <w:p w:rsidR="004D021A" w:rsidRDefault="004D021A" w:rsidP="0064687A">
            <w:pPr>
              <w:jc w:val="right"/>
              <w:rPr>
                <w:spacing w:val="-8"/>
                <w:sz w:val="18"/>
              </w:rPr>
            </w:pPr>
            <w:r>
              <w:rPr>
                <w:spacing w:val="-8"/>
                <w:sz w:val="18"/>
              </w:rPr>
              <w:t>00031</w:t>
            </w:r>
          </w:p>
        </w:tc>
        <w:tc>
          <w:tcPr>
            <w:tcW w:w="600" w:type="dxa"/>
          </w:tcPr>
          <w:p w:rsidR="004D021A" w:rsidRDefault="004D021A" w:rsidP="0064687A">
            <w:pPr>
              <w:jc w:val="right"/>
              <w:rPr>
                <w:spacing w:val="-8"/>
                <w:sz w:val="18"/>
              </w:rPr>
            </w:pPr>
            <w:r>
              <w:rPr>
                <w:spacing w:val="-8"/>
                <w:sz w:val="18"/>
              </w:rPr>
              <w:t>00030</w:t>
            </w:r>
          </w:p>
        </w:tc>
      </w:tr>
      <w:tr w:rsidR="004D021A" w:rsidTr="0064687A">
        <w:tc>
          <w:tcPr>
            <w:tcW w:w="600" w:type="dxa"/>
          </w:tcPr>
          <w:p w:rsidR="004D021A" w:rsidRDefault="004D021A" w:rsidP="0064687A">
            <w:pPr>
              <w:jc w:val="center"/>
              <w:rPr>
                <w:spacing w:val="-8"/>
                <w:sz w:val="18"/>
              </w:rPr>
            </w:pPr>
            <w:r>
              <w:rPr>
                <w:spacing w:val="-8"/>
                <w:sz w:val="18"/>
              </w:rPr>
              <w:t>3,8</w:t>
            </w:r>
          </w:p>
        </w:tc>
        <w:tc>
          <w:tcPr>
            <w:tcW w:w="601" w:type="dxa"/>
            <w:tcBorders>
              <w:left w:val="nil"/>
            </w:tcBorders>
          </w:tcPr>
          <w:p w:rsidR="004D021A" w:rsidRDefault="004D021A" w:rsidP="0064687A">
            <w:pPr>
              <w:jc w:val="right"/>
              <w:rPr>
                <w:spacing w:val="-8"/>
                <w:sz w:val="18"/>
              </w:rPr>
            </w:pPr>
            <w:r>
              <w:rPr>
                <w:spacing w:val="-8"/>
                <w:sz w:val="18"/>
              </w:rPr>
              <w:t>00029</w:t>
            </w:r>
          </w:p>
        </w:tc>
        <w:tc>
          <w:tcPr>
            <w:tcW w:w="600" w:type="dxa"/>
          </w:tcPr>
          <w:p w:rsidR="004D021A" w:rsidRDefault="004D021A" w:rsidP="0064687A">
            <w:pPr>
              <w:jc w:val="right"/>
              <w:rPr>
                <w:spacing w:val="-8"/>
                <w:sz w:val="18"/>
              </w:rPr>
            </w:pPr>
            <w:r>
              <w:rPr>
                <w:spacing w:val="-8"/>
                <w:sz w:val="18"/>
              </w:rPr>
              <w:t>00028</w:t>
            </w:r>
          </w:p>
        </w:tc>
        <w:tc>
          <w:tcPr>
            <w:tcW w:w="600" w:type="dxa"/>
          </w:tcPr>
          <w:p w:rsidR="004D021A" w:rsidRDefault="004D021A" w:rsidP="0064687A">
            <w:pPr>
              <w:jc w:val="right"/>
              <w:rPr>
                <w:spacing w:val="-8"/>
                <w:sz w:val="18"/>
              </w:rPr>
            </w:pPr>
            <w:r>
              <w:rPr>
                <w:spacing w:val="-8"/>
                <w:sz w:val="18"/>
              </w:rPr>
              <w:t>00027</w:t>
            </w:r>
          </w:p>
        </w:tc>
        <w:tc>
          <w:tcPr>
            <w:tcW w:w="600" w:type="dxa"/>
          </w:tcPr>
          <w:p w:rsidR="004D021A" w:rsidRDefault="004D021A" w:rsidP="0064687A">
            <w:pPr>
              <w:jc w:val="right"/>
              <w:rPr>
                <w:spacing w:val="-8"/>
                <w:sz w:val="18"/>
              </w:rPr>
            </w:pPr>
            <w:r>
              <w:rPr>
                <w:spacing w:val="-8"/>
                <w:sz w:val="18"/>
              </w:rPr>
              <w:t>00026</w:t>
            </w:r>
          </w:p>
        </w:tc>
        <w:tc>
          <w:tcPr>
            <w:tcW w:w="600" w:type="dxa"/>
          </w:tcPr>
          <w:p w:rsidR="004D021A" w:rsidRDefault="004D021A" w:rsidP="0064687A">
            <w:pPr>
              <w:jc w:val="right"/>
              <w:rPr>
                <w:spacing w:val="-8"/>
                <w:sz w:val="18"/>
              </w:rPr>
            </w:pPr>
            <w:r>
              <w:rPr>
                <w:spacing w:val="-8"/>
                <w:sz w:val="18"/>
              </w:rPr>
              <w:t>00025</w:t>
            </w:r>
          </w:p>
        </w:tc>
        <w:tc>
          <w:tcPr>
            <w:tcW w:w="600" w:type="dxa"/>
          </w:tcPr>
          <w:p w:rsidR="004D021A" w:rsidRDefault="004D021A" w:rsidP="0064687A">
            <w:pPr>
              <w:jc w:val="right"/>
              <w:rPr>
                <w:spacing w:val="-8"/>
                <w:sz w:val="18"/>
              </w:rPr>
            </w:pPr>
            <w:r>
              <w:rPr>
                <w:spacing w:val="-8"/>
                <w:sz w:val="18"/>
              </w:rPr>
              <w:t>00024</w:t>
            </w:r>
          </w:p>
        </w:tc>
        <w:tc>
          <w:tcPr>
            <w:tcW w:w="600" w:type="dxa"/>
          </w:tcPr>
          <w:p w:rsidR="004D021A" w:rsidRDefault="004D021A" w:rsidP="0064687A">
            <w:pPr>
              <w:jc w:val="right"/>
              <w:rPr>
                <w:spacing w:val="-8"/>
                <w:sz w:val="18"/>
              </w:rPr>
            </w:pPr>
            <w:r>
              <w:rPr>
                <w:spacing w:val="-8"/>
                <w:sz w:val="18"/>
              </w:rPr>
              <w:t>00023</w:t>
            </w:r>
          </w:p>
        </w:tc>
        <w:tc>
          <w:tcPr>
            <w:tcW w:w="600" w:type="dxa"/>
          </w:tcPr>
          <w:p w:rsidR="004D021A" w:rsidRDefault="004D021A" w:rsidP="0064687A">
            <w:pPr>
              <w:jc w:val="right"/>
              <w:rPr>
                <w:spacing w:val="-8"/>
                <w:sz w:val="18"/>
              </w:rPr>
            </w:pPr>
            <w:r>
              <w:rPr>
                <w:spacing w:val="-8"/>
                <w:sz w:val="18"/>
              </w:rPr>
              <w:t>00022</w:t>
            </w:r>
          </w:p>
        </w:tc>
        <w:tc>
          <w:tcPr>
            <w:tcW w:w="600" w:type="dxa"/>
          </w:tcPr>
          <w:p w:rsidR="004D021A" w:rsidRDefault="004D021A" w:rsidP="0064687A">
            <w:pPr>
              <w:jc w:val="right"/>
              <w:rPr>
                <w:spacing w:val="-8"/>
                <w:sz w:val="18"/>
              </w:rPr>
            </w:pPr>
            <w:r>
              <w:rPr>
                <w:spacing w:val="-8"/>
                <w:sz w:val="18"/>
              </w:rPr>
              <w:t>00021</w:t>
            </w:r>
          </w:p>
        </w:tc>
        <w:tc>
          <w:tcPr>
            <w:tcW w:w="600" w:type="dxa"/>
          </w:tcPr>
          <w:p w:rsidR="004D021A" w:rsidRDefault="004D021A" w:rsidP="0064687A">
            <w:pPr>
              <w:jc w:val="right"/>
              <w:rPr>
                <w:spacing w:val="-8"/>
                <w:sz w:val="18"/>
              </w:rPr>
            </w:pPr>
            <w:r>
              <w:rPr>
                <w:spacing w:val="-8"/>
                <w:sz w:val="18"/>
              </w:rPr>
              <w:t>00021</w:t>
            </w:r>
          </w:p>
        </w:tc>
      </w:tr>
      <w:tr w:rsidR="004D021A" w:rsidTr="0064687A">
        <w:tc>
          <w:tcPr>
            <w:tcW w:w="600" w:type="dxa"/>
            <w:tcBorders>
              <w:bottom w:val="nil"/>
            </w:tcBorders>
          </w:tcPr>
          <w:p w:rsidR="004D021A" w:rsidRDefault="004D021A" w:rsidP="0064687A">
            <w:pPr>
              <w:jc w:val="center"/>
              <w:rPr>
                <w:spacing w:val="-8"/>
                <w:sz w:val="18"/>
              </w:rPr>
            </w:pPr>
            <w:r>
              <w:rPr>
                <w:spacing w:val="-8"/>
                <w:sz w:val="18"/>
              </w:rPr>
              <w:t>3,9</w:t>
            </w:r>
          </w:p>
        </w:tc>
        <w:tc>
          <w:tcPr>
            <w:tcW w:w="601" w:type="dxa"/>
            <w:tcBorders>
              <w:left w:val="nil"/>
              <w:bottom w:val="nil"/>
            </w:tcBorders>
          </w:tcPr>
          <w:p w:rsidR="004D021A" w:rsidRDefault="004D021A" w:rsidP="0064687A">
            <w:pPr>
              <w:jc w:val="right"/>
              <w:rPr>
                <w:spacing w:val="-8"/>
                <w:sz w:val="18"/>
              </w:rPr>
            </w:pPr>
            <w:r>
              <w:rPr>
                <w:spacing w:val="-8"/>
                <w:sz w:val="18"/>
              </w:rPr>
              <w:t>00020</w:t>
            </w:r>
          </w:p>
        </w:tc>
        <w:tc>
          <w:tcPr>
            <w:tcW w:w="600" w:type="dxa"/>
            <w:tcBorders>
              <w:bottom w:val="nil"/>
            </w:tcBorders>
          </w:tcPr>
          <w:p w:rsidR="004D021A" w:rsidRDefault="004D021A" w:rsidP="0064687A">
            <w:pPr>
              <w:jc w:val="right"/>
              <w:rPr>
                <w:spacing w:val="-8"/>
                <w:sz w:val="18"/>
              </w:rPr>
            </w:pPr>
            <w:r>
              <w:rPr>
                <w:spacing w:val="-8"/>
                <w:sz w:val="18"/>
              </w:rPr>
              <w:t>00019</w:t>
            </w:r>
          </w:p>
        </w:tc>
        <w:tc>
          <w:tcPr>
            <w:tcW w:w="600" w:type="dxa"/>
            <w:tcBorders>
              <w:bottom w:val="nil"/>
            </w:tcBorders>
          </w:tcPr>
          <w:p w:rsidR="004D021A" w:rsidRDefault="004D021A" w:rsidP="0064687A">
            <w:pPr>
              <w:jc w:val="right"/>
              <w:rPr>
                <w:spacing w:val="-8"/>
                <w:sz w:val="18"/>
              </w:rPr>
            </w:pPr>
            <w:r>
              <w:rPr>
                <w:spacing w:val="-8"/>
                <w:sz w:val="18"/>
              </w:rPr>
              <w:t>00018</w:t>
            </w:r>
          </w:p>
        </w:tc>
        <w:tc>
          <w:tcPr>
            <w:tcW w:w="600" w:type="dxa"/>
            <w:tcBorders>
              <w:bottom w:val="nil"/>
            </w:tcBorders>
          </w:tcPr>
          <w:p w:rsidR="004D021A" w:rsidRDefault="004D021A" w:rsidP="0064687A">
            <w:pPr>
              <w:jc w:val="right"/>
              <w:rPr>
                <w:spacing w:val="-8"/>
                <w:sz w:val="18"/>
              </w:rPr>
            </w:pPr>
            <w:r>
              <w:rPr>
                <w:spacing w:val="-8"/>
                <w:sz w:val="18"/>
              </w:rPr>
              <w:t>00018</w:t>
            </w:r>
          </w:p>
        </w:tc>
        <w:tc>
          <w:tcPr>
            <w:tcW w:w="600" w:type="dxa"/>
            <w:tcBorders>
              <w:bottom w:val="nil"/>
            </w:tcBorders>
          </w:tcPr>
          <w:p w:rsidR="004D021A" w:rsidRDefault="004D021A" w:rsidP="0064687A">
            <w:pPr>
              <w:jc w:val="right"/>
              <w:rPr>
                <w:spacing w:val="-8"/>
                <w:sz w:val="18"/>
              </w:rPr>
            </w:pPr>
            <w:r>
              <w:rPr>
                <w:spacing w:val="-8"/>
                <w:sz w:val="18"/>
              </w:rPr>
              <w:t>00017</w:t>
            </w:r>
          </w:p>
        </w:tc>
        <w:tc>
          <w:tcPr>
            <w:tcW w:w="600" w:type="dxa"/>
            <w:tcBorders>
              <w:bottom w:val="nil"/>
            </w:tcBorders>
          </w:tcPr>
          <w:p w:rsidR="004D021A" w:rsidRDefault="004D021A" w:rsidP="0064687A">
            <w:pPr>
              <w:jc w:val="right"/>
              <w:rPr>
                <w:spacing w:val="-8"/>
                <w:sz w:val="18"/>
              </w:rPr>
            </w:pPr>
            <w:r>
              <w:rPr>
                <w:spacing w:val="-8"/>
                <w:sz w:val="18"/>
              </w:rPr>
              <w:t>00016</w:t>
            </w:r>
          </w:p>
        </w:tc>
        <w:tc>
          <w:tcPr>
            <w:tcW w:w="600" w:type="dxa"/>
            <w:tcBorders>
              <w:bottom w:val="nil"/>
            </w:tcBorders>
          </w:tcPr>
          <w:p w:rsidR="004D021A" w:rsidRDefault="004D021A" w:rsidP="0064687A">
            <w:pPr>
              <w:jc w:val="right"/>
              <w:rPr>
                <w:spacing w:val="-8"/>
                <w:sz w:val="18"/>
              </w:rPr>
            </w:pPr>
            <w:r>
              <w:rPr>
                <w:spacing w:val="-8"/>
                <w:sz w:val="18"/>
              </w:rPr>
              <w:t>00016</w:t>
            </w:r>
          </w:p>
        </w:tc>
        <w:tc>
          <w:tcPr>
            <w:tcW w:w="600" w:type="dxa"/>
            <w:tcBorders>
              <w:bottom w:val="nil"/>
            </w:tcBorders>
          </w:tcPr>
          <w:p w:rsidR="004D021A" w:rsidRDefault="004D021A" w:rsidP="0064687A">
            <w:pPr>
              <w:jc w:val="right"/>
              <w:rPr>
                <w:spacing w:val="-8"/>
                <w:sz w:val="18"/>
              </w:rPr>
            </w:pPr>
            <w:r>
              <w:rPr>
                <w:spacing w:val="-8"/>
                <w:sz w:val="18"/>
              </w:rPr>
              <w:t>00015</w:t>
            </w:r>
          </w:p>
        </w:tc>
        <w:tc>
          <w:tcPr>
            <w:tcW w:w="600" w:type="dxa"/>
            <w:tcBorders>
              <w:bottom w:val="nil"/>
            </w:tcBorders>
          </w:tcPr>
          <w:p w:rsidR="004D021A" w:rsidRDefault="004D021A" w:rsidP="0064687A">
            <w:pPr>
              <w:jc w:val="right"/>
              <w:rPr>
                <w:spacing w:val="-8"/>
                <w:sz w:val="18"/>
              </w:rPr>
            </w:pPr>
            <w:r>
              <w:rPr>
                <w:spacing w:val="-8"/>
                <w:sz w:val="18"/>
              </w:rPr>
              <w:t>00014</w:t>
            </w:r>
          </w:p>
        </w:tc>
        <w:tc>
          <w:tcPr>
            <w:tcW w:w="600" w:type="dxa"/>
            <w:tcBorders>
              <w:bottom w:val="nil"/>
            </w:tcBorders>
          </w:tcPr>
          <w:p w:rsidR="004D021A" w:rsidRDefault="004D021A" w:rsidP="0064687A">
            <w:pPr>
              <w:jc w:val="right"/>
              <w:rPr>
                <w:spacing w:val="-8"/>
                <w:sz w:val="18"/>
              </w:rPr>
            </w:pPr>
            <w:r>
              <w:rPr>
                <w:spacing w:val="-8"/>
                <w:sz w:val="18"/>
              </w:rPr>
              <w:t>00014</w:t>
            </w:r>
          </w:p>
        </w:tc>
      </w:tr>
      <w:tr w:rsidR="004D021A" w:rsidTr="0064687A">
        <w:tc>
          <w:tcPr>
            <w:tcW w:w="600" w:type="dxa"/>
            <w:tcBorders>
              <w:bottom w:val="nil"/>
            </w:tcBorders>
          </w:tcPr>
          <w:p w:rsidR="004D021A" w:rsidRDefault="004D021A" w:rsidP="0064687A">
            <w:pPr>
              <w:jc w:val="center"/>
              <w:rPr>
                <w:i/>
                <w:spacing w:val="-8"/>
                <w:sz w:val="18"/>
              </w:rPr>
            </w:pPr>
            <w:r>
              <w:rPr>
                <w:i/>
                <w:spacing w:val="-8"/>
                <w:sz w:val="18"/>
              </w:rPr>
              <w:t>х</w:t>
            </w:r>
          </w:p>
        </w:tc>
        <w:tc>
          <w:tcPr>
            <w:tcW w:w="6001" w:type="dxa"/>
            <w:gridSpan w:val="10"/>
            <w:tcBorders>
              <w:left w:val="nil"/>
            </w:tcBorders>
          </w:tcPr>
          <w:p w:rsidR="004D021A" w:rsidRDefault="004D021A" w:rsidP="0064687A">
            <w:pPr>
              <w:jc w:val="center"/>
              <w:rPr>
                <w:sz w:val="18"/>
              </w:rPr>
            </w:pPr>
            <w:r>
              <w:rPr>
                <w:sz w:val="18"/>
              </w:rPr>
              <w:t xml:space="preserve">Десяті долі </w:t>
            </w:r>
            <w:r>
              <w:rPr>
                <w:i/>
                <w:sz w:val="18"/>
              </w:rPr>
              <w:t>х</w:t>
            </w:r>
          </w:p>
        </w:tc>
      </w:tr>
      <w:tr w:rsidR="004D021A" w:rsidTr="0064687A">
        <w:tc>
          <w:tcPr>
            <w:tcW w:w="600" w:type="dxa"/>
            <w:tcBorders>
              <w:top w:val="nil"/>
            </w:tcBorders>
          </w:tcPr>
          <w:p w:rsidR="004D021A" w:rsidRDefault="004D021A" w:rsidP="0064687A">
            <w:pPr>
              <w:jc w:val="center"/>
              <w:rPr>
                <w:spacing w:val="-8"/>
                <w:sz w:val="18"/>
              </w:rPr>
            </w:pPr>
          </w:p>
        </w:tc>
        <w:tc>
          <w:tcPr>
            <w:tcW w:w="1201" w:type="dxa"/>
            <w:gridSpan w:val="2"/>
            <w:tcBorders>
              <w:left w:val="nil"/>
            </w:tcBorders>
          </w:tcPr>
          <w:p w:rsidR="004D021A" w:rsidRDefault="004D021A" w:rsidP="0064687A">
            <w:pPr>
              <w:jc w:val="center"/>
              <w:rPr>
                <w:spacing w:val="-8"/>
                <w:sz w:val="18"/>
              </w:rPr>
            </w:pPr>
            <w:r>
              <w:rPr>
                <w:spacing w:val="-8"/>
                <w:sz w:val="18"/>
              </w:rPr>
              <w:t>0</w:t>
            </w:r>
          </w:p>
        </w:tc>
        <w:tc>
          <w:tcPr>
            <w:tcW w:w="1200" w:type="dxa"/>
            <w:gridSpan w:val="2"/>
          </w:tcPr>
          <w:p w:rsidR="004D021A" w:rsidRDefault="004D021A" w:rsidP="0064687A">
            <w:pPr>
              <w:jc w:val="center"/>
              <w:rPr>
                <w:spacing w:val="-8"/>
                <w:sz w:val="18"/>
              </w:rPr>
            </w:pPr>
            <w:r>
              <w:rPr>
                <w:spacing w:val="-8"/>
                <w:sz w:val="18"/>
              </w:rPr>
              <w:t>2</w:t>
            </w:r>
          </w:p>
        </w:tc>
        <w:tc>
          <w:tcPr>
            <w:tcW w:w="1200" w:type="dxa"/>
            <w:gridSpan w:val="2"/>
          </w:tcPr>
          <w:p w:rsidR="004D021A" w:rsidRDefault="004D021A" w:rsidP="0064687A">
            <w:pPr>
              <w:jc w:val="center"/>
              <w:rPr>
                <w:spacing w:val="-8"/>
                <w:sz w:val="18"/>
              </w:rPr>
            </w:pPr>
            <w:r>
              <w:rPr>
                <w:spacing w:val="-8"/>
                <w:sz w:val="18"/>
              </w:rPr>
              <w:t>4</w:t>
            </w:r>
          </w:p>
        </w:tc>
        <w:tc>
          <w:tcPr>
            <w:tcW w:w="1200" w:type="dxa"/>
            <w:gridSpan w:val="2"/>
          </w:tcPr>
          <w:p w:rsidR="004D021A" w:rsidRDefault="004D021A" w:rsidP="0064687A">
            <w:pPr>
              <w:jc w:val="center"/>
              <w:rPr>
                <w:spacing w:val="-8"/>
                <w:sz w:val="18"/>
              </w:rPr>
            </w:pPr>
            <w:r>
              <w:rPr>
                <w:spacing w:val="-8"/>
                <w:sz w:val="18"/>
              </w:rPr>
              <w:t>6</w:t>
            </w:r>
          </w:p>
        </w:tc>
        <w:tc>
          <w:tcPr>
            <w:tcW w:w="1200" w:type="dxa"/>
            <w:gridSpan w:val="2"/>
          </w:tcPr>
          <w:p w:rsidR="004D021A" w:rsidRDefault="004D021A" w:rsidP="0064687A">
            <w:pPr>
              <w:jc w:val="center"/>
              <w:rPr>
                <w:spacing w:val="-8"/>
                <w:sz w:val="18"/>
              </w:rPr>
            </w:pPr>
            <w:r>
              <w:rPr>
                <w:spacing w:val="-8"/>
                <w:sz w:val="18"/>
              </w:rPr>
              <w:t>8</w:t>
            </w:r>
          </w:p>
        </w:tc>
      </w:tr>
      <w:tr w:rsidR="004D021A" w:rsidTr="0064687A">
        <w:tc>
          <w:tcPr>
            <w:tcW w:w="600" w:type="dxa"/>
          </w:tcPr>
          <w:p w:rsidR="004D021A" w:rsidRDefault="004D021A" w:rsidP="0064687A">
            <w:pPr>
              <w:jc w:val="center"/>
              <w:rPr>
                <w:spacing w:val="-8"/>
                <w:sz w:val="18"/>
              </w:rPr>
            </w:pPr>
            <w:r>
              <w:rPr>
                <w:spacing w:val="-8"/>
                <w:sz w:val="18"/>
              </w:rPr>
              <w:t>4,</w:t>
            </w:r>
          </w:p>
        </w:tc>
        <w:tc>
          <w:tcPr>
            <w:tcW w:w="1201" w:type="dxa"/>
            <w:gridSpan w:val="2"/>
            <w:tcBorders>
              <w:left w:val="nil"/>
            </w:tcBorders>
          </w:tcPr>
          <w:p w:rsidR="004D021A" w:rsidRDefault="004D021A" w:rsidP="0064687A">
            <w:pPr>
              <w:ind w:right="129"/>
              <w:jc w:val="center"/>
              <w:rPr>
                <w:spacing w:val="-8"/>
                <w:sz w:val="18"/>
              </w:rPr>
            </w:pPr>
            <w:r>
              <w:rPr>
                <w:spacing w:val="-8"/>
                <w:sz w:val="18"/>
              </w:rPr>
              <w:t>0,0001338</w:t>
            </w:r>
          </w:p>
        </w:tc>
        <w:tc>
          <w:tcPr>
            <w:tcW w:w="1200" w:type="dxa"/>
            <w:gridSpan w:val="2"/>
          </w:tcPr>
          <w:p w:rsidR="004D021A" w:rsidRDefault="004D021A" w:rsidP="0064687A">
            <w:pPr>
              <w:jc w:val="center"/>
              <w:rPr>
                <w:spacing w:val="-8"/>
                <w:sz w:val="18"/>
              </w:rPr>
            </w:pPr>
            <w:r>
              <w:rPr>
                <w:spacing w:val="-8"/>
                <w:sz w:val="18"/>
              </w:rPr>
              <w:t>0000589</w:t>
            </w:r>
          </w:p>
        </w:tc>
        <w:tc>
          <w:tcPr>
            <w:tcW w:w="1200" w:type="dxa"/>
            <w:gridSpan w:val="2"/>
          </w:tcPr>
          <w:p w:rsidR="004D021A" w:rsidRDefault="004D021A" w:rsidP="0064687A">
            <w:pPr>
              <w:jc w:val="center"/>
              <w:rPr>
                <w:spacing w:val="-8"/>
                <w:sz w:val="18"/>
              </w:rPr>
            </w:pPr>
            <w:r>
              <w:rPr>
                <w:spacing w:val="-8"/>
                <w:sz w:val="18"/>
              </w:rPr>
              <w:t>0000249</w:t>
            </w:r>
          </w:p>
        </w:tc>
        <w:tc>
          <w:tcPr>
            <w:tcW w:w="1200" w:type="dxa"/>
            <w:gridSpan w:val="2"/>
          </w:tcPr>
          <w:p w:rsidR="004D021A" w:rsidRDefault="004D021A" w:rsidP="0064687A">
            <w:pPr>
              <w:jc w:val="center"/>
              <w:rPr>
                <w:spacing w:val="-8"/>
                <w:sz w:val="18"/>
              </w:rPr>
            </w:pPr>
            <w:r>
              <w:rPr>
                <w:spacing w:val="-8"/>
                <w:sz w:val="18"/>
              </w:rPr>
              <w:t>0000101</w:t>
            </w:r>
          </w:p>
        </w:tc>
        <w:tc>
          <w:tcPr>
            <w:tcW w:w="1200" w:type="dxa"/>
            <w:gridSpan w:val="2"/>
          </w:tcPr>
          <w:p w:rsidR="004D021A" w:rsidRDefault="004D021A" w:rsidP="0064687A">
            <w:pPr>
              <w:jc w:val="center"/>
              <w:rPr>
                <w:spacing w:val="-8"/>
                <w:sz w:val="18"/>
              </w:rPr>
            </w:pPr>
            <w:r>
              <w:rPr>
                <w:spacing w:val="-8"/>
                <w:sz w:val="18"/>
              </w:rPr>
              <w:t>0000040</w:t>
            </w:r>
          </w:p>
        </w:tc>
      </w:tr>
      <w:tr w:rsidR="004D021A" w:rsidTr="0064687A">
        <w:tc>
          <w:tcPr>
            <w:tcW w:w="600" w:type="dxa"/>
            <w:tcBorders>
              <w:bottom w:val="single" w:sz="12" w:space="0" w:color="auto"/>
            </w:tcBorders>
          </w:tcPr>
          <w:p w:rsidR="004D021A" w:rsidRDefault="004D021A" w:rsidP="0064687A">
            <w:pPr>
              <w:jc w:val="center"/>
              <w:rPr>
                <w:spacing w:val="-8"/>
                <w:sz w:val="18"/>
              </w:rPr>
            </w:pPr>
            <w:r>
              <w:rPr>
                <w:spacing w:val="-8"/>
                <w:sz w:val="18"/>
              </w:rPr>
              <w:t>5,</w:t>
            </w:r>
          </w:p>
        </w:tc>
        <w:tc>
          <w:tcPr>
            <w:tcW w:w="1201" w:type="dxa"/>
            <w:gridSpan w:val="2"/>
            <w:tcBorders>
              <w:left w:val="nil"/>
              <w:bottom w:val="single" w:sz="12" w:space="0" w:color="auto"/>
            </w:tcBorders>
          </w:tcPr>
          <w:p w:rsidR="004D021A" w:rsidRDefault="004D021A" w:rsidP="0064687A">
            <w:pPr>
              <w:jc w:val="center"/>
              <w:rPr>
                <w:spacing w:val="-8"/>
                <w:sz w:val="18"/>
              </w:rPr>
            </w:pPr>
            <w:r>
              <w:rPr>
                <w:spacing w:val="-8"/>
                <w:sz w:val="18"/>
              </w:rPr>
              <w:t>0000015</w:t>
            </w:r>
          </w:p>
        </w:tc>
        <w:tc>
          <w:tcPr>
            <w:tcW w:w="1200" w:type="dxa"/>
            <w:gridSpan w:val="2"/>
            <w:tcBorders>
              <w:bottom w:val="single" w:sz="12" w:space="0" w:color="auto"/>
            </w:tcBorders>
          </w:tcPr>
          <w:p w:rsidR="004D021A" w:rsidRDefault="004D021A" w:rsidP="0064687A">
            <w:pPr>
              <w:jc w:val="center"/>
              <w:rPr>
                <w:spacing w:val="-8"/>
                <w:sz w:val="18"/>
              </w:rPr>
            </w:pPr>
          </w:p>
        </w:tc>
        <w:tc>
          <w:tcPr>
            <w:tcW w:w="1200" w:type="dxa"/>
            <w:gridSpan w:val="2"/>
            <w:tcBorders>
              <w:bottom w:val="single" w:sz="12" w:space="0" w:color="auto"/>
            </w:tcBorders>
          </w:tcPr>
          <w:p w:rsidR="004D021A" w:rsidRDefault="004D021A" w:rsidP="0064687A">
            <w:pPr>
              <w:jc w:val="center"/>
              <w:rPr>
                <w:spacing w:val="-8"/>
                <w:sz w:val="18"/>
              </w:rPr>
            </w:pPr>
          </w:p>
        </w:tc>
        <w:tc>
          <w:tcPr>
            <w:tcW w:w="1200" w:type="dxa"/>
            <w:gridSpan w:val="2"/>
            <w:tcBorders>
              <w:bottom w:val="single" w:sz="12" w:space="0" w:color="auto"/>
            </w:tcBorders>
          </w:tcPr>
          <w:p w:rsidR="004D021A" w:rsidRDefault="004D021A" w:rsidP="0064687A">
            <w:pPr>
              <w:jc w:val="center"/>
              <w:rPr>
                <w:spacing w:val="-8"/>
                <w:sz w:val="18"/>
              </w:rPr>
            </w:pPr>
          </w:p>
        </w:tc>
        <w:tc>
          <w:tcPr>
            <w:tcW w:w="1200" w:type="dxa"/>
            <w:gridSpan w:val="2"/>
            <w:tcBorders>
              <w:bottom w:val="single" w:sz="12" w:space="0" w:color="auto"/>
            </w:tcBorders>
          </w:tcPr>
          <w:p w:rsidR="004D021A" w:rsidRDefault="004D021A" w:rsidP="0064687A">
            <w:pPr>
              <w:jc w:val="center"/>
              <w:rPr>
                <w:spacing w:val="-8"/>
                <w:sz w:val="18"/>
              </w:rPr>
            </w:pPr>
          </w:p>
        </w:tc>
      </w:tr>
    </w:tbl>
    <w:p w:rsidR="004D021A" w:rsidRDefault="004D021A" w:rsidP="001F73EE">
      <w:pPr>
        <w:jc w:val="both"/>
      </w:pPr>
    </w:p>
    <w:p w:rsidR="004D021A" w:rsidRDefault="004D021A" w:rsidP="001F73EE">
      <w:pPr>
        <w:jc w:val="both"/>
      </w:pPr>
    </w:p>
    <w:p w:rsidR="004D021A" w:rsidRDefault="004D021A" w:rsidP="001F73EE">
      <w:pPr>
        <w:jc w:val="both"/>
      </w:pPr>
    </w:p>
    <w:p w:rsidR="004D021A" w:rsidRDefault="004D021A" w:rsidP="001F73EE">
      <w:pPr>
        <w:jc w:val="both"/>
      </w:pPr>
    </w:p>
    <w:p w:rsidR="004D021A" w:rsidRDefault="004D021A" w:rsidP="001F73EE">
      <w:pPr>
        <w:jc w:val="both"/>
      </w:pPr>
    </w:p>
    <w:p w:rsidR="004D021A" w:rsidRDefault="004D021A" w:rsidP="001F73EE">
      <w:pPr>
        <w:jc w:val="both"/>
      </w:pPr>
    </w:p>
    <w:p w:rsidR="004D021A" w:rsidRDefault="004D021A" w:rsidP="001F73EE">
      <w:pPr>
        <w:jc w:val="both"/>
      </w:pPr>
    </w:p>
    <w:p w:rsidR="004D021A" w:rsidRDefault="004D021A" w:rsidP="001F73EE">
      <w:pPr>
        <w:jc w:val="center"/>
      </w:pPr>
    </w:p>
    <w:p w:rsidR="004D021A" w:rsidRDefault="004D021A" w:rsidP="001F73EE">
      <w:pPr>
        <w:jc w:val="center"/>
      </w:pPr>
      <w:r>
        <w:t xml:space="preserve">Значення функції </w:t>
      </w:r>
      <w:r w:rsidRPr="00B5459A">
        <w:rPr>
          <w:position w:val="-20"/>
        </w:rPr>
        <w:object w:dxaOrig="1460" w:dyaOrig="560">
          <v:shape id="_x0000_i2365" type="#_x0000_t75" style="width:1in;height:27.75pt" o:ole="">
            <v:imagedata r:id="rId2434" o:title=""/>
          </v:shape>
          <o:OLEObject Type="Embed" ProgID="Equation.3" ShapeID="_x0000_i2365" DrawAspect="Content" ObjectID="_1642453040" r:id="rId2435"/>
        </w:object>
      </w:r>
    </w:p>
    <w:p w:rsidR="004D021A" w:rsidRDefault="004D021A" w:rsidP="003A504D">
      <w:pPr>
        <w:pStyle w:val="Heading2"/>
        <w:ind w:left="4956" w:firstLine="708"/>
      </w:pPr>
      <w:r>
        <w:t>Таблиця 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56" w:type="dxa"/>
          <w:right w:w="56" w:type="dxa"/>
        </w:tblCellMar>
        <w:tblLook w:val="0000"/>
      </w:tblPr>
      <w:tblGrid>
        <w:gridCol w:w="600"/>
        <w:gridCol w:w="600"/>
        <w:gridCol w:w="600"/>
        <w:gridCol w:w="600"/>
        <w:gridCol w:w="600"/>
        <w:gridCol w:w="600"/>
        <w:gridCol w:w="600"/>
        <w:gridCol w:w="600"/>
        <w:gridCol w:w="600"/>
        <w:gridCol w:w="600"/>
        <w:gridCol w:w="600"/>
      </w:tblGrid>
      <w:tr w:rsidR="004D021A" w:rsidTr="0064687A">
        <w:tc>
          <w:tcPr>
            <w:tcW w:w="600" w:type="dxa"/>
            <w:tcBorders>
              <w:top w:val="single" w:sz="12" w:space="0" w:color="auto"/>
              <w:bottom w:val="nil"/>
            </w:tcBorders>
          </w:tcPr>
          <w:p w:rsidR="004D021A" w:rsidRDefault="004D021A" w:rsidP="0064687A">
            <w:pPr>
              <w:jc w:val="center"/>
              <w:rPr>
                <w:i/>
                <w:spacing w:val="-8"/>
                <w:sz w:val="18"/>
              </w:rPr>
            </w:pPr>
            <w:r>
              <w:rPr>
                <w:i/>
                <w:spacing w:val="-8"/>
                <w:sz w:val="18"/>
              </w:rPr>
              <w:t>m</w:t>
            </w:r>
          </w:p>
        </w:tc>
        <w:tc>
          <w:tcPr>
            <w:tcW w:w="6000" w:type="dxa"/>
            <w:gridSpan w:val="10"/>
            <w:tcBorders>
              <w:top w:val="single" w:sz="12" w:space="0" w:color="auto"/>
              <w:left w:val="nil"/>
            </w:tcBorders>
          </w:tcPr>
          <w:p w:rsidR="004D021A" w:rsidRDefault="004D021A" w:rsidP="0064687A">
            <w:pPr>
              <w:jc w:val="center"/>
              <w:rPr>
                <w:spacing w:val="-8"/>
                <w:sz w:val="18"/>
              </w:rPr>
            </w:pPr>
            <w:r>
              <w:rPr>
                <w:spacing w:val="-8"/>
                <w:sz w:val="18"/>
                <w:szCs w:val="18"/>
              </w:rPr>
              <w:sym w:font="Symbol" w:char="F06C"/>
            </w:r>
          </w:p>
        </w:tc>
      </w:tr>
      <w:tr w:rsidR="004D021A" w:rsidTr="0064687A">
        <w:tc>
          <w:tcPr>
            <w:tcW w:w="600" w:type="dxa"/>
            <w:tcBorders>
              <w:top w:val="nil"/>
            </w:tcBorders>
          </w:tcPr>
          <w:p w:rsidR="004D021A" w:rsidRDefault="004D021A" w:rsidP="0064687A">
            <w:pPr>
              <w:jc w:val="center"/>
              <w:rPr>
                <w:spacing w:val="-8"/>
                <w:sz w:val="18"/>
              </w:rPr>
            </w:pPr>
          </w:p>
        </w:tc>
        <w:tc>
          <w:tcPr>
            <w:tcW w:w="600" w:type="dxa"/>
            <w:tcBorders>
              <w:left w:val="nil"/>
            </w:tcBorders>
          </w:tcPr>
          <w:p w:rsidR="004D021A" w:rsidRDefault="004D021A" w:rsidP="0064687A">
            <w:pPr>
              <w:jc w:val="center"/>
              <w:rPr>
                <w:spacing w:val="-8"/>
                <w:sz w:val="18"/>
              </w:rPr>
            </w:pPr>
            <w:r>
              <w:rPr>
                <w:spacing w:val="-8"/>
                <w:sz w:val="18"/>
              </w:rPr>
              <w:t>0,1</w:t>
            </w:r>
          </w:p>
        </w:tc>
        <w:tc>
          <w:tcPr>
            <w:tcW w:w="600" w:type="dxa"/>
          </w:tcPr>
          <w:p w:rsidR="004D021A" w:rsidRDefault="004D021A" w:rsidP="0064687A">
            <w:pPr>
              <w:jc w:val="center"/>
              <w:rPr>
                <w:spacing w:val="-8"/>
                <w:sz w:val="18"/>
              </w:rPr>
            </w:pPr>
            <w:r>
              <w:rPr>
                <w:spacing w:val="-8"/>
                <w:sz w:val="18"/>
              </w:rPr>
              <w:t>0,2</w:t>
            </w:r>
          </w:p>
        </w:tc>
        <w:tc>
          <w:tcPr>
            <w:tcW w:w="600" w:type="dxa"/>
          </w:tcPr>
          <w:p w:rsidR="004D021A" w:rsidRDefault="004D021A" w:rsidP="0064687A">
            <w:pPr>
              <w:jc w:val="center"/>
              <w:rPr>
                <w:spacing w:val="-8"/>
                <w:sz w:val="18"/>
              </w:rPr>
            </w:pPr>
            <w:r>
              <w:rPr>
                <w:spacing w:val="-8"/>
                <w:sz w:val="18"/>
              </w:rPr>
              <w:t>0,3</w:t>
            </w:r>
          </w:p>
        </w:tc>
        <w:tc>
          <w:tcPr>
            <w:tcW w:w="600" w:type="dxa"/>
          </w:tcPr>
          <w:p w:rsidR="004D021A" w:rsidRDefault="004D021A" w:rsidP="0064687A">
            <w:pPr>
              <w:jc w:val="center"/>
              <w:rPr>
                <w:spacing w:val="-8"/>
                <w:sz w:val="18"/>
              </w:rPr>
            </w:pPr>
            <w:r>
              <w:rPr>
                <w:spacing w:val="-8"/>
                <w:sz w:val="18"/>
              </w:rPr>
              <w:t>0,4</w:t>
            </w:r>
          </w:p>
        </w:tc>
        <w:tc>
          <w:tcPr>
            <w:tcW w:w="600" w:type="dxa"/>
          </w:tcPr>
          <w:p w:rsidR="004D021A" w:rsidRDefault="004D021A" w:rsidP="0064687A">
            <w:pPr>
              <w:jc w:val="center"/>
              <w:rPr>
                <w:spacing w:val="-8"/>
                <w:sz w:val="18"/>
              </w:rPr>
            </w:pPr>
            <w:r>
              <w:rPr>
                <w:spacing w:val="-8"/>
                <w:sz w:val="18"/>
              </w:rPr>
              <w:t>0,5</w:t>
            </w:r>
          </w:p>
        </w:tc>
        <w:tc>
          <w:tcPr>
            <w:tcW w:w="600" w:type="dxa"/>
          </w:tcPr>
          <w:p w:rsidR="004D021A" w:rsidRDefault="004D021A" w:rsidP="0064687A">
            <w:pPr>
              <w:jc w:val="center"/>
              <w:rPr>
                <w:spacing w:val="-8"/>
                <w:sz w:val="18"/>
              </w:rPr>
            </w:pPr>
            <w:r>
              <w:rPr>
                <w:spacing w:val="-8"/>
                <w:sz w:val="18"/>
              </w:rPr>
              <w:t>0,6</w:t>
            </w:r>
          </w:p>
        </w:tc>
        <w:tc>
          <w:tcPr>
            <w:tcW w:w="600" w:type="dxa"/>
          </w:tcPr>
          <w:p w:rsidR="004D021A" w:rsidRDefault="004D021A" w:rsidP="0064687A">
            <w:pPr>
              <w:jc w:val="center"/>
              <w:rPr>
                <w:spacing w:val="-8"/>
                <w:sz w:val="18"/>
              </w:rPr>
            </w:pPr>
            <w:r>
              <w:rPr>
                <w:spacing w:val="-8"/>
                <w:sz w:val="18"/>
              </w:rPr>
              <w:t>0,7</w:t>
            </w:r>
          </w:p>
        </w:tc>
        <w:tc>
          <w:tcPr>
            <w:tcW w:w="600" w:type="dxa"/>
          </w:tcPr>
          <w:p w:rsidR="004D021A" w:rsidRDefault="004D021A" w:rsidP="0064687A">
            <w:pPr>
              <w:jc w:val="center"/>
              <w:rPr>
                <w:spacing w:val="-8"/>
                <w:sz w:val="18"/>
              </w:rPr>
            </w:pPr>
            <w:r>
              <w:rPr>
                <w:spacing w:val="-8"/>
                <w:sz w:val="18"/>
              </w:rPr>
              <w:t>0,8</w:t>
            </w:r>
          </w:p>
        </w:tc>
        <w:tc>
          <w:tcPr>
            <w:tcW w:w="600" w:type="dxa"/>
          </w:tcPr>
          <w:p w:rsidR="004D021A" w:rsidRDefault="004D021A" w:rsidP="0064687A">
            <w:pPr>
              <w:jc w:val="center"/>
              <w:rPr>
                <w:spacing w:val="-8"/>
                <w:sz w:val="18"/>
              </w:rPr>
            </w:pPr>
            <w:r>
              <w:rPr>
                <w:spacing w:val="-8"/>
                <w:sz w:val="18"/>
              </w:rPr>
              <w:t>0,9</w:t>
            </w:r>
          </w:p>
        </w:tc>
        <w:tc>
          <w:tcPr>
            <w:tcW w:w="600" w:type="dxa"/>
          </w:tcPr>
          <w:p w:rsidR="004D021A" w:rsidRDefault="004D021A" w:rsidP="0064687A">
            <w:pPr>
              <w:jc w:val="center"/>
              <w:rPr>
                <w:spacing w:val="-8"/>
                <w:sz w:val="18"/>
              </w:rPr>
            </w:pPr>
            <w:r>
              <w:rPr>
                <w:spacing w:val="-8"/>
                <w:sz w:val="18"/>
              </w:rPr>
              <w:t>1,0</w:t>
            </w:r>
          </w:p>
        </w:tc>
      </w:tr>
      <w:tr w:rsidR="004D021A" w:rsidTr="0064687A">
        <w:tc>
          <w:tcPr>
            <w:tcW w:w="600" w:type="dxa"/>
            <w:tcBorders>
              <w:top w:val="nil"/>
            </w:tcBorders>
          </w:tcPr>
          <w:p w:rsidR="004D021A" w:rsidRDefault="004D021A" w:rsidP="0064687A">
            <w:pPr>
              <w:jc w:val="center"/>
              <w:rPr>
                <w:spacing w:val="-8"/>
                <w:sz w:val="18"/>
              </w:rPr>
            </w:pPr>
            <w:r>
              <w:rPr>
                <w:spacing w:val="-8"/>
                <w:sz w:val="18"/>
              </w:rPr>
              <w:t>0</w:t>
            </w:r>
          </w:p>
        </w:tc>
        <w:tc>
          <w:tcPr>
            <w:tcW w:w="600" w:type="dxa"/>
            <w:tcBorders>
              <w:top w:val="nil"/>
              <w:left w:val="nil"/>
            </w:tcBorders>
          </w:tcPr>
          <w:p w:rsidR="004D021A" w:rsidRDefault="004D021A" w:rsidP="0064687A">
            <w:pPr>
              <w:ind w:left="-33" w:right="-46"/>
              <w:jc w:val="center"/>
              <w:rPr>
                <w:spacing w:val="-8"/>
                <w:sz w:val="18"/>
              </w:rPr>
            </w:pPr>
            <w:r>
              <w:rPr>
                <w:spacing w:val="-8"/>
                <w:sz w:val="18"/>
              </w:rPr>
              <w:t>0,90484</w:t>
            </w:r>
          </w:p>
        </w:tc>
        <w:tc>
          <w:tcPr>
            <w:tcW w:w="600" w:type="dxa"/>
            <w:tcBorders>
              <w:top w:val="nil"/>
            </w:tcBorders>
          </w:tcPr>
          <w:p w:rsidR="004D021A" w:rsidRDefault="004D021A" w:rsidP="0064687A">
            <w:pPr>
              <w:jc w:val="right"/>
              <w:rPr>
                <w:spacing w:val="-8"/>
                <w:sz w:val="18"/>
              </w:rPr>
            </w:pPr>
            <w:r>
              <w:rPr>
                <w:spacing w:val="-8"/>
                <w:sz w:val="18"/>
              </w:rPr>
              <w:t>81873</w:t>
            </w:r>
          </w:p>
        </w:tc>
        <w:tc>
          <w:tcPr>
            <w:tcW w:w="600" w:type="dxa"/>
            <w:tcBorders>
              <w:top w:val="nil"/>
            </w:tcBorders>
          </w:tcPr>
          <w:p w:rsidR="004D021A" w:rsidRDefault="004D021A" w:rsidP="0064687A">
            <w:pPr>
              <w:jc w:val="right"/>
              <w:rPr>
                <w:spacing w:val="-8"/>
                <w:sz w:val="18"/>
              </w:rPr>
            </w:pPr>
            <w:r>
              <w:rPr>
                <w:spacing w:val="-8"/>
                <w:sz w:val="18"/>
              </w:rPr>
              <w:t>74082</w:t>
            </w:r>
          </w:p>
        </w:tc>
        <w:tc>
          <w:tcPr>
            <w:tcW w:w="600" w:type="dxa"/>
            <w:tcBorders>
              <w:top w:val="nil"/>
            </w:tcBorders>
          </w:tcPr>
          <w:p w:rsidR="004D021A" w:rsidRDefault="004D021A" w:rsidP="0064687A">
            <w:pPr>
              <w:jc w:val="right"/>
              <w:rPr>
                <w:spacing w:val="-8"/>
                <w:sz w:val="18"/>
              </w:rPr>
            </w:pPr>
            <w:r>
              <w:rPr>
                <w:spacing w:val="-8"/>
                <w:sz w:val="18"/>
              </w:rPr>
              <w:t>67032</w:t>
            </w:r>
          </w:p>
        </w:tc>
        <w:tc>
          <w:tcPr>
            <w:tcW w:w="600" w:type="dxa"/>
            <w:tcBorders>
              <w:top w:val="nil"/>
            </w:tcBorders>
          </w:tcPr>
          <w:p w:rsidR="004D021A" w:rsidRDefault="004D021A" w:rsidP="0064687A">
            <w:pPr>
              <w:jc w:val="right"/>
              <w:rPr>
                <w:spacing w:val="-8"/>
                <w:sz w:val="18"/>
              </w:rPr>
            </w:pPr>
            <w:r>
              <w:rPr>
                <w:spacing w:val="-8"/>
                <w:sz w:val="18"/>
              </w:rPr>
              <w:t>60653</w:t>
            </w:r>
          </w:p>
        </w:tc>
        <w:tc>
          <w:tcPr>
            <w:tcW w:w="600" w:type="dxa"/>
            <w:tcBorders>
              <w:top w:val="nil"/>
            </w:tcBorders>
          </w:tcPr>
          <w:p w:rsidR="004D021A" w:rsidRDefault="004D021A" w:rsidP="0064687A">
            <w:pPr>
              <w:jc w:val="right"/>
              <w:rPr>
                <w:spacing w:val="-8"/>
                <w:sz w:val="18"/>
              </w:rPr>
            </w:pPr>
            <w:r>
              <w:rPr>
                <w:spacing w:val="-8"/>
                <w:sz w:val="18"/>
              </w:rPr>
              <w:t>54881</w:t>
            </w:r>
          </w:p>
        </w:tc>
        <w:tc>
          <w:tcPr>
            <w:tcW w:w="600" w:type="dxa"/>
            <w:tcBorders>
              <w:top w:val="nil"/>
            </w:tcBorders>
          </w:tcPr>
          <w:p w:rsidR="004D021A" w:rsidRDefault="004D021A" w:rsidP="0064687A">
            <w:pPr>
              <w:jc w:val="right"/>
              <w:rPr>
                <w:spacing w:val="-8"/>
                <w:sz w:val="18"/>
              </w:rPr>
            </w:pPr>
            <w:r>
              <w:rPr>
                <w:spacing w:val="-8"/>
                <w:sz w:val="18"/>
              </w:rPr>
              <w:t>49659</w:t>
            </w:r>
          </w:p>
        </w:tc>
        <w:tc>
          <w:tcPr>
            <w:tcW w:w="600" w:type="dxa"/>
            <w:tcBorders>
              <w:top w:val="nil"/>
            </w:tcBorders>
          </w:tcPr>
          <w:p w:rsidR="004D021A" w:rsidRDefault="004D021A" w:rsidP="0064687A">
            <w:pPr>
              <w:jc w:val="right"/>
              <w:rPr>
                <w:spacing w:val="-8"/>
                <w:sz w:val="18"/>
              </w:rPr>
            </w:pPr>
            <w:r>
              <w:rPr>
                <w:spacing w:val="-8"/>
                <w:sz w:val="18"/>
              </w:rPr>
              <w:t>44933</w:t>
            </w:r>
          </w:p>
        </w:tc>
        <w:tc>
          <w:tcPr>
            <w:tcW w:w="600" w:type="dxa"/>
            <w:tcBorders>
              <w:top w:val="nil"/>
            </w:tcBorders>
          </w:tcPr>
          <w:p w:rsidR="004D021A" w:rsidRDefault="004D021A" w:rsidP="0064687A">
            <w:pPr>
              <w:jc w:val="right"/>
              <w:rPr>
                <w:spacing w:val="-8"/>
                <w:sz w:val="18"/>
              </w:rPr>
            </w:pPr>
            <w:r>
              <w:rPr>
                <w:spacing w:val="-8"/>
                <w:sz w:val="18"/>
              </w:rPr>
              <w:t>40657</w:t>
            </w:r>
          </w:p>
        </w:tc>
        <w:tc>
          <w:tcPr>
            <w:tcW w:w="600" w:type="dxa"/>
            <w:tcBorders>
              <w:top w:val="nil"/>
            </w:tcBorders>
          </w:tcPr>
          <w:p w:rsidR="004D021A" w:rsidRDefault="004D021A" w:rsidP="0064687A">
            <w:pPr>
              <w:jc w:val="right"/>
              <w:rPr>
                <w:spacing w:val="-8"/>
                <w:sz w:val="18"/>
              </w:rPr>
            </w:pPr>
            <w:r>
              <w:rPr>
                <w:spacing w:val="-8"/>
                <w:sz w:val="18"/>
              </w:rPr>
              <w:t>36788</w:t>
            </w:r>
          </w:p>
        </w:tc>
      </w:tr>
      <w:tr w:rsidR="004D021A" w:rsidTr="0064687A">
        <w:tc>
          <w:tcPr>
            <w:tcW w:w="600" w:type="dxa"/>
          </w:tcPr>
          <w:p w:rsidR="004D021A" w:rsidRDefault="004D021A" w:rsidP="0064687A">
            <w:pPr>
              <w:jc w:val="center"/>
              <w:rPr>
                <w:spacing w:val="-8"/>
                <w:sz w:val="18"/>
              </w:rPr>
            </w:pPr>
            <w:r>
              <w:rPr>
                <w:spacing w:val="-8"/>
                <w:sz w:val="18"/>
              </w:rPr>
              <w:t>1</w:t>
            </w:r>
          </w:p>
        </w:tc>
        <w:tc>
          <w:tcPr>
            <w:tcW w:w="600" w:type="dxa"/>
            <w:tcBorders>
              <w:left w:val="nil"/>
            </w:tcBorders>
          </w:tcPr>
          <w:p w:rsidR="004D021A" w:rsidRDefault="004D021A" w:rsidP="0064687A">
            <w:pPr>
              <w:jc w:val="right"/>
              <w:rPr>
                <w:spacing w:val="-8"/>
                <w:sz w:val="18"/>
              </w:rPr>
            </w:pPr>
            <w:r>
              <w:rPr>
                <w:spacing w:val="-8"/>
                <w:sz w:val="18"/>
              </w:rPr>
              <w:t>09048</w:t>
            </w:r>
          </w:p>
        </w:tc>
        <w:tc>
          <w:tcPr>
            <w:tcW w:w="600" w:type="dxa"/>
          </w:tcPr>
          <w:p w:rsidR="004D021A" w:rsidRDefault="004D021A" w:rsidP="0064687A">
            <w:pPr>
              <w:jc w:val="right"/>
              <w:rPr>
                <w:spacing w:val="-8"/>
                <w:sz w:val="18"/>
              </w:rPr>
            </w:pPr>
            <w:r>
              <w:rPr>
                <w:spacing w:val="-8"/>
                <w:sz w:val="18"/>
              </w:rPr>
              <w:t>16375</w:t>
            </w:r>
          </w:p>
        </w:tc>
        <w:tc>
          <w:tcPr>
            <w:tcW w:w="600" w:type="dxa"/>
          </w:tcPr>
          <w:p w:rsidR="004D021A" w:rsidRDefault="004D021A" w:rsidP="0064687A">
            <w:pPr>
              <w:jc w:val="right"/>
              <w:rPr>
                <w:spacing w:val="-8"/>
                <w:sz w:val="18"/>
              </w:rPr>
            </w:pPr>
            <w:r>
              <w:rPr>
                <w:spacing w:val="-8"/>
                <w:sz w:val="18"/>
              </w:rPr>
              <w:t>22225</w:t>
            </w:r>
          </w:p>
        </w:tc>
        <w:tc>
          <w:tcPr>
            <w:tcW w:w="600" w:type="dxa"/>
          </w:tcPr>
          <w:p w:rsidR="004D021A" w:rsidRDefault="004D021A" w:rsidP="0064687A">
            <w:pPr>
              <w:jc w:val="right"/>
              <w:rPr>
                <w:spacing w:val="-8"/>
                <w:sz w:val="18"/>
              </w:rPr>
            </w:pPr>
            <w:r>
              <w:rPr>
                <w:spacing w:val="-8"/>
                <w:sz w:val="18"/>
              </w:rPr>
              <w:t>26813</w:t>
            </w:r>
          </w:p>
        </w:tc>
        <w:tc>
          <w:tcPr>
            <w:tcW w:w="600" w:type="dxa"/>
          </w:tcPr>
          <w:p w:rsidR="004D021A" w:rsidRDefault="004D021A" w:rsidP="0064687A">
            <w:pPr>
              <w:jc w:val="right"/>
              <w:rPr>
                <w:spacing w:val="-8"/>
                <w:sz w:val="18"/>
              </w:rPr>
            </w:pPr>
            <w:r>
              <w:rPr>
                <w:spacing w:val="-8"/>
                <w:sz w:val="18"/>
              </w:rPr>
              <w:t>30327</w:t>
            </w:r>
          </w:p>
        </w:tc>
        <w:tc>
          <w:tcPr>
            <w:tcW w:w="600" w:type="dxa"/>
          </w:tcPr>
          <w:p w:rsidR="004D021A" w:rsidRDefault="004D021A" w:rsidP="0064687A">
            <w:pPr>
              <w:jc w:val="right"/>
              <w:rPr>
                <w:spacing w:val="-8"/>
                <w:sz w:val="18"/>
              </w:rPr>
            </w:pPr>
            <w:r>
              <w:rPr>
                <w:spacing w:val="-8"/>
                <w:sz w:val="18"/>
              </w:rPr>
              <w:t>32929</w:t>
            </w:r>
          </w:p>
        </w:tc>
        <w:tc>
          <w:tcPr>
            <w:tcW w:w="600" w:type="dxa"/>
          </w:tcPr>
          <w:p w:rsidR="004D021A" w:rsidRDefault="004D021A" w:rsidP="0064687A">
            <w:pPr>
              <w:jc w:val="right"/>
              <w:rPr>
                <w:spacing w:val="-8"/>
                <w:sz w:val="18"/>
              </w:rPr>
            </w:pPr>
            <w:r>
              <w:rPr>
                <w:spacing w:val="-8"/>
                <w:sz w:val="18"/>
              </w:rPr>
              <w:t>34761</w:t>
            </w:r>
          </w:p>
        </w:tc>
        <w:tc>
          <w:tcPr>
            <w:tcW w:w="600" w:type="dxa"/>
          </w:tcPr>
          <w:p w:rsidR="004D021A" w:rsidRDefault="004D021A" w:rsidP="0064687A">
            <w:pPr>
              <w:jc w:val="right"/>
              <w:rPr>
                <w:spacing w:val="-8"/>
                <w:sz w:val="18"/>
              </w:rPr>
            </w:pPr>
            <w:r>
              <w:rPr>
                <w:spacing w:val="-8"/>
                <w:sz w:val="18"/>
              </w:rPr>
              <w:t>35946</w:t>
            </w:r>
          </w:p>
        </w:tc>
        <w:tc>
          <w:tcPr>
            <w:tcW w:w="600" w:type="dxa"/>
          </w:tcPr>
          <w:p w:rsidR="004D021A" w:rsidRDefault="004D021A" w:rsidP="0064687A">
            <w:pPr>
              <w:jc w:val="right"/>
              <w:rPr>
                <w:spacing w:val="-8"/>
                <w:sz w:val="18"/>
              </w:rPr>
            </w:pPr>
            <w:r>
              <w:rPr>
                <w:spacing w:val="-8"/>
                <w:sz w:val="18"/>
              </w:rPr>
              <w:t>36591</w:t>
            </w:r>
          </w:p>
        </w:tc>
        <w:tc>
          <w:tcPr>
            <w:tcW w:w="600" w:type="dxa"/>
          </w:tcPr>
          <w:p w:rsidR="004D021A" w:rsidRDefault="004D021A" w:rsidP="0064687A">
            <w:pPr>
              <w:jc w:val="right"/>
              <w:rPr>
                <w:spacing w:val="-8"/>
                <w:sz w:val="18"/>
              </w:rPr>
            </w:pPr>
            <w:r>
              <w:rPr>
                <w:spacing w:val="-8"/>
                <w:sz w:val="18"/>
              </w:rPr>
              <w:t>36788</w:t>
            </w:r>
          </w:p>
        </w:tc>
      </w:tr>
      <w:tr w:rsidR="004D021A" w:rsidTr="0064687A">
        <w:tc>
          <w:tcPr>
            <w:tcW w:w="600" w:type="dxa"/>
          </w:tcPr>
          <w:p w:rsidR="004D021A" w:rsidRDefault="004D021A" w:rsidP="0064687A">
            <w:pPr>
              <w:jc w:val="center"/>
              <w:rPr>
                <w:spacing w:val="-8"/>
                <w:sz w:val="18"/>
              </w:rPr>
            </w:pPr>
            <w:r>
              <w:rPr>
                <w:spacing w:val="-8"/>
                <w:sz w:val="18"/>
              </w:rPr>
              <w:t>2</w:t>
            </w:r>
          </w:p>
        </w:tc>
        <w:tc>
          <w:tcPr>
            <w:tcW w:w="600" w:type="dxa"/>
            <w:tcBorders>
              <w:left w:val="nil"/>
            </w:tcBorders>
          </w:tcPr>
          <w:p w:rsidR="004D021A" w:rsidRDefault="004D021A" w:rsidP="0064687A">
            <w:pPr>
              <w:jc w:val="right"/>
              <w:rPr>
                <w:spacing w:val="-8"/>
                <w:sz w:val="18"/>
              </w:rPr>
            </w:pPr>
            <w:r>
              <w:rPr>
                <w:spacing w:val="-8"/>
                <w:sz w:val="18"/>
              </w:rPr>
              <w:t>00452</w:t>
            </w:r>
          </w:p>
        </w:tc>
        <w:tc>
          <w:tcPr>
            <w:tcW w:w="600" w:type="dxa"/>
          </w:tcPr>
          <w:p w:rsidR="004D021A" w:rsidRDefault="004D021A" w:rsidP="0064687A">
            <w:pPr>
              <w:jc w:val="right"/>
              <w:rPr>
                <w:spacing w:val="-8"/>
                <w:sz w:val="18"/>
              </w:rPr>
            </w:pPr>
            <w:r>
              <w:rPr>
                <w:spacing w:val="-8"/>
                <w:sz w:val="18"/>
              </w:rPr>
              <w:t>01637</w:t>
            </w:r>
          </w:p>
        </w:tc>
        <w:tc>
          <w:tcPr>
            <w:tcW w:w="600" w:type="dxa"/>
          </w:tcPr>
          <w:p w:rsidR="004D021A" w:rsidRDefault="004D021A" w:rsidP="0064687A">
            <w:pPr>
              <w:jc w:val="right"/>
              <w:rPr>
                <w:spacing w:val="-8"/>
                <w:sz w:val="18"/>
              </w:rPr>
            </w:pPr>
            <w:r>
              <w:rPr>
                <w:spacing w:val="-8"/>
                <w:sz w:val="18"/>
              </w:rPr>
              <w:t>03334</w:t>
            </w:r>
          </w:p>
        </w:tc>
        <w:tc>
          <w:tcPr>
            <w:tcW w:w="600" w:type="dxa"/>
          </w:tcPr>
          <w:p w:rsidR="004D021A" w:rsidRDefault="004D021A" w:rsidP="0064687A">
            <w:pPr>
              <w:jc w:val="right"/>
              <w:rPr>
                <w:spacing w:val="-8"/>
                <w:sz w:val="18"/>
              </w:rPr>
            </w:pPr>
            <w:r>
              <w:rPr>
                <w:spacing w:val="-8"/>
                <w:sz w:val="18"/>
              </w:rPr>
              <w:t>05363</w:t>
            </w:r>
          </w:p>
        </w:tc>
        <w:tc>
          <w:tcPr>
            <w:tcW w:w="600" w:type="dxa"/>
          </w:tcPr>
          <w:p w:rsidR="004D021A" w:rsidRDefault="004D021A" w:rsidP="0064687A">
            <w:pPr>
              <w:jc w:val="right"/>
              <w:rPr>
                <w:spacing w:val="-8"/>
                <w:sz w:val="18"/>
              </w:rPr>
            </w:pPr>
            <w:r>
              <w:rPr>
                <w:spacing w:val="-8"/>
                <w:sz w:val="18"/>
              </w:rPr>
              <w:t>07582</w:t>
            </w:r>
          </w:p>
        </w:tc>
        <w:tc>
          <w:tcPr>
            <w:tcW w:w="600" w:type="dxa"/>
          </w:tcPr>
          <w:p w:rsidR="004D021A" w:rsidRDefault="004D021A" w:rsidP="0064687A">
            <w:pPr>
              <w:jc w:val="right"/>
              <w:rPr>
                <w:spacing w:val="-8"/>
                <w:sz w:val="18"/>
              </w:rPr>
            </w:pPr>
            <w:r>
              <w:rPr>
                <w:spacing w:val="-8"/>
                <w:sz w:val="18"/>
              </w:rPr>
              <w:t>09879</w:t>
            </w:r>
          </w:p>
        </w:tc>
        <w:tc>
          <w:tcPr>
            <w:tcW w:w="600" w:type="dxa"/>
          </w:tcPr>
          <w:p w:rsidR="004D021A" w:rsidRDefault="004D021A" w:rsidP="0064687A">
            <w:pPr>
              <w:jc w:val="right"/>
              <w:rPr>
                <w:spacing w:val="-8"/>
                <w:sz w:val="18"/>
              </w:rPr>
            </w:pPr>
            <w:r>
              <w:rPr>
                <w:spacing w:val="-8"/>
                <w:sz w:val="18"/>
              </w:rPr>
              <w:t>12166</w:t>
            </w:r>
          </w:p>
        </w:tc>
        <w:tc>
          <w:tcPr>
            <w:tcW w:w="600" w:type="dxa"/>
          </w:tcPr>
          <w:p w:rsidR="004D021A" w:rsidRDefault="004D021A" w:rsidP="0064687A">
            <w:pPr>
              <w:jc w:val="right"/>
              <w:rPr>
                <w:spacing w:val="-8"/>
                <w:sz w:val="18"/>
              </w:rPr>
            </w:pPr>
            <w:r>
              <w:rPr>
                <w:spacing w:val="-8"/>
                <w:sz w:val="18"/>
              </w:rPr>
              <w:t>14379</w:t>
            </w:r>
          </w:p>
        </w:tc>
        <w:tc>
          <w:tcPr>
            <w:tcW w:w="600" w:type="dxa"/>
          </w:tcPr>
          <w:p w:rsidR="004D021A" w:rsidRDefault="004D021A" w:rsidP="0064687A">
            <w:pPr>
              <w:jc w:val="right"/>
              <w:rPr>
                <w:spacing w:val="-8"/>
                <w:sz w:val="18"/>
              </w:rPr>
            </w:pPr>
            <w:r>
              <w:rPr>
                <w:spacing w:val="-8"/>
                <w:sz w:val="18"/>
              </w:rPr>
              <w:t>16466</w:t>
            </w:r>
          </w:p>
        </w:tc>
        <w:tc>
          <w:tcPr>
            <w:tcW w:w="600" w:type="dxa"/>
          </w:tcPr>
          <w:p w:rsidR="004D021A" w:rsidRDefault="004D021A" w:rsidP="0064687A">
            <w:pPr>
              <w:jc w:val="right"/>
              <w:rPr>
                <w:spacing w:val="-8"/>
                <w:sz w:val="18"/>
              </w:rPr>
            </w:pPr>
            <w:r>
              <w:rPr>
                <w:spacing w:val="-8"/>
                <w:sz w:val="18"/>
              </w:rPr>
              <w:t>18394</w:t>
            </w:r>
          </w:p>
        </w:tc>
      </w:tr>
      <w:tr w:rsidR="004D021A" w:rsidTr="0064687A">
        <w:tc>
          <w:tcPr>
            <w:tcW w:w="600" w:type="dxa"/>
            <w:tcBorders>
              <w:bottom w:val="nil"/>
            </w:tcBorders>
          </w:tcPr>
          <w:p w:rsidR="004D021A" w:rsidRDefault="004D021A" w:rsidP="0064687A">
            <w:pPr>
              <w:jc w:val="center"/>
              <w:rPr>
                <w:spacing w:val="-8"/>
                <w:sz w:val="18"/>
              </w:rPr>
            </w:pPr>
            <w:r>
              <w:rPr>
                <w:spacing w:val="-8"/>
                <w:sz w:val="18"/>
              </w:rPr>
              <w:t>3</w:t>
            </w:r>
          </w:p>
        </w:tc>
        <w:tc>
          <w:tcPr>
            <w:tcW w:w="600" w:type="dxa"/>
            <w:tcBorders>
              <w:left w:val="nil"/>
              <w:bottom w:val="nil"/>
            </w:tcBorders>
          </w:tcPr>
          <w:p w:rsidR="004D021A" w:rsidRDefault="004D021A" w:rsidP="0064687A">
            <w:pPr>
              <w:jc w:val="right"/>
              <w:rPr>
                <w:spacing w:val="-8"/>
                <w:sz w:val="18"/>
              </w:rPr>
            </w:pPr>
            <w:r>
              <w:rPr>
                <w:spacing w:val="-8"/>
                <w:sz w:val="18"/>
              </w:rPr>
              <w:t>00015</w:t>
            </w:r>
          </w:p>
        </w:tc>
        <w:tc>
          <w:tcPr>
            <w:tcW w:w="600" w:type="dxa"/>
            <w:tcBorders>
              <w:bottom w:val="nil"/>
            </w:tcBorders>
          </w:tcPr>
          <w:p w:rsidR="004D021A" w:rsidRDefault="004D021A" w:rsidP="0064687A">
            <w:pPr>
              <w:jc w:val="right"/>
              <w:rPr>
                <w:spacing w:val="-8"/>
                <w:sz w:val="18"/>
              </w:rPr>
            </w:pPr>
            <w:r>
              <w:rPr>
                <w:spacing w:val="-8"/>
                <w:sz w:val="18"/>
              </w:rPr>
              <w:t>00109</w:t>
            </w:r>
          </w:p>
        </w:tc>
        <w:tc>
          <w:tcPr>
            <w:tcW w:w="600" w:type="dxa"/>
            <w:tcBorders>
              <w:bottom w:val="nil"/>
            </w:tcBorders>
          </w:tcPr>
          <w:p w:rsidR="004D021A" w:rsidRDefault="004D021A" w:rsidP="0064687A">
            <w:pPr>
              <w:jc w:val="right"/>
              <w:rPr>
                <w:spacing w:val="-8"/>
                <w:sz w:val="18"/>
              </w:rPr>
            </w:pPr>
            <w:r>
              <w:rPr>
                <w:spacing w:val="-8"/>
                <w:sz w:val="18"/>
              </w:rPr>
              <w:t>00333</w:t>
            </w:r>
          </w:p>
        </w:tc>
        <w:tc>
          <w:tcPr>
            <w:tcW w:w="600" w:type="dxa"/>
            <w:tcBorders>
              <w:bottom w:val="nil"/>
            </w:tcBorders>
          </w:tcPr>
          <w:p w:rsidR="004D021A" w:rsidRDefault="004D021A" w:rsidP="0064687A">
            <w:pPr>
              <w:jc w:val="right"/>
              <w:rPr>
                <w:spacing w:val="-8"/>
                <w:sz w:val="18"/>
              </w:rPr>
            </w:pPr>
            <w:r>
              <w:rPr>
                <w:spacing w:val="-8"/>
                <w:sz w:val="18"/>
              </w:rPr>
              <w:t>00715</w:t>
            </w:r>
          </w:p>
        </w:tc>
        <w:tc>
          <w:tcPr>
            <w:tcW w:w="600" w:type="dxa"/>
            <w:tcBorders>
              <w:bottom w:val="nil"/>
            </w:tcBorders>
          </w:tcPr>
          <w:p w:rsidR="004D021A" w:rsidRDefault="004D021A" w:rsidP="0064687A">
            <w:pPr>
              <w:jc w:val="right"/>
              <w:rPr>
                <w:spacing w:val="-8"/>
                <w:sz w:val="18"/>
              </w:rPr>
            </w:pPr>
            <w:r>
              <w:rPr>
                <w:spacing w:val="-8"/>
                <w:sz w:val="18"/>
              </w:rPr>
              <w:t>01264</w:t>
            </w:r>
          </w:p>
        </w:tc>
        <w:tc>
          <w:tcPr>
            <w:tcW w:w="600" w:type="dxa"/>
            <w:tcBorders>
              <w:bottom w:val="nil"/>
            </w:tcBorders>
          </w:tcPr>
          <w:p w:rsidR="004D021A" w:rsidRDefault="004D021A" w:rsidP="0064687A">
            <w:pPr>
              <w:jc w:val="right"/>
              <w:rPr>
                <w:spacing w:val="-8"/>
                <w:sz w:val="18"/>
              </w:rPr>
            </w:pPr>
            <w:r>
              <w:rPr>
                <w:spacing w:val="-8"/>
                <w:sz w:val="18"/>
              </w:rPr>
              <w:t>01976</w:t>
            </w:r>
          </w:p>
        </w:tc>
        <w:tc>
          <w:tcPr>
            <w:tcW w:w="600" w:type="dxa"/>
            <w:tcBorders>
              <w:bottom w:val="nil"/>
            </w:tcBorders>
          </w:tcPr>
          <w:p w:rsidR="004D021A" w:rsidRDefault="004D021A" w:rsidP="0064687A">
            <w:pPr>
              <w:jc w:val="right"/>
              <w:rPr>
                <w:spacing w:val="-8"/>
                <w:sz w:val="18"/>
              </w:rPr>
            </w:pPr>
            <w:r>
              <w:rPr>
                <w:spacing w:val="-8"/>
                <w:sz w:val="18"/>
              </w:rPr>
              <w:t>02839</w:t>
            </w:r>
          </w:p>
        </w:tc>
        <w:tc>
          <w:tcPr>
            <w:tcW w:w="600" w:type="dxa"/>
            <w:tcBorders>
              <w:bottom w:val="nil"/>
            </w:tcBorders>
          </w:tcPr>
          <w:p w:rsidR="004D021A" w:rsidRDefault="004D021A" w:rsidP="0064687A">
            <w:pPr>
              <w:jc w:val="right"/>
              <w:rPr>
                <w:spacing w:val="-8"/>
                <w:sz w:val="18"/>
              </w:rPr>
            </w:pPr>
            <w:r>
              <w:rPr>
                <w:spacing w:val="-8"/>
                <w:sz w:val="18"/>
              </w:rPr>
              <w:t>03834</w:t>
            </w:r>
          </w:p>
        </w:tc>
        <w:tc>
          <w:tcPr>
            <w:tcW w:w="600" w:type="dxa"/>
            <w:tcBorders>
              <w:bottom w:val="nil"/>
            </w:tcBorders>
          </w:tcPr>
          <w:p w:rsidR="004D021A" w:rsidRDefault="004D021A" w:rsidP="0064687A">
            <w:pPr>
              <w:jc w:val="right"/>
              <w:rPr>
                <w:spacing w:val="-8"/>
                <w:sz w:val="18"/>
              </w:rPr>
            </w:pPr>
            <w:r>
              <w:rPr>
                <w:spacing w:val="-8"/>
                <w:sz w:val="18"/>
              </w:rPr>
              <w:t>04940</w:t>
            </w:r>
          </w:p>
        </w:tc>
        <w:tc>
          <w:tcPr>
            <w:tcW w:w="600" w:type="dxa"/>
            <w:tcBorders>
              <w:bottom w:val="nil"/>
            </w:tcBorders>
          </w:tcPr>
          <w:p w:rsidR="004D021A" w:rsidRDefault="004D021A" w:rsidP="0064687A">
            <w:pPr>
              <w:jc w:val="right"/>
              <w:rPr>
                <w:spacing w:val="-8"/>
                <w:sz w:val="18"/>
              </w:rPr>
            </w:pPr>
            <w:r>
              <w:rPr>
                <w:spacing w:val="-8"/>
                <w:sz w:val="18"/>
              </w:rPr>
              <w:t>06131</w:t>
            </w:r>
          </w:p>
        </w:tc>
      </w:tr>
      <w:tr w:rsidR="004D021A" w:rsidTr="0064687A">
        <w:tc>
          <w:tcPr>
            <w:tcW w:w="600" w:type="dxa"/>
          </w:tcPr>
          <w:p w:rsidR="004D021A" w:rsidRDefault="004D021A" w:rsidP="0064687A">
            <w:pPr>
              <w:jc w:val="center"/>
              <w:rPr>
                <w:spacing w:val="-8"/>
                <w:sz w:val="18"/>
              </w:rPr>
            </w:pPr>
            <w:r>
              <w:rPr>
                <w:spacing w:val="-8"/>
                <w:sz w:val="18"/>
              </w:rPr>
              <w:t>4</w:t>
            </w:r>
          </w:p>
        </w:tc>
        <w:tc>
          <w:tcPr>
            <w:tcW w:w="600" w:type="dxa"/>
            <w:tcBorders>
              <w:left w:val="nil"/>
            </w:tcBorders>
          </w:tcPr>
          <w:p w:rsidR="004D021A" w:rsidRDefault="004D021A" w:rsidP="0064687A">
            <w:pPr>
              <w:jc w:val="right"/>
              <w:rPr>
                <w:spacing w:val="-8"/>
                <w:sz w:val="18"/>
              </w:rPr>
            </w:pPr>
          </w:p>
        </w:tc>
        <w:tc>
          <w:tcPr>
            <w:tcW w:w="600" w:type="dxa"/>
          </w:tcPr>
          <w:p w:rsidR="004D021A" w:rsidRDefault="004D021A" w:rsidP="0064687A">
            <w:pPr>
              <w:jc w:val="right"/>
              <w:rPr>
                <w:spacing w:val="-8"/>
                <w:sz w:val="18"/>
              </w:rPr>
            </w:pPr>
            <w:r>
              <w:rPr>
                <w:spacing w:val="-8"/>
                <w:sz w:val="18"/>
              </w:rPr>
              <w:t>00005</w:t>
            </w:r>
          </w:p>
        </w:tc>
        <w:tc>
          <w:tcPr>
            <w:tcW w:w="600" w:type="dxa"/>
          </w:tcPr>
          <w:p w:rsidR="004D021A" w:rsidRDefault="004D021A" w:rsidP="0064687A">
            <w:pPr>
              <w:jc w:val="right"/>
              <w:rPr>
                <w:spacing w:val="-8"/>
                <w:sz w:val="18"/>
              </w:rPr>
            </w:pPr>
            <w:r>
              <w:rPr>
                <w:spacing w:val="-8"/>
                <w:sz w:val="18"/>
              </w:rPr>
              <w:t>00025</w:t>
            </w:r>
          </w:p>
        </w:tc>
        <w:tc>
          <w:tcPr>
            <w:tcW w:w="600" w:type="dxa"/>
          </w:tcPr>
          <w:p w:rsidR="004D021A" w:rsidRDefault="004D021A" w:rsidP="0064687A">
            <w:pPr>
              <w:jc w:val="right"/>
              <w:rPr>
                <w:spacing w:val="-8"/>
                <w:sz w:val="18"/>
              </w:rPr>
            </w:pPr>
            <w:r>
              <w:rPr>
                <w:spacing w:val="-8"/>
                <w:sz w:val="18"/>
              </w:rPr>
              <w:t>00072</w:t>
            </w:r>
          </w:p>
        </w:tc>
        <w:tc>
          <w:tcPr>
            <w:tcW w:w="600" w:type="dxa"/>
          </w:tcPr>
          <w:p w:rsidR="004D021A" w:rsidRDefault="004D021A" w:rsidP="0064687A">
            <w:pPr>
              <w:jc w:val="right"/>
              <w:rPr>
                <w:spacing w:val="-8"/>
                <w:sz w:val="18"/>
              </w:rPr>
            </w:pPr>
            <w:r>
              <w:rPr>
                <w:spacing w:val="-8"/>
                <w:sz w:val="18"/>
              </w:rPr>
              <w:t>00158</w:t>
            </w:r>
          </w:p>
        </w:tc>
        <w:tc>
          <w:tcPr>
            <w:tcW w:w="600" w:type="dxa"/>
          </w:tcPr>
          <w:p w:rsidR="004D021A" w:rsidRDefault="004D021A" w:rsidP="0064687A">
            <w:pPr>
              <w:jc w:val="right"/>
              <w:rPr>
                <w:spacing w:val="-8"/>
                <w:sz w:val="18"/>
              </w:rPr>
            </w:pPr>
            <w:r>
              <w:rPr>
                <w:spacing w:val="-8"/>
                <w:sz w:val="18"/>
              </w:rPr>
              <w:t>00296</w:t>
            </w:r>
          </w:p>
        </w:tc>
        <w:tc>
          <w:tcPr>
            <w:tcW w:w="600" w:type="dxa"/>
          </w:tcPr>
          <w:p w:rsidR="004D021A" w:rsidRDefault="004D021A" w:rsidP="0064687A">
            <w:pPr>
              <w:jc w:val="right"/>
              <w:rPr>
                <w:spacing w:val="-8"/>
                <w:sz w:val="18"/>
              </w:rPr>
            </w:pPr>
            <w:r>
              <w:rPr>
                <w:spacing w:val="-8"/>
                <w:sz w:val="18"/>
              </w:rPr>
              <w:t>00497</w:t>
            </w:r>
          </w:p>
        </w:tc>
        <w:tc>
          <w:tcPr>
            <w:tcW w:w="600" w:type="dxa"/>
          </w:tcPr>
          <w:p w:rsidR="004D021A" w:rsidRDefault="004D021A" w:rsidP="0064687A">
            <w:pPr>
              <w:jc w:val="right"/>
              <w:rPr>
                <w:spacing w:val="-8"/>
                <w:sz w:val="18"/>
              </w:rPr>
            </w:pPr>
            <w:r>
              <w:rPr>
                <w:spacing w:val="-8"/>
                <w:sz w:val="18"/>
              </w:rPr>
              <w:t>00767</w:t>
            </w:r>
          </w:p>
        </w:tc>
        <w:tc>
          <w:tcPr>
            <w:tcW w:w="600" w:type="dxa"/>
          </w:tcPr>
          <w:p w:rsidR="004D021A" w:rsidRDefault="004D021A" w:rsidP="0064687A">
            <w:pPr>
              <w:jc w:val="right"/>
              <w:rPr>
                <w:spacing w:val="-8"/>
                <w:sz w:val="18"/>
              </w:rPr>
            </w:pPr>
            <w:r>
              <w:rPr>
                <w:spacing w:val="-8"/>
                <w:sz w:val="18"/>
              </w:rPr>
              <w:t>01111</w:t>
            </w:r>
          </w:p>
        </w:tc>
        <w:tc>
          <w:tcPr>
            <w:tcW w:w="600" w:type="dxa"/>
          </w:tcPr>
          <w:p w:rsidR="004D021A" w:rsidRDefault="004D021A" w:rsidP="0064687A">
            <w:pPr>
              <w:jc w:val="right"/>
              <w:rPr>
                <w:spacing w:val="-8"/>
                <w:sz w:val="18"/>
              </w:rPr>
            </w:pPr>
            <w:r>
              <w:rPr>
                <w:spacing w:val="-8"/>
                <w:sz w:val="18"/>
              </w:rPr>
              <w:t>01533</w:t>
            </w:r>
          </w:p>
        </w:tc>
      </w:tr>
      <w:tr w:rsidR="004D021A" w:rsidTr="0064687A">
        <w:tc>
          <w:tcPr>
            <w:tcW w:w="600" w:type="dxa"/>
            <w:tcBorders>
              <w:top w:val="nil"/>
            </w:tcBorders>
          </w:tcPr>
          <w:p w:rsidR="004D021A" w:rsidRDefault="004D021A" w:rsidP="0064687A">
            <w:pPr>
              <w:jc w:val="center"/>
              <w:rPr>
                <w:spacing w:val="-8"/>
                <w:sz w:val="18"/>
              </w:rPr>
            </w:pPr>
            <w:r>
              <w:rPr>
                <w:spacing w:val="-8"/>
                <w:sz w:val="18"/>
              </w:rPr>
              <w:t>5</w:t>
            </w:r>
          </w:p>
        </w:tc>
        <w:tc>
          <w:tcPr>
            <w:tcW w:w="600" w:type="dxa"/>
            <w:tcBorders>
              <w:top w:val="nil"/>
              <w:left w:val="nil"/>
            </w:tcBorders>
          </w:tcPr>
          <w:p w:rsidR="004D021A" w:rsidRDefault="004D021A" w:rsidP="0064687A">
            <w:pPr>
              <w:jc w:val="right"/>
              <w:rPr>
                <w:spacing w:val="-8"/>
                <w:sz w:val="18"/>
              </w:rPr>
            </w:pPr>
          </w:p>
        </w:tc>
        <w:tc>
          <w:tcPr>
            <w:tcW w:w="600" w:type="dxa"/>
            <w:tcBorders>
              <w:top w:val="nil"/>
            </w:tcBorders>
          </w:tcPr>
          <w:p w:rsidR="004D021A" w:rsidRDefault="004D021A" w:rsidP="0064687A">
            <w:pPr>
              <w:jc w:val="right"/>
              <w:rPr>
                <w:spacing w:val="-8"/>
                <w:sz w:val="18"/>
              </w:rPr>
            </w:pPr>
          </w:p>
        </w:tc>
        <w:tc>
          <w:tcPr>
            <w:tcW w:w="600" w:type="dxa"/>
            <w:tcBorders>
              <w:top w:val="nil"/>
            </w:tcBorders>
          </w:tcPr>
          <w:p w:rsidR="004D021A" w:rsidRDefault="004D021A" w:rsidP="0064687A">
            <w:pPr>
              <w:jc w:val="right"/>
              <w:rPr>
                <w:spacing w:val="-8"/>
                <w:sz w:val="18"/>
              </w:rPr>
            </w:pPr>
            <w:r>
              <w:rPr>
                <w:spacing w:val="-8"/>
                <w:sz w:val="18"/>
              </w:rPr>
              <w:t>00002</w:t>
            </w:r>
          </w:p>
        </w:tc>
        <w:tc>
          <w:tcPr>
            <w:tcW w:w="600" w:type="dxa"/>
            <w:tcBorders>
              <w:top w:val="nil"/>
            </w:tcBorders>
          </w:tcPr>
          <w:p w:rsidR="004D021A" w:rsidRDefault="004D021A" w:rsidP="0064687A">
            <w:pPr>
              <w:jc w:val="right"/>
              <w:rPr>
                <w:spacing w:val="-8"/>
                <w:sz w:val="18"/>
              </w:rPr>
            </w:pPr>
            <w:r>
              <w:rPr>
                <w:spacing w:val="-8"/>
                <w:sz w:val="18"/>
              </w:rPr>
              <w:t>00006</w:t>
            </w:r>
          </w:p>
        </w:tc>
        <w:tc>
          <w:tcPr>
            <w:tcW w:w="600" w:type="dxa"/>
            <w:tcBorders>
              <w:top w:val="nil"/>
            </w:tcBorders>
          </w:tcPr>
          <w:p w:rsidR="004D021A" w:rsidRDefault="004D021A" w:rsidP="0064687A">
            <w:pPr>
              <w:jc w:val="right"/>
              <w:rPr>
                <w:spacing w:val="-8"/>
                <w:sz w:val="18"/>
              </w:rPr>
            </w:pPr>
            <w:r>
              <w:rPr>
                <w:spacing w:val="-8"/>
                <w:sz w:val="18"/>
              </w:rPr>
              <w:t>00016</w:t>
            </w:r>
          </w:p>
        </w:tc>
        <w:tc>
          <w:tcPr>
            <w:tcW w:w="600" w:type="dxa"/>
            <w:tcBorders>
              <w:top w:val="nil"/>
            </w:tcBorders>
          </w:tcPr>
          <w:p w:rsidR="004D021A" w:rsidRDefault="004D021A" w:rsidP="0064687A">
            <w:pPr>
              <w:jc w:val="right"/>
              <w:rPr>
                <w:spacing w:val="-8"/>
                <w:sz w:val="18"/>
              </w:rPr>
            </w:pPr>
            <w:r>
              <w:rPr>
                <w:spacing w:val="-8"/>
                <w:sz w:val="18"/>
              </w:rPr>
              <w:t>00036</w:t>
            </w:r>
          </w:p>
        </w:tc>
        <w:tc>
          <w:tcPr>
            <w:tcW w:w="600" w:type="dxa"/>
            <w:tcBorders>
              <w:top w:val="nil"/>
            </w:tcBorders>
          </w:tcPr>
          <w:p w:rsidR="004D021A" w:rsidRDefault="004D021A" w:rsidP="0064687A">
            <w:pPr>
              <w:jc w:val="right"/>
              <w:rPr>
                <w:spacing w:val="-8"/>
                <w:sz w:val="18"/>
              </w:rPr>
            </w:pPr>
            <w:r>
              <w:rPr>
                <w:spacing w:val="-8"/>
                <w:sz w:val="18"/>
              </w:rPr>
              <w:t>00070</w:t>
            </w:r>
          </w:p>
        </w:tc>
        <w:tc>
          <w:tcPr>
            <w:tcW w:w="600" w:type="dxa"/>
            <w:tcBorders>
              <w:top w:val="nil"/>
            </w:tcBorders>
          </w:tcPr>
          <w:p w:rsidR="004D021A" w:rsidRDefault="004D021A" w:rsidP="0064687A">
            <w:pPr>
              <w:jc w:val="right"/>
              <w:rPr>
                <w:spacing w:val="-8"/>
                <w:sz w:val="18"/>
              </w:rPr>
            </w:pPr>
            <w:r>
              <w:rPr>
                <w:spacing w:val="-8"/>
                <w:sz w:val="18"/>
              </w:rPr>
              <w:t>00123</w:t>
            </w:r>
          </w:p>
        </w:tc>
        <w:tc>
          <w:tcPr>
            <w:tcW w:w="600" w:type="dxa"/>
            <w:tcBorders>
              <w:top w:val="nil"/>
            </w:tcBorders>
          </w:tcPr>
          <w:p w:rsidR="004D021A" w:rsidRDefault="004D021A" w:rsidP="0064687A">
            <w:pPr>
              <w:jc w:val="right"/>
              <w:rPr>
                <w:spacing w:val="-8"/>
                <w:sz w:val="18"/>
              </w:rPr>
            </w:pPr>
            <w:r>
              <w:rPr>
                <w:spacing w:val="-8"/>
                <w:sz w:val="18"/>
              </w:rPr>
              <w:t>00200</w:t>
            </w:r>
          </w:p>
        </w:tc>
        <w:tc>
          <w:tcPr>
            <w:tcW w:w="600" w:type="dxa"/>
            <w:tcBorders>
              <w:top w:val="nil"/>
            </w:tcBorders>
          </w:tcPr>
          <w:p w:rsidR="004D021A" w:rsidRDefault="004D021A" w:rsidP="0064687A">
            <w:pPr>
              <w:jc w:val="right"/>
              <w:rPr>
                <w:spacing w:val="-8"/>
                <w:sz w:val="18"/>
              </w:rPr>
            </w:pPr>
            <w:r>
              <w:rPr>
                <w:spacing w:val="-8"/>
                <w:sz w:val="18"/>
              </w:rPr>
              <w:t>00307</w:t>
            </w:r>
          </w:p>
        </w:tc>
      </w:tr>
      <w:tr w:rsidR="004D021A" w:rsidTr="0064687A">
        <w:tc>
          <w:tcPr>
            <w:tcW w:w="600" w:type="dxa"/>
          </w:tcPr>
          <w:p w:rsidR="004D021A" w:rsidRDefault="004D021A" w:rsidP="0064687A">
            <w:pPr>
              <w:jc w:val="center"/>
              <w:rPr>
                <w:spacing w:val="-8"/>
                <w:sz w:val="18"/>
              </w:rPr>
            </w:pPr>
            <w:r>
              <w:rPr>
                <w:spacing w:val="-8"/>
                <w:sz w:val="18"/>
              </w:rPr>
              <w:t>6</w:t>
            </w:r>
          </w:p>
        </w:tc>
        <w:tc>
          <w:tcPr>
            <w:tcW w:w="600" w:type="dxa"/>
            <w:tcBorders>
              <w:left w:val="nil"/>
            </w:tcBorders>
          </w:tcPr>
          <w:p w:rsidR="004D021A" w:rsidRDefault="004D021A" w:rsidP="0064687A">
            <w:pPr>
              <w:jc w:val="right"/>
              <w:rPr>
                <w:spacing w:val="-8"/>
                <w:sz w:val="18"/>
              </w:rPr>
            </w:pPr>
          </w:p>
        </w:tc>
        <w:tc>
          <w:tcPr>
            <w:tcW w:w="600" w:type="dxa"/>
          </w:tcPr>
          <w:p w:rsidR="004D021A" w:rsidRDefault="004D021A" w:rsidP="0064687A">
            <w:pPr>
              <w:jc w:val="right"/>
              <w:rPr>
                <w:spacing w:val="-8"/>
                <w:sz w:val="18"/>
              </w:rPr>
            </w:pPr>
          </w:p>
        </w:tc>
        <w:tc>
          <w:tcPr>
            <w:tcW w:w="600" w:type="dxa"/>
          </w:tcPr>
          <w:p w:rsidR="004D021A" w:rsidRDefault="004D021A" w:rsidP="0064687A">
            <w:pPr>
              <w:jc w:val="right"/>
              <w:rPr>
                <w:spacing w:val="-8"/>
                <w:sz w:val="18"/>
              </w:rPr>
            </w:pPr>
          </w:p>
        </w:tc>
        <w:tc>
          <w:tcPr>
            <w:tcW w:w="600" w:type="dxa"/>
          </w:tcPr>
          <w:p w:rsidR="004D021A" w:rsidRDefault="004D021A" w:rsidP="0064687A">
            <w:pPr>
              <w:jc w:val="right"/>
              <w:rPr>
                <w:spacing w:val="-8"/>
                <w:sz w:val="18"/>
              </w:rPr>
            </w:pPr>
          </w:p>
        </w:tc>
        <w:tc>
          <w:tcPr>
            <w:tcW w:w="600" w:type="dxa"/>
          </w:tcPr>
          <w:p w:rsidR="004D021A" w:rsidRDefault="004D021A" w:rsidP="0064687A">
            <w:pPr>
              <w:jc w:val="right"/>
              <w:rPr>
                <w:spacing w:val="-8"/>
                <w:sz w:val="18"/>
              </w:rPr>
            </w:pPr>
            <w:r>
              <w:rPr>
                <w:spacing w:val="-8"/>
                <w:sz w:val="18"/>
              </w:rPr>
              <w:t>00001</w:t>
            </w:r>
          </w:p>
        </w:tc>
        <w:tc>
          <w:tcPr>
            <w:tcW w:w="600" w:type="dxa"/>
          </w:tcPr>
          <w:p w:rsidR="004D021A" w:rsidRDefault="004D021A" w:rsidP="0064687A">
            <w:pPr>
              <w:jc w:val="right"/>
              <w:rPr>
                <w:spacing w:val="-8"/>
                <w:sz w:val="18"/>
              </w:rPr>
            </w:pPr>
            <w:r>
              <w:rPr>
                <w:spacing w:val="-8"/>
                <w:sz w:val="18"/>
              </w:rPr>
              <w:t>00004</w:t>
            </w:r>
          </w:p>
        </w:tc>
        <w:tc>
          <w:tcPr>
            <w:tcW w:w="600" w:type="dxa"/>
          </w:tcPr>
          <w:p w:rsidR="004D021A" w:rsidRDefault="004D021A" w:rsidP="0064687A">
            <w:pPr>
              <w:jc w:val="right"/>
              <w:rPr>
                <w:spacing w:val="-8"/>
                <w:sz w:val="18"/>
              </w:rPr>
            </w:pPr>
            <w:r>
              <w:rPr>
                <w:spacing w:val="-8"/>
                <w:sz w:val="18"/>
              </w:rPr>
              <w:t>00008</w:t>
            </w:r>
          </w:p>
        </w:tc>
        <w:tc>
          <w:tcPr>
            <w:tcW w:w="600" w:type="dxa"/>
          </w:tcPr>
          <w:p w:rsidR="004D021A" w:rsidRDefault="004D021A" w:rsidP="0064687A">
            <w:pPr>
              <w:jc w:val="right"/>
              <w:rPr>
                <w:spacing w:val="-8"/>
                <w:sz w:val="18"/>
              </w:rPr>
            </w:pPr>
            <w:r>
              <w:rPr>
                <w:spacing w:val="-8"/>
                <w:sz w:val="18"/>
              </w:rPr>
              <w:t>00016</w:t>
            </w:r>
          </w:p>
        </w:tc>
        <w:tc>
          <w:tcPr>
            <w:tcW w:w="600" w:type="dxa"/>
          </w:tcPr>
          <w:p w:rsidR="004D021A" w:rsidRDefault="004D021A" w:rsidP="0064687A">
            <w:pPr>
              <w:jc w:val="right"/>
              <w:rPr>
                <w:spacing w:val="-8"/>
                <w:sz w:val="18"/>
              </w:rPr>
            </w:pPr>
            <w:r>
              <w:rPr>
                <w:spacing w:val="-8"/>
                <w:sz w:val="18"/>
              </w:rPr>
              <w:t>00030</w:t>
            </w:r>
          </w:p>
        </w:tc>
        <w:tc>
          <w:tcPr>
            <w:tcW w:w="600" w:type="dxa"/>
          </w:tcPr>
          <w:p w:rsidR="004D021A" w:rsidRDefault="004D021A" w:rsidP="0064687A">
            <w:pPr>
              <w:jc w:val="right"/>
              <w:rPr>
                <w:spacing w:val="-8"/>
                <w:sz w:val="18"/>
              </w:rPr>
            </w:pPr>
            <w:r>
              <w:rPr>
                <w:spacing w:val="-8"/>
                <w:sz w:val="18"/>
              </w:rPr>
              <w:t>00051</w:t>
            </w:r>
          </w:p>
        </w:tc>
      </w:tr>
      <w:tr w:rsidR="004D021A" w:rsidTr="0064687A">
        <w:tc>
          <w:tcPr>
            <w:tcW w:w="600" w:type="dxa"/>
          </w:tcPr>
          <w:p w:rsidR="004D021A" w:rsidRDefault="004D021A" w:rsidP="0064687A">
            <w:pPr>
              <w:jc w:val="center"/>
              <w:rPr>
                <w:spacing w:val="-8"/>
                <w:sz w:val="18"/>
              </w:rPr>
            </w:pPr>
            <w:r>
              <w:rPr>
                <w:spacing w:val="-8"/>
                <w:sz w:val="18"/>
              </w:rPr>
              <w:t>7</w:t>
            </w:r>
          </w:p>
        </w:tc>
        <w:tc>
          <w:tcPr>
            <w:tcW w:w="600" w:type="dxa"/>
            <w:tcBorders>
              <w:left w:val="nil"/>
            </w:tcBorders>
          </w:tcPr>
          <w:p w:rsidR="004D021A" w:rsidRDefault="004D021A" w:rsidP="0064687A">
            <w:pPr>
              <w:jc w:val="right"/>
              <w:rPr>
                <w:spacing w:val="-8"/>
                <w:sz w:val="18"/>
              </w:rPr>
            </w:pPr>
          </w:p>
        </w:tc>
        <w:tc>
          <w:tcPr>
            <w:tcW w:w="600" w:type="dxa"/>
          </w:tcPr>
          <w:p w:rsidR="004D021A" w:rsidRDefault="004D021A" w:rsidP="0064687A">
            <w:pPr>
              <w:jc w:val="right"/>
              <w:rPr>
                <w:spacing w:val="-8"/>
                <w:sz w:val="18"/>
              </w:rPr>
            </w:pPr>
          </w:p>
        </w:tc>
        <w:tc>
          <w:tcPr>
            <w:tcW w:w="600" w:type="dxa"/>
          </w:tcPr>
          <w:p w:rsidR="004D021A" w:rsidRDefault="004D021A" w:rsidP="0064687A">
            <w:pPr>
              <w:jc w:val="right"/>
              <w:rPr>
                <w:spacing w:val="-8"/>
                <w:sz w:val="18"/>
              </w:rPr>
            </w:pPr>
          </w:p>
        </w:tc>
        <w:tc>
          <w:tcPr>
            <w:tcW w:w="600" w:type="dxa"/>
          </w:tcPr>
          <w:p w:rsidR="004D021A" w:rsidRDefault="004D021A" w:rsidP="0064687A">
            <w:pPr>
              <w:jc w:val="right"/>
              <w:rPr>
                <w:spacing w:val="-8"/>
                <w:sz w:val="18"/>
              </w:rPr>
            </w:pPr>
          </w:p>
        </w:tc>
        <w:tc>
          <w:tcPr>
            <w:tcW w:w="600" w:type="dxa"/>
          </w:tcPr>
          <w:p w:rsidR="004D021A" w:rsidRDefault="004D021A" w:rsidP="0064687A">
            <w:pPr>
              <w:jc w:val="right"/>
              <w:rPr>
                <w:spacing w:val="-8"/>
                <w:sz w:val="18"/>
              </w:rPr>
            </w:pPr>
          </w:p>
        </w:tc>
        <w:tc>
          <w:tcPr>
            <w:tcW w:w="600" w:type="dxa"/>
          </w:tcPr>
          <w:p w:rsidR="004D021A" w:rsidRDefault="004D021A" w:rsidP="0064687A">
            <w:pPr>
              <w:jc w:val="right"/>
              <w:rPr>
                <w:spacing w:val="-8"/>
                <w:sz w:val="18"/>
              </w:rPr>
            </w:pPr>
          </w:p>
        </w:tc>
        <w:tc>
          <w:tcPr>
            <w:tcW w:w="600" w:type="dxa"/>
          </w:tcPr>
          <w:p w:rsidR="004D021A" w:rsidRDefault="004D021A" w:rsidP="0064687A">
            <w:pPr>
              <w:jc w:val="right"/>
              <w:rPr>
                <w:spacing w:val="-8"/>
                <w:sz w:val="18"/>
              </w:rPr>
            </w:pPr>
            <w:r>
              <w:rPr>
                <w:spacing w:val="-8"/>
                <w:sz w:val="18"/>
              </w:rPr>
              <w:t>00001</w:t>
            </w:r>
          </w:p>
        </w:tc>
        <w:tc>
          <w:tcPr>
            <w:tcW w:w="600" w:type="dxa"/>
          </w:tcPr>
          <w:p w:rsidR="004D021A" w:rsidRDefault="004D021A" w:rsidP="0064687A">
            <w:pPr>
              <w:jc w:val="right"/>
              <w:rPr>
                <w:spacing w:val="-8"/>
                <w:sz w:val="18"/>
              </w:rPr>
            </w:pPr>
            <w:r>
              <w:rPr>
                <w:spacing w:val="-8"/>
                <w:sz w:val="18"/>
              </w:rPr>
              <w:t>00002</w:t>
            </w:r>
          </w:p>
        </w:tc>
        <w:tc>
          <w:tcPr>
            <w:tcW w:w="600" w:type="dxa"/>
          </w:tcPr>
          <w:p w:rsidR="004D021A" w:rsidRDefault="004D021A" w:rsidP="0064687A">
            <w:pPr>
              <w:jc w:val="right"/>
              <w:rPr>
                <w:spacing w:val="-8"/>
                <w:sz w:val="18"/>
              </w:rPr>
            </w:pPr>
            <w:r>
              <w:rPr>
                <w:spacing w:val="-8"/>
                <w:sz w:val="18"/>
              </w:rPr>
              <w:t>00004</w:t>
            </w:r>
          </w:p>
        </w:tc>
        <w:tc>
          <w:tcPr>
            <w:tcW w:w="600" w:type="dxa"/>
          </w:tcPr>
          <w:p w:rsidR="004D021A" w:rsidRDefault="004D021A" w:rsidP="0064687A">
            <w:pPr>
              <w:jc w:val="right"/>
              <w:rPr>
                <w:spacing w:val="-8"/>
                <w:sz w:val="18"/>
              </w:rPr>
            </w:pPr>
            <w:r>
              <w:rPr>
                <w:spacing w:val="-8"/>
                <w:sz w:val="18"/>
              </w:rPr>
              <w:t>00007</w:t>
            </w:r>
          </w:p>
        </w:tc>
      </w:tr>
      <w:tr w:rsidR="004D021A" w:rsidTr="0064687A">
        <w:tc>
          <w:tcPr>
            <w:tcW w:w="600" w:type="dxa"/>
            <w:tcBorders>
              <w:bottom w:val="single" w:sz="12" w:space="0" w:color="auto"/>
            </w:tcBorders>
          </w:tcPr>
          <w:p w:rsidR="004D021A" w:rsidRDefault="004D021A" w:rsidP="0064687A">
            <w:pPr>
              <w:jc w:val="center"/>
              <w:rPr>
                <w:spacing w:val="-8"/>
                <w:sz w:val="18"/>
              </w:rPr>
            </w:pPr>
            <w:r>
              <w:rPr>
                <w:spacing w:val="-8"/>
                <w:sz w:val="18"/>
              </w:rPr>
              <w:t>8</w:t>
            </w:r>
          </w:p>
        </w:tc>
        <w:tc>
          <w:tcPr>
            <w:tcW w:w="600" w:type="dxa"/>
            <w:tcBorders>
              <w:left w:val="nil"/>
              <w:bottom w:val="single" w:sz="12" w:space="0" w:color="auto"/>
            </w:tcBorders>
          </w:tcPr>
          <w:p w:rsidR="004D021A" w:rsidRDefault="004D021A" w:rsidP="0064687A">
            <w:pPr>
              <w:jc w:val="right"/>
              <w:rPr>
                <w:spacing w:val="-8"/>
                <w:sz w:val="18"/>
              </w:rPr>
            </w:pPr>
          </w:p>
        </w:tc>
        <w:tc>
          <w:tcPr>
            <w:tcW w:w="600" w:type="dxa"/>
            <w:tcBorders>
              <w:bottom w:val="single" w:sz="12" w:space="0" w:color="auto"/>
            </w:tcBorders>
          </w:tcPr>
          <w:p w:rsidR="004D021A" w:rsidRDefault="004D021A" w:rsidP="0064687A">
            <w:pPr>
              <w:jc w:val="right"/>
              <w:rPr>
                <w:spacing w:val="-8"/>
                <w:sz w:val="18"/>
              </w:rPr>
            </w:pPr>
          </w:p>
        </w:tc>
        <w:tc>
          <w:tcPr>
            <w:tcW w:w="600" w:type="dxa"/>
            <w:tcBorders>
              <w:bottom w:val="single" w:sz="12" w:space="0" w:color="auto"/>
            </w:tcBorders>
          </w:tcPr>
          <w:p w:rsidR="004D021A" w:rsidRDefault="004D021A" w:rsidP="0064687A">
            <w:pPr>
              <w:jc w:val="right"/>
              <w:rPr>
                <w:spacing w:val="-8"/>
                <w:sz w:val="18"/>
              </w:rPr>
            </w:pPr>
          </w:p>
        </w:tc>
        <w:tc>
          <w:tcPr>
            <w:tcW w:w="600" w:type="dxa"/>
            <w:tcBorders>
              <w:bottom w:val="single" w:sz="12" w:space="0" w:color="auto"/>
            </w:tcBorders>
          </w:tcPr>
          <w:p w:rsidR="004D021A" w:rsidRDefault="004D021A" w:rsidP="0064687A">
            <w:pPr>
              <w:jc w:val="right"/>
              <w:rPr>
                <w:spacing w:val="-8"/>
                <w:sz w:val="18"/>
              </w:rPr>
            </w:pPr>
          </w:p>
        </w:tc>
        <w:tc>
          <w:tcPr>
            <w:tcW w:w="600" w:type="dxa"/>
            <w:tcBorders>
              <w:bottom w:val="single" w:sz="12" w:space="0" w:color="auto"/>
            </w:tcBorders>
          </w:tcPr>
          <w:p w:rsidR="004D021A" w:rsidRDefault="004D021A" w:rsidP="0064687A">
            <w:pPr>
              <w:jc w:val="right"/>
              <w:rPr>
                <w:spacing w:val="-8"/>
                <w:sz w:val="18"/>
              </w:rPr>
            </w:pPr>
          </w:p>
        </w:tc>
        <w:tc>
          <w:tcPr>
            <w:tcW w:w="600" w:type="dxa"/>
            <w:tcBorders>
              <w:bottom w:val="single" w:sz="12" w:space="0" w:color="auto"/>
            </w:tcBorders>
          </w:tcPr>
          <w:p w:rsidR="004D021A" w:rsidRDefault="004D021A" w:rsidP="0064687A">
            <w:pPr>
              <w:jc w:val="right"/>
              <w:rPr>
                <w:spacing w:val="-8"/>
                <w:sz w:val="18"/>
              </w:rPr>
            </w:pPr>
          </w:p>
        </w:tc>
        <w:tc>
          <w:tcPr>
            <w:tcW w:w="600" w:type="dxa"/>
            <w:tcBorders>
              <w:bottom w:val="single" w:sz="12" w:space="0" w:color="auto"/>
            </w:tcBorders>
          </w:tcPr>
          <w:p w:rsidR="004D021A" w:rsidRDefault="004D021A" w:rsidP="0064687A">
            <w:pPr>
              <w:jc w:val="right"/>
              <w:rPr>
                <w:spacing w:val="-8"/>
                <w:sz w:val="18"/>
              </w:rPr>
            </w:pPr>
          </w:p>
        </w:tc>
        <w:tc>
          <w:tcPr>
            <w:tcW w:w="600" w:type="dxa"/>
            <w:tcBorders>
              <w:bottom w:val="single" w:sz="12" w:space="0" w:color="auto"/>
            </w:tcBorders>
          </w:tcPr>
          <w:p w:rsidR="004D021A" w:rsidRDefault="004D021A" w:rsidP="0064687A">
            <w:pPr>
              <w:jc w:val="right"/>
              <w:rPr>
                <w:spacing w:val="-8"/>
                <w:sz w:val="18"/>
              </w:rPr>
            </w:pPr>
          </w:p>
        </w:tc>
        <w:tc>
          <w:tcPr>
            <w:tcW w:w="600" w:type="dxa"/>
            <w:tcBorders>
              <w:bottom w:val="single" w:sz="12" w:space="0" w:color="auto"/>
            </w:tcBorders>
          </w:tcPr>
          <w:p w:rsidR="004D021A" w:rsidRDefault="004D021A" w:rsidP="0064687A">
            <w:pPr>
              <w:jc w:val="right"/>
              <w:rPr>
                <w:spacing w:val="-8"/>
                <w:sz w:val="18"/>
              </w:rPr>
            </w:pPr>
          </w:p>
        </w:tc>
        <w:tc>
          <w:tcPr>
            <w:tcW w:w="600" w:type="dxa"/>
            <w:tcBorders>
              <w:bottom w:val="single" w:sz="12" w:space="0" w:color="auto"/>
            </w:tcBorders>
          </w:tcPr>
          <w:p w:rsidR="004D021A" w:rsidRDefault="004D021A" w:rsidP="0064687A">
            <w:pPr>
              <w:jc w:val="right"/>
              <w:rPr>
                <w:spacing w:val="-8"/>
                <w:sz w:val="18"/>
              </w:rPr>
            </w:pPr>
            <w:r>
              <w:rPr>
                <w:spacing w:val="-8"/>
                <w:sz w:val="18"/>
              </w:rPr>
              <w:t>00001</w:t>
            </w:r>
          </w:p>
        </w:tc>
      </w:tr>
    </w:tbl>
    <w:p w:rsidR="004D021A" w:rsidRDefault="004D021A" w:rsidP="001F73EE">
      <w:pPr>
        <w:jc w:val="both"/>
      </w:pPr>
    </w:p>
    <w:p w:rsidR="004D021A" w:rsidRDefault="004D021A" w:rsidP="009106E3">
      <w:pPr>
        <w:pStyle w:val="MTDisplayEquation"/>
      </w:pPr>
      <w:r>
        <w:tab/>
      </w:r>
      <w:r>
        <w:tab/>
        <w:t>Продовження табл. 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56" w:type="dxa"/>
          <w:right w:w="56" w:type="dxa"/>
        </w:tblCellMar>
        <w:tblLook w:val="0000"/>
      </w:tblPr>
      <w:tblGrid>
        <w:gridCol w:w="600"/>
        <w:gridCol w:w="600"/>
        <w:gridCol w:w="600"/>
        <w:gridCol w:w="600"/>
        <w:gridCol w:w="600"/>
        <w:gridCol w:w="600"/>
        <w:gridCol w:w="600"/>
        <w:gridCol w:w="600"/>
        <w:gridCol w:w="600"/>
        <w:gridCol w:w="600"/>
        <w:gridCol w:w="600"/>
      </w:tblGrid>
      <w:tr w:rsidR="004D021A" w:rsidTr="0064687A">
        <w:tc>
          <w:tcPr>
            <w:tcW w:w="600" w:type="dxa"/>
            <w:tcBorders>
              <w:top w:val="single" w:sz="12" w:space="0" w:color="auto"/>
              <w:bottom w:val="nil"/>
            </w:tcBorders>
          </w:tcPr>
          <w:p w:rsidR="004D021A" w:rsidRDefault="004D021A" w:rsidP="0064687A">
            <w:pPr>
              <w:jc w:val="center"/>
              <w:rPr>
                <w:i/>
                <w:spacing w:val="-8"/>
                <w:sz w:val="18"/>
              </w:rPr>
            </w:pPr>
            <w:r>
              <w:rPr>
                <w:i/>
                <w:spacing w:val="-8"/>
                <w:sz w:val="18"/>
              </w:rPr>
              <w:t>m</w:t>
            </w:r>
          </w:p>
        </w:tc>
        <w:tc>
          <w:tcPr>
            <w:tcW w:w="6000" w:type="dxa"/>
            <w:gridSpan w:val="10"/>
            <w:tcBorders>
              <w:top w:val="single" w:sz="12" w:space="0" w:color="auto"/>
              <w:left w:val="nil"/>
            </w:tcBorders>
          </w:tcPr>
          <w:p w:rsidR="004D021A" w:rsidRDefault="004D021A" w:rsidP="0064687A">
            <w:pPr>
              <w:jc w:val="center"/>
              <w:rPr>
                <w:spacing w:val="-8"/>
                <w:sz w:val="18"/>
              </w:rPr>
            </w:pPr>
            <w:r>
              <w:rPr>
                <w:spacing w:val="-8"/>
                <w:sz w:val="18"/>
                <w:szCs w:val="18"/>
              </w:rPr>
              <w:sym w:font="Symbol" w:char="F06C"/>
            </w:r>
          </w:p>
        </w:tc>
      </w:tr>
      <w:tr w:rsidR="004D021A" w:rsidTr="0064687A">
        <w:tc>
          <w:tcPr>
            <w:tcW w:w="600" w:type="dxa"/>
            <w:tcBorders>
              <w:top w:val="nil"/>
            </w:tcBorders>
          </w:tcPr>
          <w:p w:rsidR="004D021A" w:rsidRDefault="004D021A" w:rsidP="0064687A">
            <w:pPr>
              <w:jc w:val="center"/>
              <w:rPr>
                <w:spacing w:val="-8"/>
                <w:sz w:val="18"/>
              </w:rPr>
            </w:pPr>
          </w:p>
        </w:tc>
        <w:tc>
          <w:tcPr>
            <w:tcW w:w="600" w:type="dxa"/>
            <w:tcBorders>
              <w:left w:val="nil"/>
            </w:tcBorders>
          </w:tcPr>
          <w:p w:rsidR="004D021A" w:rsidRDefault="004D021A" w:rsidP="0064687A">
            <w:pPr>
              <w:jc w:val="center"/>
              <w:rPr>
                <w:spacing w:val="-8"/>
                <w:sz w:val="18"/>
              </w:rPr>
            </w:pPr>
            <w:r>
              <w:rPr>
                <w:spacing w:val="-8"/>
                <w:sz w:val="18"/>
              </w:rPr>
              <w:t>1,5</w:t>
            </w:r>
          </w:p>
        </w:tc>
        <w:tc>
          <w:tcPr>
            <w:tcW w:w="600" w:type="dxa"/>
          </w:tcPr>
          <w:p w:rsidR="004D021A" w:rsidRDefault="004D021A" w:rsidP="0064687A">
            <w:pPr>
              <w:jc w:val="center"/>
              <w:rPr>
                <w:spacing w:val="-8"/>
                <w:sz w:val="18"/>
              </w:rPr>
            </w:pPr>
            <w:r>
              <w:rPr>
                <w:spacing w:val="-8"/>
                <w:sz w:val="18"/>
              </w:rPr>
              <w:t>2,0</w:t>
            </w:r>
          </w:p>
        </w:tc>
        <w:tc>
          <w:tcPr>
            <w:tcW w:w="600" w:type="dxa"/>
          </w:tcPr>
          <w:p w:rsidR="004D021A" w:rsidRDefault="004D021A" w:rsidP="0064687A">
            <w:pPr>
              <w:jc w:val="center"/>
              <w:rPr>
                <w:spacing w:val="-8"/>
                <w:sz w:val="18"/>
              </w:rPr>
            </w:pPr>
            <w:r>
              <w:rPr>
                <w:spacing w:val="-8"/>
                <w:sz w:val="18"/>
              </w:rPr>
              <w:t>2,5</w:t>
            </w:r>
          </w:p>
        </w:tc>
        <w:tc>
          <w:tcPr>
            <w:tcW w:w="600" w:type="dxa"/>
          </w:tcPr>
          <w:p w:rsidR="004D021A" w:rsidRDefault="004D021A" w:rsidP="0064687A">
            <w:pPr>
              <w:jc w:val="center"/>
              <w:rPr>
                <w:spacing w:val="-8"/>
                <w:sz w:val="18"/>
              </w:rPr>
            </w:pPr>
            <w:r>
              <w:rPr>
                <w:spacing w:val="-8"/>
                <w:sz w:val="18"/>
              </w:rPr>
              <w:t>3,0</w:t>
            </w:r>
          </w:p>
        </w:tc>
        <w:tc>
          <w:tcPr>
            <w:tcW w:w="600" w:type="dxa"/>
          </w:tcPr>
          <w:p w:rsidR="004D021A" w:rsidRDefault="004D021A" w:rsidP="0064687A">
            <w:pPr>
              <w:jc w:val="center"/>
              <w:rPr>
                <w:spacing w:val="-8"/>
                <w:sz w:val="18"/>
              </w:rPr>
            </w:pPr>
            <w:r>
              <w:rPr>
                <w:spacing w:val="-8"/>
                <w:sz w:val="18"/>
              </w:rPr>
              <w:t>3,5</w:t>
            </w:r>
          </w:p>
        </w:tc>
        <w:tc>
          <w:tcPr>
            <w:tcW w:w="600" w:type="dxa"/>
          </w:tcPr>
          <w:p w:rsidR="004D021A" w:rsidRDefault="004D021A" w:rsidP="0064687A">
            <w:pPr>
              <w:jc w:val="center"/>
              <w:rPr>
                <w:spacing w:val="-8"/>
                <w:sz w:val="18"/>
              </w:rPr>
            </w:pPr>
            <w:r>
              <w:rPr>
                <w:spacing w:val="-8"/>
                <w:sz w:val="18"/>
              </w:rPr>
              <w:t>4,0</w:t>
            </w:r>
          </w:p>
        </w:tc>
        <w:tc>
          <w:tcPr>
            <w:tcW w:w="600" w:type="dxa"/>
          </w:tcPr>
          <w:p w:rsidR="004D021A" w:rsidRDefault="004D021A" w:rsidP="0064687A">
            <w:pPr>
              <w:jc w:val="center"/>
              <w:rPr>
                <w:spacing w:val="-8"/>
                <w:sz w:val="18"/>
              </w:rPr>
            </w:pPr>
            <w:r>
              <w:rPr>
                <w:spacing w:val="-8"/>
                <w:sz w:val="18"/>
              </w:rPr>
              <w:t>4,5</w:t>
            </w:r>
          </w:p>
        </w:tc>
        <w:tc>
          <w:tcPr>
            <w:tcW w:w="600" w:type="dxa"/>
          </w:tcPr>
          <w:p w:rsidR="004D021A" w:rsidRDefault="004D021A" w:rsidP="0064687A">
            <w:pPr>
              <w:jc w:val="center"/>
              <w:rPr>
                <w:spacing w:val="-8"/>
                <w:sz w:val="18"/>
              </w:rPr>
            </w:pPr>
            <w:r>
              <w:rPr>
                <w:spacing w:val="-8"/>
                <w:sz w:val="18"/>
              </w:rPr>
              <w:t>5,0</w:t>
            </w:r>
          </w:p>
        </w:tc>
        <w:tc>
          <w:tcPr>
            <w:tcW w:w="600" w:type="dxa"/>
          </w:tcPr>
          <w:p w:rsidR="004D021A" w:rsidRDefault="004D021A" w:rsidP="0064687A">
            <w:pPr>
              <w:jc w:val="center"/>
              <w:rPr>
                <w:spacing w:val="-8"/>
                <w:sz w:val="18"/>
              </w:rPr>
            </w:pPr>
            <w:r>
              <w:rPr>
                <w:spacing w:val="-8"/>
                <w:sz w:val="18"/>
              </w:rPr>
              <w:t>5,5</w:t>
            </w:r>
          </w:p>
        </w:tc>
        <w:tc>
          <w:tcPr>
            <w:tcW w:w="600" w:type="dxa"/>
          </w:tcPr>
          <w:p w:rsidR="004D021A" w:rsidRDefault="004D021A" w:rsidP="0064687A">
            <w:pPr>
              <w:jc w:val="center"/>
              <w:rPr>
                <w:spacing w:val="-8"/>
                <w:sz w:val="18"/>
              </w:rPr>
            </w:pPr>
            <w:r>
              <w:rPr>
                <w:spacing w:val="-8"/>
                <w:sz w:val="18"/>
              </w:rPr>
              <w:t>6,0</w:t>
            </w:r>
          </w:p>
        </w:tc>
      </w:tr>
      <w:tr w:rsidR="004D021A" w:rsidTr="0064687A">
        <w:tc>
          <w:tcPr>
            <w:tcW w:w="600" w:type="dxa"/>
            <w:tcBorders>
              <w:top w:val="nil"/>
            </w:tcBorders>
          </w:tcPr>
          <w:p w:rsidR="004D021A" w:rsidRDefault="004D021A" w:rsidP="0064687A">
            <w:pPr>
              <w:jc w:val="center"/>
              <w:rPr>
                <w:spacing w:val="-8"/>
                <w:sz w:val="18"/>
              </w:rPr>
            </w:pPr>
            <w:r>
              <w:rPr>
                <w:spacing w:val="-8"/>
                <w:sz w:val="18"/>
              </w:rPr>
              <w:t>0</w:t>
            </w:r>
          </w:p>
        </w:tc>
        <w:tc>
          <w:tcPr>
            <w:tcW w:w="600" w:type="dxa"/>
            <w:tcBorders>
              <w:top w:val="nil"/>
              <w:left w:val="nil"/>
            </w:tcBorders>
          </w:tcPr>
          <w:p w:rsidR="004D021A" w:rsidRDefault="004D021A" w:rsidP="0064687A">
            <w:pPr>
              <w:ind w:left="-33" w:right="-46"/>
              <w:jc w:val="center"/>
              <w:rPr>
                <w:spacing w:val="-8"/>
                <w:sz w:val="18"/>
              </w:rPr>
            </w:pPr>
            <w:r>
              <w:rPr>
                <w:spacing w:val="-8"/>
                <w:sz w:val="18"/>
              </w:rPr>
              <w:t>0,22313</w:t>
            </w:r>
          </w:p>
        </w:tc>
        <w:tc>
          <w:tcPr>
            <w:tcW w:w="600" w:type="dxa"/>
            <w:tcBorders>
              <w:top w:val="nil"/>
            </w:tcBorders>
          </w:tcPr>
          <w:p w:rsidR="004D021A" w:rsidRDefault="004D021A" w:rsidP="0064687A">
            <w:pPr>
              <w:jc w:val="right"/>
              <w:rPr>
                <w:spacing w:val="-8"/>
                <w:sz w:val="18"/>
              </w:rPr>
            </w:pPr>
            <w:r>
              <w:rPr>
                <w:spacing w:val="-8"/>
                <w:sz w:val="18"/>
              </w:rPr>
              <w:t>13534</w:t>
            </w:r>
          </w:p>
        </w:tc>
        <w:tc>
          <w:tcPr>
            <w:tcW w:w="600" w:type="dxa"/>
            <w:tcBorders>
              <w:top w:val="nil"/>
            </w:tcBorders>
          </w:tcPr>
          <w:p w:rsidR="004D021A" w:rsidRDefault="004D021A" w:rsidP="0064687A">
            <w:pPr>
              <w:jc w:val="right"/>
              <w:rPr>
                <w:spacing w:val="-8"/>
                <w:sz w:val="18"/>
              </w:rPr>
            </w:pPr>
            <w:r>
              <w:rPr>
                <w:spacing w:val="-8"/>
                <w:sz w:val="18"/>
              </w:rPr>
              <w:t>08208</w:t>
            </w:r>
          </w:p>
        </w:tc>
        <w:tc>
          <w:tcPr>
            <w:tcW w:w="600" w:type="dxa"/>
            <w:tcBorders>
              <w:top w:val="nil"/>
            </w:tcBorders>
          </w:tcPr>
          <w:p w:rsidR="004D021A" w:rsidRDefault="004D021A" w:rsidP="0064687A">
            <w:pPr>
              <w:jc w:val="right"/>
              <w:rPr>
                <w:spacing w:val="-8"/>
                <w:sz w:val="18"/>
              </w:rPr>
            </w:pPr>
            <w:r>
              <w:rPr>
                <w:spacing w:val="-8"/>
                <w:sz w:val="18"/>
              </w:rPr>
              <w:t>04979</w:t>
            </w:r>
          </w:p>
        </w:tc>
        <w:tc>
          <w:tcPr>
            <w:tcW w:w="600" w:type="dxa"/>
            <w:tcBorders>
              <w:top w:val="nil"/>
            </w:tcBorders>
          </w:tcPr>
          <w:p w:rsidR="004D021A" w:rsidRDefault="004D021A" w:rsidP="0064687A">
            <w:pPr>
              <w:jc w:val="right"/>
              <w:rPr>
                <w:spacing w:val="-8"/>
                <w:sz w:val="18"/>
              </w:rPr>
            </w:pPr>
            <w:r>
              <w:rPr>
                <w:spacing w:val="-8"/>
                <w:sz w:val="18"/>
              </w:rPr>
              <w:t>03020</w:t>
            </w:r>
          </w:p>
        </w:tc>
        <w:tc>
          <w:tcPr>
            <w:tcW w:w="600" w:type="dxa"/>
            <w:tcBorders>
              <w:top w:val="nil"/>
            </w:tcBorders>
          </w:tcPr>
          <w:p w:rsidR="004D021A" w:rsidRDefault="004D021A" w:rsidP="0064687A">
            <w:pPr>
              <w:jc w:val="right"/>
              <w:rPr>
                <w:spacing w:val="-8"/>
                <w:sz w:val="18"/>
              </w:rPr>
            </w:pPr>
            <w:r>
              <w:rPr>
                <w:spacing w:val="-8"/>
                <w:sz w:val="18"/>
              </w:rPr>
              <w:t>01832</w:t>
            </w:r>
          </w:p>
        </w:tc>
        <w:tc>
          <w:tcPr>
            <w:tcW w:w="600" w:type="dxa"/>
            <w:tcBorders>
              <w:top w:val="nil"/>
            </w:tcBorders>
          </w:tcPr>
          <w:p w:rsidR="004D021A" w:rsidRDefault="004D021A" w:rsidP="0064687A">
            <w:pPr>
              <w:jc w:val="right"/>
              <w:rPr>
                <w:spacing w:val="-8"/>
                <w:sz w:val="18"/>
              </w:rPr>
            </w:pPr>
            <w:r>
              <w:rPr>
                <w:spacing w:val="-8"/>
                <w:sz w:val="18"/>
              </w:rPr>
              <w:t>01111</w:t>
            </w:r>
          </w:p>
        </w:tc>
        <w:tc>
          <w:tcPr>
            <w:tcW w:w="600" w:type="dxa"/>
            <w:tcBorders>
              <w:top w:val="nil"/>
            </w:tcBorders>
          </w:tcPr>
          <w:p w:rsidR="004D021A" w:rsidRDefault="004D021A" w:rsidP="0064687A">
            <w:pPr>
              <w:jc w:val="right"/>
              <w:rPr>
                <w:spacing w:val="-8"/>
                <w:sz w:val="18"/>
              </w:rPr>
            </w:pPr>
            <w:r>
              <w:rPr>
                <w:spacing w:val="-8"/>
                <w:sz w:val="18"/>
              </w:rPr>
              <w:t>00674</w:t>
            </w:r>
          </w:p>
        </w:tc>
        <w:tc>
          <w:tcPr>
            <w:tcW w:w="600" w:type="dxa"/>
            <w:tcBorders>
              <w:top w:val="nil"/>
            </w:tcBorders>
          </w:tcPr>
          <w:p w:rsidR="004D021A" w:rsidRDefault="004D021A" w:rsidP="0064687A">
            <w:pPr>
              <w:jc w:val="right"/>
              <w:rPr>
                <w:spacing w:val="-8"/>
                <w:sz w:val="18"/>
              </w:rPr>
            </w:pPr>
            <w:r>
              <w:rPr>
                <w:spacing w:val="-8"/>
                <w:sz w:val="18"/>
              </w:rPr>
              <w:t>00409</w:t>
            </w:r>
          </w:p>
        </w:tc>
        <w:tc>
          <w:tcPr>
            <w:tcW w:w="600" w:type="dxa"/>
            <w:tcBorders>
              <w:top w:val="nil"/>
            </w:tcBorders>
          </w:tcPr>
          <w:p w:rsidR="004D021A" w:rsidRDefault="004D021A" w:rsidP="0064687A">
            <w:pPr>
              <w:jc w:val="right"/>
              <w:rPr>
                <w:spacing w:val="-8"/>
                <w:sz w:val="18"/>
              </w:rPr>
            </w:pPr>
            <w:r>
              <w:rPr>
                <w:spacing w:val="-8"/>
                <w:sz w:val="18"/>
              </w:rPr>
              <w:t>00248</w:t>
            </w:r>
          </w:p>
        </w:tc>
      </w:tr>
      <w:tr w:rsidR="004D021A" w:rsidTr="0064687A">
        <w:tc>
          <w:tcPr>
            <w:tcW w:w="600" w:type="dxa"/>
          </w:tcPr>
          <w:p w:rsidR="004D021A" w:rsidRDefault="004D021A" w:rsidP="0064687A">
            <w:pPr>
              <w:jc w:val="center"/>
              <w:rPr>
                <w:spacing w:val="-8"/>
                <w:sz w:val="18"/>
              </w:rPr>
            </w:pPr>
            <w:r>
              <w:rPr>
                <w:spacing w:val="-8"/>
                <w:sz w:val="18"/>
              </w:rPr>
              <w:t>1</w:t>
            </w:r>
          </w:p>
        </w:tc>
        <w:tc>
          <w:tcPr>
            <w:tcW w:w="600" w:type="dxa"/>
            <w:tcBorders>
              <w:left w:val="nil"/>
            </w:tcBorders>
          </w:tcPr>
          <w:p w:rsidR="004D021A" w:rsidRDefault="004D021A" w:rsidP="0064687A">
            <w:pPr>
              <w:jc w:val="right"/>
              <w:rPr>
                <w:spacing w:val="-8"/>
                <w:sz w:val="18"/>
              </w:rPr>
            </w:pPr>
            <w:r>
              <w:rPr>
                <w:spacing w:val="-8"/>
                <w:sz w:val="18"/>
              </w:rPr>
              <w:t>33470</w:t>
            </w:r>
          </w:p>
        </w:tc>
        <w:tc>
          <w:tcPr>
            <w:tcW w:w="600" w:type="dxa"/>
          </w:tcPr>
          <w:p w:rsidR="004D021A" w:rsidRDefault="004D021A" w:rsidP="0064687A">
            <w:pPr>
              <w:jc w:val="right"/>
              <w:rPr>
                <w:spacing w:val="-8"/>
                <w:sz w:val="18"/>
              </w:rPr>
            </w:pPr>
            <w:r>
              <w:rPr>
                <w:spacing w:val="-8"/>
                <w:sz w:val="18"/>
              </w:rPr>
              <w:t>27067</w:t>
            </w:r>
          </w:p>
        </w:tc>
        <w:tc>
          <w:tcPr>
            <w:tcW w:w="600" w:type="dxa"/>
          </w:tcPr>
          <w:p w:rsidR="004D021A" w:rsidRDefault="004D021A" w:rsidP="0064687A">
            <w:pPr>
              <w:jc w:val="right"/>
              <w:rPr>
                <w:spacing w:val="-8"/>
                <w:sz w:val="18"/>
              </w:rPr>
            </w:pPr>
            <w:r>
              <w:rPr>
                <w:spacing w:val="-8"/>
                <w:sz w:val="18"/>
              </w:rPr>
              <w:t>20521</w:t>
            </w:r>
          </w:p>
        </w:tc>
        <w:tc>
          <w:tcPr>
            <w:tcW w:w="600" w:type="dxa"/>
          </w:tcPr>
          <w:p w:rsidR="004D021A" w:rsidRDefault="004D021A" w:rsidP="0064687A">
            <w:pPr>
              <w:jc w:val="right"/>
              <w:rPr>
                <w:spacing w:val="-8"/>
                <w:sz w:val="18"/>
              </w:rPr>
            </w:pPr>
            <w:r>
              <w:rPr>
                <w:spacing w:val="-8"/>
                <w:sz w:val="18"/>
              </w:rPr>
              <w:t>14936</w:t>
            </w:r>
          </w:p>
        </w:tc>
        <w:tc>
          <w:tcPr>
            <w:tcW w:w="600" w:type="dxa"/>
          </w:tcPr>
          <w:p w:rsidR="004D021A" w:rsidRDefault="004D021A" w:rsidP="0064687A">
            <w:pPr>
              <w:jc w:val="right"/>
              <w:rPr>
                <w:spacing w:val="-8"/>
                <w:sz w:val="18"/>
              </w:rPr>
            </w:pPr>
            <w:r>
              <w:rPr>
                <w:spacing w:val="-8"/>
                <w:sz w:val="18"/>
              </w:rPr>
              <w:t>10569</w:t>
            </w:r>
          </w:p>
        </w:tc>
        <w:tc>
          <w:tcPr>
            <w:tcW w:w="600" w:type="dxa"/>
          </w:tcPr>
          <w:p w:rsidR="004D021A" w:rsidRDefault="004D021A" w:rsidP="0064687A">
            <w:pPr>
              <w:jc w:val="right"/>
              <w:rPr>
                <w:spacing w:val="-8"/>
                <w:sz w:val="18"/>
              </w:rPr>
            </w:pPr>
            <w:r>
              <w:rPr>
                <w:spacing w:val="-8"/>
                <w:sz w:val="18"/>
              </w:rPr>
              <w:t>07326</w:t>
            </w:r>
          </w:p>
        </w:tc>
        <w:tc>
          <w:tcPr>
            <w:tcW w:w="600" w:type="dxa"/>
          </w:tcPr>
          <w:p w:rsidR="004D021A" w:rsidRDefault="004D021A" w:rsidP="0064687A">
            <w:pPr>
              <w:jc w:val="right"/>
              <w:rPr>
                <w:spacing w:val="-8"/>
                <w:sz w:val="18"/>
              </w:rPr>
            </w:pPr>
            <w:r>
              <w:rPr>
                <w:spacing w:val="-8"/>
                <w:sz w:val="18"/>
              </w:rPr>
              <w:t>04999</w:t>
            </w:r>
          </w:p>
        </w:tc>
        <w:tc>
          <w:tcPr>
            <w:tcW w:w="600" w:type="dxa"/>
          </w:tcPr>
          <w:p w:rsidR="004D021A" w:rsidRDefault="004D021A" w:rsidP="0064687A">
            <w:pPr>
              <w:jc w:val="right"/>
              <w:rPr>
                <w:spacing w:val="-8"/>
                <w:sz w:val="18"/>
              </w:rPr>
            </w:pPr>
            <w:r>
              <w:rPr>
                <w:spacing w:val="-8"/>
                <w:sz w:val="18"/>
              </w:rPr>
              <w:t>03369</w:t>
            </w:r>
          </w:p>
        </w:tc>
        <w:tc>
          <w:tcPr>
            <w:tcW w:w="600" w:type="dxa"/>
          </w:tcPr>
          <w:p w:rsidR="004D021A" w:rsidRDefault="004D021A" w:rsidP="0064687A">
            <w:pPr>
              <w:jc w:val="right"/>
              <w:rPr>
                <w:spacing w:val="-8"/>
                <w:sz w:val="18"/>
              </w:rPr>
            </w:pPr>
            <w:r>
              <w:rPr>
                <w:spacing w:val="-8"/>
                <w:sz w:val="18"/>
              </w:rPr>
              <w:t>02248</w:t>
            </w:r>
          </w:p>
        </w:tc>
        <w:tc>
          <w:tcPr>
            <w:tcW w:w="600" w:type="dxa"/>
          </w:tcPr>
          <w:p w:rsidR="004D021A" w:rsidRDefault="004D021A" w:rsidP="0064687A">
            <w:pPr>
              <w:jc w:val="right"/>
              <w:rPr>
                <w:spacing w:val="-8"/>
                <w:sz w:val="18"/>
              </w:rPr>
            </w:pPr>
            <w:r>
              <w:rPr>
                <w:spacing w:val="-8"/>
                <w:sz w:val="18"/>
              </w:rPr>
              <w:t>01487</w:t>
            </w:r>
          </w:p>
        </w:tc>
      </w:tr>
      <w:tr w:rsidR="004D021A" w:rsidTr="0064687A">
        <w:tc>
          <w:tcPr>
            <w:tcW w:w="600" w:type="dxa"/>
          </w:tcPr>
          <w:p w:rsidR="004D021A" w:rsidRDefault="004D021A" w:rsidP="0064687A">
            <w:pPr>
              <w:jc w:val="center"/>
              <w:rPr>
                <w:spacing w:val="-8"/>
                <w:sz w:val="18"/>
              </w:rPr>
            </w:pPr>
            <w:r>
              <w:rPr>
                <w:spacing w:val="-8"/>
                <w:sz w:val="18"/>
              </w:rPr>
              <w:t>2</w:t>
            </w:r>
          </w:p>
        </w:tc>
        <w:tc>
          <w:tcPr>
            <w:tcW w:w="600" w:type="dxa"/>
            <w:tcBorders>
              <w:left w:val="nil"/>
            </w:tcBorders>
          </w:tcPr>
          <w:p w:rsidR="004D021A" w:rsidRDefault="004D021A" w:rsidP="0064687A">
            <w:pPr>
              <w:jc w:val="right"/>
              <w:rPr>
                <w:spacing w:val="-8"/>
                <w:sz w:val="18"/>
              </w:rPr>
            </w:pPr>
            <w:r>
              <w:rPr>
                <w:spacing w:val="-8"/>
                <w:sz w:val="18"/>
              </w:rPr>
              <w:t>25102</w:t>
            </w:r>
          </w:p>
        </w:tc>
        <w:tc>
          <w:tcPr>
            <w:tcW w:w="600" w:type="dxa"/>
          </w:tcPr>
          <w:p w:rsidR="004D021A" w:rsidRDefault="004D021A" w:rsidP="0064687A">
            <w:pPr>
              <w:jc w:val="right"/>
              <w:rPr>
                <w:spacing w:val="-8"/>
                <w:sz w:val="18"/>
              </w:rPr>
            </w:pPr>
            <w:r>
              <w:rPr>
                <w:spacing w:val="-8"/>
                <w:sz w:val="18"/>
              </w:rPr>
              <w:t>27067</w:t>
            </w:r>
          </w:p>
        </w:tc>
        <w:tc>
          <w:tcPr>
            <w:tcW w:w="600" w:type="dxa"/>
          </w:tcPr>
          <w:p w:rsidR="004D021A" w:rsidRDefault="004D021A" w:rsidP="0064687A">
            <w:pPr>
              <w:jc w:val="right"/>
              <w:rPr>
                <w:spacing w:val="-8"/>
                <w:sz w:val="18"/>
              </w:rPr>
            </w:pPr>
            <w:r>
              <w:rPr>
                <w:spacing w:val="-8"/>
                <w:sz w:val="18"/>
              </w:rPr>
              <w:t>25652</w:t>
            </w:r>
          </w:p>
        </w:tc>
        <w:tc>
          <w:tcPr>
            <w:tcW w:w="600" w:type="dxa"/>
          </w:tcPr>
          <w:p w:rsidR="004D021A" w:rsidRDefault="004D021A" w:rsidP="0064687A">
            <w:pPr>
              <w:jc w:val="right"/>
              <w:rPr>
                <w:spacing w:val="-8"/>
                <w:sz w:val="18"/>
              </w:rPr>
            </w:pPr>
            <w:r>
              <w:rPr>
                <w:spacing w:val="-8"/>
                <w:sz w:val="18"/>
              </w:rPr>
              <w:t>22404</w:t>
            </w:r>
          </w:p>
        </w:tc>
        <w:tc>
          <w:tcPr>
            <w:tcW w:w="600" w:type="dxa"/>
          </w:tcPr>
          <w:p w:rsidR="004D021A" w:rsidRDefault="004D021A" w:rsidP="0064687A">
            <w:pPr>
              <w:jc w:val="right"/>
              <w:rPr>
                <w:spacing w:val="-8"/>
                <w:sz w:val="18"/>
              </w:rPr>
            </w:pPr>
            <w:r>
              <w:rPr>
                <w:spacing w:val="-8"/>
                <w:sz w:val="18"/>
              </w:rPr>
              <w:t>18496</w:t>
            </w:r>
          </w:p>
        </w:tc>
        <w:tc>
          <w:tcPr>
            <w:tcW w:w="600" w:type="dxa"/>
          </w:tcPr>
          <w:p w:rsidR="004D021A" w:rsidRDefault="004D021A" w:rsidP="0064687A">
            <w:pPr>
              <w:jc w:val="right"/>
              <w:rPr>
                <w:spacing w:val="-8"/>
                <w:sz w:val="18"/>
              </w:rPr>
            </w:pPr>
            <w:r>
              <w:rPr>
                <w:spacing w:val="-8"/>
                <w:sz w:val="18"/>
              </w:rPr>
              <w:t>14653</w:t>
            </w:r>
          </w:p>
        </w:tc>
        <w:tc>
          <w:tcPr>
            <w:tcW w:w="600" w:type="dxa"/>
          </w:tcPr>
          <w:p w:rsidR="004D021A" w:rsidRDefault="004D021A" w:rsidP="0064687A">
            <w:pPr>
              <w:jc w:val="right"/>
              <w:rPr>
                <w:spacing w:val="-8"/>
                <w:sz w:val="18"/>
              </w:rPr>
            </w:pPr>
            <w:r>
              <w:rPr>
                <w:spacing w:val="-8"/>
                <w:sz w:val="18"/>
              </w:rPr>
              <w:t>11248</w:t>
            </w:r>
          </w:p>
        </w:tc>
        <w:tc>
          <w:tcPr>
            <w:tcW w:w="600" w:type="dxa"/>
          </w:tcPr>
          <w:p w:rsidR="004D021A" w:rsidRDefault="004D021A" w:rsidP="0064687A">
            <w:pPr>
              <w:jc w:val="right"/>
              <w:rPr>
                <w:spacing w:val="-8"/>
                <w:sz w:val="18"/>
              </w:rPr>
            </w:pPr>
            <w:r>
              <w:rPr>
                <w:spacing w:val="-8"/>
                <w:sz w:val="18"/>
              </w:rPr>
              <w:t>08422</w:t>
            </w:r>
          </w:p>
        </w:tc>
        <w:tc>
          <w:tcPr>
            <w:tcW w:w="600" w:type="dxa"/>
          </w:tcPr>
          <w:p w:rsidR="004D021A" w:rsidRDefault="004D021A" w:rsidP="0064687A">
            <w:pPr>
              <w:jc w:val="right"/>
              <w:rPr>
                <w:spacing w:val="-8"/>
                <w:sz w:val="18"/>
              </w:rPr>
            </w:pPr>
            <w:r>
              <w:rPr>
                <w:spacing w:val="-8"/>
                <w:sz w:val="18"/>
              </w:rPr>
              <w:t>06181</w:t>
            </w:r>
          </w:p>
        </w:tc>
        <w:tc>
          <w:tcPr>
            <w:tcW w:w="600" w:type="dxa"/>
          </w:tcPr>
          <w:p w:rsidR="004D021A" w:rsidRDefault="004D021A" w:rsidP="0064687A">
            <w:pPr>
              <w:jc w:val="right"/>
              <w:rPr>
                <w:spacing w:val="-8"/>
                <w:sz w:val="18"/>
              </w:rPr>
            </w:pPr>
            <w:r>
              <w:rPr>
                <w:spacing w:val="-8"/>
                <w:sz w:val="18"/>
              </w:rPr>
              <w:t>04462</w:t>
            </w:r>
          </w:p>
        </w:tc>
      </w:tr>
      <w:tr w:rsidR="004D021A" w:rsidTr="0064687A">
        <w:tc>
          <w:tcPr>
            <w:tcW w:w="600" w:type="dxa"/>
            <w:tcBorders>
              <w:bottom w:val="nil"/>
            </w:tcBorders>
          </w:tcPr>
          <w:p w:rsidR="004D021A" w:rsidRDefault="004D021A" w:rsidP="0064687A">
            <w:pPr>
              <w:jc w:val="center"/>
              <w:rPr>
                <w:spacing w:val="-8"/>
                <w:sz w:val="18"/>
              </w:rPr>
            </w:pPr>
            <w:r>
              <w:rPr>
                <w:spacing w:val="-8"/>
                <w:sz w:val="18"/>
              </w:rPr>
              <w:t>3</w:t>
            </w:r>
          </w:p>
        </w:tc>
        <w:tc>
          <w:tcPr>
            <w:tcW w:w="600" w:type="dxa"/>
            <w:tcBorders>
              <w:left w:val="nil"/>
              <w:bottom w:val="nil"/>
            </w:tcBorders>
          </w:tcPr>
          <w:p w:rsidR="004D021A" w:rsidRDefault="004D021A" w:rsidP="0064687A">
            <w:pPr>
              <w:jc w:val="right"/>
              <w:rPr>
                <w:spacing w:val="-8"/>
                <w:sz w:val="18"/>
              </w:rPr>
            </w:pPr>
            <w:r>
              <w:rPr>
                <w:spacing w:val="-8"/>
                <w:sz w:val="18"/>
              </w:rPr>
              <w:t>12551</w:t>
            </w:r>
          </w:p>
        </w:tc>
        <w:tc>
          <w:tcPr>
            <w:tcW w:w="600" w:type="dxa"/>
            <w:tcBorders>
              <w:bottom w:val="nil"/>
            </w:tcBorders>
          </w:tcPr>
          <w:p w:rsidR="004D021A" w:rsidRDefault="004D021A" w:rsidP="0064687A">
            <w:pPr>
              <w:jc w:val="right"/>
              <w:rPr>
                <w:spacing w:val="-8"/>
                <w:sz w:val="18"/>
              </w:rPr>
            </w:pPr>
            <w:r>
              <w:rPr>
                <w:spacing w:val="-8"/>
                <w:sz w:val="18"/>
              </w:rPr>
              <w:t>18045</w:t>
            </w:r>
          </w:p>
        </w:tc>
        <w:tc>
          <w:tcPr>
            <w:tcW w:w="600" w:type="dxa"/>
            <w:tcBorders>
              <w:bottom w:val="nil"/>
            </w:tcBorders>
          </w:tcPr>
          <w:p w:rsidR="004D021A" w:rsidRDefault="004D021A" w:rsidP="0064687A">
            <w:pPr>
              <w:jc w:val="right"/>
              <w:rPr>
                <w:spacing w:val="-8"/>
                <w:sz w:val="18"/>
              </w:rPr>
            </w:pPr>
            <w:r>
              <w:rPr>
                <w:spacing w:val="-8"/>
                <w:sz w:val="18"/>
              </w:rPr>
              <w:t>21376</w:t>
            </w:r>
          </w:p>
        </w:tc>
        <w:tc>
          <w:tcPr>
            <w:tcW w:w="600" w:type="dxa"/>
            <w:tcBorders>
              <w:bottom w:val="nil"/>
            </w:tcBorders>
          </w:tcPr>
          <w:p w:rsidR="004D021A" w:rsidRDefault="004D021A" w:rsidP="0064687A">
            <w:pPr>
              <w:jc w:val="right"/>
              <w:rPr>
                <w:spacing w:val="-8"/>
                <w:sz w:val="18"/>
              </w:rPr>
            </w:pPr>
            <w:r>
              <w:rPr>
                <w:spacing w:val="-8"/>
                <w:sz w:val="18"/>
              </w:rPr>
              <w:t>22404</w:t>
            </w:r>
          </w:p>
        </w:tc>
        <w:tc>
          <w:tcPr>
            <w:tcW w:w="600" w:type="dxa"/>
            <w:tcBorders>
              <w:bottom w:val="nil"/>
            </w:tcBorders>
          </w:tcPr>
          <w:p w:rsidR="004D021A" w:rsidRDefault="004D021A" w:rsidP="0064687A">
            <w:pPr>
              <w:jc w:val="right"/>
              <w:rPr>
                <w:spacing w:val="-8"/>
                <w:sz w:val="18"/>
              </w:rPr>
            </w:pPr>
            <w:r>
              <w:rPr>
                <w:spacing w:val="-8"/>
                <w:sz w:val="18"/>
              </w:rPr>
              <w:t>21579</w:t>
            </w:r>
          </w:p>
        </w:tc>
        <w:tc>
          <w:tcPr>
            <w:tcW w:w="600" w:type="dxa"/>
            <w:tcBorders>
              <w:bottom w:val="nil"/>
            </w:tcBorders>
          </w:tcPr>
          <w:p w:rsidR="004D021A" w:rsidRDefault="004D021A" w:rsidP="0064687A">
            <w:pPr>
              <w:jc w:val="right"/>
              <w:rPr>
                <w:spacing w:val="-8"/>
                <w:sz w:val="18"/>
              </w:rPr>
            </w:pPr>
            <w:r>
              <w:rPr>
                <w:spacing w:val="-8"/>
                <w:sz w:val="18"/>
              </w:rPr>
              <w:t>19537</w:t>
            </w:r>
          </w:p>
        </w:tc>
        <w:tc>
          <w:tcPr>
            <w:tcW w:w="600" w:type="dxa"/>
            <w:tcBorders>
              <w:bottom w:val="nil"/>
            </w:tcBorders>
          </w:tcPr>
          <w:p w:rsidR="004D021A" w:rsidRDefault="004D021A" w:rsidP="0064687A">
            <w:pPr>
              <w:jc w:val="right"/>
              <w:rPr>
                <w:spacing w:val="-8"/>
                <w:sz w:val="18"/>
              </w:rPr>
            </w:pPr>
            <w:r>
              <w:rPr>
                <w:spacing w:val="-8"/>
                <w:sz w:val="18"/>
              </w:rPr>
              <w:t>16872</w:t>
            </w:r>
          </w:p>
        </w:tc>
        <w:tc>
          <w:tcPr>
            <w:tcW w:w="600" w:type="dxa"/>
            <w:tcBorders>
              <w:bottom w:val="nil"/>
            </w:tcBorders>
          </w:tcPr>
          <w:p w:rsidR="004D021A" w:rsidRDefault="004D021A" w:rsidP="0064687A">
            <w:pPr>
              <w:jc w:val="right"/>
              <w:rPr>
                <w:spacing w:val="-8"/>
                <w:sz w:val="18"/>
              </w:rPr>
            </w:pPr>
            <w:r>
              <w:rPr>
                <w:spacing w:val="-8"/>
                <w:sz w:val="18"/>
              </w:rPr>
              <w:t>14037</w:t>
            </w:r>
          </w:p>
        </w:tc>
        <w:tc>
          <w:tcPr>
            <w:tcW w:w="600" w:type="dxa"/>
            <w:tcBorders>
              <w:bottom w:val="nil"/>
            </w:tcBorders>
          </w:tcPr>
          <w:p w:rsidR="004D021A" w:rsidRDefault="004D021A" w:rsidP="0064687A">
            <w:pPr>
              <w:jc w:val="right"/>
              <w:rPr>
                <w:spacing w:val="-8"/>
                <w:sz w:val="18"/>
              </w:rPr>
            </w:pPr>
            <w:r>
              <w:rPr>
                <w:spacing w:val="-8"/>
                <w:sz w:val="18"/>
              </w:rPr>
              <w:t>11332</w:t>
            </w:r>
          </w:p>
        </w:tc>
        <w:tc>
          <w:tcPr>
            <w:tcW w:w="600" w:type="dxa"/>
            <w:tcBorders>
              <w:bottom w:val="nil"/>
            </w:tcBorders>
          </w:tcPr>
          <w:p w:rsidR="004D021A" w:rsidRDefault="004D021A" w:rsidP="0064687A">
            <w:pPr>
              <w:jc w:val="right"/>
              <w:rPr>
                <w:spacing w:val="-8"/>
                <w:sz w:val="18"/>
              </w:rPr>
            </w:pPr>
            <w:r>
              <w:rPr>
                <w:spacing w:val="-8"/>
                <w:sz w:val="18"/>
              </w:rPr>
              <w:t>08924</w:t>
            </w:r>
          </w:p>
        </w:tc>
      </w:tr>
      <w:tr w:rsidR="004D021A" w:rsidTr="0064687A">
        <w:tc>
          <w:tcPr>
            <w:tcW w:w="600" w:type="dxa"/>
          </w:tcPr>
          <w:p w:rsidR="004D021A" w:rsidRDefault="004D021A" w:rsidP="0064687A">
            <w:pPr>
              <w:jc w:val="center"/>
              <w:rPr>
                <w:spacing w:val="-8"/>
                <w:sz w:val="18"/>
              </w:rPr>
            </w:pPr>
            <w:r>
              <w:rPr>
                <w:spacing w:val="-8"/>
                <w:sz w:val="18"/>
              </w:rPr>
              <w:t>4</w:t>
            </w:r>
          </w:p>
        </w:tc>
        <w:tc>
          <w:tcPr>
            <w:tcW w:w="600" w:type="dxa"/>
            <w:tcBorders>
              <w:left w:val="nil"/>
            </w:tcBorders>
          </w:tcPr>
          <w:p w:rsidR="004D021A" w:rsidRDefault="004D021A" w:rsidP="0064687A">
            <w:pPr>
              <w:jc w:val="right"/>
              <w:rPr>
                <w:spacing w:val="-8"/>
                <w:sz w:val="18"/>
              </w:rPr>
            </w:pPr>
            <w:r>
              <w:rPr>
                <w:spacing w:val="-8"/>
                <w:sz w:val="18"/>
              </w:rPr>
              <w:t>04707</w:t>
            </w:r>
          </w:p>
        </w:tc>
        <w:tc>
          <w:tcPr>
            <w:tcW w:w="600" w:type="dxa"/>
          </w:tcPr>
          <w:p w:rsidR="004D021A" w:rsidRDefault="004D021A" w:rsidP="0064687A">
            <w:pPr>
              <w:jc w:val="right"/>
              <w:rPr>
                <w:spacing w:val="-8"/>
                <w:sz w:val="18"/>
              </w:rPr>
            </w:pPr>
            <w:r>
              <w:rPr>
                <w:spacing w:val="-8"/>
                <w:sz w:val="18"/>
              </w:rPr>
              <w:t>09022</w:t>
            </w:r>
          </w:p>
        </w:tc>
        <w:tc>
          <w:tcPr>
            <w:tcW w:w="600" w:type="dxa"/>
          </w:tcPr>
          <w:p w:rsidR="004D021A" w:rsidRDefault="004D021A" w:rsidP="0064687A">
            <w:pPr>
              <w:jc w:val="right"/>
              <w:rPr>
                <w:spacing w:val="-8"/>
                <w:sz w:val="18"/>
              </w:rPr>
            </w:pPr>
            <w:r>
              <w:rPr>
                <w:spacing w:val="-8"/>
                <w:sz w:val="18"/>
              </w:rPr>
              <w:t>13360</w:t>
            </w:r>
          </w:p>
        </w:tc>
        <w:tc>
          <w:tcPr>
            <w:tcW w:w="600" w:type="dxa"/>
          </w:tcPr>
          <w:p w:rsidR="004D021A" w:rsidRDefault="004D021A" w:rsidP="0064687A">
            <w:pPr>
              <w:jc w:val="right"/>
              <w:rPr>
                <w:spacing w:val="-8"/>
                <w:sz w:val="18"/>
              </w:rPr>
            </w:pPr>
            <w:r>
              <w:rPr>
                <w:spacing w:val="-8"/>
                <w:sz w:val="18"/>
              </w:rPr>
              <w:t>16803</w:t>
            </w:r>
          </w:p>
        </w:tc>
        <w:tc>
          <w:tcPr>
            <w:tcW w:w="600" w:type="dxa"/>
          </w:tcPr>
          <w:p w:rsidR="004D021A" w:rsidRDefault="004D021A" w:rsidP="0064687A">
            <w:pPr>
              <w:jc w:val="right"/>
              <w:rPr>
                <w:spacing w:val="-8"/>
                <w:sz w:val="18"/>
              </w:rPr>
            </w:pPr>
            <w:r>
              <w:rPr>
                <w:spacing w:val="-8"/>
                <w:sz w:val="18"/>
              </w:rPr>
              <w:t>18881</w:t>
            </w:r>
          </w:p>
        </w:tc>
        <w:tc>
          <w:tcPr>
            <w:tcW w:w="600" w:type="dxa"/>
          </w:tcPr>
          <w:p w:rsidR="004D021A" w:rsidRDefault="004D021A" w:rsidP="0064687A">
            <w:pPr>
              <w:jc w:val="right"/>
              <w:rPr>
                <w:spacing w:val="-8"/>
                <w:sz w:val="18"/>
              </w:rPr>
            </w:pPr>
            <w:r>
              <w:rPr>
                <w:spacing w:val="-8"/>
                <w:sz w:val="18"/>
              </w:rPr>
              <w:t>19537</w:t>
            </w:r>
          </w:p>
        </w:tc>
        <w:tc>
          <w:tcPr>
            <w:tcW w:w="600" w:type="dxa"/>
          </w:tcPr>
          <w:p w:rsidR="004D021A" w:rsidRDefault="004D021A" w:rsidP="0064687A">
            <w:pPr>
              <w:jc w:val="right"/>
              <w:rPr>
                <w:spacing w:val="-8"/>
                <w:sz w:val="18"/>
              </w:rPr>
            </w:pPr>
            <w:r>
              <w:rPr>
                <w:spacing w:val="-8"/>
                <w:sz w:val="18"/>
              </w:rPr>
              <w:t>18981</w:t>
            </w:r>
          </w:p>
        </w:tc>
        <w:tc>
          <w:tcPr>
            <w:tcW w:w="600" w:type="dxa"/>
          </w:tcPr>
          <w:p w:rsidR="004D021A" w:rsidRDefault="004D021A" w:rsidP="0064687A">
            <w:pPr>
              <w:jc w:val="right"/>
              <w:rPr>
                <w:spacing w:val="-8"/>
                <w:sz w:val="18"/>
              </w:rPr>
            </w:pPr>
            <w:r>
              <w:rPr>
                <w:spacing w:val="-8"/>
                <w:sz w:val="18"/>
              </w:rPr>
              <w:t>17547</w:t>
            </w:r>
          </w:p>
        </w:tc>
        <w:tc>
          <w:tcPr>
            <w:tcW w:w="600" w:type="dxa"/>
          </w:tcPr>
          <w:p w:rsidR="004D021A" w:rsidRDefault="004D021A" w:rsidP="0064687A">
            <w:pPr>
              <w:jc w:val="right"/>
              <w:rPr>
                <w:spacing w:val="-8"/>
                <w:sz w:val="18"/>
              </w:rPr>
            </w:pPr>
            <w:r>
              <w:rPr>
                <w:spacing w:val="-8"/>
                <w:sz w:val="18"/>
              </w:rPr>
              <w:t>15582</w:t>
            </w:r>
          </w:p>
        </w:tc>
        <w:tc>
          <w:tcPr>
            <w:tcW w:w="600" w:type="dxa"/>
          </w:tcPr>
          <w:p w:rsidR="004D021A" w:rsidRDefault="004D021A" w:rsidP="0064687A">
            <w:pPr>
              <w:jc w:val="right"/>
              <w:rPr>
                <w:spacing w:val="-8"/>
                <w:sz w:val="18"/>
              </w:rPr>
            </w:pPr>
            <w:r>
              <w:rPr>
                <w:spacing w:val="-8"/>
                <w:sz w:val="18"/>
              </w:rPr>
              <w:t>13385</w:t>
            </w:r>
          </w:p>
        </w:tc>
      </w:tr>
      <w:tr w:rsidR="004D021A" w:rsidTr="0064687A">
        <w:tc>
          <w:tcPr>
            <w:tcW w:w="600" w:type="dxa"/>
          </w:tcPr>
          <w:p w:rsidR="004D021A" w:rsidRDefault="004D021A" w:rsidP="0064687A">
            <w:pPr>
              <w:jc w:val="center"/>
              <w:rPr>
                <w:spacing w:val="-8"/>
                <w:sz w:val="18"/>
              </w:rPr>
            </w:pPr>
            <w:r>
              <w:rPr>
                <w:spacing w:val="-8"/>
                <w:sz w:val="18"/>
              </w:rPr>
              <w:t>5</w:t>
            </w:r>
          </w:p>
        </w:tc>
        <w:tc>
          <w:tcPr>
            <w:tcW w:w="600" w:type="dxa"/>
            <w:tcBorders>
              <w:left w:val="nil"/>
            </w:tcBorders>
          </w:tcPr>
          <w:p w:rsidR="004D021A" w:rsidRDefault="004D021A" w:rsidP="0064687A">
            <w:pPr>
              <w:jc w:val="right"/>
              <w:rPr>
                <w:spacing w:val="-8"/>
                <w:sz w:val="18"/>
              </w:rPr>
            </w:pPr>
            <w:r>
              <w:rPr>
                <w:spacing w:val="-8"/>
                <w:sz w:val="18"/>
              </w:rPr>
              <w:t>01412</w:t>
            </w:r>
          </w:p>
        </w:tc>
        <w:tc>
          <w:tcPr>
            <w:tcW w:w="600" w:type="dxa"/>
          </w:tcPr>
          <w:p w:rsidR="004D021A" w:rsidRDefault="004D021A" w:rsidP="0064687A">
            <w:pPr>
              <w:jc w:val="right"/>
              <w:rPr>
                <w:spacing w:val="-8"/>
                <w:sz w:val="18"/>
              </w:rPr>
            </w:pPr>
            <w:r>
              <w:rPr>
                <w:spacing w:val="-8"/>
                <w:sz w:val="18"/>
              </w:rPr>
              <w:t>03609</w:t>
            </w:r>
          </w:p>
        </w:tc>
        <w:tc>
          <w:tcPr>
            <w:tcW w:w="600" w:type="dxa"/>
          </w:tcPr>
          <w:p w:rsidR="004D021A" w:rsidRDefault="004D021A" w:rsidP="0064687A">
            <w:pPr>
              <w:jc w:val="right"/>
              <w:rPr>
                <w:spacing w:val="-8"/>
                <w:sz w:val="18"/>
              </w:rPr>
            </w:pPr>
            <w:r>
              <w:rPr>
                <w:spacing w:val="-8"/>
                <w:sz w:val="18"/>
              </w:rPr>
              <w:t>06680</w:t>
            </w:r>
          </w:p>
        </w:tc>
        <w:tc>
          <w:tcPr>
            <w:tcW w:w="600" w:type="dxa"/>
          </w:tcPr>
          <w:p w:rsidR="004D021A" w:rsidRDefault="004D021A" w:rsidP="0064687A">
            <w:pPr>
              <w:jc w:val="right"/>
              <w:rPr>
                <w:spacing w:val="-8"/>
                <w:sz w:val="18"/>
              </w:rPr>
            </w:pPr>
            <w:r>
              <w:rPr>
                <w:spacing w:val="-8"/>
                <w:sz w:val="18"/>
              </w:rPr>
              <w:t>10082</w:t>
            </w:r>
          </w:p>
        </w:tc>
        <w:tc>
          <w:tcPr>
            <w:tcW w:w="600" w:type="dxa"/>
          </w:tcPr>
          <w:p w:rsidR="004D021A" w:rsidRDefault="004D021A" w:rsidP="0064687A">
            <w:pPr>
              <w:jc w:val="right"/>
              <w:rPr>
                <w:spacing w:val="-8"/>
                <w:sz w:val="18"/>
              </w:rPr>
            </w:pPr>
            <w:r>
              <w:rPr>
                <w:spacing w:val="-8"/>
                <w:sz w:val="18"/>
              </w:rPr>
              <w:t>13217</w:t>
            </w:r>
          </w:p>
        </w:tc>
        <w:tc>
          <w:tcPr>
            <w:tcW w:w="600" w:type="dxa"/>
          </w:tcPr>
          <w:p w:rsidR="004D021A" w:rsidRDefault="004D021A" w:rsidP="0064687A">
            <w:pPr>
              <w:jc w:val="right"/>
              <w:rPr>
                <w:spacing w:val="-8"/>
                <w:sz w:val="18"/>
              </w:rPr>
            </w:pPr>
            <w:r>
              <w:rPr>
                <w:spacing w:val="-8"/>
                <w:sz w:val="18"/>
              </w:rPr>
              <w:t>15629</w:t>
            </w:r>
          </w:p>
        </w:tc>
        <w:tc>
          <w:tcPr>
            <w:tcW w:w="600" w:type="dxa"/>
          </w:tcPr>
          <w:p w:rsidR="004D021A" w:rsidRDefault="004D021A" w:rsidP="0064687A">
            <w:pPr>
              <w:jc w:val="right"/>
              <w:rPr>
                <w:spacing w:val="-8"/>
                <w:sz w:val="18"/>
              </w:rPr>
            </w:pPr>
            <w:r>
              <w:rPr>
                <w:spacing w:val="-8"/>
                <w:sz w:val="18"/>
              </w:rPr>
              <w:t>17083</w:t>
            </w:r>
          </w:p>
        </w:tc>
        <w:tc>
          <w:tcPr>
            <w:tcW w:w="600" w:type="dxa"/>
          </w:tcPr>
          <w:p w:rsidR="004D021A" w:rsidRDefault="004D021A" w:rsidP="0064687A">
            <w:pPr>
              <w:jc w:val="right"/>
              <w:rPr>
                <w:spacing w:val="-8"/>
                <w:sz w:val="18"/>
              </w:rPr>
            </w:pPr>
            <w:r>
              <w:rPr>
                <w:spacing w:val="-8"/>
                <w:sz w:val="18"/>
              </w:rPr>
              <w:t>17547</w:t>
            </w:r>
          </w:p>
        </w:tc>
        <w:tc>
          <w:tcPr>
            <w:tcW w:w="600" w:type="dxa"/>
          </w:tcPr>
          <w:p w:rsidR="004D021A" w:rsidRDefault="004D021A" w:rsidP="0064687A">
            <w:pPr>
              <w:jc w:val="right"/>
              <w:rPr>
                <w:spacing w:val="-8"/>
                <w:sz w:val="18"/>
              </w:rPr>
            </w:pPr>
            <w:r>
              <w:rPr>
                <w:spacing w:val="-8"/>
                <w:sz w:val="18"/>
              </w:rPr>
              <w:t>17140</w:t>
            </w:r>
          </w:p>
        </w:tc>
        <w:tc>
          <w:tcPr>
            <w:tcW w:w="600" w:type="dxa"/>
          </w:tcPr>
          <w:p w:rsidR="004D021A" w:rsidRDefault="004D021A" w:rsidP="0064687A">
            <w:pPr>
              <w:jc w:val="right"/>
              <w:rPr>
                <w:spacing w:val="-8"/>
                <w:sz w:val="18"/>
              </w:rPr>
            </w:pPr>
            <w:r>
              <w:rPr>
                <w:spacing w:val="-8"/>
                <w:sz w:val="18"/>
              </w:rPr>
              <w:t>16062</w:t>
            </w:r>
          </w:p>
        </w:tc>
      </w:tr>
      <w:tr w:rsidR="004D021A" w:rsidTr="0064687A">
        <w:tc>
          <w:tcPr>
            <w:tcW w:w="600" w:type="dxa"/>
            <w:tcBorders>
              <w:top w:val="nil"/>
            </w:tcBorders>
          </w:tcPr>
          <w:p w:rsidR="004D021A" w:rsidRDefault="004D021A" w:rsidP="0064687A">
            <w:pPr>
              <w:jc w:val="center"/>
              <w:rPr>
                <w:spacing w:val="-8"/>
                <w:sz w:val="18"/>
              </w:rPr>
            </w:pPr>
            <w:r>
              <w:rPr>
                <w:spacing w:val="-8"/>
                <w:sz w:val="18"/>
              </w:rPr>
              <w:t>6</w:t>
            </w:r>
          </w:p>
        </w:tc>
        <w:tc>
          <w:tcPr>
            <w:tcW w:w="600" w:type="dxa"/>
            <w:tcBorders>
              <w:top w:val="nil"/>
              <w:left w:val="nil"/>
            </w:tcBorders>
          </w:tcPr>
          <w:p w:rsidR="004D021A" w:rsidRDefault="004D021A" w:rsidP="0064687A">
            <w:pPr>
              <w:jc w:val="right"/>
              <w:rPr>
                <w:spacing w:val="-8"/>
                <w:sz w:val="18"/>
              </w:rPr>
            </w:pPr>
            <w:r>
              <w:rPr>
                <w:spacing w:val="-8"/>
                <w:sz w:val="18"/>
              </w:rPr>
              <w:t>00353</w:t>
            </w:r>
          </w:p>
        </w:tc>
        <w:tc>
          <w:tcPr>
            <w:tcW w:w="600" w:type="dxa"/>
            <w:tcBorders>
              <w:top w:val="nil"/>
            </w:tcBorders>
          </w:tcPr>
          <w:p w:rsidR="004D021A" w:rsidRDefault="004D021A" w:rsidP="0064687A">
            <w:pPr>
              <w:jc w:val="right"/>
              <w:rPr>
                <w:spacing w:val="-8"/>
                <w:sz w:val="18"/>
              </w:rPr>
            </w:pPr>
            <w:r>
              <w:rPr>
                <w:spacing w:val="-8"/>
                <w:sz w:val="18"/>
              </w:rPr>
              <w:t>01203</w:t>
            </w:r>
          </w:p>
        </w:tc>
        <w:tc>
          <w:tcPr>
            <w:tcW w:w="600" w:type="dxa"/>
            <w:tcBorders>
              <w:top w:val="nil"/>
            </w:tcBorders>
          </w:tcPr>
          <w:p w:rsidR="004D021A" w:rsidRDefault="004D021A" w:rsidP="0064687A">
            <w:pPr>
              <w:jc w:val="right"/>
              <w:rPr>
                <w:spacing w:val="-8"/>
                <w:sz w:val="18"/>
              </w:rPr>
            </w:pPr>
            <w:r>
              <w:rPr>
                <w:spacing w:val="-8"/>
                <w:sz w:val="18"/>
              </w:rPr>
              <w:t>02783</w:t>
            </w:r>
          </w:p>
        </w:tc>
        <w:tc>
          <w:tcPr>
            <w:tcW w:w="600" w:type="dxa"/>
            <w:tcBorders>
              <w:top w:val="nil"/>
            </w:tcBorders>
          </w:tcPr>
          <w:p w:rsidR="004D021A" w:rsidRDefault="004D021A" w:rsidP="0064687A">
            <w:pPr>
              <w:jc w:val="right"/>
              <w:rPr>
                <w:spacing w:val="-8"/>
                <w:sz w:val="18"/>
              </w:rPr>
            </w:pPr>
            <w:r>
              <w:rPr>
                <w:spacing w:val="-8"/>
                <w:sz w:val="18"/>
              </w:rPr>
              <w:t>05041</w:t>
            </w:r>
          </w:p>
        </w:tc>
        <w:tc>
          <w:tcPr>
            <w:tcW w:w="600" w:type="dxa"/>
            <w:tcBorders>
              <w:top w:val="nil"/>
            </w:tcBorders>
          </w:tcPr>
          <w:p w:rsidR="004D021A" w:rsidRDefault="004D021A" w:rsidP="0064687A">
            <w:pPr>
              <w:jc w:val="right"/>
              <w:rPr>
                <w:spacing w:val="-8"/>
                <w:sz w:val="18"/>
              </w:rPr>
            </w:pPr>
            <w:r>
              <w:rPr>
                <w:spacing w:val="-8"/>
                <w:sz w:val="18"/>
              </w:rPr>
              <w:t>07710</w:t>
            </w:r>
          </w:p>
        </w:tc>
        <w:tc>
          <w:tcPr>
            <w:tcW w:w="600" w:type="dxa"/>
            <w:tcBorders>
              <w:top w:val="nil"/>
            </w:tcBorders>
          </w:tcPr>
          <w:p w:rsidR="004D021A" w:rsidRDefault="004D021A" w:rsidP="0064687A">
            <w:pPr>
              <w:jc w:val="right"/>
              <w:rPr>
                <w:spacing w:val="-8"/>
                <w:sz w:val="18"/>
              </w:rPr>
            </w:pPr>
            <w:r>
              <w:rPr>
                <w:spacing w:val="-8"/>
                <w:sz w:val="18"/>
              </w:rPr>
              <w:t>10420</w:t>
            </w:r>
          </w:p>
        </w:tc>
        <w:tc>
          <w:tcPr>
            <w:tcW w:w="600" w:type="dxa"/>
            <w:tcBorders>
              <w:top w:val="nil"/>
            </w:tcBorders>
          </w:tcPr>
          <w:p w:rsidR="004D021A" w:rsidRDefault="004D021A" w:rsidP="0064687A">
            <w:pPr>
              <w:jc w:val="right"/>
              <w:rPr>
                <w:spacing w:val="-8"/>
                <w:sz w:val="18"/>
              </w:rPr>
            </w:pPr>
            <w:r>
              <w:rPr>
                <w:spacing w:val="-8"/>
                <w:sz w:val="18"/>
              </w:rPr>
              <w:t>12812</w:t>
            </w:r>
          </w:p>
        </w:tc>
        <w:tc>
          <w:tcPr>
            <w:tcW w:w="600" w:type="dxa"/>
            <w:tcBorders>
              <w:top w:val="nil"/>
            </w:tcBorders>
          </w:tcPr>
          <w:p w:rsidR="004D021A" w:rsidRDefault="004D021A" w:rsidP="0064687A">
            <w:pPr>
              <w:jc w:val="right"/>
              <w:rPr>
                <w:spacing w:val="-8"/>
                <w:sz w:val="18"/>
              </w:rPr>
            </w:pPr>
            <w:r>
              <w:rPr>
                <w:spacing w:val="-8"/>
                <w:sz w:val="18"/>
              </w:rPr>
              <w:t>14622</w:t>
            </w:r>
          </w:p>
        </w:tc>
        <w:tc>
          <w:tcPr>
            <w:tcW w:w="600" w:type="dxa"/>
            <w:tcBorders>
              <w:top w:val="nil"/>
            </w:tcBorders>
          </w:tcPr>
          <w:p w:rsidR="004D021A" w:rsidRDefault="004D021A" w:rsidP="0064687A">
            <w:pPr>
              <w:jc w:val="right"/>
              <w:rPr>
                <w:spacing w:val="-8"/>
                <w:sz w:val="18"/>
              </w:rPr>
            </w:pPr>
            <w:r>
              <w:rPr>
                <w:spacing w:val="-8"/>
                <w:sz w:val="18"/>
              </w:rPr>
              <w:t>15712</w:t>
            </w:r>
          </w:p>
        </w:tc>
        <w:tc>
          <w:tcPr>
            <w:tcW w:w="600" w:type="dxa"/>
            <w:tcBorders>
              <w:top w:val="nil"/>
            </w:tcBorders>
          </w:tcPr>
          <w:p w:rsidR="004D021A" w:rsidRDefault="004D021A" w:rsidP="0064687A">
            <w:pPr>
              <w:jc w:val="right"/>
              <w:rPr>
                <w:spacing w:val="-8"/>
                <w:sz w:val="18"/>
              </w:rPr>
            </w:pPr>
            <w:r>
              <w:rPr>
                <w:spacing w:val="-8"/>
                <w:sz w:val="18"/>
              </w:rPr>
              <w:t>16062</w:t>
            </w:r>
          </w:p>
        </w:tc>
      </w:tr>
      <w:tr w:rsidR="004D021A" w:rsidTr="0064687A">
        <w:tc>
          <w:tcPr>
            <w:tcW w:w="600" w:type="dxa"/>
          </w:tcPr>
          <w:p w:rsidR="004D021A" w:rsidRDefault="004D021A" w:rsidP="0064687A">
            <w:pPr>
              <w:jc w:val="center"/>
              <w:rPr>
                <w:spacing w:val="-8"/>
                <w:sz w:val="18"/>
              </w:rPr>
            </w:pPr>
            <w:r>
              <w:rPr>
                <w:spacing w:val="-8"/>
                <w:sz w:val="18"/>
              </w:rPr>
              <w:t>7</w:t>
            </w:r>
          </w:p>
        </w:tc>
        <w:tc>
          <w:tcPr>
            <w:tcW w:w="600" w:type="dxa"/>
            <w:tcBorders>
              <w:left w:val="nil"/>
            </w:tcBorders>
          </w:tcPr>
          <w:p w:rsidR="004D021A" w:rsidRDefault="004D021A" w:rsidP="0064687A">
            <w:pPr>
              <w:jc w:val="right"/>
              <w:rPr>
                <w:spacing w:val="-8"/>
                <w:sz w:val="18"/>
              </w:rPr>
            </w:pPr>
            <w:r>
              <w:rPr>
                <w:spacing w:val="-8"/>
                <w:sz w:val="18"/>
              </w:rPr>
              <w:t>00076</w:t>
            </w:r>
          </w:p>
        </w:tc>
        <w:tc>
          <w:tcPr>
            <w:tcW w:w="600" w:type="dxa"/>
          </w:tcPr>
          <w:p w:rsidR="004D021A" w:rsidRDefault="004D021A" w:rsidP="0064687A">
            <w:pPr>
              <w:jc w:val="right"/>
              <w:rPr>
                <w:spacing w:val="-8"/>
                <w:sz w:val="18"/>
              </w:rPr>
            </w:pPr>
            <w:r>
              <w:rPr>
                <w:spacing w:val="-8"/>
                <w:sz w:val="18"/>
              </w:rPr>
              <w:t>00344</w:t>
            </w:r>
          </w:p>
        </w:tc>
        <w:tc>
          <w:tcPr>
            <w:tcW w:w="600" w:type="dxa"/>
          </w:tcPr>
          <w:p w:rsidR="004D021A" w:rsidRDefault="004D021A" w:rsidP="0064687A">
            <w:pPr>
              <w:jc w:val="right"/>
              <w:rPr>
                <w:spacing w:val="-8"/>
                <w:sz w:val="18"/>
              </w:rPr>
            </w:pPr>
            <w:r>
              <w:rPr>
                <w:spacing w:val="-8"/>
                <w:sz w:val="18"/>
              </w:rPr>
              <w:t>00994</w:t>
            </w:r>
          </w:p>
        </w:tc>
        <w:tc>
          <w:tcPr>
            <w:tcW w:w="600" w:type="dxa"/>
          </w:tcPr>
          <w:p w:rsidR="004D021A" w:rsidRDefault="004D021A" w:rsidP="0064687A">
            <w:pPr>
              <w:jc w:val="right"/>
              <w:rPr>
                <w:spacing w:val="-8"/>
                <w:sz w:val="18"/>
              </w:rPr>
            </w:pPr>
            <w:r>
              <w:rPr>
                <w:spacing w:val="-8"/>
                <w:sz w:val="18"/>
              </w:rPr>
              <w:t>02160</w:t>
            </w:r>
          </w:p>
        </w:tc>
        <w:tc>
          <w:tcPr>
            <w:tcW w:w="600" w:type="dxa"/>
          </w:tcPr>
          <w:p w:rsidR="004D021A" w:rsidRDefault="004D021A" w:rsidP="0064687A">
            <w:pPr>
              <w:jc w:val="right"/>
              <w:rPr>
                <w:spacing w:val="-8"/>
                <w:sz w:val="18"/>
              </w:rPr>
            </w:pPr>
            <w:r>
              <w:rPr>
                <w:spacing w:val="-8"/>
                <w:sz w:val="18"/>
              </w:rPr>
              <w:t>03855</w:t>
            </w:r>
          </w:p>
        </w:tc>
        <w:tc>
          <w:tcPr>
            <w:tcW w:w="600" w:type="dxa"/>
          </w:tcPr>
          <w:p w:rsidR="004D021A" w:rsidRDefault="004D021A" w:rsidP="0064687A">
            <w:pPr>
              <w:jc w:val="right"/>
              <w:rPr>
                <w:spacing w:val="-8"/>
                <w:sz w:val="18"/>
              </w:rPr>
            </w:pPr>
            <w:r>
              <w:rPr>
                <w:spacing w:val="-8"/>
                <w:sz w:val="18"/>
              </w:rPr>
              <w:t>05954</w:t>
            </w:r>
          </w:p>
        </w:tc>
        <w:tc>
          <w:tcPr>
            <w:tcW w:w="600" w:type="dxa"/>
          </w:tcPr>
          <w:p w:rsidR="004D021A" w:rsidRDefault="004D021A" w:rsidP="0064687A">
            <w:pPr>
              <w:jc w:val="right"/>
              <w:rPr>
                <w:spacing w:val="-8"/>
                <w:sz w:val="18"/>
              </w:rPr>
            </w:pPr>
            <w:r>
              <w:rPr>
                <w:spacing w:val="-8"/>
                <w:sz w:val="18"/>
              </w:rPr>
              <w:t>08236</w:t>
            </w:r>
          </w:p>
        </w:tc>
        <w:tc>
          <w:tcPr>
            <w:tcW w:w="600" w:type="dxa"/>
          </w:tcPr>
          <w:p w:rsidR="004D021A" w:rsidRDefault="004D021A" w:rsidP="0064687A">
            <w:pPr>
              <w:jc w:val="right"/>
              <w:rPr>
                <w:spacing w:val="-8"/>
                <w:sz w:val="18"/>
              </w:rPr>
            </w:pPr>
            <w:r>
              <w:rPr>
                <w:spacing w:val="-8"/>
                <w:sz w:val="18"/>
              </w:rPr>
              <w:t>10444</w:t>
            </w:r>
          </w:p>
        </w:tc>
        <w:tc>
          <w:tcPr>
            <w:tcW w:w="600" w:type="dxa"/>
          </w:tcPr>
          <w:p w:rsidR="004D021A" w:rsidRDefault="004D021A" w:rsidP="0064687A">
            <w:pPr>
              <w:jc w:val="right"/>
              <w:rPr>
                <w:spacing w:val="-8"/>
                <w:sz w:val="18"/>
              </w:rPr>
            </w:pPr>
            <w:r>
              <w:rPr>
                <w:spacing w:val="-8"/>
                <w:sz w:val="18"/>
              </w:rPr>
              <w:t>12345</w:t>
            </w:r>
          </w:p>
        </w:tc>
        <w:tc>
          <w:tcPr>
            <w:tcW w:w="600" w:type="dxa"/>
          </w:tcPr>
          <w:p w:rsidR="004D021A" w:rsidRDefault="004D021A" w:rsidP="0064687A">
            <w:pPr>
              <w:jc w:val="right"/>
              <w:rPr>
                <w:spacing w:val="-8"/>
                <w:sz w:val="18"/>
              </w:rPr>
            </w:pPr>
            <w:r>
              <w:rPr>
                <w:spacing w:val="-8"/>
                <w:sz w:val="18"/>
              </w:rPr>
              <w:t>13768</w:t>
            </w:r>
          </w:p>
        </w:tc>
      </w:tr>
      <w:tr w:rsidR="004D021A" w:rsidTr="0064687A">
        <w:tc>
          <w:tcPr>
            <w:tcW w:w="600" w:type="dxa"/>
            <w:tcBorders>
              <w:bottom w:val="nil"/>
            </w:tcBorders>
          </w:tcPr>
          <w:p w:rsidR="004D021A" w:rsidRDefault="004D021A" w:rsidP="0064687A">
            <w:pPr>
              <w:jc w:val="center"/>
              <w:rPr>
                <w:spacing w:val="-8"/>
                <w:sz w:val="18"/>
              </w:rPr>
            </w:pPr>
            <w:r>
              <w:rPr>
                <w:spacing w:val="-8"/>
                <w:sz w:val="18"/>
              </w:rPr>
              <w:t>8</w:t>
            </w:r>
          </w:p>
        </w:tc>
        <w:tc>
          <w:tcPr>
            <w:tcW w:w="600" w:type="dxa"/>
            <w:tcBorders>
              <w:left w:val="nil"/>
              <w:bottom w:val="nil"/>
            </w:tcBorders>
          </w:tcPr>
          <w:p w:rsidR="004D021A" w:rsidRDefault="004D021A" w:rsidP="0064687A">
            <w:pPr>
              <w:jc w:val="right"/>
              <w:rPr>
                <w:spacing w:val="-8"/>
                <w:sz w:val="18"/>
              </w:rPr>
            </w:pPr>
            <w:r>
              <w:rPr>
                <w:spacing w:val="-8"/>
                <w:sz w:val="18"/>
              </w:rPr>
              <w:t>00014</w:t>
            </w:r>
          </w:p>
        </w:tc>
        <w:tc>
          <w:tcPr>
            <w:tcW w:w="600" w:type="dxa"/>
            <w:tcBorders>
              <w:bottom w:val="nil"/>
            </w:tcBorders>
          </w:tcPr>
          <w:p w:rsidR="004D021A" w:rsidRDefault="004D021A" w:rsidP="0064687A">
            <w:pPr>
              <w:jc w:val="right"/>
              <w:rPr>
                <w:spacing w:val="-8"/>
                <w:sz w:val="18"/>
              </w:rPr>
            </w:pPr>
            <w:r>
              <w:rPr>
                <w:spacing w:val="-8"/>
                <w:sz w:val="18"/>
              </w:rPr>
              <w:t>00086</w:t>
            </w:r>
          </w:p>
        </w:tc>
        <w:tc>
          <w:tcPr>
            <w:tcW w:w="600" w:type="dxa"/>
            <w:tcBorders>
              <w:bottom w:val="nil"/>
            </w:tcBorders>
          </w:tcPr>
          <w:p w:rsidR="004D021A" w:rsidRDefault="004D021A" w:rsidP="0064687A">
            <w:pPr>
              <w:jc w:val="right"/>
              <w:rPr>
                <w:spacing w:val="-8"/>
                <w:sz w:val="18"/>
              </w:rPr>
            </w:pPr>
            <w:r>
              <w:rPr>
                <w:spacing w:val="-8"/>
                <w:sz w:val="18"/>
              </w:rPr>
              <w:t>00311</w:t>
            </w:r>
          </w:p>
        </w:tc>
        <w:tc>
          <w:tcPr>
            <w:tcW w:w="600" w:type="dxa"/>
            <w:tcBorders>
              <w:bottom w:val="nil"/>
            </w:tcBorders>
          </w:tcPr>
          <w:p w:rsidR="004D021A" w:rsidRDefault="004D021A" w:rsidP="0064687A">
            <w:pPr>
              <w:jc w:val="right"/>
              <w:rPr>
                <w:spacing w:val="-8"/>
                <w:sz w:val="18"/>
              </w:rPr>
            </w:pPr>
            <w:r>
              <w:rPr>
                <w:spacing w:val="-8"/>
                <w:sz w:val="18"/>
              </w:rPr>
              <w:t>00810</w:t>
            </w:r>
          </w:p>
        </w:tc>
        <w:tc>
          <w:tcPr>
            <w:tcW w:w="600" w:type="dxa"/>
            <w:tcBorders>
              <w:bottom w:val="nil"/>
            </w:tcBorders>
          </w:tcPr>
          <w:p w:rsidR="004D021A" w:rsidRDefault="004D021A" w:rsidP="0064687A">
            <w:pPr>
              <w:jc w:val="right"/>
              <w:rPr>
                <w:spacing w:val="-8"/>
                <w:sz w:val="18"/>
              </w:rPr>
            </w:pPr>
            <w:r>
              <w:rPr>
                <w:spacing w:val="-8"/>
                <w:sz w:val="18"/>
              </w:rPr>
              <w:t>01687</w:t>
            </w:r>
          </w:p>
        </w:tc>
        <w:tc>
          <w:tcPr>
            <w:tcW w:w="600" w:type="dxa"/>
            <w:tcBorders>
              <w:bottom w:val="nil"/>
            </w:tcBorders>
          </w:tcPr>
          <w:p w:rsidR="004D021A" w:rsidRDefault="004D021A" w:rsidP="0064687A">
            <w:pPr>
              <w:jc w:val="right"/>
              <w:rPr>
                <w:spacing w:val="-8"/>
                <w:sz w:val="18"/>
              </w:rPr>
            </w:pPr>
            <w:r>
              <w:rPr>
                <w:spacing w:val="-8"/>
                <w:sz w:val="18"/>
              </w:rPr>
              <w:t>02977</w:t>
            </w:r>
          </w:p>
        </w:tc>
        <w:tc>
          <w:tcPr>
            <w:tcW w:w="600" w:type="dxa"/>
            <w:tcBorders>
              <w:bottom w:val="nil"/>
            </w:tcBorders>
          </w:tcPr>
          <w:p w:rsidR="004D021A" w:rsidRDefault="004D021A" w:rsidP="0064687A">
            <w:pPr>
              <w:jc w:val="right"/>
              <w:rPr>
                <w:spacing w:val="-8"/>
                <w:sz w:val="18"/>
              </w:rPr>
            </w:pPr>
            <w:r>
              <w:rPr>
                <w:spacing w:val="-8"/>
                <w:sz w:val="18"/>
              </w:rPr>
              <w:t>04633</w:t>
            </w:r>
          </w:p>
        </w:tc>
        <w:tc>
          <w:tcPr>
            <w:tcW w:w="600" w:type="dxa"/>
            <w:tcBorders>
              <w:bottom w:val="nil"/>
            </w:tcBorders>
          </w:tcPr>
          <w:p w:rsidR="004D021A" w:rsidRDefault="004D021A" w:rsidP="0064687A">
            <w:pPr>
              <w:jc w:val="right"/>
              <w:rPr>
                <w:spacing w:val="-8"/>
                <w:sz w:val="18"/>
              </w:rPr>
            </w:pPr>
            <w:r>
              <w:rPr>
                <w:spacing w:val="-8"/>
                <w:sz w:val="18"/>
              </w:rPr>
              <w:t>06528</w:t>
            </w:r>
          </w:p>
        </w:tc>
        <w:tc>
          <w:tcPr>
            <w:tcW w:w="600" w:type="dxa"/>
            <w:tcBorders>
              <w:bottom w:val="nil"/>
            </w:tcBorders>
          </w:tcPr>
          <w:p w:rsidR="004D021A" w:rsidRDefault="004D021A" w:rsidP="0064687A">
            <w:pPr>
              <w:jc w:val="right"/>
              <w:rPr>
                <w:spacing w:val="-8"/>
                <w:sz w:val="18"/>
              </w:rPr>
            </w:pPr>
            <w:r>
              <w:rPr>
                <w:spacing w:val="-8"/>
                <w:sz w:val="18"/>
              </w:rPr>
              <w:t>08487</w:t>
            </w:r>
          </w:p>
        </w:tc>
        <w:tc>
          <w:tcPr>
            <w:tcW w:w="600" w:type="dxa"/>
            <w:tcBorders>
              <w:bottom w:val="nil"/>
            </w:tcBorders>
          </w:tcPr>
          <w:p w:rsidR="004D021A" w:rsidRDefault="004D021A" w:rsidP="0064687A">
            <w:pPr>
              <w:jc w:val="right"/>
              <w:rPr>
                <w:spacing w:val="-8"/>
                <w:sz w:val="18"/>
              </w:rPr>
            </w:pPr>
            <w:r>
              <w:rPr>
                <w:spacing w:val="-8"/>
                <w:sz w:val="18"/>
              </w:rPr>
              <w:t>10326</w:t>
            </w:r>
          </w:p>
        </w:tc>
      </w:tr>
      <w:tr w:rsidR="004D021A" w:rsidTr="0064687A">
        <w:tc>
          <w:tcPr>
            <w:tcW w:w="600" w:type="dxa"/>
          </w:tcPr>
          <w:p w:rsidR="004D021A" w:rsidRDefault="004D021A" w:rsidP="0064687A">
            <w:pPr>
              <w:jc w:val="center"/>
              <w:rPr>
                <w:spacing w:val="-8"/>
                <w:sz w:val="18"/>
              </w:rPr>
            </w:pPr>
            <w:r>
              <w:rPr>
                <w:spacing w:val="-8"/>
                <w:sz w:val="18"/>
              </w:rPr>
              <w:t>9</w:t>
            </w:r>
          </w:p>
        </w:tc>
        <w:tc>
          <w:tcPr>
            <w:tcW w:w="600" w:type="dxa"/>
            <w:tcBorders>
              <w:left w:val="nil"/>
            </w:tcBorders>
          </w:tcPr>
          <w:p w:rsidR="004D021A" w:rsidRDefault="004D021A" w:rsidP="0064687A">
            <w:pPr>
              <w:jc w:val="right"/>
              <w:rPr>
                <w:spacing w:val="-8"/>
                <w:sz w:val="18"/>
              </w:rPr>
            </w:pPr>
            <w:r>
              <w:rPr>
                <w:spacing w:val="-8"/>
                <w:sz w:val="18"/>
              </w:rPr>
              <w:t>00002</w:t>
            </w:r>
          </w:p>
        </w:tc>
        <w:tc>
          <w:tcPr>
            <w:tcW w:w="600" w:type="dxa"/>
          </w:tcPr>
          <w:p w:rsidR="004D021A" w:rsidRDefault="004D021A" w:rsidP="0064687A">
            <w:pPr>
              <w:jc w:val="right"/>
              <w:rPr>
                <w:spacing w:val="-8"/>
                <w:sz w:val="18"/>
              </w:rPr>
            </w:pPr>
            <w:r>
              <w:rPr>
                <w:spacing w:val="-8"/>
                <w:sz w:val="18"/>
              </w:rPr>
              <w:t>00019</w:t>
            </w:r>
          </w:p>
        </w:tc>
        <w:tc>
          <w:tcPr>
            <w:tcW w:w="600" w:type="dxa"/>
          </w:tcPr>
          <w:p w:rsidR="004D021A" w:rsidRDefault="004D021A" w:rsidP="0064687A">
            <w:pPr>
              <w:jc w:val="right"/>
              <w:rPr>
                <w:spacing w:val="-8"/>
                <w:sz w:val="18"/>
              </w:rPr>
            </w:pPr>
            <w:r>
              <w:rPr>
                <w:spacing w:val="-8"/>
                <w:sz w:val="18"/>
              </w:rPr>
              <w:t>00086</w:t>
            </w:r>
          </w:p>
        </w:tc>
        <w:tc>
          <w:tcPr>
            <w:tcW w:w="600" w:type="dxa"/>
          </w:tcPr>
          <w:p w:rsidR="004D021A" w:rsidRDefault="004D021A" w:rsidP="0064687A">
            <w:pPr>
              <w:jc w:val="right"/>
              <w:rPr>
                <w:spacing w:val="-8"/>
                <w:sz w:val="18"/>
              </w:rPr>
            </w:pPr>
            <w:r>
              <w:rPr>
                <w:spacing w:val="-8"/>
                <w:sz w:val="18"/>
              </w:rPr>
              <w:t>00270</w:t>
            </w:r>
          </w:p>
        </w:tc>
        <w:tc>
          <w:tcPr>
            <w:tcW w:w="600" w:type="dxa"/>
          </w:tcPr>
          <w:p w:rsidR="004D021A" w:rsidRDefault="004D021A" w:rsidP="0064687A">
            <w:pPr>
              <w:jc w:val="right"/>
              <w:rPr>
                <w:spacing w:val="-8"/>
                <w:sz w:val="18"/>
              </w:rPr>
            </w:pPr>
            <w:r>
              <w:rPr>
                <w:spacing w:val="-8"/>
                <w:sz w:val="18"/>
              </w:rPr>
              <w:t>00656</w:t>
            </w:r>
          </w:p>
        </w:tc>
        <w:tc>
          <w:tcPr>
            <w:tcW w:w="600" w:type="dxa"/>
          </w:tcPr>
          <w:p w:rsidR="004D021A" w:rsidRDefault="004D021A" w:rsidP="0064687A">
            <w:pPr>
              <w:jc w:val="right"/>
              <w:rPr>
                <w:spacing w:val="-8"/>
                <w:sz w:val="18"/>
              </w:rPr>
            </w:pPr>
            <w:r>
              <w:rPr>
                <w:spacing w:val="-8"/>
                <w:sz w:val="18"/>
              </w:rPr>
              <w:t>01323</w:t>
            </w:r>
          </w:p>
        </w:tc>
        <w:tc>
          <w:tcPr>
            <w:tcW w:w="600" w:type="dxa"/>
          </w:tcPr>
          <w:p w:rsidR="004D021A" w:rsidRDefault="004D021A" w:rsidP="0064687A">
            <w:pPr>
              <w:jc w:val="right"/>
              <w:rPr>
                <w:spacing w:val="-8"/>
                <w:sz w:val="18"/>
              </w:rPr>
            </w:pPr>
            <w:r>
              <w:rPr>
                <w:spacing w:val="-8"/>
                <w:sz w:val="18"/>
              </w:rPr>
              <w:t>02316</w:t>
            </w:r>
          </w:p>
        </w:tc>
        <w:tc>
          <w:tcPr>
            <w:tcW w:w="600" w:type="dxa"/>
          </w:tcPr>
          <w:p w:rsidR="004D021A" w:rsidRDefault="004D021A" w:rsidP="0064687A">
            <w:pPr>
              <w:jc w:val="right"/>
              <w:rPr>
                <w:spacing w:val="-8"/>
                <w:sz w:val="18"/>
              </w:rPr>
            </w:pPr>
            <w:r>
              <w:rPr>
                <w:spacing w:val="-8"/>
                <w:sz w:val="18"/>
              </w:rPr>
              <w:t>03627</w:t>
            </w:r>
          </w:p>
        </w:tc>
        <w:tc>
          <w:tcPr>
            <w:tcW w:w="600" w:type="dxa"/>
          </w:tcPr>
          <w:p w:rsidR="004D021A" w:rsidRDefault="004D021A" w:rsidP="0064687A">
            <w:pPr>
              <w:jc w:val="right"/>
              <w:rPr>
                <w:spacing w:val="-8"/>
                <w:sz w:val="18"/>
              </w:rPr>
            </w:pPr>
            <w:r>
              <w:rPr>
                <w:spacing w:val="-8"/>
                <w:sz w:val="18"/>
              </w:rPr>
              <w:t>05187</w:t>
            </w:r>
          </w:p>
        </w:tc>
        <w:tc>
          <w:tcPr>
            <w:tcW w:w="600" w:type="dxa"/>
          </w:tcPr>
          <w:p w:rsidR="004D021A" w:rsidRDefault="004D021A" w:rsidP="0064687A">
            <w:pPr>
              <w:jc w:val="right"/>
              <w:rPr>
                <w:spacing w:val="-8"/>
                <w:sz w:val="18"/>
              </w:rPr>
            </w:pPr>
            <w:r>
              <w:rPr>
                <w:spacing w:val="-8"/>
                <w:sz w:val="18"/>
              </w:rPr>
              <w:t>06884</w:t>
            </w:r>
          </w:p>
        </w:tc>
      </w:tr>
      <w:tr w:rsidR="004D021A" w:rsidTr="0064687A">
        <w:tc>
          <w:tcPr>
            <w:tcW w:w="600" w:type="dxa"/>
            <w:tcBorders>
              <w:top w:val="nil"/>
            </w:tcBorders>
          </w:tcPr>
          <w:p w:rsidR="004D021A" w:rsidRDefault="004D021A" w:rsidP="0064687A">
            <w:pPr>
              <w:jc w:val="center"/>
              <w:rPr>
                <w:spacing w:val="-8"/>
                <w:sz w:val="18"/>
              </w:rPr>
            </w:pPr>
            <w:r>
              <w:rPr>
                <w:spacing w:val="-8"/>
                <w:sz w:val="18"/>
              </w:rPr>
              <w:t>10</w:t>
            </w:r>
          </w:p>
        </w:tc>
        <w:tc>
          <w:tcPr>
            <w:tcW w:w="600" w:type="dxa"/>
            <w:tcBorders>
              <w:top w:val="nil"/>
              <w:left w:val="nil"/>
            </w:tcBorders>
          </w:tcPr>
          <w:p w:rsidR="004D021A" w:rsidRDefault="004D021A" w:rsidP="0064687A">
            <w:pPr>
              <w:jc w:val="right"/>
              <w:rPr>
                <w:spacing w:val="-8"/>
                <w:sz w:val="18"/>
              </w:rPr>
            </w:pPr>
          </w:p>
        </w:tc>
        <w:tc>
          <w:tcPr>
            <w:tcW w:w="600" w:type="dxa"/>
            <w:tcBorders>
              <w:top w:val="nil"/>
            </w:tcBorders>
          </w:tcPr>
          <w:p w:rsidR="004D021A" w:rsidRDefault="004D021A" w:rsidP="0064687A">
            <w:pPr>
              <w:jc w:val="right"/>
              <w:rPr>
                <w:spacing w:val="-8"/>
                <w:sz w:val="18"/>
              </w:rPr>
            </w:pPr>
            <w:r>
              <w:rPr>
                <w:spacing w:val="-8"/>
                <w:sz w:val="18"/>
              </w:rPr>
              <w:t>00004</w:t>
            </w:r>
          </w:p>
        </w:tc>
        <w:tc>
          <w:tcPr>
            <w:tcW w:w="600" w:type="dxa"/>
            <w:tcBorders>
              <w:top w:val="nil"/>
            </w:tcBorders>
          </w:tcPr>
          <w:p w:rsidR="004D021A" w:rsidRDefault="004D021A" w:rsidP="0064687A">
            <w:pPr>
              <w:jc w:val="right"/>
              <w:rPr>
                <w:spacing w:val="-8"/>
                <w:sz w:val="18"/>
              </w:rPr>
            </w:pPr>
            <w:r>
              <w:rPr>
                <w:spacing w:val="-8"/>
                <w:sz w:val="18"/>
              </w:rPr>
              <w:t>00022</w:t>
            </w:r>
          </w:p>
        </w:tc>
        <w:tc>
          <w:tcPr>
            <w:tcW w:w="600" w:type="dxa"/>
            <w:tcBorders>
              <w:top w:val="nil"/>
            </w:tcBorders>
          </w:tcPr>
          <w:p w:rsidR="004D021A" w:rsidRDefault="004D021A" w:rsidP="0064687A">
            <w:pPr>
              <w:jc w:val="right"/>
              <w:rPr>
                <w:spacing w:val="-8"/>
                <w:sz w:val="18"/>
              </w:rPr>
            </w:pPr>
            <w:r>
              <w:rPr>
                <w:spacing w:val="-8"/>
                <w:sz w:val="18"/>
              </w:rPr>
              <w:t>00081</w:t>
            </w:r>
          </w:p>
        </w:tc>
        <w:tc>
          <w:tcPr>
            <w:tcW w:w="600" w:type="dxa"/>
            <w:tcBorders>
              <w:top w:val="nil"/>
            </w:tcBorders>
          </w:tcPr>
          <w:p w:rsidR="004D021A" w:rsidRDefault="004D021A" w:rsidP="0064687A">
            <w:pPr>
              <w:jc w:val="right"/>
              <w:rPr>
                <w:spacing w:val="-8"/>
                <w:sz w:val="18"/>
              </w:rPr>
            </w:pPr>
            <w:r>
              <w:rPr>
                <w:spacing w:val="-8"/>
                <w:sz w:val="18"/>
              </w:rPr>
              <w:t>00230</w:t>
            </w:r>
          </w:p>
        </w:tc>
        <w:tc>
          <w:tcPr>
            <w:tcW w:w="600" w:type="dxa"/>
            <w:tcBorders>
              <w:top w:val="nil"/>
            </w:tcBorders>
          </w:tcPr>
          <w:p w:rsidR="004D021A" w:rsidRDefault="004D021A" w:rsidP="0064687A">
            <w:pPr>
              <w:jc w:val="right"/>
              <w:rPr>
                <w:spacing w:val="-8"/>
                <w:sz w:val="18"/>
              </w:rPr>
            </w:pPr>
            <w:r>
              <w:rPr>
                <w:spacing w:val="-8"/>
                <w:sz w:val="18"/>
              </w:rPr>
              <w:t>00529</w:t>
            </w:r>
          </w:p>
        </w:tc>
        <w:tc>
          <w:tcPr>
            <w:tcW w:w="600" w:type="dxa"/>
            <w:tcBorders>
              <w:top w:val="nil"/>
            </w:tcBorders>
          </w:tcPr>
          <w:p w:rsidR="004D021A" w:rsidRDefault="004D021A" w:rsidP="0064687A">
            <w:pPr>
              <w:jc w:val="right"/>
              <w:rPr>
                <w:spacing w:val="-8"/>
                <w:sz w:val="18"/>
              </w:rPr>
            </w:pPr>
            <w:r>
              <w:rPr>
                <w:spacing w:val="-8"/>
                <w:sz w:val="18"/>
              </w:rPr>
              <w:t>01042</w:t>
            </w:r>
          </w:p>
        </w:tc>
        <w:tc>
          <w:tcPr>
            <w:tcW w:w="600" w:type="dxa"/>
            <w:tcBorders>
              <w:top w:val="nil"/>
            </w:tcBorders>
          </w:tcPr>
          <w:p w:rsidR="004D021A" w:rsidRDefault="004D021A" w:rsidP="0064687A">
            <w:pPr>
              <w:jc w:val="right"/>
              <w:rPr>
                <w:spacing w:val="-8"/>
                <w:sz w:val="18"/>
              </w:rPr>
            </w:pPr>
            <w:r>
              <w:rPr>
                <w:spacing w:val="-8"/>
                <w:sz w:val="18"/>
              </w:rPr>
              <w:t>01813</w:t>
            </w:r>
          </w:p>
        </w:tc>
        <w:tc>
          <w:tcPr>
            <w:tcW w:w="600" w:type="dxa"/>
            <w:tcBorders>
              <w:top w:val="nil"/>
            </w:tcBorders>
          </w:tcPr>
          <w:p w:rsidR="004D021A" w:rsidRDefault="004D021A" w:rsidP="0064687A">
            <w:pPr>
              <w:jc w:val="right"/>
              <w:rPr>
                <w:spacing w:val="-8"/>
                <w:sz w:val="18"/>
              </w:rPr>
            </w:pPr>
            <w:r>
              <w:rPr>
                <w:spacing w:val="-8"/>
                <w:sz w:val="18"/>
              </w:rPr>
              <w:t>02853</w:t>
            </w:r>
          </w:p>
        </w:tc>
        <w:tc>
          <w:tcPr>
            <w:tcW w:w="600" w:type="dxa"/>
            <w:tcBorders>
              <w:top w:val="nil"/>
            </w:tcBorders>
          </w:tcPr>
          <w:p w:rsidR="004D021A" w:rsidRDefault="004D021A" w:rsidP="0064687A">
            <w:pPr>
              <w:jc w:val="right"/>
              <w:rPr>
                <w:spacing w:val="-8"/>
                <w:sz w:val="18"/>
              </w:rPr>
            </w:pPr>
            <w:r>
              <w:rPr>
                <w:spacing w:val="-8"/>
                <w:sz w:val="18"/>
              </w:rPr>
              <w:t>04130</w:t>
            </w:r>
          </w:p>
        </w:tc>
      </w:tr>
      <w:tr w:rsidR="004D021A" w:rsidTr="0064687A">
        <w:tc>
          <w:tcPr>
            <w:tcW w:w="600" w:type="dxa"/>
          </w:tcPr>
          <w:p w:rsidR="004D021A" w:rsidRDefault="004D021A" w:rsidP="0064687A">
            <w:pPr>
              <w:jc w:val="center"/>
              <w:rPr>
                <w:spacing w:val="-8"/>
                <w:sz w:val="18"/>
              </w:rPr>
            </w:pPr>
            <w:r>
              <w:rPr>
                <w:spacing w:val="-8"/>
                <w:sz w:val="18"/>
              </w:rPr>
              <w:t>11</w:t>
            </w:r>
          </w:p>
        </w:tc>
        <w:tc>
          <w:tcPr>
            <w:tcW w:w="600" w:type="dxa"/>
            <w:tcBorders>
              <w:left w:val="nil"/>
            </w:tcBorders>
          </w:tcPr>
          <w:p w:rsidR="004D021A" w:rsidRDefault="004D021A" w:rsidP="0064687A">
            <w:pPr>
              <w:jc w:val="right"/>
              <w:rPr>
                <w:spacing w:val="-8"/>
                <w:sz w:val="18"/>
              </w:rPr>
            </w:pPr>
          </w:p>
        </w:tc>
        <w:tc>
          <w:tcPr>
            <w:tcW w:w="600" w:type="dxa"/>
          </w:tcPr>
          <w:p w:rsidR="004D021A" w:rsidRDefault="004D021A" w:rsidP="0064687A">
            <w:pPr>
              <w:jc w:val="right"/>
              <w:rPr>
                <w:spacing w:val="-8"/>
                <w:sz w:val="18"/>
              </w:rPr>
            </w:pPr>
            <w:r>
              <w:rPr>
                <w:spacing w:val="-8"/>
                <w:sz w:val="18"/>
              </w:rPr>
              <w:t>00001</w:t>
            </w:r>
          </w:p>
        </w:tc>
        <w:tc>
          <w:tcPr>
            <w:tcW w:w="600" w:type="dxa"/>
          </w:tcPr>
          <w:p w:rsidR="004D021A" w:rsidRDefault="004D021A" w:rsidP="0064687A">
            <w:pPr>
              <w:jc w:val="right"/>
              <w:rPr>
                <w:spacing w:val="-8"/>
                <w:sz w:val="18"/>
              </w:rPr>
            </w:pPr>
            <w:r>
              <w:rPr>
                <w:spacing w:val="-8"/>
                <w:sz w:val="18"/>
              </w:rPr>
              <w:t>00005</w:t>
            </w:r>
          </w:p>
        </w:tc>
        <w:tc>
          <w:tcPr>
            <w:tcW w:w="600" w:type="dxa"/>
          </w:tcPr>
          <w:p w:rsidR="004D021A" w:rsidRDefault="004D021A" w:rsidP="0064687A">
            <w:pPr>
              <w:jc w:val="right"/>
              <w:rPr>
                <w:spacing w:val="-8"/>
                <w:sz w:val="18"/>
              </w:rPr>
            </w:pPr>
            <w:r>
              <w:rPr>
                <w:spacing w:val="-8"/>
                <w:sz w:val="18"/>
              </w:rPr>
              <w:t>00022</w:t>
            </w:r>
          </w:p>
        </w:tc>
        <w:tc>
          <w:tcPr>
            <w:tcW w:w="600" w:type="dxa"/>
          </w:tcPr>
          <w:p w:rsidR="004D021A" w:rsidRDefault="004D021A" w:rsidP="0064687A">
            <w:pPr>
              <w:jc w:val="right"/>
              <w:rPr>
                <w:spacing w:val="-8"/>
                <w:sz w:val="18"/>
              </w:rPr>
            </w:pPr>
            <w:r>
              <w:rPr>
                <w:spacing w:val="-8"/>
                <w:sz w:val="18"/>
              </w:rPr>
              <w:t>00073</w:t>
            </w:r>
          </w:p>
        </w:tc>
        <w:tc>
          <w:tcPr>
            <w:tcW w:w="600" w:type="dxa"/>
          </w:tcPr>
          <w:p w:rsidR="004D021A" w:rsidRDefault="004D021A" w:rsidP="0064687A">
            <w:pPr>
              <w:jc w:val="right"/>
              <w:rPr>
                <w:spacing w:val="-8"/>
                <w:sz w:val="18"/>
              </w:rPr>
            </w:pPr>
            <w:r>
              <w:rPr>
                <w:spacing w:val="-8"/>
                <w:sz w:val="18"/>
              </w:rPr>
              <w:t>00192</w:t>
            </w:r>
          </w:p>
        </w:tc>
        <w:tc>
          <w:tcPr>
            <w:tcW w:w="600" w:type="dxa"/>
          </w:tcPr>
          <w:p w:rsidR="004D021A" w:rsidRDefault="004D021A" w:rsidP="0064687A">
            <w:pPr>
              <w:jc w:val="right"/>
              <w:rPr>
                <w:spacing w:val="-8"/>
                <w:sz w:val="18"/>
              </w:rPr>
            </w:pPr>
            <w:r>
              <w:rPr>
                <w:spacing w:val="-8"/>
                <w:sz w:val="18"/>
              </w:rPr>
              <w:t>00426</w:t>
            </w:r>
          </w:p>
        </w:tc>
        <w:tc>
          <w:tcPr>
            <w:tcW w:w="600" w:type="dxa"/>
          </w:tcPr>
          <w:p w:rsidR="004D021A" w:rsidRDefault="004D021A" w:rsidP="0064687A">
            <w:pPr>
              <w:jc w:val="right"/>
              <w:rPr>
                <w:spacing w:val="-8"/>
                <w:sz w:val="18"/>
              </w:rPr>
            </w:pPr>
            <w:r>
              <w:rPr>
                <w:spacing w:val="-8"/>
                <w:sz w:val="18"/>
              </w:rPr>
              <w:t>00824</w:t>
            </w:r>
          </w:p>
        </w:tc>
        <w:tc>
          <w:tcPr>
            <w:tcW w:w="600" w:type="dxa"/>
          </w:tcPr>
          <w:p w:rsidR="004D021A" w:rsidRDefault="004D021A" w:rsidP="0064687A">
            <w:pPr>
              <w:jc w:val="right"/>
              <w:rPr>
                <w:spacing w:val="-8"/>
                <w:sz w:val="18"/>
              </w:rPr>
            </w:pPr>
            <w:r>
              <w:rPr>
                <w:spacing w:val="-8"/>
                <w:sz w:val="18"/>
              </w:rPr>
              <w:t>01426</w:t>
            </w:r>
          </w:p>
        </w:tc>
        <w:tc>
          <w:tcPr>
            <w:tcW w:w="600" w:type="dxa"/>
          </w:tcPr>
          <w:p w:rsidR="004D021A" w:rsidRDefault="004D021A" w:rsidP="0064687A">
            <w:pPr>
              <w:jc w:val="right"/>
              <w:rPr>
                <w:spacing w:val="-8"/>
                <w:sz w:val="18"/>
              </w:rPr>
            </w:pPr>
            <w:r>
              <w:rPr>
                <w:spacing w:val="-8"/>
                <w:sz w:val="18"/>
              </w:rPr>
              <w:t>02253</w:t>
            </w:r>
          </w:p>
        </w:tc>
      </w:tr>
      <w:tr w:rsidR="004D021A" w:rsidTr="0064687A">
        <w:tc>
          <w:tcPr>
            <w:tcW w:w="600" w:type="dxa"/>
          </w:tcPr>
          <w:p w:rsidR="004D021A" w:rsidRDefault="004D021A" w:rsidP="0064687A">
            <w:pPr>
              <w:jc w:val="center"/>
              <w:rPr>
                <w:spacing w:val="-8"/>
                <w:sz w:val="18"/>
              </w:rPr>
            </w:pPr>
            <w:r>
              <w:rPr>
                <w:spacing w:val="-8"/>
                <w:sz w:val="18"/>
              </w:rPr>
              <w:t>12</w:t>
            </w:r>
          </w:p>
        </w:tc>
        <w:tc>
          <w:tcPr>
            <w:tcW w:w="600" w:type="dxa"/>
            <w:tcBorders>
              <w:left w:val="nil"/>
            </w:tcBorders>
          </w:tcPr>
          <w:p w:rsidR="004D021A" w:rsidRDefault="004D021A" w:rsidP="0064687A">
            <w:pPr>
              <w:jc w:val="right"/>
              <w:rPr>
                <w:spacing w:val="-8"/>
                <w:sz w:val="18"/>
              </w:rPr>
            </w:pPr>
          </w:p>
        </w:tc>
        <w:tc>
          <w:tcPr>
            <w:tcW w:w="600" w:type="dxa"/>
          </w:tcPr>
          <w:p w:rsidR="004D021A" w:rsidRDefault="004D021A" w:rsidP="0064687A">
            <w:pPr>
              <w:jc w:val="right"/>
              <w:rPr>
                <w:spacing w:val="-8"/>
                <w:sz w:val="18"/>
              </w:rPr>
            </w:pPr>
          </w:p>
        </w:tc>
        <w:tc>
          <w:tcPr>
            <w:tcW w:w="600" w:type="dxa"/>
          </w:tcPr>
          <w:p w:rsidR="004D021A" w:rsidRDefault="004D021A" w:rsidP="0064687A">
            <w:pPr>
              <w:jc w:val="right"/>
              <w:rPr>
                <w:spacing w:val="-8"/>
                <w:sz w:val="18"/>
              </w:rPr>
            </w:pPr>
            <w:r>
              <w:rPr>
                <w:spacing w:val="-8"/>
                <w:sz w:val="18"/>
              </w:rPr>
              <w:t>00001</w:t>
            </w:r>
          </w:p>
        </w:tc>
        <w:tc>
          <w:tcPr>
            <w:tcW w:w="600" w:type="dxa"/>
          </w:tcPr>
          <w:p w:rsidR="004D021A" w:rsidRDefault="004D021A" w:rsidP="0064687A">
            <w:pPr>
              <w:jc w:val="right"/>
              <w:rPr>
                <w:spacing w:val="-8"/>
                <w:sz w:val="18"/>
              </w:rPr>
            </w:pPr>
            <w:r>
              <w:rPr>
                <w:spacing w:val="-8"/>
                <w:sz w:val="18"/>
              </w:rPr>
              <w:t>00006</w:t>
            </w:r>
          </w:p>
        </w:tc>
        <w:tc>
          <w:tcPr>
            <w:tcW w:w="600" w:type="dxa"/>
          </w:tcPr>
          <w:p w:rsidR="004D021A" w:rsidRDefault="004D021A" w:rsidP="0064687A">
            <w:pPr>
              <w:jc w:val="right"/>
              <w:rPr>
                <w:spacing w:val="-8"/>
                <w:sz w:val="18"/>
              </w:rPr>
            </w:pPr>
            <w:r>
              <w:rPr>
                <w:spacing w:val="-8"/>
                <w:sz w:val="18"/>
              </w:rPr>
              <w:t>00021</w:t>
            </w:r>
          </w:p>
        </w:tc>
        <w:tc>
          <w:tcPr>
            <w:tcW w:w="600" w:type="dxa"/>
          </w:tcPr>
          <w:p w:rsidR="004D021A" w:rsidRDefault="004D021A" w:rsidP="0064687A">
            <w:pPr>
              <w:jc w:val="right"/>
              <w:rPr>
                <w:spacing w:val="-8"/>
                <w:sz w:val="18"/>
              </w:rPr>
            </w:pPr>
            <w:r>
              <w:rPr>
                <w:spacing w:val="-8"/>
                <w:sz w:val="18"/>
              </w:rPr>
              <w:t>00064</w:t>
            </w:r>
          </w:p>
        </w:tc>
        <w:tc>
          <w:tcPr>
            <w:tcW w:w="600" w:type="dxa"/>
          </w:tcPr>
          <w:p w:rsidR="004D021A" w:rsidRDefault="004D021A" w:rsidP="0064687A">
            <w:pPr>
              <w:jc w:val="right"/>
              <w:rPr>
                <w:spacing w:val="-8"/>
                <w:sz w:val="18"/>
              </w:rPr>
            </w:pPr>
            <w:r>
              <w:rPr>
                <w:spacing w:val="-8"/>
                <w:sz w:val="18"/>
              </w:rPr>
              <w:t>00160</w:t>
            </w:r>
          </w:p>
        </w:tc>
        <w:tc>
          <w:tcPr>
            <w:tcW w:w="600" w:type="dxa"/>
          </w:tcPr>
          <w:p w:rsidR="004D021A" w:rsidRDefault="004D021A" w:rsidP="0064687A">
            <w:pPr>
              <w:jc w:val="right"/>
              <w:rPr>
                <w:spacing w:val="-8"/>
                <w:sz w:val="18"/>
              </w:rPr>
            </w:pPr>
            <w:r>
              <w:rPr>
                <w:spacing w:val="-8"/>
                <w:sz w:val="18"/>
              </w:rPr>
              <w:t>00343</w:t>
            </w:r>
          </w:p>
        </w:tc>
        <w:tc>
          <w:tcPr>
            <w:tcW w:w="600" w:type="dxa"/>
          </w:tcPr>
          <w:p w:rsidR="004D021A" w:rsidRDefault="004D021A" w:rsidP="0064687A">
            <w:pPr>
              <w:jc w:val="right"/>
              <w:rPr>
                <w:spacing w:val="-8"/>
                <w:sz w:val="18"/>
              </w:rPr>
            </w:pPr>
            <w:r>
              <w:rPr>
                <w:spacing w:val="-8"/>
                <w:sz w:val="18"/>
              </w:rPr>
              <w:t>00654</w:t>
            </w:r>
          </w:p>
        </w:tc>
        <w:tc>
          <w:tcPr>
            <w:tcW w:w="600" w:type="dxa"/>
          </w:tcPr>
          <w:p w:rsidR="004D021A" w:rsidRDefault="004D021A" w:rsidP="0064687A">
            <w:pPr>
              <w:jc w:val="right"/>
              <w:rPr>
                <w:spacing w:val="-8"/>
                <w:sz w:val="18"/>
              </w:rPr>
            </w:pPr>
            <w:r>
              <w:rPr>
                <w:spacing w:val="-8"/>
                <w:sz w:val="18"/>
              </w:rPr>
              <w:t>01126</w:t>
            </w:r>
          </w:p>
        </w:tc>
      </w:tr>
      <w:tr w:rsidR="004D021A" w:rsidTr="0064687A">
        <w:tc>
          <w:tcPr>
            <w:tcW w:w="600" w:type="dxa"/>
            <w:tcBorders>
              <w:bottom w:val="nil"/>
            </w:tcBorders>
          </w:tcPr>
          <w:p w:rsidR="004D021A" w:rsidRDefault="004D021A" w:rsidP="0064687A">
            <w:pPr>
              <w:jc w:val="center"/>
              <w:rPr>
                <w:spacing w:val="-8"/>
                <w:sz w:val="18"/>
              </w:rPr>
            </w:pPr>
            <w:r>
              <w:rPr>
                <w:spacing w:val="-8"/>
                <w:sz w:val="18"/>
              </w:rPr>
              <w:t>13</w:t>
            </w:r>
          </w:p>
        </w:tc>
        <w:tc>
          <w:tcPr>
            <w:tcW w:w="600" w:type="dxa"/>
            <w:tcBorders>
              <w:left w:val="nil"/>
              <w:bottom w:val="nil"/>
            </w:tcBorders>
          </w:tcPr>
          <w:p w:rsidR="004D021A" w:rsidRDefault="004D021A" w:rsidP="0064687A">
            <w:pPr>
              <w:jc w:val="right"/>
              <w:rPr>
                <w:spacing w:val="-8"/>
                <w:sz w:val="18"/>
              </w:rPr>
            </w:pPr>
          </w:p>
        </w:tc>
        <w:tc>
          <w:tcPr>
            <w:tcW w:w="600" w:type="dxa"/>
            <w:tcBorders>
              <w:bottom w:val="nil"/>
            </w:tcBorders>
          </w:tcPr>
          <w:p w:rsidR="004D021A" w:rsidRDefault="004D021A" w:rsidP="0064687A">
            <w:pPr>
              <w:jc w:val="right"/>
              <w:rPr>
                <w:spacing w:val="-8"/>
                <w:sz w:val="18"/>
              </w:rPr>
            </w:pPr>
          </w:p>
        </w:tc>
        <w:tc>
          <w:tcPr>
            <w:tcW w:w="600" w:type="dxa"/>
            <w:tcBorders>
              <w:bottom w:val="nil"/>
            </w:tcBorders>
          </w:tcPr>
          <w:p w:rsidR="004D021A" w:rsidRDefault="004D021A" w:rsidP="0064687A">
            <w:pPr>
              <w:jc w:val="right"/>
              <w:rPr>
                <w:spacing w:val="-8"/>
                <w:sz w:val="18"/>
              </w:rPr>
            </w:pPr>
          </w:p>
        </w:tc>
        <w:tc>
          <w:tcPr>
            <w:tcW w:w="600" w:type="dxa"/>
            <w:tcBorders>
              <w:bottom w:val="nil"/>
            </w:tcBorders>
          </w:tcPr>
          <w:p w:rsidR="004D021A" w:rsidRDefault="004D021A" w:rsidP="0064687A">
            <w:pPr>
              <w:jc w:val="right"/>
              <w:rPr>
                <w:spacing w:val="-8"/>
                <w:sz w:val="18"/>
              </w:rPr>
            </w:pPr>
            <w:r>
              <w:rPr>
                <w:spacing w:val="-8"/>
                <w:sz w:val="18"/>
              </w:rPr>
              <w:t>00001</w:t>
            </w:r>
          </w:p>
        </w:tc>
        <w:tc>
          <w:tcPr>
            <w:tcW w:w="600" w:type="dxa"/>
            <w:tcBorders>
              <w:bottom w:val="nil"/>
            </w:tcBorders>
          </w:tcPr>
          <w:p w:rsidR="004D021A" w:rsidRDefault="004D021A" w:rsidP="0064687A">
            <w:pPr>
              <w:jc w:val="right"/>
              <w:rPr>
                <w:spacing w:val="-8"/>
                <w:sz w:val="18"/>
              </w:rPr>
            </w:pPr>
            <w:r>
              <w:rPr>
                <w:spacing w:val="-8"/>
                <w:sz w:val="18"/>
              </w:rPr>
              <w:t>00006</w:t>
            </w:r>
          </w:p>
        </w:tc>
        <w:tc>
          <w:tcPr>
            <w:tcW w:w="600" w:type="dxa"/>
            <w:tcBorders>
              <w:bottom w:val="nil"/>
            </w:tcBorders>
          </w:tcPr>
          <w:p w:rsidR="004D021A" w:rsidRDefault="004D021A" w:rsidP="0064687A">
            <w:pPr>
              <w:jc w:val="right"/>
              <w:rPr>
                <w:spacing w:val="-8"/>
                <w:sz w:val="18"/>
              </w:rPr>
            </w:pPr>
            <w:r>
              <w:rPr>
                <w:spacing w:val="-8"/>
                <w:sz w:val="18"/>
              </w:rPr>
              <w:t>00020</w:t>
            </w:r>
          </w:p>
        </w:tc>
        <w:tc>
          <w:tcPr>
            <w:tcW w:w="600" w:type="dxa"/>
            <w:tcBorders>
              <w:bottom w:val="nil"/>
            </w:tcBorders>
          </w:tcPr>
          <w:p w:rsidR="004D021A" w:rsidRDefault="004D021A" w:rsidP="0064687A">
            <w:pPr>
              <w:jc w:val="right"/>
              <w:rPr>
                <w:spacing w:val="-8"/>
                <w:sz w:val="18"/>
              </w:rPr>
            </w:pPr>
            <w:r>
              <w:rPr>
                <w:spacing w:val="-8"/>
                <w:sz w:val="18"/>
              </w:rPr>
              <w:t>00055</w:t>
            </w:r>
          </w:p>
        </w:tc>
        <w:tc>
          <w:tcPr>
            <w:tcW w:w="600" w:type="dxa"/>
            <w:tcBorders>
              <w:bottom w:val="nil"/>
            </w:tcBorders>
          </w:tcPr>
          <w:p w:rsidR="004D021A" w:rsidRDefault="004D021A" w:rsidP="0064687A">
            <w:pPr>
              <w:jc w:val="right"/>
              <w:rPr>
                <w:spacing w:val="-8"/>
                <w:sz w:val="18"/>
              </w:rPr>
            </w:pPr>
            <w:r>
              <w:rPr>
                <w:spacing w:val="-8"/>
                <w:sz w:val="18"/>
              </w:rPr>
              <w:t>00132</w:t>
            </w:r>
          </w:p>
        </w:tc>
        <w:tc>
          <w:tcPr>
            <w:tcW w:w="600" w:type="dxa"/>
            <w:tcBorders>
              <w:bottom w:val="nil"/>
            </w:tcBorders>
          </w:tcPr>
          <w:p w:rsidR="004D021A" w:rsidRDefault="004D021A" w:rsidP="0064687A">
            <w:pPr>
              <w:jc w:val="right"/>
              <w:rPr>
                <w:spacing w:val="-8"/>
                <w:sz w:val="18"/>
              </w:rPr>
            </w:pPr>
            <w:r>
              <w:rPr>
                <w:spacing w:val="-8"/>
                <w:sz w:val="18"/>
              </w:rPr>
              <w:t>00277</w:t>
            </w:r>
          </w:p>
        </w:tc>
        <w:tc>
          <w:tcPr>
            <w:tcW w:w="600" w:type="dxa"/>
            <w:tcBorders>
              <w:bottom w:val="nil"/>
            </w:tcBorders>
          </w:tcPr>
          <w:p w:rsidR="004D021A" w:rsidRDefault="004D021A" w:rsidP="0064687A">
            <w:pPr>
              <w:jc w:val="right"/>
              <w:rPr>
                <w:spacing w:val="-8"/>
                <w:sz w:val="18"/>
              </w:rPr>
            </w:pPr>
            <w:r>
              <w:rPr>
                <w:spacing w:val="-8"/>
                <w:sz w:val="18"/>
              </w:rPr>
              <w:t>00520</w:t>
            </w:r>
          </w:p>
        </w:tc>
      </w:tr>
      <w:tr w:rsidR="004D021A" w:rsidTr="0064687A">
        <w:tc>
          <w:tcPr>
            <w:tcW w:w="600" w:type="dxa"/>
          </w:tcPr>
          <w:p w:rsidR="004D021A" w:rsidRDefault="004D021A" w:rsidP="0064687A">
            <w:pPr>
              <w:jc w:val="center"/>
              <w:rPr>
                <w:spacing w:val="-8"/>
                <w:sz w:val="18"/>
              </w:rPr>
            </w:pPr>
            <w:r>
              <w:rPr>
                <w:spacing w:val="-8"/>
                <w:sz w:val="18"/>
              </w:rPr>
              <w:t>14</w:t>
            </w:r>
          </w:p>
        </w:tc>
        <w:tc>
          <w:tcPr>
            <w:tcW w:w="600" w:type="dxa"/>
            <w:tcBorders>
              <w:left w:val="nil"/>
            </w:tcBorders>
          </w:tcPr>
          <w:p w:rsidR="004D021A" w:rsidRDefault="004D021A" w:rsidP="0064687A">
            <w:pPr>
              <w:jc w:val="right"/>
              <w:rPr>
                <w:spacing w:val="-8"/>
                <w:sz w:val="18"/>
              </w:rPr>
            </w:pPr>
          </w:p>
        </w:tc>
        <w:tc>
          <w:tcPr>
            <w:tcW w:w="600" w:type="dxa"/>
          </w:tcPr>
          <w:p w:rsidR="004D021A" w:rsidRDefault="004D021A" w:rsidP="0064687A">
            <w:pPr>
              <w:jc w:val="right"/>
              <w:rPr>
                <w:spacing w:val="-8"/>
                <w:sz w:val="18"/>
              </w:rPr>
            </w:pPr>
          </w:p>
        </w:tc>
        <w:tc>
          <w:tcPr>
            <w:tcW w:w="600" w:type="dxa"/>
          </w:tcPr>
          <w:p w:rsidR="004D021A" w:rsidRDefault="004D021A" w:rsidP="0064687A">
            <w:pPr>
              <w:jc w:val="right"/>
              <w:rPr>
                <w:spacing w:val="-8"/>
                <w:sz w:val="18"/>
              </w:rPr>
            </w:pPr>
          </w:p>
        </w:tc>
        <w:tc>
          <w:tcPr>
            <w:tcW w:w="600" w:type="dxa"/>
          </w:tcPr>
          <w:p w:rsidR="004D021A" w:rsidRDefault="004D021A" w:rsidP="0064687A">
            <w:pPr>
              <w:jc w:val="right"/>
              <w:rPr>
                <w:spacing w:val="-8"/>
                <w:sz w:val="18"/>
              </w:rPr>
            </w:pPr>
          </w:p>
        </w:tc>
        <w:tc>
          <w:tcPr>
            <w:tcW w:w="600" w:type="dxa"/>
          </w:tcPr>
          <w:p w:rsidR="004D021A" w:rsidRDefault="004D021A" w:rsidP="0064687A">
            <w:pPr>
              <w:jc w:val="right"/>
              <w:rPr>
                <w:spacing w:val="-8"/>
                <w:sz w:val="18"/>
              </w:rPr>
            </w:pPr>
            <w:r>
              <w:rPr>
                <w:spacing w:val="-8"/>
                <w:sz w:val="18"/>
              </w:rPr>
              <w:t>00001</w:t>
            </w:r>
          </w:p>
        </w:tc>
        <w:tc>
          <w:tcPr>
            <w:tcW w:w="600" w:type="dxa"/>
          </w:tcPr>
          <w:p w:rsidR="004D021A" w:rsidRDefault="004D021A" w:rsidP="0064687A">
            <w:pPr>
              <w:jc w:val="right"/>
              <w:rPr>
                <w:spacing w:val="-8"/>
                <w:sz w:val="18"/>
              </w:rPr>
            </w:pPr>
            <w:r>
              <w:rPr>
                <w:spacing w:val="-8"/>
                <w:sz w:val="18"/>
              </w:rPr>
              <w:t>00006</w:t>
            </w:r>
          </w:p>
        </w:tc>
        <w:tc>
          <w:tcPr>
            <w:tcW w:w="600" w:type="dxa"/>
          </w:tcPr>
          <w:p w:rsidR="004D021A" w:rsidRDefault="004D021A" w:rsidP="0064687A">
            <w:pPr>
              <w:jc w:val="right"/>
              <w:rPr>
                <w:spacing w:val="-8"/>
                <w:sz w:val="18"/>
              </w:rPr>
            </w:pPr>
            <w:r>
              <w:rPr>
                <w:spacing w:val="-8"/>
                <w:sz w:val="18"/>
              </w:rPr>
              <w:t>00018</w:t>
            </w:r>
          </w:p>
        </w:tc>
        <w:tc>
          <w:tcPr>
            <w:tcW w:w="600" w:type="dxa"/>
          </w:tcPr>
          <w:p w:rsidR="004D021A" w:rsidRDefault="004D021A" w:rsidP="0064687A">
            <w:pPr>
              <w:jc w:val="right"/>
              <w:rPr>
                <w:spacing w:val="-8"/>
                <w:sz w:val="18"/>
              </w:rPr>
            </w:pPr>
            <w:r>
              <w:rPr>
                <w:spacing w:val="-8"/>
                <w:sz w:val="18"/>
              </w:rPr>
              <w:t>00047</w:t>
            </w:r>
          </w:p>
        </w:tc>
        <w:tc>
          <w:tcPr>
            <w:tcW w:w="600" w:type="dxa"/>
          </w:tcPr>
          <w:p w:rsidR="004D021A" w:rsidRDefault="004D021A" w:rsidP="0064687A">
            <w:pPr>
              <w:jc w:val="right"/>
              <w:rPr>
                <w:spacing w:val="-8"/>
                <w:sz w:val="18"/>
              </w:rPr>
            </w:pPr>
            <w:r>
              <w:rPr>
                <w:spacing w:val="-8"/>
                <w:sz w:val="18"/>
              </w:rPr>
              <w:t>00109</w:t>
            </w:r>
          </w:p>
        </w:tc>
        <w:tc>
          <w:tcPr>
            <w:tcW w:w="600" w:type="dxa"/>
          </w:tcPr>
          <w:p w:rsidR="004D021A" w:rsidRDefault="004D021A" w:rsidP="0064687A">
            <w:pPr>
              <w:jc w:val="right"/>
              <w:rPr>
                <w:spacing w:val="-8"/>
                <w:sz w:val="18"/>
              </w:rPr>
            </w:pPr>
            <w:r>
              <w:rPr>
                <w:spacing w:val="-8"/>
                <w:sz w:val="18"/>
              </w:rPr>
              <w:t>00223</w:t>
            </w:r>
          </w:p>
        </w:tc>
      </w:tr>
      <w:tr w:rsidR="004D021A" w:rsidTr="0064687A">
        <w:tc>
          <w:tcPr>
            <w:tcW w:w="600" w:type="dxa"/>
            <w:tcBorders>
              <w:top w:val="nil"/>
            </w:tcBorders>
          </w:tcPr>
          <w:p w:rsidR="004D021A" w:rsidRDefault="004D021A" w:rsidP="0064687A">
            <w:pPr>
              <w:jc w:val="center"/>
              <w:rPr>
                <w:spacing w:val="-8"/>
                <w:sz w:val="18"/>
              </w:rPr>
            </w:pPr>
            <w:r>
              <w:rPr>
                <w:spacing w:val="-8"/>
                <w:sz w:val="18"/>
              </w:rPr>
              <w:t>15</w:t>
            </w:r>
          </w:p>
        </w:tc>
        <w:tc>
          <w:tcPr>
            <w:tcW w:w="600" w:type="dxa"/>
            <w:tcBorders>
              <w:top w:val="nil"/>
              <w:left w:val="nil"/>
            </w:tcBorders>
          </w:tcPr>
          <w:p w:rsidR="004D021A" w:rsidRDefault="004D021A" w:rsidP="0064687A">
            <w:pPr>
              <w:jc w:val="right"/>
              <w:rPr>
                <w:spacing w:val="-8"/>
                <w:sz w:val="18"/>
              </w:rPr>
            </w:pPr>
          </w:p>
        </w:tc>
        <w:tc>
          <w:tcPr>
            <w:tcW w:w="600" w:type="dxa"/>
            <w:tcBorders>
              <w:top w:val="nil"/>
            </w:tcBorders>
          </w:tcPr>
          <w:p w:rsidR="004D021A" w:rsidRDefault="004D021A" w:rsidP="0064687A">
            <w:pPr>
              <w:jc w:val="right"/>
              <w:rPr>
                <w:spacing w:val="-8"/>
                <w:sz w:val="18"/>
              </w:rPr>
            </w:pPr>
          </w:p>
        </w:tc>
        <w:tc>
          <w:tcPr>
            <w:tcW w:w="600" w:type="dxa"/>
            <w:tcBorders>
              <w:top w:val="nil"/>
            </w:tcBorders>
          </w:tcPr>
          <w:p w:rsidR="004D021A" w:rsidRDefault="004D021A" w:rsidP="0064687A">
            <w:pPr>
              <w:jc w:val="right"/>
              <w:rPr>
                <w:spacing w:val="-8"/>
                <w:sz w:val="18"/>
              </w:rPr>
            </w:pPr>
          </w:p>
        </w:tc>
        <w:tc>
          <w:tcPr>
            <w:tcW w:w="600" w:type="dxa"/>
            <w:tcBorders>
              <w:top w:val="nil"/>
            </w:tcBorders>
          </w:tcPr>
          <w:p w:rsidR="004D021A" w:rsidRDefault="004D021A" w:rsidP="0064687A">
            <w:pPr>
              <w:jc w:val="right"/>
              <w:rPr>
                <w:spacing w:val="-8"/>
                <w:sz w:val="18"/>
              </w:rPr>
            </w:pPr>
          </w:p>
        </w:tc>
        <w:tc>
          <w:tcPr>
            <w:tcW w:w="600" w:type="dxa"/>
            <w:tcBorders>
              <w:top w:val="nil"/>
            </w:tcBorders>
          </w:tcPr>
          <w:p w:rsidR="004D021A" w:rsidRDefault="004D021A" w:rsidP="0064687A">
            <w:pPr>
              <w:jc w:val="right"/>
              <w:rPr>
                <w:spacing w:val="-8"/>
                <w:sz w:val="18"/>
              </w:rPr>
            </w:pPr>
          </w:p>
        </w:tc>
        <w:tc>
          <w:tcPr>
            <w:tcW w:w="600" w:type="dxa"/>
            <w:tcBorders>
              <w:top w:val="nil"/>
            </w:tcBorders>
          </w:tcPr>
          <w:p w:rsidR="004D021A" w:rsidRDefault="004D021A" w:rsidP="0064687A">
            <w:pPr>
              <w:jc w:val="right"/>
              <w:rPr>
                <w:spacing w:val="-8"/>
                <w:sz w:val="18"/>
              </w:rPr>
            </w:pPr>
            <w:r>
              <w:rPr>
                <w:spacing w:val="-8"/>
                <w:sz w:val="18"/>
              </w:rPr>
              <w:t>00002</w:t>
            </w:r>
          </w:p>
        </w:tc>
        <w:tc>
          <w:tcPr>
            <w:tcW w:w="600" w:type="dxa"/>
            <w:tcBorders>
              <w:top w:val="nil"/>
            </w:tcBorders>
          </w:tcPr>
          <w:p w:rsidR="004D021A" w:rsidRDefault="004D021A" w:rsidP="0064687A">
            <w:pPr>
              <w:jc w:val="right"/>
              <w:rPr>
                <w:spacing w:val="-8"/>
                <w:sz w:val="18"/>
              </w:rPr>
            </w:pPr>
            <w:r>
              <w:rPr>
                <w:spacing w:val="-8"/>
                <w:sz w:val="18"/>
              </w:rPr>
              <w:t>00005</w:t>
            </w:r>
          </w:p>
        </w:tc>
        <w:tc>
          <w:tcPr>
            <w:tcW w:w="600" w:type="dxa"/>
            <w:tcBorders>
              <w:top w:val="nil"/>
            </w:tcBorders>
          </w:tcPr>
          <w:p w:rsidR="004D021A" w:rsidRDefault="004D021A" w:rsidP="0064687A">
            <w:pPr>
              <w:jc w:val="right"/>
              <w:rPr>
                <w:spacing w:val="-8"/>
                <w:sz w:val="18"/>
              </w:rPr>
            </w:pPr>
            <w:r>
              <w:rPr>
                <w:spacing w:val="-8"/>
                <w:sz w:val="18"/>
              </w:rPr>
              <w:t>00016</w:t>
            </w:r>
          </w:p>
        </w:tc>
        <w:tc>
          <w:tcPr>
            <w:tcW w:w="600" w:type="dxa"/>
            <w:tcBorders>
              <w:top w:val="nil"/>
            </w:tcBorders>
          </w:tcPr>
          <w:p w:rsidR="004D021A" w:rsidRDefault="004D021A" w:rsidP="0064687A">
            <w:pPr>
              <w:jc w:val="right"/>
              <w:rPr>
                <w:spacing w:val="-8"/>
                <w:sz w:val="18"/>
              </w:rPr>
            </w:pPr>
            <w:r>
              <w:rPr>
                <w:spacing w:val="-8"/>
                <w:sz w:val="18"/>
              </w:rPr>
              <w:t>00040</w:t>
            </w:r>
          </w:p>
        </w:tc>
        <w:tc>
          <w:tcPr>
            <w:tcW w:w="600" w:type="dxa"/>
            <w:tcBorders>
              <w:top w:val="nil"/>
            </w:tcBorders>
          </w:tcPr>
          <w:p w:rsidR="004D021A" w:rsidRDefault="004D021A" w:rsidP="0064687A">
            <w:pPr>
              <w:jc w:val="right"/>
              <w:rPr>
                <w:spacing w:val="-8"/>
                <w:sz w:val="18"/>
              </w:rPr>
            </w:pPr>
            <w:r>
              <w:rPr>
                <w:spacing w:val="-8"/>
                <w:sz w:val="18"/>
              </w:rPr>
              <w:t>00089</w:t>
            </w:r>
          </w:p>
        </w:tc>
      </w:tr>
      <w:tr w:rsidR="004D021A" w:rsidTr="0064687A">
        <w:tc>
          <w:tcPr>
            <w:tcW w:w="600" w:type="dxa"/>
          </w:tcPr>
          <w:p w:rsidR="004D021A" w:rsidRDefault="004D021A" w:rsidP="0064687A">
            <w:pPr>
              <w:jc w:val="center"/>
              <w:rPr>
                <w:spacing w:val="-8"/>
                <w:sz w:val="18"/>
              </w:rPr>
            </w:pPr>
            <w:r>
              <w:rPr>
                <w:spacing w:val="-8"/>
                <w:sz w:val="18"/>
              </w:rPr>
              <w:t>16</w:t>
            </w:r>
          </w:p>
        </w:tc>
        <w:tc>
          <w:tcPr>
            <w:tcW w:w="600" w:type="dxa"/>
            <w:tcBorders>
              <w:left w:val="nil"/>
            </w:tcBorders>
          </w:tcPr>
          <w:p w:rsidR="004D021A" w:rsidRDefault="004D021A" w:rsidP="0064687A">
            <w:pPr>
              <w:jc w:val="right"/>
              <w:rPr>
                <w:spacing w:val="-8"/>
                <w:sz w:val="18"/>
              </w:rPr>
            </w:pPr>
          </w:p>
        </w:tc>
        <w:tc>
          <w:tcPr>
            <w:tcW w:w="600" w:type="dxa"/>
          </w:tcPr>
          <w:p w:rsidR="004D021A" w:rsidRDefault="004D021A" w:rsidP="0064687A">
            <w:pPr>
              <w:jc w:val="right"/>
              <w:rPr>
                <w:spacing w:val="-8"/>
                <w:sz w:val="18"/>
              </w:rPr>
            </w:pPr>
          </w:p>
        </w:tc>
        <w:tc>
          <w:tcPr>
            <w:tcW w:w="600" w:type="dxa"/>
          </w:tcPr>
          <w:p w:rsidR="004D021A" w:rsidRDefault="004D021A" w:rsidP="0064687A">
            <w:pPr>
              <w:jc w:val="right"/>
              <w:rPr>
                <w:spacing w:val="-8"/>
                <w:sz w:val="18"/>
              </w:rPr>
            </w:pPr>
          </w:p>
        </w:tc>
        <w:tc>
          <w:tcPr>
            <w:tcW w:w="600" w:type="dxa"/>
          </w:tcPr>
          <w:p w:rsidR="004D021A" w:rsidRDefault="004D021A" w:rsidP="0064687A">
            <w:pPr>
              <w:jc w:val="right"/>
              <w:rPr>
                <w:spacing w:val="-8"/>
                <w:sz w:val="18"/>
              </w:rPr>
            </w:pPr>
          </w:p>
        </w:tc>
        <w:tc>
          <w:tcPr>
            <w:tcW w:w="600" w:type="dxa"/>
          </w:tcPr>
          <w:p w:rsidR="004D021A" w:rsidRDefault="004D021A" w:rsidP="0064687A">
            <w:pPr>
              <w:jc w:val="right"/>
              <w:rPr>
                <w:spacing w:val="-8"/>
                <w:sz w:val="18"/>
              </w:rPr>
            </w:pPr>
          </w:p>
        </w:tc>
        <w:tc>
          <w:tcPr>
            <w:tcW w:w="600" w:type="dxa"/>
          </w:tcPr>
          <w:p w:rsidR="004D021A" w:rsidRDefault="004D021A" w:rsidP="0064687A">
            <w:pPr>
              <w:jc w:val="right"/>
              <w:rPr>
                <w:spacing w:val="-8"/>
                <w:sz w:val="18"/>
              </w:rPr>
            </w:pPr>
          </w:p>
        </w:tc>
        <w:tc>
          <w:tcPr>
            <w:tcW w:w="600" w:type="dxa"/>
          </w:tcPr>
          <w:p w:rsidR="004D021A" w:rsidRDefault="004D021A" w:rsidP="0064687A">
            <w:pPr>
              <w:jc w:val="right"/>
              <w:rPr>
                <w:spacing w:val="-8"/>
                <w:sz w:val="18"/>
              </w:rPr>
            </w:pPr>
            <w:r>
              <w:rPr>
                <w:spacing w:val="-8"/>
                <w:sz w:val="18"/>
              </w:rPr>
              <w:t>00002</w:t>
            </w:r>
          </w:p>
        </w:tc>
        <w:tc>
          <w:tcPr>
            <w:tcW w:w="600" w:type="dxa"/>
          </w:tcPr>
          <w:p w:rsidR="004D021A" w:rsidRDefault="004D021A" w:rsidP="0064687A">
            <w:pPr>
              <w:jc w:val="right"/>
              <w:rPr>
                <w:spacing w:val="-8"/>
                <w:sz w:val="18"/>
              </w:rPr>
            </w:pPr>
            <w:r>
              <w:rPr>
                <w:spacing w:val="-8"/>
                <w:sz w:val="18"/>
              </w:rPr>
              <w:t>00005</w:t>
            </w:r>
          </w:p>
        </w:tc>
        <w:tc>
          <w:tcPr>
            <w:tcW w:w="600" w:type="dxa"/>
          </w:tcPr>
          <w:p w:rsidR="004D021A" w:rsidRDefault="004D021A" w:rsidP="0064687A">
            <w:pPr>
              <w:jc w:val="right"/>
              <w:rPr>
                <w:spacing w:val="-8"/>
                <w:sz w:val="18"/>
              </w:rPr>
            </w:pPr>
            <w:r>
              <w:rPr>
                <w:spacing w:val="-8"/>
                <w:sz w:val="18"/>
              </w:rPr>
              <w:t>00014</w:t>
            </w:r>
          </w:p>
        </w:tc>
        <w:tc>
          <w:tcPr>
            <w:tcW w:w="600" w:type="dxa"/>
          </w:tcPr>
          <w:p w:rsidR="004D021A" w:rsidRDefault="004D021A" w:rsidP="0064687A">
            <w:pPr>
              <w:jc w:val="right"/>
              <w:rPr>
                <w:spacing w:val="-8"/>
                <w:sz w:val="18"/>
              </w:rPr>
            </w:pPr>
            <w:r>
              <w:rPr>
                <w:spacing w:val="-8"/>
                <w:sz w:val="18"/>
              </w:rPr>
              <w:t>00033</w:t>
            </w:r>
          </w:p>
        </w:tc>
      </w:tr>
      <w:tr w:rsidR="004D021A" w:rsidTr="0064687A">
        <w:tc>
          <w:tcPr>
            <w:tcW w:w="600" w:type="dxa"/>
          </w:tcPr>
          <w:p w:rsidR="004D021A" w:rsidRDefault="004D021A" w:rsidP="0064687A">
            <w:pPr>
              <w:jc w:val="center"/>
              <w:rPr>
                <w:spacing w:val="-8"/>
                <w:sz w:val="18"/>
              </w:rPr>
            </w:pPr>
            <w:r>
              <w:rPr>
                <w:spacing w:val="-8"/>
                <w:sz w:val="18"/>
              </w:rPr>
              <w:t>17</w:t>
            </w:r>
          </w:p>
        </w:tc>
        <w:tc>
          <w:tcPr>
            <w:tcW w:w="600" w:type="dxa"/>
            <w:tcBorders>
              <w:left w:val="nil"/>
            </w:tcBorders>
          </w:tcPr>
          <w:p w:rsidR="004D021A" w:rsidRDefault="004D021A" w:rsidP="0064687A">
            <w:pPr>
              <w:jc w:val="right"/>
              <w:rPr>
                <w:spacing w:val="-8"/>
                <w:sz w:val="18"/>
              </w:rPr>
            </w:pPr>
          </w:p>
        </w:tc>
        <w:tc>
          <w:tcPr>
            <w:tcW w:w="600" w:type="dxa"/>
          </w:tcPr>
          <w:p w:rsidR="004D021A" w:rsidRDefault="004D021A" w:rsidP="0064687A">
            <w:pPr>
              <w:jc w:val="right"/>
              <w:rPr>
                <w:spacing w:val="-8"/>
                <w:sz w:val="18"/>
              </w:rPr>
            </w:pPr>
          </w:p>
        </w:tc>
        <w:tc>
          <w:tcPr>
            <w:tcW w:w="600" w:type="dxa"/>
          </w:tcPr>
          <w:p w:rsidR="004D021A" w:rsidRDefault="004D021A" w:rsidP="0064687A">
            <w:pPr>
              <w:jc w:val="right"/>
              <w:rPr>
                <w:spacing w:val="-8"/>
                <w:sz w:val="18"/>
              </w:rPr>
            </w:pPr>
          </w:p>
        </w:tc>
        <w:tc>
          <w:tcPr>
            <w:tcW w:w="600" w:type="dxa"/>
          </w:tcPr>
          <w:p w:rsidR="004D021A" w:rsidRDefault="004D021A" w:rsidP="0064687A">
            <w:pPr>
              <w:jc w:val="right"/>
              <w:rPr>
                <w:spacing w:val="-8"/>
                <w:sz w:val="18"/>
              </w:rPr>
            </w:pPr>
          </w:p>
        </w:tc>
        <w:tc>
          <w:tcPr>
            <w:tcW w:w="600" w:type="dxa"/>
          </w:tcPr>
          <w:p w:rsidR="004D021A" w:rsidRDefault="004D021A" w:rsidP="0064687A">
            <w:pPr>
              <w:jc w:val="right"/>
              <w:rPr>
                <w:spacing w:val="-8"/>
                <w:sz w:val="18"/>
              </w:rPr>
            </w:pPr>
          </w:p>
        </w:tc>
        <w:tc>
          <w:tcPr>
            <w:tcW w:w="600" w:type="dxa"/>
          </w:tcPr>
          <w:p w:rsidR="004D021A" w:rsidRDefault="004D021A" w:rsidP="0064687A">
            <w:pPr>
              <w:jc w:val="right"/>
              <w:rPr>
                <w:spacing w:val="-8"/>
                <w:sz w:val="18"/>
              </w:rPr>
            </w:pPr>
          </w:p>
        </w:tc>
        <w:tc>
          <w:tcPr>
            <w:tcW w:w="600" w:type="dxa"/>
          </w:tcPr>
          <w:p w:rsidR="004D021A" w:rsidRDefault="004D021A" w:rsidP="0064687A">
            <w:pPr>
              <w:jc w:val="right"/>
              <w:rPr>
                <w:spacing w:val="-8"/>
                <w:sz w:val="18"/>
              </w:rPr>
            </w:pPr>
          </w:p>
        </w:tc>
        <w:tc>
          <w:tcPr>
            <w:tcW w:w="600" w:type="dxa"/>
          </w:tcPr>
          <w:p w:rsidR="004D021A" w:rsidRDefault="004D021A" w:rsidP="0064687A">
            <w:pPr>
              <w:jc w:val="right"/>
              <w:rPr>
                <w:spacing w:val="-8"/>
                <w:sz w:val="18"/>
              </w:rPr>
            </w:pPr>
            <w:r>
              <w:rPr>
                <w:spacing w:val="-8"/>
                <w:sz w:val="18"/>
              </w:rPr>
              <w:t>00001</w:t>
            </w:r>
          </w:p>
        </w:tc>
        <w:tc>
          <w:tcPr>
            <w:tcW w:w="600" w:type="dxa"/>
          </w:tcPr>
          <w:p w:rsidR="004D021A" w:rsidRDefault="004D021A" w:rsidP="0064687A">
            <w:pPr>
              <w:jc w:val="right"/>
              <w:rPr>
                <w:spacing w:val="-8"/>
                <w:sz w:val="18"/>
              </w:rPr>
            </w:pPr>
            <w:r>
              <w:rPr>
                <w:spacing w:val="-8"/>
                <w:sz w:val="18"/>
              </w:rPr>
              <w:t>00004</w:t>
            </w:r>
          </w:p>
        </w:tc>
        <w:tc>
          <w:tcPr>
            <w:tcW w:w="600" w:type="dxa"/>
          </w:tcPr>
          <w:p w:rsidR="004D021A" w:rsidRDefault="004D021A" w:rsidP="0064687A">
            <w:pPr>
              <w:jc w:val="right"/>
              <w:rPr>
                <w:spacing w:val="-8"/>
                <w:sz w:val="18"/>
              </w:rPr>
            </w:pPr>
            <w:r>
              <w:rPr>
                <w:spacing w:val="-8"/>
                <w:sz w:val="18"/>
              </w:rPr>
              <w:t>00012</w:t>
            </w:r>
          </w:p>
        </w:tc>
      </w:tr>
      <w:tr w:rsidR="004D021A" w:rsidTr="0064687A">
        <w:tc>
          <w:tcPr>
            <w:tcW w:w="600" w:type="dxa"/>
          </w:tcPr>
          <w:p w:rsidR="004D021A" w:rsidRDefault="004D021A" w:rsidP="0064687A">
            <w:pPr>
              <w:jc w:val="center"/>
              <w:rPr>
                <w:spacing w:val="-8"/>
                <w:sz w:val="18"/>
              </w:rPr>
            </w:pPr>
            <w:r>
              <w:rPr>
                <w:spacing w:val="-8"/>
                <w:sz w:val="18"/>
              </w:rPr>
              <w:t>18</w:t>
            </w:r>
          </w:p>
        </w:tc>
        <w:tc>
          <w:tcPr>
            <w:tcW w:w="600" w:type="dxa"/>
            <w:tcBorders>
              <w:left w:val="nil"/>
            </w:tcBorders>
          </w:tcPr>
          <w:p w:rsidR="004D021A" w:rsidRDefault="004D021A" w:rsidP="0064687A">
            <w:pPr>
              <w:jc w:val="right"/>
              <w:rPr>
                <w:spacing w:val="-8"/>
                <w:sz w:val="18"/>
              </w:rPr>
            </w:pPr>
          </w:p>
        </w:tc>
        <w:tc>
          <w:tcPr>
            <w:tcW w:w="600" w:type="dxa"/>
          </w:tcPr>
          <w:p w:rsidR="004D021A" w:rsidRDefault="004D021A" w:rsidP="0064687A">
            <w:pPr>
              <w:jc w:val="right"/>
              <w:rPr>
                <w:spacing w:val="-8"/>
                <w:sz w:val="18"/>
              </w:rPr>
            </w:pPr>
          </w:p>
        </w:tc>
        <w:tc>
          <w:tcPr>
            <w:tcW w:w="600" w:type="dxa"/>
          </w:tcPr>
          <w:p w:rsidR="004D021A" w:rsidRDefault="004D021A" w:rsidP="0064687A">
            <w:pPr>
              <w:jc w:val="right"/>
              <w:rPr>
                <w:spacing w:val="-8"/>
                <w:sz w:val="18"/>
              </w:rPr>
            </w:pPr>
          </w:p>
        </w:tc>
        <w:tc>
          <w:tcPr>
            <w:tcW w:w="600" w:type="dxa"/>
          </w:tcPr>
          <w:p w:rsidR="004D021A" w:rsidRDefault="004D021A" w:rsidP="0064687A">
            <w:pPr>
              <w:jc w:val="right"/>
              <w:rPr>
                <w:spacing w:val="-8"/>
                <w:sz w:val="18"/>
              </w:rPr>
            </w:pPr>
          </w:p>
        </w:tc>
        <w:tc>
          <w:tcPr>
            <w:tcW w:w="600" w:type="dxa"/>
          </w:tcPr>
          <w:p w:rsidR="004D021A" w:rsidRDefault="004D021A" w:rsidP="0064687A">
            <w:pPr>
              <w:jc w:val="right"/>
              <w:rPr>
                <w:spacing w:val="-8"/>
                <w:sz w:val="18"/>
              </w:rPr>
            </w:pPr>
          </w:p>
        </w:tc>
        <w:tc>
          <w:tcPr>
            <w:tcW w:w="600" w:type="dxa"/>
          </w:tcPr>
          <w:p w:rsidR="004D021A" w:rsidRDefault="004D021A" w:rsidP="0064687A">
            <w:pPr>
              <w:jc w:val="right"/>
              <w:rPr>
                <w:spacing w:val="-8"/>
                <w:sz w:val="18"/>
              </w:rPr>
            </w:pPr>
          </w:p>
        </w:tc>
        <w:tc>
          <w:tcPr>
            <w:tcW w:w="600" w:type="dxa"/>
          </w:tcPr>
          <w:p w:rsidR="004D021A" w:rsidRDefault="004D021A" w:rsidP="0064687A">
            <w:pPr>
              <w:jc w:val="right"/>
              <w:rPr>
                <w:spacing w:val="-8"/>
                <w:sz w:val="18"/>
              </w:rPr>
            </w:pPr>
          </w:p>
        </w:tc>
        <w:tc>
          <w:tcPr>
            <w:tcW w:w="600" w:type="dxa"/>
          </w:tcPr>
          <w:p w:rsidR="004D021A" w:rsidRDefault="004D021A" w:rsidP="0064687A">
            <w:pPr>
              <w:jc w:val="right"/>
              <w:rPr>
                <w:spacing w:val="-8"/>
                <w:sz w:val="18"/>
              </w:rPr>
            </w:pPr>
          </w:p>
        </w:tc>
        <w:tc>
          <w:tcPr>
            <w:tcW w:w="600" w:type="dxa"/>
          </w:tcPr>
          <w:p w:rsidR="004D021A" w:rsidRDefault="004D021A" w:rsidP="0064687A">
            <w:pPr>
              <w:jc w:val="right"/>
              <w:rPr>
                <w:spacing w:val="-8"/>
                <w:sz w:val="18"/>
              </w:rPr>
            </w:pPr>
            <w:r>
              <w:rPr>
                <w:spacing w:val="-8"/>
                <w:sz w:val="18"/>
              </w:rPr>
              <w:t>00001</w:t>
            </w:r>
          </w:p>
        </w:tc>
        <w:tc>
          <w:tcPr>
            <w:tcW w:w="600" w:type="dxa"/>
          </w:tcPr>
          <w:p w:rsidR="004D021A" w:rsidRDefault="004D021A" w:rsidP="0064687A">
            <w:pPr>
              <w:jc w:val="right"/>
              <w:rPr>
                <w:spacing w:val="-8"/>
                <w:sz w:val="18"/>
              </w:rPr>
            </w:pPr>
            <w:r>
              <w:rPr>
                <w:spacing w:val="-8"/>
                <w:sz w:val="18"/>
              </w:rPr>
              <w:t>00004</w:t>
            </w:r>
          </w:p>
        </w:tc>
      </w:tr>
      <w:tr w:rsidR="004D021A" w:rsidTr="0064687A">
        <w:tc>
          <w:tcPr>
            <w:tcW w:w="600" w:type="dxa"/>
            <w:tcBorders>
              <w:bottom w:val="single" w:sz="12" w:space="0" w:color="auto"/>
            </w:tcBorders>
          </w:tcPr>
          <w:p w:rsidR="004D021A" w:rsidRDefault="004D021A" w:rsidP="0064687A">
            <w:pPr>
              <w:jc w:val="center"/>
              <w:rPr>
                <w:spacing w:val="-8"/>
                <w:sz w:val="18"/>
              </w:rPr>
            </w:pPr>
            <w:r>
              <w:rPr>
                <w:spacing w:val="-8"/>
                <w:sz w:val="18"/>
              </w:rPr>
              <w:t>19</w:t>
            </w:r>
          </w:p>
        </w:tc>
        <w:tc>
          <w:tcPr>
            <w:tcW w:w="600" w:type="dxa"/>
            <w:tcBorders>
              <w:left w:val="nil"/>
              <w:bottom w:val="single" w:sz="12" w:space="0" w:color="auto"/>
            </w:tcBorders>
          </w:tcPr>
          <w:p w:rsidR="004D021A" w:rsidRDefault="004D021A" w:rsidP="0064687A">
            <w:pPr>
              <w:jc w:val="right"/>
              <w:rPr>
                <w:spacing w:val="-8"/>
                <w:sz w:val="18"/>
              </w:rPr>
            </w:pPr>
          </w:p>
        </w:tc>
        <w:tc>
          <w:tcPr>
            <w:tcW w:w="600" w:type="dxa"/>
            <w:tcBorders>
              <w:bottom w:val="single" w:sz="12" w:space="0" w:color="auto"/>
            </w:tcBorders>
          </w:tcPr>
          <w:p w:rsidR="004D021A" w:rsidRDefault="004D021A" w:rsidP="0064687A">
            <w:pPr>
              <w:jc w:val="right"/>
              <w:rPr>
                <w:spacing w:val="-8"/>
                <w:sz w:val="18"/>
              </w:rPr>
            </w:pPr>
          </w:p>
        </w:tc>
        <w:tc>
          <w:tcPr>
            <w:tcW w:w="600" w:type="dxa"/>
            <w:tcBorders>
              <w:bottom w:val="single" w:sz="12" w:space="0" w:color="auto"/>
            </w:tcBorders>
          </w:tcPr>
          <w:p w:rsidR="004D021A" w:rsidRDefault="004D021A" w:rsidP="0064687A">
            <w:pPr>
              <w:jc w:val="right"/>
              <w:rPr>
                <w:spacing w:val="-8"/>
                <w:sz w:val="18"/>
              </w:rPr>
            </w:pPr>
          </w:p>
        </w:tc>
        <w:tc>
          <w:tcPr>
            <w:tcW w:w="600" w:type="dxa"/>
            <w:tcBorders>
              <w:bottom w:val="single" w:sz="12" w:space="0" w:color="auto"/>
            </w:tcBorders>
          </w:tcPr>
          <w:p w:rsidR="004D021A" w:rsidRDefault="004D021A" w:rsidP="0064687A">
            <w:pPr>
              <w:jc w:val="right"/>
              <w:rPr>
                <w:spacing w:val="-8"/>
                <w:sz w:val="18"/>
              </w:rPr>
            </w:pPr>
          </w:p>
        </w:tc>
        <w:tc>
          <w:tcPr>
            <w:tcW w:w="600" w:type="dxa"/>
            <w:tcBorders>
              <w:bottom w:val="single" w:sz="12" w:space="0" w:color="auto"/>
            </w:tcBorders>
          </w:tcPr>
          <w:p w:rsidR="004D021A" w:rsidRDefault="004D021A" w:rsidP="0064687A">
            <w:pPr>
              <w:jc w:val="right"/>
              <w:rPr>
                <w:spacing w:val="-8"/>
                <w:sz w:val="18"/>
              </w:rPr>
            </w:pPr>
          </w:p>
        </w:tc>
        <w:tc>
          <w:tcPr>
            <w:tcW w:w="600" w:type="dxa"/>
            <w:tcBorders>
              <w:bottom w:val="single" w:sz="12" w:space="0" w:color="auto"/>
            </w:tcBorders>
          </w:tcPr>
          <w:p w:rsidR="004D021A" w:rsidRDefault="004D021A" w:rsidP="0064687A">
            <w:pPr>
              <w:jc w:val="right"/>
              <w:rPr>
                <w:spacing w:val="-8"/>
                <w:sz w:val="18"/>
              </w:rPr>
            </w:pPr>
          </w:p>
        </w:tc>
        <w:tc>
          <w:tcPr>
            <w:tcW w:w="600" w:type="dxa"/>
            <w:tcBorders>
              <w:bottom w:val="single" w:sz="12" w:space="0" w:color="auto"/>
            </w:tcBorders>
          </w:tcPr>
          <w:p w:rsidR="004D021A" w:rsidRDefault="004D021A" w:rsidP="0064687A">
            <w:pPr>
              <w:jc w:val="right"/>
              <w:rPr>
                <w:spacing w:val="-8"/>
                <w:sz w:val="18"/>
              </w:rPr>
            </w:pPr>
          </w:p>
        </w:tc>
        <w:tc>
          <w:tcPr>
            <w:tcW w:w="600" w:type="dxa"/>
            <w:tcBorders>
              <w:bottom w:val="single" w:sz="12" w:space="0" w:color="auto"/>
            </w:tcBorders>
          </w:tcPr>
          <w:p w:rsidR="004D021A" w:rsidRDefault="004D021A" w:rsidP="0064687A">
            <w:pPr>
              <w:jc w:val="right"/>
              <w:rPr>
                <w:spacing w:val="-8"/>
                <w:sz w:val="18"/>
              </w:rPr>
            </w:pPr>
          </w:p>
        </w:tc>
        <w:tc>
          <w:tcPr>
            <w:tcW w:w="600" w:type="dxa"/>
            <w:tcBorders>
              <w:bottom w:val="single" w:sz="12" w:space="0" w:color="auto"/>
            </w:tcBorders>
          </w:tcPr>
          <w:p w:rsidR="004D021A" w:rsidRDefault="004D021A" w:rsidP="0064687A">
            <w:pPr>
              <w:jc w:val="right"/>
              <w:rPr>
                <w:spacing w:val="-8"/>
                <w:sz w:val="18"/>
              </w:rPr>
            </w:pPr>
          </w:p>
        </w:tc>
        <w:tc>
          <w:tcPr>
            <w:tcW w:w="600" w:type="dxa"/>
            <w:tcBorders>
              <w:bottom w:val="single" w:sz="12" w:space="0" w:color="auto"/>
            </w:tcBorders>
          </w:tcPr>
          <w:p w:rsidR="004D021A" w:rsidRDefault="004D021A" w:rsidP="0064687A">
            <w:pPr>
              <w:jc w:val="right"/>
              <w:rPr>
                <w:spacing w:val="-8"/>
                <w:sz w:val="18"/>
              </w:rPr>
            </w:pPr>
            <w:r>
              <w:rPr>
                <w:spacing w:val="-8"/>
                <w:sz w:val="18"/>
              </w:rPr>
              <w:t>00001</w:t>
            </w:r>
          </w:p>
        </w:tc>
      </w:tr>
    </w:tbl>
    <w:p w:rsidR="004D021A" w:rsidRDefault="004D021A" w:rsidP="001F73EE">
      <w:pPr>
        <w:jc w:val="both"/>
      </w:pPr>
    </w:p>
    <w:p w:rsidR="004D021A" w:rsidRDefault="004D021A" w:rsidP="001F73EE">
      <w:pPr>
        <w:jc w:val="center"/>
      </w:pPr>
      <w:r>
        <w:t xml:space="preserve">Значення функції Лапласа </w:t>
      </w:r>
      <w:r w:rsidRPr="00B5459A">
        <w:rPr>
          <w:position w:val="-26"/>
        </w:rPr>
        <w:object w:dxaOrig="1640" w:dyaOrig="700">
          <v:shape id="_x0000_i2366" type="#_x0000_t75" style="width:81pt;height:35.25pt" o:ole="">
            <v:imagedata r:id="rId2436" o:title=""/>
          </v:shape>
          <o:OLEObject Type="Embed" ProgID="Equation.3" ShapeID="_x0000_i2366" DrawAspect="Content" ObjectID="_1642453041" r:id="rId2437"/>
        </w:object>
      </w:r>
    </w:p>
    <w:p w:rsidR="004D021A" w:rsidRDefault="004D021A" w:rsidP="003A504D">
      <w:pPr>
        <w:pStyle w:val="Heading2"/>
        <w:ind w:left="4956" w:firstLine="708"/>
      </w:pPr>
      <w:r>
        <w:t>Таблиця 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56" w:type="dxa"/>
          <w:right w:w="56" w:type="dxa"/>
        </w:tblCellMar>
        <w:tblLook w:val="0000"/>
      </w:tblPr>
      <w:tblGrid>
        <w:gridCol w:w="600"/>
        <w:gridCol w:w="601"/>
        <w:gridCol w:w="600"/>
        <w:gridCol w:w="600"/>
        <w:gridCol w:w="600"/>
        <w:gridCol w:w="600"/>
        <w:gridCol w:w="600"/>
        <w:gridCol w:w="600"/>
        <w:gridCol w:w="600"/>
        <w:gridCol w:w="600"/>
        <w:gridCol w:w="600"/>
      </w:tblGrid>
      <w:tr w:rsidR="004D021A" w:rsidTr="0064687A">
        <w:tc>
          <w:tcPr>
            <w:tcW w:w="600" w:type="dxa"/>
            <w:tcBorders>
              <w:top w:val="single" w:sz="12" w:space="0" w:color="auto"/>
              <w:bottom w:val="nil"/>
            </w:tcBorders>
          </w:tcPr>
          <w:p w:rsidR="004D021A" w:rsidRDefault="004D021A" w:rsidP="0064687A">
            <w:pPr>
              <w:jc w:val="center"/>
              <w:rPr>
                <w:i/>
                <w:spacing w:val="-8"/>
                <w:sz w:val="18"/>
              </w:rPr>
            </w:pPr>
            <w:r>
              <w:rPr>
                <w:i/>
                <w:spacing w:val="-8"/>
                <w:sz w:val="18"/>
              </w:rPr>
              <w:t>х</w:t>
            </w:r>
          </w:p>
        </w:tc>
        <w:tc>
          <w:tcPr>
            <w:tcW w:w="6001" w:type="dxa"/>
            <w:gridSpan w:val="10"/>
            <w:tcBorders>
              <w:top w:val="single" w:sz="12" w:space="0" w:color="auto"/>
              <w:left w:val="nil"/>
            </w:tcBorders>
          </w:tcPr>
          <w:p w:rsidR="004D021A" w:rsidRDefault="004D021A" w:rsidP="0064687A">
            <w:pPr>
              <w:jc w:val="center"/>
              <w:rPr>
                <w:sz w:val="18"/>
              </w:rPr>
            </w:pPr>
            <w:r>
              <w:rPr>
                <w:sz w:val="18"/>
              </w:rPr>
              <w:t xml:space="preserve">Соті долі </w:t>
            </w:r>
            <w:r>
              <w:rPr>
                <w:i/>
                <w:sz w:val="18"/>
              </w:rPr>
              <w:t>х</w:t>
            </w:r>
          </w:p>
        </w:tc>
      </w:tr>
      <w:tr w:rsidR="004D021A" w:rsidTr="0064687A">
        <w:tc>
          <w:tcPr>
            <w:tcW w:w="600" w:type="dxa"/>
            <w:tcBorders>
              <w:top w:val="nil"/>
            </w:tcBorders>
          </w:tcPr>
          <w:p w:rsidR="004D021A" w:rsidRDefault="004D021A" w:rsidP="0064687A">
            <w:pPr>
              <w:jc w:val="center"/>
              <w:rPr>
                <w:spacing w:val="-8"/>
                <w:sz w:val="18"/>
              </w:rPr>
            </w:pPr>
          </w:p>
        </w:tc>
        <w:tc>
          <w:tcPr>
            <w:tcW w:w="601" w:type="dxa"/>
            <w:tcBorders>
              <w:left w:val="nil"/>
            </w:tcBorders>
          </w:tcPr>
          <w:p w:rsidR="004D021A" w:rsidRDefault="004D021A" w:rsidP="0064687A">
            <w:pPr>
              <w:jc w:val="center"/>
              <w:rPr>
                <w:spacing w:val="-8"/>
                <w:sz w:val="18"/>
              </w:rPr>
            </w:pPr>
            <w:r>
              <w:rPr>
                <w:spacing w:val="-8"/>
                <w:sz w:val="18"/>
              </w:rPr>
              <w:t>0</w:t>
            </w:r>
          </w:p>
        </w:tc>
        <w:tc>
          <w:tcPr>
            <w:tcW w:w="600" w:type="dxa"/>
          </w:tcPr>
          <w:p w:rsidR="004D021A" w:rsidRDefault="004D021A" w:rsidP="0064687A">
            <w:pPr>
              <w:jc w:val="center"/>
              <w:rPr>
                <w:spacing w:val="-8"/>
                <w:sz w:val="18"/>
              </w:rPr>
            </w:pPr>
            <w:r>
              <w:rPr>
                <w:spacing w:val="-8"/>
                <w:sz w:val="18"/>
              </w:rPr>
              <w:t>1</w:t>
            </w:r>
          </w:p>
        </w:tc>
        <w:tc>
          <w:tcPr>
            <w:tcW w:w="600" w:type="dxa"/>
          </w:tcPr>
          <w:p w:rsidR="004D021A" w:rsidRDefault="004D021A" w:rsidP="0064687A">
            <w:pPr>
              <w:jc w:val="center"/>
              <w:rPr>
                <w:spacing w:val="-8"/>
                <w:sz w:val="18"/>
              </w:rPr>
            </w:pPr>
            <w:r>
              <w:rPr>
                <w:spacing w:val="-8"/>
                <w:sz w:val="18"/>
              </w:rPr>
              <w:t>2</w:t>
            </w:r>
          </w:p>
        </w:tc>
        <w:tc>
          <w:tcPr>
            <w:tcW w:w="600" w:type="dxa"/>
          </w:tcPr>
          <w:p w:rsidR="004D021A" w:rsidRDefault="004D021A" w:rsidP="0064687A">
            <w:pPr>
              <w:jc w:val="center"/>
              <w:rPr>
                <w:spacing w:val="-8"/>
                <w:sz w:val="18"/>
              </w:rPr>
            </w:pPr>
            <w:r>
              <w:rPr>
                <w:spacing w:val="-8"/>
                <w:sz w:val="18"/>
              </w:rPr>
              <w:t>3</w:t>
            </w:r>
          </w:p>
        </w:tc>
        <w:tc>
          <w:tcPr>
            <w:tcW w:w="600" w:type="dxa"/>
          </w:tcPr>
          <w:p w:rsidR="004D021A" w:rsidRDefault="004D021A" w:rsidP="0064687A">
            <w:pPr>
              <w:jc w:val="center"/>
              <w:rPr>
                <w:spacing w:val="-8"/>
                <w:sz w:val="18"/>
              </w:rPr>
            </w:pPr>
            <w:r>
              <w:rPr>
                <w:spacing w:val="-8"/>
                <w:sz w:val="18"/>
              </w:rPr>
              <w:t>4</w:t>
            </w:r>
          </w:p>
        </w:tc>
        <w:tc>
          <w:tcPr>
            <w:tcW w:w="600" w:type="dxa"/>
          </w:tcPr>
          <w:p w:rsidR="004D021A" w:rsidRDefault="004D021A" w:rsidP="0064687A">
            <w:pPr>
              <w:jc w:val="center"/>
              <w:rPr>
                <w:spacing w:val="-8"/>
                <w:sz w:val="18"/>
              </w:rPr>
            </w:pPr>
            <w:r>
              <w:rPr>
                <w:spacing w:val="-8"/>
                <w:sz w:val="18"/>
              </w:rPr>
              <w:t>5</w:t>
            </w:r>
          </w:p>
        </w:tc>
        <w:tc>
          <w:tcPr>
            <w:tcW w:w="600" w:type="dxa"/>
          </w:tcPr>
          <w:p w:rsidR="004D021A" w:rsidRDefault="004D021A" w:rsidP="0064687A">
            <w:pPr>
              <w:jc w:val="center"/>
              <w:rPr>
                <w:spacing w:val="-8"/>
                <w:sz w:val="18"/>
              </w:rPr>
            </w:pPr>
            <w:r>
              <w:rPr>
                <w:spacing w:val="-8"/>
                <w:sz w:val="18"/>
              </w:rPr>
              <w:t>6</w:t>
            </w:r>
          </w:p>
        </w:tc>
        <w:tc>
          <w:tcPr>
            <w:tcW w:w="600" w:type="dxa"/>
          </w:tcPr>
          <w:p w:rsidR="004D021A" w:rsidRDefault="004D021A" w:rsidP="0064687A">
            <w:pPr>
              <w:jc w:val="center"/>
              <w:rPr>
                <w:spacing w:val="-8"/>
                <w:sz w:val="18"/>
              </w:rPr>
            </w:pPr>
            <w:r>
              <w:rPr>
                <w:spacing w:val="-8"/>
                <w:sz w:val="18"/>
              </w:rPr>
              <w:t>7</w:t>
            </w:r>
          </w:p>
        </w:tc>
        <w:tc>
          <w:tcPr>
            <w:tcW w:w="600" w:type="dxa"/>
          </w:tcPr>
          <w:p w:rsidR="004D021A" w:rsidRDefault="004D021A" w:rsidP="0064687A">
            <w:pPr>
              <w:jc w:val="center"/>
              <w:rPr>
                <w:spacing w:val="-8"/>
                <w:sz w:val="18"/>
              </w:rPr>
            </w:pPr>
            <w:r>
              <w:rPr>
                <w:spacing w:val="-8"/>
                <w:sz w:val="18"/>
              </w:rPr>
              <w:t>8</w:t>
            </w:r>
          </w:p>
        </w:tc>
        <w:tc>
          <w:tcPr>
            <w:tcW w:w="600" w:type="dxa"/>
          </w:tcPr>
          <w:p w:rsidR="004D021A" w:rsidRDefault="004D021A" w:rsidP="0064687A">
            <w:pPr>
              <w:jc w:val="center"/>
              <w:rPr>
                <w:spacing w:val="-8"/>
                <w:sz w:val="18"/>
              </w:rPr>
            </w:pPr>
            <w:r>
              <w:rPr>
                <w:spacing w:val="-8"/>
                <w:sz w:val="18"/>
              </w:rPr>
              <w:t>9</w:t>
            </w:r>
          </w:p>
        </w:tc>
      </w:tr>
      <w:tr w:rsidR="004D021A" w:rsidTr="0064687A">
        <w:tc>
          <w:tcPr>
            <w:tcW w:w="600" w:type="dxa"/>
            <w:tcBorders>
              <w:top w:val="nil"/>
            </w:tcBorders>
          </w:tcPr>
          <w:p w:rsidR="004D021A" w:rsidRDefault="004D021A" w:rsidP="0064687A">
            <w:pPr>
              <w:jc w:val="center"/>
              <w:rPr>
                <w:spacing w:val="-8"/>
                <w:sz w:val="18"/>
              </w:rPr>
            </w:pPr>
            <w:r>
              <w:rPr>
                <w:spacing w:val="-8"/>
                <w:sz w:val="18"/>
              </w:rPr>
              <w:t>0,0</w:t>
            </w:r>
          </w:p>
        </w:tc>
        <w:tc>
          <w:tcPr>
            <w:tcW w:w="601" w:type="dxa"/>
            <w:tcBorders>
              <w:top w:val="nil"/>
              <w:left w:val="nil"/>
            </w:tcBorders>
          </w:tcPr>
          <w:p w:rsidR="004D021A" w:rsidRDefault="004D021A" w:rsidP="0064687A">
            <w:pPr>
              <w:ind w:left="-33" w:right="-46"/>
              <w:jc w:val="center"/>
              <w:rPr>
                <w:spacing w:val="-8"/>
                <w:sz w:val="18"/>
              </w:rPr>
            </w:pPr>
            <w:r>
              <w:rPr>
                <w:spacing w:val="-8"/>
                <w:sz w:val="18"/>
              </w:rPr>
              <w:t>0,00000</w:t>
            </w:r>
          </w:p>
        </w:tc>
        <w:tc>
          <w:tcPr>
            <w:tcW w:w="600" w:type="dxa"/>
            <w:tcBorders>
              <w:top w:val="nil"/>
            </w:tcBorders>
          </w:tcPr>
          <w:p w:rsidR="004D021A" w:rsidRDefault="004D021A" w:rsidP="0064687A">
            <w:pPr>
              <w:jc w:val="right"/>
              <w:rPr>
                <w:spacing w:val="-8"/>
                <w:sz w:val="18"/>
              </w:rPr>
            </w:pPr>
            <w:r>
              <w:rPr>
                <w:spacing w:val="-8"/>
                <w:sz w:val="18"/>
              </w:rPr>
              <w:t>00399</w:t>
            </w:r>
          </w:p>
        </w:tc>
        <w:tc>
          <w:tcPr>
            <w:tcW w:w="600" w:type="dxa"/>
            <w:tcBorders>
              <w:top w:val="nil"/>
            </w:tcBorders>
          </w:tcPr>
          <w:p w:rsidR="004D021A" w:rsidRDefault="004D021A" w:rsidP="0064687A">
            <w:pPr>
              <w:jc w:val="right"/>
              <w:rPr>
                <w:spacing w:val="-8"/>
                <w:sz w:val="18"/>
              </w:rPr>
            </w:pPr>
            <w:r>
              <w:rPr>
                <w:spacing w:val="-8"/>
                <w:sz w:val="18"/>
              </w:rPr>
              <w:t>00798</w:t>
            </w:r>
          </w:p>
        </w:tc>
        <w:tc>
          <w:tcPr>
            <w:tcW w:w="600" w:type="dxa"/>
            <w:tcBorders>
              <w:top w:val="nil"/>
            </w:tcBorders>
          </w:tcPr>
          <w:p w:rsidR="004D021A" w:rsidRDefault="004D021A" w:rsidP="0064687A">
            <w:pPr>
              <w:jc w:val="right"/>
              <w:rPr>
                <w:spacing w:val="-8"/>
                <w:sz w:val="18"/>
              </w:rPr>
            </w:pPr>
            <w:r>
              <w:rPr>
                <w:spacing w:val="-8"/>
                <w:sz w:val="18"/>
              </w:rPr>
              <w:t>01197</w:t>
            </w:r>
          </w:p>
        </w:tc>
        <w:tc>
          <w:tcPr>
            <w:tcW w:w="600" w:type="dxa"/>
            <w:tcBorders>
              <w:top w:val="nil"/>
            </w:tcBorders>
          </w:tcPr>
          <w:p w:rsidR="004D021A" w:rsidRDefault="004D021A" w:rsidP="0064687A">
            <w:pPr>
              <w:jc w:val="right"/>
              <w:rPr>
                <w:spacing w:val="-8"/>
                <w:sz w:val="18"/>
              </w:rPr>
            </w:pPr>
            <w:r>
              <w:rPr>
                <w:spacing w:val="-8"/>
                <w:sz w:val="18"/>
              </w:rPr>
              <w:t>01595</w:t>
            </w:r>
          </w:p>
        </w:tc>
        <w:tc>
          <w:tcPr>
            <w:tcW w:w="600" w:type="dxa"/>
            <w:tcBorders>
              <w:top w:val="nil"/>
            </w:tcBorders>
          </w:tcPr>
          <w:p w:rsidR="004D021A" w:rsidRDefault="004D021A" w:rsidP="0064687A">
            <w:pPr>
              <w:jc w:val="right"/>
              <w:rPr>
                <w:spacing w:val="-8"/>
                <w:sz w:val="18"/>
              </w:rPr>
            </w:pPr>
            <w:r>
              <w:rPr>
                <w:spacing w:val="-8"/>
                <w:sz w:val="18"/>
              </w:rPr>
              <w:t>01994</w:t>
            </w:r>
          </w:p>
        </w:tc>
        <w:tc>
          <w:tcPr>
            <w:tcW w:w="600" w:type="dxa"/>
            <w:tcBorders>
              <w:top w:val="nil"/>
            </w:tcBorders>
          </w:tcPr>
          <w:p w:rsidR="004D021A" w:rsidRDefault="004D021A" w:rsidP="0064687A">
            <w:pPr>
              <w:jc w:val="right"/>
              <w:rPr>
                <w:spacing w:val="-8"/>
                <w:sz w:val="18"/>
              </w:rPr>
            </w:pPr>
            <w:r>
              <w:rPr>
                <w:spacing w:val="-8"/>
                <w:sz w:val="18"/>
              </w:rPr>
              <w:t>02392</w:t>
            </w:r>
          </w:p>
        </w:tc>
        <w:tc>
          <w:tcPr>
            <w:tcW w:w="600" w:type="dxa"/>
            <w:tcBorders>
              <w:top w:val="nil"/>
            </w:tcBorders>
          </w:tcPr>
          <w:p w:rsidR="004D021A" w:rsidRDefault="004D021A" w:rsidP="0064687A">
            <w:pPr>
              <w:jc w:val="right"/>
              <w:rPr>
                <w:spacing w:val="-8"/>
                <w:sz w:val="18"/>
              </w:rPr>
            </w:pPr>
            <w:r>
              <w:rPr>
                <w:spacing w:val="-8"/>
                <w:sz w:val="18"/>
              </w:rPr>
              <w:t>02790</w:t>
            </w:r>
          </w:p>
        </w:tc>
        <w:tc>
          <w:tcPr>
            <w:tcW w:w="600" w:type="dxa"/>
            <w:tcBorders>
              <w:top w:val="nil"/>
            </w:tcBorders>
          </w:tcPr>
          <w:p w:rsidR="004D021A" w:rsidRDefault="004D021A" w:rsidP="0064687A">
            <w:pPr>
              <w:jc w:val="right"/>
              <w:rPr>
                <w:spacing w:val="-8"/>
                <w:sz w:val="18"/>
              </w:rPr>
            </w:pPr>
            <w:r>
              <w:rPr>
                <w:spacing w:val="-8"/>
                <w:sz w:val="18"/>
              </w:rPr>
              <w:t>03188</w:t>
            </w:r>
          </w:p>
        </w:tc>
        <w:tc>
          <w:tcPr>
            <w:tcW w:w="600" w:type="dxa"/>
            <w:tcBorders>
              <w:top w:val="nil"/>
            </w:tcBorders>
          </w:tcPr>
          <w:p w:rsidR="004D021A" w:rsidRDefault="004D021A" w:rsidP="0064687A">
            <w:pPr>
              <w:jc w:val="right"/>
              <w:rPr>
                <w:spacing w:val="-8"/>
                <w:sz w:val="18"/>
              </w:rPr>
            </w:pPr>
            <w:r>
              <w:rPr>
                <w:spacing w:val="-8"/>
                <w:sz w:val="18"/>
              </w:rPr>
              <w:t>03586</w:t>
            </w:r>
          </w:p>
        </w:tc>
      </w:tr>
      <w:tr w:rsidR="004D021A" w:rsidTr="0064687A">
        <w:tc>
          <w:tcPr>
            <w:tcW w:w="600" w:type="dxa"/>
          </w:tcPr>
          <w:p w:rsidR="004D021A" w:rsidRDefault="004D021A" w:rsidP="0064687A">
            <w:pPr>
              <w:jc w:val="center"/>
              <w:rPr>
                <w:spacing w:val="-8"/>
                <w:sz w:val="18"/>
              </w:rPr>
            </w:pPr>
            <w:r>
              <w:rPr>
                <w:spacing w:val="-8"/>
                <w:sz w:val="18"/>
              </w:rPr>
              <w:t>0,1</w:t>
            </w:r>
          </w:p>
        </w:tc>
        <w:tc>
          <w:tcPr>
            <w:tcW w:w="601" w:type="dxa"/>
            <w:tcBorders>
              <w:left w:val="nil"/>
            </w:tcBorders>
          </w:tcPr>
          <w:p w:rsidR="004D021A" w:rsidRDefault="004D021A" w:rsidP="0064687A">
            <w:pPr>
              <w:jc w:val="right"/>
              <w:rPr>
                <w:spacing w:val="-8"/>
                <w:sz w:val="18"/>
              </w:rPr>
            </w:pPr>
            <w:r>
              <w:rPr>
                <w:spacing w:val="-8"/>
                <w:sz w:val="18"/>
              </w:rPr>
              <w:t>03983</w:t>
            </w:r>
          </w:p>
        </w:tc>
        <w:tc>
          <w:tcPr>
            <w:tcW w:w="600" w:type="dxa"/>
          </w:tcPr>
          <w:p w:rsidR="004D021A" w:rsidRDefault="004D021A" w:rsidP="0064687A">
            <w:pPr>
              <w:jc w:val="right"/>
              <w:rPr>
                <w:spacing w:val="-8"/>
                <w:sz w:val="18"/>
              </w:rPr>
            </w:pPr>
            <w:r>
              <w:rPr>
                <w:spacing w:val="-8"/>
                <w:sz w:val="18"/>
              </w:rPr>
              <w:t>04380</w:t>
            </w:r>
          </w:p>
        </w:tc>
        <w:tc>
          <w:tcPr>
            <w:tcW w:w="600" w:type="dxa"/>
          </w:tcPr>
          <w:p w:rsidR="004D021A" w:rsidRDefault="004D021A" w:rsidP="0064687A">
            <w:pPr>
              <w:jc w:val="right"/>
              <w:rPr>
                <w:spacing w:val="-8"/>
                <w:sz w:val="18"/>
              </w:rPr>
            </w:pPr>
            <w:r>
              <w:rPr>
                <w:spacing w:val="-8"/>
                <w:sz w:val="18"/>
              </w:rPr>
              <w:t>04776</w:t>
            </w:r>
          </w:p>
        </w:tc>
        <w:tc>
          <w:tcPr>
            <w:tcW w:w="600" w:type="dxa"/>
          </w:tcPr>
          <w:p w:rsidR="004D021A" w:rsidRDefault="004D021A" w:rsidP="0064687A">
            <w:pPr>
              <w:jc w:val="right"/>
              <w:rPr>
                <w:spacing w:val="-8"/>
                <w:sz w:val="18"/>
              </w:rPr>
            </w:pPr>
            <w:r>
              <w:rPr>
                <w:spacing w:val="-8"/>
                <w:sz w:val="18"/>
              </w:rPr>
              <w:t>05172</w:t>
            </w:r>
          </w:p>
        </w:tc>
        <w:tc>
          <w:tcPr>
            <w:tcW w:w="600" w:type="dxa"/>
          </w:tcPr>
          <w:p w:rsidR="004D021A" w:rsidRDefault="004D021A" w:rsidP="0064687A">
            <w:pPr>
              <w:jc w:val="right"/>
              <w:rPr>
                <w:spacing w:val="-8"/>
                <w:sz w:val="18"/>
              </w:rPr>
            </w:pPr>
            <w:r>
              <w:rPr>
                <w:spacing w:val="-8"/>
                <w:sz w:val="18"/>
              </w:rPr>
              <w:t>05567</w:t>
            </w:r>
          </w:p>
        </w:tc>
        <w:tc>
          <w:tcPr>
            <w:tcW w:w="600" w:type="dxa"/>
          </w:tcPr>
          <w:p w:rsidR="004D021A" w:rsidRDefault="004D021A" w:rsidP="0064687A">
            <w:pPr>
              <w:jc w:val="right"/>
              <w:rPr>
                <w:spacing w:val="-8"/>
                <w:sz w:val="18"/>
              </w:rPr>
            </w:pPr>
            <w:r>
              <w:rPr>
                <w:spacing w:val="-8"/>
                <w:sz w:val="18"/>
              </w:rPr>
              <w:t>05962</w:t>
            </w:r>
          </w:p>
        </w:tc>
        <w:tc>
          <w:tcPr>
            <w:tcW w:w="600" w:type="dxa"/>
          </w:tcPr>
          <w:p w:rsidR="004D021A" w:rsidRDefault="004D021A" w:rsidP="0064687A">
            <w:pPr>
              <w:jc w:val="right"/>
              <w:rPr>
                <w:spacing w:val="-8"/>
                <w:sz w:val="18"/>
              </w:rPr>
            </w:pPr>
            <w:r>
              <w:rPr>
                <w:spacing w:val="-8"/>
                <w:sz w:val="18"/>
              </w:rPr>
              <w:t>06356</w:t>
            </w:r>
          </w:p>
        </w:tc>
        <w:tc>
          <w:tcPr>
            <w:tcW w:w="600" w:type="dxa"/>
          </w:tcPr>
          <w:p w:rsidR="004D021A" w:rsidRDefault="004D021A" w:rsidP="0064687A">
            <w:pPr>
              <w:jc w:val="right"/>
              <w:rPr>
                <w:spacing w:val="-8"/>
                <w:sz w:val="18"/>
              </w:rPr>
            </w:pPr>
            <w:r>
              <w:rPr>
                <w:spacing w:val="-8"/>
                <w:sz w:val="18"/>
              </w:rPr>
              <w:t>06749</w:t>
            </w:r>
          </w:p>
        </w:tc>
        <w:tc>
          <w:tcPr>
            <w:tcW w:w="600" w:type="dxa"/>
          </w:tcPr>
          <w:p w:rsidR="004D021A" w:rsidRDefault="004D021A" w:rsidP="0064687A">
            <w:pPr>
              <w:jc w:val="right"/>
              <w:rPr>
                <w:spacing w:val="-8"/>
                <w:sz w:val="18"/>
              </w:rPr>
            </w:pPr>
            <w:r>
              <w:rPr>
                <w:spacing w:val="-8"/>
                <w:sz w:val="18"/>
              </w:rPr>
              <w:t>07142</w:t>
            </w:r>
          </w:p>
        </w:tc>
        <w:tc>
          <w:tcPr>
            <w:tcW w:w="600" w:type="dxa"/>
          </w:tcPr>
          <w:p w:rsidR="004D021A" w:rsidRDefault="004D021A" w:rsidP="0064687A">
            <w:pPr>
              <w:jc w:val="right"/>
              <w:rPr>
                <w:spacing w:val="-8"/>
                <w:sz w:val="18"/>
              </w:rPr>
            </w:pPr>
            <w:r>
              <w:rPr>
                <w:spacing w:val="-8"/>
                <w:sz w:val="18"/>
              </w:rPr>
              <w:t>07535</w:t>
            </w:r>
          </w:p>
        </w:tc>
      </w:tr>
      <w:tr w:rsidR="004D021A" w:rsidTr="0064687A">
        <w:tc>
          <w:tcPr>
            <w:tcW w:w="600" w:type="dxa"/>
          </w:tcPr>
          <w:p w:rsidR="004D021A" w:rsidRDefault="004D021A" w:rsidP="0064687A">
            <w:pPr>
              <w:jc w:val="center"/>
              <w:rPr>
                <w:spacing w:val="-8"/>
                <w:sz w:val="18"/>
              </w:rPr>
            </w:pPr>
            <w:r>
              <w:rPr>
                <w:spacing w:val="-8"/>
                <w:sz w:val="18"/>
              </w:rPr>
              <w:t>0,2</w:t>
            </w:r>
          </w:p>
        </w:tc>
        <w:tc>
          <w:tcPr>
            <w:tcW w:w="601" w:type="dxa"/>
            <w:tcBorders>
              <w:left w:val="nil"/>
            </w:tcBorders>
          </w:tcPr>
          <w:p w:rsidR="004D021A" w:rsidRDefault="004D021A" w:rsidP="0064687A">
            <w:pPr>
              <w:jc w:val="right"/>
              <w:rPr>
                <w:spacing w:val="-8"/>
                <w:sz w:val="18"/>
              </w:rPr>
            </w:pPr>
            <w:r>
              <w:rPr>
                <w:spacing w:val="-8"/>
                <w:sz w:val="18"/>
              </w:rPr>
              <w:t>07926</w:t>
            </w:r>
          </w:p>
        </w:tc>
        <w:tc>
          <w:tcPr>
            <w:tcW w:w="600" w:type="dxa"/>
          </w:tcPr>
          <w:p w:rsidR="004D021A" w:rsidRDefault="004D021A" w:rsidP="0064687A">
            <w:pPr>
              <w:jc w:val="right"/>
              <w:rPr>
                <w:spacing w:val="-8"/>
                <w:sz w:val="18"/>
              </w:rPr>
            </w:pPr>
            <w:r>
              <w:rPr>
                <w:spacing w:val="-8"/>
                <w:sz w:val="18"/>
              </w:rPr>
              <w:t>08317</w:t>
            </w:r>
          </w:p>
        </w:tc>
        <w:tc>
          <w:tcPr>
            <w:tcW w:w="600" w:type="dxa"/>
          </w:tcPr>
          <w:p w:rsidR="004D021A" w:rsidRDefault="004D021A" w:rsidP="0064687A">
            <w:pPr>
              <w:jc w:val="right"/>
              <w:rPr>
                <w:spacing w:val="-8"/>
                <w:sz w:val="18"/>
              </w:rPr>
            </w:pPr>
            <w:r>
              <w:rPr>
                <w:spacing w:val="-8"/>
                <w:sz w:val="18"/>
              </w:rPr>
              <w:t>08706</w:t>
            </w:r>
          </w:p>
        </w:tc>
        <w:tc>
          <w:tcPr>
            <w:tcW w:w="600" w:type="dxa"/>
          </w:tcPr>
          <w:p w:rsidR="004D021A" w:rsidRDefault="004D021A" w:rsidP="0064687A">
            <w:pPr>
              <w:jc w:val="right"/>
              <w:rPr>
                <w:spacing w:val="-8"/>
                <w:sz w:val="18"/>
              </w:rPr>
            </w:pPr>
            <w:r>
              <w:rPr>
                <w:spacing w:val="-8"/>
                <w:sz w:val="18"/>
              </w:rPr>
              <w:t>09095</w:t>
            </w:r>
          </w:p>
        </w:tc>
        <w:tc>
          <w:tcPr>
            <w:tcW w:w="600" w:type="dxa"/>
          </w:tcPr>
          <w:p w:rsidR="004D021A" w:rsidRDefault="004D021A" w:rsidP="0064687A">
            <w:pPr>
              <w:jc w:val="right"/>
              <w:rPr>
                <w:spacing w:val="-8"/>
                <w:sz w:val="18"/>
              </w:rPr>
            </w:pPr>
            <w:r>
              <w:rPr>
                <w:spacing w:val="-8"/>
                <w:sz w:val="18"/>
              </w:rPr>
              <w:t>09483</w:t>
            </w:r>
          </w:p>
        </w:tc>
        <w:tc>
          <w:tcPr>
            <w:tcW w:w="600" w:type="dxa"/>
          </w:tcPr>
          <w:p w:rsidR="004D021A" w:rsidRDefault="004D021A" w:rsidP="0064687A">
            <w:pPr>
              <w:jc w:val="right"/>
              <w:rPr>
                <w:spacing w:val="-8"/>
                <w:sz w:val="18"/>
              </w:rPr>
            </w:pPr>
            <w:r>
              <w:rPr>
                <w:spacing w:val="-8"/>
                <w:sz w:val="18"/>
              </w:rPr>
              <w:t>09871</w:t>
            </w:r>
          </w:p>
        </w:tc>
        <w:tc>
          <w:tcPr>
            <w:tcW w:w="600" w:type="dxa"/>
          </w:tcPr>
          <w:p w:rsidR="004D021A" w:rsidRDefault="004D021A" w:rsidP="0064687A">
            <w:pPr>
              <w:jc w:val="right"/>
              <w:rPr>
                <w:spacing w:val="-8"/>
                <w:sz w:val="18"/>
              </w:rPr>
            </w:pPr>
            <w:r>
              <w:rPr>
                <w:spacing w:val="-8"/>
                <w:sz w:val="18"/>
              </w:rPr>
              <w:t>10257</w:t>
            </w:r>
          </w:p>
        </w:tc>
        <w:tc>
          <w:tcPr>
            <w:tcW w:w="600" w:type="dxa"/>
          </w:tcPr>
          <w:p w:rsidR="004D021A" w:rsidRDefault="004D021A" w:rsidP="0064687A">
            <w:pPr>
              <w:jc w:val="right"/>
              <w:rPr>
                <w:spacing w:val="-8"/>
                <w:sz w:val="18"/>
              </w:rPr>
            </w:pPr>
            <w:r>
              <w:rPr>
                <w:spacing w:val="-8"/>
                <w:sz w:val="18"/>
              </w:rPr>
              <w:t>10642</w:t>
            </w:r>
          </w:p>
        </w:tc>
        <w:tc>
          <w:tcPr>
            <w:tcW w:w="600" w:type="dxa"/>
          </w:tcPr>
          <w:p w:rsidR="004D021A" w:rsidRDefault="004D021A" w:rsidP="0064687A">
            <w:pPr>
              <w:jc w:val="right"/>
              <w:rPr>
                <w:spacing w:val="-8"/>
                <w:sz w:val="18"/>
              </w:rPr>
            </w:pPr>
            <w:r>
              <w:rPr>
                <w:spacing w:val="-8"/>
                <w:sz w:val="18"/>
              </w:rPr>
              <w:t>11026</w:t>
            </w:r>
          </w:p>
        </w:tc>
        <w:tc>
          <w:tcPr>
            <w:tcW w:w="600" w:type="dxa"/>
          </w:tcPr>
          <w:p w:rsidR="004D021A" w:rsidRDefault="004D021A" w:rsidP="0064687A">
            <w:pPr>
              <w:jc w:val="right"/>
              <w:rPr>
                <w:spacing w:val="-8"/>
                <w:sz w:val="18"/>
              </w:rPr>
            </w:pPr>
            <w:r>
              <w:rPr>
                <w:spacing w:val="-8"/>
                <w:sz w:val="18"/>
              </w:rPr>
              <w:t>11409</w:t>
            </w:r>
          </w:p>
        </w:tc>
      </w:tr>
      <w:tr w:rsidR="004D021A" w:rsidTr="0064687A">
        <w:tc>
          <w:tcPr>
            <w:tcW w:w="600" w:type="dxa"/>
            <w:tcBorders>
              <w:bottom w:val="nil"/>
            </w:tcBorders>
          </w:tcPr>
          <w:p w:rsidR="004D021A" w:rsidRDefault="004D021A" w:rsidP="0064687A">
            <w:pPr>
              <w:jc w:val="center"/>
              <w:rPr>
                <w:spacing w:val="-8"/>
                <w:sz w:val="18"/>
              </w:rPr>
            </w:pPr>
            <w:r>
              <w:rPr>
                <w:spacing w:val="-8"/>
                <w:sz w:val="18"/>
              </w:rPr>
              <w:t>0,3</w:t>
            </w:r>
          </w:p>
        </w:tc>
        <w:tc>
          <w:tcPr>
            <w:tcW w:w="601" w:type="dxa"/>
            <w:tcBorders>
              <w:left w:val="nil"/>
              <w:bottom w:val="nil"/>
            </w:tcBorders>
          </w:tcPr>
          <w:p w:rsidR="004D021A" w:rsidRDefault="004D021A" w:rsidP="0064687A">
            <w:pPr>
              <w:jc w:val="right"/>
              <w:rPr>
                <w:spacing w:val="-8"/>
                <w:sz w:val="18"/>
              </w:rPr>
            </w:pPr>
            <w:r>
              <w:rPr>
                <w:spacing w:val="-8"/>
                <w:sz w:val="18"/>
              </w:rPr>
              <w:t>11791</w:t>
            </w:r>
          </w:p>
        </w:tc>
        <w:tc>
          <w:tcPr>
            <w:tcW w:w="600" w:type="dxa"/>
            <w:tcBorders>
              <w:bottom w:val="nil"/>
            </w:tcBorders>
          </w:tcPr>
          <w:p w:rsidR="004D021A" w:rsidRDefault="004D021A" w:rsidP="0064687A">
            <w:pPr>
              <w:jc w:val="right"/>
              <w:rPr>
                <w:spacing w:val="-8"/>
                <w:sz w:val="18"/>
              </w:rPr>
            </w:pPr>
            <w:r>
              <w:rPr>
                <w:spacing w:val="-8"/>
                <w:sz w:val="18"/>
              </w:rPr>
              <w:t>12172</w:t>
            </w:r>
          </w:p>
        </w:tc>
        <w:tc>
          <w:tcPr>
            <w:tcW w:w="600" w:type="dxa"/>
            <w:tcBorders>
              <w:bottom w:val="nil"/>
            </w:tcBorders>
          </w:tcPr>
          <w:p w:rsidR="004D021A" w:rsidRDefault="004D021A" w:rsidP="0064687A">
            <w:pPr>
              <w:jc w:val="right"/>
              <w:rPr>
                <w:spacing w:val="-8"/>
                <w:sz w:val="18"/>
              </w:rPr>
            </w:pPr>
            <w:r>
              <w:rPr>
                <w:spacing w:val="-8"/>
                <w:sz w:val="18"/>
              </w:rPr>
              <w:t>12552</w:t>
            </w:r>
          </w:p>
        </w:tc>
        <w:tc>
          <w:tcPr>
            <w:tcW w:w="600" w:type="dxa"/>
            <w:tcBorders>
              <w:bottom w:val="nil"/>
            </w:tcBorders>
          </w:tcPr>
          <w:p w:rsidR="004D021A" w:rsidRDefault="004D021A" w:rsidP="0064687A">
            <w:pPr>
              <w:jc w:val="right"/>
              <w:rPr>
                <w:spacing w:val="-8"/>
                <w:sz w:val="18"/>
              </w:rPr>
            </w:pPr>
            <w:r>
              <w:rPr>
                <w:spacing w:val="-8"/>
                <w:sz w:val="18"/>
              </w:rPr>
              <w:t>12930</w:t>
            </w:r>
          </w:p>
        </w:tc>
        <w:tc>
          <w:tcPr>
            <w:tcW w:w="600" w:type="dxa"/>
            <w:tcBorders>
              <w:bottom w:val="nil"/>
            </w:tcBorders>
          </w:tcPr>
          <w:p w:rsidR="004D021A" w:rsidRDefault="004D021A" w:rsidP="0064687A">
            <w:pPr>
              <w:jc w:val="right"/>
              <w:rPr>
                <w:spacing w:val="-8"/>
                <w:sz w:val="18"/>
              </w:rPr>
            </w:pPr>
            <w:r>
              <w:rPr>
                <w:spacing w:val="-8"/>
                <w:sz w:val="18"/>
              </w:rPr>
              <w:t>13307</w:t>
            </w:r>
          </w:p>
        </w:tc>
        <w:tc>
          <w:tcPr>
            <w:tcW w:w="600" w:type="dxa"/>
            <w:tcBorders>
              <w:bottom w:val="nil"/>
            </w:tcBorders>
          </w:tcPr>
          <w:p w:rsidR="004D021A" w:rsidRDefault="004D021A" w:rsidP="0064687A">
            <w:pPr>
              <w:jc w:val="right"/>
              <w:rPr>
                <w:spacing w:val="-8"/>
                <w:sz w:val="18"/>
              </w:rPr>
            </w:pPr>
            <w:r>
              <w:rPr>
                <w:spacing w:val="-8"/>
                <w:sz w:val="18"/>
              </w:rPr>
              <w:t>13683</w:t>
            </w:r>
          </w:p>
        </w:tc>
        <w:tc>
          <w:tcPr>
            <w:tcW w:w="600" w:type="dxa"/>
            <w:tcBorders>
              <w:bottom w:val="nil"/>
            </w:tcBorders>
          </w:tcPr>
          <w:p w:rsidR="004D021A" w:rsidRDefault="004D021A" w:rsidP="0064687A">
            <w:pPr>
              <w:jc w:val="right"/>
              <w:rPr>
                <w:spacing w:val="-8"/>
                <w:sz w:val="18"/>
              </w:rPr>
            </w:pPr>
            <w:r>
              <w:rPr>
                <w:spacing w:val="-8"/>
                <w:sz w:val="18"/>
              </w:rPr>
              <w:t>14058</w:t>
            </w:r>
          </w:p>
        </w:tc>
        <w:tc>
          <w:tcPr>
            <w:tcW w:w="600" w:type="dxa"/>
            <w:tcBorders>
              <w:bottom w:val="nil"/>
            </w:tcBorders>
          </w:tcPr>
          <w:p w:rsidR="004D021A" w:rsidRDefault="004D021A" w:rsidP="0064687A">
            <w:pPr>
              <w:jc w:val="right"/>
              <w:rPr>
                <w:spacing w:val="-8"/>
                <w:sz w:val="18"/>
              </w:rPr>
            </w:pPr>
            <w:r>
              <w:rPr>
                <w:spacing w:val="-8"/>
                <w:sz w:val="18"/>
              </w:rPr>
              <w:t>14431</w:t>
            </w:r>
          </w:p>
        </w:tc>
        <w:tc>
          <w:tcPr>
            <w:tcW w:w="600" w:type="dxa"/>
            <w:tcBorders>
              <w:bottom w:val="nil"/>
            </w:tcBorders>
          </w:tcPr>
          <w:p w:rsidR="004D021A" w:rsidRDefault="004D021A" w:rsidP="0064687A">
            <w:pPr>
              <w:jc w:val="right"/>
              <w:rPr>
                <w:spacing w:val="-8"/>
                <w:sz w:val="18"/>
              </w:rPr>
            </w:pPr>
            <w:r>
              <w:rPr>
                <w:spacing w:val="-8"/>
                <w:sz w:val="18"/>
              </w:rPr>
              <w:t>14803</w:t>
            </w:r>
          </w:p>
        </w:tc>
        <w:tc>
          <w:tcPr>
            <w:tcW w:w="600" w:type="dxa"/>
            <w:tcBorders>
              <w:bottom w:val="nil"/>
            </w:tcBorders>
          </w:tcPr>
          <w:p w:rsidR="004D021A" w:rsidRDefault="004D021A" w:rsidP="0064687A">
            <w:pPr>
              <w:jc w:val="right"/>
              <w:rPr>
                <w:spacing w:val="-8"/>
                <w:sz w:val="18"/>
              </w:rPr>
            </w:pPr>
            <w:r>
              <w:rPr>
                <w:spacing w:val="-8"/>
                <w:sz w:val="18"/>
              </w:rPr>
              <w:t>15173</w:t>
            </w:r>
          </w:p>
        </w:tc>
      </w:tr>
      <w:tr w:rsidR="004D021A" w:rsidTr="0064687A">
        <w:tc>
          <w:tcPr>
            <w:tcW w:w="600" w:type="dxa"/>
          </w:tcPr>
          <w:p w:rsidR="004D021A" w:rsidRDefault="004D021A" w:rsidP="0064687A">
            <w:pPr>
              <w:jc w:val="center"/>
              <w:rPr>
                <w:spacing w:val="-8"/>
                <w:sz w:val="18"/>
              </w:rPr>
            </w:pPr>
            <w:r>
              <w:rPr>
                <w:spacing w:val="-8"/>
                <w:sz w:val="18"/>
              </w:rPr>
              <w:t>0,4</w:t>
            </w:r>
          </w:p>
        </w:tc>
        <w:tc>
          <w:tcPr>
            <w:tcW w:w="601" w:type="dxa"/>
            <w:tcBorders>
              <w:left w:val="nil"/>
            </w:tcBorders>
          </w:tcPr>
          <w:p w:rsidR="004D021A" w:rsidRDefault="004D021A" w:rsidP="0064687A">
            <w:pPr>
              <w:jc w:val="right"/>
              <w:rPr>
                <w:spacing w:val="-8"/>
                <w:sz w:val="18"/>
              </w:rPr>
            </w:pPr>
            <w:r>
              <w:rPr>
                <w:spacing w:val="-8"/>
                <w:sz w:val="18"/>
              </w:rPr>
              <w:t>15542</w:t>
            </w:r>
          </w:p>
        </w:tc>
        <w:tc>
          <w:tcPr>
            <w:tcW w:w="600" w:type="dxa"/>
          </w:tcPr>
          <w:p w:rsidR="004D021A" w:rsidRDefault="004D021A" w:rsidP="0064687A">
            <w:pPr>
              <w:jc w:val="right"/>
              <w:rPr>
                <w:spacing w:val="-8"/>
                <w:sz w:val="18"/>
              </w:rPr>
            </w:pPr>
            <w:r>
              <w:rPr>
                <w:spacing w:val="-8"/>
                <w:sz w:val="18"/>
              </w:rPr>
              <w:t>15910</w:t>
            </w:r>
          </w:p>
        </w:tc>
        <w:tc>
          <w:tcPr>
            <w:tcW w:w="600" w:type="dxa"/>
          </w:tcPr>
          <w:p w:rsidR="004D021A" w:rsidRDefault="004D021A" w:rsidP="0064687A">
            <w:pPr>
              <w:jc w:val="right"/>
              <w:rPr>
                <w:spacing w:val="-8"/>
                <w:sz w:val="18"/>
              </w:rPr>
            </w:pPr>
            <w:r>
              <w:rPr>
                <w:spacing w:val="-8"/>
                <w:sz w:val="18"/>
              </w:rPr>
              <w:t>16276</w:t>
            </w:r>
          </w:p>
        </w:tc>
        <w:tc>
          <w:tcPr>
            <w:tcW w:w="600" w:type="dxa"/>
          </w:tcPr>
          <w:p w:rsidR="004D021A" w:rsidRDefault="004D021A" w:rsidP="0064687A">
            <w:pPr>
              <w:jc w:val="right"/>
              <w:rPr>
                <w:spacing w:val="-8"/>
                <w:sz w:val="18"/>
              </w:rPr>
            </w:pPr>
            <w:r>
              <w:rPr>
                <w:spacing w:val="-8"/>
                <w:sz w:val="18"/>
              </w:rPr>
              <w:t>16640</w:t>
            </w:r>
          </w:p>
        </w:tc>
        <w:tc>
          <w:tcPr>
            <w:tcW w:w="600" w:type="dxa"/>
          </w:tcPr>
          <w:p w:rsidR="004D021A" w:rsidRDefault="004D021A" w:rsidP="0064687A">
            <w:pPr>
              <w:jc w:val="right"/>
              <w:rPr>
                <w:spacing w:val="-8"/>
                <w:sz w:val="18"/>
              </w:rPr>
            </w:pPr>
            <w:r>
              <w:rPr>
                <w:spacing w:val="-8"/>
                <w:sz w:val="18"/>
              </w:rPr>
              <w:t>17003</w:t>
            </w:r>
          </w:p>
        </w:tc>
        <w:tc>
          <w:tcPr>
            <w:tcW w:w="600" w:type="dxa"/>
          </w:tcPr>
          <w:p w:rsidR="004D021A" w:rsidRDefault="004D021A" w:rsidP="0064687A">
            <w:pPr>
              <w:jc w:val="right"/>
              <w:rPr>
                <w:spacing w:val="-8"/>
                <w:sz w:val="18"/>
              </w:rPr>
            </w:pPr>
            <w:r>
              <w:rPr>
                <w:spacing w:val="-8"/>
                <w:sz w:val="18"/>
              </w:rPr>
              <w:t>17364</w:t>
            </w:r>
          </w:p>
        </w:tc>
        <w:tc>
          <w:tcPr>
            <w:tcW w:w="600" w:type="dxa"/>
          </w:tcPr>
          <w:p w:rsidR="004D021A" w:rsidRDefault="004D021A" w:rsidP="0064687A">
            <w:pPr>
              <w:jc w:val="right"/>
              <w:rPr>
                <w:spacing w:val="-8"/>
                <w:sz w:val="18"/>
              </w:rPr>
            </w:pPr>
            <w:r>
              <w:rPr>
                <w:spacing w:val="-8"/>
                <w:sz w:val="18"/>
              </w:rPr>
              <w:t>17724</w:t>
            </w:r>
          </w:p>
        </w:tc>
        <w:tc>
          <w:tcPr>
            <w:tcW w:w="600" w:type="dxa"/>
          </w:tcPr>
          <w:p w:rsidR="004D021A" w:rsidRDefault="004D021A" w:rsidP="0064687A">
            <w:pPr>
              <w:jc w:val="right"/>
              <w:rPr>
                <w:spacing w:val="-8"/>
                <w:sz w:val="18"/>
              </w:rPr>
            </w:pPr>
            <w:r>
              <w:rPr>
                <w:spacing w:val="-8"/>
                <w:sz w:val="18"/>
              </w:rPr>
              <w:t>18082</w:t>
            </w:r>
          </w:p>
        </w:tc>
        <w:tc>
          <w:tcPr>
            <w:tcW w:w="600" w:type="dxa"/>
          </w:tcPr>
          <w:p w:rsidR="004D021A" w:rsidRDefault="004D021A" w:rsidP="0064687A">
            <w:pPr>
              <w:jc w:val="right"/>
              <w:rPr>
                <w:spacing w:val="-8"/>
                <w:sz w:val="18"/>
              </w:rPr>
            </w:pPr>
            <w:r>
              <w:rPr>
                <w:spacing w:val="-8"/>
                <w:sz w:val="18"/>
              </w:rPr>
              <w:t>18439</w:t>
            </w:r>
          </w:p>
        </w:tc>
        <w:tc>
          <w:tcPr>
            <w:tcW w:w="600" w:type="dxa"/>
          </w:tcPr>
          <w:p w:rsidR="004D021A" w:rsidRDefault="004D021A" w:rsidP="0064687A">
            <w:pPr>
              <w:jc w:val="right"/>
              <w:rPr>
                <w:spacing w:val="-8"/>
                <w:sz w:val="18"/>
              </w:rPr>
            </w:pPr>
            <w:r>
              <w:rPr>
                <w:spacing w:val="-8"/>
                <w:sz w:val="18"/>
              </w:rPr>
              <w:t>18793</w:t>
            </w:r>
          </w:p>
        </w:tc>
      </w:tr>
      <w:tr w:rsidR="004D021A" w:rsidTr="0064687A">
        <w:tc>
          <w:tcPr>
            <w:tcW w:w="600" w:type="dxa"/>
            <w:tcBorders>
              <w:top w:val="nil"/>
            </w:tcBorders>
          </w:tcPr>
          <w:p w:rsidR="004D021A" w:rsidRDefault="004D021A" w:rsidP="0064687A">
            <w:pPr>
              <w:jc w:val="center"/>
              <w:rPr>
                <w:spacing w:val="-8"/>
                <w:sz w:val="18"/>
              </w:rPr>
            </w:pPr>
            <w:r>
              <w:rPr>
                <w:spacing w:val="-8"/>
                <w:sz w:val="18"/>
              </w:rPr>
              <w:t>0,5</w:t>
            </w:r>
          </w:p>
        </w:tc>
        <w:tc>
          <w:tcPr>
            <w:tcW w:w="601" w:type="dxa"/>
            <w:tcBorders>
              <w:top w:val="nil"/>
              <w:left w:val="nil"/>
            </w:tcBorders>
          </w:tcPr>
          <w:p w:rsidR="004D021A" w:rsidRDefault="004D021A" w:rsidP="0064687A">
            <w:pPr>
              <w:jc w:val="right"/>
              <w:rPr>
                <w:spacing w:val="-8"/>
                <w:sz w:val="18"/>
              </w:rPr>
            </w:pPr>
            <w:r>
              <w:rPr>
                <w:spacing w:val="-8"/>
                <w:sz w:val="18"/>
              </w:rPr>
              <w:t>19146</w:t>
            </w:r>
          </w:p>
        </w:tc>
        <w:tc>
          <w:tcPr>
            <w:tcW w:w="600" w:type="dxa"/>
            <w:tcBorders>
              <w:top w:val="nil"/>
            </w:tcBorders>
          </w:tcPr>
          <w:p w:rsidR="004D021A" w:rsidRDefault="004D021A" w:rsidP="0064687A">
            <w:pPr>
              <w:jc w:val="right"/>
              <w:rPr>
                <w:spacing w:val="-8"/>
                <w:sz w:val="18"/>
              </w:rPr>
            </w:pPr>
            <w:r>
              <w:rPr>
                <w:spacing w:val="-8"/>
                <w:sz w:val="18"/>
              </w:rPr>
              <w:t>19497</w:t>
            </w:r>
          </w:p>
        </w:tc>
        <w:tc>
          <w:tcPr>
            <w:tcW w:w="600" w:type="dxa"/>
            <w:tcBorders>
              <w:top w:val="nil"/>
            </w:tcBorders>
          </w:tcPr>
          <w:p w:rsidR="004D021A" w:rsidRDefault="004D021A" w:rsidP="0064687A">
            <w:pPr>
              <w:jc w:val="right"/>
              <w:rPr>
                <w:spacing w:val="-8"/>
                <w:sz w:val="18"/>
              </w:rPr>
            </w:pPr>
            <w:r>
              <w:rPr>
                <w:spacing w:val="-8"/>
                <w:sz w:val="18"/>
              </w:rPr>
              <w:t>19847</w:t>
            </w:r>
          </w:p>
        </w:tc>
        <w:tc>
          <w:tcPr>
            <w:tcW w:w="600" w:type="dxa"/>
            <w:tcBorders>
              <w:top w:val="nil"/>
            </w:tcBorders>
          </w:tcPr>
          <w:p w:rsidR="004D021A" w:rsidRDefault="004D021A" w:rsidP="0064687A">
            <w:pPr>
              <w:jc w:val="right"/>
              <w:rPr>
                <w:spacing w:val="-8"/>
                <w:sz w:val="18"/>
              </w:rPr>
            </w:pPr>
            <w:r>
              <w:rPr>
                <w:spacing w:val="-8"/>
                <w:sz w:val="18"/>
              </w:rPr>
              <w:t>20194</w:t>
            </w:r>
          </w:p>
        </w:tc>
        <w:tc>
          <w:tcPr>
            <w:tcW w:w="600" w:type="dxa"/>
            <w:tcBorders>
              <w:top w:val="nil"/>
            </w:tcBorders>
          </w:tcPr>
          <w:p w:rsidR="004D021A" w:rsidRDefault="004D021A" w:rsidP="0064687A">
            <w:pPr>
              <w:jc w:val="right"/>
              <w:rPr>
                <w:spacing w:val="-8"/>
                <w:sz w:val="18"/>
              </w:rPr>
            </w:pPr>
            <w:r>
              <w:rPr>
                <w:spacing w:val="-8"/>
                <w:sz w:val="18"/>
              </w:rPr>
              <w:t>20540</w:t>
            </w:r>
          </w:p>
        </w:tc>
        <w:tc>
          <w:tcPr>
            <w:tcW w:w="600" w:type="dxa"/>
            <w:tcBorders>
              <w:top w:val="nil"/>
            </w:tcBorders>
          </w:tcPr>
          <w:p w:rsidR="004D021A" w:rsidRDefault="004D021A" w:rsidP="0064687A">
            <w:pPr>
              <w:jc w:val="right"/>
              <w:rPr>
                <w:spacing w:val="-8"/>
                <w:sz w:val="18"/>
              </w:rPr>
            </w:pPr>
            <w:r>
              <w:rPr>
                <w:spacing w:val="-8"/>
                <w:sz w:val="18"/>
              </w:rPr>
              <w:t>20884</w:t>
            </w:r>
          </w:p>
        </w:tc>
        <w:tc>
          <w:tcPr>
            <w:tcW w:w="600" w:type="dxa"/>
            <w:tcBorders>
              <w:top w:val="nil"/>
            </w:tcBorders>
          </w:tcPr>
          <w:p w:rsidR="004D021A" w:rsidRDefault="004D021A" w:rsidP="0064687A">
            <w:pPr>
              <w:jc w:val="right"/>
              <w:rPr>
                <w:spacing w:val="-8"/>
                <w:sz w:val="18"/>
              </w:rPr>
            </w:pPr>
            <w:r>
              <w:rPr>
                <w:spacing w:val="-8"/>
                <w:sz w:val="18"/>
              </w:rPr>
              <w:t>21226</w:t>
            </w:r>
          </w:p>
        </w:tc>
        <w:tc>
          <w:tcPr>
            <w:tcW w:w="600" w:type="dxa"/>
            <w:tcBorders>
              <w:top w:val="nil"/>
            </w:tcBorders>
          </w:tcPr>
          <w:p w:rsidR="004D021A" w:rsidRDefault="004D021A" w:rsidP="0064687A">
            <w:pPr>
              <w:jc w:val="right"/>
              <w:rPr>
                <w:spacing w:val="-8"/>
                <w:sz w:val="18"/>
              </w:rPr>
            </w:pPr>
            <w:r>
              <w:rPr>
                <w:spacing w:val="-8"/>
                <w:sz w:val="18"/>
              </w:rPr>
              <w:t>21566</w:t>
            </w:r>
          </w:p>
        </w:tc>
        <w:tc>
          <w:tcPr>
            <w:tcW w:w="600" w:type="dxa"/>
            <w:tcBorders>
              <w:top w:val="nil"/>
            </w:tcBorders>
          </w:tcPr>
          <w:p w:rsidR="004D021A" w:rsidRDefault="004D021A" w:rsidP="0064687A">
            <w:pPr>
              <w:jc w:val="right"/>
              <w:rPr>
                <w:spacing w:val="-8"/>
                <w:sz w:val="18"/>
              </w:rPr>
            </w:pPr>
            <w:r>
              <w:rPr>
                <w:spacing w:val="-8"/>
                <w:sz w:val="18"/>
              </w:rPr>
              <w:t>21904</w:t>
            </w:r>
          </w:p>
        </w:tc>
        <w:tc>
          <w:tcPr>
            <w:tcW w:w="600" w:type="dxa"/>
            <w:tcBorders>
              <w:top w:val="nil"/>
            </w:tcBorders>
          </w:tcPr>
          <w:p w:rsidR="004D021A" w:rsidRDefault="004D021A" w:rsidP="0064687A">
            <w:pPr>
              <w:jc w:val="right"/>
              <w:rPr>
                <w:spacing w:val="-8"/>
                <w:sz w:val="18"/>
              </w:rPr>
            </w:pPr>
            <w:r>
              <w:rPr>
                <w:spacing w:val="-8"/>
                <w:sz w:val="18"/>
              </w:rPr>
              <w:t>22240</w:t>
            </w:r>
          </w:p>
        </w:tc>
      </w:tr>
      <w:tr w:rsidR="004D021A" w:rsidTr="0064687A">
        <w:tc>
          <w:tcPr>
            <w:tcW w:w="600" w:type="dxa"/>
          </w:tcPr>
          <w:p w:rsidR="004D021A" w:rsidRDefault="004D021A" w:rsidP="0064687A">
            <w:pPr>
              <w:jc w:val="center"/>
              <w:rPr>
                <w:spacing w:val="-8"/>
                <w:sz w:val="18"/>
              </w:rPr>
            </w:pPr>
            <w:r>
              <w:rPr>
                <w:spacing w:val="-8"/>
                <w:sz w:val="18"/>
              </w:rPr>
              <w:t>0,6</w:t>
            </w:r>
          </w:p>
        </w:tc>
        <w:tc>
          <w:tcPr>
            <w:tcW w:w="601" w:type="dxa"/>
            <w:tcBorders>
              <w:left w:val="nil"/>
            </w:tcBorders>
          </w:tcPr>
          <w:p w:rsidR="004D021A" w:rsidRDefault="004D021A" w:rsidP="0064687A">
            <w:pPr>
              <w:jc w:val="right"/>
              <w:rPr>
                <w:spacing w:val="-8"/>
                <w:sz w:val="18"/>
              </w:rPr>
            </w:pPr>
            <w:r>
              <w:rPr>
                <w:spacing w:val="-8"/>
                <w:sz w:val="18"/>
              </w:rPr>
              <w:t>22575</w:t>
            </w:r>
          </w:p>
        </w:tc>
        <w:tc>
          <w:tcPr>
            <w:tcW w:w="600" w:type="dxa"/>
          </w:tcPr>
          <w:p w:rsidR="004D021A" w:rsidRDefault="004D021A" w:rsidP="0064687A">
            <w:pPr>
              <w:jc w:val="right"/>
              <w:rPr>
                <w:spacing w:val="-8"/>
                <w:sz w:val="18"/>
              </w:rPr>
            </w:pPr>
            <w:r>
              <w:rPr>
                <w:spacing w:val="-8"/>
                <w:sz w:val="18"/>
              </w:rPr>
              <w:t>22907</w:t>
            </w:r>
          </w:p>
        </w:tc>
        <w:tc>
          <w:tcPr>
            <w:tcW w:w="600" w:type="dxa"/>
          </w:tcPr>
          <w:p w:rsidR="004D021A" w:rsidRDefault="004D021A" w:rsidP="0064687A">
            <w:pPr>
              <w:jc w:val="right"/>
              <w:rPr>
                <w:spacing w:val="-8"/>
                <w:sz w:val="18"/>
              </w:rPr>
            </w:pPr>
            <w:r>
              <w:rPr>
                <w:spacing w:val="-8"/>
                <w:sz w:val="18"/>
              </w:rPr>
              <w:t>23237</w:t>
            </w:r>
          </w:p>
        </w:tc>
        <w:tc>
          <w:tcPr>
            <w:tcW w:w="600" w:type="dxa"/>
          </w:tcPr>
          <w:p w:rsidR="004D021A" w:rsidRDefault="004D021A" w:rsidP="0064687A">
            <w:pPr>
              <w:jc w:val="right"/>
              <w:rPr>
                <w:spacing w:val="-8"/>
                <w:sz w:val="18"/>
              </w:rPr>
            </w:pPr>
            <w:r>
              <w:rPr>
                <w:spacing w:val="-8"/>
                <w:sz w:val="18"/>
              </w:rPr>
              <w:t>23565</w:t>
            </w:r>
          </w:p>
        </w:tc>
        <w:tc>
          <w:tcPr>
            <w:tcW w:w="600" w:type="dxa"/>
          </w:tcPr>
          <w:p w:rsidR="004D021A" w:rsidRDefault="004D021A" w:rsidP="0064687A">
            <w:pPr>
              <w:jc w:val="right"/>
              <w:rPr>
                <w:spacing w:val="-8"/>
                <w:sz w:val="18"/>
              </w:rPr>
            </w:pPr>
            <w:r>
              <w:rPr>
                <w:spacing w:val="-8"/>
                <w:sz w:val="18"/>
              </w:rPr>
              <w:t>23891</w:t>
            </w:r>
          </w:p>
        </w:tc>
        <w:tc>
          <w:tcPr>
            <w:tcW w:w="600" w:type="dxa"/>
          </w:tcPr>
          <w:p w:rsidR="004D021A" w:rsidRDefault="004D021A" w:rsidP="0064687A">
            <w:pPr>
              <w:jc w:val="right"/>
              <w:rPr>
                <w:spacing w:val="-8"/>
                <w:sz w:val="18"/>
              </w:rPr>
            </w:pPr>
            <w:r>
              <w:rPr>
                <w:spacing w:val="-8"/>
                <w:sz w:val="18"/>
              </w:rPr>
              <w:t>24215</w:t>
            </w:r>
          </w:p>
        </w:tc>
        <w:tc>
          <w:tcPr>
            <w:tcW w:w="600" w:type="dxa"/>
          </w:tcPr>
          <w:p w:rsidR="004D021A" w:rsidRDefault="004D021A" w:rsidP="0064687A">
            <w:pPr>
              <w:jc w:val="right"/>
              <w:rPr>
                <w:spacing w:val="-8"/>
                <w:sz w:val="18"/>
              </w:rPr>
            </w:pPr>
            <w:r>
              <w:rPr>
                <w:spacing w:val="-8"/>
                <w:sz w:val="18"/>
              </w:rPr>
              <w:t>24537</w:t>
            </w:r>
          </w:p>
        </w:tc>
        <w:tc>
          <w:tcPr>
            <w:tcW w:w="600" w:type="dxa"/>
          </w:tcPr>
          <w:p w:rsidR="004D021A" w:rsidRDefault="004D021A" w:rsidP="0064687A">
            <w:pPr>
              <w:jc w:val="right"/>
              <w:rPr>
                <w:spacing w:val="-8"/>
                <w:sz w:val="18"/>
              </w:rPr>
            </w:pPr>
            <w:r>
              <w:rPr>
                <w:spacing w:val="-8"/>
                <w:sz w:val="18"/>
              </w:rPr>
              <w:t>24857</w:t>
            </w:r>
          </w:p>
        </w:tc>
        <w:tc>
          <w:tcPr>
            <w:tcW w:w="600" w:type="dxa"/>
          </w:tcPr>
          <w:p w:rsidR="004D021A" w:rsidRDefault="004D021A" w:rsidP="0064687A">
            <w:pPr>
              <w:jc w:val="right"/>
              <w:rPr>
                <w:spacing w:val="-8"/>
                <w:sz w:val="18"/>
              </w:rPr>
            </w:pPr>
            <w:r>
              <w:rPr>
                <w:spacing w:val="-8"/>
                <w:sz w:val="18"/>
              </w:rPr>
              <w:t>25175</w:t>
            </w:r>
          </w:p>
        </w:tc>
        <w:tc>
          <w:tcPr>
            <w:tcW w:w="600" w:type="dxa"/>
          </w:tcPr>
          <w:p w:rsidR="004D021A" w:rsidRDefault="004D021A" w:rsidP="0064687A">
            <w:pPr>
              <w:jc w:val="right"/>
              <w:rPr>
                <w:spacing w:val="-8"/>
                <w:sz w:val="18"/>
              </w:rPr>
            </w:pPr>
            <w:r>
              <w:rPr>
                <w:spacing w:val="-8"/>
                <w:sz w:val="18"/>
              </w:rPr>
              <w:t>25490</w:t>
            </w:r>
          </w:p>
        </w:tc>
      </w:tr>
      <w:tr w:rsidR="004D021A" w:rsidTr="0064687A">
        <w:tc>
          <w:tcPr>
            <w:tcW w:w="600" w:type="dxa"/>
          </w:tcPr>
          <w:p w:rsidR="004D021A" w:rsidRDefault="004D021A" w:rsidP="0064687A">
            <w:pPr>
              <w:jc w:val="center"/>
              <w:rPr>
                <w:spacing w:val="-8"/>
                <w:sz w:val="18"/>
              </w:rPr>
            </w:pPr>
            <w:r>
              <w:rPr>
                <w:spacing w:val="-8"/>
                <w:sz w:val="18"/>
              </w:rPr>
              <w:t>0,7</w:t>
            </w:r>
          </w:p>
        </w:tc>
        <w:tc>
          <w:tcPr>
            <w:tcW w:w="601" w:type="dxa"/>
            <w:tcBorders>
              <w:left w:val="nil"/>
            </w:tcBorders>
          </w:tcPr>
          <w:p w:rsidR="004D021A" w:rsidRDefault="004D021A" w:rsidP="0064687A">
            <w:pPr>
              <w:jc w:val="right"/>
              <w:rPr>
                <w:spacing w:val="-8"/>
                <w:sz w:val="18"/>
              </w:rPr>
            </w:pPr>
            <w:r>
              <w:rPr>
                <w:spacing w:val="-8"/>
                <w:sz w:val="18"/>
              </w:rPr>
              <w:t>25804</w:t>
            </w:r>
          </w:p>
        </w:tc>
        <w:tc>
          <w:tcPr>
            <w:tcW w:w="600" w:type="dxa"/>
          </w:tcPr>
          <w:p w:rsidR="004D021A" w:rsidRDefault="004D021A" w:rsidP="0064687A">
            <w:pPr>
              <w:jc w:val="right"/>
              <w:rPr>
                <w:spacing w:val="-8"/>
                <w:sz w:val="18"/>
              </w:rPr>
            </w:pPr>
            <w:r>
              <w:rPr>
                <w:spacing w:val="-8"/>
                <w:sz w:val="18"/>
              </w:rPr>
              <w:t>26115</w:t>
            </w:r>
          </w:p>
        </w:tc>
        <w:tc>
          <w:tcPr>
            <w:tcW w:w="600" w:type="dxa"/>
          </w:tcPr>
          <w:p w:rsidR="004D021A" w:rsidRDefault="004D021A" w:rsidP="0064687A">
            <w:pPr>
              <w:jc w:val="right"/>
              <w:rPr>
                <w:spacing w:val="-8"/>
                <w:sz w:val="18"/>
              </w:rPr>
            </w:pPr>
            <w:r>
              <w:rPr>
                <w:spacing w:val="-8"/>
                <w:sz w:val="18"/>
              </w:rPr>
              <w:t>26424</w:t>
            </w:r>
          </w:p>
        </w:tc>
        <w:tc>
          <w:tcPr>
            <w:tcW w:w="600" w:type="dxa"/>
          </w:tcPr>
          <w:p w:rsidR="004D021A" w:rsidRDefault="004D021A" w:rsidP="0064687A">
            <w:pPr>
              <w:jc w:val="right"/>
              <w:rPr>
                <w:spacing w:val="-8"/>
                <w:sz w:val="18"/>
              </w:rPr>
            </w:pPr>
            <w:r>
              <w:rPr>
                <w:spacing w:val="-8"/>
                <w:sz w:val="18"/>
              </w:rPr>
              <w:t>26730</w:t>
            </w:r>
          </w:p>
        </w:tc>
        <w:tc>
          <w:tcPr>
            <w:tcW w:w="600" w:type="dxa"/>
          </w:tcPr>
          <w:p w:rsidR="004D021A" w:rsidRDefault="004D021A" w:rsidP="0064687A">
            <w:pPr>
              <w:jc w:val="right"/>
              <w:rPr>
                <w:spacing w:val="-8"/>
                <w:sz w:val="18"/>
              </w:rPr>
            </w:pPr>
            <w:r>
              <w:rPr>
                <w:spacing w:val="-8"/>
                <w:sz w:val="18"/>
              </w:rPr>
              <w:t>27035</w:t>
            </w:r>
          </w:p>
        </w:tc>
        <w:tc>
          <w:tcPr>
            <w:tcW w:w="600" w:type="dxa"/>
          </w:tcPr>
          <w:p w:rsidR="004D021A" w:rsidRDefault="004D021A" w:rsidP="0064687A">
            <w:pPr>
              <w:jc w:val="right"/>
              <w:rPr>
                <w:spacing w:val="-8"/>
                <w:sz w:val="18"/>
              </w:rPr>
            </w:pPr>
            <w:r>
              <w:rPr>
                <w:spacing w:val="-8"/>
                <w:sz w:val="18"/>
              </w:rPr>
              <w:t>27337</w:t>
            </w:r>
          </w:p>
        </w:tc>
        <w:tc>
          <w:tcPr>
            <w:tcW w:w="600" w:type="dxa"/>
          </w:tcPr>
          <w:p w:rsidR="004D021A" w:rsidRDefault="004D021A" w:rsidP="0064687A">
            <w:pPr>
              <w:jc w:val="right"/>
              <w:rPr>
                <w:spacing w:val="-8"/>
                <w:sz w:val="18"/>
              </w:rPr>
            </w:pPr>
            <w:r>
              <w:rPr>
                <w:spacing w:val="-8"/>
                <w:sz w:val="18"/>
              </w:rPr>
              <w:t>27637</w:t>
            </w:r>
          </w:p>
        </w:tc>
        <w:tc>
          <w:tcPr>
            <w:tcW w:w="600" w:type="dxa"/>
          </w:tcPr>
          <w:p w:rsidR="004D021A" w:rsidRDefault="004D021A" w:rsidP="0064687A">
            <w:pPr>
              <w:jc w:val="right"/>
              <w:rPr>
                <w:spacing w:val="-8"/>
                <w:sz w:val="18"/>
              </w:rPr>
            </w:pPr>
            <w:r>
              <w:rPr>
                <w:spacing w:val="-8"/>
                <w:sz w:val="18"/>
              </w:rPr>
              <w:t>27935</w:t>
            </w:r>
          </w:p>
        </w:tc>
        <w:tc>
          <w:tcPr>
            <w:tcW w:w="600" w:type="dxa"/>
          </w:tcPr>
          <w:p w:rsidR="004D021A" w:rsidRDefault="004D021A" w:rsidP="0064687A">
            <w:pPr>
              <w:jc w:val="right"/>
              <w:rPr>
                <w:spacing w:val="-8"/>
                <w:sz w:val="18"/>
              </w:rPr>
            </w:pPr>
            <w:r>
              <w:rPr>
                <w:spacing w:val="-8"/>
                <w:sz w:val="18"/>
              </w:rPr>
              <w:t>28230</w:t>
            </w:r>
          </w:p>
        </w:tc>
        <w:tc>
          <w:tcPr>
            <w:tcW w:w="600" w:type="dxa"/>
          </w:tcPr>
          <w:p w:rsidR="004D021A" w:rsidRDefault="004D021A" w:rsidP="0064687A">
            <w:pPr>
              <w:jc w:val="right"/>
              <w:rPr>
                <w:spacing w:val="-8"/>
                <w:sz w:val="18"/>
              </w:rPr>
            </w:pPr>
            <w:r>
              <w:rPr>
                <w:spacing w:val="-8"/>
                <w:sz w:val="18"/>
              </w:rPr>
              <w:t>28524</w:t>
            </w:r>
          </w:p>
        </w:tc>
      </w:tr>
      <w:tr w:rsidR="004D021A" w:rsidTr="0064687A">
        <w:tc>
          <w:tcPr>
            <w:tcW w:w="600" w:type="dxa"/>
            <w:tcBorders>
              <w:bottom w:val="nil"/>
            </w:tcBorders>
          </w:tcPr>
          <w:p w:rsidR="004D021A" w:rsidRDefault="004D021A" w:rsidP="0064687A">
            <w:pPr>
              <w:jc w:val="center"/>
              <w:rPr>
                <w:spacing w:val="-8"/>
                <w:sz w:val="18"/>
              </w:rPr>
            </w:pPr>
            <w:r>
              <w:rPr>
                <w:spacing w:val="-8"/>
                <w:sz w:val="18"/>
              </w:rPr>
              <w:t>0,8</w:t>
            </w:r>
          </w:p>
        </w:tc>
        <w:tc>
          <w:tcPr>
            <w:tcW w:w="601" w:type="dxa"/>
            <w:tcBorders>
              <w:left w:val="nil"/>
              <w:bottom w:val="nil"/>
            </w:tcBorders>
          </w:tcPr>
          <w:p w:rsidR="004D021A" w:rsidRDefault="004D021A" w:rsidP="0064687A">
            <w:pPr>
              <w:jc w:val="right"/>
              <w:rPr>
                <w:spacing w:val="-8"/>
                <w:sz w:val="18"/>
              </w:rPr>
            </w:pPr>
            <w:r>
              <w:rPr>
                <w:spacing w:val="-8"/>
                <w:sz w:val="18"/>
              </w:rPr>
              <w:t>28814</w:t>
            </w:r>
          </w:p>
        </w:tc>
        <w:tc>
          <w:tcPr>
            <w:tcW w:w="600" w:type="dxa"/>
            <w:tcBorders>
              <w:bottom w:val="nil"/>
            </w:tcBorders>
          </w:tcPr>
          <w:p w:rsidR="004D021A" w:rsidRDefault="004D021A" w:rsidP="0064687A">
            <w:pPr>
              <w:jc w:val="right"/>
              <w:rPr>
                <w:spacing w:val="-8"/>
                <w:sz w:val="18"/>
              </w:rPr>
            </w:pPr>
            <w:r>
              <w:rPr>
                <w:spacing w:val="-8"/>
                <w:sz w:val="18"/>
              </w:rPr>
              <w:t>29103</w:t>
            </w:r>
          </w:p>
        </w:tc>
        <w:tc>
          <w:tcPr>
            <w:tcW w:w="600" w:type="dxa"/>
            <w:tcBorders>
              <w:bottom w:val="nil"/>
            </w:tcBorders>
          </w:tcPr>
          <w:p w:rsidR="004D021A" w:rsidRDefault="004D021A" w:rsidP="0064687A">
            <w:pPr>
              <w:jc w:val="right"/>
              <w:rPr>
                <w:spacing w:val="-8"/>
                <w:sz w:val="18"/>
              </w:rPr>
            </w:pPr>
            <w:r>
              <w:rPr>
                <w:spacing w:val="-8"/>
                <w:sz w:val="18"/>
              </w:rPr>
              <w:t>29389</w:t>
            </w:r>
          </w:p>
        </w:tc>
        <w:tc>
          <w:tcPr>
            <w:tcW w:w="600" w:type="dxa"/>
            <w:tcBorders>
              <w:bottom w:val="nil"/>
            </w:tcBorders>
          </w:tcPr>
          <w:p w:rsidR="004D021A" w:rsidRDefault="004D021A" w:rsidP="0064687A">
            <w:pPr>
              <w:jc w:val="right"/>
              <w:rPr>
                <w:spacing w:val="-8"/>
                <w:sz w:val="18"/>
              </w:rPr>
            </w:pPr>
            <w:r>
              <w:rPr>
                <w:spacing w:val="-8"/>
                <w:sz w:val="18"/>
              </w:rPr>
              <w:t>29673</w:t>
            </w:r>
          </w:p>
        </w:tc>
        <w:tc>
          <w:tcPr>
            <w:tcW w:w="600" w:type="dxa"/>
            <w:tcBorders>
              <w:bottom w:val="nil"/>
            </w:tcBorders>
          </w:tcPr>
          <w:p w:rsidR="004D021A" w:rsidRDefault="004D021A" w:rsidP="0064687A">
            <w:pPr>
              <w:jc w:val="right"/>
              <w:rPr>
                <w:spacing w:val="-8"/>
                <w:sz w:val="18"/>
              </w:rPr>
            </w:pPr>
            <w:r>
              <w:rPr>
                <w:spacing w:val="-8"/>
                <w:sz w:val="18"/>
              </w:rPr>
              <w:t>29955</w:t>
            </w:r>
          </w:p>
        </w:tc>
        <w:tc>
          <w:tcPr>
            <w:tcW w:w="600" w:type="dxa"/>
            <w:tcBorders>
              <w:bottom w:val="nil"/>
            </w:tcBorders>
          </w:tcPr>
          <w:p w:rsidR="004D021A" w:rsidRDefault="004D021A" w:rsidP="0064687A">
            <w:pPr>
              <w:jc w:val="right"/>
              <w:rPr>
                <w:spacing w:val="-8"/>
                <w:sz w:val="18"/>
              </w:rPr>
            </w:pPr>
            <w:r>
              <w:rPr>
                <w:spacing w:val="-8"/>
                <w:sz w:val="18"/>
              </w:rPr>
              <w:t>30234</w:t>
            </w:r>
          </w:p>
        </w:tc>
        <w:tc>
          <w:tcPr>
            <w:tcW w:w="600" w:type="dxa"/>
            <w:tcBorders>
              <w:bottom w:val="nil"/>
            </w:tcBorders>
          </w:tcPr>
          <w:p w:rsidR="004D021A" w:rsidRDefault="004D021A" w:rsidP="0064687A">
            <w:pPr>
              <w:jc w:val="right"/>
              <w:rPr>
                <w:spacing w:val="-8"/>
                <w:sz w:val="18"/>
              </w:rPr>
            </w:pPr>
            <w:r>
              <w:rPr>
                <w:spacing w:val="-8"/>
                <w:sz w:val="18"/>
              </w:rPr>
              <w:t>30511</w:t>
            </w:r>
          </w:p>
        </w:tc>
        <w:tc>
          <w:tcPr>
            <w:tcW w:w="600" w:type="dxa"/>
            <w:tcBorders>
              <w:bottom w:val="nil"/>
            </w:tcBorders>
          </w:tcPr>
          <w:p w:rsidR="004D021A" w:rsidRDefault="004D021A" w:rsidP="0064687A">
            <w:pPr>
              <w:jc w:val="right"/>
              <w:rPr>
                <w:spacing w:val="-8"/>
                <w:sz w:val="18"/>
              </w:rPr>
            </w:pPr>
            <w:r>
              <w:rPr>
                <w:spacing w:val="-8"/>
                <w:sz w:val="18"/>
              </w:rPr>
              <w:t>30785</w:t>
            </w:r>
          </w:p>
        </w:tc>
        <w:tc>
          <w:tcPr>
            <w:tcW w:w="600" w:type="dxa"/>
            <w:tcBorders>
              <w:bottom w:val="nil"/>
            </w:tcBorders>
          </w:tcPr>
          <w:p w:rsidR="004D021A" w:rsidRDefault="004D021A" w:rsidP="0064687A">
            <w:pPr>
              <w:jc w:val="right"/>
              <w:rPr>
                <w:spacing w:val="-8"/>
                <w:sz w:val="18"/>
              </w:rPr>
            </w:pPr>
            <w:r>
              <w:rPr>
                <w:spacing w:val="-8"/>
                <w:sz w:val="18"/>
              </w:rPr>
              <w:t>31057</w:t>
            </w:r>
          </w:p>
        </w:tc>
        <w:tc>
          <w:tcPr>
            <w:tcW w:w="600" w:type="dxa"/>
            <w:tcBorders>
              <w:bottom w:val="nil"/>
            </w:tcBorders>
          </w:tcPr>
          <w:p w:rsidR="004D021A" w:rsidRDefault="004D021A" w:rsidP="0064687A">
            <w:pPr>
              <w:jc w:val="right"/>
              <w:rPr>
                <w:spacing w:val="-8"/>
                <w:sz w:val="18"/>
              </w:rPr>
            </w:pPr>
            <w:r>
              <w:rPr>
                <w:spacing w:val="-8"/>
                <w:sz w:val="18"/>
              </w:rPr>
              <w:t>31327</w:t>
            </w:r>
          </w:p>
        </w:tc>
      </w:tr>
      <w:tr w:rsidR="004D021A" w:rsidTr="0064687A">
        <w:tc>
          <w:tcPr>
            <w:tcW w:w="600" w:type="dxa"/>
            <w:tcBorders>
              <w:bottom w:val="single" w:sz="12" w:space="0" w:color="auto"/>
            </w:tcBorders>
          </w:tcPr>
          <w:p w:rsidR="004D021A" w:rsidRDefault="004D021A" w:rsidP="0064687A">
            <w:pPr>
              <w:jc w:val="center"/>
              <w:rPr>
                <w:spacing w:val="-8"/>
                <w:sz w:val="18"/>
              </w:rPr>
            </w:pPr>
            <w:r>
              <w:rPr>
                <w:spacing w:val="-8"/>
                <w:sz w:val="18"/>
              </w:rPr>
              <w:t>0,9</w:t>
            </w:r>
          </w:p>
        </w:tc>
        <w:tc>
          <w:tcPr>
            <w:tcW w:w="601" w:type="dxa"/>
            <w:tcBorders>
              <w:left w:val="nil"/>
              <w:bottom w:val="single" w:sz="12" w:space="0" w:color="auto"/>
            </w:tcBorders>
          </w:tcPr>
          <w:p w:rsidR="004D021A" w:rsidRDefault="004D021A" w:rsidP="0064687A">
            <w:pPr>
              <w:jc w:val="right"/>
              <w:rPr>
                <w:spacing w:val="-8"/>
                <w:sz w:val="18"/>
              </w:rPr>
            </w:pPr>
            <w:r>
              <w:rPr>
                <w:spacing w:val="-8"/>
                <w:sz w:val="18"/>
              </w:rPr>
              <w:t>31594</w:t>
            </w:r>
          </w:p>
        </w:tc>
        <w:tc>
          <w:tcPr>
            <w:tcW w:w="600" w:type="dxa"/>
            <w:tcBorders>
              <w:bottom w:val="single" w:sz="12" w:space="0" w:color="auto"/>
            </w:tcBorders>
          </w:tcPr>
          <w:p w:rsidR="004D021A" w:rsidRDefault="004D021A" w:rsidP="0064687A">
            <w:pPr>
              <w:jc w:val="right"/>
              <w:rPr>
                <w:spacing w:val="-8"/>
                <w:sz w:val="18"/>
              </w:rPr>
            </w:pPr>
            <w:r>
              <w:rPr>
                <w:spacing w:val="-8"/>
                <w:sz w:val="18"/>
              </w:rPr>
              <w:t>31859</w:t>
            </w:r>
          </w:p>
        </w:tc>
        <w:tc>
          <w:tcPr>
            <w:tcW w:w="600" w:type="dxa"/>
            <w:tcBorders>
              <w:bottom w:val="single" w:sz="12" w:space="0" w:color="auto"/>
            </w:tcBorders>
          </w:tcPr>
          <w:p w:rsidR="004D021A" w:rsidRDefault="004D021A" w:rsidP="0064687A">
            <w:pPr>
              <w:jc w:val="right"/>
              <w:rPr>
                <w:spacing w:val="-8"/>
                <w:sz w:val="18"/>
              </w:rPr>
            </w:pPr>
            <w:r>
              <w:rPr>
                <w:spacing w:val="-8"/>
                <w:sz w:val="18"/>
              </w:rPr>
              <w:t>32121</w:t>
            </w:r>
          </w:p>
        </w:tc>
        <w:tc>
          <w:tcPr>
            <w:tcW w:w="600" w:type="dxa"/>
            <w:tcBorders>
              <w:bottom w:val="single" w:sz="12" w:space="0" w:color="auto"/>
            </w:tcBorders>
          </w:tcPr>
          <w:p w:rsidR="004D021A" w:rsidRDefault="004D021A" w:rsidP="0064687A">
            <w:pPr>
              <w:jc w:val="right"/>
              <w:rPr>
                <w:spacing w:val="-8"/>
                <w:sz w:val="18"/>
              </w:rPr>
            </w:pPr>
            <w:r>
              <w:rPr>
                <w:spacing w:val="-8"/>
                <w:sz w:val="18"/>
              </w:rPr>
              <w:t>32381</w:t>
            </w:r>
          </w:p>
        </w:tc>
        <w:tc>
          <w:tcPr>
            <w:tcW w:w="600" w:type="dxa"/>
            <w:tcBorders>
              <w:bottom w:val="single" w:sz="12" w:space="0" w:color="auto"/>
            </w:tcBorders>
          </w:tcPr>
          <w:p w:rsidR="004D021A" w:rsidRDefault="004D021A" w:rsidP="0064687A">
            <w:pPr>
              <w:jc w:val="right"/>
              <w:rPr>
                <w:spacing w:val="-8"/>
                <w:sz w:val="18"/>
              </w:rPr>
            </w:pPr>
            <w:r>
              <w:rPr>
                <w:spacing w:val="-8"/>
                <w:sz w:val="18"/>
              </w:rPr>
              <w:t>32639</w:t>
            </w:r>
          </w:p>
        </w:tc>
        <w:tc>
          <w:tcPr>
            <w:tcW w:w="600" w:type="dxa"/>
            <w:tcBorders>
              <w:bottom w:val="single" w:sz="12" w:space="0" w:color="auto"/>
            </w:tcBorders>
          </w:tcPr>
          <w:p w:rsidR="004D021A" w:rsidRDefault="004D021A" w:rsidP="0064687A">
            <w:pPr>
              <w:jc w:val="right"/>
              <w:rPr>
                <w:spacing w:val="-8"/>
                <w:sz w:val="18"/>
              </w:rPr>
            </w:pPr>
            <w:r>
              <w:rPr>
                <w:spacing w:val="-8"/>
                <w:sz w:val="18"/>
              </w:rPr>
              <w:t>32894</w:t>
            </w:r>
          </w:p>
        </w:tc>
        <w:tc>
          <w:tcPr>
            <w:tcW w:w="600" w:type="dxa"/>
            <w:tcBorders>
              <w:bottom w:val="single" w:sz="12" w:space="0" w:color="auto"/>
            </w:tcBorders>
          </w:tcPr>
          <w:p w:rsidR="004D021A" w:rsidRDefault="004D021A" w:rsidP="0064687A">
            <w:pPr>
              <w:jc w:val="right"/>
              <w:rPr>
                <w:spacing w:val="-8"/>
                <w:sz w:val="18"/>
              </w:rPr>
            </w:pPr>
            <w:r>
              <w:rPr>
                <w:spacing w:val="-8"/>
                <w:sz w:val="18"/>
              </w:rPr>
              <w:t>33147</w:t>
            </w:r>
          </w:p>
        </w:tc>
        <w:tc>
          <w:tcPr>
            <w:tcW w:w="600" w:type="dxa"/>
            <w:tcBorders>
              <w:bottom w:val="single" w:sz="12" w:space="0" w:color="auto"/>
            </w:tcBorders>
          </w:tcPr>
          <w:p w:rsidR="004D021A" w:rsidRDefault="004D021A" w:rsidP="0064687A">
            <w:pPr>
              <w:jc w:val="right"/>
              <w:rPr>
                <w:spacing w:val="-8"/>
                <w:sz w:val="18"/>
              </w:rPr>
            </w:pPr>
            <w:r>
              <w:rPr>
                <w:spacing w:val="-8"/>
                <w:sz w:val="18"/>
              </w:rPr>
              <w:t>33398</w:t>
            </w:r>
          </w:p>
        </w:tc>
        <w:tc>
          <w:tcPr>
            <w:tcW w:w="600" w:type="dxa"/>
            <w:tcBorders>
              <w:bottom w:val="single" w:sz="12" w:space="0" w:color="auto"/>
            </w:tcBorders>
          </w:tcPr>
          <w:p w:rsidR="004D021A" w:rsidRDefault="004D021A" w:rsidP="0064687A">
            <w:pPr>
              <w:jc w:val="right"/>
              <w:rPr>
                <w:spacing w:val="-8"/>
                <w:sz w:val="18"/>
              </w:rPr>
            </w:pPr>
            <w:r>
              <w:rPr>
                <w:spacing w:val="-8"/>
                <w:sz w:val="18"/>
              </w:rPr>
              <w:t>33646</w:t>
            </w:r>
          </w:p>
        </w:tc>
        <w:tc>
          <w:tcPr>
            <w:tcW w:w="600" w:type="dxa"/>
            <w:tcBorders>
              <w:bottom w:val="single" w:sz="12" w:space="0" w:color="auto"/>
            </w:tcBorders>
          </w:tcPr>
          <w:p w:rsidR="004D021A" w:rsidRDefault="004D021A" w:rsidP="0064687A">
            <w:pPr>
              <w:jc w:val="right"/>
              <w:rPr>
                <w:spacing w:val="-8"/>
                <w:sz w:val="18"/>
              </w:rPr>
            </w:pPr>
            <w:r>
              <w:rPr>
                <w:spacing w:val="-8"/>
                <w:sz w:val="18"/>
              </w:rPr>
              <w:t>33891</w:t>
            </w:r>
          </w:p>
        </w:tc>
      </w:tr>
    </w:tbl>
    <w:p w:rsidR="004D021A" w:rsidRDefault="004D021A" w:rsidP="001F73EE"/>
    <w:p w:rsidR="004D021A" w:rsidRDefault="004D021A" w:rsidP="001F73EE"/>
    <w:p w:rsidR="004D021A" w:rsidRDefault="004D021A" w:rsidP="001F73EE"/>
    <w:p w:rsidR="004D021A" w:rsidRDefault="004D021A" w:rsidP="001F73EE"/>
    <w:p w:rsidR="004D021A" w:rsidRDefault="004D021A" w:rsidP="001F73EE"/>
    <w:p w:rsidR="004D021A" w:rsidRDefault="004D021A" w:rsidP="001F73EE"/>
    <w:p w:rsidR="004D021A" w:rsidRDefault="004D021A" w:rsidP="001F73EE"/>
    <w:p w:rsidR="004D021A" w:rsidRDefault="004D021A" w:rsidP="001F73EE">
      <w:pPr>
        <w:jc w:val="right"/>
        <w:rPr>
          <w:i/>
          <w:lang w:val="en-US"/>
        </w:rPr>
      </w:pPr>
    </w:p>
    <w:p w:rsidR="004D021A" w:rsidRDefault="004D021A" w:rsidP="001F73EE">
      <w:pPr>
        <w:pStyle w:val="Heading2"/>
      </w:pPr>
      <w:r>
        <w:t>Продовження табл. 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56" w:type="dxa"/>
          <w:right w:w="56" w:type="dxa"/>
        </w:tblCellMar>
        <w:tblLook w:val="0000"/>
      </w:tblPr>
      <w:tblGrid>
        <w:gridCol w:w="600"/>
        <w:gridCol w:w="601"/>
        <w:gridCol w:w="600"/>
        <w:gridCol w:w="600"/>
        <w:gridCol w:w="600"/>
        <w:gridCol w:w="600"/>
        <w:gridCol w:w="600"/>
        <w:gridCol w:w="600"/>
        <w:gridCol w:w="600"/>
        <w:gridCol w:w="600"/>
        <w:gridCol w:w="600"/>
      </w:tblGrid>
      <w:tr w:rsidR="004D021A" w:rsidTr="0064687A">
        <w:tc>
          <w:tcPr>
            <w:tcW w:w="600" w:type="dxa"/>
            <w:tcBorders>
              <w:top w:val="single" w:sz="12" w:space="0" w:color="auto"/>
              <w:bottom w:val="nil"/>
            </w:tcBorders>
          </w:tcPr>
          <w:p w:rsidR="004D021A" w:rsidRDefault="004D021A" w:rsidP="0064687A">
            <w:pPr>
              <w:jc w:val="center"/>
              <w:rPr>
                <w:i/>
                <w:spacing w:val="-8"/>
                <w:sz w:val="18"/>
              </w:rPr>
            </w:pPr>
            <w:r>
              <w:rPr>
                <w:i/>
                <w:spacing w:val="-8"/>
                <w:sz w:val="18"/>
              </w:rPr>
              <w:t>х</w:t>
            </w:r>
          </w:p>
        </w:tc>
        <w:tc>
          <w:tcPr>
            <w:tcW w:w="6001" w:type="dxa"/>
            <w:gridSpan w:val="10"/>
            <w:tcBorders>
              <w:top w:val="single" w:sz="12" w:space="0" w:color="auto"/>
              <w:left w:val="nil"/>
            </w:tcBorders>
          </w:tcPr>
          <w:p w:rsidR="004D021A" w:rsidRDefault="004D021A" w:rsidP="0064687A">
            <w:pPr>
              <w:jc w:val="center"/>
              <w:rPr>
                <w:sz w:val="18"/>
              </w:rPr>
            </w:pPr>
            <w:r>
              <w:rPr>
                <w:sz w:val="18"/>
              </w:rPr>
              <w:t xml:space="preserve">Соті долі </w:t>
            </w:r>
            <w:r>
              <w:rPr>
                <w:i/>
                <w:sz w:val="18"/>
              </w:rPr>
              <w:t>х</w:t>
            </w:r>
          </w:p>
        </w:tc>
      </w:tr>
      <w:tr w:rsidR="004D021A" w:rsidTr="0064687A">
        <w:tc>
          <w:tcPr>
            <w:tcW w:w="600" w:type="dxa"/>
            <w:tcBorders>
              <w:top w:val="nil"/>
            </w:tcBorders>
          </w:tcPr>
          <w:p w:rsidR="004D021A" w:rsidRDefault="004D021A" w:rsidP="0064687A">
            <w:pPr>
              <w:jc w:val="center"/>
              <w:rPr>
                <w:spacing w:val="-8"/>
                <w:sz w:val="18"/>
              </w:rPr>
            </w:pPr>
          </w:p>
        </w:tc>
        <w:tc>
          <w:tcPr>
            <w:tcW w:w="601" w:type="dxa"/>
            <w:tcBorders>
              <w:left w:val="nil"/>
            </w:tcBorders>
          </w:tcPr>
          <w:p w:rsidR="004D021A" w:rsidRDefault="004D021A" w:rsidP="0064687A">
            <w:pPr>
              <w:jc w:val="center"/>
              <w:rPr>
                <w:spacing w:val="-8"/>
                <w:sz w:val="18"/>
              </w:rPr>
            </w:pPr>
            <w:r>
              <w:rPr>
                <w:spacing w:val="-8"/>
                <w:sz w:val="18"/>
              </w:rPr>
              <w:t>0</w:t>
            </w:r>
          </w:p>
        </w:tc>
        <w:tc>
          <w:tcPr>
            <w:tcW w:w="600" w:type="dxa"/>
          </w:tcPr>
          <w:p w:rsidR="004D021A" w:rsidRDefault="004D021A" w:rsidP="0064687A">
            <w:pPr>
              <w:jc w:val="center"/>
              <w:rPr>
                <w:spacing w:val="-8"/>
                <w:sz w:val="18"/>
              </w:rPr>
            </w:pPr>
            <w:r>
              <w:rPr>
                <w:spacing w:val="-8"/>
                <w:sz w:val="18"/>
              </w:rPr>
              <w:t>1</w:t>
            </w:r>
          </w:p>
        </w:tc>
        <w:tc>
          <w:tcPr>
            <w:tcW w:w="600" w:type="dxa"/>
          </w:tcPr>
          <w:p w:rsidR="004D021A" w:rsidRDefault="004D021A" w:rsidP="0064687A">
            <w:pPr>
              <w:jc w:val="center"/>
              <w:rPr>
                <w:spacing w:val="-8"/>
                <w:sz w:val="18"/>
              </w:rPr>
            </w:pPr>
            <w:r>
              <w:rPr>
                <w:spacing w:val="-8"/>
                <w:sz w:val="18"/>
              </w:rPr>
              <w:t>2</w:t>
            </w:r>
          </w:p>
        </w:tc>
        <w:tc>
          <w:tcPr>
            <w:tcW w:w="600" w:type="dxa"/>
          </w:tcPr>
          <w:p w:rsidR="004D021A" w:rsidRDefault="004D021A" w:rsidP="0064687A">
            <w:pPr>
              <w:jc w:val="center"/>
              <w:rPr>
                <w:spacing w:val="-8"/>
                <w:sz w:val="18"/>
              </w:rPr>
            </w:pPr>
            <w:r>
              <w:rPr>
                <w:spacing w:val="-8"/>
                <w:sz w:val="18"/>
              </w:rPr>
              <w:t>3</w:t>
            </w:r>
          </w:p>
        </w:tc>
        <w:tc>
          <w:tcPr>
            <w:tcW w:w="600" w:type="dxa"/>
          </w:tcPr>
          <w:p w:rsidR="004D021A" w:rsidRDefault="004D021A" w:rsidP="0064687A">
            <w:pPr>
              <w:jc w:val="center"/>
              <w:rPr>
                <w:spacing w:val="-8"/>
                <w:sz w:val="18"/>
              </w:rPr>
            </w:pPr>
            <w:r>
              <w:rPr>
                <w:spacing w:val="-8"/>
                <w:sz w:val="18"/>
              </w:rPr>
              <w:t>4</w:t>
            </w:r>
          </w:p>
        </w:tc>
        <w:tc>
          <w:tcPr>
            <w:tcW w:w="600" w:type="dxa"/>
          </w:tcPr>
          <w:p w:rsidR="004D021A" w:rsidRDefault="004D021A" w:rsidP="0064687A">
            <w:pPr>
              <w:jc w:val="center"/>
              <w:rPr>
                <w:spacing w:val="-8"/>
                <w:sz w:val="18"/>
              </w:rPr>
            </w:pPr>
            <w:r>
              <w:rPr>
                <w:spacing w:val="-8"/>
                <w:sz w:val="18"/>
              </w:rPr>
              <w:t>5</w:t>
            </w:r>
          </w:p>
        </w:tc>
        <w:tc>
          <w:tcPr>
            <w:tcW w:w="600" w:type="dxa"/>
          </w:tcPr>
          <w:p w:rsidR="004D021A" w:rsidRDefault="004D021A" w:rsidP="0064687A">
            <w:pPr>
              <w:jc w:val="center"/>
              <w:rPr>
                <w:spacing w:val="-8"/>
                <w:sz w:val="18"/>
              </w:rPr>
            </w:pPr>
            <w:r>
              <w:rPr>
                <w:spacing w:val="-8"/>
                <w:sz w:val="18"/>
              </w:rPr>
              <w:t>6</w:t>
            </w:r>
          </w:p>
        </w:tc>
        <w:tc>
          <w:tcPr>
            <w:tcW w:w="600" w:type="dxa"/>
          </w:tcPr>
          <w:p w:rsidR="004D021A" w:rsidRDefault="004D021A" w:rsidP="0064687A">
            <w:pPr>
              <w:jc w:val="center"/>
              <w:rPr>
                <w:spacing w:val="-8"/>
                <w:sz w:val="18"/>
              </w:rPr>
            </w:pPr>
            <w:r>
              <w:rPr>
                <w:spacing w:val="-8"/>
                <w:sz w:val="18"/>
              </w:rPr>
              <w:t>7</w:t>
            </w:r>
          </w:p>
        </w:tc>
        <w:tc>
          <w:tcPr>
            <w:tcW w:w="600" w:type="dxa"/>
          </w:tcPr>
          <w:p w:rsidR="004D021A" w:rsidRDefault="004D021A" w:rsidP="0064687A">
            <w:pPr>
              <w:jc w:val="center"/>
              <w:rPr>
                <w:spacing w:val="-8"/>
                <w:sz w:val="18"/>
              </w:rPr>
            </w:pPr>
            <w:r>
              <w:rPr>
                <w:spacing w:val="-8"/>
                <w:sz w:val="18"/>
              </w:rPr>
              <w:t>8</w:t>
            </w:r>
          </w:p>
        </w:tc>
        <w:tc>
          <w:tcPr>
            <w:tcW w:w="600" w:type="dxa"/>
          </w:tcPr>
          <w:p w:rsidR="004D021A" w:rsidRDefault="004D021A" w:rsidP="0064687A">
            <w:pPr>
              <w:jc w:val="center"/>
              <w:rPr>
                <w:spacing w:val="-8"/>
                <w:sz w:val="18"/>
              </w:rPr>
            </w:pPr>
            <w:r>
              <w:rPr>
                <w:spacing w:val="-8"/>
                <w:sz w:val="18"/>
              </w:rPr>
              <w:t>9</w:t>
            </w:r>
          </w:p>
        </w:tc>
      </w:tr>
      <w:tr w:rsidR="004D021A" w:rsidTr="0064687A">
        <w:tc>
          <w:tcPr>
            <w:tcW w:w="600" w:type="dxa"/>
            <w:tcBorders>
              <w:top w:val="nil"/>
            </w:tcBorders>
          </w:tcPr>
          <w:p w:rsidR="004D021A" w:rsidRDefault="004D021A" w:rsidP="0064687A">
            <w:pPr>
              <w:jc w:val="center"/>
              <w:rPr>
                <w:spacing w:val="-8"/>
                <w:sz w:val="18"/>
              </w:rPr>
            </w:pPr>
            <w:r>
              <w:rPr>
                <w:spacing w:val="-8"/>
                <w:sz w:val="18"/>
              </w:rPr>
              <w:t>1,0</w:t>
            </w:r>
          </w:p>
        </w:tc>
        <w:tc>
          <w:tcPr>
            <w:tcW w:w="601" w:type="dxa"/>
            <w:tcBorders>
              <w:top w:val="nil"/>
              <w:left w:val="nil"/>
            </w:tcBorders>
          </w:tcPr>
          <w:p w:rsidR="004D021A" w:rsidRDefault="004D021A" w:rsidP="0064687A">
            <w:pPr>
              <w:jc w:val="right"/>
              <w:rPr>
                <w:spacing w:val="-8"/>
                <w:sz w:val="18"/>
              </w:rPr>
            </w:pPr>
            <w:r>
              <w:rPr>
                <w:spacing w:val="-8"/>
                <w:sz w:val="18"/>
              </w:rPr>
              <w:t>34134</w:t>
            </w:r>
          </w:p>
        </w:tc>
        <w:tc>
          <w:tcPr>
            <w:tcW w:w="600" w:type="dxa"/>
            <w:tcBorders>
              <w:top w:val="nil"/>
            </w:tcBorders>
          </w:tcPr>
          <w:p w:rsidR="004D021A" w:rsidRDefault="004D021A" w:rsidP="0064687A">
            <w:pPr>
              <w:jc w:val="right"/>
              <w:rPr>
                <w:spacing w:val="-8"/>
                <w:sz w:val="18"/>
              </w:rPr>
            </w:pPr>
            <w:r>
              <w:rPr>
                <w:spacing w:val="-8"/>
                <w:sz w:val="18"/>
              </w:rPr>
              <w:t>34375</w:t>
            </w:r>
          </w:p>
        </w:tc>
        <w:tc>
          <w:tcPr>
            <w:tcW w:w="600" w:type="dxa"/>
            <w:tcBorders>
              <w:top w:val="nil"/>
            </w:tcBorders>
          </w:tcPr>
          <w:p w:rsidR="004D021A" w:rsidRDefault="004D021A" w:rsidP="0064687A">
            <w:pPr>
              <w:jc w:val="right"/>
              <w:rPr>
                <w:spacing w:val="-8"/>
                <w:sz w:val="18"/>
              </w:rPr>
            </w:pPr>
            <w:r>
              <w:rPr>
                <w:spacing w:val="-8"/>
                <w:sz w:val="18"/>
              </w:rPr>
              <w:t>34614</w:t>
            </w:r>
          </w:p>
        </w:tc>
        <w:tc>
          <w:tcPr>
            <w:tcW w:w="600" w:type="dxa"/>
            <w:tcBorders>
              <w:top w:val="nil"/>
            </w:tcBorders>
          </w:tcPr>
          <w:p w:rsidR="004D021A" w:rsidRDefault="004D021A" w:rsidP="0064687A">
            <w:pPr>
              <w:jc w:val="right"/>
              <w:rPr>
                <w:spacing w:val="-8"/>
                <w:sz w:val="18"/>
              </w:rPr>
            </w:pPr>
            <w:r>
              <w:rPr>
                <w:spacing w:val="-8"/>
                <w:sz w:val="18"/>
              </w:rPr>
              <w:t>34850</w:t>
            </w:r>
          </w:p>
        </w:tc>
        <w:tc>
          <w:tcPr>
            <w:tcW w:w="600" w:type="dxa"/>
            <w:tcBorders>
              <w:top w:val="nil"/>
            </w:tcBorders>
          </w:tcPr>
          <w:p w:rsidR="004D021A" w:rsidRDefault="004D021A" w:rsidP="0064687A">
            <w:pPr>
              <w:jc w:val="right"/>
              <w:rPr>
                <w:spacing w:val="-8"/>
                <w:sz w:val="18"/>
              </w:rPr>
            </w:pPr>
            <w:r>
              <w:rPr>
                <w:spacing w:val="-8"/>
                <w:sz w:val="18"/>
              </w:rPr>
              <w:t>35083</w:t>
            </w:r>
          </w:p>
        </w:tc>
        <w:tc>
          <w:tcPr>
            <w:tcW w:w="600" w:type="dxa"/>
            <w:tcBorders>
              <w:top w:val="nil"/>
            </w:tcBorders>
          </w:tcPr>
          <w:p w:rsidR="004D021A" w:rsidRDefault="004D021A" w:rsidP="0064687A">
            <w:pPr>
              <w:jc w:val="right"/>
              <w:rPr>
                <w:spacing w:val="-8"/>
                <w:sz w:val="18"/>
              </w:rPr>
            </w:pPr>
            <w:r>
              <w:rPr>
                <w:spacing w:val="-8"/>
                <w:sz w:val="18"/>
              </w:rPr>
              <w:t>35314</w:t>
            </w:r>
          </w:p>
        </w:tc>
        <w:tc>
          <w:tcPr>
            <w:tcW w:w="600" w:type="dxa"/>
            <w:tcBorders>
              <w:top w:val="nil"/>
            </w:tcBorders>
          </w:tcPr>
          <w:p w:rsidR="004D021A" w:rsidRDefault="004D021A" w:rsidP="0064687A">
            <w:pPr>
              <w:jc w:val="right"/>
              <w:rPr>
                <w:spacing w:val="-8"/>
                <w:sz w:val="18"/>
              </w:rPr>
            </w:pPr>
            <w:r>
              <w:rPr>
                <w:spacing w:val="-8"/>
                <w:sz w:val="18"/>
              </w:rPr>
              <w:t>35543</w:t>
            </w:r>
          </w:p>
        </w:tc>
        <w:tc>
          <w:tcPr>
            <w:tcW w:w="600" w:type="dxa"/>
            <w:tcBorders>
              <w:top w:val="nil"/>
            </w:tcBorders>
          </w:tcPr>
          <w:p w:rsidR="004D021A" w:rsidRDefault="004D021A" w:rsidP="0064687A">
            <w:pPr>
              <w:jc w:val="right"/>
              <w:rPr>
                <w:spacing w:val="-8"/>
                <w:sz w:val="18"/>
              </w:rPr>
            </w:pPr>
            <w:r>
              <w:rPr>
                <w:spacing w:val="-8"/>
                <w:sz w:val="18"/>
              </w:rPr>
              <w:t>35769</w:t>
            </w:r>
          </w:p>
        </w:tc>
        <w:tc>
          <w:tcPr>
            <w:tcW w:w="600" w:type="dxa"/>
            <w:tcBorders>
              <w:top w:val="nil"/>
            </w:tcBorders>
          </w:tcPr>
          <w:p w:rsidR="004D021A" w:rsidRDefault="004D021A" w:rsidP="0064687A">
            <w:pPr>
              <w:jc w:val="right"/>
              <w:rPr>
                <w:spacing w:val="-8"/>
                <w:sz w:val="18"/>
              </w:rPr>
            </w:pPr>
            <w:r>
              <w:rPr>
                <w:spacing w:val="-8"/>
                <w:sz w:val="18"/>
              </w:rPr>
              <w:t>35993</w:t>
            </w:r>
          </w:p>
        </w:tc>
        <w:tc>
          <w:tcPr>
            <w:tcW w:w="600" w:type="dxa"/>
            <w:tcBorders>
              <w:top w:val="nil"/>
            </w:tcBorders>
          </w:tcPr>
          <w:p w:rsidR="004D021A" w:rsidRDefault="004D021A" w:rsidP="0064687A">
            <w:pPr>
              <w:jc w:val="right"/>
              <w:rPr>
                <w:spacing w:val="-8"/>
                <w:sz w:val="18"/>
              </w:rPr>
            </w:pPr>
            <w:r>
              <w:rPr>
                <w:spacing w:val="-8"/>
                <w:sz w:val="18"/>
              </w:rPr>
              <w:t>36214</w:t>
            </w:r>
          </w:p>
        </w:tc>
      </w:tr>
      <w:tr w:rsidR="004D021A" w:rsidTr="0064687A">
        <w:tc>
          <w:tcPr>
            <w:tcW w:w="600" w:type="dxa"/>
          </w:tcPr>
          <w:p w:rsidR="004D021A" w:rsidRDefault="004D021A" w:rsidP="0064687A">
            <w:pPr>
              <w:jc w:val="center"/>
              <w:rPr>
                <w:spacing w:val="-8"/>
                <w:sz w:val="18"/>
              </w:rPr>
            </w:pPr>
            <w:r>
              <w:rPr>
                <w:spacing w:val="-8"/>
                <w:sz w:val="18"/>
              </w:rPr>
              <w:t>1,1</w:t>
            </w:r>
          </w:p>
        </w:tc>
        <w:tc>
          <w:tcPr>
            <w:tcW w:w="601" w:type="dxa"/>
            <w:tcBorders>
              <w:left w:val="nil"/>
            </w:tcBorders>
          </w:tcPr>
          <w:p w:rsidR="004D021A" w:rsidRDefault="004D021A" w:rsidP="0064687A">
            <w:pPr>
              <w:jc w:val="right"/>
              <w:rPr>
                <w:spacing w:val="-8"/>
                <w:sz w:val="18"/>
              </w:rPr>
            </w:pPr>
            <w:r>
              <w:rPr>
                <w:spacing w:val="-8"/>
                <w:sz w:val="18"/>
              </w:rPr>
              <w:t>36433</w:t>
            </w:r>
          </w:p>
        </w:tc>
        <w:tc>
          <w:tcPr>
            <w:tcW w:w="600" w:type="dxa"/>
          </w:tcPr>
          <w:p w:rsidR="004D021A" w:rsidRDefault="004D021A" w:rsidP="0064687A">
            <w:pPr>
              <w:jc w:val="right"/>
              <w:rPr>
                <w:spacing w:val="-8"/>
                <w:sz w:val="18"/>
              </w:rPr>
            </w:pPr>
            <w:r>
              <w:rPr>
                <w:spacing w:val="-8"/>
                <w:sz w:val="18"/>
              </w:rPr>
              <w:t>36650</w:t>
            </w:r>
          </w:p>
        </w:tc>
        <w:tc>
          <w:tcPr>
            <w:tcW w:w="600" w:type="dxa"/>
          </w:tcPr>
          <w:p w:rsidR="004D021A" w:rsidRDefault="004D021A" w:rsidP="0064687A">
            <w:pPr>
              <w:jc w:val="right"/>
              <w:rPr>
                <w:spacing w:val="-8"/>
                <w:sz w:val="18"/>
              </w:rPr>
            </w:pPr>
            <w:r>
              <w:rPr>
                <w:spacing w:val="-8"/>
                <w:sz w:val="18"/>
              </w:rPr>
              <w:t>36864</w:t>
            </w:r>
          </w:p>
        </w:tc>
        <w:tc>
          <w:tcPr>
            <w:tcW w:w="600" w:type="dxa"/>
          </w:tcPr>
          <w:p w:rsidR="004D021A" w:rsidRDefault="004D021A" w:rsidP="0064687A">
            <w:pPr>
              <w:jc w:val="right"/>
              <w:rPr>
                <w:spacing w:val="-8"/>
                <w:sz w:val="18"/>
              </w:rPr>
            </w:pPr>
            <w:r>
              <w:rPr>
                <w:spacing w:val="-8"/>
                <w:sz w:val="18"/>
              </w:rPr>
              <w:t>37076</w:t>
            </w:r>
          </w:p>
        </w:tc>
        <w:tc>
          <w:tcPr>
            <w:tcW w:w="600" w:type="dxa"/>
          </w:tcPr>
          <w:p w:rsidR="004D021A" w:rsidRDefault="004D021A" w:rsidP="0064687A">
            <w:pPr>
              <w:jc w:val="right"/>
              <w:rPr>
                <w:spacing w:val="-8"/>
                <w:sz w:val="18"/>
              </w:rPr>
            </w:pPr>
            <w:r>
              <w:rPr>
                <w:spacing w:val="-8"/>
                <w:sz w:val="18"/>
              </w:rPr>
              <w:t>37286</w:t>
            </w:r>
          </w:p>
        </w:tc>
        <w:tc>
          <w:tcPr>
            <w:tcW w:w="600" w:type="dxa"/>
          </w:tcPr>
          <w:p w:rsidR="004D021A" w:rsidRDefault="004D021A" w:rsidP="0064687A">
            <w:pPr>
              <w:jc w:val="right"/>
              <w:rPr>
                <w:spacing w:val="-8"/>
                <w:sz w:val="18"/>
              </w:rPr>
            </w:pPr>
            <w:r>
              <w:rPr>
                <w:spacing w:val="-8"/>
                <w:sz w:val="18"/>
              </w:rPr>
              <w:t>37493</w:t>
            </w:r>
          </w:p>
        </w:tc>
        <w:tc>
          <w:tcPr>
            <w:tcW w:w="600" w:type="dxa"/>
          </w:tcPr>
          <w:p w:rsidR="004D021A" w:rsidRDefault="004D021A" w:rsidP="0064687A">
            <w:pPr>
              <w:jc w:val="right"/>
              <w:rPr>
                <w:spacing w:val="-8"/>
                <w:sz w:val="18"/>
              </w:rPr>
            </w:pPr>
            <w:r>
              <w:rPr>
                <w:spacing w:val="-8"/>
                <w:sz w:val="18"/>
              </w:rPr>
              <w:t>37698</w:t>
            </w:r>
          </w:p>
        </w:tc>
        <w:tc>
          <w:tcPr>
            <w:tcW w:w="600" w:type="dxa"/>
          </w:tcPr>
          <w:p w:rsidR="004D021A" w:rsidRDefault="004D021A" w:rsidP="0064687A">
            <w:pPr>
              <w:jc w:val="right"/>
              <w:rPr>
                <w:spacing w:val="-8"/>
                <w:sz w:val="18"/>
              </w:rPr>
            </w:pPr>
            <w:r>
              <w:rPr>
                <w:spacing w:val="-8"/>
                <w:sz w:val="18"/>
              </w:rPr>
              <w:t>37900</w:t>
            </w:r>
          </w:p>
        </w:tc>
        <w:tc>
          <w:tcPr>
            <w:tcW w:w="600" w:type="dxa"/>
          </w:tcPr>
          <w:p w:rsidR="004D021A" w:rsidRDefault="004D021A" w:rsidP="0064687A">
            <w:pPr>
              <w:jc w:val="right"/>
              <w:rPr>
                <w:spacing w:val="-8"/>
                <w:sz w:val="18"/>
              </w:rPr>
            </w:pPr>
            <w:r>
              <w:rPr>
                <w:spacing w:val="-8"/>
                <w:sz w:val="18"/>
              </w:rPr>
              <w:t>38100</w:t>
            </w:r>
          </w:p>
        </w:tc>
        <w:tc>
          <w:tcPr>
            <w:tcW w:w="600" w:type="dxa"/>
          </w:tcPr>
          <w:p w:rsidR="004D021A" w:rsidRDefault="004D021A" w:rsidP="0064687A">
            <w:pPr>
              <w:jc w:val="right"/>
              <w:rPr>
                <w:spacing w:val="-8"/>
                <w:sz w:val="18"/>
              </w:rPr>
            </w:pPr>
            <w:r>
              <w:rPr>
                <w:spacing w:val="-8"/>
                <w:sz w:val="18"/>
              </w:rPr>
              <w:t>38298</w:t>
            </w:r>
          </w:p>
        </w:tc>
      </w:tr>
      <w:tr w:rsidR="004D021A" w:rsidTr="0064687A">
        <w:tc>
          <w:tcPr>
            <w:tcW w:w="600" w:type="dxa"/>
          </w:tcPr>
          <w:p w:rsidR="004D021A" w:rsidRDefault="004D021A" w:rsidP="0064687A">
            <w:pPr>
              <w:jc w:val="center"/>
              <w:rPr>
                <w:spacing w:val="-8"/>
                <w:sz w:val="18"/>
              </w:rPr>
            </w:pPr>
            <w:r>
              <w:rPr>
                <w:spacing w:val="-8"/>
                <w:sz w:val="18"/>
              </w:rPr>
              <w:t>1,2</w:t>
            </w:r>
          </w:p>
        </w:tc>
        <w:tc>
          <w:tcPr>
            <w:tcW w:w="601" w:type="dxa"/>
            <w:tcBorders>
              <w:left w:val="nil"/>
            </w:tcBorders>
          </w:tcPr>
          <w:p w:rsidR="004D021A" w:rsidRDefault="004D021A" w:rsidP="0064687A">
            <w:pPr>
              <w:jc w:val="right"/>
              <w:rPr>
                <w:spacing w:val="-8"/>
                <w:sz w:val="18"/>
              </w:rPr>
            </w:pPr>
            <w:r>
              <w:rPr>
                <w:spacing w:val="-8"/>
                <w:sz w:val="18"/>
              </w:rPr>
              <w:t>38493</w:t>
            </w:r>
          </w:p>
        </w:tc>
        <w:tc>
          <w:tcPr>
            <w:tcW w:w="600" w:type="dxa"/>
          </w:tcPr>
          <w:p w:rsidR="004D021A" w:rsidRDefault="004D021A" w:rsidP="0064687A">
            <w:pPr>
              <w:jc w:val="right"/>
              <w:rPr>
                <w:spacing w:val="-8"/>
                <w:sz w:val="18"/>
              </w:rPr>
            </w:pPr>
            <w:r>
              <w:rPr>
                <w:spacing w:val="-8"/>
                <w:sz w:val="18"/>
              </w:rPr>
              <w:t>38686</w:t>
            </w:r>
          </w:p>
        </w:tc>
        <w:tc>
          <w:tcPr>
            <w:tcW w:w="600" w:type="dxa"/>
          </w:tcPr>
          <w:p w:rsidR="004D021A" w:rsidRDefault="004D021A" w:rsidP="0064687A">
            <w:pPr>
              <w:jc w:val="right"/>
              <w:rPr>
                <w:spacing w:val="-8"/>
                <w:sz w:val="18"/>
              </w:rPr>
            </w:pPr>
            <w:r>
              <w:rPr>
                <w:spacing w:val="-8"/>
                <w:sz w:val="18"/>
              </w:rPr>
              <w:t>38877</w:t>
            </w:r>
          </w:p>
        </w:tc>
        <w:tc>
          <w:tcPr>
            <w:tcW w:w="600" w:type="dxa"/>
          </w:tcPr>
          <w:p w:rsidR="004D021A" w:rsidRDefault="004D021A" w:rsidP="0064687A">
            <w:pPr>
              <w:jc w:val="right"/>
              <w:rPr>
                <w:spacing w:val="-8"/>
                <w:sz w:val="18"/>
              </w:rPr>
            </w:pPr>
            <w:r>
              <w:rPr>
                <w:spacing w:val="-8"/>
                <w:sz w:val="18"/>
              </w:rPr>
              <w:t>39065</w:t>
            </w:r>
          </w:p>
        </w:tc>
        <w:tc>
          <w:tcPr>
            <w:tcW w:w="600" w:type="dxa"/>
          </w:tcPr>
          <w:p w:rsidR="004D021A" w:rsidRDefault="004D021A" w:rsidP="0064687A">
            <w:pPr>
              <w:jc w:val="right"/>
              <w:rPr>
                <w:spacing w:val="-8"/>
                <w:sz w:val="18"/>
              </w:rPr>
            </w:pPr>
            <w:r>
              <w:rPr>
                <w:spacing w:val="-8"/>
                <w:sz w:val="18"/>
              </w:rPr>
              <w:t>39251</w:t>
            </w:r>
          </w:p>
        </w:tc>
        <w:tc>
          <w:tcPr>
            <w:tcW w:w="600" w:type="dxa"/>
          </w:tcPr>
          <w:p w:rsidR="004D021A" w:rsidRDefault="004D021A" w:rsidP="0064687A">
            <w:pPr>
              <w:jc w:val="right"/>
              <w:rPr>
                <w:spacing w:val="-8"/>
                <w:sz w:val="18"/>
              </w:rPr>
            </w:pPr>
            <w:r>
              <w:rPr>
                <w:spacing w:val="-8"/>
                <w:sz w:val="18"/>
              </w:rPr>
              <w:t>39435</w:t>
            </w:r>
          </w:p>
        </w:tc>
        <w:tc>
          <w:tcPr>
            <w:tcW w:w="600" w:type="dxa"/>
          </w:tcPr>
          <w:p w:rsidR="004D021A" w:rsidRDefault="004D021A" w:rsidP="0064687A">
            <w:pPr>
              <w:jc w:val="right"/>
              <w:rPr>
                <w:spacing w:val="-8"/>
                <w:sz w:val="18"/>
              </w:rPr>
            </w:pPr>
            <w:r>
              <w:rPr>
                <w:spacing w:val="-8"/>
                <w:sz w:val="18"/>
              </w:rPr>
              <w:t>39617</w:t>
            </w:r>
          </w:p>
        </w:tc>
        <w:tc>
          <w:tcPr>
            <w:tcW w:w="600" w:type="dxa"/>
          </w:tcPr>
          <w:p w:rsidR="004D021A" w:rsidRDefault="004D021A" w:rsidP="0064687A">
            <w:pPr>
              <w:jc w:val="right"/>
              <w:rPr>
                <w:spacing w:val="-8"/>
                <w:sz w:val="18"/>
              </w:rPr>
            </w:pPr>
            <w:r>
              <w:rPr>
                <w:spacing w:val="-8"/>
                <w:sz w:val="18"/>
              </w:rPr>
              <w:t>39796</w:t>
            </w:r>
          </w:p>
        </w:tc>
        <w:tc>
          <w:tcPr>
            <w:tcW w:w="600" w:type="dxa"/>
          </w:tcPr>
          <w:p w:rsidR="004D021A" w:rsidRDefault="004D021A" w:rsidP="0064687A">
            <w:pPr>
              <w:jc w:val="right"/>
              <w:rPr>
                <w:spacing w:val="-8"/>
                <w:sz w:val="18"/>
              </w:rPr>
            </w:pPr>
            <w:r>
              <w:rPr>
                <w:spacing w:val="-8"/>
                <w:sz w:val="18"/>
              </w:rPr>
              <w:t>39973</w:t>
            </w:r>
          </w:p>
        </w:tc>
        <w:tc>
          <w:tcPr>
            <w:tcW w:w="600" w:type="dxa"/>
          </w:tcPr>
          <w:p w:rsidR="004D021A" w:rsidRDefault="004D021A" w:rsidP="0064687A">
            <w:pPr>
              <w:jc w:val="right"/>
              <w:rPr>
                <w:spacing w:val="-8"/>
                <w:sz w:val="18"/>
              </w:rPr>
            </w:pPr>
            <w:r>
              <w:rPr>
                <w:spacing w:val="-8"/>
                <w:sz w:val="18"/>
              </w:rPr>
              <w:t>40147</w:t>
            </w:r>
          </w:p>
        </w:tc>
      </w:tr>
      <w:tr w:rsidR="004D021A" w:rsidTr="0064687A">
        <w:tc>
          <w:tcPr>
            <w:tcW w:w="600" w:type="dxa"/>
            <w:tcBorders>
              <w:bottom w:val="nil"/>
            </w:tcBorders>
          </w:tcPr>
          <w:p w:rsidR="004D021A" w:rsidRDefault="004D021A" w:rsidP="0064687A">
            <w:pPr>
              <w:jc w:val="center"/>
              <w:rPr>
                <w:spacing w:val="-8"/>
                <w:sz w:val="18"/>
              </w:rPr>
            </w:pPr>
            <w:r>
              <w:rPr>
                <w:spacing w:val="-8"/>
                <w:sz w:val="18"/>
              </w:rPr>
              <w:t>1,3</w:t>
            </w:r>
          </w:p>
        </w:tc>
        <w:tc>
          <w:tcPr>
            <w:tcW w:w="601" w:type="dxa"/>
            <w:tcBorders>
              <w:left w:val="nil"/>
              <w:bottom w:val="nil"/>
            </w:tcBorders>
          </w:tcPr>
          <w:p w:rsidR="004D021A" w:rsidRDefault="004D021A" w:rsidP="0064687A">
            <w:pPr>
              <w:jc w:val="right"/>
              <w:rPr>
                <w:spacing w:val="-8"/>
                <w:sz w:val="18"/>
              </w:rPr>
            </w:pPr>
            <w:r>
              <w:rPr>
                <w:spacing w:val="-8"/>
                <w:sz w:val="18"/>
              </w:rPr>
              <w:t>40320</w:t>
            </w:r>
          </w:p>
        </w:tc>
        <w:tc>
          <w:tcPr>
            <w:tcW w:w="600" w:type="dxa"/>
            <w:tcBorders>
              <w:bottom w:val="nil"/>
            </w:tcBorders>
          </w:tcPr>
          <w:p w:rsidR="004D021A" w:rsidRDefault="004D021A" w:rsidP="0064687A">
            <w:pPr>
              <w:jc w:val="right"/>
              <w:rPr>
                <w:spacing w:val="-8"/>
                <w:sz w:val="18"/>
              </w:rPr>
            </w:pPr>
            <w:r>
              <w:rPr>
                <w:spacing w:val="-8"/>
                <w:sz w:val="18"/>
              </w:rPr>
              <w:t>40490</w:t>
            </w:r>
          </w:p>
        </w:tc>
        <w:tc>
          <w:tcPr>
            <w:tcW w:w="600" w:type="dxa"/>
            <w:tcBorders>
              <w:bottom w:val="nil"/>
            </w:tcBorders>
          </w:tcPr>
          <w:p w:rsidR="004D021A" w:rsidRDefault="004D021A" w:rsidP="0064687A">
            <w:pPr>
              <w:jc w:val="right"/>
              <w:rPr>
                <w:spacing w:val="-8"/>
                <w:sz w:val="18"/>
              </w:rPr>
            </w:pPr>
            <w:r>
              <w:rPr>
                <w:spacing w:val="-8"/>
                <w:sz w:val="18"/>
              </w:rPr>
              <w:t>40658</w:t>
            </w:r>
          </w:p>
        </w:tc>
        <w:tc>
          <w:tcPr>
            <w:tcW w:w="600" w:type="dxa"/>
            <w:tcBorders>
              <w:bottom w:val="nil"/>
            </w:tcBorders>
          </w:tcPr>
          <w:p w:rsidR="004D021A" w:rsidRDefault="004D021A" w:rsidP="0064687A">
            <w:pPr>
              <w:jc w:val="right"/>
              <w:rPr>
                <w:spacing w:val="-8"/>
                <w:sz w:val="18"/>
              </w:rPr>
            </w:pPr>
            <w:r>
              <w:rPr>
                <w:spacing w:val="-8"/>
                <w:sz w:val="18"/>
              </w:rPr>
              <w:t>40824</w:t>
            </w:r>
          </w:p>
        </w:tc>
        <w:tc>
          <w:tcPr>
            <w:tcW w:w="600" w:type="dxa"/>
            <w:tcBorders>
              <w:bottom w:val="nil"/>
            </w:tcBorders>
          </w:tcPr>
          <w:p w:rsidR="004D021A" w:rsidRDefault="004D021A" w:rsidP="0064687A">
            <w:pPr>
              <w:jc w:val="right"/>
              <w:rPr>
                <w:spacing w:val="-8"/>
                <w:sz w:val="18"/>
              </w:rPr>
            </w:pPr>
            <w:r>
              <w:rPr>
                <w:spacing w:val="-8"/>
                <w:sz w:val="18"/>
              </w:rPr>
              <w:t>40988</w:t>
            </w:r>
          </w:p>
        </w:tc>
        <w:tc>
          <w:tcPr>
            <w:tcW w:w="600" w:type="dxa"/>
            <w:tcBorders>
              <w:bottom w:val="nil"/>
            </w:tcBorders>
          </w:tcPr>
          <w:p w:rsidR="004D021A" w:rsidRDefault="004D021A" w:rsidP="0064687A">
            <w:pPr>
              <w:jc w:val="right"/>
              <w:rPr>
                <w:spacing w:val="-8"/>
                <w:sz w:val="18"/>
              </w:rPr>
            </w:pPr>
            <w:r>
              <w:rPr>
                <w:spacing w:val="-8"/>
                <w:sz w:val="18"/>
              </w:rPr>
              <w:t>41149</w:t>
            </w:r>
          </w:p>
        </w:tc>
        <w:tc>
          <w:tcPr>
            <w:tcW w:w="600" w:type="dxa"/>
            <w:tcBorders>
              <w:bottom w:val="nil"/>
            </w:tcBorders>
          </w:tcPr>
          <w:p w:rsidR="004D021A" w:rsidRDefault="004D021A" w:rsidP="0064687A">
            <w:pPr>
              <w:jc w:val="right"/>
              <w:rPr>
                <w:spacing w:val="-8"/>
                <w:sz w:val="18"/>
              </w:rPr>
            </w:pPr>
            <w:r>
              <w:rPr>
                <w:spacing w:val="-8"/>
                <w:sz w:val="18"/>
              </w:rPr>
              <w:t>41308</w:t>
            </w:r>
          </w:p>
        </w:tc>
        <w:tc>
          <w:tcPr>
            <w:tcW w:w="600" w:type="dxa"/>
            <w:tcBorders>
              <w:bottom w:val="nil"/>
            </w:tcBorders>
          </w:tcPr>
          <w:p w:rsidR="004D021A" w:rsidRDefault="004D021A" w:rsidP="0064687A">
            <w:pPr>
              <w:jc w:val="right"/>
              <w:rPr>
                <w:spacing w:val="-8"/>
                <w:sz w:val="18"/>
              </w:rPr>
            </w:pPr>
            <w:r>
              <w:rPr>
                <w:spacing w:val="-8"/>
                <w:sz w:val="18"/>
              </w:rPr>
              <w:t>41466</w:t>
            </w:r>
          </w:p>
        </w:tc>
        <w:tc>
          <w:tcPr>
            <w:tcW w:w="600" w:type="dxa"/>
            <w:tcBorders>
              <w:bottom w:val="nil"/>
            </w:tcBorders>
          </w:tcPr>
          <w:p w:rsidR="004D021A" w:rsidRDefault="004D021A" w:rsidP="0064687A">
            <w:pPr>
              <w:jc w:val="right"/>
              <w:rPr>
                <w:spacing w:val="-8"/>
                <w:sz w:val="18"/>
              </w:rPr>
            </w:pPr>
            <w:r>
              <w:rPr>
                <w:spacing w:val="-8"/>
                <w:sz w:val="18"/>
              </w:rPr>
              <w:t>41621</w:t>
            </w:r>
          </w:p>
        </w:tc>
        <w:tc>
          <w:tcPr>
            <w:tcW w:w="600" w:type="dxa"/>
            <w:tcBorders>
              <w:bottom w:val="nil"/>
            </w:tcBorders>
          </w:tcPr>
          <w:p w:rsidR="004D021A" w:rsidRDefault="004D021A" w:rsidP="0064687A">
            <w:pPr>
              <w:jc w:val="right"/>
              <w:rPr>
                <w:spacing w:val="-8"/>
                <w:sz w:val="18"/>
              </w:rPr>
            </w:pPr>
            <w:r>
              <w:rPr>
                <w:spacing w:val="-8"/>
                <w:sz w:val="18"/>
              </w:rPr>
              <w:t>41774</w:t>
            </w:r>
          </w:p>
        </w:tc>
      </w:tr>
      <w:tr w:rsidR="004D021A" w:rsidTr="0064687A">
        <w:tc>
          <w:tcPr>
            <w:tcW w:w="600" w:type="dxa"/>
          </w:tcPr>
          <w:p w:rsidR="004D021A" w:rsidRDefault="004D021A" w:rsidP="0064687A">
            <w:pPr>
              <w:jc w:val="center"/>
              <w:rPr>
                <w:spacing w:val="-8"/>
                <w:sz w:val="18"/>
              </w:rPr>
            </w:pPr>
            <w:r>
              <w:rPr>
                <w:spacing w:val="-8"/>
                <w:sz w:val="18"/>
              </w:rPr>
              <w:t>1,4</w:t>
            </w:r>
          </w:p>
        </w:tc>
        <w:tc>
          <w:tcPr>
            <w:tcW w:w="601" w:type="dxa"/>
            <w:tcBorders>
              <w:left w:val="nil"/>
            </w:tcBorders>
          </w:tcPr>
          <w:p w:rsidR="004D021A" w:rsidRDefault="004D021A" w:rsidP="0064687A">
            <w:pPr>
              <w:jc w:val="right"/>
              <w:rPr>
                <w:spacing w:val="-8"/>
                <w:sz w:val="18"/>
              </w:rPr>
            </w:pPr>
            <w:r>
              <w:rPr>
                <w:spacing w:val="-8"/>
                <w:sz w:val="18"/>
              </w:rPr>
              <w:t>41924</w:t>
            </w:r>
          </w:p>
        </w:tc>
        <w:tc>
          <w:tcPr>
            <w:tcW w:w="600" w:type="dxa"/>
          </w:tcPr>
          <w:p w:rsidR="004D021A" w:rsidRDefault="004D021A" w:rsidP="0064687A">
            <w:pPr>
              <w:jc w:val="right"/>
              <w:rPr>
                <w:spacing w:val="-8"/>
                <w:sz w:val="18"/>
              </w:rPr>
            </w:pPr>
            <w:r>
              <w:rPr>
                <w:spacing w:val="-8"/>
                <w:sz w:val="18"/>
              </w:rPr>
              <w:t>42073</w:t>
            </w:r>
          </w:p>
        </w:tc>
        <w:tc>
          <w:tcPr>
            <w:tcW w:w="600" w:type="dxa"/>
          </w:tcPr>
          <w:p w:rsidR="004D021A" w:rsidRDefault="004D021A" w:rsidP="0064687A">
            <w:pPr>
              <w:jc w:val="right"/>
              <w:rPr>
                <w:spacing w:val="-8"/>
                <w:sz w:val="18"/>
              </w:rPr>
            </w:pPr>
            <w:r>
              <w:rPr>
                <w:spacing w:val="-8"/>
                <w:sz w:val="18"/>
              </w:rPr>
              <w:t>42220</w:t>
            </w:r>
          </w:p>
        </w:tc>
        <w:tc>
          <w:tcPr>
            <w:tcW w:w="600" w:type="dxa"/>
          </w:tcPr>
          <w:p w:rsidR="004D021A" w:rsidRDefault="004D021A" w:rsidP="0064687A">
            <w:pPr>
              <w:jc w:val="right"/>
              <w:rPr>
                <w:spacing w:val="-8"/>
                <w:sz w:val="18"/>
              </w:rPr>
            </w:pPr>
            <w:r>
              <w:rPr>
                <w:spacing w:val="-8"/>
                <w:sz w:val="18"/>
              </w:rPr>
              <w:t>42364</w:t>
            </w:r>
          </w:p>
        </w:tc>
        <w:tc>
          <w:tcPr>
            <w:tcW w:w="600" w:type="dxa"/>
          </w:tcPr>
          <w:p w:rsidR="004D021A" w:rsidRDefault="004D021A" w:rsidP="0064687A">
            <w:pPr>
              <w:jc w:val="right"/>
              <w:rPr>
                <w:spacing w:val="-8"/>
                <w:sz w:val="18"/>
              </w:rPr>
            </w:pPr>
            <w:r>
              <w:rPr>
                <w:spacing w:val="-8"/>
                <w:sz w:val="18"/>
              </w:rPr>
              <w:t>42507</w:t>
            </w:r>
          </w:p>
        </w:tc>
        <w:tc>
          <w:tcPr>
            <w:tcW w:w="600" w:type="dxa"/>
          </w:tcPr>
          <w:p w:rsidR="004D021A" w:rsidRDefault="004D021A" w:rsidP="0064687A">
            <w:pPr>
              <w:jc w:val="right"/>
              <w:rPr>
                <w:spacing w:val="-8"/>
                <w:sz w:val="18"/>
              </w:rPr>
            </w:pPr>
            <w:r>
              <w:rPr>
                <w:spacing w:val="-8"/>
                <w:sz w:val="18"/>
              </w:rPr>
              <w:t>42647</w:t>
            </w:r>
          </w:p>
        </w:tc>
        <w:tc>
          <w:tcPr>
            <w:tcW w:w="600" w:type="dxa"/>
          </w:tcPr>
          <w:p w:rsidR="004D021A" w:rsidRDefault="004D021A" w:rsidP="0064687A">
            <w:pPr>
              <w:jc w:val="right"/>
              <w:rPr>
                <w:spacing w:val="-8"/>
                <w:sz w:val="18"/>
              </w:rPr>
            </w:pPr>
            <w:r>
              <w:rPr>
                <w:spacing w:val="-8"/>
                <w:sz w:val="18"/>
              </w:rPr>
              <w:t>42786</w:t>
            </w:r>
          </w:p>
        </w:tc>
        <w:tc>
          <w:tcPr>
            <w:tcW w:w="600" w:type="dxa"/>
          </w:tcPr>
          <w:p w:rsidR="004D021A" w:rsidRDefault="004D021A" w:rsidP="0064687A">
            <w:pPr>
              <w:jc w:val="right"/>
              <w:rPr>
                <w:spacing w:val="-8"/>
                <w:sz w:val="18"/>
              </w:rPr>
            </w:pPr>
            <w:r>
              <w:rPr>
                <w:spacing w:val="-8"/>
                <w:sz w:val="18"/>
              </w:rPr>
              <w:t>42922</w:t>
            </w:r>
          </w:p>
        </w:tc>
        <w:tc>
          <w:tcPr>
            <w:tcW w:w="600" w:type="dxa"/>
          </w:tcPr>
          <w:p w:rsidR="004D021A" w:rsidRDefault="004D021A" w:rsidP="0064687A">
            <w:pPr>
              <w:jc w:val="right"/>
              <w:rPr>
                <w:spacing w:val="-8"/>
                <w:sz w:val="18"/>
              </w:rPr>
            </w:pPr>
            <w:r>
              <w:rPr>
                <w:spacing w:val="-8"/>
                <w:sz w:val="18"/>
              </w:rPr>
              <w:t>43056</w:t>
            </w:r>
          </w:p>
        </w:tc>
        <w:tc>
          <w:tcPr>
            <w:tcW w:w="600" w:type="dxa"/>
          </w:tcPr>
          <w:p w:rsidR="004D021A" w:rsidRDefault="004D021A" w:rsidP="0064687A">
            <w:pPr>
              <w:jc w:val="right"/>
              <w:rPr>
                <w:spacing w:val="-8"/>
                <w:sz w:val="18"/>
              </w:rPr>
            </w:pPr>
            <w:r>
              <w:rPr>
                <w:spacing w:val="-8"/>
                <w:sz w:val="18"/>
              </w:rPr>
              <w:t>43189</w:t>
            </w:r>
          </w:p>
        </w:tc>
      </w:tr>
      <w:tr w:rsidR="004D021A" w:rsidTr="0064687A">
        <w:tc>
          <w:tcPr>
            <w:tcW w:w="600" w:type="dxa"/>
          </w:tcPr>
          <w:p w:rsidR="004D021A" w:rsidRDefault="004D021A" w:rsidP="0064687A">
            <w:pPr>
              <w:jc w:val="center"/>
              <w:rPr>
                <w:spacing w:val="-8"/>
                <w:sz w:val="18"/>
              </w:rPr>
            </w:pPr>
            <w:r>
              <w:rPr>
                <w:spacing w:val="-8"/>
                <w:sz w:val="18"/>
              </w:rPr>
              <w:t>1,5</w:t>
            </w:r>
          </w:p>
        </w:tc>
        <w:tc>
          <w:tcPr>
            <w:tcW w:w="601" w:type="dxa"/>
            <w:tcBorders>
              <w:left w:val="nil"/>
            </w:tcBorders>
          </w:tcPr>
          <w:p w:rsidR="004D021A" w:rsidRDefault="004D021A" w:rsidP="0064687A">
            <w:pPr>
              <w:jc w:val="right"/>
              <w:rPr>
                <w:spacing w:val="-8"/>
                <w:sz w:val="18"/>
              </w:rPr>
            </w:pPr>
            <w:r>
              <w:rPr>
                <w:spacing w:val="-8"/>
                <w:sz w:val="18"/>
              </w:rPr>
              <w:t>43319</w:t>
            </w:r>
          </w:p>
        </w:tc>
        <w:tc>
          <w:tcPr>
            <w:tcW w:w="600" w:type="dxa"/>
          </w:tcPr>
          <w:p w:rsidR="004D021A" w:rsidRDefault="004D021A" w:rsidP="0064687A">
            <w:pPr>
              <w:jc w:val="right"/>
              <w:rPr>
                <w:spacing w:val="-8"/>
                <w:sz w:val="18"/>
              </w:rPr>
            </w:pPr>
            <w:r>
              <w:rPr>
                <w:spacing w:val="-8"/>
                <w:sz w:val="18"/>
              </w:rPr>
              <w:t>43448</w:t>
            </w:r>
          </w:p>
        </w:tc>
        <w:tc>
          <w:tcPr>
            <w:tcW w:w="600" w:type="dxa"/>
          </w:tcPr>
          <w:p w:rsidR="004D021A" w:rsidRDefault="004D021A" w:rsidP="0064687A">
            <w:pPr>
              <w:jc w:val="right"/>
              <w:rPr>
                <w:spacing w:val="-8"/>
                <w:sz w:val="18"/>
              </w:rPr>
            </w:pPr>
            <w:r>
              <w:rPr>
                <w:spacing w:val="-8"/>
                <w:sz w:val="18"/>
              </w:rPr>
              <w:t>43574</w:t>
            </w:r>
          </w:p>
        </w:tc>
        <w:tc>
          <w:tcPr>
            <w:tcW w:w="600" w:type="dxa"/>
          </w:tcPr>
          <w:p w:rsidR="004D021A" w:rsidRDefault="004D021A" w:rsidP="0064687A">
            <w:pPr>
              <w:jc w:val="right"/>
              <w:rPr>
                <w:spacing w:val="-8"/>
                <w:sz w:val="18"/>
              </w:rPr>
            </w:pPr>
            <w:r>
              <w:rPr>
                <w:spacing w:val="-8"/>
                <w:sz w:val="18"/>
              </w:rPr>
              <w:t>43699</w:t>
            </w:r>
          </w:p>
        </w:tc>
        <w:tc>
          <w:tcPr>
            <w:tcW w:w="600" w:type="dxa"/>
          </w:tcPr>
          <w:p w:rsidR="004D021A" w:rsidRDefault="004D021A" w:rsidP="0064687A">
            <w:pPr>
              <w:jc w:val="right"/>
              <w:rPr>
                <w:spacing w:val="-8"/>
                <w:sz w:val="18"/>
              </w:rPr>
            </w:pPr>
            <w:r>
              <w:rPr>
                <w:spacing w:val="-8"/>
                <w:sz w:val="18"/>
              </w:rPr>
              <w:t>43822</w:t>
            </w:r>
          </w:p>
        </w:tc>
        <w:tc>
          <w:tcPr>
            <w:tcW w:w="600" w:type="dxa"/>
          </w:tcPr>
          <w:p w:rsidR="004D021A" w:rsidRDefault="004D021A" w:rsidP="0064687A">
            <w:pPr>
              <w:jc w:val="right"/>
              <w:rPr>
                <w:spacing w:val="-8"/>
                <w:sz w:val="18"/>
              </w:rPr>
            </w:pPr>
            <w:r>
              <w:rPr>
                <w:spacing w:val="-8"/>
                <w:sz w:val="18"/>
              </w:rPr>
              <w:t>43943</w:t>
            </w:r>
          </w:p>
        </w:tc>
        <w:tc>
          <w:tcPr>
            <w:tcW w:w="600" w:type="dxa"/>
          </w:tcPr>
          <w:p w:rsidR="004D021A" w:rsidRDefault="004D021A" w:rsidP="0064687A">
            <w:pPr>
              <w:jc w:val="right"/>
              <w:rPr>
                <w:spacing w:val="-8"/>
                <w:sz w:val="18"/>
              </w:rPr>
            </w:pPr>
            <w:r>
              <w:rPr>
                <w:spacing w:val="-8"/>
                <w:sz w:val="18"/>
              </w:rPr>
              <w:t>44062</w:t>
            </w:r>
          </w:p>
        </w:tc>
        <w:tc>
          <w:tcPr>
            <w:tcW w:w="600" w:type="dxa"/>
          </w:tcPr>
          <w:p w:rsidR="004D021A" w:rsidRDefault="004D021A" w:rsidP="0064687A">
            <w:pPr>
              <w:jc w:val="right"/>
              <w:rPr>
                <w:spacing w:val="-8"/>
                <w:sz w:val="18"/>
              </w:rPr>
            </w:pPr>
            <w:r>
              <w:rPr>
                <w:spacing w:val="-8"/>
                <w:sz w:val="18"/>
              </w:rPr>
              <w:t>44179</w:t>
            </w:r>
          </w:p>
        </w:tc>
        <w:tc>
          <w:tcPr>
            <w:tcW w:w="600" w:type="dxa"/>
          </w:tcPr>
          <w:p w:rsidR="004D021A" w:rsidRDefault="004D021A" w:rsidP="0064687A">
            <w:pPr>
              <w:jc w:val="right"/>
              <w:rPr>
                <w:spacing w:val="-8"/>
                <w:sz w:val="18"/>
              </w:rPr>
            </w:pPr>
            <w:r>
              <w:rPr>
                <w:spacing w:val="-8"/>
                <w:sz w:val="18"/>
              </w:rPr>
              <w:t>44295</w:t>
            </w:r>
          </w:p>
        </w:tc>
        <w:tc>
          <w:tcPr>
            <w:tcW w:w="600" w:type="dxa"/>
          </w:tcPr>
          <w:p w:rsidR="004D021A" w:rsidRDefault="004D021A" w:rsidP="0064687A">
            <w:pPr>
              <w:jc w:val="right"/>
              <w:rPr>
                <w:spacing w:val="-8"/>
                <w:sz w:val="18"/>
              </w:rPr>
            </w:pPr>
            <w:r>
              <w:rPr>
                <w:spacing w:val="-8"/>
                <w:sz w:val="18"/>
              </w:rPr>
              <w:t>44408</w:t>
            </w:r>
          </w:p>
        </w:tc>
      </w:tr>
      <w:tr w:rsidR="004D021A" w:rsidTr="0064687A">
        <w:tc>
          <w:tcPr>
            <w:tcW w:w="600" w:type="dxa"/>
            <w:tcBorders>
              <w:top w:val="nil"/>
            </w:tcBorders>
          </w:tcPr>
          <w:p w:rsidR="004D021A" w:rsidRDefault="004D021A" w:rsidP="0064687A">
            <w:pPr>
              <w:jc w:val="center"/>
              <w:rPr>
                <w:spacing w:val="-8"/>
                <w:sz w:val="18"/>
              </w:rPr>
            </w:pPr>
            <w:r>
              <w:rPr>
                <w:spacing w:val="-8"/>
                <w:sz w:val="18"/>
              </w:rPr>
              <w:t>1,6</w:t>
            </w:r>
          </w:p>
        </w:tc>
        <w:tc>
          <w:tcPr>
            <w:tcW w:w="601" w:type="dxa"/>
            <w:tcBorders>
              <w:top w:val="nil"/>
              <w:left w:val="nil"/>
            </w:tcBorders>
          </w:tcPr>
          <w:p w:rsidR="004D021A" w:rsidRDefault="004D021A" w:rsidP="0064687A">
            <w:pPr>
              <w:jc w:val="right"/>
              <w:rPr>
                <w:spacing w:val="-8"/>
                <w:sz w:val="18"/>
              </w:rPr>
            </w:pPr>
            <w:r>
              <w:rPr>
                <w:spacing w:val="-8"/>
                <w:sz w:val="18"/>
              </w:rPr>
              <w:t>44520</w:t>
            </w:r>
          </w:p>
        </w:tc>
        <w:tc>
          <w:tcPr>
            <w:tcW w:w="600" w:type="dxa"/>
            <w:tcBorders>
              <w:top w:val="nil"/>
            </w:tcBorders>
          </w:tcPr>
          <w:p w:rsidR="004D021A" w:rsidRDefault="004D021A" w:rsidP="0064687A">
            <w:pPr>
              <w:jc w:val="right"/>
              <w:rPr>
                <w:spacing w:val="-8"/>
                <w:sz w:val="18"/>
              </w:rPr>
            </w:pPr>
            <w:r>
              <w:rPr>
                <w:spacing w:val="-8"/>
                <w:sz w:val="18"/>
              </w:rPr>
              <w:t>44630</w:t>
            </w:r>
          </w:p>
        </w:tc>
        <w:tc>
          <w:tcPr>
            <w:tcW w:w="600" w:type="dxa"/>
            <w:tcBorders>
              <w:top w:val="nil"/>
            </w:tcBorders>
          </w:tcPr>
          <w:p w:rsidR="004D021A" w:rsidRDefault="004D021A" w:rsidP="0064687A">
            <w:pPr>
              <w:jc w:val="right"/>
              <w:rPr>
                <w:spacing w:val="-8"/>
                <w:sz w:val="18"/>
              </w:rPr>
            </w:pPr>
            <w:r>
              <w:rPr>
                <w:spacing w:val="-8"/>
                <w:sz w:val="18"/>
              </w:rPr>
              <w:t>44738</w:t>
            </w:r>
          </w:p>
        </w:tc>
        <w:tc>
          <w:tcPr>
            <w:tcW w:w="600" w:type="dxa"/>
            <w:tcBorders>
              <w:top w:val="nil"/>
            </w:tcBorders>
          </w:tcPr>
          <w:p w:rsidR="004D021A" w:rsidRDefault="004D021A" w:rsidP="0064687A">
            <w:pPr>
              <w:jc w:val="right"/>
              <w:rPr>
                <w:spacing w:val="-8"/>
                <w:sz w:val="18"/>
              </w:rPr>
            </w:pPr>
            <w:r>
              <w:rPr>
                <w:spacing w:val="-8"/>
                <w:sz w:val="18"/>
              </w:rPr>
              <w:t>44845</w:t>
            </w:r>
          </w:p>
        </w:tc>
        <w:tc>
          <w:tcPr>
            <w:tcW w:w="600" w:type="dxa"/>
            <w:tcBorders>
              <w:top w:val="nil"/>
            </w:tcBorders>
          </w:tcPr>
          <w:p w:rsidR="004D021A" w:rsidRDefault="004D021A" w:rsidP="0064687A">
            <w:pPr>
              <w:jc w:val="right"/>
              <w:rPr>
                <w:spacing w:val="-8"/>
                <w:sz w:val="18"/>
              </w:rPr>
            </w:pPr>
            <w:r>
              <w:rPr>
                <w:spacing w:val="-8"/>
                <w:sz w:val="18"/>
              </w:rPr>
              <w:t>44950</w:t>
            </w:r>
          </w:p>
        </w:tc>
        <w:tc>
          <w:tcPr>
            <w:tcW w:w="600" w:type="dxa"/>
            <w:tcBorders>
              <w:top w:val="nil"/>
            </w:tcBorders>
          </w:tcPr>
          <w:p w:rsidR="004D021A" w:rsidRDefault="004D021A" w:rsidP="0064687A">
            <w:pPr>
              <w:jc w:val="right"/>
              <w:rPr>
                <w:spacing w:val="-8"/>
                <w:sz w:val="18"/>
              </w:rPr>
            </w:pPr>
            <w:r>
              <w:rPr>
                <w:spacing w:val="-8"/>
                <w:sz w:val="18"/>
              </w:rPr>
              <w:t>45053</w:t>
            </w:r>
          </w:p>
        </w:tc>
        <w:tc>
          <w:tcPr>
            <w:tcW w:w="600" w:type="dxa"/>
            <w:tcBorders>
              <w:top w:val="nil"/>
            </w:tcBorders>
          </w:tcPr>
          <w:p w:rsidR="004D021A" w:rsidRDefault="004D021A" w:rsidP="0064687A">
            <w:pPr>
              <w:jc w:val="right"/>
              <w:rPr>
                <w:spacing w:val="-8"/>
                <w:sz w:val="18"/>
              </w:rPr>
            </w:pPr>
            <w:r>
              <w:rPr>
                <w:spacing w:val="-8"/>
                <w:sz w:val="18"/>
              </w:rPr>
              <w:t>45154</w:t>
            </w:r>
          </w:p>
        </w:tc>
        <w:tc>
          <w:tcPr>
            <w:tcW w:w="600" w:type="dxa"/>
            <w:tcBorders>
              <w:top w:val="nil"/>
            </w:tcBorders>
          </w:tcPr>
          <w:p w:rsidR="004D021A" w:rsidRDefault="004D021A" w:rsidP="0064687A">
            <w:pPr>
              <w:jc w:val="right"/>
              <w:rPr>
                <w:spacing w:val="-8"/>
                <w:sz w:val="18"/>
              </w:rPr>
            </w:pPr>
            <w:r>
              <w:rPr>
                <w:spacing w:val="-8"/>
                <w:sz w:val="18"/>
              </w:rPr>
              <w:t>45254</w:t>
            </w:r>
          </w:p>
        </w:tc>
        <w:tc>
          <w:tcPr>
            <w:tcW w:w="600" w:type="dxa"/>
            <w:tcBorders>
              <w:top w:val="nil"/>
            </w:tcBorders>
          </w:tcPr>
          <w:p w:rsidR="004D021A" w:rsidRDefault="004D021A" w:rsidP="0064687A">
            <w:pPr>
              <w:jc w:val="right"/>
              <w:rPr>
                <w:spacing w:val="-8"/>
                <w:sz w:val="18"/>
              </w:rPr>
            </w:pPr>
            <w:r>
              <w:rPr>
                <w:spacing w:val="-8"/>
                <w:sz w:val="18"/>
              </w:rPr>
              <w:t>45352</w:t>
            </w:r>
          </w:p>
        </w:tc>
        <w:tc>
          <w:tcPr>
            <w:tcW w:w="600" w:type="dxa"/>
            <w:tcBorders>
              <w:top w:val="nil"/>
            </w:tcBorders>
          </w:tcPr>
          <w:p w:rsidR="004D021A" w:rsidRDefault="004D021A" w:rsidP="0064687A">
            <w:pPr>
              <w:jc w:val="right"/>
              <w:rPr>
                <w:spacing w:val="-8"/>
                <w:sz w:val="18"/>
              </w:rPr>
            </w:pPr>
            <w:r>
              <w:rPr>
                <w:spacing w:val="-8"/>
                <w:sz w:val="18"/>
              </w:rPr>
              <w:t>45449</w:t>
            </w:r>
          </w:p>
        </w:tc>
      </w:tr>
      <w:tr w:rsidR="004D021A" w:rsidTr="0064687A">
        <w:tc>
          <w:tcPr>
            <w:tcW w:w="600" w:type="dxa"/>
          </w:tcPr>
          <w:p w:rsidR="004D021A" w:rsidRDefault="004D021A" w:rsidP="0064687A">
            <w:pPr>
              <w:jc w:val="center"/>
              <w:rPr>
                <w:spacing w:val="-8"/>
                <w:sz w:val="18"/>
              </w:rPr>
            </w:pPr>
            <w:r>
              <w:rPr>
                <w:spacing w:val="-8"/>
                <w:sz w:val="18"/>
              </w:rPr>
              <w:t>1,7</w:t>
            </w:r>
          </w:p>
        </w:tc>
        <w:tc>
          <w:tcPr>
            <w:tcW w:w="601" w:type="dxa"/>
            <w:tcBorders>
              <w:left w:val="nil"/>
            </w:tcBorders>
          </w:tcPr>
          <w:p w:rsidR="004D021A" w:rsidRDefault="004D021A" w:rsidP="0064687A">
            <w:pPr>
              <w:jc w:val="right"/>
              <w:rPr>
                <w:spacing w:val="-8"/>
                <w:sz w:val="18"/>
              </w:rPr>
            </w:pPr>
            <w:r>
              <w:rPr>
                <w:spacing w:val="-8"/>
                <w:sz w:val="18"/>
              </w:rPr>
              <w:t>45543</w:t>
            </w:r>
          </w:p>
        </w:tc>
        <w:tc>
          <w:tcPr>
            <w:tcW w:w="600" w:type="dxa"/>
          </w:tcPr>
          <w:p w:rsidR="004D021A" w:rsidRDefault="004D021A" w:rsidP="0064687A">
            <w:pPr>
              <w:jc w:val="right"/>
              <w:rPr>
                <w:spacing w:val="-8"/>
                <w:sz w:val="18"/>
              </w:rPr>
            </w:pPr>
            <w:r>
              <w:rPr>
                <w:spacing w:val="-8"/>
                <w:sz w:val="18"/>
              </w:rPr>
              <w:t>45637</w:t>
            </w:r>
          </w:p>
        </w:tc>
        <w:tc>
          <w:tcPr>
            <w:tcW w:w="600" w:type="dxa"/>
          </w:tcPr>
          <w:p w:rsidR="004D021A" w:rsidRDefault="004D021A" w:rsidP="0064687A">
            <w:pPr>
              <w:jc w:val="right"/>
              <w:rPr>
                <w:spacing w:val="-8"/>
                <w:sz w:val="18"/>
              </w:rPr>
            </w:pPr>
            <w:r>
              <w:rPr>
                <w:spacing w:val="-8"/>
                <w:sz w:val="18"/>
              </w:rPr>
              <w:t>45728</w:t>
            </w:r>
          </w:p>
        </w:tc>
        <w:tc>
          <w:tcPr>
            <w:tcW w:w="600" w:type="dxa"/>
          </w:tcPr>
          <w:p w:rsidR="004D021A" w:rsidRDefault="004D021A" w:rsidP="0064687A">
            <w:pPr>
              <w:jc w:val="right"/>
              <w:rPr>
                <w:spacing w:val="-8"/>
                <w:sz w:val="18"/>
              </w:rPr>
            </w:pPr>
            <w:r>
              <w:rPr>
                <w:spacing w:val="-8"/>
                <w:sz w:val="18"/>
              </w:rPr>
              <w:t>45818</w:t>
            </w:r>
          </w:p>
        </w:tc>
        <w:tc>
          <w:tcPr>
            <w:tcW w:w="600" w:type="dxa"/>
          </w:tcPr>
          <w:p w:rsidR="004D021A" w:rsidRDefault="004D021A" w:rsidP="0064687A">
            <w:pPr>
              <w:jc w:val="right"/>
              <w:rPr>
                <w:spacing w:val="-8"/>
                <w:sz w:val="18"/>
              </w:rPr>
            </w:pPr>
            <w:r>
              <w:rPr>
                <w:spacing w:val="-8"/>
                <w:sz w:val="18"/>
              </w:rPr>
              <w:t>45907</w:t>
            </w:r>
          </w:p>
        </w:tc>
        <w:tc>
          <w:tcPr>
            <w:tcW w:w="600" w:type="dxa"/>
          </w:tcPr>
          <w:p w:rsidR="004D021A" w:rsidRDefault="004D021A" w:rsidP="0064687A">
            <w:pPr>
              <w:jc w:val="right"/>
              <w:rPr>
                <w:spacing w:val="-8"/>
                <w:sz w:val="18"/>
              </w:rPr>
            </w:pPr>
            <w:r>
              <w:rPr>
                <w:spacing w:val="-8"/>
                <w:sz w:val="18"/>
              </w:rPr>
              <w:t>45994</w:t>
            </w:r>
          </w:p>
        </w:tc>
        <w:tc>
          <w:tcPr>
            <w:tcW w:w="600" w:type="dxa"/>
          </w:tcPr>
          <w:p w:rsidR="004D021A" w:rsidRDefault="004D021A" w:rsidP="0064687A">
            <w:pPr>
              <w:jc w:val="right"/>
              <w:rPr>
                <w:spacing w:val="-8"/>
                <w:sz w:val="18"/>
              </w:rPr>
            </w:pPr>
            <w:r>
              <w:rPr>
                <w:spacing w:val="-8"/>
                <w:sz w:val="18"/>
              </w:rPr>
              <w:t>46080</w:t>
            </w:r>
          </w:p>
        </w:tc>
        <w:tc>
          <w:tcPr>
            <w:tcW w:w="600" w:type="dxa"/>
          </w:tcPr>
          <w:p w:rsidR="004D021A" w:rsidRDefault="004D021A" w:rsidP="0064687A">
            <w:pPr>
              <w:jc w:val="right"/>
              <w:rPr>
                <w:spacing w:val="-8"/>
                <w:sz w:val="18"/>
              </w:rPr>
            </w:pPr>
            <w:r>
              <w:rPr>
                <w:spacing w:val="-8"/>
                <w:sz w:val="18"/>
              </w:rPr>
              <w:t>46164</w:t>
            </w:r>
          </w:p>
        </w:tc>
        <w:tc>
          <w:tcPr>
            <w:tcW w:w="600" w:type="dxa"/>
          </w:tcPr>
          <w:p w:rsidR="004D021A" w:rsidRDefault="004D021A" w:rsidP="0064687A">
            <w:pPr>
              <w:jc w:val="right"/>
              <w:rPr>
                <w:spacing w:val="-8"/>
                <w:sz w:val="18"/>
              </w:rPr>
            </w:pPr>
            <w:r>
              <w:rPr>
                <w:spacing w:val="-8"/>
                <w:sz w:val="18"/>
              </w:rPr>
              <w:t>46246</w:t>
            </w:r>
          </w:p>
        </w:tc>
        <w:tc>
          <w:tcPr>
            <w:tcW w:w="600" w:type="dxa"/>
          </w:tcPr>
          <w:p w:rsidR="004D021A" w:rsidRDefault="004D021A" w:rsidP="0064687A">
            <w:pPr>
              <w:jc w:val="right"/>
              <w:rPr>
                <w:spacing w:val="-8"/>
                <w:sz w:val="18"/>
              </w:rPr>
            </w:pPr>
            <w:r>
              <w:rPr>
                <w:spacing w:val="-8"/>
                <w:sz w:val="18"/>
              </w:rPr>
              <w:t>46327</w:t>
            </w:r>
          </w:p>
        </w:tc>
      </w:tr>
      <w:tr w:rsidR="004D021A" w:rsidTr="0064687A">
        <w:tc>
          <w:tcPr>
            <w:tcW w:w="600" w:type="dxa"/>
            <w:tcBorders>
              <w:bottom w:val="nil"/>
            </w:tcBorders>
          </w:tcPr>
          <w:p w:rsidR="004D021A" w:rsidRDefault="004D021A" w:rsidP="0064687A">
            <w:pPr>
              <w:jc w:val="center"/>
              <w:rPr>
                <w:spacing w:val="-8"/>
                <w:sz w:val="18"/>
              </w:rPr>
            </w:pPr>
            <w:r>
              <w:rPr>
                <w:spacing w:val="-8"/>
                <w:sz w:val="18"/>
              </w:rPr>
              <w:t>1,8</w:t>
            </w:r>
          </w:p>
        </w:tc>
        <w:tc>
          <w:tcPr>
            <w:tcW w:w="601" w:type="dxa"/>
            <w:tcBorders>
              <w:left w:val="nil"/>
              <w:bottom w:val="nil"/>
            </w:tcBorders>
          </w:tcPr>
          <w:p w:rsidR="004D021A" w:rsidRDefault="004D021A" w:rsidP="0064687A">
            <w:pPr>
              <w:jc w:val="right"/>
              <w:rPr>
                <w:spacing w:val="-8"/>
                <w:sz w:val="18"/>
              </w:rPr>
            </w:pPr>
            <w:r>
              <w:rPr>
                <w:spacing w:val="-8"/>
                <w:sz w:val="18"/>
              </w:rPr>
              <w:t>46407</w:t>
            </w:r>
          </w:p>
        </w:tc>
        <w:tc>
          <w:tcPr>
            <w:tcW w:w="600" w:type="dxa"/>
            <w:tcBorders>
              <w:bottom w:val="nil"/>
            </w:tcBorders>
          </w:tcPr>
          <w:p w:rsidR="004D021A" w:rsidRDefault="004D021A" w:rsidP="0064687A">
            <w:pPr>
              <w:jc w:val="right"/>
              <w:rPr>
                <w:spacing w:val="-8"/>
                <w:sz w:val="18"/>
              </w:rPr>
            </w:pPr>
            <w:r>
              <w:rPr>
                <w:spacing w:val="-8"/>
                <w:sz w:val="18"/>
              </w:rPr>
              <w:t>46485</w:t>
            </w:r>
          </w:p>
        </w:tc>
        <w:tc>
          <w:tcPr>
            <w:tcW w:w="600" w:type="dxa"/>
            <w:tcBorders>
              <w:bottom w:val="nil"/>
            </w:tcBorders>
          </w:tcPr>
          <w:p w:rsidR="004D021A" w:rsidRDefault="004D021A" w:rsidP="0064687A">
            <w:pPr>
              <w:jc w:val="right"/>
              <w:rPr>
                <w:spacing w:val="-8"/>
                <w:sz w:val="18"/>
              </w:rPr>
            </w:pPr>
            <w:r>
              <w:rPr>
                <w:spacing w:val="-8"/>
                <w:sz w:val="18"/>
              </w:rPr>
              <w:t>46562</w:t>
            </w:r>
          </w:p>
        </w:tc>
        <w:tc>
          <w:tcPr>
            <w:tcW w:w="600" w:type="dxa"/>
            <w:tcBorders>
              <w:bottom w:val="nil"/>
            </w:tcBorders>
          </w:tcPr>
          <w:p w:rsidR="004D021A" w:rsidRDefault="004D021A" w:rsidP="0064687A">
            <w:pPr>
              <w:jc w:val="right"/>
              <w:rPr>
                <w:spacing w:val="-8"/>
                <w:sz w:val="18"/>
              </w:rPr>
            </w:pPr>
            <w:r>
              <w:rPr>
                <w:spacing w:val="-8"/>
                <w:sz w:val="18"/>
              </w:rPr>
              <w:t>46638</w:t>
            </w:r>
          </w:p>
        </w:tc>
        <w:tc>
          <w:tcPr>
            <w:tcW w:w="600" w:type="dxa"/>
            <w:tcBorders>
              <w:bottom w:val="nil"/>
            </w:tcBorders>
          </w:tcPr>
          <w:p w:rsidR="004D021A" w:rsidRDefault="004D021A" w:rsidP="0064687A">
            <w:pPr>
              <w:jc w:val="right"/>
              <w:rPr>
                <w:spacing w:val="-8"/>
                <w:sz w:val="18"/>
              </w:rPr>
            </w:pPr>
            <w:r>
              <w:rPr>
                <w:spacing w:val="-8"/>
                <w:sz w:val="18"/>
              </w:rPr>
              <w:t>46712</w:t>
            </w:r>
          </w:p>
        </w:tc>
        <w:tc>
          <w:tcPr>
            <w:tcW w:w="600" w:type="dxa"/>
            <w:tcBorders>
              <w:bottom w:val="nil"/>
            </w:tcBorders>
          </w:tcPr>
          <w:p w:rsidR="004D021A" w:rsidRDefault="004D021A" w:rsidP="0064687A">
            <w:pPr>
              <w:jc w:val="right"/>
              <w:rPr>
                <w:spacing w:val="-8"/>
                <w:sz w:val="18"/>
              </w:rPr>
            </w:pPr>
            <w:r>
              <w:rPr>
                <w:spacing w:val="-8"/>
                <w:sz w:val="18"/>
              </w:rPr>
              <w:t>46784</w:t>
            </w:r>
          </w:p>
        </w:tc>
        <w:tc>
          <w:tcPr>
            <w:tcW w:w="600" w:type="dxa"/>
            <w:tcBorders>
              <w:bottom w:val="nil"/>
            </w:tcBorders>
          </w:tcPr>
          <w:p w:rsidR="004D021A" w:rsidRDefault="004D021A" w:rsidP="0064687A">
            <w:pPr>
              <w:jc w:val="right"/>
              <w:rPr>
                <w:spacing w:val="-8"/>
                <w:sz w:val="18"/>
              </w:rPr>
            </w:pPr>
            <w:r>
              <w:rPr>
                <w:spacing w:val="-8"/>
                <w:sz w:val="18"/>
              </w:rPr>
              <w:t>46856</w:t>
            </w:r>
          </w:p>
        </w:tc>
        <w:tc>
          <w:tcPr>
            <w:tcW w:w="600" w:type="dxa"/>
            <w:tcBorders>
              <w:bottom w:val="nil"/>
            </w:tcBorders>
          </w:tcPr>
          <w:p w:rsidR="004D021A" w:rsidRDefault="004D021A" w:rsidP="0064687A">
            <w:pPr>
              <w:jc w:val="right"/>
              <w:rPr>
                <w:spacing w:val="-8"/>
                <w:sz w:val="18"/>
              </w:rPr>
            </w:pPr>
            <w:r>
              <w:rPr>
                <w:spacing w:val="-8"/>
                <w:sz w:val="18"/>
              </w:rPr>
              <w:t>46926</w:t>
            </w:r>
          </w:p>
        </w:tc>
        <w:tc>
          <w:tcPr>
            <w:tcW w:w="600" w:type="dxa"/>
            <w:tcBorders>
              <w:bottom w:val="nil"/>
            </w:tcBorders>
          </w:tcPr>
          <w:p w:rsidR="004D021A" w:rsidRDefault="004D021A" w:rsidP="0064687A">
            <w:pPr>
              <w:jc w:val="right"/>
              <w:rPr>
                <w:spacing w:val="-8"/>
                <w:sz w:val="18"/>
              </w:rPr>
            </w:pPr>
            <w:r>
              <w:rPr>
                <w:spacing w:val="-8"/>
                <w:sz w:val="18"/>
              </w:rPr>
              <w:t>46995</w:t>
            </w:r>
          </w:p>
        </w:tc>
        <w:tc>
          <w:tcPr>
            <w:tcW w:w="600" w:type="dxa"/>
            <w:tcBorders>
              <w:bottom w:val="nil"/>
            </w:tcBorders>
          </w:tcPr>
          <w:p w:rsidR="004D021A" w:rsidRDefault="004D021A" w:rsidP="0064687A">
            <w:pPr>
              <w:jc w:val="right"/>
              <w:rPr>
                <w:spacing w:val="-8"/>
                <w:sz w:val="18"/>
              </w:rPr>
            </w:pPr>
            <w:r>
              <w:rPr>
                <w:spacing w:val="-8"/>
                <w:sz w:val="18"/>
              </w:rPr>
              <w:t>47062</w:t>
            </w:r>
          </w:p>
        </w:tc>
      </w:tr>
      <w:tr w:rsidR="004D021A" w:rsidTr="0064687A">
        <w:tc>
          <w:tcPr>
            <w:tcW w:w="600" w:type="dxa"/>
          </w:tcPr>
          <w:p w:rsidR="004D021A" w:rsidRDefault="004D021A" w:rsidP="0064687A">
            <w:pPr>
              <w:jc w:val="center"/>
              <w:rPr>
                <w:spacing w:val="-8"/>
                <w:sz w:val="18"/>
              </w:rPr>
            </w:pPr>
            <w:r>
              <w:rPr>
                <w:spacing w:val="-8"/>
                <w:sz w:val="18"/>
              </w:rPr>
              <w:t>1,9</w:t>
            </w:r>
          </w:p>
        </w:tc>
        <w:tc>
          <w:tcPr>
            <w:tcW w:w="601" w:type="dxa"/>
            <w:tcBorders>
              <w:left w:val="nil"/>
            </w:tcBorders>
          </w:tcPr>
          <w:p w:rsidR="004D021A" w:rsidRDefault="004D021A" w:rsidP="0064687A">
            <w:pPr>
              <w:jc w:val="right"/>
              <w:rPr>
                <w:spacing w:val="-8"/>
                <w:sz w:val="18"/>
              </w:rPr>
            </w:pPr>
            <w:r>
              <w:rPr>
                <w:spacing w:val="-8"/>
                <w:sz w:val="18"/>
              </w:rPr>
              <w:t>47128</w:t>
            </w:r>
          </w:p>
        </w:tc>
        <w:tc>
          <w:tcPr>
            <w:tcW w:w="600" w:type="dxa"/>
          </w:tcPr>
          <w:p w:rsidR="004D021A" w:rsidRDefault="004D021A" w:rsidP="0064687A">
            <w:pPr>
              <w:jc w:val="right"/>
              <w:rPr>
                <w:spacing w:val="-8"/>
                <w:sz w:val="18"/>
              </w:rPr>
            </w:pPr>
            <w:r>
              <w:rPr>
                <w:spacing w:val="-8"/>
                <w:sz w:val="18"/>
              </w:rPr>
              <w:t>47193</w:t>
            </w:r>
          </w:p>
        </w:tc>
        <w:tc>
          <w:tcPr>
            <w:tcW w:w="600" w:type="dxa"/>
          </w:tcPr>
          <w:p w:rsidR="004D021A" w:rsidRDefault="004D021A" w:rsidP="0064687A">
            <w:pPr>
              <w:jc w:val="right"/>
              <w:rPr>
                <w:spacing w:val="-8"/>
                <w:sz w:val="18"/>
              </w:rPr>
            </w:pPr>
            <w:r>
              <w:rPr>
                <w:spacing w:val="-8"/>
                <w:sz w:val="18"/>
              </w:rPr>
              <w:t>47257</w:t>
            </w:r>
          </w:p>
        </w:tc>
        <w:tc>
          <w:tcPr>
            <w:tcW w:w="600" w:type="dxa"/>
          </w:tcPr>
          <w:p w:rsidR="004D021A" w:rsidRDefault="004D021A" w:rsidP="0064687A">
            <w:pPr>
              <w:jc w:val="right"/>
              <w:rPr>
                <w:spacing w:val="-8"/>
                <w:sz w:val="18"/>
              </w:rPr>
            </w:pPr>
            <w:r>
              <w:rPr>
                <w:spacing w:val="-8"/>
                <w:sz w:val="18"/>
              </w:rPr>
              <w:t>47320</w:t>
            </w:r>
          </w:p>
        </w:tc>
        <w:tc>
          <w:tcPr>
            <w:tcW w:w="600" w:type="dxa"/>
          </w:tcPr>
          <w:p w:rsidR="004D021A" w:rsidRDefault="004D021A" w:rsidP="0064687A">
            <w:pPr>
              <w:jc w:val="right"/>
              <w:rPr>
                <w:spacing w:val="-8"/>
                <w:sz w:val="18"/>
              </w:rPr>
            </w:pPr>
            <w:r>
              <w:rPr>
                <w:spacing w:val="-8"/>
                <w:sz w:val="18"/>
              </w:rPr>
              <w:t>47381</w:t>
            </w:r>
          </w:p>
        </w:tc>
        <w:tc>
          <w:tcPr>
            <w:tcW w:w="600" w:type="dxa"/>
          </w:tcPr>
          <w:p w:rsidR="004D021A" w:rsidRDefault="004D021A" w:rsidP="0064687A">
            <w:pPr>
              <w:jc w:val="right"/>
              <w:rPr>
                <w:spacing w:val="-8"/>
                <w:sz w:val="18"/>
              </w:rPr>
            </w:pPr>
            <w:r>
              <w:rPr>
                <w:spacing w:val="-8"/>
                <w:sz w:val="18"/>
              </w:rPr>
              <w:t>47441</w:t>
            </w:r>
          </w:p>
        </w:tc>
        <w:tc>
          <w:tcPr>
            <w:tcW w:w="600" w:type="dxa"/>
          </w:tcPr>
          <w:p w:rsidR="004D021A" w:rsidRDefault="004D021A" w:rsidP="0064687A">
            <w:pPr>
              <w:jc w:val="right"/>
              <w:rPr>
                <w:spacing w:val="-8"/>
                <w:sz w:val="18"/>
              </w:rPr>
            </w:pPr>
            <w:r>
              <w:rPr>
                <w:spacing w:val="-8"/>
                <w:sz w:val="18"/>
              </w:rPr>
              <w:t>47500</w:t>
            </w:r>
          </w:p>
        </w:tc>
        <w:tc>
          <w:tcPr>
            <w:tcW w:w="600" w:type="dxa"/>
          </w:tcPr>
          <w:p w:rsidR="004D021A" w:rsidRDefault="004D021A" w:rsidP="0064687A">
            <w:pPr>
              <w:jc w:val="right"/>
              <w:rPr>
                <w:spacing w:val="-8"/>
                <w:sz w:val="18"/>
              </w:rPr>
            </w:pPr>
            <w:r>
              <w:rPr>
                <w:spacing w:val="-8"/>
                <w:sz w:val="18"/>
              </w:rPr>
              <w:t>47558</w:t>
            </w:r>
          </w:p>
        </w:tc>
        <w:tc>
          <w:tcPr>
            <w:tcW w:w="600" w:type="dxa"/>
          </w:tcPr>
          <w:p w:rsidR="004D021A" w:rsidRDefault="004D021A" w:rsidP="0064687A">
            <w:pPr>
              <w:jc w:val="right"/>
              <w:rPr>
                <w:spacing w:val="-8"/>
                <w:sz w:val="18"/>
              </w:rPr>
            </w:pPr>
            <w:r>
              <w:rPr>
                <w:spacing w:val="-8"/>
                <w:sz w:val="18"/>
              </w:rPr>
              <w:t>47615</w:t>
            </w:r>
          </w:p>
        </w:tc>
        <w:tc>
          <w:tcPr>
            <w:tcW w:w="600" w:type="dxa"/>
          </w:tcPr>
          <w:p w:rsidR="004D021A" w:rsidRDefault="004D021A" w:rsidP="0064687A">
            <w:pPr>
              <w:jc w:val="right"/>
              <w:rPr>
                <w:spacing w:val="-8"/>
                <w:sz w:val="18"/>
              </w:rPr>
            </w:pPr>
            <w:r>
              <w:rPr>
                <w:spacing w:val="-8"/>
                <w:sz w:val="18"/>
              </w:rPr>
              <w:t>47670</w:t>
            </w:r>
          </w:p>
        </w:tc>
      </w:tr>
      <w:tr w:rsidR="004D021A" w:rsidTr="0064687A">
        <w:tc>
          <w:tcPr>
            <w:tcW w:w="600" w:type="dxa"/>
            <w:tcBorders>
              <w:top w:val="nil"/>
            </w:tcBorders>
          </w:tcPr>
          <w:p w:rsidR="004D021A" w:rsidRDefault="004D021A" w:rsidP="0064687A">
            <w:pPr>
              <w:jc w:val="center"/>
              <w:rPr>
                <w:spacing w:val="-8"/>
                <w:sz w:val="18"/>
              </w:rPr>
            </w:pPr>
            <w:r>
              <w:rPr>
                <w:spacing w:val="-8"/>
                <w:sz w:val="18"/>
              </w:rPr>
              <w:t>2,0</w:t>
            </w:r>
          </w:p>
        </w:tc>
        <w:tc>
          <w:tcPr>
            <w:tcW w:w="601" w:type="dxa"/>
            <w:tcBorders>
              <w:top w:val="nil"/>
              <w:left w:val="nil"/>
            </w:tcBorders>
          </w:tcPr>
          <w:p w:rsidR="004D021A" w:rsidRDefault="004D021A" w:rsidP="0064687A">
            <w:pPr>
              <w:jc w:val="right"/>
              <w:rPr>
                <w:spacing w:val="-8"/>
                <w:sz w:val="18"/>
              </w:rPr>
            </w:pPr>
            <w:r>
              <w:rPr>
                <w:spacing w:val="-8"/>
                <w:sz w:val="18"/>
              </w:rPr>
              <w:t>47725</w:t>
            </w:r>
          </w:p>
        </w:tc>
        <w:tc>
          <w:tcPr>
            <w:tcW w:w="600" w:type="dxa"/>
            <w:tcBorders>
              <w:top w:val="nil"/>
            </w:tcBorders>
          </w:tcPr>
          <w:p w:rsidR="004D021A" w:rsidRDefault="004D021A" w:rsidP="0064687A">
            <w:pPr>
              <w:jc w:val="right"/>
              <w:rPr>
                <w:spacing w:val="-8"/>
                <w:sz w:val="18"/>
              </w:rPr>
            </w:pPr>
            <w:r>
              <w:rPr>
                <w:spacing w:val="-8"/>
                <w:sz w:val="18"/>
              </w:rPr>
              <w:t>47778</w:t>
            </w:r>
          </w:p>
        </w:tc>
        <w:tc>
          <w:tcPr>
            <w:tcW w:w="600" w:type="dxa"/>
            <w:tcBorders>
              <w:top w:val="nil"/>
            </w:tcBorders>
          </w:tcPr>
          <w:p w:rsidR="004D021A" w:rsidRDefault="004D021A" w:rsidP="0064687A">
            <w:pPr>
              <w:jc w:val="right"/>
              <w:rPr>
                <w:spacing w:val="-8"/>
                <w:sz w:val="18"/>
              </w:rPr>
            </w:pPr>
            <w:r>
              <w:rPr>
                <w:spacing w:val="-8"/>
                <w:sz w:val="18"/>
              </w:rPr>
              <w:t>47831</w:t>
            </w:r>
          </w:p>
        </w:tc>
        <w:tc>
          <w:tcPr>
            <w:tcW w:w="600" w:type="dxa"/>
            <w:tcBorders>
              <w:top w:val="nil"/>
            </w:tcBorders>
          </w:tcPr>
          <w:p w:rsidR="004D021A" w:rsidRDefault="004D021A" w:rsidP="0064687A">
            <w:pPr>
              <w:jc w:val="right"/>
              <w:rPr>
                <w:spacing w:val="-8"/>
                <w:sz w:val="18"/>
              </w:rPr>
            </w:pPr>
            <w:r>
              <w:rPr>
                <w:spacing w:val="-8"/>
                <w:sz w:val="18"/>
              </w:rPr>
              <w:t>47882</w:t>
            </w:r>
          </w:p>
        </w:tc>
        <w:tc>
          <w:tcPr>
            <w:tcW w:w="600" w:type="dxa"/>
            <w:tcBorders>
              <w:top w:val="nil"/>
            </w:tcBorders>
          </w:tcPr>
          <w:p w:rsidR="004D021A" w:rsidRDefault="004D021A" w:rsidP="0064687A">
            <w:pPr>
              <w:jc w:val="right"/>
              <w:rPr>
                <w:spacing w:val="-8"/>
                <w:sz w:val="18"/>
              </w:rPr>
            </w:pPr>
            <w:r>
              <w:rPr>
                <w:spacing w:val="-8"/>
                <w:sz w:val="18"/>
              </w:rPr>
              <w:t>47932</w:t>
            </w:r>
          </w:p>
        </w:tc>
        <w:tc>
          <w:tcPr>
            <w:tcW w:w="600" w:type="dxa"/>
            <w:tcBorders>
              <w:top w:val="nil"/>
            </w:tcBorders>
          </w:tcPr>
          <w:p w:rsidR="004D021A" w:rsidRDefault="004D021A" w:rsidP="0064687A">
            <w:pPr>
              <w:jc w:val="right"/>
              <w:rPr>
                <w:spacing w:val="-8"/>
                <w:sz w:val="18"/>
              </w:rPr>
            </w:pPr>
            <w:r>
              <w:rPr>
                <w:spacing w:val="-8"/>
                <w:sz w:val="18"/>
              </w:rPr>
              <w:t>47982</w:t>
            </w:r>
          </w:p>
        </w:tc>
        <w:tc>
          <w:tcPr>
            <w:tcW w:w="600" w:type="dxa"/>
            <w:tcBorders>
              <w:top w:val="nil"/>
            </w:tcBorders>
          </w:tcPr>
          <w:p w:rsidR="004D021A" w:rsidRDefault="004D021A" w:rsidP="0064687A">
            <w:pPr>
              <w:jc w:val="right"/>
              <w:rPr>
                <w:spacing w:val="-8"/>
                <w:sz w:val="18"/>
              </w:rPr>
            </w:pPr>
            <w:r>
              <w:rPr>
                <w:spacing w:val="-8"/>
                <w:sz w:val="18"/>
              </w:rPr>
              <w:t>48030</w:t>
            </w:r>
          </w:p>
        </w:tc>
        <w:tc>
          <w:tcPr>
            <w:tcW w:w="600" w:type="dxa"/>
            <w:tcBorders>
              <w:top w:val="nil"/>
            </w:tcBorders>
          </w:tcPr>
          <w:p w:rsidR="004D021A" w:rsidRDefault="004D021A" w:rsidP="0064687A">
            <w:pPr>
              <w:jc w:val="right"/>
              <w:rPr>
                <w:spacing w:val="-8"/>
                <w:sz w:val="18"/>
              </w:rPr>
            </w:pPr>
            <w:r>
              <w:rPr>
                <w:spacing w:val="-8"/>
                <w:sz w:val="18"/>
              </w:rPr>
              <w:t>48077</w:t>
            </w:r>
          </w:p>
        </w:tc>
        <w:tc>
          <w:tcPr>
            <w:tcW w:w="600" w:type="dxa"/>
            <w:tcBorders>
              <w:top w:val="nil"/>
            </w:tcBorders>
          </w:tcPr>
          <w:p w:rsidR="004D021A" w:rsidRDefault="004D021A" w:rsidP="0064687A">
            <w:pPr>
              <w:jc w:val="right"/>
              <w:rPr>
                <w:spacing w:val="-8"/>
                <w:sz w:val="18"/>
              </w:rPr>
            </w:pPr>
            <w:r>
              <w:rPr>
                <w:spacing w:val="-8"/>
                <w:sz w:val="18"/>
              </w:rPr>
              <w:t>48124</w:t>
            </w:r>
          </w:p>
        </w:tc>
        <w:tc>
          <w:tcPr>
            <w:tcW w:w="600" w:type="dxa"/>
            <w:tcBorders>
              <w:top w:val="nil"/>
            </w:tcBorders>
          </w:tcPr>
          <w:p w:rsidR="004D021A" w:rsidRDefault="004D021A" w:rsidP="0064687A">
            <w:pPr>
              <w:jc w:val="right"/>
              <w:rPr>
                <w:spacing w:val="-8"/>
                <w:sz w:val="18"/>
              </w:rPr>
            </w:pPr>
            <w:r>
              <w:rPr>
                <w:spacing w:val="-8"/>
                <w:sz w:val="18"/>
              </w:rPr>
              <w:t>48169</w:t>
            </w:r>
          </w:p>
        </w:tc>
      </w:tr>
      <w:tr w:rsidR="004D021A" w:rsidTr="0064687A">
        <w:tc>
          <w:tcPr>
            <w:tcW w:w="600" w:type="dxa"/>
          </w:tcPr>
          <w:p w:rsidR="004D021A" w:rsidRDefault="004D021A" w:rsidP="0064687A">
            <w:pPr>
              <w:jc w:val="center"/>
              <w:rPr>
                <w:spacing w:val="-8"/>
                <w:sz w:val="18"/>
              </w:rPr>
            </w:pPr>
            <w:r>
              <w:rPr>
                <w:spacing w:val="-8"/>
                <w:sz w:val="18"/>
              </w:rPr>
              <w:t>2,1</w:t>
            </w:r>
          </w:p>
        </w:tc>
        <w:tc>
          <w:tcPr>
            <w:tcW w:w="601" w:type="dxa"/>
            <w:tcBorders>
              <w:left w:val="nil"/>
            </w:tcBorders>
          </w:tcPr>
          <w:p w:rsidR="004D021A" w:rsidRDefault="004D021A" w:rsidP="0064687A">
            <w:pPr>
              <w:jc w:val="right"/>
              <w:rPr>
                <w:spacing w:val="-8"/>
                <w:sz w:val="18"/>
              </w:rPr>
            </w:pPr>
            <w:r>
              <w:rPr>
                <w:spacing w:val="-8"/>
                <w:sz w:val="18"/>
              </w:rPr>
              <w:t>48214</w:t>
            </w:r>
          </w:p>
        </w:tc>
        <w:tc>
          <w:tcPr>
            <w:tcW w:w="600" w:type="dxa"/>
          </w:tcPr>
          <w:p w:rsidR="004D021A" w:rsidRDefault="004D021A" w:rsidP="0064687A">
            <w:pPr>
              <w:jc w:val="right"/>
              <w:rPr>
                <w:spacing w:val="-8"/>
                <w:sz w:val="18"/>
              </w:rPr>
            </w:pPr>
            <w:r>
              <w:rPr>
                <w:spacing w:val="-8"/>
                <w:sz w:val="18"/>
              </w:rPr>
              <w:t>48257</w:t>
            </w:r>
          </w:p>
        </w:tc>
        <w:tc>
          <w:tcPr>
            <w:tcW w:w="600" w:type="dxa"/>
          </w:tcPr>
          <w:p w:rsidR="004D021A" w:rsidRDefault="004D021A" w:rsidP="0064687A">
            <w:pPr>
              <w:jc w:val="right"/>
              <w:rPr>
                <w:spacing w:val="-8"/>
                <w:sz w:val="18"/>
              </w:rPr>
            </w:pPr>
            <w:r>
              <w:rPr>
                <w:spacing w:val="-8"/>
                <w:sz w:val="18"/>
              </w:rPr>
              <w:t>48300</w:t>
            </w:r>
          </w:p>
        </w:tc>
        <w:tc>
          <w:tcPr>
            <w:tcW w:w="600" w:type="dxa"/>
          </w:tcPr>
          <w:p w:rsidR="004D021A" w:rsidRDefault="004D021A" w:rsidP="0064687A">
            <w:pPr>
              <w:jc w:val="right"/>
              <w:rPr>
                <w:spacing w:val="-8"/>
                <w:sz w:val="18"/>
              </w:rPr>
            </w:pPr>
            <w:r>
              <w:rPr>
                <w:spacing w:val="-8"/>
                <w:sz w:val="18"/>
              </w:rPr>
              <w:t>48341</w:t>
            </w:r>
          </w:p>
        </w:tc>
        <w:tc>
          <w:tcPr>
            <w:tcW w:w="600" w:type="dxa"/>
          </w:tcPr>
          <w:p w:rsidR="004D021A" w:rsidRDefault="004D021A" w:rsidP="0064687A">
            <w:pPr>
              <w:jc w:val="right"/>
              <w:rPr>
                <w:spacing w:val="-8"/>
                <w:sz w:val="18"/>
              </w:rPr>
            </w:pPr>
            <w:r>
              <w:rPr>
                <w:spacing w:val="-8"/>
                <w:sz w:val="18"/>
              </w:rPr>
              <w:t>48382</w:t>
            </w:r>
          </w:p>
        </w:tc>
        <w:tc>
          <w:tcPr>
            <w:tcW w:w="600" w:type="dxa"/>
          </w:tcPr>
          <w:p w:rsidR="004D021A" w:rsidRDefault="004D021A" w:rsidP="0064687A">
            <w:pPr>
              <w:jc w:val="right"/>
              <w:rPr>
                <w:spacing w:val="-8"/>
                <w:sz w:val="18"/>
              </w:rPr>
            </w:pPr>
            <w:r>
              <w:rPr>
                <w:spacing w:val="-8"/>
                <w:sz w:val="18"/>
              </w:rPr>
              <w:t>48422</w:t>
            </w:r>
          </w:p>
        </w:tc>
        <w:tc>
          <w:tcPr>
            <w:tcW w:w="600" w:type="dxa"/>
          </w:tcPr>
          <w:p w:rsidR="004D021A" w:rsidRDefault="004D021A" w:rsidP="0064687A">
            <w:pPr>
              <w:jc w:val="right"/>
              <w:rPr>
                <w:spacing w:val="-8"/>
                <w:sz w:val="18"/>
              </w:rPr>
            </w:pPr>
            <w:r>
              <w:rPr>
                <w:spacing w:val="-8"/>
                <w:sz w:val="18"/>
              </w:rPr>
              <w:t>48461</w:t>
            </w:r>
          </w:p>
        </w:tc>
        <w:tc>
          <w:tcPr>
            <w:tcW w:w="600" w:type="dxa"/>
          </w:tcPr>
          <w:p w:rsidR="004D021A" w:rsidRDefault="004D021A" w:rsidP="0064687A">
            <w:pPr>
              <w:jc w:val="right"/>
              <w:rPr>
                <w:spacing w:val="-8"/>
                <w:sz w:val="18"/>
              </w:rPr>
            </w:pPr>
            <w:r>
              <w:rPr>
                <w:spacing w:val="-8"/>
                <w:sz w:val="18"/>
              </w:rPr>
              <w:t>48500</w:t>
            </w:r>
          </w:p>
        </w:tc>
        <w:tc>
          <w:tcPr>
            <w:tcW w:w="600" w:type="dxa"/>
          </w:tcPr>
          <w:p w:rsidR="004D021A" w:rsidRDefault="004D021A" w:rsidP="0064687A">
            <w:pPr>
              <w:jc w:val="right"/>
              <w:rPr>
                <w:spacing w:val="-8"/>
                <w:sz w:val="18"/>
              </w:rPr>
            </w:pPr>
            <w:r>
              <w:rPr>
                <w:spacing w:val="-8"/>
                <w:sz w:val="18"/>
              </w:rPr>
              <w:t>48537</w:t>
            </w:r>
          </w:p>
        </w:tc>
        <w:tc>
          <w:tcPr>
            <w:tcW w:w="600" w:type="dxa"/>
          </w:tcPr>
          <w:p w:rsidR="004D021A" w:rsidRDefault="004D021A" w:rsidP="0064687A">
            <w:pPr>
              <w:jc w:val="right"/>
              <w:rPr>
                <w:spacing w:val="-8"/>
                <w:sz w:val="18"/>
              </w:rPr>
            </w:pPr>
            <w:r>
              <w:rPr>
                <w:spacing w:val="-8"/>
                <w:sz w:val="18"/>
              </w:rPr>
              <w:t>48574</w:t>
            </w:r>
          </w:p>
        </w:tc>
      </w:tr>
      <w:tr w:rsidR="004D021A" w:rsidTr="0064687A">
        <w:tc>
          <w:tcPr>
            <w:tcW w:w="600" w:type="dxa"/>
          </w:tcPr>
          <w:p w:rsidR="004D021A" w:rsidRDefault="004D021A" w:rsidP="0064687A">
            <w:pPr>
              <w:jc w:val="center"/>
              <w:rPr>
                <w:spacing w:val="-8"/>
                <w:sz w:val="18"/>
              </w:rPr>
            </w:pPr>
            <w:r>
              <w:rPr>
                <w:spacing w:val="-8"/>
                <w:sz w:val="18"/>
              </w:rPr>
              <w:t>2,2</w:t>
            </w:r>
          </w:p>
        </w:tc>
        <w:tc>
          <w:tcPr>
            <w:tcW w:w="601" w:type="dxa"/>
            <w:tcBorders>
              <w:left w:val="nil"/>
            </w:tcBorders>
          </w:tcPr>
          <w:p w:rsidR="004D021A" w:rsidRDefault="004D021A" w:rsidP="0064687A">
            <w:pPr>
              <w:jc w:val="right"/>
              <w:rPr>
                <w:spacing w:val="-8"/>
                <w:sz w:val="18"/>
              </w:rPr>
            </w:pPr>
            <w:r>
              <w:rPr>
                <w:spacing w:val="-8"/>
                <w:sz w:val="18"/>
              </w:rPr>
              <w:t>48610</w:t>
            </w:r>
          </w:p>
        </w:tc>
        <w:tc>
          <w:tcPr>
            <w:tcW w:w="600" w:type="dxa"/>
          </w:tcPr>
          <w:p w:rsidR="004D021A" w:rsidRDefault="004D021A" w:rsidP="0064687A">
            <w:pPr>
              <w:jc w:val="right"/>
              <w:rPr>
                <w:spacing w:val="-8"/>
                <w:sz w:val="18"/>
              </w:rPr>
            </w:pPr>
            <w:r>
              <w:rPr>
                <w:spacing w:val="-8"/>
                <w:sz w:val="18"/>
              </w:rPr>
              <w:t>48645</w:t>
            </w:r>
          </w:p>
        </w:tc>
        <w:tc>
          <w:tcPr>
            <w:tcW w:w="600" w:type="dxa"/>
          </w:tcPr>
          <w:p w:rsidR="004D021A" w:rsidRDefault="004D021A" w:rsidP="0064687A">
            <w:pPr>
              <w:jc w:val="right"/>
              <w:rPr>
                <w:spacing w:val="-8"/>
                <w:sz w:val="18"/>
              </w:rPr>
            </w:pPr>
            <w:r>
              <w:rPr>
                <w:spacing w:val="-8"/>
                <w:sz w:val="18"/>
              </w:rPr>
              <w:t>48679</w:t>
            </w:r>
          </w:p>
        </w:tc>
        <w:tc>
          <w:tcPr>
            <w:tcW w:w="600" w:type="dxa"/>
          </w:tcPr>
          <w:p w:rsidR="004D021A" w:rsidRDefault="004D021A" w:rsidP="0064687A">
            <w:pPr>
              <w:jc w:val="right"/>
              <w:rPr>
                <w:spacing w:val="-8"/>
                <w:sz w:val="18"/>
              </w:rPr>
            </w:pPr>
            <w:r>
              <w:rPr>
                <w:spacing w:val="-8"/>
                <w:sz w:val="18"/>
              </w:rPr>
              <w:t>48713</w:t>
            </w:r>
          </w:p>
        </w:tc>
        <w:tc>
          <w:tcPr>
            <w:tcW w:w="600" w:type="dxa"/>
          </w:tcPr>
          <w:p w:rsidR="004D021A" w:rsidRDefault="004D021A" w:rsidP="0064687A">
            <w:pPr>
              <w:jc w:val="right"/>
              <w:rPr>
                <w:spacing w:val="-8"/>
                <w:sz w:val="18"/>
              </w:rPr>
            </w:pPr>
            <w:r>
              <w:rPr>
                <w:spacing w:val="-8"/>
                <w:sz w:val="18"/>
              </w:rPr>
              <w:t>48745</w:t>
            </w:r>
          </w:p>
        </w:tc>
        <w:tc>
          <w:tcPr>
            <w:tcW w:w="600" w:type="dxa"/>
          </w:tcPr>
          <w:p w:rsidR="004D021A" w:rsidRDefault="004D021A" w:rsidP="0064687A">
            <w:pPr>
              <w:jc w:val="right"/>
              <w:rPr>
                <w:spacing w:val="-8"/>
                <w:sz w:val="18"/>
              </w:rPr>
            </w:pPr>
            <w:r>
              <w:rPr>
                <w:spacing w:val="-8"/>
                <w:sz w:val="18"/>
              </w:rPr>
              <w:t>48778</w:t>
            </w:r>
          </w:p>
        </w:tc>
        <w:tc>
          <w:tcPr>
            <w:tcW w:w="600" w:type="dxa"/>
          </w:tcPr>
          <w:p w:rsidR="004D021A" w:rsidRDefault="004D021A" w:rsidP="0064687A">
            <w:pPr>
              <w:jc w:val="right"/>
              <w:rPr>
                <w:spacing w:val="-8"/>
                <w:sz w:val="18"/>
              </w:rPr>
            </w:pPr>
            <w:r>
              <w:rPr>
                <w:spacing w:val="-8"/>
                <w:sz w:val="18"/>
              </w:rPr>
              <w:t>48809</w:t>
            </w:r>
          </w:p>
        </w:tc>
        <w:tc>
          <w:tcPr>
            <w:tcW w:w="600" w:type="dxa"/>
          </w:tcPr>
          <w:p w:rsidR="004D021A" w:rsidRDefault="004D021A" w:rsidP="0064687A">
            <w:pPr>
              <w:jc w:val="right"/>
              <w:rPr>
                <w:spacing w:val="-8"/>
                <w:sz w:val="18"/>
              </w:rPr>
            </w:pPr>
            <w:r>
              <w:rPr>
                <w:spacing w:val="-8"/>
                <w:sz w:val="18"/>
              </w:rPr>
              <w:t>48840</w:t>
            </w:r>
          </w:p>
        </w:tc>
        <w:tc>
          <w:tcPr>
            <w:tcW w:w="600" w:type="dxa"/>
          </w:tcPr>
          <w:p w:rsidR="004D021A" w:rsidRDefault="004D021A" w:rsidP="0064687A">
            <w:pPr>
              <w:jc w:val="right"/>
              <w:rPr>
                <w:spacing w:val="-8"/>
                <w:sz w:val="18"/>
              </w:rPr>
            </w:pPr>
            <w:r>
              <w:rPr>
                <w:spacing w:val="-8"/>
                <w:sz w:val="18"/>
              </w:rPr>
              <w:t>48870</w:t>
            </w:r>
          </w:p>
        </w:tc>
        <w:tc>
          <w:tcPr>
            <w:tcW w:w="600" w:type="dxa"/>
          </w:tcPr>
          <w:p w:rsidR="004D021A" w:rsidRDefault="004D021A" w:rsidP="0064687A">
            <w:pPr>
              <w:jc w:val="right"/>
              <w:rPr>
                <w:spacing w:val="-8"/>
                <w:sz w:val="18"/>
              </w:rPr>
            </w:pPr>
            <w:r>
              <w:rPr>
                <w:spacing w:val="-8"/>
                <w:sz w:val="18"/>
              </w:rPr>
              <w:t>48899</w:t>
            </w:r>
          </w:p>
        </w:tc>
      </w:tr>
      <w:tr w:rsidR="004D021A" w:rsidTr="0064687A">
        <w:tc>
          <w:tcPr>
            <w:tcW w:w="600" w:type="dxa"/>
            <w:tcBorders>
              <w:bottom w:val="nil"/>
            </w:tcBorders>
          </w:tcPr>
          <w:p w:rsidR="004D021A" w:rsidRDefault="004D021A" w:rsidP="0064687A">
            <w:pPr>
              <w:jc w:val="center"/>
              <w:rPr>
                <w:spacing w:val="-8"/>
                <w:sz w:val="18"/>
              </w:rPr>
            </w:pPr>
            <w:r>
              <w:rPr>
                <w:spacing w:val="-8"/>
                <w:sz w:val="18"/>
              </w:rPr>
              <w:t>2,3</w:t>
            </w:r>
          </w:p>
        </w:tc>
        <w:tc>
          <w:tcPr>
            <w:tcW w:w="601" w:type="dxa"/>
            <w:tcBorders>
              <w:left w:val="nil"/>
              <w:bottom w:val="nil"/>
            </w:tcBorders>
          </w:tcPr>
          <w:p w:rsidR="004D021A" w:rsidRDefault="004D021A" w:rsidP="0064687A">
            <w:pPr>
              <w:jc w:val="right"/>
              <w:rPr>
                <w:spacing w:val="-8"/>
                <w:sz w:val="18"/>
              </w:rPr>
            </w:pPr>
            <w:r>
              <w:rPr>
                <w:spacing w:val="-8"/>
                <w:sz w:val="18"/>
              </w:rPr>
              <w:t>48928</w:t>
            </w:r>
          </w:p>
        </w:tc>
        <w:tc>
          <w:tcPr>
            <w:tcW w:w="600" w:type="dxa"/>
            <w:tcBorders>
              <w:bottom w:val="nil"/>
            </w:tcBorders>
          </w:tcPr>
          <w:p w:rsidR="004D021A" w:rsidRDefault="004D021A" w:rsidP="0064687A">
            <w:pPr>
              <w:jc w:val="right"/>
              <w:rPr>
                <w:spacing w:val="-8"/>
                <w:sz w:val="18"/>
              </w:rPr>
            </w:pPr>
            <w:r>
              <w:rPr>
                <w:spacing w:val="-8"/>
                <w:sz w:val="18"/>
              </w:rPr>
              <w:t>48956</w:t>
            </w:r>
          </w:p>
        </w:tc>
        <w:tc>
          <w:tcPr>
            <w:tcW w:w="600" w:type="dxa"/>
            <w:tcBorders>
              <w:bottom w:val="nil"/>
            </w:tcBorders>
          </w:tcPr>
          <w:p w:rsidR="004D021A" w:rsidRDefault="004D021A" w:rsidP="0064687A">
            <w:pPr>
              <w:jc w:val="right"/>
              <w:rPr>
                <w:spacing w:val="-8"/>
                <w:sz w:val="18"/>
              </w:rPr>
            </w:pPr>
            <w:r>
              <w:rPr>
                <w:spacing w:val="-8"/>
                <w:sz w:val="18"/>
              </w:rPr>
              <w:t>48983</w:t>
            </w:r>
          </w:p>
        </w:tc>
        <w:tc>
          <w:tcPr>
            <w:tcW w:w="600" w:type="dxa"/>
            <w:tcBorders>
              <w:bottom w:val="nil"/>
            </w:tcBorders>
          </w:tcPr>
          <w:p w:rsidR="004D021A" w:rsidRDefault="004D021A" w:rsidP="0064687A">
            <w:pPr>
              <w:jc w:val="right"/>
              <w:rPr>
                <w:spacing w:val="-8"/>
                <w:sz w:val="18"/>
              </w:rPr>
            </w:pPr>
            <w:r>
              <w:rPr>
                <w:spacing w:val="-8"/>
                <w:sz w:val="18"/>
              </w:rPr>
              <w:t>49010</w:t>
            </w:r>
          </w:p>
        </w:tc>
        <w:tc>
          <w:tcPr>
            <w:tcW w:w="600" w:type="dxa"/>
            <w:tcBorders>
              <w:bottom w:val="nil"/>
            </w:tcBorders>
          </w:tcPr>
          <w:p w:rsidR="004D021A" w:rsidRDefault="004D021A" w:rsidP="0064687A">
            <w:pPr>
              <w:jc w:val="right"/>
              <w:rPr>
                <w:spacing w:val="-8"/>
                <w:sz w:val="18"/>
              </w:rPr>
            </w:pPr>
            <w:r>
              <w:rPr>
                <w:spacing w:val="-8"/>
                <w:sz w:val="18"/>
              </w:rPr>
              <w:t>49036</w:t>
            </w:r>
          </w:p>
        </w:tc>
        <w:tc>
          <w:tcPr>
            <w:tcW w:w="600" w:type="dxa"/>
            <w:tcBorders>
              <w:bottom w:val="nil"/>
            </w:tcBorders>
          </w:tcPr>
          <w:p w:rsidR="004D021A" w:rsidRDefault="004D021A" w:rsidP="0064687A">
            <w:pPr>
              <w:jc w:val="right"/>
              <w:rPr>
                <w:spacing w:val="-8"/>
                <w:sz w:val="18"/>
              </w:rPr>
            </w:pPr>
            <w:r>
              <w:rPr>
                <w:spacing w:val="-8"/>
                <w:sz w:val="18"/>
              </w:rPr>
              <w:t>49061</w:t>
            </w:r>
          </w:p>
        </w:tc>
        <w:tc>
          <w:tcPr>
            <w:tcW w:w="600" w:type="dxa"/>
            <w:tcBorders>
              <w:bottom w:val="nil"/>
            </w:tcBorders>
          </w:tcPr>
          <w:p w:rsidR="004D021A" w:rsidRDefault="004D021A" w:rsidP="0064687A">
            <w:pPr>
              <w:jc w:val="right"/>
              <w:rPr>
                <w:spacing w:val="-8"/>
                <w:sz w:val="18"/>
              </w:rPr>
            </w:pPr>
            <w:r>
              <w:rPr>
                <w:spacing w:val="-8"/>
                <w:sz w:val="18"/>
              </w:rPr>
              <w:t>49086</w:t>
            </w:r>
          </w:p>
        </w:tc>
        <w:tc>
          <w:tcPr>
            <w:tcW w:w="600" w:type="dxa"/>
            <w:tcBorders>
              <w:bottom w:val="nil"/>
            </w:tcBorders>
          </w:tcPr>
          <w:p w:rsidR="004D021A" w:rsidRDefault="004D021A" w:rsidP="0064687A">
            <w:pPr>
              <w:jc w:val="right"/>
              <w:rPr>
                <w:spacing w:val="-8"/>
                <w:sz w:val="18"/>
              </w:rPr>
            </w:pPr>
            <w:r>
              <w:rPr>
                <w:spacing w:val="-8"/>
                <w:sz w:val="18"/>
              </w:rPr>
              <w:t>49111</w:t>
            </w:r>
          </w:p>
        </w:tc>
        <w:tc>
          <w:tcPr>
            <w:tcW w:w="600" w:type="dxa"/>
            <w:tcBorders>
              <w:bottom w:val="nil"/>
            </w:tcBorders>
          </w:tcPr>
          <w:p w:rsidR="004D021A" w:rsidRDefault="004D021A" w:rsidP="0064687A">
            <w:pPr>
              <w:jc w:val="right"/>
              <w:rPr>
                <w:spacing w:val="-8"/>
                <w:sz w:val="18"/>
              </w:rPr>
            </w:pPr>
            <w:r>
              <w:rPr>
                <w:spacing w:val="-8"/>
                <w:sz w:val="18"/>
              </w:rPr>
              <w:t>49134</w:t>
            </w:r>
          </w:p>
        </w:tc>
        <w:tc>
          <w:tcPr>
            <w:tcW w:w="600" w:type="dxa"/>
            <w:tcBorders>
              <w:bottom w:val="nil"/>
            </w:tcBorders>
          </w:tcPr>
          <w:p w:rsidR="004D021A" w:rsidRDefault="004D021A" w:rsidP="0064687A">
            <w:pPr>
              <w:jc w:val="right"/>
              <w:rPr>
                <w:spacing w:val="-8"/>
                <w:sz w:val="18"/>
              </w:rPr>
            </w:pPr>
            <w:r>
              <w:rPr>
                <w:spacing w:val="-8"/>
                <w:sz w:val="18"/>
              </w:rPr>
              <w:t>49158</w:t>
            </w:r>
          </w:p>
        </w:tc>
      </w:tr>
      <w:tr w:rsidR="004D021A" w:rsidTr="0064687A">
        <w:tc>
          <w:tcPr>
            <w:tcW w:w="600" w:type="dxa"/>
          </w:tcPr>
          <w:p w:rsidR="004D021A" w:rsidRDefault="004D021A" w:rsidP="0064687A">
            <w:pPr>
              <w:jc w:val="center"/>
              <w:rPr>
                <w:spacing w:val="-8"/>
                <w:sz w:val="18"/>
              </w:rPr>
            </w:pPr>
            <w:r>
              <w:rPr>
                <w:spacing w:val="-8"/>
                <w:sz w:val="18"/>
              </w:rPr>
              <w:t>2,4</w:t>
            </w:r>
          </w:p>
        </w:tc>
        <w:tc>
          <w:tcPr>
            <w:tcW w:w="601" w:type="dxa"/>
            <w:tcBorders>
              <w:left w:val="nil"/>
            </w:tcBorders>
          </w:tcPr>
          <w:p w:rsidR="004D021A" w:rsidRDefault="004D021A" w:rsidP="0064687A">
            <w:pPr>
              <w:jc w:val="right"/>
              <w:rPr>
                <w:spacing w:val="-8"/>
                <w:sz w:val="18"/>
              </w:rPr>
            </w:pPr>
            <w:r>
              <w:rPr>
                <w:spacing w:val="-8"/>
                <w:sz w:val="18"/>
              </w:rPr>
              <w:t>49180</w:t>
            </w:r>
          </w:p>
        </w:tc>
        <w:tc>
          <w:tcPr>
            <w:tcW w:w="600" w:type="dxa"/>
          </w:tcPr>
          <w:p w:rsidR="004D021A" w:rsidRDefault="004D021A" w:rsidP="0064687A">
            <w:pPr>
              <w:jc w:val="right"/>
              <w:rPr>
                <w:spacing w:val="-8"/>
                <w:sz w:val="18"/>
              </w:rPr>
            </w:pPr>
            <w:r>
              <w:rPr>
                <w:spacing w:val="-8"/>
                <w:sz w:val="18"/>
              </w:rPr>
              <w:t>49202</w:t>
            </w:r>
          </w:p>
        </w:tc>
        <w:tc>
          <w:tcPr>
            <w:tcW w:w="600" w:type="dxa"/>
          </w:tcPr>
          <w:p w:rsidR="004D021A" w:rsidRDefault="004D021A" w:rsidP="0064687A">
            <w:pPr>
              <w:jc w:val="right"/>
              <w:rPr>
                <w:spacing w:val="-8"/>
                <w:sz w:val="18"/>
              </w:rPr>
            </w:pPr>
            <w:r>
              <w:rPr>
                <w:spacing w:val="-8"/>
                <w:sz w:val="18"/>
              </w:rPr>
              <w:t>49224</w:t>
            </w:r>
          </w:p>
        </w:tc>
        <w:tc>
          <w:tcPr>
            <w:tcW w:w="600" w:type="dxa"/>
          </w:tcPr>
          <w:p w:rsidR="004D021A" w:rsidRDefault="004D021A" w:rsidP="0064687A">
            <w:pPr>
              <w:jc w:val="right"/>
              <w:rPr>
                <w:spacing w:val="-8"/>
                <w:sz w:val="18"/>
              </w:rPr>
            </w:pPr>
            <w:r>
              <w:rPr>
                <w:spacing w:val="-8"/>
                <w:sz w:val="18"/>
              </w:rPr>
              <w:t>49245</w:t>
            </w:r>
          </w:p>
        </w:tc>
        <w:tc>
          <w:tcPr>
            <w:tcW w:w="600" w:type="dxa"/>
          </w:tcPr>
          <w:p w:rsidR="004D021A" w:rsidRDefault="004D021A" w:rsidP="0064687A">
            <w:pPr>
              <w:jc w:val="right"/>
              <w:rPr>
                <w:spacing w:val="-8"/>
                <w:sz w:val="18"/>
              </w:rPr>
            </w:pPr>
            <w:r>
              <w:rPr>
                <w:spacing w:val="-8"/>
                <w:sz w:val="18"/>
              </w:rPr>
              <w:t>49266</w:t>
            </w:r>
          </w:p>
        </w:tc>
        <w:tc>
          <w:tcPr>
            <w:tcW w:w="600" w:type="dxa"/>
          </w:tcPr>
          <w:p w:rsidR="004D021A" w:rsidRDefault="004D021A" w:rsidP="0064687A">
            <w:pPr>
              <w:jc w:val="right"/>
              <w:rPr>
                <w:spacing w:val="-8"/>
                <w:sz w:val="18"/>
              </w:rPr>
            </w:pPr>
            <w:r>
              <w:rPr>
                <w:spacing w:val="-8"/>
                <w:sz w:val="18"/>
              </w:rPr>
              <w:t>49286</w:t>
            </w:r>
          </w:p>
        </w:tc>
        <w:tc>
          <w:tcPr>
            <w:tcW w:w="600" w:type="dxa"/>
          </w:tcPr>
          <w:p w:rsidR="004D021A" w:rsidRDefault="004D021A" w:rsidP="0064687A">
            <w:pPr>
              <w:jc w:val="right"/>
              <w:rPr>
                <w:spacing w:val="-8"/>
                <w:sz w:val="18"/>
              </w:rPr>
            </w:pPr>
            <w:r>
              <w:rPr>
                <w:spacing w:val="-8"/>
                <w:sz w:val="18"/>
              </w:rPr>
              <w:t>49305</w:t>
            </w:r>
          </w:p>
        </w:tc>
        <w:tc>
          <w:tcPr>
            <w:tcW w:w="600" w:type="dxa"/>
          </w:tcPr>
          <w:p w:rsidR="004D021A" w:rsidRDefault="004D021A" w:rsidP="0064687A">
            <w:pPr>
              <w:jc w:val="right"/>
              <w:rPr>
                <w:spacing w:val="-8"/>
                <w:sz w:val="18"/>
              </w:rPr>
            </w:pPr>
            <w:r>
              <w:rPr>
                <w:spacing w:val="-8"/>
                <w:sz w:val="18"/>
              </w:rPr>
              <w:t>49324</w:t>
            </w:r>
          </w:p>
        </w:tc>
        <w:tc>
          <w:tcPr>
            <w:tcW w:w="600" w:type="dxa"/>
          </w:tcPr>
          <w:p w:rsidR="004D021A" w:rsidRDefault="004D021A" w:rsidP="0064687A">
            <w:pPr>
              <w:jc w:val="right"/>
              <w:rPr>
                <w:spacing w:val="-8"/>
                <w:sz w:val="18"/>
              </w:rPr>
            </w:pPr>
            <w:r>
              <w:rPr>
                <w:spacing w:val="-8"/>
                <w:sz w:val="18"/>
              </w:rPr>
              <w:t>49343</w:t>
            </w:r>
          </w:p>
        </w:tc>
        <w:tc>
          <w:tcPr>
            <w:tcW w:w="600" w:type="dxa"/>
          </w:tcPr>
          <w:p w:rsidR="004D021A" w:rsidRDefault="004D021A" w:rsidP="0064687A">
            <w:pPr>
              <w:jc w:val="right"/>
              <w:rPr>
                <w:spacing w:val="-8"/>
                <w:sz w:val="18"/>
              </w:rPr>
            </w:pPr>
            <w:r>
              <w:rPr>
                <w:spacing w:val="-8"/>
                <w:sz w:val="18"/>
              </w:rPr>
              <w:t>49361</w:t>
            </w:r>
          </w:p>
        </w:tc>
      </w:tr>
      <w:tr w:rsidR="004D021A" w:rsidTr="0064687A">
        <w:tc>
          <w:tcPr>
            <w:tcW w:w="600" w:type="dxa"/>
          </w:tcPr>
          <w:p w:rsidR="004D021A" w:rsidRDefault="004D021A" w:rsidP="0064687A">
            <w:pPr>
              <w:jc w:val="center"/>
              <w:rPr>
                <w:spacing w:val="-8"/>
                <w:sz w:val="18"/>
              </w:rPr>
            </w:pPr>
            <w:r>
              <w:rPr>
                <w:spacing w:val="-8"/>
                <w:sz w:val="18"/>
              </w:rPr>
              <w:t>2,5</w:t>
            </w:r>
          </w:p>
        </w:tc>
        <w:tc>
          <w:tcPr>
            <w:tcW w:w="601" w:type="dxa"/>
            <w:tcBorders>
              <w:left w:val="nil"/>
            </w:tcBorders>
          </w:tcPr>
          <w:p w:rsidR="004D021A" w:rsidRDefault="004D021A" w:rsidP="0064687A">
            <w:pPr>
              <w:jc w:val="right"/>
              <w:rPr>
                <w:spacing w:val="-8"/>
                <w:sz w:val="18"/>
              </w:rPr>
            </w:pPr>
            <w:r>
              <w:rPr>
                <w:spacing w:val="-8"/>
                <w:sz w:val="18"/>
              </w:rPr>
              <w:t>49379</w:t>
            </w:r>
          </w:p>
        </w:tc>
        <w:tc>
          <w:tcPr>
            <w:tcW w:w="600" w:type="dxa"/>
          </w:tcPr>
          <w:p w:rsidR="004D021A" w:rsidRDefault="004D021A" w:rsidP="0064687A">
            <w:pPr>
              <w:jc w:val="right"/>
              <w:rPr>
                <w:spacing w:val="-8"/>
                <w:sz w:val="18"/>
              </w:rPr>
            </w:pPr>
            <w:r>
              <w:rPr>
                <w:spacing w:val="-8"/>
                <w:sz w:val="18"/>
              </w:rPr>
              <w:t>49396</w:t>
            </w:r>
          </w:p>
        </w:tc>
        <w:tc>
          <w:tcPr>
            <w:tcW w:w="600" w:type="dxa"/>
          </w:tcPr>
          <w:p w:rsidR="004D021A" w:rsidRDefault="004D021A" w:rsidP="0064687A">
            <w:pPr>
              <w:jc w:val="right"/>
              <w:rPr>
                <w:spacing w:val="-8"/>
                <w:sz w:val="18"/>
              </w:rPr>
            </w:pPr>
            <w:r>
              <w:rPr>
                <w:spacing w:val="-8"/>
                <w:sz w:val="18"/>
              </w:rPr>
              <w:t>49413</w:t>
            </w:r>
          </w:p>
        </w:tc>
        <w:tc>
          <w:tcPr>
            <w:tcW w:w="600" w:type="dxa"/>
          </w:tcPr>
          <w:p w:rsidR="004D021A" w:rsidRDefault="004D021A" w:rsidP="0064687A">
            <w:pPr>
              <w:jc w:val="right"/>
              <w:rPr>
                <w:spacing w:val="-8"/>
                <w:sz w:val="18"/>
              </w:rPr>
            </w:pPr>
            <w:r>
              <w:rPr>
                <w:spacing w:val="-8"/>
                <w:sz w:val="18"/>
              </w:rPr>
              <w:t>49430</w:t>
            </w:r>
          </w:p>
        </w:tc>
        <w:tc>
          <w:tcPr>
            <w:tcW w:w="600" w:type="dxa"/>
          </w:tcPr>
          <w:p w:rsidR="004D021A" w:rsidRDefault="004D021A" w:rsidP="0064687A">
            <w:pPr>
              <w:jc w:val="right"/>
              <w:rPr>
                <w:spacing w:val="-8"/>
                <w:sz w:val="18"/>
              </w:rPr>
            </w:pPr>
            <w:r>
              <w:rPr>
                <w:spacing w:val="-8"/>
                <w:sz w:val="18"/>
              </w:rPr>
              <w:t>49446</w:t>
            </w:r>
          </w:p>
        </w:tc>
        <w:tc>
          <w:tcPr>
            <w:tcW w:w="600" w:type="dxa"/>
          </w:tcPr>
          <w:p w:rsidR="004D021A" w:rsidRDefault="004D021A" w:rsidP="0064687A">
            <w:pPr>
              <w:jc w:val="right"/>
              <w:rPr>
                <w:spacing w:val="-8"/>
                <w:sz w:val="18"/>
              </w:rPr>
            </w:pPr>
            <w:r>
              <w:rPr>
                <w:spacing w:val="-8"/>
                <w:sz w:val="18"/>
              </w:rPr>
              <w:t>49461</w:t>
            </w:r>
          </w:p>
        </w:tc>
        <w:tc>
          <w:tcPr>
            <w:tcW w:w="600" w:type="dxa"/>
          </w:tcPr>
          <w:p w:rsidR="004D021A" w:rsidRDefault="004D021A" w:rsidP="0064687A">
            <w:pPr>
              <w:jc w:val="right"/>
              <w:rPr>
                <w:spacing w:val="-8"/>
                <w:sz w:val="18"/>
              </w:rPr>
            </w:pPr>
            <w:r>
              <w:rPr>
                <w:spacing w:val="-8"/>
                <w:sz w:val="18"/>
              </w:rPr>
              <w:t>49477</w:t>
            </w:r>
          </w:p>
        </w:tc>
        <w:tc>
          <w:tcPr>
            <w:tcW w:w="600" w:type="dxa"/>
          </w:tcPr>
          <w:p w:rsidR="004D021A" w:rsidRDefault="004D021A" w:rsidP="0064687A">
            <w:pPr>
              <w:jc w:val="right"/>
              <w:rPr>
                <w:spacing w:val="-8"/>
                <w:sz w:val="18"/>
              </w:rPr>
            </w:pPr>
            <w:r>
              <w:rPr>
                <w:spacing w:val="-8"/>
                <w:sz w:val="18"/>
              </w:rPr>
              <w:t>49492</w:t>
            </w:r>
          </w:p>
        </w:tc>
        <w:tc>
          <w:tcPr>
            <w:tcW w:w="600" w:type="dxa"/>
          </w:tcPr>
          <w:p w:rsidR="004D021A" w:rsidRDefault="004D021A" w:rsidP="0064687A">
            <w:pPr>
              <w:jc w:val="right"/>
              <w:rPr>
                <w:spacing w:val="-8"/>
                <w:sz w:val="18"/>
              </w:rPr>
            </w:pPr>
            <w:r>
              <w:rPr>
                <w:spacing w:val="-8"/>
                <w:sz w:val="18"/>
              </w:rPr>
              <w:t>49506</w:t>
            </w:r>
          </w:p>
        </w:tc>
        <w:tc>
          <w:tcPr>
            <w:tcW w:w="600" w:type="dxa"/>
          </w:tcPr>
          <w:p w:rsidR="004D021A" w:rsidRDefault="004D021A" w:rsidP="0064687A">
            <w:pPr>
              <w:jc w:val="right"/>
              <w:rPr>
                <w:spacing w:val="-8"/>
                <w:sz w:val="18"/>
              </w:rPr>
            </w:pPr>
            <w:r>
              <w:rPr>
                <w:spacing w:val="-8"/>
                <w:sz w:val="18"/>
              </w:rPr>
              <w:t>49520</w:t>
            </w:r>
          </w:p>
        </w:tc>
      </w:tr>
      <w:tr w:rsidR="004D021A" w:rsidTr="0064687A">
        <w:tc>
          <w:tcPr>
            <w:tcW w:w="600" w:type="dxa"/>
            <w:tcBorders>
              <w:top w:val="nil"/>
            </w:tcBorders>
          </w:tcPr>
          <w:p w:rsidR="004D021A" w:rsidRDefault="004D021A" w:rsidP="0064687A">
            <w:pPr>
              <w:jc w:val="center"/>
              <w:rPr>
                <w:spacing w:val="-8"/>
                <w:sz w:val="18"/>
              </w:rPr>
            </w:pPr>
            <w:r>
              <w:rPr>
                <w:spacing w:val="-8"/>
                <w:sz w:val="18"/>
              </w:rPr>
              <w:t>2,6</w:t>
            </w:r>
          </w:p>
        </w:tc>
        <w:tc>
          <w:tcPr>
            <w:tcW w:w="601" w:type="dxa"/>
            <w:tcBorders>
              <w:top w:val="nil"/>
              <w:left w:val="nil"/>
            </w:tcBorders>
          </w:tcPr>
          <w:p w:rsidR="004D021A" w:rsidRDefault="004D021A" w:rsidP="0064687A">
            <w:pPr>
              <w:jc w:val="right"/>
              <w:rPr>
                <w:spacing w:val="-8"/>
                <w:sz w:val="18"/>
              </w:rPr>
            </w:pPr>
            <w:r>
              <w:rPr>
                <w:spacing w:val="-8"/>
                <w:sz w:val="18"/>
              </w:rPr>
              <w:t>49534</w:t>
            </w:r>
          </w:p>
        </w:tc>
        <w:tc>
          <w:tcPr>
            <w:tcW w:w="600" w:type="dxa"/>
            <w:tcBorders>
              <w:top w:val="nil"/>
            </w:tcBorders>
          </w:tcPr>
          <w:p w:rsidR="004D021A" w:rsidRDefault="004D021A" w:rsidP="0064687A">
            <w:pPr>
              <w:jc w:val="right"/>
              <w:rPr>
                <w:spacing w:val="-8"/>
                <w:sz w:val="18"/>
              </w:rPr>
            </w:pPr>
            <w:r>
              <w:rPr>
                <w:spacing w:val="-8"/>
                <w:sz w:val="18"/>
              </w:rPr>
              <w:t>49547</w:t>
            </w:r>
          </w:p>
        </w:tc>
        <w:tc>
          <w:tcPr>
            <w:tcW w:w="600" w:type="dxa"/>
            <w:tcBorders>
              <w:top w:val="nil"/>
            </w:tcBorders>
          </w:tcPr>
          <w:p w:rsidR="004D021A" w:rsidRDefault="004D021A" w:rsidP="0064687A">
            <w:pPr>
              <w:jc w:val="right"/>
              <w:rPr>
                <w:spacing w:val="-8"/>
                <w:sz w:val="18"/>
              </w:rPr>
            </w:pPr>
            <w:r>
              <w:rPr>
                <w:spacing w:val="-8"/>
                <w:sz w:val="18"/>
              </w:rPr>
              <w:t>49560</w:t>
            </w:r>
          </w:p>
        </w:tc>
        <w:tc>
          <w:tcPr>
            <w:tcW w:w="600" w:type="dxa"/>
            <w:tcBorders>
              <w:top w:val="nil"/>
            </w:tcBorders>
          </w:tcPr>
          <w:p w:rsidR="004D021A" w:rsidRDefault="004D021A" w:rsidP="0064687A">
            <w:pPr>
              <w:jc w:val="right"/>
              <w:rPr>
                <w:spacing w:val="-8"/>
                <w:sz w:val="18"/>
              </w:rPr>
            </w:pPr>
            <w:r>
              <w:rPr>
                <w:spacing w:val="-8"/>
                <w:sz w:val="18"/>
              </w:rPr>
              <w:t>49573</w:t>
            </w:r>
          </w:p>
        </w:tc>
        <w:tc>
          <w:tcPr>
            <w:tcW w:w="600" w:type="dxa"/>
            <w:tcBorders>
              <w:top w:val="nil"/>
            </w:tcBorders>
          </w:tcPr>
          <w:p w:rsidR="004D021A" w:rsidRDefault="004D021A" w:rsidP="0064687A">
            <w:pPr>
              <w:jc w:val="right"/>
              <w:rPr>
                <w:spacing w:val="-8"/>
                <w:sz w:val="18"/>
              </w:rPr>
            </w:pPr>
            <w:r>
              <w:rPr>
                <w:spacing w:val="-8"/>
                <w:sz w:val="18"/>
              </w:rPr>
              <w:t>49585</w:t>
            </w:r>
          </w:p>
        </w:tc>
        <w:tc>
          <w:tcPr>
            <w:tcW w:w="600" w:type="dxa"/>
            <w:tcBorders>
              <w:top w:val="nil"/>
            </w:tcBorders>
          </w:tcPr>
          <w:p w:rsidR="004D021A" w:rsidRDefault="004D021A" w:rsidP="0064687A">
            <w:pPr>
              <w:jc w:val="right"/>
              <w:rPr>
                <w:spacing w:val="-8"/>
                <w:sz w:val="18"/>
              </w:rPr>
            </w:pPr>
            <w:r>
              <w:rPr>
                <w:spacing w:val="-8"/>
                <w:sz w:val="18"/>
              </w:rPr>
              <w:t>49598</w:t>
            </w:r>
          </w:p>
        </w:tc>
        <w:tc>
          <w:tcPr>
            <w:tcW w:w="600" w:type="dxa"/>
            <w:tcBorders>
              <w:top w:val="nil"/>
            </w:tcBorders>
          </w:tcPr>
          <w:p w:rsidR="004D021A" w:rsidRDefault="004D021A" w:rsidP="0064687A">
            <w:pPr>
              <w:jc w:val="right"/>
              <w:rPr>
                <w:spacing w:val="-8"/>
                <w:sz w:val="18"/>
              </w:rPr>
            </w:pPr>
            <w:r>
              <w:rPr>
                <w:spacing w:val="-8"/>
                <w:sz w:val="18"/>
              </w:rPr>
              <w:t>49609</w:t>
            </w:r>
          </w:p>
        </w:tc>
        <w:tc>
          <w:tcPr>
            <w:tcW w:w="600" w:type="dxa"/>
            <w:tcBorders>
              <w:top w:val="nil"/>
            </w:tcBorders>
          </w:tcPr>
          <w:p w:rsidR="004D021A" w:rsidRDefault="004D021A" w:rsidP="0064687A">
            <w:pPr>
              <w:jc w:val="right"/>
              <w:rPr>
                <w:spacing w:val="-8"/>
                <w:sz w:val="18"/>
              </w:rPr>
            </w:pPr>
            <w:r>
              <w:rPr>
                <w:spacing w:val="-8"/>
                <w:sz w:val="18"/>
              </w:rPr>
              <w:t>49621</w:t>
            </w:r>
          </w:p>
        </w:tc>
        <w:tc>
          <w:tcPr>
            <w:tcW w:w="600" w:type="dxa"/>
            <w:tcBorders>
              <w:top w:val="nil"/>
            </w:tcBorders>
          </w:tcPr>
          <w:p w:rsidR="004D021A" w:rsidRDefault="004D021A" w:rsidP="0064687A">
            <w:pPr>
              <w:jc w:val="right"/>
              <w:rPr>
                <w:spacing w:val="-8"/>
                <w:sz w:val="18"/>
              </w:rPr>
            </w:pPr>
            <w:r>
              <w:rPr>
                <w:spacing w:val="-8"/>
                <w:sz w:val="18"/>
              </w:rPr>
              <w:t>49632</w:t>
            </w:r>
          </w:p>
        </w:tc>
        <w:tc>
          <w:tcPr>
            <w:tcW w:w="600" w:type="dxa"/>
            <w:tcBorders>
              <w:top w:val="nil"/>
            </w:tcBorders>
          </w:tcPr>
          <w:p w:rsidR="004D021A" w:rsidRDefault="004D021A" w:rsidP="0064687A">
            <w:pPr>
              <w:jc w:val="right"/>
              <w:rPr>
                <w:spacing w:val="-8"/>
                <w:sz w:val="18"/>
              </w:rPr>
            </w:pPr>
            <w:r>
              <w:rPr>
                <w:spacing w:val="-8"/>
                <w:sz w:val="18"/>
              </w:rPr>
              <w:t>49643</w:t>
            </w:r>
          </w:p>
        </w:tc>
      </w:tr>
      <w:tr w:rsidR="004D021A" w:rsidTr="0064687A">
        <w:tc>
          <w:tcPr>
            <w:tcW w:w="600" w:type="dxa"/>
          </w:tcPr>
          <w:p w:rsidR="004D021A" w:rsidRDefault="004D021A" w:rsidP="0064687A">
            <w:pPr>
              <w:jc w:val="center"/>
              <w:rPr>
                <w:spacing w:val="-8"/>
                <w:sz w:val="18"/>
              </w:rPr>
            </w:pPr>
            <w:r>
              <w:rPr>
                <w:spacing w:val="-8"/>
                <w:sz w:val="18"/>
              </w:rPr>
              <w:t>2,7</w:t>
            </w:r>
          </w:p>
        </w:tc>
        <w:tc>
          <w:tcPr>
            <w:tcW w:w="601" w:type="dxa"/>
            <w:tcBorders>
              <w:left w:val="nil"/>
            </w:tcBorders>
          </w:tcPr>
          <w:p w:rsidR="004D021A" w:rsidRDefault="004D021A" w:rsidP="0064687A">
            <w:pPr>
              <w:jc w:val="right"/>
              <w:rPr>
                <w:spacing w:val="-8"/>
                <w:sz w:val="18"/>
              </w:rPr>
            </w:pPr>
            <w:r>
              <w:rPr>
                <w:spacing w:val="-8"/>
                <w:sz w:val="18"/>
              </w:rPr>
              <w:t>49653</w:t>
            </w:r>
          </w:p>
        </w:tc>
        <w:tc>
          <w:tcPr>
            <w:tcW w:w="600" w:type="dxa"/>
          </w:tcPr>
          <w:p w:rsidR="004D021A" w:rsidRDefault="004D021A" w:rsidP="0064687A">
            <w:pPr>
              <w:jc w:val="right"/>
              <w:rPr>
                <w:spacing w:val="-8"/>
                <w:sz w:val="18"/>
              </w:rPr>
            </w:pPr>
            <w:r>
              <w:rPr>
                <w:spacing w:val="-8"/>
                <w:sz w:val="18"/>
              </w:rPr>
              <w:t>49664</w:t>
            </w:r>
          </w:p>
        </w:tc>
        <w:tc>
          <w:tcPr>
            <w:tcW w:w="600" w:type="dxa"/>
          </w:tcPr>
          <w:p w:rsidR="004D021A" w:rsidRDefault="004D021A" w:rsidP="0064687A">
            <w:pPr>
              <w:jc w:val="right"/>
              <w:rPr>
                <w:spacing w:val="-8"/>
                <w:sz w:val="18"/>
              </w:rPr>
            </w:pPr>
            <w:r>
              <w:rPr>
                <w:spacing w:val="-8"/>
                <w:sz w:val="18"/>
              </w:rPr>
              <w:t>49674</w:t>
            </w:r>
          </w:p>
        </w:tc>
        <w:tc>
          <w:tcPr>
            <w:tcW w:w="600" w:type="dxa"/>
          </w:tcPr>
          <w:p w:rsidR="004D021A" w:rsidRDefault="004D021A" w:rsidP="0064687A">
            <w:pPr>
              <w:jc w:val="right"/>
              <w:rPr>
                <w:spacing w:val="-8"/>
                <w:sz w:val="18"/>
              </w:rPr>
            </w:pPr>
            <w:r>
              <w:rPr>
                <w:spacing w:val="-8"/>
                <w:sz w:val="18"/>
              </w:rPr>
              <w:t>49683</w:t>
            </w:r>
          </w:p>
        </w:tc>
        <w:tc>
          <w:tcPr>
            <w:tcW w:w="600" w:type="dxa"/>
          </w:tcPr>
          <w:p w:rsidR="004D021A" w:rsidRDefault="004D021A" w:rsidP="0064687A">
            <w:pPr>
              <w:jc w:val="right"/>
              <w:rPr>
                <w:spacing w:val="-8"/>
                <w:sz w:val="18"/>
              </w:rPr>
            </w:pPr>
            <w:r>
              <w:rPr>
                <w:spacing w:val="-8"/>
                <w:sz w:val="18"/>
              </w:rPr>
              <w:t>49693</w:t>
            </w:r>
          </w:p>
        </w:tc>
        <w:tc>
          <w:tcPr>
            <w:tcW w:w="600" w:type="dxa"/>
          </w:tcPr>
          <w:p w:rsidR="004D021A" w:rsidRDefault="004D021A" w:rsidP="0064687A">
            <w:pPr>
              <w:jc w:val="right"/>
              <w:rPr>
                <w:spacing w:val="-8"/>
                <w:sz w:val="18"/>
              </w:rPr>
            </w:pPr>
            <w:r>
              <w:rPr>
                <w:spacing w:val="-8"/>
                <w:sz w:val="18"/>
              </w:rPr>
              <w:t>49702</w:t>
            </w:r>
          </w:p>
        </w:tc>
        <w:tc>
          <w:tcPr>
            <w:tcW w:w="600" w:type="dxa"/>
          </w:tcPr>
          <w:p w:rsidR="004D021A" w:rsidRDefault="004D021A" w:rsidP="0064687A">
            <w:pPr>
              <w:jc w:val="right"/>
              <w:rPr>
                <w:spacing w:val="-8"/>
                <w:sz w:val="18"/>
              </w:rPr>
            </w:pPr>
            <w:r>
              <w:rPr>
                <w:spacing w:val="-8"/>
                <w:sz w:val="18"/>
              </w:rPr>
              <w:t>49711</w:t>
            </w:r>
          </w:p>
        </w:tc>
        <w:tc>
          <w:tcPr>
            <w:tcW w:w="600" w:type="dxa"/>
          </w:tcPr>
          <w:p w:rsidR="004D021A" w:rsidRDefault="004D021A" w:rsidP="0064687A">
            <w:pPr>
              <w:jc w:val="right"/>
              <w:rPr>
                <w:spacing w:val="-8"/>
                <w:sz w:val="18"/>
              </w:rPr>
            </w:pPr>
            <w:r>
              <w:rPr>
                <w:spacing w:val="-8"/>
                <w:sz w:val="18"/>
              </w:rPr>
              <w:t>49720</w:t>
            </w:r>
          </w:p>
        </w:tc>
        <w:tc>
          <w:tcPr>
            <w:tcW w:w="600" w:type="dxa"/>
          </w:tcPr>
          <w:p w:rsidR="004D021A" w:rsidRDefault="004D021A" w:rsidP="0064687A">
            <w:pPr>
              <w:jc w:val="right"/>
              <w:rPr>
                <w:spacing w:val="-8"/>
                <w:sz w:val="18"/>
              </w:rPr>
            </w:pPr>
            <w:r>
              <w:rPr>
                <w:spacing w:val="-8"/>
                <w:sz w:val="18"/>
              </w:rPr>
              <w:t>49728</w:t>
            </w:r>
          </w:p>
        </w:tc>
        <w:tc>
          <w:tcPr>
            <w:tcW w:w="600" w:type="dxa"/>
          </w:tcPr>
          <w:p w:rsidR="004D021A" w:rsidRDefault="004D021A" w:rsidP="0064687A">
            <w:pPr>
              <w:jc w:val="right"/>
              <w:rPr>
                <w:spacing w:val="-8"/>
                <w:sz w:val="18"/>
              </w:rPr>
            </w:pPr>
            <w:r>
              <w:rPr>
                <w:spacing w:val="-8"/>
                <w:sz w:val="18"/>
              </w:rPr>
              <w:t>49736</w:t>
            </w:r>
          </w:p>
        </w:tc>
      </w:tr>
      <w:tr w:rsidR="004D021A" w:rsidTr="0064687A">
        <w:tc>
          <w:tcPr>
            <w:tcW w:w="600" w:type="dxa"/>
            <w:tcBorders>
              <w:bottom w:val="nil"/>
            </w:tcBorders>
          </w:tcPr>
          <w:p w:rsidR="004D021A" w:rsidRDefault="004D021A" w:rsidP="0064687A">
            <w:pPr>
              <w:jc w:val="center"/>
              <w:rPr>
                <w:spacing w:val="-8"/>
                <w:sz w:val="18"/>
              </w:rPr>
            </w:pPr>
            <w:r>
              <w:rPr>
                <w:spacing w:val="-8"/>
                <w:sz w:val="18"/>
              </w:rPr>
              <w:t>2,8</w:t>
            </w:r>
          </w:p>
        </w:tc>
        <w:tc>
          <w:tcPr>
            <w:tcW w:w="601" w:type="dxa"/>
            <w:tcBorders>
              <w:left w:val="nil"/>
              <w:bottom w:val="nil"/>
            </w:tcBorders>
          </w:tcPr>
          <w:p w:rsidR="004D021A" w:rsidRDefault="004D021A" w:rsidP="0064687A">
            <w:pPr>
              <w:jc w:val="right"/>
              <w:rPr>
                <w:spacing w:val="-8"/>
                <w:sz w:val="18"/>
              </w:rPr>
            </w:pPr>
            <w:r>
              <w:rPr>
                <w:spacing w:val="-8"/>
                <w:sz w:val="18"/>
              </w:rPr>
              <w:t>49744</w:t>
            </w:r>
          </w:p>
        </w:tc>
        <w:tc>
          <w:tcPr>
            <w:tcW w:w="600" w:type="dxa"/>
            <w:tcBorders>
              <w:bottom w:val="nil"/>
            </w:tcBorders>
          </w:tcPr>
          <w:p w:rsidR="004D021A" w:rsidRDefault="004D021A" w:rsidP="0064687A">
            <w:pPr>
              <w:jc w:val="right"/>
              <w:rPr>
                <w:spacing w:val="-8"/>
                <w:sz w:val="18"/>
              </w:rPr>
            </w:pPr>
            <w:r>
              <w:rPr>
                <w:spacing w:val="-8"/>
                <w:sz w:val="18"/>
              </w:rPr>
              <w:t>49752</w:t>
            </w:r>
          </w:p>
        </w:tc>
        <w:tc>
          <w:tcPr>
            <w:tcW w:w="600" w:type="dxa"/>
            <w:tcBorders>
              <w:bottom w:val="nil"/>
            </w:tcBorders>
          </w:tcPr>
          <w:p w:rsidR="004D021A" w:rsidRDefault="004D021A" w:rsidP="0064687A">
            <w:pPr>
              <w:jc w:val="right"/>
              <w:rPr>
                <w:spacing w:val="-8"/>
                <w:sz w:val="18"/>
              </w:rPr>
            </w:pPr>
            <w:r>
              <w:rPr>
                <w:spacing w:val="-8"/>
                <w:sz w:val="18"/>
              </w:rPr>
              <w:t>49760</w:t>
            </w:r>
          </w:p>
        </w:tc>
        <w:tc>
          <w:tcPr>
            <w:tcW w:w="600" w:type="dxa"/>
            <w:tcBorders>
              <w:bottom w:val="nil"/>
            </w:tcBorders>
          </w:tcPr>
          <w:p w:rsidR="004D021A" w:rsidRDefault="004D021A" w:rsidP="0064687A">
            <w:pPr>
              <w:jc w:val="right"/>
              <w:rPr>
                <w:spacing w:val="-8"/>
                <w:sz w:val="18"/>
              </w:rPr>
            </w:pPr>
            <w:r>
              <w:rPr>
                <w:spacing w:val="-8"/>
                <w:sz w:val="18"/>
              </w:rPr>
              <w:t>49767</w:t>
            </w:r>
          </w:p>
        </w:tc>
        <w:tc>
          <w:tcPr>
            <w:tcW w:w="600" w:type="dxa"/>
            <w:tcBorders>
              <w:bottom w:val="nil"/>
            </w:tcBorders>
          </w:tcPr>
          <w:p w:rsidR="004D021A" w:rsidRDefault="004D021A" w:rsidP="0064687A">
            <w:pPr>
              <w:jc w:val="right"/>
              <w:rPr>
                <w:spacing w:val="-8"/>
                <w:sz w:val="18"/>
              </w:rPr>
            </w:pPr>
            <w:r>
              <w:rPr>
                <w:spacing w:val="-8"/>
                <w:sz w:val="18"/>
              </w:rPr>
              <w:t>49774</w:t>
            </w:r>
          </w:p>
        </w:tc>
        <w:tc>
          <w:tcPr>
            <w:tcW w:w="600" w:type="dxa"/>
            <w:tcBorders>
              <w:bottom w:val="nil"/>
            </w:tcBorders>
          </w:tcPr>
          <w:p w:rsidR="004D021A" w:rsidRDefault="004D021A" w:rsidP="0064687A">
            <w:pPr>
              <w:jc w:val="right"/>
              <w:rPr>
                <w:spacing w:val="-8"/>
                <w:sz w:val="18"/>
              </w:rPr>
            </w:pPr>
            <w:r>
              <w:rPr>
                <w:spacing w:val="-8"/>
                <w:sz w:val="18"/>
              </w:rPr>
              <w:t>49781</w:t>
            </w:r>
          </w:p>
        </w:tc>
        <w:tc>
          <w:tcPr>
            <w:tcW w:w="600" w:type="dxa"/>
            <w:tcBorders>
              <w:bottom w:val="nil"/>
            </w:tcBorders>
          </w:tcPr>
          <w:p w:rsidR="004D021A" w:rsidRDefault="004D021A" w:rsidP="0064687A">
            <w:pPr>
              <w:jc w:val="right"/>
              <w:rPr>
                <w:spacing w:val="-8"/>
                <w:sz w:val="18"/>
              </w:rPr>
            </w:pPr>
            <w:r>
              <w:rPr>
                <w:spacing w:val="-8"/>
                <w:sz w:val="18"/>
              </w:rPr>
              <w:t>49788</w:t>
            </w:r>
          </w:p>
        </w:tc>
        <w:tc>
          <w:tcPr>
            <w:tcW w:w="600" w:type="dxa"/>
            <w:tcBorders>
              <w:bottom w:val="nil"/>
            </w:tcBorders>
          </w:tcPr>
          <w:p w:rsidR="004D021A" w:rsidRDefault="004D021A" w:rsidP="0064687A">
            <w:pPr>
              <w:jc w:val="right"/>
              <w:rPr>
                <w:spacing w:val="-8"/>
                <w:sz w:val="18"/>
              </w:rPr>
            </w:pPr>
            <w:r>
              <w:rPr>
                <w:spacing w:val="-8"/>
                <w:sz w:val="18"/>
              </w:rPr>
              <w:t>49795</w:t>
            </w:r>
          </w:p>
        </w:tc>
        <w:tc>
          <w:tcPr>
            <w:tcW w:w="600" w:type="dxa"/>
            <w:tcBorders>
              <w:bottom w:val="nil"/>
            </w:tcBorders>
          </w:tcPr>
          <w:p w:rsidR="004D021A" w:rsidRDefault="004D021A" w:rsidP="0064687A">
            <w:pPr>
              <w:jc w:val="right"/>
              <w:rPr>
                <w:spacing w:val="-8"/>
                <w:sz w:val="18"/>
              </w:rPr>
            </w:pPr>
            <w:r>
              <w:rPr>
                <w:spacing w:val="-8"/>
                <w:sz w:val="18"/>
              </w:rPr>
              <w:t>49801</w:t>
            </w:r>
          </w:p>
        </w:tc>
        <w:tc>
          <w:tcPr>
            <w:tcW w:w="600" w:type="dxa"/>
            <w:tcBorders>
              <w:bottom w:val="nil"/>
            </w:tcBorders>
          </w:tcPr>
          <w:p w:rsidR="004D021A" w:rsidRDefault="004D021A" w:rsidP="0064687A">
            <w:pPr>
              <w:jc w:val="right"/>
              <w:rPr>
                <w:spacing w:val="-8"/>
                <w:sz w:val="18"/>
              </w:rPr>
            </w:pPr>
            <w:r>
              <w:rPr>
                <w:spacing w:val="-8"/>
                <w:sz w:val="18"/>
              </w:rPr>
              <w:t>49807</w:t>
            </w:r>
          </w:p>
        </w:tc>
      </w:tr>
      <w:tr w:rsidR="004D021A" w:rsidTr="0064687A">
        <w:tc>
          <w:tcPr>
            <w:tcW w:w="600" w:type="dxa"/>
          </w:tcPr>
          <w:p w:rsidR="004D021A" w:rsidRDefault="004D021A" w:rsidP="0064687A">
            <w:pPr>
              <w:jc w:val="center"/>
              <w:rPr>
                <w:spacing w:val="-8"/>
                <w:sz w:val="18"/>
              </w:rPr>
            </w:pPr>
            <w:r>
              <w:rPr>
                <w:spacing w:val="-8"/>
                <w:sz w:val="18"/>
              </w:rPr>
              <w:t>2,9</w:t>
            </w:r>
          </w:p>
        </w:tc>
        <w:tc>
          <w:tcPr>
            <w:tcW w:w="601" w:type="dxa"/>
            <w:tcBorders>
              <w:left w:val="nil"/>
            </w:tcBorders>
          </w:tcPr>
          <w:p w:rsidR="004D021A" w:rsidRDefault="004D021A" w:rsidP="0064687A">
            <w:pPr>
              <w:jc w:val="right"/>
              <w:rPr>
                <w:spacing w:val="-8"/>
                <w:sz w:val="18"/>
              </w:rPr>
            </w:pPr>
            <w:r>
              <w:rPr>
                <w:spacing w:val="-8"/>
                <w:sz w:val="18"/>
              </w:rPr>
              <w:t>49813</w:t>
            </w:r>
          </w:p>
        </w:tc>
        <w:tc>
          <w:tcPr>
            <w:tcW w:w="600" w:type="dxa"/>
          </w:tcPr>
          <w:p w:rsidR="004D021A" w:rsidRDefault="004D021A" w:rsidP="0064687A">
            <w:pPr>
              <w:jc w:val="right"/>
              <w:rPr>
                <w:spacing w:val="-8"/>
                <w:sz w:val="18"/>
              </w:rPr>
            </w:pPr>
            <w:r>
              <w:rPr>
                <w:spacing w:val="-8"/>
                <w:sz w:val="18"/>
              </w:rPr>
              <w:t>49819</w:t>
            </w:r>
          </w:p>
        </w:tc>
        <w:tc>
          <w:tcPr>
            <w:tcW w:w="600" w:type="dxa"/>
          </w:tcPr>
          <w:p w:rsidR="004D021A" w:rsidRDefault="004D021A" w:rsidP="0064687A">
            <w:pPr>
              <w:jc w:val="right"/>
              <w:rPr>
                <w:spacing w:val="-8"/>
                <w:sz w:val="18"/>
              </w:rPr>
            </w:pPr>
            <w:r>
              <w:rPr>
                <w:spacing w:val="-8"/>
                <w:sz w:val="18"/>
              </w:rPr>
              <w:t>49825</w:t>
            </w:r>
          </w:p>
        </w:tc>
        <w:tc>
          <w:tcPr>
            <w:tcW w:w="600" w:type="dxa"/>
          </w:tcPr>
          <w:p w:rsidR="004D021A" w:rsidRDefault="004D021A" w:rsidP="0064687A">
            <w:pPr>
              <w:jc w:val="right"/>
              <w:rPr>
                <w:spacing w:val="-8"/>
                <w:sz w:val="18"/>
              </w:rPr>
            </w:pPr>
            <w:r>
              <w:rPr>
                <w:spacing w:val="-8"/>
                <w:sz w:val="18"/>
              </w:rPr>
              <w:t>49831</w:t>
            </w:r>
          </w:p>
        </w:tc>
        <w:tc>
          <w:tcPr>
            <w:tcW w:w="600" w:type="dxa"/>
          </w:tcPr>
          <w:p w:rsidR="004D021A" w:rsidRDefault="004D021A" w:rsidP="0064687A">
            <w:pPr>
              <w:jc w:val="right"/>
              <w:rPr>
                <w:spacing w:val="-8"/>
                <w:sz w:val="18"/>
              </w:rPr>
            </w:pPr>
            <w:r>
              <w:rPr>
                <w:spacing w:val="-8"/>
                <w:sz w:val="18"/>
              </w:rPr>
              <w:t>49836</w:t>
            </w:r>
          </w:p>
        </w:tc>
        <w:tc>
          <w:tcPr>
            <w:tcW w:w="600" w:type="dxa"/>
          </w:tcPr>
          <w:p w:rsidR="004D021A" w:rsidRDefault="004D021A" w:rsidP="0064687A">
            <w:pPr>
              <w:jc w:val="right"/>
              <w:rPr>
                <w:spacing w:val="-8"/>
                <w:sz w:val="18"/>
              </w:rPr>
            </w:pPr>
            <w:r>
              <w:rPr>
                <w:spacing w:val="-8"/>
                <w:sz w:val="18"/>
              </w:rPr>
              <w:t>49841</w:t>
            </w:r>
          </w:p>
        </w:tc>
        <w:tc>
          <w:tcPr>
            <w:tcW w:w="600" w:type="dxa"/>
          </w:tcPr>
          <w:p w:rsidR="004D021A" w:rsidRDefault="004D021A" w:rsidP="0064687A">
            <w:pPr>
              <w:jc w:val="right"/>
              <w:rPr>
                <w:spacing w:val="-8"/>
                <w:sz w:val="18"/>
              </w:rPr>
            </w:pPr>
            <w:r>
              <w:rPr>
                <w:spacing w:val="-8"/>
                <w:sz w:val="18"/>
              </w:rPr>
              <w:t>49846</w:t>
            </w:r>
          </w:p>
        </w:tc>
        <w:tc>
          <w:tcPr>
            <w:tcW w:w="600" w:type="dxa"/>
          </w:tcPr>
          <w:p w:rsidR="004D021A" w:rsidRDefault="004D021A" w:rsidP="0064687A">
            <w:pPr>
              <w:jc w:val="right"/>
              <w:rPr>
                <w:spacing w:val="-8"/>
                <w:sz w:val="18"/>
              </w:rPr>
            </w:pPr>
            <w:r>
              <w:rPr>
                <w:spacing w:val="-8"/>
                <w:sz w:val="18"/>
              </w:rPr>
              <w:t>49851</w:t>
            </w:r>
          </w:p>
        </w:tc>
        <w:tc>
          <w:tcPr>
            <w:tcW w:w="600" w:type="dxa"/>
          </w:tcPr>
          <w:p w:rsidR="004D021A" w:rsidRDefault="004D021A" w:rsidP="0064687A">
            <w:pPr>
              <w:jc w:val="right"/>
              <w:rPr>
                <w:spacing w:val="-8"/>
                <w:sz w:val="18"/>
              </w:rPr>
            </w:pPr>
            <w:r>
              <w:rPr>
                <w:spacing w:val="-8"/>
                <w:sz w:val="18"/>
              </w:rPr>
              <w:t>49856</w:t>
            </w:r>
          </w:p>
        </w:tc>
        <w:tc>
          <w:tcPr>
            <w:tcW w:w="600" w:type="dxa"/>
          </w:tcPr>
          <w:p w:rsidR="004D021A" w:rsidRDefault="004D021A" w:rsidP="0064687A">
            <w:pPr>
              <w:jc w:val="right"/>
              <w:rPr>
                <w:spacing w:val="-8"/>
                <w:sz w:val="18"/>
              </w:rPr>
            </w:pPr>
            <w:r>
              <w:rPr>
                <w:spacing w:val="-8"/>
                <w:sz w:val="18"/>
              </w:rPr>
              <w:t>49861</w:t>
            </w:r>
          </w:p>
        </w:tc>
      </w:tr>
      <w:tr w:rsidR="004D021A" w:rsidTr="0064687A">
        <w:tc>
          <w:tcPr>
            <w:tcW w:w="600" w:type="dxa"/>
            <w:tcBorders>
              <w:top w:val="nil"/>
            </w:tcBorders>
          </w:tcPr>
          <w:p w:rsidR="004D021A" w:rsidRDefault="004D021A" w:rsidP="0064687A">
            <w:pPr>
              <w:jc w:val="center"/>
              <w:rPr>
                <w:spacing w:val="-8"/>
                <w:sz w:val="18"/>
              </w:rPr>
            </w:pPr>
            <w:r>
              <w:rPr>
                <w:spacing w:val="-8"/>
                <w:sz w:val="18"/>
              </w:rPr>
              <w:t>3,0</w:t>
            </w:r>
          </w:p>
        </w:tc>
        <w:tc>
          <w:tcPr>
            <w:tcW w:w="601" w:type="dxa"/>
            <w:tcBorders>
              <w:top w:val="nil"/>
              <w:left w:val="nil"/>
            </w:tcBorders>
          </w:tcPr>
          <w:p w:rsidR="004D021A" w:rsidRDefault="004D021A" w:rsidP="0064687A">
            <w:pPr>
              <w:jc w:val="right"/>
              <w:rPr>
                <w:spacing w:val="-8"/>
                <w:sz w:val="18"/>
              </w:rPr>
            </w:pPr>
            <w:r>
              <w:rPr>
                <w:spacing w:val="-8"/>
                <w:sz w:val="18"/>
              </w:rPr>
              <w:t>49865</w:t>
            </w:r>
          </w:p>
        </w:tc>
        <w:tc>
          <w:tcPr>
            <w:tcW w:w="600" w:type="dxa"/>
            <w:tcBorders>
              <w:top w:val="nil"/>
            </w:tcBorders>
          </w:tcPr>
          <w:p w:rsidR="004D021A" w:rsidRDefault="004D021A" w:rsidP="0064687A">
            <w:pPr>
              <w:jc w:val="right"/>
              <w:rPr>
                <w:spacing w:val="-8"/>
                <w:sz w:val="18"/>
              </w:rPr>
            </w:pPr>
            <w:r>
              <w:rPr>
                <w:spacing w:val="-8"/>
                <w:sz w:val="18"/>
              </w:rPr>
              <w:t>49869</w:t>
            </w:r>
          </w:p>
        </w:tc>
        <w:tc>
          <w:tcPr>
            <w:tcW w:w="600" w:type="dxa"/>
            <w:tcBorders>
              <w:top w:val="nil"/>
            </w:tcBorders>
          </w:tcPr>
          <w:p w:rsidR="004D021A" w:rsidRDefault="004D021A" w:rsidP="0064687A">
            <w:pPr>
              <w:jc w:val="right"/>
              <w:rPr>
                <w:spacing w:val="-8"/>
                <w:sz w:val="18"/>
              </w:rPr>
            </w:pPr>
            <w:r>
              <w:rPr>
                <w:spacing w:val="-8"/>
                <w:sz w:val="18"/>
              </w:rPr>
              <w:t>49874</w:t>
            </w:r>
          </w:p>
        </w:tc>
        <w:tc>
          <w:tcPr>
            <w:tcW w:w="600" w:type="dxa"/>
            <w:tcBorders>
              <w:top w:val="nil"/>
            </w:tcBorders>
          </w:tcPr>
          <w:p w:rsidR="004D021A" w:rsidRDefault="004D021A" w:rsidP="0064687A">
            <w:pPr>
              <w:jc w:val="right"/>
              <w:rPr>
                <w:spacing w:val="-8"/>
                <w:sz w:val="18"/>
              </w:rPr>
            </w:pPr>
            <w:r>
              <w:rPr>
                <w:spacing w:val="-8"/>
                <w:sz w:val="18"/>
              </w:rPr>
              <w:t>49878</w:t>
            </w:r>
          </w:p>
        </w:tc>
        <w:tc>
          <w:tcPr>
            <w:tcW w:w="600" w:type="dxa"/>
            <w:tcBorders>
              <w:top w:val="nil"/>
            </w:tcBorders>
          </w:tcPr>
          <w:p w:rsidR="004D021A" w:rsidRDefault="004D021A" w:rsidP="0064687A">
            <w:pPr>
              <w:jc w:val="right"/>
              <w:rPr>
                <w:spacing w:val="-8"/>
                <w:sz w:val="18"/>
              </w:rPr>
            </w:pPr>
            <w:r>
              <w:rPr>
                <w:spacing w:val="-8"/>
                <w:sz w:val="18"/>
              </w:rPr>
              <w:t>49882</w:t>
            </w:r>
          </w:p>
        </w:tc>
        <w:tc>
          <w:tcPr>
            <w:tcW w:w="600" w:type="dxa"/>
            <w:tcBorders>
              <w:top w:val="nil"/>
            </w:tcBorders>
          </w:tcPr>
          <w:p w:rsidR="004D021A" w:rsidRDefault="004D021A" w:rsidP="0064687A">
            <w:pPr>
              <w:jc w:val="right"/>
              <w:rPr>
                <w:spacing w:val="-8"/>
                <w:sz w:val="18"/>
              </w:rPr>
            </w:pPr>
            <w:r>
              <w:rPr>
                <w:spacing w:val="-8"/>
                <w:sz w:val="18"/>
              </w:rPr>
              <w:t>49886</w:t>
            </w:r>
          </w:p>
        </w:tc>
        <w:tc>
          <w:tcPr>
            <w:tcW w:w="600" w:type="dxa"/>
            <w:tcBorders>
              <w:top w:val="nil"/>
            </w:tcBorders>
          </w:tcPr>
          <w:p w:rsidR="004D021A" w:rsidRDefault="004D021A" w:rsidP="0064687A">
            <w:pPr>
              <w:jc w:val="right"/>
              <w:rPr>
                <w:spacing w:val="-8"/>
                <w:sz w:val="18"/>
              </w:rPr>
            </w:pPr>
            <w:r>
              <w:rPr>
                <w:spacing w:val="-8"/>
                <w:sz w:val="18"/>
              </w:rPr>
              <w:t>49889</w:t>
            </w:r>
          </w:p>
        </w:tc>
        <w:tc>
          <w:tcPr>
            <w:tcW w:w="600" w:type="dxa"/>
            <w:tcBorders>
              <w:top w:val="nil"/>
            </w:tcBorders>
          </w:tcPr>
          <w:p w:rsidR="004D021A" w:rsidRDefault="004D021A" w:rsidP="0064687A">
            <w:pPr>
              <w:jc w:val="right"/>
              <w:rPr>
                <w:spacing w:val="-8"/>
                <w:sz w:val="18"/>
              </w:rPr>
            </w:pPr>
            <w:r>
              <w:rPr>
                <w:spacing w:val="-8"/>
                <w:sz w:val="18"/>
              </w:rPr>
              <w:t>49893</w:t>
            </w:r>
          </w:p>
        </w:tc>
        <w:tc>
          <w:tcPr>
            <w:tcW w:w="600" w:type="dxa"/>
            <w:tcBorders>
              <w:top w:val="nil"/>
            </w:tcBorders>
          </w:tcPr>
          <w:p w:rsidR="004D021A" w:rsidRDefault="004D021A" w:rsidP="0064687A">
            <w:pPr>
              <w:jc w:val="right"/>
              <w:rPr>
                <w:spacing w:val="-8"/>
                <w:sz w:val="18"/>
              </w:rPr>
            </w:pPr>
            <w:r>
              <w:rPr>
                <w:spacing w:val="-8"/>
                <w:sz w:val="18"/>
              </w:rPr>
              <w:t>49897</w:t>
            </w:r>
          </w:p>
        </w:tc>
        <w:tc>
          <w:tcPr>
            <w:tcW w:w="600" w:type="dxa"/>
            <w:tcBorders>
              <w:top w:val="nil"/>
            </w:tcBorders>
          </w:tcPr>
          <w:p w:rsidR="004D021A" w:rsidRDefault="004D021A" w:rsidP="0064687A">
            <w:pPr>
              <w:jc w:val="right"/>
              <w:rPr>
                <w:spacing w:val="-8"/>
                <w:sz w:val="18"/>
              </w:rPr>
            </w:pPr>
            <w:r>
              <w:rPr>
                <w:spacing w:val="-8"/>
                <w:sz w:val="18"/>
              </w:rPr>
              <w:t>49900</w:t>
            </w:r>
          </w:p>
        </w:tc>
      </w:tr>
      <w:tr w:rsidR="004D021A" w:rsidTr="0064687A">
        <w:tc>
          <w:tcPr>
            <w:tcW w:w="600" w:type="dxa"/>
          </w:tcPr>
          <w:p w:rsidR="004D021A" w:rsidRDefault="004D021A" w:rsidP="0064687A">
            <w:pPr>
              <w:jc w:val="center"/>
              <w:rPr>
                <w:spacing w:val="-8"/>
                <w:sz w:val="18"/>
              </w:rPr>
            </w:pPr>
            <w:r>
              <w:rPr>
                <w:spacing w:val="-8"/>
                <w:sz w:val="18"/>
              </w:rPr>
              <w:t>3,1</w:t>
            </w:r>
          </w:p>
        </w:tc>
        <w:tc>
          <w:tcPr>
            <w:tcW w:w="601" w:type="dxa"/>
            <w:tcBorders>
              <w:left w:val="nil"/>
            </w:tcBorders>
          </w:tcPr>
          <w:p w:rsidR="004D021A" w:rsidRDefault="004D021A" w:rsidP="0064687A">
            <w:pPr>
              <w:jc w:val="right"/>
              <w:rPr>
                <w:spacing w:val="-8"/>
                <w:sz w:val="18"/>
              </w:rPr>
            </w:pPr>
            <w:r>
              <w:rPr>
                <w:spacing w:val="-8"/>
                <w:sz w:val="18"/>
              </w:rPr>
              <w:t>49903</w:t>
            </w:r>
          </w:p>
        </w:tc>
        <w:tc>
          <w:tcPr>
            <w:tcW w:w="600" w:type="dxa"/>
          </w:tcPr>
          <w:p w:rsidR="004D021A" w:rsidRDefault="004D021A" w:rsidP="0064687A">
            <w:pPr>
              <w:jc w:val="right"/>
              <w:rPr>
                <w:spacing w:val="-8"/>
                <w:sz w:val="18"/>
              </w:rPr>
            </w:pPr>
            <w:r>
              <w:rPr>
                <w:spacing w:val="-8"/>
                <w:sz w:val="18"/>
              </w:rPr>
              <w:t>49906</w:t>
            </w:r>
          </w:p>
        </w:tc>
        <w:tc>
          <w:tcPr>
            <w:tcW w:w="600" w:type="dxa"/>
          </w:tcPr>
          <w:p w:rsidR="004D021A" w:rsidRDefault="004D021A" w:rsidP="0064687A">
            <w:pPr>
              <w:jc w:val="right"/>
              <w:rPr>
                <w:spacing w:val="-8"/>
                <w:sz w:val="18"/>
              </w:rPr>
            </w:pPr>
            <w:r>
              <w:rPr>
                <w:spacing w:val="-8"/>
                <w:sz w:val="18"/>
              </w:rPr>
              <w:t>49910</w:t>
            </w:r>
          </w:p>
        </w:tc>
        <w:tc>
          <w:tcPr>
            <w:tcW w:w="600" w:type="dxa"/>
          </w:tcPr>
          <w:p w:rsidR="004D021A" w:rsidRDefault="004D021A" w:rsidP="0064687A">
            <w:pPr>
              <w:jc w:val="right"/>
              <w:rPr>
                <w:spacing w:val="-8"/>
                <w:sz w:val="18"/>
              </w:rPr>
            </w:pPr>
            <w:r>
              <w:rPr>
                <w:spacing w:val="-8"/>
                <w:sz w:val="18"/>
              </w:rPr>
              <w:t>49913</w:t>
            </w:r>
          </w:p>
        </w:tc>
        <w:tc>
          <w:tcPr>
            <w:tcW w:w="600" w:type="dxa"/>
          </w:tcPr>
          <w:p w:rsidR="004D021A" w:rsidRDefault="004D021A" w:rsidP="0064687A">
            <w:pPr>
              <w:jc w:val="right"/>
              <w:rPr>
                <w:spacing w:val="-8"/>
                <w:sz w:val="18"/>
              </w:rPr>
            </w:pPr>
            <w:r>
              <w:rPr>
                <w:spacing w:val="-8"/>
                <w:sz w:val="18"/>
              </w:rPr>
              <w:t>49916</w:t>
            </w:r>
          </w:p>
        </w:tc>
        <w:tc>
          <w:tcPr>
            <w:tcW w:w="600" w:type="dxa"/>
          </w:tcPr>
          <w:p w:rsidR="004D021A" w:rsidRDefault="004D021A" w:rsidP="0064687A">
            <w:pPr>
              <w:jc w:val="right"/>
              <w:rPr>
                <w:spacing w:val="-8"/>
                <w:sz w:val="18"/>
              </w:rPr>
            </w:pPr>
            <w:r>
              <w:rPr>
                <w:spacing w:val="-8"/>
                <w:sz w:val="18"/>
              </w:rPr>
              <w:t>49918</w:t>
            </w:r>
          </w:p>
        </w:tc>
        <w:tc>
          <w:tcPr>
            <w:tcW w:w="600" w:type="dxa"/>
          </w:tcPr>
          <w:p w:rsidR="004D021A" w:rsidRDefault="004D021A" w:rsidP="0064687A">
            <w:pPr>
              <w:jc w:val="right"/>
              <w:rPr>
                <w:spacing w:val="-8"/>
                <w:sz w:val="18"/>
              </w:rPr>
            </w:pPr>
            <w:r>
              <w:rPr>
                <w:spacing w:val="-8"/>
                <w:sz w:val="18"/>
              </w:rPr>
              <w:t>49921</w:t>
            </w:r>
          </w:p>
        </w:tc>
        <w:tc>
          <w:tcPr>
            <w:tcW w:w="600" w:type="dxa"/>
          </w:tcPr>
          <w:p w:rsidR="004D021A" w:rsidRDefault="004D021A" w:rsidP="0064687A">
            <w:pPr>
              <w:jc w:val="right"/>
              <w:rPr>
                <w:spacing w:val="-8"/>
                <w:sz w:val="18"/>
              </w:rPr>
            </w:pPr>
            <w:r>
              <w:rPr>
                <w:spacing w:val="-8"/>
                <w:sz w:val="18"/>
              </w:rPr>
              <w:t>49924</w:t>
            </w:r>
          </w:p>
        </w:tc>
        <w:tc>
          <w:tcPr>
            <w:tcW w:w="600" w:type="dxa"/>
          </w:tcPr>
          <w:p w:rsidR="004D021A" w:rsidRDefault="004D021A" w:rsidP="0064687A">
            <w:pPr>
              <w:jc w:val="right"/>
              <w:rPr>
                <w:spacing w:val="-8"/>
                <w:sz w:val="18"/>
              </w:rPr>
            </w:pPr>
            <w:r>
              <w:rPr>
                <w:spacing w:val="-8"/>
                <w:sz w:val="18"/>
              </w:rPr>
              <w:t>49926</w:t>
            </w:r>
          </w:p>
        </w:tc>
        <w:tc>
          <w:tcPr>
            <w:tcW w:w="600" w:type="dxa"/>
          </w:tcPr>
          <w:p w:rsidR="004D021A" w:rsidRDefault="004D021A" w:rsidP="0064687A">
            <w:pPr>
              <w:jc w:val="right"/>
              <w:rPr>
                <w:spacing w:val="-8"/>
                <w:sz w:val="18"/>
              </w:rPr>
            </w:pPr>
            <w:r>
              <w:rPr>
                <w:spacing w:val="-8"/>
                <w:sz w:val="18"/>
              </w:rPr>
              <w:t>49929</w:t>
            </w:r>
          </w:p>
        </w:tc>
      </w:tr>
      <w:tr w:rsidR="004D021A" w:rsidTr="0064687A">
        <w:tc>
          <w:tcPr>
            <w:tcW w:w="600" w:type="dxa"/>
          </w:tcPr>
          <w:p w:rsidR="004D021A" w:rsidRDefault="004D021A" w:rsidP="0064687A">
            <w:pPr>
              <w:jc w:val="center"/>
              <w:rPr>
                <w:spacing w:val="-8"/>
                <w:sz w:val="18"/>
              </w:rPr>
            </w:pPr>
            <w:r>
              <w:rPr>
                <w:spacing w:val="-8"/>
                <w:sz w:val="18"/>
              </w:rPr>
              <w:t>3,2</w:t>
            </w:r>
          </w:p>
        </w:tc>
        <w:tc>
          <w:tcPr>
            <w:tcW w:w="601" w:type="dxa"/>
            <w:tcBorders>
              <w:left w:val="nil"/>
            </w:tcBorders>
          </w:tcPr>
          <w:p w:rsidR="004D021A" w:rsidRDefault="004D021A" w:rsidP="0064687A">
            <w:pPr>
              <w:jc w:val="right"/>
              <w:rPr>
                <w:spacing w:val="-8"/>
                <w:sz w:val="18"/>
              </w:rPr>
            </w:pPr>
            <w:r>
              <w:rPr>
                <w:spacing w:val="-8"/>
                <w:sz w:val="18"/>
              </w:rPr>
              <w:t>49931</w:t>
            </w:r>
          </w:p>
        </w:tc>
        <w:tc>
          <w:tcPr>
            <w:tcW w:w="600" w:type="dxa"/>
          </w:tcPr>
          <w:p w:rsidR="004D021A" w:rsidRDefault="004D021A" w:rsidP="0064687A">
            <w:pPr>
              <w:jc w:val="right"/>
              <w:rPr>
                <w:spacing w:val="-8"/>
                <w:sz w:val="18"/>
              </w:rPr>
            </w:pPr>
            <w:r>
              <w:rPr>
                <w:spacing w:val="-8"/>
                <w:sz w:val="18"/>
              </w:rPr>
              <w:t>49934</w:t>
            </w:r>
          </w:p>
        </w:tc>
        <w:tc>
          <w:tcPr>
            <w:tcW w:w="600" w:type="dxa"/>
          </w:tcPr>
          <w:p w:rsidR="004D021A" w:rsidRDefault="004D021A" w:rsidP="0064687A">
            <w:pPr>
              <w:jc w:val="right"/>
              <w:rPr>
                <w:spacing w:val="-8"/>
                <w:sz w:val="18"/>
              </w:rPr>
            </w:pPr>
            <w:r>
              <w:rPr>
                <w:spacing w:val="-8"/>
                <w:sz w:val="18"/>
              </w:rPr>
              <w:t>49936</w:t>
            </w:r>
          </w:p>
        </w:tc>
        <w:tc>
          <w:tcPr>
            <w:tcW w:w="600" w:type="dxa"/>
          </w:tcPr>
          <w:p w:rsidR="004D021A" w:rsidRDefault="004D021A" w:rsidP="0064687A">
            <w:pPr>
              <w:jc w:val="right"/>
              <w:rPr>
                <w:spacing w:val="-8"/>
                <w:sz w:val="18"/>
              </w:rPr>
            </w:pPr>
            <w:r>
              <w:rPr>
                <w:spacing w:val="-8"/>
                <w:sz w:val="18"/>
              </w:rPr>
              <w:t>49938</w:t>
            </w:r>
          </w:p>
        </w:tc>
        <w:tc>
          <w:tcPr>
            <w:tcW w:w="600" w:type="dxa"/>
          </w:tcPr>
          <w:p w:rsidR="004D021A" w:rsidRDefault="004D021A" w:rsidP="0064687A">
            <w:pPr>
              <w:jc w:val="right"/>
              <w:rPr>
                <w:spacing w:val="-8"/>
                <w:sz w:val="18"/>
              </w:rPr>
            </w:pPr>
            <w:r>
              <w:rPr>
                <w:spacing w:val="-8"/>
                <w:sz w:val="18"/>
              </w:rPr>
              <w:t>49940</w:t>
            </w:r>
          </w:p>
        </w:tc>
        <w:tc>
          <w:tcPr>
            <w:tcW w:w="600" w:type="dxa"/>
          </w:tcPr>
          <w:p w:rsidR="004D021A" w:rsidRDefault="004D021A" w:rsidP="0064687A">
            <w:pPr>
              <w:jc w:val="right"/>
              <w:rPr>
                <w:spacing w:val="-8"/>
                <w:sz w:val="18"/>
              </w:rPr>
            </w:pPr>
            <w:r>
              <w:rPr>
                <w:spacing w:val="-8"/>
                <w:sz w:val="18"/>
              </w:rPr>
              <w:t>49942</w:t>
            </w:r>
          </w:p>
        </w:tc>
        <w:tc>
          <w:tcPr>
            <w:tcW w:w="600" w:type="dxa"/>
          </w:tcPr>
          <w:p w:rsidR="004D021A" w:rsidRDefault="004D021A" w:rsidP="0064687A">
            <w:pPr>
              <w:jc w:val="right"/>
              <w:rPr>
                <w:spacing w:val="-8"/>
                <w:sz w:val="18"/>
              </w:rPr>
            </w:pPr>
            <w:r>
              <w:rPr>
                <w:spacing w:val="-8"/>
                <w:sz w:val="18"/>
              </w:rPr>
              <w:t>49944</w:t>
            </w:r>
          </w:p>
        </w:tc>
        <w:tc>
          <w:tcPr>
            <w:tcW w:w="600" w:type="dxa"/>
          </w:tcPr>
          <w:p w:rsidR="004D021A" w:rsidRDefault="004D021A" w:rsidP="0064687A">
            <w:pPr>
              <w:jc w:val="right"/>
              <w:rPr>
                <w:spacing w:val="-8"/>
                <w:sz w:val="18"/>
              </w:rPr>
            </w:pPr>
            <w:r>
              <w:rPr>
                <w:spacing w:val="-8"/>
                <w:sz w:val="18"/>
              </w:rPr>
              <w:t>49946</w:t>
            </w:r>
          </w:p>
        </w:tc>
        <w:tc>
          <w:tcPr>
            <w:tcW w:w="600" w:type="dxa"/>
          </w:tcPr>
          <w:p w:rsidR="004D021A" w:rsidRDefault="004D021A" w:rsidP="0064687A">
            <w:pPr>
              <w:jc w:val="right"/>
              <w:rPr>
                <w:spacing w:val="-8"/>
                <w:sz w:val="18"/>
              </w:rPr>
            </w:pPr>
            <w:r>
              <w:rPr>
                <w:spacing w:val="-8"/>
                <w:sz w:val="18"/>
              </w:rPr>
              <w:t>49948</w:t>
            </w:r>
          </w:p>
        </w:tc>
        <w:tc>
          <w:tcPr>
            <w:tcW w:w="600" w:type="dxa"/>
          </w:tcPr>
          <w:p w:rsidR="004D021A" w:rsidRDefault="004D021A" w:rsidP="0064687A">
            <w:pPr>
              <w:jc w:val="right"/>
              <w:rPr>
                <w:spacing w:val="-8"/>
                <w:sz w:val="18"/>
              </w:rPr>
            </w:pPr>
            <w:r>
              <w:rPr>
                <w:spacing w:val="-8"/>
                <w:sz w:val="18"/>
              </w:rPr>
              <w:t>49950</w:t>
            </w:r>
          </w:p>
        </w:tc>
      </w:tr>
      <w:tr w:rsidR="004D021A" w:rsidTr="0064687A">
        <w:tc>
          <w:tcPr>
            <w:tcW w:w="600" w:type="dxa"/>
            <w:tcBorders>
              <w:bottom w:val="nil"/>
            </w:tcBorders>
          </w:tcPr>
          <w:p w:rsidR="004D021A" w:rsidRDefault="004D021A" w:rsidP="0064687A">
            <w:pPr>
              <w:jc w:val="center"/>
              <w:rPr>
                <w:spacing w:val="-8"/>
                <w:sz w:val="18"/>
              </w:rPr>
            </w:pPr>
            <w:r>
              <w:rPr>
                <w:spacing w:val="-8"/>
                <w:sz w:val="18"/>
              </w:rPr>
              <w:t>3,3</w:t>
            </w:r>
          </w:p>
        </w:tc>
        <w:tc>
          <w:tcPr>
            <w:tcW w:w="601" w:type="dxa"/>
            <w:tcBorders>
              <w:left w:val="nil"/>
              <w:bottom w:val="nil"/>
            </w:tcBorders>
          </w:tcPr>
          <w:p w:rsidR="004D021A" w:rsidRDefault="004D021A" w:rsidP="0064687A">
            <w:pPr>
              <w:jc w:val="right"/>
              <w:rPr>
                <w:spacing w:val="-8"/>
                <w:sz w:val="18"/>
              </w:rPr>
            </w:pPr>
            <w:r>
              <w:rPr>
                <w:spacing w:val="-8"/>
                <w:sz w:val="18"/>
              </w:rPr>
              <w:t>49952</w:t>
            </w:r>
          </w:p>
        </w:tc>
        <w:tc>
          <w:tcPr>
            <w:tcW w:w="600" w:type="dxa"/>
            <w:tcBorders>
              <w:bottom w:val="nil"/>
            </w:tcBorders>
          </w:tcPr>
          <w:p w:rsidR="004D021A" w:rsidRDefault="004D021A" w:rsidP="0064687A">
            <w:pPr>
              <w:jc w:val="right"/>
              <w:rPr>
                <w:spacing w:val="-8"/>
                <w:sz w:val="18"/>
              </w:rPr>
            </w:pPr>
            <w:r>
              <w:rPr>
                <w:spacing w:val="-8"/>
                <w:sz w:val="18"/>
              </w:rPr>
              <w:t>49953</w:t>
            </w:r>
          </w:p>
        </w:tc>
        <w:tc>
          <w:tcPr>
            <w:tcW w:w="600" w:type="dxa"/>
            <w:tcBorders>
              <w:bottom w:val="nil"/>
            </w:tcBorders>
          </w:tcPr>
          <w:p w:rsidR="004D021A" w:rsidRDefault="004D021A" w:rsidP="0064687A">
            <w:pPr>
              <w:jc w:val="right"/>
              <w:rPr>
                <w:spacing w:val="-8"/>
                <w:sz w:val="18"/>
              </w:rPr>
            </w:pPr>
            <w:r>
              <w:rPr>
                <w:spacing w:val="-8"/>
                <w:sz w:val="18"/>
              </w:rPr>
              <w:t>49955</w:t>
            </w:r>
          </w:p>
        </w:tc>
        <w:tc>
          <w:tcPr>
            <w:tcW w:w="600" w:type="dxa"/>
            <w:tcBorders>
              <w:bottom w:val="nil"/>
            </w:tcBorders>
          </w:tcPr>
          <w:p w:rsidR="004D021A" w:rsidRDefault="004D021A" w:rsidP="0064687A">
            <w:pPr>
              <w:jc w:val="right"/>
              <w:rPr>
                <w:spacing w:val="-8"/>
                <w:sz w:val="18"/>
              </w:rPr>
            </w:pPr>
            <w:r>
              <w:rPr>
                <w:spacing w:val="-8"/>
                <w:sz w:val="18"/>
              </w:rPr>
              <w:t>49957</w:t>
            </w:r>
          </w:p>
        </w:tc>
        <w:tc>
          <w:tcPr>
            <w:tcW w:w="600" w:type="dxa"/>
            <w:tcBorders>
              <w:bottom w:val="nil"/>
            </w:tcBorders>
          </w:tcPr>
          <w:p w:rsidR="004D021A" w:rsidRDefault="004D021A" w:rsidP="0064687A">
            <w:pPr>
              <w:jc w:val="right"/>
              <w:rPr>
                <w:spacing w:val="-8"/>
                <w:sz w:val="18"/>
              </w:rPr>
            </w:pPr>
            <w:r>
              <w:rPr>
                <w:spacing w:val="-8"/>
                <w:sz w:val="18"/>
              </w:rPr>
              <w:t>49958</w:t>
            </w:r>
          </w:p>
        </w:tc>
        <w:tc>
          <w:tcPr>
            <w:tcW w:w="600" w:type="dxa"/>
            <w:tcBorders>
              <w:bottom w:val="nil"/>
            </w:tcBorders>
          </w:tcPr>
          <w:p w:rsidR="004D021A" w:rsidRDefault="004D021A" w:rsidP="0064687A">
            <w:pPr>
              <w:jc w:val="right"/>
              <w:rPr>
                <w:spacing w:val="-8"/>
                <w:sz w:val="18"/>
              </w:rPr>
            </w:pPr>
            <w:r>
              <w:rPr>
                <w:spacing w:val="-8"/>
                <w:sz w:val="18"/>
              </w:rPr>
              <w:t>49960</w:t>
            </w:r>
          </w:p>
        </w:tc>
        <w:tc>
          <w:tcPr>
            <w:tcW w:w="600" w:type="dxa"/>
            <w:tcBorders>
              <w:bottom w:val="nil"/>
            </w:tcBorders>
          </w:tcPr>
          <w:p w:rsidR="004D021A" w:rsidRDefault="004D021A" w:rsidP="0064687A">
            <w:pPr>
              <w:jc w:val="right"/>
              <w:rPr>
                <w:spacing w:val="-8"/>
                <w:sz w:val="18"/>
              </w:rPr>
            </w:pPr>
            <w:r>
              <w:rPr>
                <w:spacing w:val="-8"/>
                <w:sz w:val="18"/>
              </w:rPr>
              <w:t>49961</w:t>
            </w:r>
          </w:p>
        </w:tc>
        <w:tc>
          <w:tcPr>
            <w:tcW w:w="600" w:type="dxa"/>
            <w:tcBorders>
              <w:bottom w:val="nil"/>
            </w:tcBorders>
          </w:tcPr>
          <w:p w:rsidR="004D021A" w:rsidRDefault="004D021A" w:rsidP="0064687A">
            <w:pPr>
              <w:jc w:val="right"/>
              <w:rPr>
                <w:spacing w:val="-8"/>
                <w:sz w:val="18"/>
              </w:rPr>
            </w:pPr>
            <w:r>
              <w:rPr>
                <w:spacing w:val="-8"/>
                <w:sz w:val="18"/>
              </w:rPr>
              <w:t>49962</w:t>
            </w:r>
          </w:p>
        </w:tc>
        <w:tc>
          <w:tcPr>
            <w:tcW w:w="600" w:type="dxa"/>
            <w:tcBorders>
              <w:bottom w:val="nil"/>
            </w:tcBorders>
          </w:tcPr>
          <w:p w:rsidR="004D021A" w:rsidRDefault="004D021A" w:rsidP="0064687A">
            <w:pPr>
              <w:jc w:val="right"/>
              <w:rPr>
                <w:spacing w:val="-8"/>
                <w:sz w:val="18"/>
              </w:rPr>
            </w:pPr>
            <w:r>
              <w:rPr>
                <w:spacing w:val="-8"/>
                <w:sz w:val="18"/>
              </w:rPr>
              <w:t>49964</w:t>
            </w:r>
          </w:p>
        </w:tc>
        <w:tc>
          <w:tcPr>
            <w:tcW w:w="600" w:type="dxa"/>
            <w:tcBorders>
              <w:bottom w:val="nil"/>
            </w:tcBorders>
          </w:tcPr>
          <w:p w:rsidR="004D021A" w:rsidRDefault="004D021A" w:rsidP="0064687A">
            <w:pPr>
              <w:jc w:val="right"/>
              <w:rPr>
                <w:spacing w:val="-8"/>
                <w:sz w:val="18"/>
              </w:rPr>
            </w:pPr>
            <w:r>
              <w:rPr>
                <w:spacing w:val="-8"/>
                <w:sz w:val="18"/>
              </w:rPr>
              <w:t>49965</w:t>
            </w:r>
          </w:p>
        </w:tc>
      </w:tr>
      <w:tr w:rsidR="004D021A" w:rsidTr="0064687A">
        <w:tc>
          <w:tcPr>
            <w:tcW w:w="600" w:type="dxa"/>
          </w:tcPr>
          <w:p w:rsidR="004D021A" w:rsidRDefault="004D021A" w:rsidP="0064687A">
            <w:pPr>
              <w:jc w:val="center"/>
              <w:rPr>
                <w:spacing w:val="-8"/>
                <w:sz w:val="18"/>
              </w:rPr>
            </w:pPr>
            <w:r>
              <w:rPr>
                <w:spacing w:val="-8"/>
                <w:sz w:val="18"/>
              </w:rPr>
              <w:t>3,4</w:t>
            </w:r>
          </w:p>
        </w:tc>
        <w:tc>
          <w:tcPr>
            <w:tcW w:w="601" w:type="dxa"/>
            <w:tcBorders>
              <w:left w:val="nil"/>
            </w:tcBorders>
          </w:tcPr>
          <w:p w:rsidR="004D021A" w:rsidRDefault="004D021A" w:rsidP="0064687A">
            <w:pPr>
              <w:jc w:val="right"/>
              <w:rPr>
                <w:spacing w:val="-8"/>
                <w:sz w:val="18"/>
              </w:rPr>
            </w:pPr>
            <w:r>
              <w:rPr>
                <w:spacing w:val="-8"/>
                <w:sz w:val="18"/>
              </w:rPr>
              <w:t>49966</w:t>
            </w:r>
          </w:p>
        </w:tc>
        <w:tc>
          <w:tcPr>
            <w:tcW w:w="600" w:type="dxa"/>
          </w:tcPr>
          <w:p w:rsidR="004D021A" w:rsidRDefault="004D021A" w:rsidP="0064687A">
            <w:pPr>
              <w:jc w:val="right"/>
              <w:rPr>
                <w:spacing w:val="-8"/>
                <w:sz w:val="18"/>
              </w:rPr>
            </w:pPr>
            <w:r>
              <w:rPr>
                <w:spacing w:val="-8"/>
                <w:sz w:val="18"/>
              </w:rPr>
              <w:t>49968</w:t>
            </w:r>
          </w:p>
        </w:tc>
        <w:tc>
          <w:tcPr>
            <w:tcW w:w="600" w:type="dxa"/>
          </w:tcPr>
          <w:p w:rsidR="004D021A" w:rsidRDefault="004D021A" w:rsidP="0064687A">
            <w:pPr>
              <w:jc w:val="right"/>
              <w:rPr>
                <w:spacing w:val="-8"/>
                <w:sz w:val="18"/>
              </w:rPr>
            </w:pPr>
            <w:r>
              <w:rPr>
                <w:spacing w:val="-8"/>
                <w:sz w:val="18"/>
              </w:rPr>
              <w:t>49969</w:t>
            </w:r>
          </w:p>
        </w:tc>
        <w:tc>
          <w:tcPr>
            <w:tcW w:w="600" w:type="dxa"/>
          </w:tcPr>
          <w:p w:rsidR="004D021A" w:rsidRDefault="004D021A" w:rsidP="0064687A">
            <w:pPr>
              <w:jc w:val="right"/>
              <w:rPr>
                <w:spacing w:val="-8"/>
                <w:sz w:val="18"/>
              </w:rPr>
            </w:pPr>
            <w:r>
              <w:rPr>
                <w:spacing w:val="-8"/>
                <w:sz w:val="18"/>
              </w:rPr>
              <w:t>49970</w:t>
            </w:r>
          </w:p>
        </w:tc>
        <w:tc>
          <w:tcPr>
            <w:tcW w:w="600" w:type="dxa"/>
          </w:tcPr>
          <w:p w:rsidR="004D021A" w:rsidRDefault="004D021A" w:rsidP="0064687A">
            <w:pPr>
              <w:jc w:val="right"/>
              <w:rPr>
                <w:spacing w:val="-8"/>
                <w:sz w:val="18"/>
              </w:rPr>
            </w:pPr>
            <w:r>
              <w:rPr>
                <w:spacing w:val="-8"/>
                <w:sz w:val="18"/>
              </w:rPr>
              <w:t>49971</w:t>
            </w:r>
          </w:p>
        </w:tc>
        <w:tc>
          <w:tcPr>
            <w:tcW w:w="600" w:type="dxa"/>
          </w:tcPr>
          <w:p w:rsidR="004D021A" w:rsidRDefault="004D021A" w:rsidP="0064687A">
            <w:pPr>
              <w:jc w:val="right"/>
              <w:rPr>
                <w:spacing w:val="-8"/>
                <w:sz w:val="18"/>
              </w:rPr>
            </w:pPr>
            <w:r>
              <w:rPr>
                <w:spacing w:val="-8"/>
                <w:sz w:val="18"/>
              </w:rPr>
              <w:t>49972</w:t>
            </w:r>
          </w:p>
        </w:tc>
        <w:tc>
          <w:tcPr>
            <w:tcW w:w="600" w:type="dxa"/>
          </w:tcPr>
          <w:p w:rsidR="004D021A" w:rsidRDefault="004D021A" w:rsidP="0064687A">
            <w:pPr>
              <w:jc w:val="right"/>
              <w:rPr>
                <w:spacing w:val="-8"/>
                <w:sz w:val="18"/>
              </w:rPr>
            </w:pPr>
            <w:r>
              <w:rPr>
                <w:spacing w:val="-8"/>
                <w:sz w:val="18"/>
              </w:rPr>
              <w:t>49973</w:t>
            </w:r>
          </w:p>
        </w:tc>
        <w:tc>
          <w:tcPr>
            <w:tcW w:w="600" w:type="dxa"/>
          </w:tcPr>
          <w:p w:rsidR="004D021A" w:rsidRDefault="004D021A" w:rsidP="0064687A">
            <w:pPr>
              <w:jc w:val="right"/>
              <w:rPr>
                <w:spacing w:val="-8"/>
                <w:sz w:val="18"/>
              </w:rPr>
            </w:pPr>
            <w:r>
              <w:rPr>
                <w:spacing w:val="-8"/>
                <w:sz w:val="18"/>
              </w:rPr>
              <w:t>49974</w:t>
            </w:r>
          </w:p>
        </w:tc>
        <w:tc>
          <w:tcPr>
            <w:tcW w:w="600" w:type="dxa"/>
          </w:tcPr>
          <w:p w:rsidR="004D021A" w:rsidRDefault="004D021A" w:rsidP="0064687A">
            <w:pPr>
              <w:jc w:val="right"/>
              <w:rPr>
                <w:spacing w:val="-8"/>
                <w:sz w:val="18"/>
              </w:rPr>
            </w:pPr>
            <w:r>
              <w:rPr>
                <w:spacing w:val="-8"/>
                <w:sz w:val="18"/>
              </w:rPr>
              <w:t>49975</w:t>
            </w:r>
          </w:p>
        </w:tc>
        <w:tc>
          <w:tcPr>
            <w:tcW w:w="600" w:type="dxa"/>
          </w:tcPr>
          <w:p w:rsidR="004D021A" w:rsidRDefault="004D021A" w:rsidP="0064687A">
            <w:pPr>
              <w:jc w:val="right"/>
              <w:rPr>
                <w:spacing w:val="-8"/>
                <w:sz w:val="18"/>
              </w:rPr>
            </w:pPr>
            <w:r>
              <w:rPr>
                <w:spacing w:val="-8"/>
                <w:sz w:val="18"/>
              </w:rPr>
              <w:t>49976</w:t>
            </w:r>
          </w:p>
        </w:tc>
      </w:tr>
      <w:tr w:rsidR="004D021A" w:rsidTr="0064687A">
        <w:tc>
          <w:tcPr>
            <w:tcW w:w="600" w:type="dxa"/>
            <w:tcBorders>
              <w:top w:val="nil"/>
            </w:tcBorders>
          </w:tcPr>
          <w:p w:rsidR="004D021A" w:rsidRDefault="004D021A" w:rsidP="0064687A">
            <w:pPr>
              <w:jc w:val="center"/>
              <w:rPr>
                <w:spacing w:val="-8"/>
                <w:sz w:val="18"/>
              </w:rPr>
            </w:pPr>
            <w:r>
              <w:rPr>
                <w:spacing w:val="-8"/>
                <w:sz w:val="18"/>
              </w:rPr>
              <w:t>3,5</w:t>
            </w:r>
          </w:p>
        </w:tc>
        <w:tc>
          <w:tcPr>
            <w:tcW w:w="601" w:type="dxa"/>
            <w:tcBorders>
              <w:top w:val="nil"/>
              <w:left w:val="nil"/>
            </w:tcBorders>
          </w:tcPr>
          <w:p w:rsidR="004D021A" w:rsidRDefault="004D021A" w:rsidP="0064687A">
            <w:pPr>
              <w:jc w:val="right"/>
              <w:rPr>
                <w:spacing w:val="-8"/>
                <w:sz w:val="18"/>
              </w:rPr>
            </w:pPr>
            <w:r>
              <w:rPr>
                <w:spacing w:val="-8"/>
                <w:sz w:val="18"/>
              </w:rPr>
              <w:t>49977</w:t>
            </w:r>
          </w:p>
        </w:tc>
        <w:tc>
          <w:tcPr>
            <w:tcW w:w="600" w:type="dxa"/>
            <w:tcBorders>
              <w:top w:val="nil"/>
            </w:tcBorders>
          </w:tcPr>
          <w:p w:rsidR="004D021A" w:rsidRDefault="004D021A" w:rsidP="0064687A">
            <w:pPr>
              <w:jc w:val="right"/>
              <w:rPr>
                <w:spacing w:val="-8"/>
                <w:sz w:val="18"/>
              </w:rPr>
            </w:pPr>
            <w:r>
              <w:rPr>
                <w:spacing w:val="-8"/>
                <w:sz w:val="18"/>
              </w:rPr>
              <w:t>49978</w:t>
            </w:r>
          </w:p>
        </w:tc>
        <w:tc>
          <w:tcPr>
            <w:tcW w:w="600" w:type="dxa"/>
            <w:tcBorders>
              <w:top w:val="nil"/>
            </w:tcBorders>
          </w:tcPr>
          <w:p w:rsidR="004D021A" w:rsidRDefault="004D021A" w:rsidP="0064687A">
            <w:pPr>
              <w:jc w:val="right"/>
              <w:rPr>
                <w:spacing w:val="-8"/>
                <w:sz w:val="18"/>
              </w:rPr>
            </w:pPr>
            <w:r>
              <w:rPr>
                <w:spacing w:val="-8"/>
                <w:sz w:val="18"/>
              </w:rPr>
              <w:t>49978</w:t>
            </w:r>
          </w:p>
        </w:tc>
        <w:tc>
          <w:tcPr>
            <w:tcW w:w="600" w:type="dxa"/>
            <w:tcBorders>
              <w:top w:val="nil"/>
            </w:tcBorders>
          </w:tcPr>
          <w:p w:rsidR="004D021A" w:rsidRDefault="004D021A" w:rsidP="0064687A">
            <w:pPr>
              <w:jc w:val="right"/>
              <w:rPr>
                <w:spacing w:val="-8"/>
                <w:sz w:val="18"/>
              </w:rPr>
            </w:pPr>
            <w:r>
              <w:rPr>
                <w:spacing w:val="-8"/>
                <w:sz w:val="18"/>
              </w:rPr>
              <w:t>49979</w:t>
            </w:r>
          </w:p>
        </w:tc>
        <w:tc>
          <w:tcPr>
            <w:tcW w:w="600" w:type="dxa"/>
            <w:tcBorders>
              <w:top w:val="nil"/>
            </w:tcBorders>
          </w:tcPr>
          <w:p w:rsidR="004D021A" w:rsidRDefault="004D021A" w:rsidP="0064687A">
            <w:pPr>
              <w:jc w:val="right"/>
              <w:rPr>
                <w:spacing w:val="-8"/>
                <w:sz w:val="18"/>
              </w:rPr>
            </w:pPr>
            <w:r>
              <w:rPr>
                <w:spacing w:val="-8"/>
                <w:sz w:val="18"/>
              </w:rPr>
              <w:t>49980</w:t>
            </w:r>
          </w:p>
        </w:tc>
        <w:tc>
          <w:tcPr>
            <w:tcW w:w="600" w:type="dxa"/>
            <w:tcBorders>
              <w:top w:val="nil"/>
            </w:tcBorders>
          </w:tcPr>
          <w:p w:rsidR="004D021A" w:rsidRDefault="004D021A" w:rsidP="0064687A">
            <w:pPr>
              <w:jc w:val="right"/>
              <w:rPr>
                <w:spacing w:val="-8"/>
                <w:sz w:val="18"/>
              </w:rPr>
            </w:pPr>
            <w:r>
              <w:rPr>
                <w:spacing w:val="-8"/>
                <w:sz w:val="18"/>
              </w:rPr>
              <w:t>49981</w:t>
            </w:r>
          </w:p>
        </w:tc>
        <w:tc>
          <w:tcPr>
            <w:tcW w:w="600" w:type="dxa"/>
            <w:tcBorders>
              <w:top w:val="nil"/>
            </w:tcBorders>
          </w:tcPr>
          <w:p w:rsidR="004D021A" w:rsidRDefault="004D021A" w:rsidP="0064687A">
            <w:pPr>
              <w:jc w:val="right"/>
              <w:rPr>
                <w:spacing w:val="-8"/>
                <w:sz w:val="18"/>
              </w:rPr>
            </w:pPr>
            <w:r>
              <w:rPr>
                <w:spacing w:val="-8"/>
                <w:sz w:val="18"/>
              </w:rPr>
              <w:t>49981</w:t>
            </w:r>
          </w:p>
        </w:tc>
        <w:tc>
          <w:tcPr>
            <w:tcW w:w="600" w:type="dxa"/>
            <w:tcBorders>
              <w:top w:val="nil"/>
            </w:tcBorders>
          </w:tcPr>
          <w:p w:rsidR="004D021A" w:rsidRDefault="004D021A" w:rsidP="0064687A">
            <w:pPr>
              <w:jc w:val="right"/>
              <w:rPr>
                <w:spacing w:val="-8"/>
                <w:sz w:val="18"/>
              </w:rPr>
            </w:pPr>
            <w:r>
              <w:rPr>
                <w:spacing w:val="-8"/>
                <w:sz w:val="18"/>
              </w:rPr>
              <w:t>49982</w:t>
            </w:r>
          </w:p>
        </w:tc>
        <w:tc>
          <w:tcPr>
            <w:tcW w:w="600" w:type="dxa"/>
            <w:tcBorders>
              <w:top w:val="nil"/>
            </w:tcBorders>
          </w:tcPr>
          <w:p w:rsidR="004D021A" w:rsidRDefault="004D021A" w:rsidP="0064687A">
            <w:pPr>
              <w:jc w:val="right"/>
              <w:rPr>
                <w:spacing w:val="-8"/>
                <w:sz w:val="18"/>
              </w:rPr>
            </w:pPr>
            <w:r>
              <w:rPr>
                <w:spacing w:val="-8"/>
                <w:sz w:val="18"/>
              </w:rPr>
              <w:t>49983</w:t>
            </w:r>
          </w:p>
        </w:tc>
        <w:tc>
          <w:tcPr>
            <w:tcW w:w="600" w:type="dxa"/>
            <w:tcBorders>
              <w:top w:val="nil"/>
            </w:tcBorders>
          </w:tcPr>
          <w:p w:rsidR="004D021A" w:rsidRDefault="004D021A" w:rsidP="0064687A">
            <w:pPr>
              <w:jc w:val="right"/>
              <w:rPr>
                <w:spacing w:val="-8"/>
                <w:sz w:val="18"/>
              </w:rPr>
            </w:pPr>
            <w:r>
              <w:rPr>
                <w:spacing w:val="-8"/>
                <w:sz w:val="18"/>
              </w:rPr>
              <w:t>49983</w:t>
            </w:r>
          </w:p>
        </w:tc>
      </w:tr>
      <w:tr w:rsidR="004D021A" w:rsidTr="0064687A">
        <w:tc>
          <w:tcPr>
            <w:tcW w:w="600" w:type="dxa"/>
          </w:tcPr>
          <w:p w:rsidR="004D021A" w:rsidRDefault="004D021A" w:rsidP="0064687A">
            <w:pPr>
              <w:jc w:val="center"/>
              <w:rPr>
                <w:spacing w:val="-8"/>
                <w:sz w:val="18"/>
              </w:rPr>
            </w:pPr>
            <w:r>
              <w:rPr>
                <w:spacing w:val="-8"/>
                <w:sz w:val="18"/>
              </w:rPr>
              <w:t>3,6</w:t>
            </w:r>
          </w:p>
        </w:tc>
        <w:tc>
          <w:tcPr>
            <w:tcW w:w="601" w:type="dxa"/>
            <w:tcBorders>
              <w:left w:val="nil"/>
            </w:tcBorders>
          </w:tcPr>
          <w:p w:rsidR="004D021A" w:rsidRDefault="004D021A" w:rsidP="0064687A">
            <w:pPr>
              <w:jc w:val="right"/>
              <w:rPr>
                <w:spacing w:val="-8"/>
                <w:sz w:val="18"/>
              </w:rPr>
            </w:pPr>
            <w:r>
              <w:rPr>
                <w:spacing w:val="-8"/>
                <w:sz w:val="18"/>
              </w:rPr>
              <w:t>49984</w:t>
            </w:r>
          </w:p>
        </w:tc>
        <w:tc>
          <w:tcPr>
            <w:tcW w:w="600" w:type="dxa"/>
          </w:tcPr>
          <w:p w:rsidR="004D021A" w:rsidRDefault="004D021A" w:rsidP="0064687A">
            <w:pPr>
              <w:jc w:val="right"/>
              <w:rPr>
                <w:spacing w:val="-8"/>
                <w:sz w:val="18"/>
              </w:rPr>
            </w:pPr>
            <w:r>
              <w:rPr>
                <w:spacing w:val="-8"/>
                <w:sz w:val="18"/>
              </w:rPr>
              <w:t>49985</w:t>
            </w:r>
          </w:p>
        </w:tc>
        <w:tc>
          <w:tcPr>
            <w:tcW w:w="600" w:type="dxa"/>
          </w:tcPr>
          <w:p w:rsidR="004D021A" w:rsidRDefault="004D021A" w:rsidP="0064687A">
            <w:pPr>
              <w:jc w:val="right"/>
              <w:rPr>
                <w:spacing w:val="-8"/>
                <w:sz w:val="18"/>
              </w:rPr>
            </w:pPr>
            <w:r>
              <w:rPr>
                <w:spacing w:val="-8"/>
                <w:sz w:val="18"/>
              </w:rPr>
              <w:t>49985</w:t>
            </w:r>
          </w:p>
        </w:tc>
        <w:tc>
          <w:tcPr>
            <w:tcW w:w="600" w:type="dxa"/>
          </w:tcPr>
          <w:p w:rsidR="004D021A" w:rsidRDefault="004D021A" w:rsidP="0064687A">
            <w:pPr>
              <w:jc w:val="right"/>
              <w:rPr>
                <w:spacing w:val="-8"/>
                <w:sz w:val="18"/>
              </w:rPr>
            </w:pPr>
            <w:r>
              <w:rPr>
                <w:spacing w:val="-8"/>
                <w:sz w:val="18"/>
              </w:rPr>
              <w:t>49986</w:t>
            </w:r>
          </w:p>
        </w:tc>
        <w:tc>
          <w:tcPr>
            <w:tcW w:w="600" w:type="dxa"/>
          </w:tcPr>
          <w:p w:rsidR="004D021A" w:rsidRDefault="004D021A" w:rsidP="0064687A">
            <w:pPr>
              <w:jc w:val="right"/>
              <w:rPr>
                <w:spacing w:val="-8"/>
                <w:sz w:val="18"/>
              </w:rPr>
            </w:pPr>
            <w:r>
              <w:rPr>
                <w:spacing w:val="-8"/>
                <w:sz w:val="18"/>
              </w:rPr>
              <w:t>49986</w:t>
            </w:r>
          </w:p>
        </w:tc>
        <w:tc>
          <w:tcPr>
            <w:tcW w:w="600" w:type="dxa"/>
          </w:tcPr>
          <w:p w:rsidR="004D021A" w:rsidRDefault="004D021A" w:rsidP="0064687A">
            <w:pPr>
              <w:jc w:val="right"/>
              <w:rPr>
                <w:spacing w:val="-8"/>
                <w:sz w:val="18"/>
              </w:rPr>
            </w:pPr>
            <w:r>
              <w:rPr>
                <w:spacing w:val="-8"/>
                <w:sz w:val="18"/>
              </w:rPr>
              <w:t>49987</w:t>
            </w:r>
          </w:p>
        </w:tc>
        <w:tc>
          <w:tcPr>
            <w:tcW w:w="600" w:type="dxa"/>
          </w:tcPr>
          <w:p w:rsidR="004D021A" w:rsidRDefault="004D021A" w:rsidP="0064687A">
            <w:pPr>
              <w:jc w:val="right"/>
              <w:rPr>
                <w:spacing w:val="-8"/>
                <w:sz w:val="18"/>
              </w:rPr>
            </w:pPr>
            <w:r>
              <w:rPr>
                <w:spacing w:val="-8"/>
                <w:sz w:val="18"/>
              </w:rPr>
              <w:t>49987</w:t>
            </w:r>
          </w:p>
        </w:tc>
        <w:tc>
          <w:tcPr>
            <w:tcW w:w="600" w:type="dxa"/>
          </w:tcPr>
          <w:p w:rsidR="004D021A" w:rsidRDefault="004D021A" w:rsidP="0064687A">
            <w:pPr>
              <w:jc w:val="right"/>
              <w:rPr>
                <w:spacing w:val="-8"/>
                <w:sz w:val="18"/>
              </w:rPr>
            </w:pPr>
            <w:r>
              <w:rPr>
                <w:spacing w:val="-8"/>
                <w:sz w:val="18"/>
              </w:rPr>
              <w:t>49988</w:t>
            </w:r>
          </w:p>
        </w:tc>
        <w:tc>
          <w:tcPr>
            <w:tcW w:w="600" w:type="dxa"/>
          </w:tcPr>
          <w:p w:rsidR="004D021A" w:rsidRDefault="004D021A" w:rsidP="0064687A">
            <w:pPr>
              <w:jc w:val="right"/>
              <w:rPr>
                <w:spacing w:val="-8"/>
                <w:sz w:val="18"/>
              </w:rPr>
            </w:pPr>
            <w:r>
              <w:rPr>
                <w:spacing w:val="-8"/>
                <w:sz w:val="18"/>
              </w:rPr>
              <w:t>49988</w:t>
            </w:r>
          </w:p>
        </w:tc>
        <w:tc>
          <w:tcPr>
            <w:tcW w:w="600" w:type="dxa"/>
          </w:tcPr>
          <w:p w:rsidR="004D021A" w:rsidRDefault="004D021A" w:rsidP="0064687A">
            <w:pPr>
              <w:jc w:val="right"/>
              <w:rPr>
                <w:spacing w:val="-8"/>
                <w:sz w:val="18"/>
              </w:rPr>
            </w:pPr>
            <w:r>
              <w:rPr>
                <w:spacing w:val="-8"/>
                <w:sz w:val="18"/>
              </w:rPr>
              <w:t>49989</w:t>
            </w:r>
          </w:p>
        </w:tc>
      </w:tr>
      <w:tr w:rsidR="004D021A" w:rsidTr="0064687A">
        <w:tc>
          <w:tcPr>
            <w:tcW w:w="600" w:type="dxa"/>
          </w:tcPr>
          <w:p w:rsidR="004D021A" w:rsidRDefault="004D021A" w:rsidP="0064687A">
            <w:pPr>
              <w:jc w:val="center"/>
              <w:rPr>
                <w:spacing w:val="-8"/>
                <w:sz w:val="18"/>
              </w:rPr>
            </w:pPr>
            <w:r>
              <w:rPr>
                <w:spacing w:val="-8"/>
                <w:sz w:val="18"/>
              </w:rPr>
              <w:t>3,7</w:t>
            </w:r>
          </w:p>
        </w:tc>
        <w:tc>
          <w:tcPr>
            <w:tcW w:w="601" w:type="dxa"/>
            <w:tcBorders>
              <w:left w:val="nil"/>
            </w:tcBorders>
          </w:tcPr>
          <w:p w:rsidR="004D021A" w:rsidRDefault="004D021A" w:rsidP="0064687A">
            <w:pPr>
              <w:jc w:val="right"/>
              <w:rPr>
                <w:spacing w:val="-8"/>
                <w:sz w:val="18"/>
              </w:rPr>
            </w:pPr>
            <w:r>
              <w:rPr>
                <w:spacing w:val="-8"/>
                <w:sz w:val="18"/>
              </w:rPr>
              <w:t>49989</w:t>
            </w:r>
          </w:p>
        </w:tc>
        <w:tc>
          <w:tcPr>
            <w:tcW w:w="600" w:type="dxa"/>
          </w:tcPr>
          <w:p w:rsidR="004D021A" w:rsidRDefault="004D021A" w:rsidP="0064687A">
            <w:pPr>
              <w:jc w:val="right"/>
              <w:rPr>
                <w:spacing w:val="-8"/>
                <w:sz w:val="18"/>
              </w:rPr>
            </w:pPr>
            <w:r>
              <w:rPr>
                <w:spacing w:val="-8"/>
                <w:sz w:val="18"/>
              </w:rPr>
              <w:t>49990</w:t>
            </w:r>
          </w:p>
        </w:tc>
        <w:tc>
          <w:tcPr>
            <w:tcW w:w="600" w:type="dxa"/>
          </w:tcPr>
          <w:p w:rsidR="004D021A" w:rsidRDefault="004D021A" w:rsidP="0064687A">
            <w:pPr>
              <w:jc w:val="right"/>
              <w:rPr>
                <w:spacing w:val="-8"/>
                <w:sz w:val="18"/>
              </w:rPr>
            </w:pPr>
            <w:r>
              <w:rPr>
                <w:spacing w:val="-8"/>
                <w:sz w:val="18"/>
              </w:rPr>
              <w:t>49990</w:t>
            </w:r>
          </w:p>
        </w:tc>
        <w:tc>
          <w:tcPr>
            <w:tcW w:w="600" w:type="dxa"/>
          </w:tcPr>
          <w:p w:rsidR="004D021A" w:rsidRDefault="004D021A" w:rsidP="0064687A">
            <w:pPr>
              <w:jc w:val="right"/>
              <w:rPr>
                <w:spacing w:val="-8"/>
                <w:sz w:val="18"/>
              </w:rPr>
            </w:pPr>
            <w:r>
              <w:rPr>
                <w:spacing w:val="-8"/>
                <w:sz w:val="18"/>
              </w:rPr>
              <w:t>49990</w:t>
            </w:r>
          </w:p>
        </w:tc>
        <w:tc>
          <w:tcPr>
            <w:tcW w:w="600" w:type="dxa"/>
          </w:tcPr>
          <w:p w:rsidR="004D021A" w:rsidRDefault="004D021A" w:rsidP="0064687A">
            <w:pPr>
              <w:jc w:val="right"/>
              <w:rPr>
                <w:spacing w:val="-8"/>
                <w:sz w:val="18"/>
              </w:rPr>
            </w:pPr>
            <w:r>
              <w:rPr>
                <w:spacing w:val="-8"/>
                <w:sz w:val="18"/>
              </w:rPr>
              <w:t>49991</w:t>
            </w:r>
          </w:p>
        </w:tc>
        <w:tc>
          <w:tcPr>
            <w:tcW w:w="600" w:type="dxa"/>
          </w:tcPr>
          <w:p w:rsidR="004D021A" w:rsidRDefault="004D021A" w:rsidP="0064687A">
            <w:pPr>
              <w:jc w:val="right"/>
              <w:rPr>
                <w:spacing w:val="-8"/>
                <w:sz w:val="18"/>
              </w:rPr>
            </w:pPr>
            <w:r>
              <w:rPr>
                <w:spacing w:val="-8"/>
                <w:sz w:val="18"/>
              </w:rPr>
              <w:t>49991</w:t>
            </w:r>
          </w:p>
        </w:tc>
        <w:tc>
          <w:tcPr>
            <w:tcW w:w="600" w:type="dxa"/>
          </w:tcPr>
          <w:p w:rsidR="004D021A" w:rsidRDefault="004D021A" w:rsidP="0064687A">
            <w:pPr>
              <w:jc w:val="right"/>
              <w:rPr>
                <w:spacing w:val="-8"/>
                <w:sz w:val="18"/>
              </w:rPr>
            </w:pPr>
            <w:r>
              <w:rPr>
                <w:spacing w:val="-8"/>
                <w:sz w:val="18"/>
              </w:rPr>
              <w:t>49992</w:t>
            </w:r>
          </w:p>
        </w:tc>
        <w:tc>
          <w:tcPr>
            <w:tcW w:w="600" w:type="dxa"/>
          </w:tcPr>
          <w:p w:rsidR="004D021A" w:rsidRDefault="004D021A" w:rsidP="0064687A">
            <w:pPr>
              <w:jc w:val="right"/>
              <w:rPr>
                <w:spacing w:val="-8"/>
                <w:sz w:val="18"/>
              </w:rPr>
            </w:pPr>
            <w:r>
              <w:rPr>
                <w:spacing w:val="-8"/>
                <w:sz w:val="18"/>
              </w:rPr>
              <w:t>49992</w:t>
            </w:r>
          </w:p>
        </w:tc>
        <w:tc>
          <w:tcPr>
            <w:tcW w:w="600" w:type="dxa"/>
          </w:tcPr>
          <w:p w:rsidR="004D021A" w:rsidRDefault="004D021A" w:rsidP="0064687A">
            <w:pPr>
              <w:jc w:val="right"/>
              <w:rPr>
                <w:spacing w:val="-8"/>
                <w:sz w:val="18"/>
              </w:rPr>
            </w:pPr>
            <w:r>
              <w:rPr>
                <w:spacing w:val="-8"/>
                <w:sz w:val="18"/>
              </w:rPr>
              <w:t>49992</w:t>
            </w:r>
          </w:p>
        </w:tc>
        <w:tc>
          <w:tcPr>
            <w:tcW w:w="600" w:type="dxa"/>
          </w:tcPr>
          <w:p w:rsidR="004D021A" w:rsidRDefault="004D021A" w:rsidP="0064687A">
            <w:pPr>
              <w:jc w:val="right"/>
              <w:rPr>
                <w:spacing w:val="-8"/>
                <w:sz w:val="18"/>
              </w:rPr>
            </w:pPr>
            <w:r>
              <w:rPr>
                <w:spacing w:val="-8"/>
                <w:sz w:val="18"/>
              </w:rPr>
              <w:t>49992</w:t>
            </w:r>
          </w:p>
        </w:tc>
      </w:tr>
      <w:tr w:rsidR="004D021A" w:rsidTr="0064687A">
        <w:tc>
          <w:tcPr>
            <w:tcW w:w="600" w:type="dxa"/>
          </w:tcPr>
          <w:p w:rsidR="004D021A" w:rsidRDefault="004D021A" w:rsidP="0064687A">
            <w:pPr>
              <w:jc w:val="center"/>
              <w:rPr>
                <w:spacing w:val="-8"/>
                <w:sz w:val="18"/>
              </w:rPr>
            </w:pPr>
            <w:r>
              <w:rPr>
                <w:spacing w:val="-8"/>
                <w:sz w:val="18"/>
              </w:rPr>
              <w:t>3,8</w:t>
            </w:r>
          </w:p>
        </w:tc>
        <w:tc>
          <w:tcPr>
            <w:tcW w:w="601" w:type="dxa"/>
            <w:tcBorders>
              <w:left w:val="nil"/>
            </w:tcBorders>
          </w:tcPr>
          <w:p w:rsidR="004D021A" w:rsidRDefault="004D021A" w:rsidP="0064687A">
            <w:pPr>
              <w:jc w:val="right"/>
              <w:rPr>
                <w:spacing w:val="-8"/>
                <w:sz w:val="18"/>
              </w:rPr>
            </w:pPr>
            <w:r>
              <w:rPr>
                <w:spacing w:val="-8"/>
                <w:sz w:val="18"/>
              </w:rPr>
              <w:t>49993</w:t>
            </w:r>
          </w:p>
        </w:tc>
        <w:tc>
          <w:tcPr>
            <w:tcW w:w="600" w:type="dxa"/>
          </w:tcPr>
          <w:p w:rsidR="004D021A" w:rsidRDefault="004D021A" w:rsidP="0064687A">
            <w:pPr>
              <w:jc w:val="right"/>
              <w:rPr>
                <w:spacing w:val="-8"/>
                <w:sz w:val="18"/>
              </w:rPr>
            </w:pPr>
            <w:r>
              <w:rPr>
                <w:spacing w:val="-8"/>
                <w:sz w:val="18"/>
              </w:rPr>
              <w:t>49993</w:t>
            </w:r>
          </w:p>
        </w:tc>
        <w:tc>
          <w:tcPr>
            <w:tcW w:w="600" w:type="dxa"/>
          </w:tcPr>
          <w:p w:rsidR="004D021A" w:rsidRDefault="004D021A" w:rsidP="0064687A">
            <w:pPr>
              <w:jc w:val="right"/>
              <w:rPr>
                <w:spacing w:val="-8"/>
                <w:sz w:val="18"/>
              </w:rPr>
            </w:pPr>
            <w:r>
              <w:rPr>
                <w:spacing w:val="-8"/>
                <w:sz w:val="18"/>
              </w:rPr>
              <w:t>49993</w:t>
            </w:r>
          </w:p>
        </w:tc>
        <w:tc>
          <w:tcPr>
            <w:tcW w:w="600" w:type="dxa"/>
          </w:tcPr>
          <w:p w:rsidR="004D021A" w:rsidRDefault="004D021A" w:rsidP="0064687A">
            <w:pPr>
              <w:jc w:val="right"/>
              <w:rPr>
                <w:spacing w:val="-8"/>
                <w:sz w:val="18"/>
              </w:rPr>
            </w:pPr>
            <w:r>
              <w:rPr>
                <w:spacing w:val="-8"/>
                <w:sz w:val="18"/>
              </w:rPr>
              <w:t>49994</w:t>
            </w:r>
          </w:p>
        </w:tc>
        <w:tc>
          <w:tcPr>
            <w:tcW w:w="600" w:type="dxa"/>
          </w:tcPr>
          <w:p w:rsidR="004D021A" w:rsidRDefault="004D021A" w:rsidP="0064687A">
            <w:pPr>
              <w:jc w:val="right"/>
              <w:rPr>
                <w:spacing w:val="-8"/>
                <w:sz w:val="18"/>
              </w:rPr>
            </w:pPr>
            <w:r>
              <w:rPr>
                <w:spacing w:val="-8"/>
                <w:sz w:val="18"/>
              </w:rPr>
              <w:t>49994</w:t>
            </w:r>
          </w:p>
        </w:tc>
        <w:tc>
          <w:tcPr>
            <w:tcW w:w="600" w:type="dxa"/>
          </w:tcPr>
          <w:p w:rsidR="004D021A" w:rsidRDefault="004D021A" w:rsidP="0064687A">
            <w:pPr>
              <w:jc w:val="right"/>
              <w:rPr>
                <w:spacing w:val="-8"/>
                <w:sz w:val="18"/>
              </w:rPr>
            </w:pPr>
            <w:r>
              <w:rPr>
                <w:spacing w:val="-8"/>
                <w:sz w:val="18"/>
              </w:rPr>
              <w:t>49994</w:t>
            </w:r>
          </w:p>
        </w:tc>
        <w:tc>
          <w:tcPr>
            <w:tcW w:w="600" w:type="dxa"/>
          </w:tcPr>
          <w:p w:rsidR="004D021A" w:rsidRDefault="004D021A" w:rsidP="0064687A">
            <w:pPr>
              <w:jc w:val="right"/>
              <w:rPr>
                <w:spacing w:val="-8"/>
                <w:sz w:val="18"/>
              </w:rPr>
            </w:pPr>
            <w:r>
              <w:rPr>
                <w:spacing w:val="-8"/>
                <w:sz w:val="18"/>
              </w:rPr>
              <w:t>49994</w:t>
            </w:r>
          </w:p>
        </w:tc>
        <w:tc>
          <w:tcPr>
            <w:tcW w:w="600" w:type="dxa"/>
          </w:tcPr>
          <w:p w:rsidR="004D021A" w:rsidRDefault="004D021A" w:rsidP="0064687A">
            <w:pPr>
              <w:jc w:val="right"/>
              <w:rPr>
                <w:spacing w:val="-8"/>
                <w:sz w:val="18"/>
              </w:rPr>
            </w:pPr>
            <w:r>
              <w:rPr>
                <w:spacing w:val="-8"/>
                <w:sz w:val="18"/>
              </w:rPr>
              <w:t>49995</w:t>
            </w:r>
          </w:p>
        </w:tc>
        <w:tc>
          <w:tcPr>
            <w:tcW w:w="600" w:type="dxa"/>
          </w:tcPr>
          <w:p w:rsidR="004D021A" w:rsidRDefault="004D021A" w:rsidP="0064687A">
            <w:pPr>
              <w:jc w:val="right"/>
              <w:rPr>
                <w:spacing w:val="-8"/>
                <w:sz w:val="18"/>
              </w:rPr>
            </w:pPr>
            <w:r>
              <w:rPr>
                <w:spacing w:val="-8"/>
                <w:sz w:val="18"/>
              </w:rPr>
              <w:t>49995</w:t>
            </w:r>
          </w:p>
        </w:tc>
        <w:tc>
          <w:tcPr>
            <w:tcW w:w="600" w:type="dxa"/>
          </w:tcPr>
          <w:p w:rsidR="004D021A" w:rsidRDefault="004D021A" w:rsidP="0064687A">
            <w:pPr>
              <w:jc w:val="right"/>
              <w:rPr>
                <w:spacing w:val="-8"/>
                <w:sz w:val="18"/>
              </w:rPr>
            </w:pPr>
            <w:r>
              <w:rPr>
                <w:spacing w:val="-8"/>
                <w:sz w:val="18"/>
              </w:rPr>
              <w:t>49995</w:t>
            </w:r>
          </w:p>
        </w:tc>
      </w:tr>
      <w:tr w:rsidR="004D021A" w:rsidTr="0064687A">
        <w:tc>
          <w:tcPr>
            <w:tcW w:w="600" w:type="dxa"/>
            <w:tcBorders>
              <w:bottom w:val="nil"/>
            </w:tcBorders>
          </w:tcPr>
          <w:p w:rsidR="004D021A" w:rsidRDefault="004D021A" w:rsidP="0064687A">
            <w:pPr>
              <w:jc w:val="center"/>
              <w:rPr>
                <w:spacing w:val="-8"/>
                <w:sz w:val="18"/>
              </w:rPr>
            </w:pPr>
            <w:r>
              <w:rPr>
                <w:spacing w:val="-8"/>
                <w:sz w:val="18"/>
              </w:rPr>
              <w:t>3,9</w:t>
            </w:r>
          </w:p>
        </w:tc>
        <w:tc>
          <w:tcPr>
            <w:tcW w:w="601" w:type="dxa"/>
            <w:tcBorders>
              <w:left w:val="nil"/>
              <w:bottom w:val="nil"/>
            </w:tcBorders>
          </w:tcPr>
          <w:p w:rsidR="004D021A" w:rsidRDefault="004D021A" w:rsidP="0064687A">
            <w:pPr>
              <w:jc w:val="right"/>
              <w:rPr>
                <w:spacing w:val="-8"/>
                <w:sz w:val="18"/>
              </w:rPr>
            </w:pPr>
            <w:r>
              <w:rPr>
                <w:spacing w:val="-8"/>
                <w:sz w:val="18"/>
              </w:rPr>
              <w:t>49995</w:t>
            </w:r>
          </w:p>
        </w:tc>
        <w:tc>
          <w:tcPr>
            <w:tcW w:w="600" w:type="dxa"/>
            <w:tcBorders>
              <w:bottom w:val="nil"/>
            </w:tcBorders>
          </w:tcPr>
          <w:p w:rsidR="004D021A" w:rsidRDefault="004D021A" w:rsidP="0064687A">
            <w:pPr>
              <w:jc w:val="right"/>
              <w:rPr>
                <w:spacing w:val="-8"/>
                <w:sz w:val="18"/>
              </w:rPr>
            </w:pPr>
            <w:r>
              <w:rPr>
                <w:spacing w:val="-8"/>
                <w:sz w:val="18"/>
              </w:rPr>
              <w:t>49995</w:t>
            </w:r>
          </w:p>
        </w:tc>
        <w:tc>
          <w:tcPr>
            <w:tcW w:w="600" w:type="dxa"/>
            <w:tcBorders>
              <w:bottom w:val="nil"/>
            </w:tcBorders>
          </w:tcPr>
          <w:p w:rsidR="004D021A" w:rsidRDefault="004D021A" w:rsidP="0064687A">
            <w:pPr>
              <w:jc w:val="right"/>
              <w:rPr>
                <w:spacing w:val="-8"/>
                <w:sz w:val="18"/>
              </w:rPr>
            </w:pPr>
            <w:r>
              <w:rPr>
                <w:spacing w:val="-8"/>
                <w:sz w:val="18"/>
              </w:rPr>
              <w:t>49996</w:t>
            </w:r>
          </w:p>
        </w:tc>
        <w:tc>
          <w:tcPr>
            <w:tcW w:w="600" w:type="dxa"/>
            <w:tcBorders>
              <w:bottom w:val="nil"/>
            </w:tcBorders>
          </w:tcPr>
          <w:p w:rsidR="004D021A" w:rsidRDefault="004D021A" w:rsidP="0064687A">
            <w:pPr>
              <w:jc w:val="right"/>
              <w:rPr>
                <w:spacing w:val="-8"/>
                <w:sz w:val="18"/>
              </w:rPr>
            </w:pPr>
            <w:r>
              <w:rPr>
                <w:spacing w:val="-8"/>
                <w:sz w:val="18"/>
              </w:rPr>
              <w:t>49996</w:t>
            </w:r>
          </w:p>
        </w:tc>
        <w:tc>
          <w:tcPr>
            <w:tcW w:w="600" w:type="dxa"/>
            <w:tcBorders>
              <w:bottom w:val="nil"/>
            </w:tcBorders>
          </w:tcPr>
          <w:p w:rsidR="004D021A" w:rsidRDefault="004D021A" w:rsidP="0064687A">
            <w:pPr>
              <w:jc w:val="right"/>
              <w:rPr>
                <w:spacing w:val="-8"/>
                <w:sz w:val="18"/>
              </w:rPr>
            </w:pPr>
            <w:r>
              <w:rPr>
                <w:spacing w:val="-8"/>
                <w:sz w:val="18"/>
              </w:rPr>
              <w:t>49996</w:t>
            </w:r>
          </w:p>
        </w:tc>
        <w:tc>
          <w:tcPr>
            <w:tcW w:w="600" w:type="dxa"/>
            <w:tcBorders>
              <w:bottom w:val="nil"/>
            </w:tcBorders>
          </w:tcPr>
          <w:p w:rsidR="004D021A" w:rsidRDefault="004D021A" w:rsidP="0064687A">
            <w:pPr>
              <w:jc w:val="right"/>
              <w:rPr>
                <w:spacing w:val="-8"/>
                <w:sz w:val="18"/>
              </w:rPr>
            </w:pPr>
            <w:r>
              <w:rPr>
                <w:spacing w:val="-8"/>
                <w:sz w:val="18"/>
              </w:rPr>
              <w:t>49996</w:t>
            </w:r>
          </w:p>
        </w:tc>
        <w:tc>
          <w:tcPr>
            <w:tcW w:w="600" w:type="dxa"/>
            <w:tcBorders>
              <w:bottom w:val="nil"/>
            </w:tcBorders>
          </w:tcPr>
          <w:p w:rsidR="004D021A" w:rsidRDefault="004D021A" w:rsidP="0064687A">
            <w:pPr>
              <w:jc w:val="right"/>
              <w:rPr>
                <w:spacing w:val="-8"/>
                <w:sz w:val="18"/>
              </w:rPr>
            </w:pPr>
            <w:r>
              <w:rPr>
                <w:spacing w:val="-8"/>
                <w:sz w:val="18"/>
              </w:rPr>
              <w:t>49996</w:t>
            </w:r>
          </w:p>
        </w:tc>
        <w:tc>
          <w:tcPr>
            <w:tcW w:w="600" w:type="dxa"/>
            <w:tcBorders>
              <w:bottom w:val="nil"/>
            </w:tcBorders>
          </w:tcPr>
          <w:p w:rsidR="004D021A" w:rsidRDefault="004D021A" w:rsidP="0064687A">
            <w:pPr>
              <w:jc w:val="right"/>
              <w:rPr>
                <w:spacing w:val="-8"/>
                <w:sz w:val="18"/>
              </w:rPr>
            </w:pPr>
            <w:r>
              <w:rPr>
                <w:spacing w:val="-8"/>
                <w:sz w:val="18"/>
              </w:rPr>
              <w:t>49996</w:t>
            </w:r>
          </w:p>
        </w:tc>
        <w:tc>
          <w:tcPr>
            <w:tcW w:w="600" w:type="dxa"/>
            <w:tcBorders>
              <w:bottom w:val="nil"/>
            </w:tcBorders>
          </w:tcPr>
          <w:p w:rsidR="004D021A" w:rsidRDefault="004D021A" w:rsidP="0064687A">
            <w:pPr>
              <w:jc w:val="right"/>
              <w:rPr>
                <w:spacing w:val="-8"/>
                <w:sz w:val="18"/>
              </w:rPr>
            </w:pPr>
            <w:r>
              <w:rPr>
                <w:spacing w:val="-8"/>
                <w:sz w:val="18"/>
              </w:rPr>
              <w:t>49997</w:t>
            </w:r>
          </w:p>
        </w:tc>
        <w:tc>
          <w:tcPr>
            <w:tcW w:w="600" w:type="dxa"/>
            <w:tcBorders>
              <w:bottom w:val="nil"/>
            </w:tcBorders>
          </w:tcPr>
          <w:p w:rsidR="004D021A" w:rsidRDefault="004D021A" w:rsidP="0064687A">
            <w:pPr>
              <w:jc w:val="right"/>
              <w:rPr>
                <w:spacing w:val="-8"/>
                <w:sz w:val="18"/>
              </w:rPr>
            </w:pPr>
            <w:r>
              <w:rPr>
                <w:spacing w:val="-8"/>
                <w:sz w:val="18"/>
              </w:rPr>
              <w:t>49997</w:t>
            </w:r>
          </w:p>
        </w:tc>
      </w:tr>
      <w:tr w:rsidR="004D021A" w:rsidTr="0064687A">
        <w:tc>
          <w:tcPr>
            <w:tcW w:w="600" w:type="dxa"/>
            <w:tcBorders>
              <w:bottom w:val="nil"/>
            </w:tcBorders>
          </w:tcPr>
          <w:p w:rsidR="004D021A" w:rsidRDefault="004D021A" w:rsidP="0064687A">
            <w:pPr>
              <w:jc w:val="center"/>
              <w:rPr>
                <w:i/>
                <w:spacing w:val="-8"/>
                <w:sz w:val="18"/>
              </w:rPr>
            </w:pPr>
            <w:r>
              <w:rPr>
                <w:i/>
                <w:spacing w:val="-8"/>
                <w:sz w:val="18"/>
              </w:rPr>
              <w:t>х</w:t>
            </w:r>
          </w:p>
        </w:tc>
        <w:tc>
          <w:tcPr>
            <w:tcW w:w="6001" w:type="dxa"/>
            <w:gridSpan w:val="10"/>
            <w:tcBorders>
              <w:left w:val="nil"/>
            </w:tcBorders>
          </w:tcPr>
          <w:p w:rsidR="004D021A" w:rsidRDefault="004D021A" w:rsidP="0064687A">
            <w:pPr>
              <w:jc w:val="center"/>
              <w:rPr>
                <w:sz w:val="18"/>
              </w:rPr>
            </w:pPr>
            <w:r>
              <w:rPr>
                <w:sz w:val="18"/>
              </w:rPr>
              <w:t xml:space="preserve">Десяті долі </w:t>
            </w:r>
            <w:r>
              <w:rPr>
                <w:i/>
                <w:sz w:val="18"/>
              </w:rPr>
              <w:t>х</w:t>
            </w:r>
          </w:p>
        </w:tc>
      </w:tr>
      <w:tr w:rsidR="004D021A" w:rsidTr="0064687A">
        <w:tc>
          <w:tcPr>
            <w:tcW w:w="600" w:type="dxa"/>
            <w:tcBorders>
              <w:top w:val="nil"/>
            </w:tcBorders>
          </w:tcPr>
          <w:p w:rsidR="004D021A" w:rsidRDefault="004D021A" w:rsidP="0064687A">
            <w:pPr>
              <w:jc w:val="center"/>
              <w:rPr>
                <w:spacing w:val="-8"/>
                <w:sz w:val="18"/>
              </w:rPr>
            </w:pPr>
          </w:p>
        </w:tc>
        <w:tc>
          <w:tcPr>
            <w:tcW w:w="1201" w:type="dxa"/>
            <w:gridSpan w:val="2"/>
            <w:tcBorders>
              <w:left w:val="nil"/>
            </w:tcBorders>
          </w:tcPr>
          <w:p w:rsidR="004D021A" w:rsidRDefault="004D021A" w:rsidP="0064687A">
            <w:pPr>
              <w:jc w:val="center"/>
              <w:rPr>
                <w:spacing w:val="-8"/>
                <w:sz w:val="18"/>
              </w:rPr>
            </w:pPr>
            <w:r>
              <w:rPr>
                <w:spacing w:val="-8"/>
                <w:sz w:val="18"/>
              </w:rPr>
              <w:t>0</w:t>
            </w:r>
          </w:p>
        </w:tc>
        <w:tc>
          <w:tcPr>
            <w:tcW w:w="1200" w:type="dxa"/>
            <w:gridSpan w:val="2"/>
          </w:tcPr>
          <w:p w:rsidR="004D021A" w:rsidRDefault="004D021A" w:rsidP="0064687A">
            <w:pPr>
              <w:jc w:val="center"/>
              <w:rPr>
                <w:spacing w:val="-8"/>
                <w:sz w:val="18"/>
              </w:rPr>
            </w:pPr>
            <w:r>
              <w:rPr>
                <w:spacing w:val="-8"/>
                <w:sz w:val="18"/>
              </w:rPr>
              <w:t>2</w:t>
            </w:r>
          </w:p>
        </w:tc>
        <w:tc>
          <w:tcPr>
            <w:tcW w:w="1200" w:type="dxa"/>
            <w:gridSpan w:val="2"/>
          </w:tcPr>
          <w:p w:rsidR="004D021A" w:rsidRDefault="004D021A" w:rsidP="0064687A">
            <w:pPr>
              <w:jc w:val="center"/>
              <w:rPr>
                <w:spacing w:val="-8"/>
                <w:sz w:val="18"/>
              </w:rPr>
            </w:pPr>
            <w:r>
              <w:rPr>
                <w:spacing w:val="-8"/>
                <w:sz w:val="18"/>
              </w:rPr>
              <w:t>4</w:t>
            </w:r>
          </w:p>
        </w:tc>
        <w:tc>
          <w:tcPr>
            <w:tcW w:w="1200" w:type="dxa"/>
            <w:gridSpan w:val="2"/>
          </w:tcPr>
          <w:p w:rsidR="004D021A" w:rsidRDefault="004D021A" w:rsidP="0064687A">
            <w:pPr>
              <w:jc w:val="center"/>
              <w:rPr>
                <w:spacing w:val="-8"/>
                <w:sz w:val="18"/>
              </w:rPr>
            </w:pPr>
            <w:r>
              <w:rPr>
                <w:spacing w:val="-8"/>
                <w:sz w:val="18"/>
              </w:rPr>
              <w:t>6</w:t>
            </w:r>
          </w:p>
        </w:tc>
        <w:tc>
          <w:tcPr>
            <w:tcW w:w="1200" w:type="dxa"/>
            <w:gridSpan w:val="2"/>
          </w:tcPr>
          <w:p w:rsidR="004D021A" w:rsidRDefault="004D021A" w:rsidP="0064687A">
            <w:pPr>
              <w:jc w:val="center"/>
              <w:rPr>
                <w:spacing w:val="-8"/>
                <w:sz w:val="18"/>
              </w:rPr>
            </w:pPr>
            <w:r>
              <w:rPr>
                <w:spacing w:val="-8"/>
                <w:sz w:val="18"/>
              </w:rPr>
              <w:t>8</w:t>
            </w:r>
          </w:p>
        </w:tc>
      </w:tr>
      <w:tr w:rsidR="004D021A" w:rsidTr="0064687A">
        <w:tc>
          <w:tcPr>
            <w:tcW w:w="600" w:type="dxa"/>
          </w:tcPr>
          <w:p w:rsidR="004D021A" w:rsidRDefault="004D021A" w:rsidP="0064687A">
            <w:pPr>
              <w:jc w:val="center"/>
              <w:rPr>
                <w:spacing w:val="-8"/>
                <w:sz w:val="18"/>
              </w:rPr>
            </w:pPr>
            <w:r>
              <w:rPr>
                <w:spacing w:val="-8"/>
                <w:sz w:val="18"/>
              </w:rPr>
              <w:t>4,</w:t>
            </w:r>
          </w:p>
        </w:tc>
        <w:tc>
          <w:tcPr>
            <w:tcW w:w="1201" w:type="dxa"/>
            <w:gridSpan w:val="2"/>
            <w:tcBorders>
              <w:left w:val="nil"/>
            </w:tcBorders>
          </w:tcPr>
          <w:p w:rsidR="004D021A" w:rsidRDefault="004D021A" w:rsidP="0064687A">
            <w:pPr>
              <w:ind w:right="129"/>
              <w:jc w:val="center"/>
              <w:rPr>
                <w:spacing w:val="-8"/>
                <w:sz w:val="18"/>
              </w:rPr>
            </w:pPr>
            <w:r>
              <w:rPr>
                <w:spacing w:val="-8"/>
                <w:sz w:val="18"/>
              </w:rPr>
              <w:t>0,4999683</w:t>
            </w:r>
          </w:p>
        </w:tc>
        <w:tc>
          <w:tcPr>
            <w:tcW w:w="1200" w:type="dxa"/>
            <w:gridSpan w:val="2"/>
          </w:tcPr>
          <w:p w:rsidR="004D021A" w:rsidRDefault="004D021A" w:rsidP="0064687A">
            <w:pPr>
              <w:jc w:val="center"/>
              <w:rPr>
                <w:spacing w:val="-8"/>
                <w:sz w:val="18"/>
              </w:rPr>
            </w:pPr>
            <w:r>
              <w:rPr>
                <w:spacing w:val="-8"/>
                <w:sz w:val="18"/>
              </w:rPr>
              <w:t>4999867</w:t>
            </w:r>
          </w:p>
        </w:tc>
        <w:tc>
          <w:tcPr>
            <w:tcW w:w="1200" w:type="dxa"/>
            <w:gridSpan w:val="2"/>
          </w:tcPr>
          <w:p w:rsidR="004D021A" w:rsidRDefault="004D021A" w:rsidP="0064687A">
            <w:pPr>
              <w:jc w:val="center"/>
              <w:rPr>
                <w:spacing w:val="-8"/>
                <w:sz w:val="18"/>
              </w:rPr>
            </w:pPr>
            <w:r>
              <w:rPr>
                <w:spacing w:val="-8"/>
                <w:sz w:val="18"/>
              </w:rPr>
              <w:t>4999946</w:t>
            </w:r>
          </w:p>
        </w:tc>
        <w:tc>
          <w:tcPr>
            <w:tcW w:w="1200" w:type="dxa"/>
            <w:gridSpan w:val="2"/>
          </w:tcPr>
          <w:p w:rsidR="004D021A" w:rsidRDefault="004D021A" w:rsidP="0064687A">
            <w:pPr>
              <w:jc w:val="center"/>
              <w:rPr>
                <w:spacing w:val="-8"/>
                <w:sz w:val="18"/>
              </w:rPr>
            </w:pPr>
            <w:r>
              <w:rPr>
                <w:spacing w:val="-8"/>
                <w:sz w:val="18"/>
              </w:rPr>
              <w:t>4999979</w:t>
            </w:r>
          </w:p>
        </w:tc>
        <w:tc>
          <w:tcPr>
            <w:tcW w:w="1200" w:type="dxa"/>
            <w:gridSpan w:val="2"/>
          </w:tcPr>
          <w:p w:rsidR="004D021A" w:rsidRDefault="004D021A" w:rsidP="0064687A">
            <w:pPr>
              <w:jc w:val="center"/>
              <w:rPr>
                <w:spacing w:val="-8"/>
                <w:sz w:val="18"/>
              </w:rPr>
            </w:pPr>
            <w:r>
              <w:rPr>
                <w:spacing w:val="-8"/>
                <w:sz w:val="18"/>
              </w:rPr>
              <w:t>4999992</w:t>
            </w:r>
          </w:p>
        </w:tc>
      </w:tr>
      <w:tr w:rsidR="004D021A" w:rsidTr="0064687A">
        <w:tc>
          <w:tcPr>
            <w:tcW w:w="600" w:type="dxa"/>
            <w:tcBorders>
              <w:bottom w:val="single" w:sz="12" w:space="0" w:color="auto"/>
            </w:tcBorders>
          </w:tcPr>
          <w:p w:rsidR="004D021A" w:rsidRDefault="004D021A" w:rsidP="0064687A">
            <w:pPr>
              <w:jc w:val="center"/>
              <w:rPr>
                <w:spacing w:val="-8"/>
                <w:sz w:val="18"/>
              </w:rPr>
            </w:pPr>
            <w:r>
              <w:rPr>
                <w:spacing w:val="-8"/>
                <w:sz w:val="18"/>
              </w:rPr>
              <w:t>5,</w:t>
            </w:r>
          </w:p>
        </w:tc>
        <w:tc>
          <w:tcPr>
            <w:tcW w:w="1201" w:type="dxa"/>
            <w:gridSpan w:val="2"/>
            <w:tcBorders>
              <w:left w:val="nil"/>
              <w:bottom w:val="single" w:sz="12" w:space="0" w:color="auto"/>
            </w:tcBorders>
          </w:tcPr>
          <w:p w:rsidR="004D021A" w:rsidRDefault="004D021A" w:rsidP="0064687A">
            <w:pPr>
              <w:jc w:val="center"/>
              <w:rPr>
                <w:spacing w:val="-8"/>
                <w:sz w:val="18"/>
              </w:rPr>
            </w:pPr>
            <w:r>
              <w:rPr>
                <w:spacing w:val="-8"/>
                <w:sz w:val="18"/>
              </w:rPr>
              <w:t>4999997</w:t>
            </w:r>
          </w:p>
        </w:tc>
        <w:tc>
          <w:tcPr>
            <w:tcW w:w="1200" w:type="dxa"/>
            <w:gridSpan w:val="2"/>
            <w:tcBorders>
              <w:bottom w:val="single" w:sz="12" w:space="0" w:color="auto"/>
            </w:tcBorders>
          </w:tcPr>
          <w:p w:rsidR="004D021A" w:rsidRDefault="004D021A" w:rsidP="0064687A">
            <w:pPr>
              <w:jc w:val="center"/>
              <w:rPr>
                <w:spacing w:val="-8"/>
                <w:sz w:val="18"/>
              </w:rPr>
            </w:pPr>
          </w:p>
        </w:tc>
        <w:tc>
          <w:tcPr>
            <w:tcW w:w="1200" w:type="dxa"/>
            <w:gridSpan w:val="2"/>
            <w:tcBorders>
              <w:bottom w:val="single" w:sz="12" w:space="0" w:color="auto"/>
            </w:tcBorders>
          </w:tcPr>
          <w:p w:rsidR="004D021A" w:rsidRDefault="004D021A" w:rsidP="0064687A">
            <w:pPr>
              <w:jc w:val="center"/>
              <w:rPr>
                <w:spacing w:val="-8"/>
                <w:sz w:val="18"/>
              </w:rPr>
            </w:pPr>
          </w:p>
        </w:tc>
        <w:tc>
          <w:tcPr>
            <w:tcW w:w="1200" w:type="dxa"/>
            <w:gridSpan w:val="2"/>
            <w:tcBorders>
              <w:bottom w:val="single" w:sz="12" w:space="0" w:color="auto"/>
            </w:tcBorders>
          </w:tcPr>
          <w:p w:rsidR="004D021A" w:rsidRDefault="004D021A" w:rsidP="0064687A">
            <w:pPr>
              <w:jc w:val="center"/>
              <w:rPr>
                <w:spacing w:val="-8"/>
                <w:sz w:val="18"/>
              </w:rPr>
            </w:pPr>
          </w:p>
        </w:tc>
        <w:tc>
          <w:tcPr>
            <w:tcW w:w="1200" w:type="dxa"/>
            <w:gridSpan w:val="2"/>
            <w:tcBorders>
              <w:bottom w:val="single" w:sz="12" w:space="0" w:color="auto"/>
            </w:tcBorders>
          </w:tcPr>
          <w:p w:rsidR="004D021A" w:rsidRDefault="004D021A" w:rsidP="0064687A">
            <w:pPr>
              <w:jc w:val="center"/>
              <w:rPr>
                <w:spacing w:val="-8"/>
                <w:sz w:val="18"/>
              </w:rPr>
            </w:pPr>
          </w:p>
        </w:tc>
      </w:tr>
    </w:tbl>
    <w:p w:rsidR="004D021A" w:rsidRDefault="004D021A" w:rsidP="001F73EE">
      <w:pPr>
        <w:jc w:val="both"/>
      </w:pPr>
    </w:p>
    <w:p w:rsidR="004D021A" w:rsidRDefault="004D021A" w:rsidP="001F73EE">
      <w:pPr>
        <w:rPr>
          <w:lang w:val="en-US"/>
        </w:rPr>
      </w:pPr>
    </w:p>
    <w:p w:rsidR="004D021A" w:rsidRDefault="004D021A" w:rsidP="001F73EE">
      <w:pPr>
        <w:rPr>
          <w:lang w:val="en-US"/>
        </w:rPr>
      </w:pPr>
    </w:p>
    <w:p w:rsidR="004D021A" w:rsidRDefault="004D021A" w:rsidP="001F73EE">
      <w:pPr>
        <w:rPr>
          <w:lang w:val="en-US"/>
        </w:rPr>
      </w:pPr>
    </w:p>
    <w:p w:rsidR="004D021A" w:rsidRDefault="004D021A" w:rsidP="00002A6B">
      <w:pPr>
        <w:pageBreakBefore/>
        <w:ind w:left="284" w:right="227"/>
        <w:jc w:val="center"/>
        <w:rPr>
          <w:b/>
          <w:sz w:val="24"/>
        </w:rPr>
      </w:pPr>
      <w:r>
        <w:rPr>
          <w:b/>
          <w:sz w:val="24"/>
        </w:rPr>
        <w:t>ЛІТЕРАТУРА</w:t>
      </w:r>
    </w:p>
    <w:p w:rsidR="004D021A" w:rsidRDefault="004D021A" w:rsidP="00002A6B">
      <w:pPr>
        <w:ind w:left="284" w:right="227"/>
        <w:jc w:val="center"/>
        <w:rPr>
          <w:b/>
          <w:sz w:val="24"/>
        </w:rPr>
      </w:pPr>
    </w:p>
    <w:p w:rsidR="004D021A" w:rsidRDefault="004D021A" w:rsidP="00F13F68">
      <w:pPr>
        <w:numPr>
          <w:ilvl w:val="0"/>
          <w:numId w:val="31"/>
        </w:numPr>
        <w:overflowPunct w:val="0"/>
        <w:autoSpaceDE w:val="0"/>
        <w:autoSpaceDN w:val="0"/>
        <w:adjustRightInd w:val="0"/>
        <w:spacing w:before="60"/>
        <w:ind w:left="284" w:right="227" w:hanging="284"/>
        <w:jc w:val="both"/>
        <w:textAlignment w:val="baseline"/>
      </w:pPr>
      <w:r>
        <w:rPr>
          <w:i/>
        </w:rPr>
        <w:t>Бочаров П. П., Печенкин А. В.</w:t>
      </w:r>
      <w:r>
        <w:t xml:space="preserve"> </w:t>
      </w:r>
      <w:r>
        <w:rPr>
          <w:b/>
        </w:rPr>
        <w:t>Теория вероятностей. Математическая статистика</w:t>
      </w:r>
      <w:r>
        <w:t>. — М.: Гардарика, 1998. — 328 с.</w:t>
      </w:r>
    </w:p>
    <w:p w:rsidR="004D021A" w:rsidRDefault="004D021A" w:rsidP="00F13F68">
      <w:pPr>
        <w:numPr>
          <w:ilvl w:val="0"/>
          <w:numId w:val="31"/>
        </w:numPr>
        <w:overflowPunct w:val="0"/>
        <w:autoSpaceDE w:val="0"/>
        <w:autoSpaceDN w:val="0"/>
        <w:adjustRightInd w:val="0"/>
        <w:spacing w:before="60"/>
        <w:ind w:left="284" w:right="227" w:hanging="284"/>
        <w:jc w:val="both"/>
        <w:textAlignment w:val="baseline"/>
      </w:pPr>
      <w:r>
        <w:rPr>
          <w:i/>
        </w:rPr>
        <w:t>Бугір М. К.</w:t>
      </w:r>
      <w:r>
        <w:t xml:space="preserve"> </w:t>
      </w:r>
      <w:r>
        <w:rPr>
          <w:b/>
        </w:rPr>
        <w:t>Практикум з теорії імовірностей та математичної статистики.</w:t>
      </w:r>
      <w:r>
        <w:t xml:space="preserve"> — Тернопіль: ЦМДС, 1998. — 171 с.</w:t>
      </w:r>
    </w:p>
    <w:p w:rsidR="004D021A" w:rsidRDefault="004D021A" w:rsidP="00F13F68">
      <w:pPr>
        <w:numPr>
          <w:ilvl w:val="0"/>
          <w:numId w:val="31"/>
        </w:numPr>
        <w:overflowPunct w:val="0"/>
        <w:autoSpaceDE w:val="0"/>
        <w:autoSpaceDN w:val="0"/>
        <w:adjustRightInd w:val="0"/>
        <w:spacing w:before="60"/>
        <w:ind w:left="284" w:right="227" w:hanging="284"/>
        <w:jc w:val="both"/>
        <w:textAlignment w:val="baseline"/>
      </w:pPr>
      <w:r>
        <w:rPr>
          <w:i/>
        </w:rPr>
        <w:t>Булдик Г. М.</w:t>
      </w:r>
      <w:r>
        <w:t xml:space="preserve"> </w:t>
      </w:r>
      <w:r>
        <w:rPr>
          <w:b/>
        </w:rPr>
        <w:t>Теория вероятностей и математичская статистика.</w:t>
      </w:r>
      <w:r>
        <w:t xml:space="preserve"> — Минск: Вышэйшая школа, 1989. — 285 с.</w:t>
      </w:r>
    </w:p>
    <w:p w:rsidR="004D021A" w:rsidRDefault="004D021A" w:rsidP="00F13F68">
      <w:pPr>
        <w:numPr>
          <w:ilvl w:val="0"/>
          <w:numId w:val="31"/>
        </w:numPr>
        <w:overflowPunct w:val="0"/>
        <w:autoSpaceDE w:val="0"/>
        <w:autoSpaceDN w:val="0"/>
        <w:adjustRightInd w:val="0"/>
        <w:spacing w:before="60"/>
        <w:ind w:left="284" w:right="227" w:hanging="284"/>
        <w:jc w:val="both"/>
        <w:textAlignment w:val="baseline"/>
      </w:pPr>
      <w:r>
        <w:rPr>
          <w:i/>
        </w:rPr>
        <w:t>Гмурман В. Е.</w:t>
      </w:r>
      <w:r>
        <w:t xml:space="preserve"> </w:t>
      </w:r>
      <w:r>
        <w:rPr>
          <w:b/>
        </w:rPr>
        <w:t>Руководство к решению задач по теории вероятностей и математической статистике.</w:t>
      </w:r>
      <w:r>
        <w:t xml:space="preserve"> — М.: Высш. шк., 1979. — 400 с.</w:t>
      </w:r>
    </w:p>
    <w:p w:rsidR="004D021A" w:rsidRDefault="004D021A" w:rsidP="00F13F68">
      <w:pPr>
        <w:numPr>
          <w:ilvl w:val="0"/>
          <w:numId w:val="31"/>
        </w:numPr>
        <w:overflowPunct w:val="0"/>
        <w:autoSpaceDE w:val="0"/>
        <w:autoSpaceDN w:val="0"/>
        <w:adjustRightInd w:val="0"/>
        <w:spacing w:before="60"/>
        <w:ind w:left="284" w:right="227" w:hanging="284"/>
        <w:jc w:val="both"/>
        <w:textAlignment w:val="baseline"/>
      </w:pPr>
      <w:r>
        <w:rPr>
          <w:i/>
        </w:rPr>
        <w:t>Гмурман В. Е.</w:t>
      </w:r>
      <w:r>
        <w:t xml:space="preserve"> </w:t>
      </w:r>
      <w:r>
        <w:rPr>
          <w:b/>
        </w:rPr>
        <w:t>Теория вероятностей и математическая статистика.</w:t>
      </w:r>
      <w:r>
        <w:t xml:space="preserve"> — М.: Высш. шк., 2004. — 479 с.</w:t>
      </w:r>
    </w:p>
    <w:p w:rsidR="004D021A" w:rsidRDefault="004D021A" w:rsidP="00F13F68">
      <w:pPr>
        <w:numPr>
          <w:ilvl w:val="0"/>
          <w:numId w:val="31"/>
        </w:numPr>
        <w:overflowPunct w:val="0"/>
        <w:autoSpaceDE w:val="0"/>
        <w:autoSpaceDN w:val="0"/>
        <w:adjustRightInd w:val="0"/>
        <w:spacing w:before="60"/>
        <w:ind w:left="284" w:right="227" w:hanging="284"/>
        <w:jc w:val="both"/>
        <w:textAlignment w:val="baseline"/>
      </w:pPr>
      <w:r>
        <w:rPr>
          <w:i/>
        </w:rPr>
        <w:t>Грубер Й.</w:t>
      </w:r>
      <w:r>
        <w:t xml:space="preserve"> </w:t>
      </w:r>
      <w:r>
        <w:rPr>
          <w:b/>
        </w:rPr>
        <w:t xml:space="preserve">Эконометрия. </w:t>
      </w:r>
      <w:r>
        <w:t>— Том 1.</w:t>
      </w:r>
      <w:r>
        <w:rPr>
          <w:b/>
        </w:rPr>
        <w:t xml:space="preserve"> Введение в эконометрию.</w:t>
      </w:r>
      <w:r>
        <w:t xml:space="preserve"> — К.: Астарта, 1996. — 397 с.</w:t>
      </w:r>
    </w:p>
    <w:p w:rsidR="004D021A" w:rsidRDefault="004D021A" w:rsidP="00F13F68">
      <w:pPr>
        <w:numPr>
          <w:ilvl w:val="0"/>
          <w:numId w:val="31"/>
        </w:numPr>
        <w:overflowPunct w:val="0"/>
        <w:autoSpaceDE w:val="0"/>
        <w:autoSpaceDN w:val="0"/>
        <w:adjustRightInd w:val="0"/>
        <w:spacing w:before="60"/>
        <w:ind w:left="284" w:right="227" w:hanging="284"/>
        <w:jc w:val="both"/>
        <w:textAlignment w:val="baseline"/>
      </w:pPr>
      <w:r>
        <w:rPr>
          <w:i/>
        </w:rPr>
        <w:t>Єрьоменко В. О., Шинкарик М. І.</w:t>
      </w:r>
      <w:r>
        <w:t xml:space="preserve"> </w:t>
      </w:r>
      <w:r>
        <w:rPr>
          <w:b/>
        </w:rPr>
        <w:t>Теорія імовірностей.</w:t>
      </w:r>
      <w:r>
        <w:t xml:space="preserve"> — Тернопіль: Економічна думка, 2000. — 176 с.</w:t>
      </w:r>
    </w:p>
    <w:p w:rsidR="004D021A" w:rsidRDefault="004D021A" w:rsidP="00F13F68">
      <w:pPr>
        <w:numPr>
          <w:ilvl w:val="0"/>
          <w:numId w:val="31"/>
        </w:numPr>
        <w:overflowPunct w:val="0"/>
        <w:autoSpaceDE w:val="0"/>
        <w:autoSpaceDN w:val="0"/>
        <w:adjustRightInd w:val="0"/>
        <w:spacing w:before="60"/>
        <w:ind w:left="284" w:right="227" w:hanging="284"/>
        <w:jc w:val="both"/>
        <w:textAlignment w:val="baseline"/>
      </w:pPr>
      <w:r>
        <w:rPr>
          <w:i/>
        </w:rPr>
        <w:t>Єрьоменко В. О., Шинкарик М. І.</w:t>
      </w:r>
      <w:r>
        <w:t xml:space="preserve"> </w:t>
      </w:r>
      <w:r>
        <w:rPr>
          <w:b/>
        </w:rPr>
        <w:t>Математична статистика.</w:t>
      </w:r>
      <w:r>
        <w:t xml:space="preserve"> — Тернопіль: Економічна думка, 2002. — 247 с.</w:t>
      </w:r>
    </w:p>
    <w:p w:rsidR="004D021A" w:rsidRPr="00594AB8" w:rsidRDefault="004D021A" w:rsidP="00F13F68">
      <w:pPr>
        <w:numPr>
          <w:ilvl w:val="0"/>
          <w:numId w:val="31"/>
        </w:numPr>
        <w:overflowPunct w:val="0"/>
        <w:autoSpaceDE w:val="0"/>
        <w:autoSpaceDN w:val="0"/>
        <w:adjustRightInd w:val="0"/>
        <w:spacing w:before="60"/>
        <w:ind w:left="284" w:right="227" w:hanging="284"/>
        <w:jc w:val="both"/>
        <w:textAlignment w:val="baseline"/>
      </w:pPr>
      <w:r w:rsidRPr="00594AB8">
        <w:rPr>
          <w:i/>
        </w:rPr>
        <w:t>Єрьоменко В. О., Шинкарик М. І.</w:t>
      </w:r>
      <w:r w:rsidRPr="00594AB8">
        <w:t xml:space="preserve">, </w:t>
      </w:r>
      <w:r w:rsidRPr="00594AB8">
        <w:rPr>
          <w:bCs/>
          <w:i/>
          <w:iCs/>
        </w:rPr>
        <w:t>Бабій Р. М., Процик А. І.</w:t>
      </w:r>
      <w:r>
        <w:t xml:space="preserve"> </w:t>
      </w:r>
      <w:r>
        <w:rPr>
          <w:b/>
          <w:bCs/>
        </w:rPr>
        <w:t>Практикум з теорії імовірностей</w:t>
      </w:r>
      <w:r>
        <w:rPr>
          <w:b/>
        </w:rPr>
        <w:t xml:space="preserve"> та математичної статистики /</w:t>
      </w:r>
      <w:r>
        <w:t xml:space="preserve"> Навчальний посібник для студентів економічних спеціальностей. — Тернопіль: Економічна думка, 2006. — 320 с.</w:t>
      </w:r>
    </w:p>
    <w:p w:rsidR="004D021A" w:rsidRDefault="004D021A" w:rsidP="00F13F68">
      <w:pPr>
        <w:numPr>
          <w:ilvl w:val="0"/>
          <w:numId w:val="31"/>
        </w:numPr>
        <w:overflowPunct w:val="0"/>
        <w:autoSpaceDE w:val="0"/>
        <w:autoSpaceDN w:val="0"/>
        <w:adjustRightInd w:val="0"/>
        <w:spacing w:before="60"/>
        <w:ind w:left="284" w:right="227" w:hanging="284"/>
        <w:jc w:val="both"/>
        <w:textAlignment w:val="baseline"/>
      </w:pPr>
      <w:r>
        <w:rPr>
          <w:i/>
        </w:rPr>
        <w:t>Жлуктенко В. І., Наконечний С. І.</w:t>
      </w:r>
      <w:r>
        <w:t xml:space="preserve"> </w:t>
      </w:r>
      <w:r>
        <w:rPr>
          <w:b/>
        </w:rPr>
        <w:t xml:space="preserve">Теорія ймовірностей і математична статистика: </w:t>
      </w:r>
      <w:r>
        <w:t>Навч. метод. посібник. У 2ч. — ч.І. Теорія ймовірностей. — К.: КНЕУ, 2000. — 304 с.</w:t>
      </w:r>
    </w:p>
    <w:p w:rsidR="004D021A" w:rsidRDefault="004D021A" w:rsidP="00F13F68">
      <w:pPr>
        <w:numPr>
          <w:ilvl w:val="0"/>
          <w:numId w:val="31"/>
        </w:numPr>
        <w:overflowPunct w:val="0"/>
        <w:autoSpaceDE w:val="0"/>
        <w:autoSpaceDN w:val="0"/>
        <w:adjustRightInd w:val="0"/>
        <w:spacing w:before="60"/>
        <w:ind w:left="284" w:right="227" w:hanging="284"/>
        <w:jc w:val="both"/>
        <w:textAlignment w:val="baseline"/>
      </w:pPr>
      <w:r>
        <w:rPr>
          <w:i/>
        </w:rPr>
        <w:t xml:space="preserve"> Карасев А. И.</w:t>
      </w:r>
      <w:r>
        <w:t xml:space="preserve"> </w:t>
      </w:r>
      <w:r>
        <w:rPr>
          <w:b/>
        </w:rPr>
        <w:t>Теория вероятностей и математическая статистика.</w:t>
      </w:r>
      <w:r>
        <w:t xml:space="preserve"> — М.: Статистика, 1977. — 279 с.</w:t>
      </w:r>
    </w:p>
    <w:p w:rsidR="004D021A" w:rsidRDefault="004D021A" w:rsidP="00F13F68">
      <w:pPr>
        <w:numPr>
          <w:ilvl w:val="0"/>
          <w:numId w:val="31"/>
        </w:numPr>
        <w:overflowPunct w:val="0"/>
        <w:autoSpaceDE w:val="0"/>
        <w:autoSpaceDN w:val="0"/>
        <w:adjustRightInd w:val="0"/>
        <w:spacing w:before="60"/>
        <w:ind w:left="284" w:right="227" w:hanging="284"/>
        <w:jc w:val="both"/>
        <w:textAlignment w:val="baseline"/>
      </w:pPr>
      <w:r>
        <w:t xml:space="preserve"> </w:t>
      </w:r>
      <w:r>
        <w:rPr>
          <w:i/>
        </w:rPr>
        <w:t>Кибзун А.И., Горяинов Е.Р. Наумов А.В., Сиротин А.Н.</w:t>
      </w:r>
      <w:r>
        <w:t xml:space="preserve"> </w:t>
      </w:r>
      <w:r>
        <w:rPr>
          <w:b/>
        </w:rPr>
        <w:t>Теория вероятностей и математическая статистика. Базовый курс с примерами и задачами</w:t>
      </w:r>
      <w:r>
        <w:t xml:space="preserve"> / Учебн. пособие. М.: ФИЗМАТЛИТ, 2002. —224с. </w:t>
      </w:r>
    </w:p>
    <w:p w:rsidR="004D021A" w:rsidRDefault="004D021A" w:rsidP="00F13F68">
      <w:pPr>
        <w:numPr>
          <w:ilvl w:val="0"/>
          <w:numId w:val="31"/>
        </w:numPr>
        <w:overflowPunct w:val="0"/>
        <w:autoSpaceDE w:val="0"/>
        <w:autoSpaceDN w:val="0"/>
        <w:adjustRightInd w:val="0"/>
        <w:spacing w:before="60"/>
        <w:ind w:left="284" w:right="227" w:hanging="284"/>
        <w:jc w:val="both"/>
        <w:textAlignment w:val="baseline"/>
      </w:pPr>
      <w:r>
        <w:t xml:space="preserve"> </w:t>
      </w:r>
      <w:r>
        <w:rPr>
          <w:i/>
        </w:rPr>
        <w:t>Коваленко И. Н., Гнеденко Б. В.</w:t>
      </w:r>
      <w:r>
        <w:t xml:space="preserve"> </w:t>
      </w:r>
      <w:r>
        <w:rPr>
          <w:b/>
        </w:rPr>
        <w:t>Теория вероятностей.</w:t>
      </w:r>
      <w:r>
        <w:t xml:space="preserve"> — К.: Вища школа, 1990. — 328 с.</w:t>
      </w:r>
    </w:p>
    <w:p w:rsidR="004D021A" w:rsidRDefault="004D021A" w:rsidP="00F13F68">
      <w:pPr>
        <w:numPr>
          <w:ilvl w:val="0"/>
          <w:numId w:val="31"/>
        </w:numPr>
        <w:overflowPunct w:val="0"/>
        <w:autoSpaceDE w:val="0"/>
        <w:autoSpaceDN w:val="0"/>
        <w:adjustRightInd w:val="0"/>
        <w:spacing w:before="60"/>
        <w:ind w:left="284" w:right="227" w:hanging="284"/>
        <w:jc w:val="both"/>
        <w:textAlignment w:val="baseline"/>
      </w:pPr>
      <w:r>
        <w:rPr>
          <w:i/>
        </w:rPr>
        <w:t>Колемаев В. А., Калинина В. Н.</w:t>
      </w:r>
      <w:r>
        <w:t xml:space="preserve"> </w:t>
      </w:r>
      <w:r>
        <w:rPr>
          <w:b/>
        </w:rPr>
        <w:t>Теория вероятностей и математическая статистика:</w:t>
      </w:r>
      <w:r>
        <w:t xml:space="preserve"> Учебник / Под ред. В. А. Колемаева. — М.: ИНФРА-М, 2000. — 302 с.</w:t>
      </w:r>
    </w:p>
    <w:p w:rsidR="004D021A" w:rsidRDefault="004D021A" w:rsidP="00F13F68">
      <w:pPr>
        <w:numPr>
          <w:ilvl w:val="0"/>
          <w:numId w:val="31"/>
        </w:numPr>
        <w:overflowPunct w:val="0"/>
        <w:autoSpaceDE w:val="0"/>
        <w:autoSpaceDN w:val="0"/>
        <w:adjustRightInd w:val="0"/>
        <w:spacing w:before="60"/>
        <w:ind w:left="284" w:right="227" w:hanging="284"/>
        <w:jc w:val="both"/>
        <w:textAlignment w:val="baseline"/>
      </w:pPr>
      <w:r>
        <w:rPr>
          <w:i/>
        </w:rPr>
        <w:t xml:space="preserve"> Колемаев В. А., Староверов О. В., Турундаевский В. Б.</w:t>
      </w:r>
      <w:r>
        <w:t xml:space="preserve"> </w:t>
      </w:r>
      <w:r>
        <w:rPr>
          <w:b/>
        </w:rPr>
        <w:t>Теория вероятностей и математическая статистика.</w:t>
      </w:r>
      <w:r>
        <w:t xml:space="preserve"> — М.: Высш. шк., 1991. — 400 с.</w:t>
      </w:r>
    </w:p>
    <w:p w:rsidR="004D021A" w:rsidRDefault="004D021A" w:rsidP="00F13F68">
      <w:pPr>
        <w:numPr>
          <w:ilvl w:val="0"/>
          <w:numId w:val="31"/>
        </w:numPr>
        <w:overflowPunct w:val="0"/>
        <w:autoSpaceDE w:val="0"/>
        <w:autoSpaceDN w:val="0"/>
        <w:adjustRightInd w:val="0"/>
        <w:spacing w:before="60"/>
        <w:ind w:left="284" w:right="227" w:hanging="284"/>
        <w:jc w:val="both"/>
        <w:textAlignment w:val="baseline"/>
      </w:pPr>
      <w:r>
        <w:rPr>
          <w:i/>
        </w:rPr>
        <w:t xml:space="preserve"> Кремер М.Ш. </w:t>
      </w:r>
      <w:r>
        <w:rPr>
          <w:b/>
        </w:rPr>
        <w:t xml:space="preserve">Теория вероятностей и математическая статистика. </w:t>
      </w:r>
      <w:r>
        <w:t>— М.: ЮНИТИ-ДАНА, 2002. — 543 с.</w:t>
      </w:r>
    </w:p>
    <w:p w:rsidR="004D021A" w:rsidRDefault="004D021A" w:rsidP="00F13F68">
      <w:pPr>
        <w:numPr>
          <w:ilvl w:val="0"/>
          <w:numId w:val="31"/>
        </w:numPr>
        <w:overflowPunct w:val="0"/>
        <w:autoSpaceDE w:val="0"/>
        <w:autoSpaceDN w:val="0"/>
        <w:adjustRightInd w:val="0"/>
        <w:spacing w:before="60"/>
        <w:ind w:left="284" w:right="227" w:hanging="284"/>
        <w:jc w:val="both"/>
        <w:textAlignment w:val="baseline"/>
      </w:pPr>
      <w:r>
        <w:t xml:space="preserve"> </w:t>
      </w:r>
      <w:r>
        <w:rPr>
          <w:i/>
        </w:rPr>
        <w:t>Мармоза А.Т.</w:t>
      </w:r>
      <w:r>
        <w:t xml:space="preserve"> </w:t>
      </w:r>
      <w:r>
        <w:rPr>
          <w:b/>
        </w:rPr>
        <w:t>Практикум з математичної статистики:</w:t>
      </w:r>
      <w:r>
        <w:t xml:space="preserve"> Навч. посібник.  —К.: Кондор, 2004. —264с.</w:t>
      </w:r>
    </w:p>
    <w:p w:rsidR="004D021A" w:rsidRDefault="004D021A" w:rsidP="00F13F68">
      <w:pPr>
        <w:numPr>
          <w:ilvl w:val="0"/>
          <w:numId w:val="31"/>
        </w:numPr>
        <w:overflowPunct w:val="0"/>
        <w:autoSpaceDE w:val="0"/>
        <w:autoSpaceDN w:val="0"/>
        <w:adjustRightInd w:val="0"/>
        <w:spacing w:before="60"/>
        <w:ind w:left="284" w:right="227" w:hanging="284"/>
        <w:jc w:val="both"/>
        <w:textAlignment w:val="baseline"/>
      </w:pPr>
      <w:r>
        <w:t xml:space="preserve"> </w:t>
      </w:r>
      <w:r>
        <w:rPr>
          <w:i/>
        </w:rPr>
        <w:t>Мюллер П., Найман П., Шторм Р.</w:t>
      </w:r>
      <w:r>
        <w:t xml:space="preserve"> </w:t>
      </w:r>
      <w:r>
        <w:rPr>
          <w:b/>
        </w:rPr>
        <w:t>Таблицы по математической статистике.</w:t>
      </w:r>
      <w:r>
        <w:t xml:space="preserve"> — М.: Финансы и статистика, 1982. — 278 с. </w:t>
      </w:r>
    </w:p>
    <w:p w:rsidR="004D021A" w:rsidRDefault="004D021A" w:rsidP="00F13F68">
      <w:pPr>
        <w:numPr>
          <w:ilvl w:val="0"/>
          <w:numId w:val="31"/>
        </w:numPr>
        <w:overflowPunct w:val="0"/>
        <w:autoSpaceDE w:val="0"/>
        <w:autoSpaceDN w:val="0"/>
        <w:adjustRightInd w:val="0"/>
        <w:spacing w:before="60"/>
        <w:ind w:left="284" w:right="227" w:hanging="284"/>
        <w:jc w:val="both"/>
        <w:textAlignment w:val="baseline"/>
      </w:pPr>
      <w:r>
        <w:rPr>
          <w:i/>
        </w:rPr>
        <w:t>Румшиский Л. З.</w:t>
      </w:r>
      <w:r>
        <w:t xml:space="preserve"> </w:t>
      </w:r>
      <w:r>
        <w:rPr>
          <w:b/>
        </w:rPr>
        <w:t>Математическая обработка результатов эксперимента.</w:t>
      </w:r>
      <w:r>
        <w:t xml:space="preserve"> — М.: Наука, 1971. — 192 с.</w:t>
      </w:r>
    </w:p>
    <w:p w:rsidR="004D021A" w:rsidRDefault="004D021A" w:rsidP="00F13F68">
      <w:pPr>
        <w:numPr>
          <w:ilvl w:val="0"/>
          <w:numId w:val="31"/>
        </w:numPr>
        <w:overflowPunct w:val="0"/>
        <w:autoSpaceDE w:val="0"/>
        <w:autoSpaceDN w:val="0"/>
        <w:adjustRightInd w:val="0"/>
        <w:spacing w:before="60"/>
        <w:ind w:left="284" w:right="227" w:hanging="284"/>
        <w:jc w:val="both"/>
        <w:textAlignment w:val="baseline"/>
      </w:pPr>
      <w:r>
        <w:rPr>
          <w:i/>
        </w:rPr>
        <w:t xml:space="preserve"> </w:t>
      </w:r>
      <w:r>
        <w:rPr>
          <w:b/>
        </w:rPr>
        <w:t>Статистика підприємництва:</w:t>
      </w:r>
      <w:r>
        <w:t xml:space="preserve"> Навч. посібник. — Ваш</w:t>
      </w:r>
      <w:r>
        <w:softHyphen/>
        <w:t>ків П. Г., Пастер П. І., Сторожук В. П., Ткач Є. І. — К.: Слобожанщина, 1999. — 600 с.</w:t>
      </w:r>
    </w:p>
    <w:p w:rsidR="004D021A" w:rsidRDefault="004D021A" w:rsidP="00F13F68">
      <w:pPr>
        <w:numPr>
          <w:ilvl w:val="0"/>
          <w:numId w:val="31"/>
        </w:numPr>
        <w:overflowPunct w:val="0"/>
        <w:autoSpaceDE w:val="0"/>
        <w:autoSpaceDN w:val="0"/>
        <w:adjustRightInd w:val="0"/>
        <w:spacing w:before="60"/>
        <w:ind w:left="284" w:right="227" w:hanging="284"/>
        <w:jc w:val="both"/>
        <w:textAlignment w:val="baseline"/>
      </w:pPr>
      <w:r>
        <w:rPr>
          <w:i/>
        </w:rPr>
        <w:t>Черняк І.О., Обушна О.М., Ставицький А.В.</w:t>
      </w:r>
      <w:r>
        <w:rPr>
          <w:b/>
        </w:rPr>
        <w:t xml:space="preserve"> Теорія ймовірностей та математична статистика: </w:t>
      </w:r>
      <w:r>
        <w:t>Збірник задач: Навч. посібник. — К.: Т-во “Знання”, КОО, 2001. — 199 с. — (Вища освіта ХХІ століття).</w:t>
      </w:r>
    </w:p>
    <w:p w:rsidR="004D021A" w:rsidRDefault="004D021A" w:rsidP="00002A6B">
      <w:pPr>
        <w:spacing w:before="60"/>
        <w:ind w:right="227"/>
        <w:jc w:val="both"/>
      </w:pPr>
    </w:p>
    <w:p w:rsidR="004D021A" w:rsidRDefault="004D021A" w:rsidP="00002A6B">
      <w:pPr>
        <w:jc w:val="both"/>
      </w:pPr>
    </w:p>
    <w:p w:rsidR="004D021A" w:rsidRDefault="004D021A" w:rsidP="00EE3BE7">
      <w:pPr>
        <w:pStyle w:val="a"/>
        <w:spacing w:line="360" w:lineRule="auto"/>
        <w:ind w:left="709" w:hanging="425"/>
      </w:pPr>
      <w:r>
        <w:t>ЗМІСТ</w:t>
      </w:r>
    </w:p>
    <w:p w:rsidR="004D021A" w:rsidRDefault="004D021A" w:rsidP="00EE3BE7">
      <w:pPr>
        <w:spacing w:line="360" w:lineRule="auto"/>
        <w:ind w:left="709" w:hanging="425"/>
        <w:jc w:val="both"/>
      </w:pPr>
    </w:p>
    <w:tbl>
      <w:tblPr>
        <w:tblW w:w="9777" w:type="dxa"/>
        <w:tblLayout w:type="fixed"/>
        <w:tblCellMar>
          <w:left w:w="70" w:type="dxa"/>
          <w:right w:w="70" w:type="dxa"/>
        </w:tblCellMar>
        <w:tblLook w:val="0000"/>
      </w:tblPr>
      <w:tblGrid>
        <w:gridCol w:w="9068"/>
        <w:gridCol w:w="709"/>
      </w:tblGrid>
      <w:tr w:rsidR="004D021A" w:rsidRPr="000F1841" w:rsidTr="00C22612">
        <w:tc>
          <w:tcPr>
            <w:tcW w:w="9068" w:type="dxa"/>
          </w:tcPr>
          <w:p w:rsidR="004D021A" w:rsidRPr="006A1F15" w:rsidRDefault="004D021A" w:rsidP="00EE3BE7">
            <w:pPr>
              <w:widowControl w:val="0"/>
              <w:spacing w:line="360" w:lineRule="auto"/>
              <w:ind w:left="567" w:right="-212" w:hanging="425"/>
              <w:rPr>
                <w:b/>
              </w:rPr>
            </w:pPr>
            <w:r w:rsidRPr="006A1F15">
              <w:rPr>
                <w:b/>
              </w:rPr>
              <w:t>ТЕОРІЯ ІМОВІРНОСТЕЙ</w:t>
            </w:r>
          </w:p>
        </w:tc>
        <w:tc>
          <w:tcPr>
            <w:tcW w:w="709" w:type="dxa"/>
          </w:tcPr>
          <w:p w:rsidR="004D021A" w:rsidRPr="000F1841" w:rsidRDefault="004D021A" w:rsidP="00EE3BE7">
            <w:pPr>
              <w:widowControl w:val="0"/>
              <w:spacing w:line="360" w:lineRule="auto"/>
              <w:ind w:left="709" w:hanging="425"/>
            </w:pPr>
          </w:p>
        </w:tc>
      </w:tr>
      <w:tr w:rsidR="004D021A" w:rsidRPr="000F1841" w:rsidTr="00C22612">
        <w:tc>
          <w:tcPr>
            <w:tcW w:w="9068" w:type="dxa"/>
          </w:tcPr>
          <w:p w:rsidR="004D021A" w:rsidRPr="006A1F15" w:rsidRDefault="004D021A" w:rsidP="00EE3BE7">
            <w:pPr>
              <w:widowControl w:val="0"/>
              <w:spacing w:line="360" w:lineRule="auto"/>
              <w:ind w:left="567" w:hanging="425"/>
            </w:pPr>
            <w:r w:rsidRPr="006A1F15">
              <w:sym w:font="Times New Roman CYR" w:char="00A7"/>
            </w:r>
            <w:r w:rsidRPr="006A1F15">
              <w:t> 1. Визначен</w:t>
            </w:r>
            <w:r>
              <w:t>н</w:t>
            </w:r>
            <w:r w:rsidRPr="006A1F15">
              <w:t>я імовірності ........................................................</w:t>
            </w:r>
            <w:r>
              <w:t>.......................................................................</w:t>
            </w:r>
          </w:p>
        </w:tc>
        <w:tc>
          <w:tcPr>
            <w:tcW w:w="709" w:type="dxa"/>
          </w:tcPr>
          <w:p w:rsidR="004D021A" w:rsidRPr="000F1841" w:rsidRDefault="004D021A" w:rsidP="00EE3BE7">
            <w:pPr>
              <w:widowControl w:val="0"/>
              <w:spacing w:line="360" w:lineRule="auto"/>
              <w:ind w:left="709" w:hanging="709"/>
            </w:pPr>
            <w:r>
              <w:t xml:space="preserve"> 3</w:t>
            </w:r>
          </w:p>
        </w:tc>
      </w:tr>
      <w:tr w:rsidR="004D021A" w:rsidRPr="000F1841" w:rsidTr="00C22612">
        <w:tc>
          <w:tcPr>
            <w:tcW w:w="9068" w:type="dxa"/>
          </w:tcPr>
          <w:p w:rsidR="004D021A" w:rsidRPr="006A1F15" w:rsidRDefault="004D021A" w:rsidP="00EE3BE7">
            <w:pPr>
              <w:widowControl w:val="0"/>
              <w:spacing w:line="360" w:lineRule="auto"/>
              <w:ind w:left="567" w:hanging="425"/>
            </w:pPr>
            <w:r w:rsidRPr="006A1F15">
              <w:sym w:font="Times New Roman CYR" w:char="00A7"/>
            </w:r>
            <w:r w:rsidRPr="006A1F15">
              <w:t xml:space="preserve"> 2. Теореми множення і додавання імовірностей та </w:t>
            </w:r>
            <w:r>
              <w:t>на</w:t>
            </w:r>
            <w:r w:rsidRPr="006A1F15">
              <w:t>слідки.....................................................................</w:t>
            </w:r>
            <w:r>
              <w:t>..</w:t>
            </w:r>
          </w:p>
        </w:tc>
        <w:tc>
          <w:tcPr>
            <w:tcW w:w="709" w:type="dxa"/>
          </w:tcPr>
          <w:p w:rsidR="004D021A" w:rsidRPr="000F1841" w:rsidRDefault="004D021A" w:rsidP="00EE3BE7">
            <w:pPr>
              <w:widowControl w:val="0"/>
              <w:spacing w:line="360" w:lineRule="auto"/>
            </w:pPr>
            <w:r>
              <w:t>12</w:t>
            </w:r>
          </w:p>
        </w:tc>
      </w:tr>
      <w:tr w:rsidR="004D021A" w:rsidRPr="006A1F15" w:rsidTr="00EE3BE7">
        <w:trPr>
          <w:trHeight w:val="217"/>
        </w:trPr>
        <w:tc>
          <w:tcPr>
            <w:tcW w:w="9068" w:type="dxa"/>
          </w:tcPr>
          <w:p w:rsidR="004D021A" w:rsidRPr="006A1F15" w:rsidRDefault="004D021A" w:rsidP="00EE3BE7">
            <w:pPr>
              <w:widowControl w:val="0"/>
              <w:spacing w:line="360" w:lineRule="auto"/>
              <w:ind w:left="567" w:hanging="425"/>
            </w:pPr>
            <w:r w:rsidRPr="006A1F15">
              <w:sym w:font="Times New Roman CYR" w:char="00A7"/>
            </w:r>
            <w:r w:rsidRPr="006A1F15">
              <w:t> 3. Повторні незалежні випробування.....................................</w:t>
            </w:r>
            <w:r>
              <w:t>........................................................................</w:t>
            </w:r>
          </w:p>
        </w:tc>
        <w:tc>
          <w:tcPr>
            <w:tcW w:w="709" w:type="dxa"/>
          </w:tcPr>
          <w:p w:rsidR="004D021A" w:rsidRPr="000F1841" w:rsidRDefault="004D021A" w:rsidP="003A504D">
            <w:pPr>
              <w:widowControl w:val="0"/>
              <w:spacing w:line="360" w:lineRule="auto"/>
              <w:ind w:left="709" w:hanging="709"/>
              <w:rPr>
                <w:highlight w:val="yellow"/>
                <w:lang w:val="en-US"/>
              </w:rPr>
            </w:pPr>
            <w:r>
              <w:t>24</w:t>
            </w:r>
          </w:p>
        </w:tc>
      </w:tr>
      <w:tr w:rsidR="004D021A" w:rsidRPr="006A1F15" w:rsidTr="00C22612">
        <w:tc>
          <w:tcPr>
            <w:tcW w:w="9068" w:type="dxa"/>
          </w:tcPr>
          <w:p w:rsidR="004D021A" w:rsidRPr="006A1F15" w:rsidRDefault="004D021A" w:rsidP="00EE3BE7">
            <w:pPr>
              <w:widowControl w:val="0"/>
              <w:spacing w:line="360" w:lineRule="auto"/>
              <w:ind w:left="567" w:hanging="425"/>
            </w:pPr>
            <w:r w:rsidRPr="006A1F15">
              <w:sym w:font="Times New Roman CYR" w:char="00A7"/>
            </w:r>
            <w:r w:rsidRPr="006A1F15">
              <w:t> 4. Дискретні випадкові величини та їх числові характеристики...................................</w:t>
            </w:r>
            <w:r>
              <w:t>.............................</w:t>
            </w:r>
          </w:p>
        </w:tc>
        <w:tc>
          <w:tcPr>
            <w:tcW w:w="709" w:type="dxa"/>
          </w:tcPr>
          <w:p w:rsidR="004D021A" w:rsidRPr="000F1841" w:rsidRDefault="004D021A" w:rsidP="003A504D">
            <w:pPr>
              <w:widowControl w:val="0"/>
              <w:spacing w:line="360" w:lineRule="auto"/>
            </w:pPr>
            <w:r>
              <w:t>32</w:t>
            </w:r>
          </w:p>
        </w:tc>
      </w:tr>
      <w:tr w:rsidR="004D021A" w:rsidRPr="006A1F15" w:rsidTr="00EE3BE7">
        <w:trPr>
          <w:trHeight w:val="283"/>
        </w:trPr>
        <w:tc>
          <w:tcPr>
            <w:tcW w:w="9068" w:type="dxa"/>
          </w:tcPr>
          <w:p w:rsidR="004D021A" w:rsidRPr="006A1F15" w:rsidRDefault="004D021A" w:rsidP="00EE3BE7">
            <w:pPr>
              <w:widowControl w:val="0"/>
              <w:spacing w:line="360" w:lineRule="auto"/>
              <w:ind w:left="567" w:hanging="425"/>
            </w:pPr>
            <w:r w:rsidRPr="006A1F15">
              <w:sym w:font="Times New Roman CYR" w:char="00A7"/>
            </w:r>
            <w:r w:rsidRPr="006A1F15">
              <w:t> 5. Неперервні в</w:t>
            </w:r>
            <w:r>
              <w:t>ипадкові величини та їх числові</w:t>
            </w:r>
            <w:r w:rsidRPr="006A1F15">
              <w:t>характеристики...............................................................</w:t>
            </w:r>
          </w:p>
        </w:tc>
        <w:tc>
          <w:tcPr>
            <w:tcW w:w="709" w:type="dxa"/>
          </w:tcPr>
          <w:p w:rsidR="004D021A" w:rsidRPr="000F1841" w:rsidRDefault="004D021A" w:rsidP="003A504D">
            <w:pPr>
              <w:widowControl w:val="0"/>
              <w:spacing w:line="360" w:lineRule="auto"/>
              <w:rPr>
                <w:lang w:val="en-US"/>
              </w:rPr>
            </w:pPr>
            <w:r>
              <w:t>44</w:t>
            </w:r>
          </w:p>
        </w:tc>
      </w:tr>
      <w:tr w:rsidR="004D021A" w:rsidRPr="000F1841" w:rsidTr="00C22612">
        <w:tc>
          <w:tcPr>
            <w:tcW w:w="9068" w:type="dxa"/>
          </w:tcPr>
          <w:p w:rsidR="004D021A" w:rsidRPr="006A1F15" w:rsidRDefault="004D021A" w:rsidP="00EE3BE7">
            <w:pPr>
              <w:widowControl w:val="0"/>
              <w:spacing w:line="360" w:lineRule="auto"/>
              <w:ind w:left="567" w:hanging="425"/>
            </w:pPr>
            <w:r w:rsidRPr="006A1F15">
              <w:sym w:font="Times New Roman CYR" w:char="00A7"/>
            </w:r>
            <w:r w:rsidRPr="006A1F15">
              <w:t> 6. Основні закони неперервних випадкових величин...........</w:t>
            </w:r>
            <w:r>
              <w:t>.......................................................................</w:t>
            </w:r>
          </w:p>
        </w:tc>
        <w:tc>
          <w:tcPr>
            <w:tcW w:w="709" w:type="dxa"/>
          </w:tcPr>
          <w:p w:rsidR="004D021A" w:rsidRPr="000F1841" w:rsidRDefault="004D021A" w:rsidP="003A504D">
            <w:pPr>
              <w:widowControl w:val="0"/>
              <w:spacing w:line="360" w:lineRule="auto"/>
              <w:ind w:left="709" w:hanging="709"/>
              <w:rPr>
                <w:lang w:val="en-US"/>
              </w:rPr>
            </w:pPr>
            <w:r>
              <w:t>53</w:t>
            </w:r>
          </w:p>
        </w:tc>
      </w:tr>
      <w:tr w:rsidR="004D021A" w:rsidRPr="000F1841" w:rsidTr="00C22612">
        <w:tc>
          <w:tcPr>
            <w:tcW w:w="9068" w:type="dxa"/>
          </w:tcPr>
          <w:p w:rsidR="004D021A" w:rsidRPr="006A1F15" w:rsidRDefault="004D021A" w:rsidP="00EE3BE7">
            <w:pPr>
              <w:widowControl w:val="0"/>
              <w:spacing w:line="360" w:lineRule="auto"/>
              <w:ind w:left="567" w:hanging="425"/>
              <w:jc w:val="both"/>
            </w:pPr>
            <w:r w:rsidRPr="006A1F15">
              <w:t>§ 7. Системи випадкових величин (багатовимірні випадкові величи</w:t>
            </w:r>
            <w:r>
              <w:t>ни)……………………………….</w:t>
            </w:r>
          </w:p>
        </w:tc>
        <w:tc>
          <w:tcPr>
            <w:tcW w:w="709" w:type="dxa"/>
          </w:tcPr>
          <w:p w:rsidR="004D021A" w:rsidRPr="000F1841" w:rsidRDefault="004D021A" w:rsidP="003A504D">
            <w:pPr>
              <w:widowControl w:val="0"/>
              <w:spacing w:line="360" w:lineRule="auto"/>
              <w:ind w:left="709" w:hanging="709"/>
              <w:rPr>
                <w:lang w:val="en-US"/>
              </w:rPr>
            </w:pPr>
            <w:r>
              <w:t>60</w:t>
            </w:r>
          </w:p>
        </w:tc>
      </w:tr>
      <w:tr w:rsidR="004D021A" w:rsidRPr="000F1841" w:rsidTr="00C22612">
        <w:tc>
          <w:tcPr>
            <w:tcW w:w="9068" w:type="dxa"/>
          </w:tcPr>
          <w:p w:rsidR="004D021A" w:rsidRPr="006A1F15" w:rsidRDefault="004D021A" w:rsidP="00EE3BE7">
            <w:pPr>
              <w:spacing w:line="360" w:lineRule="auto"/>
              <w:ind w:left="567" w:hanging="425"/>
              <w:jc w:val="both"/>
            </w:pPr>
            <w:r w:rsidRPr="006A1F15">
              <w:t>§ 8. Функція випадкових величин……………………………</w:t>
            </w:r>
            <w:r>
              <w:t>……………………………………………..</w:t>
            </w:r>
          </w:p>
        </w:tc>
        <w:tc>
          <w:tcPr>
            <w:tcW w:w="709" w:type="dxa"/>
          </w:tcPr>
          <w:p w:rsidR="004D021A" w:rsidRPr="000F1841" w:rsidRDefault="004D021A" w:rsidP="003A504D">
            <w:pPr>
              <w:widowControl w:val="0"/>
              <w:spacing w:line="360" w:lineRule="auto"/>
              <w:ind w:left="709" w:hanging="709"/>
              <w:rPr>
                <w:highlight w:val="yellow"/>
                <w:lang w:val="en-US"/>
              </w:rPr>
            </w:pPr>
            <w:r>
              <w:t>71</w:t>
            </w:r>
          </w:p>
        </w:tc>
      </w:tr>
      <w:tr w:rsidR="004D021A" w:rsidRPr="006A1F15" w:rsidTr="00C22612">
        <w:tc>
          <w:tcPr>
            <w:tcW w:w="9068" w:type="dxa"/>
          </w:tcPr>
          <w:p w:rsidR="004D021A" w:rsidRPr="006A1F15" w:rsidRDefault="004D021A" w:rsidP="00EE3BE7">
            <w:pPr>
              <w:spacing w:line="360" w:lineRule="auto"/>
              <w:ind w:left="567" w:hanging="425"/>
            </w:pPr>
            <w:r w:rsidRPr="006A1F15">
              <w:sym w:font="Times New Roman CYR" w:char="00A7"/>
            </w:r>
            <w:r w:rsidRPr="006A1F15">
              <w:t> 9. Закон великих чисел...........................................................</w:t>
            </w:r>
            <w:r>
              <w:t>..........................................................................</w:t>
            </w:r>
          </w:p>
        </w:tc>
        <w:tc>
          <w:tcPr>
            <w:tcW w:w="709" w:type="dxa"/>
          </w:tcPr>
          <w:p w:rsidR="004D021A" w:rsidRPr="000F1841" w:rsidRDefault="004D021A" w:rsidP="003A504D">
            <w:pPr>
              <w:spacing w:line="360" w:lineRule="auto"/>
              <w:ind w:left="709" w:hanging="709"/>
            </w:pPr>
            <w:r>
              <w:t>75</w:t>
            </w:r>
          </w:p>
        </w:tc>
      </w:tr>
      <w:tr w:rsidR="004D021A" w:rsidRPr="006A1F15" w:rsidTr="00C22612">
        <w:tc>
          <w:tcPr>
            <w:tcW w:w="9068" w:type="dxa"/>
          </w:tcPr>
          <w:p w:rsidR="004D021A" w:rsidRPr="006A1F15" w:rsidRDefault="004D021A" w:rsidP="00EE3BE7">
            <w:pPr>
              <w:spacing w:line="360" w:lineRule="auto"/>
              <w:ind w:left="567" w:hanging="425"/>
            </w:pPr>
            <w:r w:rsidRPr="006A1F15">
              <w:t>Додатки.......................................................................................</w:t>
            </w:r>
            <w:r>
              <w:t>..........................................................................</w:t>
            </w:r>
          </w:p>
        </w:tc>
        <w:tc>
          <w:tcPr>
            <w:tcW w:w="709" w:type="dxa"/>
          </w:tcPr>
          <w:p w:rsidR="004D021A" w:rsidRPr="00597BC6" w:rsidRDefault="004D021A" w:rsidP="003A504D">
            <w:pPr>
              <w:spacing w:line="360" w:lineRule="auto"/>
            </w:pPr>
            <w:r>
              <w:t>80</w:t>
            </w:r>
          </w:p>
        </w:tc>
      </w:tr>
      <w:tr w:rsidR="004D021A" w:rsidRPr="006A1F15" w:rsidTr="00C22612">
        <w:tblPrEx>
          <w:tblCellMar>
            <w:left w:w="71" w:type="dxa"/>
            <w:right w:w="71" w:type="dxa"/>
          </w:tblCellMar>
        </w:tblPrEx>
        <w:tc>
          <w:tcPr>
            <w:tcW w:w="9068" w:type="dxa"/>
          </w:tcPr>
          <w:p w:rsidR="004D021A" w:rsidRPr="006A1F15" w:rsidRDefault="004D021A" w:rsidP="00EE3BE7">
            <w:pPr>
              <w:spacing w:line="360" w:lineRule="auto"/>
              <w:ind w:left="567" w:hanging="425"/>
            </w:pPr>
            <w:r w:rsidRPr="006A1F15">
              <w:t>Література...................................................................................</w:t>
            </w:r>
            <w:r>
              <w:t>..........................................................................</w:t>
            </w:r>
          </w:p>
        </w:tc>
        <w:tc>
          <w:tcPr>
            <w:tcW w:w="709" w:type="dxa"/>
          </w:tcPr>
          <w:p w:rsidR="004D021A" w:rsidRPr="00CB5764" w:rsidRDefault="004D021A" w:rsidP="003A504D">
            <w:pPr>
              <w:spacing w:line="360" w:lineRule="auto"/>
            </w:pPr>
            <w:r w:rsidRPr="00CB5764">
              <w:t>8</w:t>
            </w:r>
            <w:r>
              <w:t>3</w:t>
            </w:r>
          </w:p>
        </w:tc>
      </w:tr>
      <w:tr w:rsidR="004D021A" w:rsidRPr="006A1F15" w:rsidTr="00C22612">
        <w:tblPrEx>
          <w:tblCellMar>
            <w:left w:w="71" w:type="dxa"/>
            <w:right w:w="71" w:type="dxa"/>
          </w:tblCellMar>
        </w:tblPrEx>
        <w:tc>
          <w:tcPr>
            <w:tcW w:w="9068" w:type="dxa"/>
          </w:tcPr>
          <w:p w:rsidR="004D021A" w:rsidRPr="006A1F15" w:rsidRDefault="004D021A" w:rsidP="00EE3BE7">
            <w:pPr>
              <w:spacing w:line="360" w:lineRule="auto"/>
              <w:ind w:left="567" w:hanging="425"/>
            </w:pPr>
          </w:p>
        </w:tc>
        <w:tc>
          <w:tcPr>
            <w:tcW w:w="709" w:type="dxa"/>
          </w:tcPr>
          <w:p w:rsidR="004D021A" w:rsidRPr="000F1841" w:rsidRDefault="004D021A" w:rsidP="00EE3BE7">
            <w:pPr>
              <w:tabs>
                <w:tab w:val="left" w:pos="355"/>
              </w:tabs>
              <w:spacing w:line="360" w:lineRule="auto"/>
              <w:jc w:val="right"/>
              <w:rPr>
                <w:lang w:val="en-US"/>
              </w:rPr>
            </w:pPr>
          </w:p>
        </w:tc>
      </w:tr>
      <w:tr w:rsidR="004D021A" w:rsidRPr="006A1F15" w:rsidTr="00C22612">
        <w:tblPrEx>
          <w:tblCellMar>
            <w:left w:w="71" w:type="dxa"/>
            <w:right w:w="71" w:type="dxa"/>
          </w:tblCellMar>
        </w:tblPrEx>
        <w:tc>
          <w:tcPr>
            <w:tcW w:w="9068" w:type="dxa"/>
          </w:tcPr>
          <w:p w:rsidR="004D021A" w:rsidRPr="006A1F15" w:rsidRDefault="004D021A" w:rsidP="0064687A">
            <w:pPr>
              <w:spacing w:line="220" w:lineRule="exact"/>
              <w:ind w:left="567" w:hanging="425"/>
              <w:jc w:val="center"/>
            </w:pPr>
          </w:p>
        </w:tc>
        <w:tc>
          <w:tcPr>
            <w:tcW w:w="709" w:type="dxa"/>
          </w:tcPr>
          <w:p w:rsidR="004D021A" w:rsidRPr="00AE0F26" w:rsidRDefault="004D021A" w:rsidP="0064687A">
            <w:pPr>
              <w:tabs>
                <w:tab w:val="left" w:pos="71"/>
              </w:tabs>
              <w:spacing w:line="220" w:lineRule="exact"/>
              <w:jc w:val="right"/>
            </w:pPr>
          </w:p>
        </w:tc>
      </w:tr>
      <w:tr w:rsidR="004D021A" w:rsidRPr="006A1F15" w:rsidTr="00C22612">
        <w:tblPrEx>
          <w:tblCellMar>
            <w:left w:w="71" w:type="dxa"/>
            <w:right w:w="71" w:type="dxa"/>
          </w:tblCellMar>
        </w:tblPrEx>
        <w:tc>
          <w:tcPr>
            <w:tcW w:w="9068" w:type="dxa"/>
          </w:tcPr>
          <w:p w:rsidR="004D021A" w:rsidRPr="006A1F15" w:rsidRDefault="004D021A" w:rsidP="0064687A">
            <w:pPr>
              <w:spacing w:line="220" w:lineRule="exact"/>
              <w:ind w:left="567" w:hanging="425"/>
              <w:jc w:val="center"/>
            </w:pPr>
          </w:p>
        </w:tc>
        <w:tc>
          <w:tcPr>
            <w:tcW w:w="709" w:type="dxa"/>
          </w:tcPr>
          <w:p w:rsidR="004D021A" w:rsidRPr="000F1841" w:rsidRDefault="004D021A" w:rsidP="0064687A">
            <w:pPr>
              <w:spacing w:line="220" w:lineRule="exact"/>
              <w:jc w:val="right"/>
              <w:rPr>
                <w:lang w:val="en-US"/>
              </w:rPr>
            </w:pPr>
          </w:p>
        </w:tc>
      </w:tr>
      <w:tr w:rsidR="004D021A" w:rsidRPr="006A1F15" w:rsidTr="00C22612">
        <w:tblPrEx>
          <w:tblCellMar>
            <w:left w:w="71" w:type="dxa"/>
            <w:right w:w="71" w:type="dxa"/>
          </w:tblCellMar>
        </w:tblPrEx>
        <w:tc>
          <w:tcPr>
            <w:tcW w:w="9068" w:type="dxa"/>
          </w:tcPr>
          <w:p w:rsidR="004D021A" w:rsidRPr="006A1F15" w:rsidRDefault="004D021A" w:rsidP="0064687A">
            <w:pPr>
              <w:spacing w:line="220" w:lineRule="exact"/>
              <w:ind w:left="567" w:hanging="425"/>
            </w:pPr>
          </w:p>
        </w:tc>
        <w:tc>
          <w:tcPr>
            <w:tcW w:w="709" w:type="dxa"/>
          </w:tcPr>
          <w:p w:rsidR="004D021A" w:rsidRPr="00AE0F26" w:rsidRDefault="004D021A" w:rsidP="0064687A">
            <w:pPr>
              <w:spacing w:line="220" w:lineRule="exact"/>
              <w:jc w:val="right"/>
            </w:pPr>
          </w:p>
        </w:tc>
      </w:tr>
      <w:tr w:rsidR="004D021A" w:rsidRPr="006A1F15" w:rsidTr="00C22612">
        <w:tblPrEx>
          <w:tblCellMar>
            <w:left w:w="71" w:type="dxa"/>
            <w:right w:w="71" w:type="dxa"/>
          </w:tblCellMar>
        </w:tblPrEx>
        <w:tc>
          <w:tcPr>
            <w:tcW w:w="9068" w:type="dxa"/>
          </w:tcPr>
          <w:p w:rsidR="004D021A" w:rsidRPr="006A1F15" w:rsidRDefault="004D021A" w:rsidP="0064687A">
            <w:pPr>
              <w:spacing w:line="220" w:lineRule="exact"/>
              <w:ind w:left="567" w:hanging="425"/>
              <w:jc w:val="center"/>
            </w:pPr>
          </w:p>
        </w:tc>
        <w:tc>
          <w:tcPr>
            <w:tcW w:w="709" w:type="dxa"/>
          </w:tcPr>
          <w:p w:rsidR="004D021A" w:rsidRPr="00AE0F26" w:rsidRDefault="004D021A" w:rsidP="0064687A">
            <w:pPr>
              <w:spacing w:line="220" w:lineRule="exact"/>
              <w:jc w:val="right"/>
            </w:pPr>
          </w:p>
        </w:tc>
      </w:tr>
      <w:tr w:rsidR="004D021A" w:rsidRPr="006A1F15" w:rsidTr="00C22612">
        <w:tblPrEx>
          <w:tblCellMar>
            <w:left w:w="71" w:type="dxa"/>
            <w:right w:w="71" w:type="dxa"/>
          </w:tblCellMar>
        </w:tblPrEx>
        <w:tc>
          <w:tcPr>
            <w:tcW w:w="9068" w:type="dxa"/>
          </w:tcPr>
          <w:p w:rsidR="004D021A" w:rsidRPr="006A1F15" w:rsidRDefault="004D021A" w:rsidP="0064687A">
            <w:pPr>
              <w:spacing w:line="220" w:lineRule="exact"/>
              <w:ind w:left="567" w:hanging="425"/>
              <w:jc w:val="center"/>
            </w:pPr>
          </w:p>
        </w:tc>
        <w:tc>
          <w:tcPr>
            <w:tcW w:w="709" w:type="dxa"/>
          </w:tcPr>
          <w:p w:rsidR="004D021A" w:rsidRPr="00AE0F26" w:rsidRDefault="004D021A" w:rsidP="0064687A">
            <w:pPr>
              <w:spacing w:line="220" w:lineRule="exact"/>
              <w:jc w:val="right"/>
            </w:pPr>
          </w:p>
        </w:tc>
      </w:tr>
      <w:tr w:rsidR="004D021A" w:rsidRPr="006A1F15" w:rsidTr="00C22612">
        <w:tblPrEx>
          <w:tblCellMar>
            <w:left w:w="71" w:type="dxa"/>
            <w:right w:w="71" w:type="dxa"/>
          </w:tblCellMar>
        </w:tblPrEx>
        <w:trPr>
          <w:trHeight w:val="294"/>
        </w:trPr>
        <w:tc>
          <w:tcPr>
            <w:tcW w:w="9068" w:type="dxa"/>
          </w:tcPr>
          <w:p w:rsidR="004D021A" w:rsidRPr="006A1F15" w:rsidRDefault="004D021A" w:rsidP="0064687A">
            <w:pPr>
              <w:spacing w:line="220" w:lineRule="exact"/>
              <w:ind w:left="567" w:hanging="425"/>
              <w:jc w:val="center"/>
            </w:pPr>
          </w:p>
        </w:tc>
        <w:tc>
          <w:tcPr>
            <w:tcW w:w="709" w:type="dxa"/>
          </w:tcPr>
          <w:p w:rsidR="004D021A" w:rsidRPr="00AE0F26" w:rsidRDefault="004D021A" w:rsidP="0064687A">
            <w:pPr>
              <w:spacing w:line="220" w:lineRule="exact"/>
              <w:jc w:val="right"/>
              <w:rPr>
                <w:highlight w:val="yellow"/>
              </w:rPr>
            </w:pPr>
          </w:p>
        </w:tc>
      </w:tr>
      <w:tr w:rsidR="004D021A" w:rsidRPr="006A1F15" w:rsidTr="00C22612">
        <w:tblPrEx>
          <w:tblCellMar>
            <w:left w:w="71" w:type="dxa"/>
            <w:right w:w="71" w:type="dxa"/>
          </w:tblCellMar>
        </w:tblPrEx>
        <w:tc>
          <w:tcPr>
            <w:tcW w:w="9068" w:type="dxa"/>
          </w:tcPr>
          <w:p w:rsidR="004D021A" w:rsidRPr="006A1F15" w:rsidRDefault="004D021A" w:rsidP="0064687A">
            <w:pPr>
              <w:spacing w:line="220" w:lineRule="exact"/>
              <w:ind w:left="567" w:hanging="425"/>
            </w:pPr>
          </w:p>
        </w:tc>
        <w:tc>
          <w:tcPr>
            <w:tcW w:w="709" w:type="dxa"/>
          </w:tcPr>
          <w:p w:rsidR="004D021A" w:rsidRPr="00AE0F26" w:rsidRDefault="004D021A" w:rsidP="0064687A">
            <w:pPr>
              <w:spacing w:line="220" w:lineRule="exact"/>
              <w:jc w:val="right"/>
              <w:rPr>
                <w:highlight w:val="yellow"/>
              </w:rPr>
            </w:pPr>
          </w:p>
        </w:tc>
      </w:tr>
      <w:tr w:rsidR="004D021A" w:rsidRPr="006A1F15" w:rsidTr="00C22612">
        <w:tblPrEx>
          <w:tblCellMar>
            <w:left w:w="71" w:type="dxa"/>
            <w:right w:w="71" w:type="dxa"/>
          </w:tblCellMar>
        </w:tblPrEx>
        <w:tc>
          <w:tcPr>
            <w:tcW w:w="9068" w:type="dxa"/>
          </w:tcPr>
          <w:p w:rsidR="004D021A" w:rsidRPr="006A1F15" w:rsidRDefault="004D021A" w:rsidP="0064687A">
            <w:pPr>
              <w:spacing w:line="220" w:lineRule="exact"/>
              <w:ind w:left="567" w:hanging="425"/>
              <w:jc w:val="center"/>
            </w:pPr>
          </w:p>
        </w:tc>
        <w:tc>
          <w:tcPr>
            <w:tcW w:w="709" w:type="dxa"/>
          </w:tcPr>
          <w:p w:rsidR="004D021A" w:rsidRPr="00AE0F26" w:rsidRDefault="004D021A" w:rsidP="0064687A">
            <w:pPr>
              <w:spacing w:line="220" w:lineRule="exact"/>
              <w:jc w:val="right"/>
              <w:rPr>
                <w:highlight w:val="yellow"/>
              </w:rPr>
            </w:pPr>
          </w:p>
        </w:tc>
      </w:tr>
      <w:tr w:rsidR="004D021A" w:rsidRPr="006A1F15" w:rsidTr="00C22612">
        <w:tblPrEx>
          <w:tblCellMar>
            <w:left w:w="71" w:type="dxa"/>
            <w:right w:w="71" w:type="dxa"/>
          </w:tblCellMar>
        </w:tblPrEx>
        <w:tc>
          <w:tcPr>
            <w:tcW w:w="9068" w:type="dxa"/>
          </w:tcPr>
          <w:p w:rsidR="004D021A" w:rsidRPr="006A1F15" w:rsidRDefault="004D021A" w:rsidP="0064687A">
            <w:pPr>
              <w:spacing w:line="220" w:lineRule="exact"/>
              <w:ind w:left="567" w:hanging="425"/>
            </w:pPr>
          </w:p>
        </w:tc>
        <w:tc>
          <w:tcPr>
            <w:tcW w:w="709" w:type="dxa"/>
          </w:tcPr>
          <w:p w:rsidR="004D021A" w:rsidRPr="00AE0F26" w:rsidRDefault="004D021A" w:rsidP="0064687A">
            <w:pPr>
              <w:spacing w:line="220" w:lineRule="exact"/>
              <w:jc w:val="right"/>
            </w:pPr>
          </w:p>
        </w:tc>
      </w:tr>
      <w:tr w:rsidR="004D021A" w:rsidRPr="006A1F15" w:rsidTr="00C22612">
        <w:tblPrEx>
          <w:tblCellMar>
            <w:left w:w="71" w:type="dxa"/>
            <w:right w:w="71" w:type="dxa"/>
          </w:tblCellMar>
        </w:tblPrEx>
        <w:tc>
          <w:tcPr>
            <w:tcW w:w="9068" w:type="dxa"/>
          </w:tcPr>
          <w:p w:rsidR="004D021A" w:rsidRPr="006A1F15" w:rsidRDefault="004D021A" w:rsidP="0064687A">
            <w:pPr>
              <w:spacing w:line="220" w:lineRule="exact"/>
              <w:ind w:left="567" w:hanging="425"/>
              <w:jc w:val="center"/>
            </w:pPr>
          </w:p>
        </w:tc>
        <w:tc>
          <w:tcPr>
            <w:tcW w:w="709" w:type="dxa"/>
          </w:tcPr>
          <w:p w:rsidR="004D021A" w:rsidRPr="00686739" w:rsidRDefault="004D021A" w:rsidP="0064687A">
            <w:pPr>
              <w:spacing w:line="220" w:lineRule="exact"/>
              <w:jc w:val="right"/>
            </w:pPr>
          </w:p>
        </w:tc>
      </w:tr>
      <w:tr w:rsidR="004D021A" w:rsidRPr="006A1F15" w:rsidTr="00C22612">
        <w:tblPrEx>
          <w:tblCellMar>
            <w:left w:w="71" w:type="dxa"/>
            <w:right w:w="71" w:type="dxa"/>
          </w:tblCellMar>
        </w:tblPrEx>
        <w:tc>
          <w:tcPr>
            <w:tcW w:w="9068" w:type="dxa"/>
          </w:tcPr>
          <w:p w:rsidR="004D021A" w:rsidRPr="006A1F15" w:rsidRDefault="004D021A" w:rsidP="0064687A">
            <w:pPr>
              <w:spacing w:line="220" w:lineRule="exact"/>
              <w:ind w:left="567" w:hanging="425"/>
            </w:pPr>
          </w:p>
        </w:tc>
        <w:tc>
          <w:tcPr>
            <w:tcW w:w="709" w:type="dxa"/>
          </w:tcPr>
          <w:p w:rsidR="004D021A" w:rsidRPr="00597BC6" w:rsidRDefault="004D021A" w:rsidP="0064687A">
            <w:pPr>
              <w:spacing w:line="220" w:lineRule="exact"/>
              <w:jc w:val="right"/>
            </w:pPr>
          </w:p>
        </w:tc>
      </w:tr>
      <w:tr w:rsidR="004D021A" w:rsidRPr="006A1F15" w:rsidTr="00C22612">
        <w:tblPrEx>
          <w:tblCellMar>
            <w:left w:w="71" w:type="dxa"/>
            <w:right w:w="71" w:type="dxa"/>
          </w:tblCellMar>
        </w:tblPrEx>
        <w:tc>
          <w:tcPr>
            <w:tcW w:w="9068" w:type="dxa"/>
          </w:tcPr>
          <w:p w:rsidR="004D021A" w:rsidRPr="006A1F15" w:rsidRDefault="004D021A" w:rsidP="0064687A">
            <w:pPr>
              <w:ind w:left="567" w:hanging="425"/>
            </w:pPr>
          </w:p>
        </w:tc>
        <w:tc>
          <w:tcPr>
            <w:tcW w:w="709" w:type="dxa"/>
          </w:tcPr>
          <w:p w:rsidR="004D021A" w:rsidRPr="00597BC6" w:rsidRDefault="004D021A" w:rsidP="0064687A">
            <w:pPr>
              <w:jc w:val="right"/>
              <w:rPr>
                <w:highlight w:val="yellow"/>
              </w:rPr>
            </w:pPr>
          </w:p>
        </w:tc>
      </w:tr>
      <w:tr w:rsidR="004D021A" w:rsidRPr="006A1F15" w:rsidTr="00C22612">
        <w:tblPrEx>
          <w:tblCellMar>
            <w:left w:w="71" w:type="dxa"/>
            <w:right w:w="71" w:type="dxa"/>
          </w:tblCellMar>
        </w:tblPrEx>
        <w:tc>
          <w:tcPr>
            <w:tcW w:w="9068" w:type="dxa"/>
          </w:tcPr>
          <w:p w:rsidR="004D021A" w:rsidRPr="006A1F15" w:rsidRDefault="004D021A" w:rsidP="0064687A">
            <w:pPr>
              <w:ind w:left="567" w:hanging="425"/>
            </w:pPr>
          </w:p>
        </w:tc>
        <w:tc>
          <w:tcPr>
            <w:tcW w:w="709" w:type="dxa"/>
          </w:tcPr>
          <w:p w:rsidR="004D021A" w:rsidRPr="00597BC6" w:rsidRDefault="004D021A" w:rsidP="0064687A">
            <w:pPr>
              <w:jc w:val="right"/>
              <w:rPr>
                <w:highlight w:val="yellow"/>
              </w:rPr>
            </w:pPr>
          </w:p>
        </w:tc>
      </w:tr>
      <w:tr w:rsidR="004D021A" w:rsidRPr="006A1F15" w:rsidTr="00C22612">
        <w:tblPrEx>
          <w:tblCellMar>
            <w:left w:w="71" w:type="dxa"/>
            <w:right w:w="71" w:type="dxa"/>
          </w:tblCellMar>
        </w:tblPrEx>
        <w:tc>
          <w:tcPr>
            <w:tcW w:w="9068" w:type="dxa"/>
          </w:tcPr>
          <w:p w:rsidR="004D021A" w:rsidRPr="006A1F15" w:rsidRDefault="004D021A" w:rsidP="0064687A">
            <w:pPr>
              <w:ind w:left="567" w:hanging="425"/>
            </w:pPr>
          </w:p>
        </w:tc>
        <w:tc>
          <w:tcPr>
            <w:tcW w:w="709" w:type="dxa"/>
          </w:tcPr>
          <w:p w:rsidR="004D021A" w:rsidRPr="00597BC6" w:rsidRDefault="004D021A" w:rsidP="0064687A">
            <w:pPr>
              <w:jc w:val="right"/>
              <w:rPr>
                <w:highlight w:val="yellow"/>
              </w:rPr>
            </w:pPr>
          </w:p>
        </w:tc>
      </w:tr>
      <w:tr w:rsidR="004D021A" w:rsidRPr="006A1F15" w:rsidTr="00C22612">
        <w:tblPrEx>
          <w:tblCellMar>
            <w:left w:w="71" w:type="dxa"/>
            <w:right w:w="71" w:type="dxa"/>
          </w:tblCellMar>
        </w:tblPrEx>
        <w:tc>
          <w:tcPr>
            <w:tcW w:w="9068" w:type="dxa"/>
          </w:tcPr>
          <w:p w:rsidR="004D021A" w:rsidRPr="006A1F15" w:rsidRDefault="004D021A" w:rsidP="0064687A">
            <w:pPr>
              <w:ind w:left="567" w:hanging="425"/>
            </w:pPr>
          </w:p>
        </w:tc>
        <w:tc>
          <w:tcPr>
            <w:tcW w:w="709" w:type="dxa"/>
          </w:tcPr>
          <w:p w:rsidR="004D021A" w:rsidRPr="00597BC6" w:rsidRDefault="004D021A" w:rsidP="0064687A">
            <w:pPr>
              <w:jc w:val="right"/>
              <w:rPr>
                <w:highlight w:val="yellow"/>
              </w:rPr>
            </w:pPr>
          </w:p>
        </w:tc>
      </w:tr>
      <w:tr w:rsidR="004D021A" w:rsidRPr="006A1F15" w:rsidTr="00C22612">
        <w:tblPrEx>
          <w:tblCellMar>
            <w:left w:w="71" w:type="dxa"/>
            <w:right w:w="71" w:type="dxa"/>
          </w:tblCellMar>
        </w:tblPrEx>
        <w:tc>
          <w:tcPr>
            <w:tcW w:w="9068" w:type="dxa"/>
          </w:tcPr>
          <w:p w:rsidR="004D021A" w:rsidRPr="006A1F15" w:rsidRDefault="004D021A" w:rsidP="0064687A">
            <w:pPr>
              <w:ind w:left="567" w:hanging="425"/>
            </w:pPr>
          </w:p>
        </w:tc>
        <w:tc>
          <w:tcPr>
            <w:tcW w:w="709" w:type="dxa"/>
          </w:tcPr>
          <w:p w:rsidR="004D021A" w:rsidRPr="00597BC6" w:rsidRDefault="004D021A" w:rsidP="0064687A">
            <w:pPr>
              <w:jc w:val="right"/>
              <w:rPr>
                <w:highlight w:val="yellow"/>
              </w:rPr>
            </w:pPr>
          </w:p>
        </w:tc>
      </w:tr>
      <w:tr w:rsidR="004D021A" w:rsidRPr="00686739" w:rsidTr="00C22612">
        <w:tblPrEx>
          <w:tblCellMar>
            <w:left w:w="71" w:type="dxa"/>
            <w:right w:w="71" w:type="dxa"/>
          </w:tblCellMar>
        </w:tblPrEx>
        <w:tc>
          <w:tcPr>
            <w:tcW w:w="9068" w:type="dxa"/>
          </w:tcPr>
          <w:p w:rsidR="004D021A" w:rsidRPr="006A1F15" w:rsidRDefault="004D021A" w:rsidP="0064687A">
            <w:pPr>
              <w:ind w:left="567" w:hanging="425"/>
            </w:pPr>
          </w:p>
        </w:tc>
        <w:tc>
          <w:tcPr>
            <w:tcW w:w="709" w:type="dxa"/>
          </w:tcPr>
          <w:p w:rsidR="004D021A" w:rsidRPr="00597BC6" w:rsidRDefault="004D021A" w:rsidP="0064687A">
            <w:pPr>
              <w:jc w:val="right"/>
              <w:rPr>
                <w:highlight w:val="yellow"/>
              </w:rPr>
            </w:pPr>
          </w:p>
        </w:tc>
      </w:tr>
      <w:tr w:rsidR="004D021A" w:rsidRPr="00686739" w:rsidTr="00C22612">
        <w:tblPrEx>
          <w:tblCellMar>
            <w:left w:w="71" w:type="dxa"/>
            <w:right w:w="71" w:type="dxa"/>
          </w:tblCellMar>
        </w:tblPrEx>
        <w:tc>
          <w:tcPr>
            <w:tcW w:w="9068" w:type="dxa"/>
          </w:tcPr>
          <w:p w:rsidR="004D021A" w:rsidRPr="006A1F15" w:rsidRDefault="004D021A" w:rsidP="0064687A">
            <w:pPr>
              <w:ind w:left="567" w:hanging="425"/>
            </w:pPr>
          </w:p>
        </w:tc>
        <w:tc>
          <w:tcPr>
            <w:tcW w:w="709" w:type="dxa"/>
          </w:tcPr>
          <w:p w:rsidR="004D021A" w:rsidRPr="00597BC6" w:rsidRDefault="004D021A" w:rsidP="0064687A">
            <w:pPr>
              <w:jc w:val="right"/>
              <w:rPr>
                <w:highlight w:val="yellow"/>
              </w:rPr>
            </w:pPr>
          </w:p>
        </w:tc>
      </w:tr>
      <w:tr w:rsidR="004D021A" w:rsidRPr="006A1F15" w:rsidTr="00C22612">
        <w:tblPrEx>
          <w:tblCellMar>
            <w:left w:w="71" w:type="dxa"/>
            <w:right w:w="71" w:type="dxa"/>
          </w:tblCellMar>
        </w:tblPrEx>
        <w:tc>
          <w:tcPr>
            <w:tcW w:w="9068" w:type="dxa"/>
          </w:tcPr>
          <w:p w:rsidR="004D021A" w:rsidRPr="006A1F15" w:rsidRDefault="004D021A" w:rsidP="0064687A">
            <w:pPr>
              <w:ind w:left="567" w:hanging="425"/>
            </w:pPr>
          </w:p>
        </w:tc>
        <w:tc>
          <w:tcPr>
            <w:tcW w:w="709" w:type="dxa"/>
          </w:tcPr>
          <w:p w:rsidR="004D021A" w:rsidRPr="00597BC6" w:rsidRDefault="004D021A" w:rsidP="0064687A">
            <w:pPr>
              <w:jc w:val="right"/>
              <w:rPr>
                <w:highlight w:val="yellow"/>
              </w:rPr>
            </w:pPr>
          </w:p>
        </w:tc>
      </w:tr>
      <w:tr w:rsidR="004D021A" w:rsidRPr="006A1F15" w:rsidTr="00C22612">
        <w:tblPrEx>
          <w:tblCellMar>
            <w:left w:w="71" w:type="dxa"/>
            <w:right w:w="71" w:type="dxa"/>
          </w:tblCellMar>
        </w:tblPrEx>
        <w:tc>
          <w:tcPr>
            <w:tcW w:w="9068" w:type="dxa"/>
          </w:tcPr>
          <w:p w:rsidR="004D021A" w:rsidRPr="006A1F15" w:rsidRDefault="004D021A" w:rsidP="0064687A">
            <w:pPr>
              <w:ind w:left="567" w:hanging="425"/>
            </w:pPr>
          </w:p>
        </w:tc>
        <w:tc>
          <w:tcPr>
            <w:tcW w:w="709" w:type="dxa"/>
          </w:tcPr>
          <w:p w:rsidR="004D021A" w:rsidRPr="00597BC6" w:rsidRDefault="004D021A" w:rsidP="0064687A">
            <w:pPr>
              <w:jc w:val="right"/>
              <w:rPr>
                <w:highlight w:val="yellow"/>
              </w:rPr>
            </w:pPr>
          </w:p>
        </w:tc>
      </w:tr>
    </w:tbl>
    <w:p w:rsidR="004D021A" w:rsidRPr="00002A6B" w:rsidRDefault="004D021A"/>
    <w:sectPr w:rsidR="004D021A" w:rsidRPr="00002A6B" w:rsidSect="00C22612">
      <w:footerReference w:type="default" r:id="rId2438"/>
      <w:pgSz w:w="11906" w:h="16838"/>
      <w:pgMar w:top="851" w:right="851" w:bottom="851"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D021A" w:rsidRDefault="004D021A" w:rsidP="00002A6B">
      <w:r>
        <w:separator/>
      </w:r>
    </w:p>
  </w:endnote>
  <w:endnote w:type="continuationSeparator" w:id="0">
    <w:p w:rsidR="004D021A" w:rsidRDefault="004D021A" w:rsidP="00002A6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Times New Roman CYR">
    <w:panose1 w:val="02020603050405020304"/>
    <w:charset w:val="CC"/>
    <w:family w:val="roman"/>
    <w:pitch w:val="variable"/>
    <w:sig w:usb0="20002A87" w:usb1="80000000" w:usb2="00000008" w:usb3="00000000" w:csb0="000001FF" w:csb1="00000000"/>
  </w:font>
  <w:font w:name="Arial">
    <w:panose1 w:val="020B0604020202020204"/>
    <w:charset w:val="CC"/>
    <w:family w:val="swiss"/>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Tahoma">
    <w:panose1 w:val="020B0604030504040204"/>
    <w:charset w:val="CC"/>
    <w:family w:val="swiss"/>
    <w:pitch w:val="variable"/>
    <w:sig w:usb0="61002A87" w:usb1="80000000" w:usb2="00000008" w:usb3="00000000" w:csb0="000101FF" w:csb1="00000000"/>
  </w:font>
  <w:font w:name="Cambria">
    <w:panose1 w:val="02040503050406030204"/>
    <w:charset w:val="CC"/>
    <w:family w:val="roman"/>
    <w:pitch w:val="variable"/>
    <w:sig w:usb0="A00002EF" w:usb1="4000004B" w:usb2="00000000" w:usb3="00000000" w:csb0="0000009F" w:csb1="00000000"/>
  </w:font>
  <w:font w:name="Decor">
    <w:altName w:val="Times New Roman"/>
    <w:panose1 w:val="00000000000000000000"/>
    <w:charset w:val="00"/>
    <w:family w:val="auto"/>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D021A" w:rsidRDefault="004D021A">
    <w:pPr>
      <w:pStyle w:val="Footer"/>
      <w:jc w:val="center"/>
    </w:pPr>
    <w:fldSimple w:instr=" PAGE   \* MERGEFORMAT ">
      <w:r>
        <w:rPr>
          <w:noProof/>
        </w:rPr>
        <w:t>1</w:t>
      </w:r>
    </w:fldSimple>
  </w:p>
  <w:p w:rsidR="004D021A" w:rsidRDefault="004D021A">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D021A" w:rsidRDefault="004D021A" w:rsidP="00002A6B">
      <w:r>
        <w:separator/>
      </w:r>
    </w:p>
  </w:footnote>
  <w:footnote w:type="continuationSeparator" w:id="0">
    <w:p w:rsidR="004D021A" w:rsidRDefault="004D021A" w:rsidP="00002A6B">
      <w:r>
        <w:continuationSeparator/>
      </w:r>
    </w:p>
  </w:footnote>
  <w:footnote w:id="1">
    <w:p w:rsidR="004D021A" w:rsidRDefault="004D021A" w:rsidP="00002A6B">
      <w:pPr>
        <w:pStyle w:val="FootnoteText"/>
      </w:pPr>
      <w:r>
        <w:rPr>
          <w:rStyle w:val="FootnoteReference"/>
        </w:rPr>
        <w:t>*</w:t>
      </w:r>
      <w:r>
        <w:t xml:space="preserve"> </w:t>
      </w:r>
      <w:r>
        <w:rPr>
          <w:rFonts w:ascii="Times New Roman CYR" w:hAnsi="Times New Roman CYR"/>
          <w:lang w:val="uk-UA"/>
        </w:rPr>
        <w:t xml:space="preserve">Жорж Луї Леклерк – французький природничник </w:t>
      </w:r>
      <w:r>
        <w:rPr>
          <w:lang w:val="en-US"/>
        </w:rPr>
        <w:t>XVIII</w:t>
      </w:r>
      <w:r>
        <w:rPr>
          <w:rFonts w:ascii="Times New Roman CYR" w:hAnsi="Times New Roman CYR"/>
          <w:lang w:val="uk-UA"/>
        </w:rPr>
        <w:t>ст.</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C"/>
    <w:multiLevelType w:val="singleLevel"/>
    <w:tmpl w:val="EE68A6DC"/>
    <w:lvl w:ilvl="0">
      <w:start w:val="1"/>
      <w:numFmt w:val="decimal"/>
      <w:lvlText w:val="%1."/>
      <w:lvlJc w:val="left"/>
      <w:pPr>
        <w:tabs>
          <w:tab w:val="num" w:pos="1492"/>
        </w:tabs>
        <w:ind w:left="1492" w:hanging="360"/>
      </w:pPr>
      <w:rPr>
        <w:rFonts w:cs="Times New Roman"/>
      </w:rPr>
    </w:lvl>
  </w:abstractNum>
  <w:abstractNum w:abstractNumId="1">
    <w:nsid w:val="FFFFFF7D"/>
    <w:multiLevelType w:val="singleLevel"/>
    <w:tmpl w:val="1254A6CC"/>
    <w:lvl w:ilvl="0">
      <w:start w:val="1"/>
      <w:numFmt w:val="decimal"/>
      <w:lvlText w:val="%1."/>
      <w:lvlJc w:val="left"/>
      <w:pPr>
        <w:tabs>
          <w:tab w:val="num" w:pos="1209"/>
        </w:tabs>
        <w:ind w:left="1209" w:hanging="360"/>
      </w:pPr>
      <w:rPr>
        <w:rFonts w:cs="Times New Roman"/>
      </w:rPr>
    </w:lvl>
  </w:abstractNum>
  <w:abstractNum w:abstractNumId="2">
    <w:nsid w:val="FFFFFF7E"/>
    <w:multiLevelType w:val="singleLevel"/>
    <w:tmpl w:val="AF9A49F8"/>
    <w:lvl w:ilvl="0">
      <w:start w:val="1"/>
      <w:numFmt w:val="decimal"/>
      <w:lvlText w:val="%1."/>
      <w:lvlJc w:val="left"/>
      <w:pPr>
        <w:tabs>
          <w:tab w:val="num" w:pos="926"/>
        </w:tabs>
        <w:ind w:left="926" w:hanging="360"/>
      </w:pPr>
      <w:rPr>
        <w:rFonts w:cs="Times New Roman"/>
      </w:rPr>
    </w:lvl>
  </w:abstractNum>
  <w:abstractNum w:abstractNumId="3">
    <w:nsid w:val="FFFFFF7F"/>
    <w:multiLevelType w:val="singleLevel"/>
    <w:tmpl w:val="1FF8CF7E"/>
    <w:lvl w:ilvl="0">
      <w:start w:val="1"/>
      <w:numFmt w:val="decimal"/>
      <w:lvlText w:val="%1."/>
      <w:lvlJc w:val="left"/>
      <w:pPr>
        <w:tabs>
          <w:tab w:val="num" w:pos="643"/>
        </w:tabs>
        <w:ind w:left="643" w:hanging="360"/>
      </w:pPr>
      <w:rPr>
        <w:rFonts w:cs="Times New Roman"/>
      </w:rPr>
    </w:lvl>
  </w:abstractNum>
  <w:abstractNum w:abstractNumId="4">
    <w:nsid w:val="FFFFFF80"/>
    <w:multiLevelType w:val="singleLevel"/>
    <w:tmpl w:val="2006FE3C"/>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5B869FB4"/>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6EF8A452"/>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620A7572"/>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690660E4"/>
    <w:lvl w:ilvl="0">
      <w:start w:val="1"/>
      <w:numFmt w:val="decimal"/>
      <w:lvlText w:val="%1."/>
      <w:lvlJc w:val="left"/>
      <w:pPr>
        <w:tabs>
          <w:tab w:val="num" w:pos="360"/>
        </w:tabs>
        <w:ind w:left="360" w:hanging="360"/>
      </w:pPr>
      <w:rPr>
        <w:rFonts w:cs="Times New Roman"/>
      </w:rPr>
    </w:lvl>
  </w:abstractNum>
  <w:abstractNum w:abstractNumId="9">
    <w:nsid w:val="FFFFFF89"/>
    <w:multiLevelType w:val="singleLevel"/>
    <w:tmpl w:val="58C86B90"/>
    <w:lvl w:ilvl="0">
      <w:start w:val="1"/>
      <w:numFmt w:val="bullet"/>
      <w:lvlText w:val=""/>
      <w:lvlJc w:val="left"/>
      <w:pPr>
        <w:tabs>
          <w:tab w:val="num" w:pos="360"/>
        </w:tabs>
        <w:ind w:left="360" w:hanging="360"/>
      </w:pPr>
      <w:rPr>
        <w:rFonts w:ascii="Symbol" w:hAnsi="Symbol" w:hint="default"/>
      </w:rPr>
    </w:lvl>
  </w:abstractNum>
  <w:abstractNum w:abstractNumId="10">
    <w:nsid w:val="23E011FF"/>
    <w:multiLevelType w:val="multilevel"/>
    <w:tmpl w:val="4EA811CA"/>
    <w:lvl w:ilvl="0">
      <w:start w:val="1"/>
      <w:numFmt w:val="decimal"/>
      <w:lvlText w:val="%1)"/>
      <w:legacy w:legacy="1" w:legacySpace="120" w:legacyIndent="360"/>
      <w:lvlJc w:val="left"/>
      <w:pPr>
        <w:ind w:left="360" w:hanging="360"/>
      </w:pPr>
      <w:rPr>
        <w:rFonts w:cs="Times New Roman"/>
      </w:rPr>
    </w:lvl>
    <w:lvl w:ilvl="1">
      <w:start w:val="1"/>
      <w:numFmt w:val="lowerLetter"/>
      <w:lvlText w:val="%2."/>
      <w:legacy w:legacy="1" w:legacySpace="120" w:legacyIndent="360"/>
      <w:lvlJc w:val="left"/>
      <w:pPr>
        <w:ind w:left="720" w:hanging="360"/>
      </w:pPr>
      <w:rPr>
        <w:rFonts w:cs="Times New Roman"/>
      </w:rPr>
    </w:lvl>
    <w:lvl w:ilvl="2">
      <w:start w:val="1"/>
      <w:numFmt w:val="lowerRoman"/>
      <w:lvlText w:val="%3."/>
      <w:legacy w:legacy="1" w:legacySpace="120" w:legacyIndent="180"/>
      <w:lvlJc w:val="left"/>
      <w:pPr>
        <w:ind w:left="900" w:hanging="180"/>
      </w:pPr>
      <w:rPr>
        <w:rFonts w:cs="Times New Roman"/>
      </w:rPr>
    </w:lvl>
    <w:lvl w:ilvl="3">
      <w:start w:val="1"/>
      <w:numFmt w:val="decimal"/>
      <w:lvlText w:val="%4."/>
      <w:legacy w:legacy="1" w:legacySpace="120" w:legacyIndent="360"/>
      <w:lvlJc w:val="left"/>
      <w:pPr>
        <w:ind w:left="1260" w:hanging="360"/>
      </w:pPr>
      <w:rPr>
        <w:rFonts w:cs="Times New Roman"/>
      </w:rPr>
    </w:lvl>
    <w:lvl w:ilvl="4">
      <w:start w:val="1"/>
      <w:numFmt w:val="lowerLetter"/>
      <w:lvlText w:val="%5."/>
      <w:legacy w:legacy="1" w:legacySpace="120" w:legacyIndent="360"/>
      <w:lvlJc w:val="left"/>
      <w:pPr>
        <w:ind w:left="1620" w:hanging="360"/>
      </w:pPr>
      <w:rPr>
        <w:rFonts w:cs="Times New Roman"/>
      </w:rPr>
    </w:lvl>
    <w:lvl w:ilvl="5">
      <w:start w:val="1"/>
      <w:numFmt w:val="lowerRoman"/>
      <w:lvlText w:val="%6."/>
      <w:legacy w:legacy="1" w:legacySpace="120" w:legacyIndent="180"/>
      <w:lvlJc w:val="left"/>
      <w:pPr>
        <w:ind w:left="1800" w:hanging="180"/>
      </w:pPr>
      <w:rPr>
        <w:rFonts w:cs="Times New Roman"/>
      </w:rPr>
    </w:lvl>
    <w:lvl w:ilvl="6">
      <w:start w:val="1"/>
      <w:numFmt w:val="decimal"/>
      <w:lvlText w:val="%7."/>
      <w:legacy w:legacy="1" w:legacySpace="120" w:legacyIndent="360"/>
      <w:lvlJc w:val="left"/>
      <w:pPr>
        <w:ind w:left="2160" w:hanging="360"/>
      </w:pPr>
      <w:rPr>
        <w:rFonts w:cs="Times New Roman"/>
      </w:rPr>
    </w:lvl>
    <w:lvl w:ilvl="7">
      <w:start w:val="1"/>
      <w:numFmt w:val="lowerLetter"/>
      <w:lvlText w:val="%8."/>
      <w:legacy w:legacy="1" w:legacySpace="120" w:legacyIndent="360"/>
      <w:lvlJc w:val="left"/>
      <w:pPr>
        <w:ind w:left="2520" w:hanging="360"/>
      </w:pPr>
      <w:rPr>
        <w:rFonts w:cs="Times New Roman"/>
      </w:rPr>
    </w:lvl>
    <w:lvl w:ilvl="8">
      <w:start w:val="1"/>
      <w:numFmt w:val="lowerRoman"/>
      <w:lvlText w:val="%9."/>
      <w:legacy w:legacy="1" w:legacySpace="120" w:legacyIndent="180"/>
      <w:lvlJc w:val="left"/>
      <w:pPr>
        <w:ind w:left="2700" w:hanging="180"/>
      </w:pPr>
      <w:rPr>
        <w:rFonts w:cs="Times New Roman"/>
      </w:rPr>
    </w:lvl>
  </w:abstractNum>
  <w:abstractNum w:abstractNumId="11">
    <w:nsid w:val="52C04FC0"/>
    <w:multiLevelType w:val="singleLevel"/>
    <w:tmpl w:val="43DA6AF8"/>
    <w:lvl w:ilvl="0">
      <w:start w:val="1"/>
      <w:numFmt w:val="decimal"/>
      <w:lvlText w:val="%1."/>
      <w:legacy w:legacy="1" w:legacySpace="0" w:legacyIndent="283"/>
      <w:lvlJc w:val="left"/>
      <w:pPr>
        <w:ind w:left="283" w:hanging="283"/>
      </w:pPr>
      <w:rPr>
        <w:rFonts w:cs="Times New Roman"/>
      </w:rPr>
    </w:lvl>
  </w:abstractNum>
  <w:abstractNum w:abstractNumId="12">
    <w:nsid w:val="75CB3F20"/>
    <w:multiLevelType w:val="hybridMultilevel"/>
    <w:tmpl w:val="52B20712"/>
    <w:lvl w:ilvl="0" w:tplc="04190011">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9"/>
  </w:num>
  <w:num w:numId="12">
    <w:abstractNumId w:val="7"/>
  </w:num>
  <w:num w:numId="13">
    <w:abstractNumId w:val="6"/>
  </w:num>
  <w:num w:numId="14">
    <w:abstractNumId w:val="5"/>
  </w:num>
  <w:num w:numId="15">
    <w:abstractNumId w:val="4"/>
  </w:num>
  <w:num w:numId="16">
    <w:abstractNumId w:val="8"/>
  </w:num>
  <w:num w:numId="17">
    <w:abstractNumId w:val="3"/>
  </w:num>
  <w:num w:numId="18">
    <w:abstractNumId w:val="2"/>
  </w:num>
  <w:num w:numId="19">
    <w:abstractNumId w:val="1"/>
  </w:num>
  <w:num w:numId="20">
    <w:abstractNumId w:val="0"/>
  </w:num>
  <w:num w:numId="21">
    <w:abstractNumId w:val="9"/>
  </w:num>
  <w:num w:numId="22">
    <w:abstractNumId w:val="7"/>
  </w:num>
  <w:num w:numId="23">
    <w:abstractNumId w:val="6"/>
  </w:num>
  <w:num w:numId="24">
    <w:abstractNumId w:val="5"/>
  </w:num>
  <w:num w:numId="25">
    <w:abstractNumId w:val="4"/>
  </w:num>
  <w:num w:numId="26">
    <w:abstractNumId w:val="8"/>
  </w:num>
  <w:num w:numId="27">
    <w:abstractNumId w:val="3"/>
  </w:num>
  <w:num w:numId="28">
    <w:abstractNumId w:val="2"/>
  </w:num>
  <w:num w:numId="29">
    <w:abstractNumId w:val="1"/>
  </w:num>
  <w:num w:numId="30">
    <w:abstractNumId w:val="0"/>
  </w:num>
  <w:num w:numId="31">
    <w:abstractNumId w:val="11"/>
  </w:num>
  <w:num w:numId="32">
    <w:abstractNumId w:val="9"/>
  </w:num>
  <w:num w:numId="33">
    <w:abstractNumId w:val="7"/>
  </w:num>
  <w:num w:numId="34">
    <w:abstractNumId w:val="6"/>
  </w:num>
  <w:num w:numId="35">
    <w:abstractNumId w:val="5"/>
  </w:num>
  <w:num w:numId="36">
    <w:abstractNumId w:val="4"/>
  </w:num>
  <w:num w:numId="37">
    <w:abstractNumId w:val="8"/>
  </w:num>
  <w:num w:numId="38">
    <w:abstractNumId w:val="3"/>
  </w:num>
  <w:num w:numId="39">
    <w:abstractNumId w:val="2"/>
  </w:num>
  <w:num w:numId="40">
    <w:abstractNumId w:val="1"/>
  </w:num>
  <w:num w:numId="41">
    <w:abstractNumId w:val="0"/>
  </w:num>
  <w:num w:numId="42">
    <w:abstractNumId w:val="12"/>
  </w:num>
  <w:num w:numId="43">
    <w:abstractNumId w:val="10"/>
  </w:num>
  <w:numIdMacAtCleanup w:val="1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002A6B"/>
    <w:rsid w:val="00002A6B"/>
    <w:rsid w:val="00054B7A"/>
    <w:rsid w:val="000570E3"/>
    <w:rsid w:val="00060CA8"/>
    <w:rsid w:val="00076B3E"/>
    <w:rsid w:val="00082CB6"/>
    <w:rsid w:val="0009422A"/>
    <w:rsid w:val="000B5883"/>
    <w:rsid w:val="000D0758"/>
    <w:rsid w:val="000F1841"/>
    <w:rsid w:val="001041AF"/>
    <w:rsid w:val="001961BB"/>
    <w:rsid w:val="001A2AF9"/>
    <w:rsid w:val="001B1CB7"/>
    <w:rsid w:val="001E4016"/>
    <w:rsid w:val="001F73EE"/>
    <w:rsid w:val="00273B11"/>
    <w:rsid w:val="00284510"/>
    <w:rsid w:val="002C04C9"/>
    <w:rsid w:val="002E3146"/>
    <w:rsid w:val="002E7939"/>
    <w:rsid w:val="003328DC"/>
    <w:rsid w:val="00361EE1"/>
    <w:rsid w:val="00366990"/>
    <w:rsid w:val="003A504D"/>
    <w:rsid w:val="00406A89"/>
    <w:rsid w:val="004D021A"/>
    <w:rsid w:val="004E68F1"/>
    <w:rsid w:val="004F4264"/>
    <w:rsid w:val="00510CCA"/>
    <w:rsid w:val="0055321E"/>
    <w:rsid w:val="00575D4B"/>
    <w:rsid w:val="00594AB8"/>
    <w:rsid w:val="00597BC6"/>
    <w:rsid w:val="006005BC"/>
    <w:rsid w:val="00637AF5"/>
    <w:rsid w:val="0064687A"/>
    <w:rsid w:val="006808BE"/>
    <w:rsid w:val="00686739"/>
    <w:rsid w:val="006A1F15"/>
    <w:rsid w:val="006D66A1"/>
    <w:rsid w:val="006E2763"/>
    <w:rsid w:val="007A2B74"/>
    <w:rsid w:val="007A3408"/>
    <w:rsid w:val="007A5D7B"/>
    <w:rsid w:val="008419F5"/>
    <w:rsid w:val="00855232"/>
    <w:rsid w:val="008C7E9D"/>
    <w:rsid w:val="008D6AD9"/>
    <w:rsid w:val="009106E3"/>
    <w:rsid w:val="00911AEE"/>
    <w:rsid w:val="00931C64"/>
    <w:rsid w:val="00974574"/>
    <w:rsid w:val="00A1640D"/>
    <w:rsid w:val="00A354F7"/>
    <w:rsid w:val="00AA1D42"/>
    <w:rsid w:val="00AD7263"/>
    <w:rsid w:val="00AE0F26"/>
    <w:rsid w:val="00AE4A38"/>
    <w:rsid w:val="00AF53BC"/>
    <w:rsid w:val="00B448DE"/>
    <w:rsid w:val="00B4705D"/>
    <w:rsid w:val="00B5459A"/>
    <w:rsid w:val="00B62A23"/>
    <w:rsid w:val="00B713FE"/>
    <w:rsid w:val="00BB64EA"/>
    <w:rsid w:val="00BF1B5A"/>
    <w:rsid w:val="00C21F91"/>
    <w:rsid w:val="00C22612"/>
    <w:rsid w:val="00C42CD2"/>
    <w:rsid w:val="00C42D5B"/>
    <w:rsid w:val="00C566CE"/>
    <w:rsid w:val="00C74F4F"/>
    <w:rsid w:val="00C9266E"/>
    <w:rsid w:val="00CB5764"/>
    <w:rsid w:val="00D27427"/>
    <w:rsid w:val="00D275EC"/>
    <w:rsid w:val="00D43355"/>
    <w:rsid w:val="00D5160C"/>
    <w:rsid w:val="00D6284E"/>
    <w:rsid w:val="00D866D3"/>
    <w:rsid w:val="00DF3551"/>
    <w:rsid w:val="00E0534A"/>
    <w:rsid w:val="00E21711"/>
    <w:rsid w:val="00E33988"/>
    <w:rsid w:val="00E36CA6"/>
    <w:rsid w:val="00EC2C79"/>
    <w:rsid w:val="00ED318C"/>
    <w:rsid w:val="00EE3BE7"/>
    <w:rsid w:val="00EE40EB"/>
    <w:rsid w:val="00EF6438"/>
    <w:rsid w:val="00F13125"/>
    <w:rsid w:val="00F13F68"/>
    <w:rsid w:val="00F41ECF"/>
    <w:rsid w:val="00F47BE7"/>
    <w:rsid w:val="00F66998"/>
    <w:rsid w:val="00F94AB2"/>
    <w:rsid w:val="00FD3BA5"/>
    <w:rsid w:val="00FE0CBE"/>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6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0" w:defSemiHidden="0" w:defUnhideWhenUsed="0" w:defQFormat="0" w:count="267">
    <w:lsdException w:name="Normal" w:locked="1" w:qFormat="1"/>
    <w:lsdException w:name="heading 1" w:locked="1" w:uiPriority="9" w:qFormat="1"/>
    <w:lsdException w:name="heading 2" w:locked="1" w:uiPriority="9" w:qFormat="1"/>
    <w:lsdException w:name="heading 3" w:locked="1" w:uiPriority="9" w:qFormat="1"/>
    <w:lsdException w:name="heading 4" w:locked="1" w:uiPriority="9" w:qFormat="1"/>
    <w:lsdException w:name="heading 5" w:locked="1" w:uiPriority="9" w:qFormat="1"/>
    <w:lsdException w:name="heading 6" w:locked="1" w:uiPriority="9" w:qFormat="1"/>
    <w:lsdException w:name="heading 7" w:locked="1" w:uiPriority="9" w:qFormat="1"/>
    <w:lsdException w:name="heading 8" w:locked="1" w:uiPriority="9" w:qFormat="1"/>
    <w:lsdException w:name="heading 9" w:locked="1" w:uiPriority="9" w:qFormat="1"/>
    <w:lsdException w:name="header" w:locked="1" w:semiHidden="1" w:uiPriority="99" w:unhideWhenUsed="1"/>
    <w:lsdException w:name="footer" w:locked="1" w:semiHidden="1" w:uiPriority="99" w:unhideWhenUsed="1"/>
    <w:lsdException w:name="caption" w:locked="1" w:uiPriority="35" w:qFormat="1"/>
    <w:lsdException w:name="annotation reference" w:locked="1" w:semiHidden="1" w:uiPriority="99" w:unhideWhenUsed="1"/>
    <w:lsdException w:name="line number" w:locked="1" w:semiHidden="1" w:uiPriority="99" w:unhideWhenUsed="1"/>
    <w:lsdException w:name="endnote reference" w:locked="1" w:semiHidden="1" w:uiPriority="99" w:unhideWhenUsed="1"/>
    <w:lsdException w:name="Title" w:locked="1" w:uiPriority="10" w:qFormat="1"/>
    <w:lsdException w:name="Default Paragraph Font" w:locked="1" w:semiHidden="1" w:uiPriority="1" w:unhideWhenUsed="1"/>
    <w:lsdException w:name="Subtitle" w:locked="1" w:uiPriority="11" w:qFormat="1"/>
    <w:lsdException w:name="Hyperlink" w:locked="1" w:semiHidden="1" w:uiPriority="99" w:unhideWhenUsed="1"/>
    <w:lsdException w:name="FollowedHyperlink" w:locked="1" w:semiHidden="1" w:uiPriority="99" w:unhideWhenUsed="1"/>
    <w:lsdException w:name="Strong" w:locked="1" w:uiPriority="22" w:qFormat="1"/>
    <w:lsdException w:name="Emphasis" w:locked="1" w:uiPriority="20" w:qFormat="1"/>
    <w:lsdException w:name="HTML Top of Form" w:locked="1" w:semiHidden="1" w:uiPriority="99" w:unhideWhenUsed="1"/>
    <w:lsdException w:name="HTML Bottom of Form" w:locked="1" w:semiHidden="1" w:uiPriority="99" w:unhideWhenUsed="1"/>
    <w:lsdException w:name="HTML Acronym" w:locked="1" w:semiHidden="1" w:uiPriority="99" w:unhideWhenUsed="1"/>
    <w:lsdException w:name="HTML Cite" w:locked="1" w:semiHidden="1" w:uiPriority="99" w:unhideWhenUsed="1"/>
    <w:lsdException w:name="HTML Code" w:locked="1" w:semiHidden="1" w:uiPriority="99" w:unhideWhenUsed="1"/>
    <w:lsdException w:name="HTML Definition" w:locked="1" w:semiHidden="1" w:uiPriority="99" w:unhideWhenUsed="1"/>
    <w:lsdException w:name="HTML Keyboard" w:locked="1" w:semiHidden="1" w:uiPriority="99" w:unhideWhenUsed="1"/>
    <w:lsdException w:name="HTML Sample" w:locked="1" w:semiHidden="1" w:uiPriority="99" w:unhideWhenUsed="1"/>
    <w:lsdException w:name="HTML Typewriter" w:locked="1" w:semiHidden="1" w:uiPriority="99" w:unhideWhenUsed="1"/>
    <w:lsdException w:name="HTML Variable" w:locked="1" w:semiHidden="1" w:uiPriority="99" w:unhideWhenUsed="1"/>
    <w:lsdException w:name="Normal Table" w:locked="1" w:semiHidden="1" w:uiPriority="99" w:unhideWhenUsed="1"/>
    <w:lsdException w:name="annotation subject" w:locked="1" w:semiHidden="1" w:uiPriority="99" w:unhideWhenUsed="1"/>
    <w:lsdException w:name="No List" w:locked="1" w:semiHidden="1" w:uiPriority="99" w:unhideWhenUsed="1"/>
    <w:lsdException w:name="Outline List 1" w:locked="1" w:semiHidden="1" w:uiPriority="99" w:unhideWhenUsed="1"/>
    <w:lsdException w:name="Outline List 2" w:locked="1" w:semiHidden="1" w:uiPriority="99" w:unhideWhenUsed="1"/>
    <w:lsdException w:name="Outline List 3" w:locked="1" w:semiHidden="1" w:uiPriority="99" w:unhideWhenUsed="1"/>
    <w:lsdException w:name="Table Simple 1" w:locked="1" w:semiHidden="1" w:uiPriority="99" w:unhideWhenUsed="1"/>
    <w:lsdException w:name="Table Simple 2" w:locked="1" w:semiHidden="1" w:uiPriority="99" w:unhideWhenUsed="1"/>
    <w:lsdException w:name="Table Simple 3" w:locked="1" w:semiHidden="1" w:uiPriority="99" w:unhideWhenUsed="1"/>
    <w:lsdException w:name="Table Classic 1" w:locked="1" w:semiHidden="1" w:uiPriority="99" w:unhideWhenUsed="1"/>
    <w:lsdException w:name="Table Classic 2" w:locked="1" w:semiHidden="1" w:uiPriority="99" w:unhideWhenUsed="1"/>
    <w:lsdException w:name="Table Classic 3" w:locked="1" w:semiHidden="1" w:uiPriority="99" w:unhideWhenUsed="1"/>
    <w:lsdException w:name="Table Classic 4" w:locked="1" w:semiHidden="1" w:uiPriority="99" w:unhideWhenUsed="1"/>
    <w:lsdException w:name="Table Colorful 1" w:locked="1" w:semiHidden="1" w:uiPriority="99" w:unhideWhenUsed="1"/>
    <w:lsdException w:name="Table Colorful 2" w:locked="1" w:semiHidden="1" w:uiPriority="99" w:unhideWhenUsed="1"/>
    <w:lsdException w:name="Table Colorful 3" w:locked="1" w:semiHidden="1" w:uiPriority="99" w:unhideWhenUsed="1"/>
    <w:lsdException w:name="Table Columns 1" w:locked="1" w:semiHidden="1" w:uiPriority="99" w:unhideWhenUsed="1"/>
    <w:lsdException w:name="Table Columns 2" w:locked="1" w:semiHidden="1" w:uiPriority="99" w:unhideWhenUsed="1"/>
    <w:lsdException w:name="Table Columns 3" w:locked="1" w:semiHidden="1" w:uiPriority="99" w:unhideWhenUsed="1"/>
    <w:lsdException w:name="Table Columns 4" w:locked="1" w:semiHidden="1" w:uiPriority="99" w:unhideWhenUsed="1"/>
    <w:lsdException w:name="Table Columns 5" w:locked="1" w:semiHidden="1" w:uiPriority="99" w:unhideWhenUsed="1"/>
    <w:lsdException w:name="Table Grid 1" w:locked="1" w:semiHidden="1" w:uiPriority="99" w:unhideWhenUsed="1"/>
    <w:lsdException w:name="Table Grid 2" w:locked="1" w:semiHidden="1" w:uiPriority="99" w:unhideWhenUsed="1"/>
    <w:lsdException w:name="Table Grid 3" w:locked="1" w:semiHidden="1" w:uiPriority="99" w:unhideWhenUsed="1"/>
    <w:lsdException w:name="Table Grid 4" w:locked="1" w:semiHidden="1" w:uiPriority="99" w:unhideWhenUsed="1"/>
    <w:lsdException w:name="Table Grid 5" w:locked="1" w:semiHidden="1" w:uiPriority="99" w:unhideWhenUsed="1"/>
    <w:lsdException w:name="Table Grid 6" w:locked="1" w:semiHidden="1" w:uiPriority="99" w:unhideWhenUsed="1"/>
    <w:lsdException w:name="Table Grid 7" w:locked="1" w:semiHidden="1" w:uiPriority="99" w:unhideWhenUsed="1"/>
    <w:lsdException w:name="Table Grid 8" w:locked="1" w:semiHidden="1" w:uiPriority="99" w:unhideWhenUsed="1"/>
    <w:lsdException w:name="Table List 1" w:locked="1" w:semiHidden="1" w:uiPriority="99" w:unhideWhenUsed="1"/>
    <w:lsdException w:name="Table List 2" w:locked="1" w:semiHidden="1" w:uiPriority="99" w:unhideWhenUsed="1"/>
    <w:lsdException w:name="Table List 3" w:locked="1" w:semiHidden="1" w:uiPriority="99" w:unhideWhenUsed="1"/>
    <w:lsdException w:name="Table List 4" w:locked="1" w:semiHidden="1" w:uiPriority="99" w:unhideWhenUsed="1"/>
    <w:lsdException w:name="Table List 5" w:locked="1" w:semiHidden="1" w:uiPriority="99" w:unhideWhenUsed="1"/>
    <w:lsdException w:name="Table List 6" w:locked="1" w:semiHidden="1" w:uiPriority="99" w:unhideWhenUsed="1"/>
    <w:lsdException w:name="Table List 7" w:locked="1" w:semiHidden="1" w:uiPriority="99" w:unhideWhenUsed="1"/>
    <w:lsdException w:name="Table List 8" w:locked="1" w:semiHidden="1" w:uiPriority="99" w:unhideWhenUsed="1"/>
    <w:lsdException w:name="Table 3D effects 1" w:locked="1" w:semiHidden="1" w:uiPriority="99" w:unhideWhenUsed="1"/>
    <w:lsdException w:name="Table 3D effects 2" w:locked="1" w:semiHidden="1" w:uiPriority="99" w:unhideWhenUsed="1"/>
    <w:lsdException w:name="Table 3D effects 3" w:locked="1" w:semiHidden="1" w:uiPriority="99" w:unhideWhenUsed="1"/>
    <w:lsdException w:name="Table Contemporary" w:locked="1" w:semiHidden="1" w:uiPriority="99" w:unhideWhenUsed="1"/>
    <w:lsdException w:name="Table Elegant" w:locked="1" w:semiHidden="1" w:uiPriority="99" w:unhideWhenUsed="1"/>
    <w:lsdException w:name="Table Professional" w:locked="1" w:semiHidden="1" w:uiPriority="99" w:unhideWhenUsed="1"/>
    <w:lsdException w:name="Table Subtle 1" w:locked="1" w:semiHidden="1" w:uiPriority="99" w:unhideWhenUsed="1"/>
    <w:lsdException w:name="Table Subtle 2" w:locked="1" w:semiHidden="1" w:uiPriority="99" w:unhideWhenUsed="1"/>
    <w:lsdException w:name="Table Web 1" w:locked="1" w:semiHidden="1" w:uiPriority="99" w:unhideWhenUsed="1"/>
    <w:lsdException w:name="Table Web 2" w:locked="1" w:semiHidden="1" w:uiPriority="99" w:unhideWhenUsed="1"/>
    <w:lsdException w:name="Table Web 3" w:locked="1" w:semiHidden="1" w:uiPriority="99" w:unhideWhenUsed="1"/>
    <w:lsdException w:name="Balloon Text" w:locked="1" w:semiHidden="1" w:uiPriority="99" w:unhideWhenUsed="1"/>
    <w:lsdException w:name="Table Grid" w:locked="1" w:uiPriority="59"/>
    <w:lsdException w:name="Table Theme" w:locked="1" w:semiHidden="1" w:uiPriority="99"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002A6B"/>
    <w:rPr>
      <w:rFonts w:ascii="Times New Roman" w:eastAsia="Times New Roman" w:hAnsi="Times New Roman"/>
      <w:sz w:val="20"/>
      <w:szCs w:val="20"/>
      <w:lang w:val="uk-UA"/>
    </w:rPr>
  </w:style>
  <w:style w:type="paragraph" w:styleId="Heading1">
    <w:name w:val="heading 1"/>
    <w:basedOn w:val="Normal"/>
    <w:next w:val="Normal"/>
    <w:link w:val="Heading1Char"/>
    <w:uiPriority w:val="99"/>
    <w:qFormat/>
    <w:rsid w:val="00002A6B"/>
    <w:pPr>
      <w:keepNext/>
      <w:widowControl w:val="0"/>
      <w:overflowPunct w:val="0"/>
      <w:autoSpaceDE w:val="0"/>
      <w:autoSpaceDN w:val="0"/>
      <w:adjustRightInd w:val="0"/>
      <w:ind w:left="284" w:hanging="284"/>
      <w:jc w:val="both"/>
      <w:textAlignment w:val="baseline"/>
      <w:outlineLvl w:val="0"/>
    </w:pPr>
    <w:rPr>
      <w:rFonts w:ascii="Times New Roman CYR" w:hAnsi="Times New Roman CYR"/>
      <w:sz w:val="24"/>
    </w:rPr>
  </w:style>
  <w:style w:type="paragraph" w:styleId="Heading2">
    <w:name w:val="heading 2"/>
    <w:basedOn w:val="Normal"/>
    <w:next w:val="Normal"/>
    <w:link w:val="Heading2Char"/>
    <w:uiPriority w:val="99"/>
    <w:qFormat/>
    <w:rsid w:val="00002A6B"/>
    <w:pPr>
      <w:keepNext/>
      <w:overflowPunct w:val="0"/>
      <w:autoSpaceDE w:val="0"/>
      <w:autoSpaceDN w:val="0"/>
      <w:adjustRightInd w:val="0"/>
      <w:textAlignment w:val="baseline"/>
      <w:outlineLvl w:val="1"/>
    </w:pPr>
    <w:rPr>
      <w:b/>
      <w:i/>
      <w:lang w:val="en-US"/>
    </w:rPr>
  </w:style>
  <w:style w:type="paragraph" w:styleId="Heading3">
    <w:name w:val="heading 3"/>
    <w:basedOn w:val="Normal"/>
    <w:next w:val="Normal"/>
    <w:link w:val="Heading3Char"/>
    <w:uiPriority w:val="99"/>
    <w:qFormat/>
    <w:rsid w:val="00002A6B"/>
    <w:pPr>
      <w:keepNext/>
      <w:overflowPunct w:val="0"/>
      <w:autoSpaceDE w:val="0"/>
      <w:autoSpaceDN w:val="0"/>
      <w:adjustRightInd w:val="0"/>
      <w:textAlignment w:val="baseline"/>
      <w:outlineLvl w:val="2"/>
    </w:pPr>
    <w:rPr>
      <w:i/>
      <w:iCs/>
    </w:rPr>
  </w:style>
  <w:style w:type="paragraph" w:styleId="Heading4">
    <w:name w:val="heading 4"/>
    <w:basedOn w:val="Normal"/>
    <w:next w:val="Normal"/>
    <w:link w:val="Heading4Char"/>
    <w:uiPriority w:val="99"/>
    <w:qFormat/>
    <w:rsid w:val="00002A6B"/>
    <w:pPr>
      <w:keepNext/>
      <w:spacing w:before="180" w:after="60"/>
      <w:jc w:val="center"/>
      <w:outlineLvl w:val="3"/>
    </w:pPr>
    <w:rPr>
      <w:b/>
      <w:i/>
    </w:rPr>
  </w:style>
  <w:style w:type="paragraph" w:styleId="Heading5">
    <w:name w:val="heading 5"/>
    <w:basedOn w:val="Normal"/>
    <w:next w:val="Normal"/>
    <w:link w:val="Heading5Char"/>
    <w:uiPriority w:val="99"/>
    <w:qFormat/>
    <w:rsid w:val="00002A6B"/>
    <w:pPr>
      <w:overflowPunct w:val="0"/>
      <w:autoSpaceDE w:val="0"/>
      <w:autoSpaceDN w:val="0"/>
      <w:adjustRightInd w:val="0"/>
      <w:spacing w:before="240" w:after="60"/>
      <w:textAlignment w:val="baseline"/>
      <w:outlineLvl w:val="4"/>
    </w:pPr>
    <w:rPr>
      <w:b/>
      <w:bCs/>
      <w:i/>
      <w:iCs/>
      <w:sz w:val="26"/>
      <w:szCs w:val="26"/>
      <w:lang w:val="ru-RU"/>
    </w:rPr>
  </w:style>
  <w:style w:type="paragraph" w:styleId="Heading6">
    <w:name w:val="heading 6"/>
    <w:basedOn w:val="Normal"/>
    <w:next w:val="Normal"/>
    <w:link w:val="Heading6Char"/>
    <w:uiPriority w:val="99"/>
    <w:qFormat/>
    <w:rsid w:val="00002A6B"/>
    <w:pPr>
      <w:overflowPunct w:val="0"/>
      <w:autoSpaceDE w:val="0"/>
      <w:autoSpaceDN w:val="0"/>
      <w:adjustRightInd w:val="0"/>
      <w:spacing w:before="240" w:after="60"/>
      <w:textAlignment w:val="baseline"/>
      <w:outlineLvl w:val="5"/>
    </w:pPr>
    <w:rPr>
      <w:b/>
      <w:bCs/>
      <w:sz w:val="22"/>
      <w:szCs w:val="22"/>
      <w:lang w:val="ru-RU"/>
    </w:rPr>
  </w:style>
  <w:style w:type="paragraph" w:styleId="Heading7">
    <w:name w:val="heading 7"/>
    <w:basedOn w:val="Normal"/>
    <w:next w:val="Normal"/>
    <w:link w:val="Heading7Char"/>
    <w:uiPriority w:val="99"/>
    <w:qFormat/>
    <w:rsid w:val="00002A6B"/>
    <w:pPr>
      <w:overflowPunct w:val="0"/>
      <w:autoSpaceDE w:val="0"/>
      <w:autoSpaceDN w:val="0"/>
      <w:adjustRightInd w:val="0"/>
      <w:spacing w:before="240" w:after="60"/>
      <w:textAlignment w:val="baseline"/>
      <w:outlineLvl w:val="6"/>
    </w:pPr>
    <w:rPr>
      <w:sz w:val="24"/>
      <w:szCs w:val="24"/>
      <w:lang w:val="ru-RU"/>
    </w:rPr>
  </w:style>
  <w:style w:type="paragraph" w:styleId="Heading8">
    <w:name w:val="heading 8"/>
    <w:basedOn w:val="Normal"/>
    <w:next w:val="Normal"/>
    <w:link w:val="Heading8Char"/>
    <w:uiPriority w:val="99"/>
    <w:qFormat/>
    <w:rsid w:val="00002A6B"/>
    <w:pPr>
      <w:overflowPunct w:val="0"/>
      <w:autoSpaceDE w:val="0"/>
      <w:autoSpaceDN w:val="0"/>
      <w:adjustRightInd w:val="0"/>
      <w:spacing w:before="240" w:after="60"/>
      <w:textAlignment w:val="baseline"/>
      <w:outlineLvl w:val="7"/>
    </w:pPr>
    <w:rPr>
      <w:i/>
      <w:iCs/>
      <w:sz w:val="24"/>
      <w:szCs w:val="24"/>
      <w:lang w:val="ru-RU"/>
    </w:rPr>
  </w:style>
  <w:style w:type="paragraph" w:styleId="Heading9">
    <w:name w:val="heading 9"/>
    <w:basedOn w:val="Normal"/>
    <w:next w:val="Normal"/>
    <w:link w:val="Heading9Char"/>
    <w:uiPriority w:val="99"/>
    <w:qFormat/>
    <w:rsid w:val="00002A6B"/>
    <w:pPr>
      <w:overflowPunct w:val="0"/>
      <w:autoSpaceDE w:val="0"/>
      <w:autoSpaceDN w:val="0"/>
      <w:adjustRightInd w:val="0"/>
      <w:spacing w:before="240" w:after="60"/>
      <w:textAlignment w:val="baseline"/>
      <w:outlineLvl w:val="8"/>
    </w:pPr>
    <w:rPr>
      <w:rFonts w:ascii="Arial" w:hAnsi="Arial" w:cs="Arial"/>
      <w:sz w:val="22"/>
      <w:szCs w:val="22"/>
      <w:lang w:val="ru-RU"/>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002A6B"/>
    <w:rPr>
      <w:rFonts w:ascii="Times New Roman CYR" w:hAnsi="Times New Roman CYR" w:cs="Times New Roman"/>
      <w:sz w:val="20"/>
      <w:szCs w:val="20"/>
      <w:lang w:eastAsia="ru-RU"/>
    </w:rPr>
  </w:style>
  <w:style w:type="character" w:customStyle="1" w:styleId="Heading2Char">
    <w:name w:val="Heading 2 Char"/>
    <w:basedOn w:val="DefaultParagraphFont"/>
    <w:link w:val="Heading2"/>
    <w:uiPriority w:val="99"/>
    <w:locked/>
    <w:rsid w:val="00002A6B"/>
    <w:rPr>
      <w:rFonts w:ascii="Times New Roman" w:hAnsi="Times New Roman" w:cs="Times New Roman"/>
      <w:b/>
      <w:i/>
      <w:sz w:val="20"/>
      <w:szCs w:val="20"/>
      <w:lang w:val="en-US" w:eastAsia="ru-RU"/>
    </w:rPr>
  </w:style>
  <w:style w:type="character" w:customStyle="1" w:styleId="Heading3Char">
    <w:name w:val="Heading 3 Char"/>
    <w:basedOn w:val="DefaultParagraphFont"/>
    <w:link w:val="Heading3"/>
    <w:uiPriority w:val="99"/>
    <w:locked/>
    <w:rsid w:val="00002A6B"/>
    <w:rPr>
      <w:rFonts w:ascii="Times New Roman" w:hAnsi="Times New Roman" w:cs="Times New Roman"/>
      <w:i/>
      <w:iCs/>
      <w:sz w:val="20"/>
      <w:szCs w:val="20"/>
      <w:lang w:eastAsia="ru-RU"/>
    </w:rPr>
  </w:style>
  <w:style w:type="character" w:customStyle="1" w:styleId="Heading4Char">
    <w:name w:val="Heading 4 Char"/>
    <w:basedOn w:val="DefaultParagraphFont"/>
    <w:link w:val="Heading4"/>
    <w:uiPriority w:val="99"/>
    <w:locked/>
    <w:rsid w:val="00002A6B"/>
    <w:rPr>
      <w:rFonts w:ascii="Times New Roman" w:hAnsi="Times New Roman" w:cs="Times New Roman"/>
      <w:b/>
      <w:i/>
      <w:sz w:val="20"/>
      <w:szCs w:val="20"/>
      <w:lang w:eastAsia="ru-RU"/>
    </w:rPr>
  </w:style>
  <w:style w:type="character" w:customStyle="1" w:styleId="Heading5Char">
    <w:name w:val="Heading 5 Char"/>
    <w:basedOn w:val="DefaultParagraphFont"/>
    <w:link w:val="Heading5"/>
    <w:uiPriority w:val="99"/>
    <w:locked/>
    <w:rsid w:val="00002A6B"/>
    <w:rPr>
      <w:rFonts w:ascii="Times New Roman" w:hAnsi="Times New Roman" w:cs="Times New Roman"/>
      <w:b/>
      <w:bCs/>
      <w:i/>
      <w:iCs/>
      <w:sz w:val="26"/>
      <w:szCs w:val="26"/>
      <w:lang w:val="ru-RU" w:eastAsia="ru-RU"/>
    </w:rPr>
  </w:style>
  <w:style w:type="character" w:customStyle="1" w:styleId="Heading6Char">
    <w:name w:val="Heading 6 Char"/>
    <w:basedOn w:val="DefaultParagraphFont"/>
    <w:link w:val="Heading6"/>
    <w:uiPriority w:val="99"/>
    <w:locked/>
    <w:rsid w:val="00002A6B"/>
    <w:rPr>
      <w:rFonts w:ascii="Times New Roman" w:hAnsi="Times New Roman" w:cs="Times New Roman"/>
      <w:b/>
      <w:bCs/>
      <w:lang w:val="ru-RU" w:eastAsia="ru-RU"/>
    </w:rPr>
  </w:style>
  <w:style w:type="character" w:customStyle="1" w:styleId="Heading7Char">
    <w:name w:val="Heading 7 Char"/>
    <w:basedOn w:val="DefaultParagraphFont"/>
    <w:link w:val="Heading7"/>
    <w:uiPriority w:val="99"/>
    <w:locked/>
    <w:rsid w:val="00002A6B"/>
    <w:rPr>
      <w:rFonts w:ascii="Times New Roman" w:hAnsi="Times New Roman" w:cs="Times New Roman"/>
      <w:sz w:val="24"/>
      <w:szCs w:val="24"/>
      <w:lang w:val="ru-RU" w:eastAsia="ru-RU"/>
    </w:rPr>
  </w:style>
  <w:style w:type="character" w:customStyle="1" w:styleId="Heading8Char">
    <w:name w:val="Heading 8 Char"/>
    <w:basedOn w:val="DefaultParagraphFont"/>
    <w:link w:val="Heading8"/>
    <w:uiPriority w:val="99"/>
    <w:locked/>
    <w:rsid w:val="00002A6B"/>
    <w:rPr>
      <w:rFonts w:ascii="Times New Roman" w:hAnsi="Times New Roman" w:cs="Times New Roman"/>
      <w:i/>
      <w:iCs/>
      <w:sz w:val="24"/>
      <w:szCs w:val="24"/>
      <w:lang w:val="ru-RU" w:eastAsia="ru-RU"/>
    </w:rPr>
  </w:style>
  <w:style w:type="character" w:customStyle="1" w:styleId="Heading9Char">
    <w:name w:val="Heading 9 Char"/>
    <w:basedOn w:val="DefaultParagraphFont"/>
    <w:link w:val="Heading9"/>
    <w:uiPriority w:val="99"/>
    <w:locked/>
    <w:rsid w:val="00002A6B"/>
    <w:rPr>
      <w:rFonts w:ascii="Arial" w:hAnsi="Arial" w:cs="Arial"/>
      <w:lang w:val="ru-RU" w:eastAsia="ru-RU"/>
    </w:rPr>
  </w:style>
  <w:style w:type="paragraph" w:styleId="BodyTextIndent2">
    <w:name w:val="Body Text Indent 2"/>
    <w:basedOn w:val="Normal"/>
    <w:link w:val="BodyTextIndent2Char"/>
    <w:uiPriority w:val="99"/>
    <w:semiHidden/>
    <w:rsid w:val="00002A6B"/>
    <w:pPr>
      <w:spacing w:after="120" w:line="480" w:lineRule="auto"/>
      <w:ind w:left="283"/>
    </w:pPr>
  </w:style>
  <w:style w:type="character" w:customStyle="1" w:styleId="BodyTextIndent2Char">
    <w:name w:val="Body Text Indent 2 Char"/>
    <w:basedOn w:val="DefaultParagraphFont"/>
    <w:link w:val="BodyTextIndent2"/>
    <w:uiPriority w:val="99"/>
    <w:semiHidden/>
    <w:locked/>
    <w:rsid w:val="00002A6B"/>
    <w:rPr>
      <w:rFonts w:ascii="Times New Roman" w:hAnsi="Times New Roman" w:cs="Times New Roman"/>
      <w:sz w:val="20"/>
      <w:szCs w:val="20"/>
      <w:lang w:eastAsia="ru-RU"/>
    </w:rPr>
  </w:style>
  <w:style w:type="paragraph" w:styleId="BodyText2">
    <w:name w:val="Body Text 2"/>
    <w:basedOn w:val="Normal"/>
    <w:link w:val="BodyText2Char"/>
    <w:uiPriority w:val="99"/>
    <w:semiHidden/>
    <w:rsid w:val="00002A6B"/>
    <w:pPr>
      <w:spacing w:after="120" w:line="480" w:lineRule="auto"/>
    </w:pPr>
  </w:style>
  <w:style w:type="character" w:customStyle="1" w:styleId="BodyText2Char">
    <w:name w:val="Body Text 2 Char"/>
    <w:basedOn w:val="DefaultParagraphFont"/>
    <w:link w:val="BodyText2"/>
    <w:uiPriority w:val="99"/>
    <w:semiHidden/>
    <w:locked/>
    <w:rsid w:val="00002A6B"/>
    <w:rPr>
      <w:rFonts w:ascii="Times New Roman" w:hAnsi="Times New Roman" w:cs="Times New Roman"/>
      <w:sz w:val="20"/>
      <w:szCs w:val="20"/>
      <w:lang w:eastAsia="ru-RU"/>
    </w:rPr>
  </w:style>
  <w:style w:type="paragraph" w:styleId="Footer">
    <w:name w:val="footer"/>
    <w:basedOn w:val="Normal"/>
    <w:link w:val="FooterChar"/>
    <w:uiPriority w:val="99"/>
    <w:rsid w:val="00002A6B"/>
    <w:pPr>
      <w:tabs>
        <w:tab w:val="center" w:pos="4536"/>
        <w:tab w:val="right" w:pos="9072"/>
      </w:tabs>
      <w:overflowPunct w:val="0"/>
      <w:autoSpaceDE w:val="0"/>
      <w:autoSpaceDN w:val="0"/>
      <w:adjustRightInd w:val="0"/>
      <w:textAlignment w:val="baseline"/>
    </w:pPr>
    <w:rPr>
      <w:lang w:val="ru-RU"/>
    </w:rPr>
  </w:style>
  <w:style w:type="character" w:customStyle="1" w:styleId="FooterChar">
    <w:name w:val="Footer Char"/>
    <w:basedOn w:val="DefaultParagraphFont"/>
    <w:link w:val="Footer"/>
    <w:uiPriority w:val="99"/>
    <w:locked/>
    <w:rsid w:val="00002A6B"/>
    <w:rPr>
      <w:rFonts w:ascii="Times New Roman" w:hAnsi="Times New Roman" w:cs="Times New Roman"/>
      <w:sz w:val="20"/>
      <w:szCs w:val="20"/>
      <w:lang w:val="ru-RU" w:eastAsia="ru-RU"/>
    </w:rPr>
  </w:style>
  <w:style w:type="character" w:styleId="PageNumber">
    <w:name w:val="page number"/>
    <w:basedOn w:val="DefaultParagraphFont"/>
    <w:uiPriority w:val="99"/>
    <w:rsid w:val="00002A6B"/>
    <w:rPr>
      <w:rFonts w:cs="Times New Roman"/>
    </w:rPr>
  </w:style>
  <w:style w:type="character" w:styleId="FootnoteReference">
    <w:name w:val="footnote reference"/>
    <w:basedOn w:val="DefaultParagraphFont"/>
    <w:uiPriority w:val="99"/>
    <w:semiHidden/>
    <w:rsid w:val="00002A6B"/>
    <w:rPr>
      <w:rFonts w:cs="Times New Roman"/>
      <w:vertAlign w:val="superscript"/>
    </w:rPr>
  </w:style>
  <w:style w:type="paragraph" w:styleId="FootnoteText">
    <w:name w:val="footnote text"/>
    <w:basedOn w:val="Normal"/>
    <w:link w:val="FootnoteTextChar"/>
    <w:uiPriority w:val="99"/>
    <w:semiHidden/>
    <w:rsid w:val="00002A6B"/>
    <w:pPr>
      <w:overflowPunct w:val="0"/>
      <w:autoSpaceDE w:val="0"/>
      <w:autoSpaceDN w:val="0"/>
      <w:adjustRightInd w:val="0"/>
      <w:textAlignment w:val="baseline"/>
    </w:pPr>
    <w:rPr>
      <w:lang w:val="ru-RU"/>
    </w:rPr>
  </w:style>
  <w:style w:type="character" w:customStyle="1" w:styleId="FootnoteTextChar">
    <w:name w:val="Footnote Text Char"/>
    <w:basedOn w:val="DefaultParagraphFont"/>
    <w:link w:val="FootnoteText"/>
    <w:uiPriority w:val="99"/>
    <w:semiHidden/>
    <w:locked/>
    <w:rsid w:val="00002A6B"/>
    <w:rPr>
      <w:rFonts w:ascii="Times New Roman" w:hAnsi="Times New Roman" w:cs="Times New Roman"/>
      <w:sz w:val="20"/>
      <w:szCs w:val="20"/>
      <w:lang w:val="ru-RU" w:eastAsia="ru-RU"/>
    </w:rPr>
  </w:style>
  <w:style w:type="paragraph" w:styleId="Header">
    <w:name w:val="header"/>
    <w:basedOn w:val="Normal"/>
    <w:link w:val="HeaderChar"/>
    <w:uiPriority w:val="99"/>
    <w:semiHidden/>
    <w:rsid w:val="00002A6B"/>
    <w:pPr>
      <w:tabs>
        <w:tab w:val="center" w:pos="4536"/>
        <w:tab w:val="right" w:pos="9072"/>
      </w:tabs>
      <w:overflowPunct w:val="0"/>
      <w:autoSpaceDE w:val="0"/>
      <w:autoSpaceDN w:val="0"/>
      <w:adjustRightInd w:val="0"/>
      <w:textAlignment w:val="baseline"/>
    </w:pPr>
    <w:rPr>
      <w:lang w:val="ru-RU"/>
    </w:rPr>
  </w:style>
  <w:style w:type="character" w:customStyle="1" w:styleId="HeaderChar">
    <w:name w:val="Header Char"/>
    <w:basedOn w:val="DefaultParagraphFont"/>
    <w:link w:val="Header"/>
    <w:uiPriority w:val="99"/>
    <w:semiHidden/>
    <w:locked/>
    <w:rsid w:val="00002A6B"/>
    <w:rPr>
      <w:rFonts w:ascii="Times New Roman" w:hAnsi="Times New Roman" w:cs="Times New Roman"/>
      <w:sz w:val="20"/>
      <w:szCs w:val="20"/>
      <w:lang w:val="ru-RU" w:eastAsia="ru-RU"/>
    </w:rPr>
  </w:style>
  <w:style w:type="paragraph" w:customStyle="1" w:styleId="a">
    <w:name w:val="Стиль"/>
    <w:basedOn w:val="Normal"/>
    <w:next w:val="Title"/>
    <w:uiPriority w:val="99"/>
    <w:rsid w:val="001F73EE"/>
    <w:pPr>
      <w:pageBreakBefore/>
      <w:widowControl w:val="0"/>
      <w:overflowPunct w:val="0"/>
      <w:autoSpaceDE w:val="0"/>
      <w:autoSpaceDN w:val="0"/>
      <w:adjustRightInd w:val="0"/>
      <w:jc w:val="center"/>
      <w:textAlignment w:val="baseline"/>
    </w:pPr>
    <w:rPr>
      <w:rFonts w:ascii="Times New Roman CYR" w:hAnsi="Times New Roman CYR"/>
      <w:b/>
      <w:sz w:val="24"/>
      <w:lang w:val="ru-RU"/>
    </w:rPr>
  </w:style>
  <w:style w:type="paragraph" w:styleId="Subtitle">
    <w:name w:val="Subtitle"/>
    <w:basedOn w:val="Normal"/>
    <w:link w:val="SubtitleChar"/>
    <w:uiPriority w:val="99"/>
    <w:qFormat/>
    <w:rsid w:val="00002A6B"/>
    <w:pPr>
      <w:pageBreakBefore/>
      <w:widowControl w:val="0"/>
      <w:overflowPunct w:val="0"/>
      <w:autoSpaceDE w:val="0"/>
      <w:autoSpaceDN w:val="0"/>
      <w:adjustRightInd w:val="0"/>
      <w:jc w:val="center"/>
      <w:textAlignment w:val="baseline"/>
    </w:pPr>
    <w:rPr>
      <w:b/>
      <w:sz w:val="24"/>
    </w:rPr>
  </w:style>
  <w:style w:type="character" w:customStyle="1" w:styleId="SubtitleChar">
    <w:name w:val="Subtitle Char"/>
    <w:basedOn w:val="DefaultParagraphFont"/>
    <w:link w:val="Subtitle"/>
    <w:uiPriority w:val="99"/>
    <w:locked/>
    <w:rsid w:val="00002A6B"/>
    <w:rPr>
      <w:rFonts w:ascii="Times New Roman" w:hAnsi="Times New Roman" w:cs="Times New Roman"/>
      <w:b/>
      <w:sz w:val="20"/>
      <w:szCs w:val="20"/>
      <w:lang w:eastAsia="ru-RU"/>
    </w:rPr>
  </w:style>
  <w:style w:type="paragraph" w:styleId="BodyText">
    <w:name w:val="Body Text"/>
    <w:basedOn w:val="Normal"/>
    <w:link w:val="BodyTextChar"/>
    <w:uiPriority w:val="99"/>
    <w:rsid w:val="00002A6B"/>
    <w:pPr>
      <w:keepNext/>
      <w:widowControl w:val="0"/>
      <w:overflowPunct w:val="0"/>
      <w:autoSpaceDE w:val="0"/>
      <w:autoSpaceDN w:val="0"/>
      <w:adjustRightInd w:val="0"/>
      <w:jc w:val="center"/>
      <w:textAlignment w:val="baseline"/>
    </w:pPr>
    <w:rPr>
      <w:rFonts w:ascii="Times New Roman CYR" w:hAnsi="Times New Roman CYR"/>
      <w:b/>
      <w:sz w:val="24"/>
    </w:rPr>
  </w:style>
  <w:style w:type="character" w:customStyle="1" w:styleId="BodyTextChar">
    <w:name w:val="Body Text Char"/>
    <w:basedOn w:val="DefaultParagraphFont"/>
    <w:link w:val="BodyText"/>
    <w:uiPriority w:val="99"/>
    <w:semiHidden/>
    <w:locked/>
    <w:rsid w:val="00002A6B"/>
    <w:rPr>
      <w:rFonts w:ascii="Times New Roman CYR" w:hAnsi="Times New Roman CYR" w:cs="Times New Roman"/>
      <w:b/>
      <w:sz w:val="20"/>
      <w:szCs w:val="20"/>
      <w:lang w:eastAsia="ru-RU"/>
    </w:rPr>
  </w:style>
  <w:style w:type="paragraph" w:customStyle="1" w:styleId="21">
    <w:name w:val="Основной текст 21"/>
    <w:basedOn w:val="Normal"/>
    <w:uiPriority w:val="99"/>
    <w:rsid w:val="00002A6B"/>
    <w:pPr>
      <w:widowControl w:val="0"/>
      <w:overflowPunct w:val="0"/>
      <w:autoSpaceDE w:val="0"/>
      <w:autoSpaceDN w:val="0"/>
      <w:adjustRightInd w:val="0"/>
      <w:ind w:firstLine="284"/>
      <w:jc w:val="both"/>
      <w:textAlignment w:val="baseline"/>
    </w:pPr>
    <w:rPr>
      <w:rFonts w:ascii="Times New Roman CYR" w:hAnsi="Times New Roman CYR"/>
    </w:rPr>
  </w:style>
  <w:style w:type="paragraph" w:styleId="BodyTextIndent">
    <w:name w:val="Body Text Indent"/>
    <w:basedOn w:val="Normal"/>
    <w:link w:val="BodyTextIndentChar"/>
    <w:uiPriority w:val="99"/>
    <w:semiHidden/>
    <w:rsid w:val="00002A6B"/>
    <w:pPr>
      <w:widowControl w:val="0"/>
      <w:tabs>
        <w:tab w:val="left" w:pos="720"/>
      </w:tabs>
      <w:overflowPunct w:val="0"/>
      <w:autoSpaceDE w:val="0"/>
      <w:autoSpaceDN w:val="0"/>
      <w:adjustRightInd w:val="0"/>
      <w:ind w:left="284"/>
      <w:jc w:val="both"/>
      <w:textAlignment w:val="baseline"/>
    </w:pPr>
    <w:rPr>
      <w:rFonts w:ascii="Times New Roman CYR" w:hAnsi="Times New Roman CYR"/>
    </w:rPr>
  </w:style>
  <w:style w:type="character" w:customStyle="1" w:styleId="BodyTextIndentChar">
    <w:name w:val="Body Text Indent Char"/>
    <w:basedOn w:val="DefaultParagraphFont"/>
    <w:link w:val="BodyTextIndent"/>
    <w:uiPriority w:val="99"/>
    <w:semiHidden/>
    <w:locked/>
    <w:rsid w:val="00002A6B"/>
    <w:rPr>
      <w:rFonts w:ascii="Times New Roman CYR" w:hAnsi="Times New Roman CYR" w:cs="Times New Roman"/>
      <w:sz w:val="20"/>
      <w:szCs w:val="20"/>
      <w:lang w:eastAsia="ru-RU"/>
    </w:rPr>
  </w:style>
  <w:style w:type="paragraph" w:styleId="Caption">
    <w:name w:val="caption"/>
    <w:basedOn w:val="Normal"/>
    <w:next w:val="Normal"/>
    <w:uiPriority w:val="99"/>
    <w:qFormat/>
    <w:rsid w:val="00002A6B"/>
    <w:pPr>
      <w:widowControl w:val="0"/>
      <w:overflowPunct w:val="0"/>
      <w:autoSpaceDE w:val="0"/>
      <w:autoSpaceDN w:val="0"/>
      <w:adjustRightInd w:val="0"/>
      <w:spacing w:before="120" w:after="120"/>
      <w:ind w:left="1134" w:hanging="1134"/>
      <w:jc w:val="center"/>
      <w:textAlignment w:val="baseline"/>
    </w:pPr>
    <w:rPr>
      <w:rFonts w:ascii="Times New Roman CYR" w:hAnsi="Times New Roman CYR"/>
      <w:b/>
    </w:rPr>
  </w:style>
  <w:style w:type="paragraph" w:styleId="HTMLAddress">
    <w:name w:val="HTML Address"/>
    <w:basedOn w:val="Normal"/>
    <w:link w:val="HTMLAddressChar"/>
    <w:uiPriority w:val="99"/>
    <w:semiHidden/>
    <w:rsid w:val="00002A6B"/>
    <w:pPr>
      <w:overflowPunct w:val="0"/>
      <w:autoSpaceDE w:val="0"/>
      <w:autoSpaceDN w:val="0"/>
      <w:adjustRightInd w:val="0"/>
      <w:textAlignment w:val="baseline"/>
    </w:pPr>
    <w:rPr>
      <w:i/>
      <w:iCs/>
      <w:lang w:val="ru-RU"/>
    </w:rPr>
  </w:style>
  <w:style w:type="character" w:customStyle="1" w:styleId="HTMLAddressChar">
    <w:name w:val="HTML Address Char"/>
    <w:basedOn w:val="DefaultParagraphFont"/>
    <w:link w:val="HTMLAddress"/>
    <w:uiPriority w:val="99"/>
    <w:semiHidden/>
    <w:locked/>
    <w:rsid w:val="00002A6B"/>
    <w:rPr>
      <w:rFonts w:ascii="Times New Roman" w:hAnsi="Times New Roman" w:cs="Times New Roman"/>
      <w:i/>
      <w:iCs/>
      <w:sz w:val="20"/>
      <w:szCs w:val="20"/>
      <w:lang w:val="ru-RU" w:eastAsia="ru-RU"/>
    </w:rPr>
  </w:style>
  <w:style w:type="paragraph" w:styleId="EnvelopeAddress">
    <w:name w:val="envelope address"/>
    <w:basedOn w:val="Normal"/>
    <w:uiPriority w:val="99"/>
    <w:semiHidden/>
    <w:rsid w:val="00002A6B"/>
    <w:pPr>
      <w:framePr w:w="7920" w:h="1980" w:hRule="exact" w:hSpace="180" w:wrap="auto" w:hAnchor="page" w:xAlign="center" w:yAlign="bottom"/>
      <w:overflowPunct w:val="0"/>
      <w:autoSpaceDE w:val="0"/>
      <w:autoSpaceDN w:val="0"/>
      <w:adjustRightInd w:val="0"/>
      <w:ind w:left="2880"/>
      <w:textAlignment w:val="baseline"/>
    </w:pPr>
    <w:rPr>
      <w:rFonts w:ascii="Arial" w:hAnsi="Arial" w:cs="Arial"/>
      <w:sz w:val="24"/>
      <w:szCs w:val="24"/>
      <w:lang w:val="ru-RU"/>
    </w:rPr>
  </w:style>
  <w:style w:type="paragraph" w:styleId="Date">
    <w:name w:val="Date"/>
    <w:basedOn w:val="Normal"/>
    <w:next w:val="Normal"/>
    <w:link w:val="DateChar"/>
    <w:uiPriority w:val="99"/>
    <w:semiHidden/>
    <w:rsid w:val="00002A6B"/>
    <w:pPr>
      <w:overflowPunct w:val="0"/>
      <w:autoSpaceDE w:val="0"/>
      <w:autoSpaceDN w:val="0"/>
      <w:adjustRightInd w:val="0"/>
      <w:textAlignment w:val="baseline"/>
    </w:pPr>
    <w:rPr>
      <w:lang w:val="ru-RU"/>
    </w:rPr>
  </w:style>
  <w:style w:type="character" w:customStyle="1" w:styleId="DateChar">
    <w:name w:val="Date Char"/>
    <w:basedOn w:val="DefaultParagraphFont"/>
    <w:link w:val="Date"/>
    <w:uiPriority w:val="99"/>
    <w:semiHidden/>
    <w:locked/>
    <w:rsid w:val="00002A6B"/>
    <w:rPr>
      <w:rFonts w:ascii="Times New Roman" w:hAnsi="Times New Roman" w:cs="Times New Roman"/>
      <w:sz w:val="20"/>
      <w:szCs w:val="20"/>
      <w:lang w:val="ru-RU" w:eastAsia="ru-RU"/>
    </w:rPr>
  </w:style>
  <w:style w:type="paragraph" w:styleId="NoteHeading">
    <w:name w:val="Note Heading"/>
    <w:basedOn w:val="Normal"/>
    <w:next w:val="Normal"/>
    <w:link w:val="NoteHeadingChar"/>
    <w:uiPriority w:val="99"/>
    <w:semiHidden/>
    <w:rsid w:val="00002A6B"/>
    <w:pPr>
      <w:overflowPunct w:val="0"/>
      <w:autoSpaceDE w:val="0"/>
      <w:autoSpaceDN w:val="0"/>
      <w:adjustRightInd w:val="0"/>
      <w:textAlignment w:val="baseline"/>
    </w:pPr>
    <w:rPr>
      <w:lang w:val="ru-RU"/>
    </w:rPr>
  </w:style>
  <w:style w:type="character" w:customStyle="1" w:styleId="NoteHeadingChar">
    <w:name w:val="Note Heading Char"/>
    <w:basedOn w:val="DefaultParagraphFont"/>
    <w:link w:val="NoteHeading"/>
    <w:uiPriority w:val="99"/>
    <w:semiHidden/>
    <w:locked/>
    <w:rsid w:val="00002A6B"/>
    <w:rPr>
      <w:rFonts w:ascii="Times New Roman" w:hAnsi="Times New Roman" w:cs="Times New Roman"/>
      <w:sz w:val="20"/>
      <w:szCs w:val="20"/>
      <w:lang w:val="ru-RU" w:eastAsia="ru-RU"/>
    </w:rPr>
  </w:style>
  <w:style w:type="paragraph" w:styleId="TOAHeading">
    <w:name w:val="toa heading"/>
    <w:basedOn w:val="Normal"/>
    <w:next w:val="Normal"/>
    <w:uiPriority w:val="99"/>
    <w:semiHidden/>
    <w:rsid w:val="00002A6B"/>
    <w:pPr>
      <w:overflowPunct w:val="0"/>
      <w:autoSpaceDE w:val="0"/>
      <w:autoSpaceDN w:val="0"/>
      <w:adjustRightInd w:val="0"/>
      <w:spacing w:before="120"/>
      <w:textAlignment w:val="baseline"/>
    </w:pPr>
    <w:rPr>
      <w:rFonts w:ascii="Arial" w:hAnsi="Arial" w:cs="Arial"/>
      <w:b/>
      <w:bCs/>
      <w:sz w:val="24"/>
      <w:szCs w:val="24"/>
      <w:lang w:val="ru-RU"/>
    </w:rPr>
  </w:style>
  <w:style w:type="paragraph" w:styleId="BodyTextFirstIndent">
    <w:name w:val="Body Text First Indent"/>
    <w:basedOn w:val="BodyText"/>
    <w:link w:val="BodyTextFirstIndentChar"/>
    <w:uiPriority w:val="99"/>
    <w:semiHidden/>
    <w:rsid w:val="00002A6B"/>
    <w:pPr>
      <w:keepNext w:val="0"/>
      <w:widowControl/>
      <w:spacing w:after="120"/>
      <w:ind w:firstLine="210"/>
      <w:jc w:val="left"/>
    </w:pPr>
    <w:rPr>
      <w:rFonts w:ascii="Times New Roman" w:hAnsi="Times New Roman"/>
      <w:b w:val="0"/>
      <w:sz w:val="20"/>
      <w:lang w:val="ru-RU"/>
    </w:rPr>
  </w:style>
  <w:style w:type="character" w:customStyle="1" w:styleId="BodyTextFirstIndentChar">
    <w:name w:val="Body Text First Indent Char"/>
    <w:basedOn w:val="BodyTextChar"/>
    <w:link w:val="BodyTextFirstIndent"/>
    <w:uiPriority w:val="99"/>
    <w:semiHidden/>
    <w:locked/>
    <w:rsid w:val="00002A6B"/>
    <w:rPr>
      <w:rFonts w:ascii="Times New Roman" w:hAnsi="Times New Roman"/>
      <w:lang w:val="ru-RU"/>
    </w:rPr>
  </w:style>
  <w:style w:type="paragraph" w:styleId="BodyTextFirstIndent2">
    <w:name w:val="Body Text First Indent 2"/>
    <w:basedOn w:val="BodyTextIndent"/>
    <w:link w:val="BodyTextFirstIndent2Char"/>
    <w:uiPriority w:val="99"/>
    <w:semiHidden/>
    <w:rsid w:val="00002A6B"/>
    <w:pPr>
      <w:widowControl/>
      <w:tabs>
        <w:tab w:val="clear" w:pos="720"/>
      </w:tabs>
      <w:spacing w:after="120"/>
      <w:ind w:left="283" w:firstLine="210"/>
      <w:jc w:val="left"/>
    </w:pPr>
    <w:rPr>
      <w:rFonts w:ascii="Times New Roman" w:hAnsi="Times New Roman"/>
      <w:lang w:val="ru-RU"/>
    </w:rPr>
  </w:style>
  <w:style w:type="character" w:customStyle="1" w:styleId="BodyTextFirstIndent2Char">
    <w:name w:val="Body Text First Indent 2 Char"/>
    <w:basedOn w:val="BodyTextIndentChar"/>
    <w:link w:val="BodyTextFirstIndent2"/>
    <w:uiPriority w:val="99"/>
    <w:semiHidden/>
    <w:locked/>
    <w:rsid w:val="00002A6B"/>
    <w:rPr>
      <w:rFonts w:ascii="Times New Roman" w:hAnsi="Times New Roman"/>
      <w:lang w:val="ru-RU"/>
    </w:rPr>
  </w:style>
  <w:style w:type="paragraph" w:styleId="ListBullet">
    <w:name w:val="List Bullet"/>
    <w:basedOn w:val="Normal"/>
    <w:autoRedefine/>
    <w:uiPriority w:val="99"/>
    <w:semiHidden/>
    <w:rsid w:val="00002A6B"/>
    <w:pPr>
      <w:numPr>
        <w:numId w:val="12"/>
      </w:numPr>
      <w:tabs>
        <w:tab w:val="clear" w:pos="643"/>
        <w:tab w:val="num" w:pos="360"/>
      </w:tabs>
      <w:overflowPunct w:val="0"/>
      <w:autoSpaceDE w:val="0"/>
      <w:autoSpaceDN w:val="0"/>
      <w:adjustRightInd w:val="0"/>
      <w:ind w:left="360"/>
      <w:textAlignment w:val="baseline"/>
    </w:pPr>
    <w:rPr>
      <w:lang w:val="ru-RU"/>
    </w:rPr>
  </w:style>
  <w:style w:type="paragraph" w:styleId="ListBullet2">
    <w:name w:val="List Bullet 2"/>
    <w:basedOn w:val="Normal"/>
    <w:autoRedefine/>
    <w:uiPriority w:val="99"/>
    <w:semiHidden/>
    <w:rsid w:val="00002A6B"/>
    <w:pPr>
      <w:numPr>
        <w:numId w:val="13"/>
      </w:numPr>
      <w:tabs>
        <w:tab w:val="clear" w:pos="926"/>
        <w:tab w:val="num" w:pos="643"/>
      </w:tabs>
      <w:overflowPunct w:val="0"/>
      <w:autoSpaceDE w:val="0"/>
      <w:autoSpaceDN w:val="0"/>
      <w:adjustRightInd w:val="0"/>
      <w:ind w:left="643"/>
      <w:textAlignment w:val="baseline"/>
    </w:pPr>
    <w:rPr>
      <w:lang w:val="ru-RU"/>
    </w:rPr>
  </w:style>
  <w:style w:type="paragraph" w:styleId="ListBullet3">
    <w:name w:val="List Bullet 3"/>
    <w:basedOn w:val="Normal"/>
    <w:autoRedefine/>
    <w:uiPriority w:val="99"/>
    <w:semiHidden/>
    <w:rsid w:val="00002A6B"/>
    <w:pPr>
      <w:numPr>
        <w:numId w:val="14"/>
      </w:numPr>
      <w:tabs>
        <w:tab w:val="clear" w:pos="1209"/>
        <w:tab w:val="num" w:pos="926"/>
      </w:tabs>
      <w:overflowPunct w:val="0"/>
      <w:autoSpaceDE w:val="0"/>
      <w:autoSpaceDN w:val="0"/>
      <w:adjustRightInd w:val="0"/>
      <w:ind w:left="926"/>
      <w:textAlignment w:val="baseline"/>
    </w:pPr>
    <w:rPr>
      <w:lang w:val="ru-RU"/>
    </w:rPr>
  </w:style>
  <w:style w:type="paragraph" w:styleId="ListBullet4">
    <w:name w:val="List Bullet 4"/>
    <w:basedOn w:val="Normal"/>
    <w:autoRedefine/>
    <w:uiPriority w:val="99"/>
    <w:semiHidden/>
    <w:rsid w:val="00002A6B"/>
    <w:pPr>
      <w:numPr>
        <w:numId w:val="15"/>
      </w:numPr>
      <w:tabs>
        <w:tab w:val="clear" w:pos="1492"/>
        <w:tab w:val="num" w:pos="1209"/>
      </w:tabs>
      <w:overflowPunct w:val="0"/>
      <w:autoSpaceDE w:val="0"/>
      <w:autoSpaceDN w:val="0"/>
      <w:adjustRightInd w:val="0"/>
      <w:ind w:left="1209"/>
      <w:textAlignment w:val="baseline"/>
    </w:pPr>
    <w:rPr>
      <w:lang w:val="ru-RU"/>
    </w:rPr>
  </w:style>
  <w:style w:type="paragraph" w:styleId="ListBullet5">
    <w:name w:val="List Bullet 5"/>
    <w:basedOn w:val="Normal"/>
    <w:autoRedefine/>
    <w:uiPriority w:val="99"/>
    <w:semiHidden/>
    <w:rsid w:val="00002A6B"/>
    <w:pPr>
      <w:numPr>
        <w:numId w:val="16"/>
      </w:numPr>
      <w:tabs>
        <w:tab w:val="clear" w:pos="360"/>
        <w:tab w:val="num" w:pos="1492"/>
      </w:tabs>
      <w:overflowPunct w:val="0"/>
      <w:autoSpaceDE w:val="0"/>
      <w:autoSpaceDN w:val="0"/>
      <w:adjustRightInd w:val="0"/>
      <w:ind w:left="1492"/>
      <w:textAlignment w:val="baseline"/>
    </w:pPr>
    <w:rPr>
      <w:lang w:val="ru-RU"/>
    </w:rPr>
  </w:style>
  <w:style w:type="paragraph" w:styleId="ListNumber">
    <w:name w:val="List Number"/>
    <w:basedOn w:val="Normal"/>
    <w:uiPriority w:val="99"/>
    <w:semiHidden/>
    <w:rsid w:val="00002A6B"/>
    <w:pPr>
      <w:numPr>
        <w:numId w:val="17"/>
      </w:numPr>
      <w:tabs>
        <w:tab w:val="clear" w:pos="643"/>
        <w:tab w:val="num" w:pos="360"/>
      </w:tabs>
      <w:overflowPunct w:val="0"/>
      <w:autoSpaceDE w:val="0"/>
      <w:autoSpaceDN w:val="0"/>
      <w:adjustRightInd w:val="0"/>
      <w:ind w:left="360"/>
      <w:textAlignment w:val="baseline"/>
    </w:pPr>
    <w:rPr>
      <w:lang w:val="ru-RU"/>
    </w:rPr>
  </w:style>
  <w:style w:type="paragraph" w:styleId="ListNumber2">
    <w:name w:val="List Number 2"/>
    <w:basedOn w:val="Normal"/>
    <w:uiPriority w:val="99"/>
    <w:semiHidden/>
    <w:rsid w:val="00002A6B"/>
    <w:pPr>
      <w:numPr>
        <w:numId w:val="18"/>
      </w:numPr>
      <w:tabs>
        <w:tab w:val="clear" w:pos="926"/>
        <w:tab w:val="num" w:pos="643"/>
      </w:tabs>
      <w:overflowPunct w:val="0"/>
      <w:autoSpaceDE w:val="0"/>
      <w:autoSpaceDN w:val="0"/>
      <w:adjustRightInd w:val="0"/>
      <w:ind w:left="643"/>
      <w:textAlignment w:val="baseline"/>
    </w:pPr>
    <w:rPr>
      <w:lang w:val="ru-RU"/>
    </w:rPr>
  </w:style>
  <w:style w:type="paragraph" w:styleId="ListNumber3">
    <w:name w:val="List Number 3"/>
    <w:basedOn w:val="Normal"/>
    <w:uiPriority w:val="99"/>
    <w:semiHidden/>
    <w:rsid w:val="00002A6B"/>
    <w:pPr>
      <w:numPr>
        <w:numId w:val="19"/>
      </w:numPr>
      <w:tabs>
        <w:tab w:val="clear" w:pos="1209"/>
        <w:tab w:val="num" w:pos="926"/>
      </w:tabs>
      <w:overflowPunct w:val="0"/>
      <w:autoSpaceDE w:val="0"/>
      <w:autoSpaceDN w:val="0"/>
      <w:adjustRightInd w:val="0"/>
      <w:ind w:left="926"/>
      <w:textAlignment w:val="baseline"/>
    </w:pPr>
    <w:rPr>
      <w:lang w:val="ru-RU"/>
    </w:rPr>
  </w:style>
  <w:style w:type="paragraph" w:styleId="ListNumber4">
    <w:name w:val="List Number 4"/>
    <w:basedOn w:val="Normal"/>
    <w:uiPriority w:val="99"/>
    <w:semiHidden/>
    <w:rsid w:val="00002A6B"/>
    <w:pPr>
      <w:numPr>
        <w:numId w:val="20"/>
      </w:numPr>
      <w:tabs>
        <w:tab w:val="clear" w:pos="1492"/>
        <w:tab w:val="num" w:pos="1209"/>
      </w:tabs>
      <w:overflowPunct w:val="0"/>
      <w:autoSpaceDE w:val="0"/>
      <w:autoSpaceDN w:val="0"/>
      <w:adjustRightInd w:val="0"/>
      <w:ind w:left="1209"/>
      <w:textAlignment w:val="baseline"/>
    </w:pPr>
    <w:rPr>
      <w:lang w:val="ru-RU"/>
    </w:rPr>
  </w:style>
  <w:style w:type="paragraph" w:styleId="ListNumber5">
    <w:name w:val="List Number 5"/>
    <w:basedOn w:val="Normal"/>
    <w:uiPriority w:val="99"/>
    <w:semiHidden/>
    <w:rsid w:val="00002A6B"/>
    <w:pPr>
      <w:numPr>
        <w:numId w:val="21"/>
      </w:numPr>
      <w:tabs>
        <w:tab w:val="clear" w:pos="360"/>
        <w:tab w:val="num" w:pos="1492"/>
      </w:tabs>
      <w:overflowPunct w:val="0"/>
      <w:autoSpaceDE w:val="0"/>
      <w:autoSpaceDN w:val="0"/>
      <w:adjustRightInd w:val="0"/>
      <w:ind w:left="1492"/>
      <w:textAlignment w:val="baseline"/>
    </w:pPr>
    <w:rPr>
      <w:lang w:val="ru-RU"/>
    </w:rPr>
  </w:style>
  <w:style w:type="paragraph" w:styleId="EnvelopeReturn">
    <w:name w:val="envelope return"/>
    <w:basedOn w:val="Normal"/>
    <w:uiPriority w:val="99"/>
    <w:semiHidden/>
    <w:rsid w:val="00002A6B"/>
    <w:pPr>
      <w:overflowPunct w:val="0"/>
      <w:autoSpaceDE w:val="0"/>
      <w:autoSpaceDN w:val="0"/>
      <w:adjustRightInd w:val="0"/>
      <w:textAlignment w:val="baseline"/>
    </w:pPr>
    <w:rPr>
      <w:rFonts w:ascii="Arial" w:hAnsi="Arial" w:cs="Arial"/>
      <w:lang w:val="ru-RU"/>
    </w:rPr>
  </w:style>
  <w:style w:type="paragraph" w:styleId="NormalWeb">
    <w:name w:val="Normal (Web)"/>
    <w:basedOn w:val="Normal"/>
    <w:uiPriority w:val="99"/>
    <w:semiHidden/>
    <w:rsid w:val="00002A6B"/>
    <w:pPr>
      <w:overflowPunct w:val="0"/>
      <w:autoSpaceDE w:val="0"/>
      <w:autoSpaceDN w:val="0"/>
      <w:adjustRightInd w:val="0"/>
      <w:textAlignment w:val="baseline"/>
    </w:pPr>
    <w:rPr>
      <w:sz w:val="24"/>
      <w:szCs w:val="24"/>
      <w:lang w:val="ru-RU"/>
    </w:rPr>
  </w:style>
  <w:style w:type="paragraph" w:styleId="NormalIndent">
    <w:name w:val="Normal Indent"/>
    <w:basedOn w:val="Normal"/>
    <w:uiPriority w:val="99"/>
    <w:semiHidden/>
    <w:rsid w:val="00002A6B"/>
    <w:pPr>
      <w:overflowPunct w:val="0"/>
      <w:autoSpaceDE w:val="0"/>
      <w:autoSpaceDN w:val="0"/>
      <w:adjustRightInd w:val="0"/>
      <w:ind w:left="708"/>
      <w:textAlignment w:val="baseline"/>
    </w:pPr>
    <w:rPr>
      <w:lang w:val="ru-RU"/>
    </w:rPr>
  </w:style>
  <w:style w:type="paragraph" w:styleId="TOC1">
    <w:name w:val="toc 1"/>
    <w:basedOn w:val="Normal"/>
    <w:next w:val="Normal"/>
    <w:autoRedefine/>
    <w:uiPriority w:val="99"/>
    <w:semiHidden/>
    <w:rsid w:val="00002A6B"/>
    <w:pPr>
      <w:overflowPunct w:val="0"/>
      <w:autoSpaceDE w:val="0"/>
      <w:autoSpaceDN w:val="0"/>
      <w:adjustRightInd w:val="0"/>
      <w:textAlignment w:val="baseline"/>
    </w:pPr>
    <w:rPr>
      <w:lang w:val="ru-RU"/>
    </w:rPr>
  </w:style>
  <w:style w:type="paragraph" w:styleId="TOC2">
    <w:name w:val="toc 2"/>
    <w:basedOn w:val="Normal"/>
    <w:next w:val="Normal"/>
    <w:autoRedefine/>
    <w:uiPriority w:val="99"/>
    <w:semiHidden/>
    <w:rsid w:val="00002A6B"/>
    <w:pPr>
      <w:overflowPunct w:val="0"/>
      <w:autoSpaceDE w:val="0"/>
      <w:autoSpaceDN w:val="0"/>
      <w:adjustRightInd w:val="0"/>
      <w:ind w:left="200"/>
      <w:textAlignment w:val="baseline"/>
    </w:pPr>
    <w:rPr>
      <w:lang w:val="ru-RU"/>
    </w:rPr>
  </w:style>
  <w:style w:type="paragraph" w:styleId="TOC3">
    <w:name w:val="toc 3"/>
    <w:basedOn w:val="Normal"/>
    <w:next w:val="Normal"/>
    <w:autoRedefine/>
    <w:uiPriority w:val="99"/>
    <w:semiHidden/>
    <w:rsid w:val="00002A6B"/>
    <w:pPr>
      <w:overflowPunct w:val="0"/>
      <w:autoSpaceDE w:val="0"/>
      <w:autoSpaceDN w:val="0"/>
      <w:adjustRightInd w:val="0"/>
      <w:ind w:left="400"/>
      <w:textAlignment w:val="baseline"/>
    </w:pPr>
    <w:rPr>
      <w:lang w:val="ru-RU"/>
    </w:rPr>
  </w:style>
  <w:style w:type="paragraph" w:styleId="TOC4">
    <w:name w:val="toc 4"/>
    <w:basedOn w:val="Normal"/>
    <w:next w:val="Normal"/>
    <w:autoRedefine/>
    <w:uiPriority w:val="99"/>
    <w:semiHidden/>
    <w:rsid w:val="00002A6B"/>
    <w:pPr>
      <w:overflowPunct w:val="0"/>
      <w:autoSpaceDE w:val="0"/>
      <w:autoSpaceDN w:val="0"/>
      <w:adjustRightInd w:val="0"/>
      <w:ind w:left="600"/>
      <w:textAlignment w:val="baseline"/>
    </w:pPr>
    <w:rPr>
      <w:lang w:val="ru-RU"/>
    </w:rPr>
  </w:style>
  <w:style w:type="paragraph" w:styleId="TOC5">
    <w:name w:val="toc 5"/>
    <w:basedOn w:val="Normal"/>
    <w:next w:val="Normal"/>
    <w:autoRedefine/>
    <w:uiPriority w:val="99"/>
    <w:semiHidden/>
    <w:rsid w:val="00002A6B"/>
    <w:pPr>
      <w:overflowPunct w:val="0"/>
      <w:autoSpaceDE w:val="0"/>
      <w:autoSpaceDN w:val="0"/>
      <w:adjustRightInd w:val="0"/>
      <w:ind w:left="800"/>
      <w:textAlignment w:val="baseline"/>
    </w:pPr>
    <w:rPr>
      <w:lang w:val="ru-RU"/>
    </w:rPr>
  </w:style>
  <w:style w:type="paragraph" w:styleId="TOC6">
    <w:name w:val="toc 6"/>
    <w:basedOn w:val="Normal"/>
    <w:next w:val="Normal"/>
    <w:autoRedefine/>
    <w:uiPriority w:val="99"/>
    <w:semiHidden/>
    <w:rsid w:val="00002A6B"/>
    <w:pPr>
      <w:overflowPunct w:val="0"/>
      <w:autoSpaceDE w:val="0"/>
      <w:autoSpaceDN w:val="0"/>
      <w:adjustRightInd w:val="0"/>
      <w:ind w:left="1000"/>
      <w:textAlignment w:val="baseline"/>
    </w:pPr>
    <w:rPr>
      <w:lang w:val="ru-RU"/>
    </w:rPr>
  </w:style>
  <w:style w:type="paragraph" w:styleId="TOC7">
    <w:name w:val="toc 7"/>
    <w:basedOn w:val="Normal"/>
    <w:next w:val="Normal"/>
    <w:autoRedefine/>
    <w:uiPriority w:val="99"/>
    <w:semiHidden/>
    <w:rsid w:val="00002A6B"/>
    <w:pPr>
      <w:overflowPunct w:val="0"/>
      <w:autoSpaceDE w:val="0"/>
      <w:autoSpaceDN w:val="0"/>
      <w:adjustRightInd w:val="0"/>
      <w:ind w:left="1200"/>
      <w:textAlignment w:val="baseline"/>
    </w:pPr>
    <w:rPr>
      <w:lang w:val="ru-RU"/>
    </w:rPr>
  </w:style>
  <w:style w:type="paragraph" w:styleId="TOC8">
    <w:name w:val="toc 8"/>
    <w:basedOn w:val="Normal"/>
    <w:next w:val="Normal"/>
    <w:autoRedefine/>
    <w:uiPriority w:val="99"/>
    <w:semiHidden/>
    <w:rsid w:val="00002A6B"/>
    <w:pPr>
      <w:overflowPunct w:val="0"/>
      <w:autoSpaceDE w:val="0"/>
      <w:autoSpaceDN w:val="0"/>
      <w:adjustRightInd w:val="0"/>
      <w:ind w:left="1400"/>
      <w:textAlignment w:val="baseline"/>
    </w:pPr>
    <w:rPr>
      <w:lang w:val="ru-RU"/>
    </w:rPr>
  </w:style>
  <w:style w:type="paragraph" w:styleId="TOC9">
    <w:name w:val="toc 9"/>
    <w:basedOn w:val="Normal"/>
    <w:next w:val="Normal"/>
    <w:autoRedefine/>
    <w:uiPriority w:val="99"/>
    <w:semiHidden/>
    <w:rsid w:val="00002A6B"/>
    <w:pPr>
      <w:overflowPunct w:val="0"/>
      <w:autoSpaceDE w:val="0"/>
      <w:autoSpaceDN w:val="0"/>
      <w:adjustRightInd w:val="0"/>
      <w:ind w:left="1600"/>
      <w:textAlignment w:val="baseline"/>
    </w:pPr>
    <w:rPr>
      <w:lang w:val="ru-RU"/>
    </w:rPr>
  </w:style>
  <w:style w:type="paragraph" w:styleId="BodyText3">
    <w:name w:val="Body Text 3"/>
    <w:basedOn w:val="Normal"/>
    <w:link w:val="BodyText3Char"/>
    <w:uiPriority w:val="99"/>
    <w:semiHidden/>
    <w:rsid w:val="00002A6B"/>
    <w:pPr>
      <w:overflowPunct w:val="0"/>
      <w:autoSpaceDE w:val="0"/>
      <w:autoSpaceDN w:val="0"/>
      <w:adjustRightInd w:val="0"/>
      <w:spacing w:after="120"/>
      <w:textAlignment w:val="baseline"/>
    </w:pPr>
    <w:rPr>
      <w:sz w:val="16"/>
      <w:szCs w:val="16"/>
      <w:lang w:val="ru-RU"/>
    </w:rPr>
  </w:style>
  <w:style w:type="character" w:customStyle="1" w:styleId="BodyText3Char">
    <w:name w:val="Body Text 3 Char"/>
    <w:basedOn w:val="DefaultParagraphFont"/>
    <w:link w:val="BodyText3"/>
    <w:uiPriority w:val="99"/>
    <w:semiHidden/>
    <w:locked/>
    <w:rsid w:val="00002A6B"/>
    <w:rPr>
      <w:rFonts w:ascii="Times New Roman" w:hAnsi="Times New Roman" w:cs="Times New Roman"/>
      <w:sz w:val="16"/>
      <w:szCs w:val="16"/>
      <w:lang w:val="ru-RU" w:eastAsia="ru-RU"/>
    </w:rPr>
  </w:style>
  <w:style w:type="paragraph" w:styleId="BodyTextIndent3">
    <w:name w:val="Body Text Indent 3"/>
    <w:basedOn w:val="Normal"/>
    <w:link w:val="BodyTextIndent3Char"/>
    <w:uiPriority w:val="99"/>
    <w:rsid w:val="00002A6B"/>
    <w:pPr>
      <w:overflowPunct w:val="0"/>
      <w:autoSpaceDE w:val="0"/>
      <w:autoSpaceDN w:val="0"/>
      <w:adjustRightInd w:val="0"/>
      <w:spacing w:after="120"/>
      <w:ind w:left="283"/>
      <w:textAlignment w:val="baseline"/>
    </w:pPr>
    <w:rPr>
      <w:sz w:val="16"/>
      <w:szCs w:val="16"/>
      <w:lang w:val="ru-RU"/>
    </w:rPr>
  </w:style>
  <w:style w:type="character" w:customStyle="1" w:styleId="BodyTextIndent3Char">
    <w:name w:val="Body Text Indent 3 Char"/>
    <w:basedOn w:val="DefaultParagraphFont"/>
    <w:link w:val="BodyTextIndent3"/>
    <w:uiPriority w:val="99"/>
    <w:semiHidden/>
    <w:locked/>
    <w:rsid w:val="00002A6B"/>
    <w:rPr>
      <w:rFonts w:ascii="Times New Roman" w:hAnsi="Times New Roman" w:cs="Times New Roman"/>
      <w:sz w:val="16"/>
      <w:szCs w:val="16"/>
      <w:lang w:val="ru-RU" w:eastAsia="ru-RU"/>
    </w:rPr>
  </w:style>
  <w:style w:type="paragraph" w:styleId="TableofFigures">
    <w:name w:val="table of figures"/>
    <w:basedOn w:val="Normal"/>
    <w:next w:val="Normal"/>
    <w:uiPriority w:val="99"/>
    <w:semiHidden/>
    <w:rsid w:val="00002A6B"/>
    <w:pPr>
      <w:overflowPunct w:val="0"/>
      <w:autoSpaceDE w:val="0"/>
      <w:autoSpaceDN w:val="0"/>
      <w:adjustRightInd w:val="0"/>
      <w:ind w:left="400" w:hanging="400"/>
      <w:textAlignment w:val="baseline"/>
    </w:pPr>
    <w:rPr>
      <w:lang w:val="ru-RU"/>
    </w:rPr>
  </w:style>
  <w:style w:type="paragraph" w:styleId="Signature">
    <w:name w:val="Signature"/>
    <w:basedOn w:val="Normal"/>
    <w:link w:val="SignatureChar"/>
    <w:uiPriority w:val="99"/>
    <w:semiHidden/>
    <w:rsid w:val="00002A6B"/>
    <w:pPr>
      <w:overflowPunct w:val="0"/>
      <w:autoSpaceDE w:val="0"/>
      <w:autoSpaceDN w:val="0"/>
      <w:adjustRightInd w:val="0"/>
      <w:ind w:left="4252"/>
      <w:textAlignment w:val="baseline"/>
    </w:pPr>
    <w:rPr>
      <w:lang w:val="ru-RU"/>
    </w:rPr>
  </w:style>
  <w:style w:type="character" w:customStyle="1" w:styleId="SignatureChar">
    <w:name w:val="Signature Char"/>
    <w:basedOn w:val="DefaultParagraphFont"/>
    <w:link w:val="Signature"/>
    <w:uiPriority w:val="99"/>
    <w:semiHidden/>
    <w:locked/>
    <w:rsid w:val="00002A6B"/>
    <w:rPr>
      <w:rFonts w:ascii="Times New Roman" w:hAnsi="Times New Roman" w:cs="Times New Roman"/>
      <w:sz w:val="20"/>
      <w:szCs w:val="20"/>
      <w:lang w:val="ru-RU" w:eastAsia="ru-RU"/>
    </w:rPr>
  </w:style>
  <w:style w:type="paragraph" w:styleId="Salutation">
    <w:name w:val="Salutation"/>
    <w:basedOn w:val="Normal"/>
    <w:next w:val="Normal"/>
    <w:link w:val="SalutationChar"/>
    <w:uiPriority w:val="99"/>
    <w:semiHidden/>
    <w:rsid w:val="00002A6B"/>
    <w:pPr>
      <w:overflowPunct w:val="0"/>
      <w:autoSpaceDE w:val="0"/>
      <w:autoSpaceDN w:val="0"/>
      <w:adjustRightInd w:val="0"/>
      <w:textAlignment w:val="baseline"/>
    </w:pPr>
    <w:rPr>
      <w:lang w:val="ru-RU"/>
    </w:rPr>
  </w:style>
  <w:style w:type="character" w:customStyle="1" w:styleId="SalutationChar">
    <w:name w:val="Salutation Char"/>
    <w:basedOn w:val="DefaultParagraphFont"/>
    <w:link w:val="Salutation"/>
    <w:uiPriority w:val="99"/>
    <w:semiHidden/>
    <w:locked/>
    <w:rsid w:val="00002A6B"/>
    <w:rPr>
      <w:rFonts w:ascii="Times New Roman" w:hAnsi="Times New Roman" w:cs="Times New Roman"/>
      <w:sz w:val="20"/>
      <w:szCs w:val="20"/>
      <w:lang w:val="ru-RU" w:eastAsia="ru-RU"/>
    </w:rPr>
  </w:style>
  <w:style w:type="paragraph" w:styleId="ListContinue">
    <w:name w:val="List Continue"/>
    <w:basedOn w:val="Normal"/>
    <w:uiPriority w:val="99"/>
    <w:semiHidden/>
    <w:rsid w:val="00002A6B"/>
    <w:pPr>
      <w:overflowPunct w:val="0"/>
      <w:autoSpaceDE w:val="0"/>
      <w:autoSpaceDN w:val="0"/>
      <w:adjustRightInd w:val="0"/>
      <w:spacing w:after="120"/>
      <w:ind w:left="283"/>
      <w:textAlignment w:val="baseline"/>
    </w:pPr>
    <w:rPr>
      <w:lang w:val="ru-RU"/>
    </w:rPr>
  </w:style>
  <w:style w:type="paragraph" w:styleId="ListContinue2">
    <w:name w:val="List Continue 2"/>
    <w:basedOn w:val="Normal"/>
    <w:uiPriority w:val="99"/>
    <w:semiHidden/>
    <w:rsid w:val="00002A6B"/>
    <w:pPr>
      <w:overflowPunct w:val="0"/>
      <w:autoSpaceDE w:val="0"/>
      <w:autoSpaceDN w:val="0"/>
      <w:adjustRightInd w:val="0"/>
      <w:spacing w:after="120"/>
      <w:ind w:left="566"/>
      <w:textAlignment w:val="baseline"/>
    </w:pPr>
    <w:rPr>
      <w:lang w:val="ru-RU"/>
    </w:rPr>
  </w:style>
  <w:style w:type="paragraph" w:styleId="ListContinue3">
    <w:name w:val="List Continue 3"/>
    <w:basedOn w:val="Normal"/>
    <w:uiPriority w:val="99"/>
    <w:semiHidden/>
    <w:rsid w:val="00002A6B"/>
    <w:pPr>
      <w:overflowPunct w:val="0"/>
      <w:autoSpaceDE w:val="0"/>
      <w:autoSpaceDN w:val="0"/>
      <w:adjustRightInd w:val="0"/>
      <w:spacing w:after="120"/>
      <w:ind w:left="849"/>
      <w:textAlignment w:val="baseline"/>
    </w:pPr>
    <w:rPr>
      <w:lang w:val="ru-RU"/>
    </w:rPr>
  </w:style>
  <w:style w:type="paragraph" w:styleId="ListContinue4">
    <w:name w:val="List Continue 4"/>
    <w:basedOn w:val="Normal"/>
    <w:uiPriority w:val="99"/>
    <w:semiHidden/>
    <w:rsid w:val="00002A6B"/>
    <w:pPr>
      <w:overflowPunct w:val="0"/>
      <w:autoSpaceDE w:val="0"/>
      <w:autoSpaceDN w:val="0"/>
      <w:adjustRightInd w:val="0"/>
      <w:spacing w:after="120"/>
      <w:ind w:left="1132"/>
      <w:textAlignment w:val="baseline"/>
    </w:pPr>
    <w:rPr>
      <w:lang w:val="ru-RU"/>
    </w:rPr>
  </w:style>
  <w:style w:type="paragraph" w:styleId="ListContinue5">
    <w:name w:val="List Continue 5"/>
    <w:basedOn w:val="Normal"/>
    <w:uiPriority w:val="99"/>
    <w:semiHidden/>
    <w:rsid w:val="00002A6B"/>
    <w:pPr>
      <w:overflowPunct w:val="0"/>
      <w:autoSpaceDE w:val="0"/>
      <w:autoSpaceDN w:val="0"/>
      <w:adjustRightInd w:val="0"/>
      <w:spacing w:after="120"/>
      <w:ind w:left="1415"/>
      <w:textAlignment w:val="baseline"/>
    </w:pPr>
    <w:rPr>
      <w:lang w:val="ru-RU"/>
    </w:rPr>
  </w:style>
  <w:style w:type="paragraph" w:styleId="Closing">
    <w:name w:val="Closing"/>
    <w:basedOn w:val="Normal"/>
    <w:link w:val="ClosingChar"/>
    <w:uiPriority w:val="99"/>
    <w:semiHidden/>
    <w:rsid w:val="00002A6B"/>
    <w:pPr>
      <w:overflowPunct w:val="0"/>
      <w:autoSpaceDE w:val="0"/>
      <w:autoSpaceDN w:val="0"/>
      <w:adjustRightInd w:val="0"/>
      <w:ind w:left="4252"/>
      <w:textAlignment w:val="baseline"/>
    </w:pPr>
    <w:rPr>
      <w:lang w:val="ru-RU"/>
    </w:rPr>
  </w:style>
  <w:style w:type="character" w:customStyle="1" w:styleId="ClosingChar">
    <w:name w:val="Closing Char"/>
    <w:basedOn w:val="DefaultParagraphFont"/>
    <w:link w:val="Closing"/>
    <w:uiPriority w:val="99"/>
    <w:semiHidden/>
    <w:locked/>
    <w:rsid w:val="00002A6B"/>
    <w:rPr>
      <w:rFonts w:ascii="Times New Roman" w:hAnsi="Times New Roman" w:cs="Times New Roman"/>
      <w:sz w:val="20"/>
      <w:szCs w:val="20"/>
      <w:lang w:val="ru-RU" w:eastAsia="ru-RU"/>
    </w:rPr>
  </w:style>
  <w:style w:type="paragraph" w:styleId="List">
    <w:name w:val="List"/>
    <w:basedOn w:val="Normal"/>
    <w:uiPriority w:val="99"/>
    <w:semiHidden/>
    <w:rsid w:val="00002A6B"/>
    <w:pPr>
      <w:overflowPunct w:val="0"/>
      <w:autoSpaceDE w:val="0"/>
      <w:autoSpaceDN w:val="0"/>
      <w:adjustRightInd w:val="0"/>
      <w:ind w:left="283" w:hanging="283"/>
      <w:textAlignment w:val="baseline"/>
    </w:pPr>
    <w:rPr>
      <w:lang w:val="ru-RU"/>
    </w:rPr>
  </w:style>
  <w:style w:type="paragraph" w:styleId="List2">
    <w:name w:val="List 2"/>
    <w:basedOn w:val="Normal"/>
    <w:uiPriority w:val="99"/>
    <w:semiHidden/>
    <w:rsid w:val="00002A6B"/>
    <w:pPr>
      <w:overflowPunct w:val="0"/>
      <w:autoSpaceDE w:val="0"/>
      <w:autoSpaceDN w:val="0"/>
      <w:adjustRightInd w:val="0"/>
      <w:ind w:left="566" w:hanging="283"/>
      <w:textAlignment w:val="baseline"/>
    </w:pPr>
    <w:rPr>
      <w:lang w:val="ru-RU"/>
    </w:rPr>
  </w:style>
  <w:style w:type="paragraph" w:styleId="List3">
    <w:name w:val="List 3"/>
    <w:basedOn w:val="Normal"/>
    <w:uiPriority w:val="99"/>
    <w:semiHidden/>
    <w:rsid w:val="00002A6B"/>
    <w:pPr>
      <w:overflowPunct w:val="0"/>
      <w:autoSpaceDE w:val="0"/>
      <w:autoSpaceDN w:val="0"/>
      <w:adjustRightInd w:val="0"/>
      <w:ind w:left="849" w:hanging="283"/>
      <w:textAlignment w:val="baseline"/>
    </w:pPr>
    <w:rPr>
      <w:lang w:val="ru-RU"/>
    </w:rPr>
  </w:style>
  <w:style w:type="paragraph" w:styleId="List4">
    <w:name w:val="List 4"/>
    <w:basedOn w:val="Normal"/>
    <w:uiPriority w:val="99"/>
    <w:semiHidden/>
    <w:rsid w:val="00002A6B"/>
    <w:pPr>
      <w:overflowPunct w:val="0"/>
      <w:autoSpaceDE w:val="0"/>
      <w:autoSpaceDN w:val="0"/>
      <w:adjustRightInd w:val="0"/>
      <w:ind w:left="1132" w:hanging="283"/>
      <w:textAlignment w:val="baseline"/>
    </w:pPr>
    <w:rPr>
      <w:lang w:val="ru-RU"/>
    </w:rPr>
  </w:style>
  <w:style w:type="paragraph" w:styleId="List5">
    <w:name w:val="List 5"/>
    <w:basedOn w:val="Normal"/>
    <w:uiPriority w:val="99"/>
    <w:semiHidden/>
    <w:rsid w:val="00002A6B"/>
    <w:pPr>
      <w:overflowPunct w:val="0"/>
      <w:autoSpaceDE w:val="0"/>
      <w:autoSpaceDN w:val="0"/>
      <w:adjustRightInd w:val="0"/>
      <w:ind w:left="1415" w:hanging="283"/>
      <w:textAlignment w:val="baseline"/>
    </w:pPr>
    <w:rPr>
      <w:lang w:val="ru-RU"/>
    </w:rPr>
  </w:style>
  <w:style w:type="paragraph" w:styleId="HTMLPreformatted">
    <w:name w:val="HTML Preformatted"/>
    <w:basedOn w:val="Normal"/>
    <w:link w:val="HTMLPreformattedChar"/>
    <w:uiPriority w:val="99"/>
    <w:semiHidden/>
    <w:rsid w:val="00002A6B"/>
    <w:pPr>
      <w:overflowPunct w:val="0"/>
      <w:autoSpaceDE w:val="0"/>
      <w:autoSpaceDN w:val="0"/>
      <w:adjustRightInd w:val="0"/>
      <w:textAlignment w:val="baseline"/>
    </w:pPr>
    <w:rPr>
      <w:rFonts w:ascii="Courier New" w:hAnsi="Courier New" w:cs="Courier New"/>
      <w:lang w:val="ru-RU"/>
    </w:rPr>
  </w:style>
  <w:style w:type="character" w:customStyle="1" w:styleId="HTMLPreformattedChar">
    <w:name w:val="HTML Preformatted Char"/>
    <w:basedOn w:val="DefaultParagraphFont"/>
    <w:link w:val="HTMLPreformatted"/>
    <w:uiPriority w:val="99"/>
    <w:semiHidden/>
    <w:locked/>
    <w:rsid w:val="00002A6B"/>
    <w:rPr>
      <w:rFonts w:ascii="Courier New" w:hAnsi="Courier New" w:cs="Courier New"/>
      <w:sz w:val="20"/>
      <w:szCs w:val="20"/>
      <w:lang w:val="ru-RU" w:eastAsia="ru-RU"/>
    </w:rPr>
  </w:style>
  <w:style w:type="paragraph" w:styleId="DocumentMap">
    <w:name w:val="Document Map"/>
    <w:basedOn w:val="Normal"/>
    <w:link w:val="DocumentMapChar"/>
    <w:uiPriority w:val="99"/>
    <w:semiHidden/>
    <w:rsid w:val="00002A6B"/>
    <w:pPr>
      <w:shd w:val="clear" w:color="auto" w:fill="000080"/>
      <w:overflowPunct w:val="0"/>
      <w:autoSpaceDE w:val="0"/>
      <w:autoSpaceDN w:val="0"/>
      <w:adjustRightInd w:val="0"/>
      <w:textAlignment w:val="baseline"/>
    </w:pPr>
    <w:rPr>
      <w:rFonts w:ascii="Tahoma" w:hAnsi="Tahoma" w:cs="Tahoma"/>
      <w:lang w:val="ru-RU"/>
    </w:rPr>
  </w:style>
  <w:style w:type="character" w:customStyle="1" w:styleId="DocumentMapChar">
    <w:name w:val="Document Map Char"/>
    <w:basedOn w:val="DefaultParagraphFont"/>
    <w:link w:val="DocumentMap"/>
    <w:uiPriority w:val="99"/>
    <w:semiHidden/>
    <w:locked/>
    <w:rsid w:val="00002A6B"/>
    <w:rPr>
      <w:rFonts w:ascii="Tahoma" w:hAnsi="Tahoma" w:cs="Tahoma"/>
      <w:sz w:val="20"/>
      <w:szCs w:val="20"/>
      <w:shd w:val="clear" w:color="auto" w:fill="000080"/>
      <w:lang w:val="ru-RU" w:eastAsia="ru-RU"/>
    </w:rPr>
  </w:style>
  <w:style w:type="paragraph" w:styleId="TableofAuthorities">
    <w:name w:val="table of authorities"/>
    <w:basedOn w:val="Normal"/>
    <w:next w:val="Normal"/>
    <w:uiPriority w:val="99"/>
    <w:semiHidden/>
    <w:rsid w:val="00002A6B"/>
    <w:pPr>
      <w:overflowPunct w:val="0"/>
      <w:autoSpaceDE w:val="0"/>
      <w:autoSpaceDN w:val="0"/>
      <w:adjustRightInd w:val="0"/>
      <w:ind w:left="200" w:hanging="200"/>
      <w:textAlignment w:val="baseline"/>
    </w:pPr>
    <w:rPr>
      <w:lang w:val="ru-RU"/>
    </w:rPr>
  </w:style>
  <w:style w:type="paragraph" w:styleId="PlainText">
    <w:name w:val="Plain Text"/>
    <w:basedOn w:val="Normal"/>
    <w:link w:val="PlainTextChar"/>
    <w:uiPriority w:val="99"/>
    <w:semiHidden/>
    <w:rsid w:val="00002A6B"/>
    <w:pPr>
      <w:overflowPunct w:val="0"/>
      <w:autoSpaceDE w:val="0"/>
      <w:autoSpaceDN w:val="0"/>
      <w:adjustRightInd w:val="0"/>
      <w:textAlignment w:val="baseline"/>
    </w:pPr>
    <w:rPr>
      <w:rFonts w:ascii="Courier New" w:hAnsi="Courier New" w:cs="Courier New"/>
      <w:lang w:val="ru-RU"/>
    </w:rPr>
  </w:style>
  <w:style w:type="character" w:customStyle="1" w:styleId="PlainTextChar">
    <w:name w:val="Plain Text Char"/>
    <w:basedOn w:val="DefaultParagraphFont"/>
    <w:link w:val="PlainText"/>
    <w:uiPriority w:val="99"/>
    <w:semiHidden/>
    <w:locked/>
    <w:rsid w:val="00002A6B"/>
    <w:rPr>
      <w:rFonts w:ascii="Courier New" w:hAnsi="Courier New" w:cs="Courier New"/>
      <w:sz w:val="20"/>
      <w:szCs w:val="20"/>
      <w:lang w:val="ru-RU" w:eastAsia="ru-RU"/>
    </w:rPr>
  </w:style>
  <w:style w:type="paragraph" w:styleId="EndnoteText">
    <w:name w:val="endnote text"/>
    <w:basedOn w:val="Normal"/>
    <w:link w:val="EndnoteTextChar"/>
    <w:uiPriority w:val="99"/>
    <w:semiHidden/>
    <w:rsid w:val="00002A6B"/>
    <w:pPr>
      <w:overflowPunct w:val="0"/>
      <w:autoSpaceDE w:val="0"/>
      <w:autoSpaceDN w:val="0"/>
      <w:adjustRightInd w:val="0"/>
      <w:textAlignment w:val="baseline"/>
    </w:pPr>
    <w:rPr>
      <w:lang w:val="ru-RU"/>
    </w:rPr>
  </w:style>
  <w:style w:type="character" w:customStyle="1" w:styleId="EndnoteTextChar">
    <w:name w:val="Endnote Text Char"/>
    <w:basedOn w:val="DefaultParagraphFont"/>
    <w:link w:val="EndnoteText"/>
    <w:uiPriority w:val="99"/>
    <w:semiHidden/>
    <w:locked/>
    <w:rsid w:val="00002A6B"/>
    <w:rPr>
      <w:rFonts w:ascii="Times New Roman" w:hAnsi="Times New Roman" w:cs="Times New Roman"/>
      <w:sz w:val="20"/>
      <w:szCs w:val="20"/>
      <w:lang w:val="ru-RU" w:eastAsia="ru-RU"/>
    </w:rPr>
  </w:style>
  <w:style w:type="paragraph" w:styleId="MacroText">
    <w:name w:val="macro"/>
    <w:link w:val="MacroTextChar"/>
    <w:uiPriority w:val="99"/>
    <w:semiHidden/>
    <w:rsid w:val="00002A6B"/>
    <w:pPr>
      <w:tabs>
        <w:tab w:val="left" w:pos="480"/>
        <w:tab w:val="left" w:pos="960"/>
        <w:tab w:val="left" w:pos="1440"/>
        <w:tab w:val="left" w:pos="1920"/>
        <w:tab w:val="left" w:pos="2400"/>
        <w:tab w:val="left" w:pos="2880"/>
        <w:tab w:val="left" w:pos="3360"/>
        <w:tab w:val="left" w:pos="3840"/>
        <w:tab w:val="left" w:pos="4320"/>
      </w:tabs>
      <w:overflowPunct w:val="0"/>
      <w:autoSpaceDE w:val="0"/>
      <w:autoSpaceDN w:val="0"/>
      <w:adjustRightInd w:val="0"/>
      <w:textAlignment w:val="baseline"/>
    </w:pPr>
    <w:rPr>
      <w:rFonts w:ascii="Courier New" w:eastAsia="Times New Roman" w:hAnsi="Courier New" w:cs="Courier New"/>
      <w:sz w:val="20"/>
      <w:szCs w:val="20"/>
    </w:rPr>
  </w:style>
  <w:style w:type="character" w:customStyle="1" w:styleId="MacroTextChar">
    <w:name w:val="Macro Text Char"/>
    <w:basedOn w:val="DefaultParagraphFont"/>
    <w:link w:val="MacroText"/>
    <w:uiPriority w:val="99"/>
    <w:semiHidden/>
    <w:locked/>
    <w:rsid w:val="00002A6B"/>
    <w:rPr>
      <w:rFonts w:ascii="Courier New" w:hAnsi="Courier New" w:cs="Courier New"/>
      <w:lang w:val="ru-RU" w:eastAsia="ru-RU" w:bidi="ar-SA"/>
    </w:rPr>
  </w:style>
  <w:style w:type="paragraph" w:styleId="CommentText">
    <w:name w:val="annotation text"/>
    <w:basedOn w:val="Normal"/>
    <w:link w:val="CommentTextChar"/>
    <w:uiPriority w:val="99"/>
    <w:semiHidden/>
    <w:rsid w:val="00002A6B"/>
    <w:pPr>
      <w:overflowPunct w:val="0"/>
      <w:autoSpaceDE w:val="0"/>
      <w:autoSpaceDN w:val="0"/>
      <w:adjustRightInd w:val="0"/>
      <w:textAlignment w:val="baseline"/>
    </w:pPr>
    <w:rPr>
      <w:lang w:val="ru-RU"/>
    </w:rPr>
  </w:style>
  <w:style w:type="character" w:customStyle="1" w:styleId="CommentTextChar">
    <w:name w:val="Comment Text Char"/>
    <w:basedOn w:val="DefaultParagraphFont"/>
    <w:link w:val="CommentText"/>
    <w:uiPriority w:val="99"/>
    <w:semiHidden/>
    <w:locked/>
    <w:rsid w:val="00002A6B"/>
    <w:rPr>
      <w:rFonts w:ascii="Times New Roman" w:hAnsi="Times New Roman" w:cs="Times New Roman"/>
      <w:sz w:val="20"/>
      <w:szCs w:val="20"/>
      <w:lang w:val="ru-RU" w:eastAsia="ru-RU"/>
    </w:rPr>
  </w:style>
  <w:style w:type="paragraph" w:styleId="Index1">
    <w:name w:val="index 1"/>
    <w:basedOn w:val="Normal"/>
    <w:next w:val="Normal"/>
    <w:autoRedefine/>
    <w:uiPriority w:val="99"/>
    <w:semiHidden/>
    <w:rsid w:val="00002A6B"/>
    <w:pPr>
      <w:overflowPunct w:val="0"/>
      <w:autoSpaceDE w:val="0"/>
      <w:autoSpaceDN w:val="0"/>
      <w:adjustRightInd w:val="0"/>
      <w:ind w:left="200" w:hanging="200"/>
      <w:textAlignment w:val="baseline"/>
    </w:pPr>
    <w:rPr>
      <w:lang w:val="ru-RU"/>
    </w:rPr>
  </w:style>
  <w:style w:type="paragraph" w:styleId="IndexHeading">
    <w:name w:val="index heading"/>
    <w:basedOn w:val="Normal"/>
    <w:next w:val="Index1"/>
    <w:uiPriority w:val="99"/>
    <w:semiHidden/>
    <w:rsid w:val="00002A6B"/>
    <w:pPr>
      <w:overflowPunct w:val="0"/>
      <w:autoSpaceDE w:val="0"/>
      <w:autoSpaceDN w:val="0"/>
      <w:adjustRightInd w:val="0"/>
      <w:textAlignment w:val="baseline"/>
    </w:pPr>
    <w:rPr>
      <w:rFonts w:ascii="Arial" w:hAnsi="Arial" w:cs="Arial"/>
      <w:b/>
      <w:bCs/>
      <w:lang w:val="ru-RU"/>
    </w:rPr>
  </w:style>
  <w:style w:type="paragraph" w:styleId="Index2">
    <w:name w:val="index 2"/>
    <w:basedOn w:val="Normal"/>
    <w:next w:val="Normal"/>
    <w:autoRedefine/>
    <w:uiPriority w:val="99"/>
    <w:semiHidden/>
    <w:rsid w:val="00002A6B"/>
    <w:pPr>
      <w:overflowPunct w:val="0"/>
      <w:autoSpaceDE w:val="0"/>
      <w:autoSpaceDN w:val="0"/>
      <w:adjustRightInd w:val="0"/>
      <w:ind w:left="400" w:hanging="200"/>
      <w:textAlignment w:val="baseline"/>
    </w:pPr>
    <w:rPr>
      <w:lang w:val="ru-RU"/>
    </w:rPr>
  </w:style>
  <w:style w:type="paragraph" w:styleId="Index3">
    <w:name w:val="index 3"/>
    <w:basedOn w:val="Normal"/>
    <w:next w:val="Normal"/>
    <w:autoRedefine/>
    <w:uiPriority w:val="99"/>
    <w:semiHidden/>
    <w:rsid w:val="00002A6B"/>
    <w:pPr>
      <w:overflowPunct w:val="0"/>
      <w:autoSpaceDE w:val="0"/>
      <w:autoSpaceDN w:val="0"/>
      <w:adjustRightInd w:val="0"/>
      <w:ind w:left="600" w:hanging="200"/>
      <w:textAlignment w:val="baseline"/>
    </w:pPr>
    <w:rPr>
      <w:lang w:val="ru-RU"/>
    </w:rPr>
  </w:style>
  <w:style w:type="paragraph" w:styleId="Index4">
    <w:name w:val="index 4"/>
    <w:basedOn w:val="Normal"/>
    <w:next w:val="Normal"/>
    <w:autoRedefine/>
    <w:uiPriority w:val="99"/>
    <w:semiHidden/>
    <w:rsid w:val="00002A6B"/>
    <w:pPr>
      <w:overflowPunct w:val="0"/>
      <w:autoSpaceDE w:val="0"/>
      <w:autoSpaceDN w:val="0"/>
      <w:adjustRightInd w:val="0"/>
      <w:ind w:left="800" w:hanging="200"/>
      <w:textAlignment w:val="baseline"/>
    </w:pPr>
    <w:rPr>
      <w:lang w:val="ru-RU"/>
    </w:rPr>
  </w:style>
  <w:style w:type="paragraph" w:styleId="Index5">
    <w:name w:val="index 5"/>
    <w:basedOn w:val="Normal"/>
    <w:next w:val="Normal"/>
    <w:autoRedefine/>
    <w:uiPriority w:val="99"/>
    <w:semiHidden/>
    <w:rsid w:val="00002A6B"/>
    <w:pPr>
      <w:overflowPunct w:val="0"/>
      <w:autoSpaceDE w:val="0"/>
      <w:autoSpaceDN w:val="0"/>
      <w:adjustRightInd w:val="0"/>
      <w:ind w:left="1000" w:hanging="200"/>
      <w:textAlignment w:val="baseline"/>
    </w:pPr>
    <w:rPr>
      <w:lang w:val="ru-RU"/>
    </w:rPr>
  </w:style>
  <w:style w:type="paragraph" w:styleId="Index6">
    <w:name w:val="index 6"/>
    <w:basedOn w:val="Normal"/>
    <w:next w:val="Normal"/>
    <w:autoRedefine/>
    <w:uiPriority w:val="99"/>
    <w:semiHidden/>
    <w:rsid w:val="00002A6B"/>
    <w:pPr>
      <w:overflowPunct w:val="0"/>
      <w:autoSpaceDE w:val="0"/>
      <w:autoSpaceDN w:val="0"/>
      <w:adjustRightInd w:val="0"/>
      <w:ind w:left="1200" w:hanging="200"/>
      <w:textAlignment w:val="baseline"/>
    </w:pPr>
    <w:rPr>
      <w:lang w:val="ru-RU"/>
    </w:rPr>
  </w:style>
  <w:style w:type="paragraph" w:styleId="Index7">
    <w:name w:val="index 7"/>
    <w:basedOn w:val="Normal"/>
    <w:next w:val="Normal"/>
    <w:autoRedefine/>
    <w:uiPriority w:val="99"/>
    <w:semiHidden/>
    <w:rsid w:val="00002A6B"/>
    <w:pPr>
      <w:overflowPunct w:val="0"/>
      <w:autoSpaceDE w:val="0"/>
      <w:autoSpaceDN w:val="0"/>
      <w:adjustRightInd w:val="0"/>
      <w:ind w:left="1400" w:hanging="200"/>
      <w:textAlignment w:val="baseline"/>
    </w:pPr>
    <w:rPr>
      <w:lang w:val="ru-RU"/>
    </w:rPr>
  </w:style>
  <w:style w:type="paragraph" w:styleId="Index8">
    <w:name w:val="index 8"/>
    <w:basedOn w:val="Normal"/>
    <w:next w:val="Normal"/>
    <w:autoRedefine/>
    <w:uiPriority w:val="99"/>
    <w:semiHidden/>
    <w:rsid w:val="00002A6B"/>
    <w:pPr>
      <w:overflowPunct w:val="0"/>
      <w:autoSpaceDE w:val="0"/>
      <w:autoSpaceDN w:val="0"/>
      <w:adjustRightInd w:val="0"/>
      <w:ind w:left="1600" w:hanging="200"/>
      <w:textAlignment w:val="baseline"/>
    </w:pPr>
    <w:rPr>
      <w:lang w:val="ru-RU"/>
    </w:rPr>
  </w:style>
  <w:style w:type="paragraph" w:styleId="Index9">
    <w:name w:val="index 9"/>
    <w:basedOn w:val="Normal"/>
    <w:next w:val="Normal"/>
    <w:autoRedefine/>
    <w:uiPriority w:val="99"/>
    <w:semiHidden/>
    <w:rsid w:val="00002A6B"/>
    <w:pPr>
      <w:overflowPunct w:val="0"/>
      <w:autoSpaceDE w:val="0"/>
      <w:autoSpaceDN w:val="0"/>
      <w:adjustRightInd w:val="0"/>
      <w:ind w:left="1800" w:hanging="200"/>
      <w:textAlignment w:val="baseline"/>
    </w:pPr>
    <w:rPr>
      <w:lang w:val="ru-RU"/>
    </w:rPr>
  </w:style>
  <w:style w:type="paragraph" w:styleId="BlockText">
    <w:name w:val="Block Text"/>
    <w:basedOn w:val="Normal"/>
    <w:uiPriority w:val="99"/>
    <w:rsid w:val="00002A6B"/>
    <w:pPr>
      <w:overflowPunct w:val="0"/>
      <w:autoSpaceDE w:val="0"/>
      <w:autoSpaceDN w:val="0"/>
      <w:adjustRightInd w:val="0"/>
      <w:spacing w:after="120"/>
      <w:ind w:left="1440" w:right="1440"/>
      <w:textAlignment w:val="baseline"/>
    </w:pPr>
    <w:rPr>
      <w:lang w:val="ru-RU"/>
    </w:rPr>
  </w:style>
  <w:style w:type="paragraph" w:styleId="MessageHeader">
    <w:name w:val="Message Header"/>
    <w:basedOn w:val="Normal"/>
    <w:link w:val="MessageHeaderChar"/>
    <w:uiPriority w:val="99"/>
    <w:semiHidden/>
    <w:rsid w:val="00002A6B"/>
    <w:pPr>
      <w:pBdr>
        <w:top w:val="single" w:sz="6" w:space="1" w:color="auto"/>
        <w:left w:val="single" w:sz="6" w:space="1" w:color="auto"/>
        <w:bottom w:val="single" w:sz="6" w:space="1" w:color="auto"/>
        <w:right w:val="single" w:sz="6" w:space="1" w:color="auto"/>
      </w:pBdr>
      <w:shd w:val="pct20" w:color="auto" w:fill="auto"/>
      <w:overflowPunct w:val="0"/>
      <w:autoSpaceDE w:val="0"/>
      <w:autoSpaceDN w:val="0"/>
      <w:adjustRightInd w:val="0"/>
      <w:ind w:left="1134" w:hanging="1134"/>
      <w:textAlignment w:val="baseline"/>
    </w:pPr>
    <w:rPr>
      <w:rFonts w:ascii="Arial" w:hAnsi="Arial" w:cs="Arial"/>
      <w:sz w:val="24"/>
      <w:szCs w:val="24"/>
      <w:lang w:val="ru-RU"/>
    </w:rPr>
  </w:style>
  <w:style w:type="character" w:customStyle="1" w:styleId="MessageHeaderChar">
    <w:name w:val="Message Header Char"/>
    <w:basedOn w:val="DefaultParagraphFont"/>
    <w:link w:val="MessageHeader"/>
    <w:uiPriority w:val="99"/>
    <w:semiHidden/>
    <w:locked/>
    <w:rsid w:val="00002A6B"/>
    <w:rPr>
      <w:rFonts w:ascii="Arial" w:hAnsi="Arial" w:cs="Arial"/>
      <w:sz w:val="24"/>
      <w:szCs w:val="24"/>
      <w:shd w:val="pct20" w:color="auto" w:fill="auto"/>
      <w:lang w:val="ru-RU" w:eastAsia="ru-RU"/>
    </w:rPr>
  </w:style>
  <w:style w:type="paragraph" w:styleId="E-mailSignature">
    <w:name w:val="E-mail Signature"/>
    <w:basedOn w:val="Normal"/>
    <w:link w:val="E-mailSignatureChar"/>
    <w:uiPriority w:val="99"/>
    <w:semiHidden/>
    <w:rsid w:val="00002A6B"/>
    <w:pPr>
      <w:overflowPunct w:val="0"/>
      <w:autoSpaceDE w:val="0"/>
      <w:autoSpaceDN w:val="0"/>
      <w:adjustRightInd w:val="0"/>
      <w:textAlignment w:val="baseline"/>
    </w:pPr>
    <w:rPr>
      <w:lang w:val="ru-RU"/>
    </w:rPr>
  </w:style>
  <w:style w:type="character" w:customStyle="1" w:styleId="E-mailSignatureChar">
    <w:name w:val="E-mail Signature Char"/>
    <w:basedOn w:val="DefaultParagraphFont"/>
    <w:link w:val="E-mailSignature"/>
    <w:uiPriority w:val="99"/>
    <w:semiHidden/>
    <w:locked/>
    <w:rsid w:val="00002A6B"/>
    <w:rPr>
      <w:rFonts w:ascii="Times New Roman" w:hAnsi="Times New Roman" w:cs="Times New Roman"/>
      <w:sz w:val="20"/>
      <w:szCs w:val="20"/>
      <w:lang w:val="ru-RU" w:eastAsia="ru-RU"/>
    </w:rPr>
  </w:style>
  <w:style w:type="paragraph" w:styleId="Title">
    <w:name w:val="Title"/>
    <w:basedOn w:val="Normal"/>
    <w:next w:val="Normal"/>
    <w:link w:val="TitleChar"/>
    <w:uiPriority w:val="99"/>
    <w:qFormat/>
    <w:rsid w:val="00002A6B"/>
    <w:pPr>
      <w:pBdr>
        <w:bottom w:val="single" w:sz="8" w:space="4" w:color="4F81BD"/>
      </w:pBdr>
      <w:spacing w:after="300"/>
      <w:contextualSpacing/>
    </w:pPr>
    <w:rPr>
      <w:rFonts w:ascii="Cambria" w:hAnsi="Cambria"/>
      <w:color w:val="17365D"/>
      <w:spacing w:val="5"/>
      <w:kern w:val="28"/>
      <w:sz w:val="52"/>
      <w:szCs w:val="52"/>
    </w:rPr>
  </w:style>
  <w:style w:type="character" w:customStyle="1" w:styleId="TitleChar">
    <w:name w:val="Title Char"/>
    <w:basedOn w:val="DefaultParagraphFont"/>
    <w:link w:val="Title"/>
    <w:uiPriority w:val="99"/>
    <w:locked/>
    <w:rsid w:val="00002A6B"/>
    <w:rPr>
      <w:rFonts w:ascii="Cambria" w:hAnsi="Cambria" w:cs="Times New Roman"/>
      <w:color w:val="17365D"/>
      <w:spacing w:val="5"/>
      <w:kern w:val="28"/>
      <w:sz w:val="52"/>
      <w:szCs w:val="52"/>
      <w:lang w:eastAsia="ru-RU"/>
    </w:rPr>
  </w:style>
  <w:style w:type="paragraph" w:customStyle="1" w:styleId="210">
    <w:name w:val="Основной текст с отступом 21"/>
    <w:basedOn w:val="Normal"/>
    <w:uiPriority w:val="99"/>
    <w:rsid w:val="00B448DE"/>
    <w:pPr>
      <w:widowControl w:val="0"/>
      <w:overflowPunct w:val="0"/>
      <w:autoSpaceDE w:val="0"/>
      <w:autoSpaceDN w:val="0"/>
      <w:adjustRightInd w:val="0"/>
      <w:spacing w:before="120" w:after="120"/>
      <w:ind w:left="992" w:firstLine="1"/>
      <w:jc w:val="both"/>
      <w:textAlignment w:val="baseline"/>
    </w:pPr>
  </w:style>
  <w:style w:type="paragraph" w:customStyle="1" w:styleId="31">
    <w:name w:val="Основной текст с отступом 31"/>
    <w:basedOn w:val="Normal"/>
    <w:uiPriority w:val="99"/>
    <w:rsid w:val="00B448DE"/>
    <w:pPr>
      <w:widowControl w:val="0"/>
      <w:overflowPunct w:val="0"/>
      <w:autoSpaceDE w:val="0"/>
      <w:autoSpaceDN w:val="0"/>
      <w:adjustRightInd w:val="0"/>
      <w:ind w:left="284"/>
      <w:jc w:val="both"/>
      <w:textAlignment w:val="baseline"/>
    </w:pPr>
  </w:style>
  <w:style w:type="table" w:styleId="TableGrid">
    <w:name w:val="Table Grid"/>
    <w:basedOn w:val="TableNormal"/>
    <w:uiPriority w:val="99"/>
    <w:rsid w:val="00B448DE"/>
    <w:rPr>
      <w:rFonts w:ascii="Times New Roman" w:eastAsia="Times New Roman" w:hAnsi="Times New Roman"/>
      <w:sz w:val="20"/>
      <w:szCs w:val="20"/>
      <w:lang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rsid w:val="001F73EE"/>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1F73EE"/>
    <w:rPr>
      <w:rFonts w:ascii="Tahoma" w:hAnsi="Tahoma" w:cs="Tahoma"/>
      <w:sz w:val="16"/>
      <w:szCs w:val="16"/>
      <w:lang w:eastAsia="ru-RU"/>
    </w:rPr>
  </w:style>
  <w:style w:type="paragraph" w:customStyle="1" w:styleId="4">
    <w:name w:val="заголовок 4"/>
    <w:basedOn w:val="Normal"/>
    <w:next w:val="Normal"/>
    <w:uiPriority w:val="99"/>
    <w:rsid w:val="001F73EE"/>
    <w:pPr>
      <w:keepNext/>
      <w:autoSpaceDE w:val="0"/>
      <w:autoSpaceDN w:val="0"/>
      <w:spacing w:before="60" w:after="60" w:line="204" w:lineRule="auto"/>
      <w:jc w:val="right"/>
    </w:pPr>
    <w:rPr>
      <w:i/>
      <w:iCs/>
      <w:sz w:val="19"/>
      <w:szCs w:val="19"/>
    </w:rPr>
  </w:style>
  <w:style w:type="paragraph" w:customStyle="1" w:styleId="5">
    <w:name w:val="заголовок 5"/>
    <w:basedOn w:val="Normal"/>
    <w:next w:val="Normal"/>
    <w:uiPriority w:val="99"/>
    <w:rsid w:val="001F73EE"/>
    <w:pPr>
      <w:keepNext/>
      <w:autoSpaceDE w:val="0"/>
      <w:autoSpaceDN w:val="0"/>
      <w:spacing w:before="60" w:after="60" w:line="204" w:lineRule="auto"/>
    </w:pPr>
    <w:rPr>
      <w:i/>
      <w:iCs/>
      <w:sz w:val="19"/>
      <w:szCs w:val="19"/>
      <w:lang w:val="en-US"/>
    </w:rPr>
  </w:style>
  <w:style w:type="paragraph" w:customStyle="1" w:styleId="MTDisplayEquation">
    <w:name w:val="MTDisplayEquation"/>
    <w:basedOn w:val="Normal"/>
    <w:uiPriority w:val="99"/>
    <w:rsid w:val="001F73EE"/>
    <w:pPr>
      <w:tabs>
        <w:tab w:val="center" w:pos="3060"/>
        <w:tab w:val="right" w:pos="6120"/>
      </w:tabs>
      <w:jc w:val="both"/>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522" Type="http://schemas.openxmlformats.org/officeDocument/2006/relationships/oleObject" Target="embeddings/oleObject846.bin"/><Relationship Id="rId1827" Type="http://schemas.openxmlformats.org/officeDocument/2006/relationships/oleObject" Target="embeddings/oleObject1013.bin"/><Relationship Id="rId21" Type="http://schemas.openxmlformats.org/officeDocument/2006/relationships/oleObject" Target="embeddings/oleObject7.bin"/><Relationship Id="rId2089" Type="http://schemas.openxmlformats.org/officeDocument/2006/relationships/image" Target="media/image938.wmf"/><Relationship Id="rId170" Type="http://schemas.openxmlformats.org/officeDocument/2006/relationships/oleObject" Target="embeddings/oleObject93.bin"/><Relationship Id="rId2296" Type="http://schemas.openxmlformats.org/officeDocument/2006/relationships/oleObject" Target="embeddings/oleObject1254.bin"/><Relationship Id="rId268" Type="http://schemas.openxmlformats.org/officeDocument/2006/relationships/image" Target="media/image115.wmf"/><Relationship Id="rId475" Type="http://schemas.openxmlformats.org/officeDocument/2006/relationships/image" Target="media/image208.wmf"/><Relationship Id="rId682" Type="http://schemas.openxmlformats.org/officeDocument/2006/relationships/image" Target="media/image299.wmf"/><Relationship Id="rId2156" Type="http://schemas.openxmlformats.org/officeDocument/2006/relationships/image" Target="media/image968.wmf"/><Relationship Id="rId2363" Type="http://schemas.openxmlformats.org/officeDocument/2006/relationships/oleObject" Target="embeddings/oleObject1292.bin"/><Relationship Id="rId128" Type="http://schemas.openxmlformats.org/officeDocument/2006/relationships/oleObject" Target="embeddings/oleObject68.bin"/><Relationship Id="rId335" Type="http://schemas.openxmlformats.org/officeDocument/2006/relationships/oleObject" Target="embeddings/oleObject184.bin"/><Relationship Id="rId542" Type="http://schemas.openxmlformats.org/officeDocument/2006/relationships/image" Target="media/image236.wmf"/><Relationship Id="rId987" Type="http://schemas.openxmlformats.org/officeDocument/2006/relationships/oleObject" Target="embeddings/oleObject547.bin"/><Relationship Id="rId1172" Type="http://schemas.openxmlformats.org/officeDocument/2006/relationships/image" Target="media/image514.wmf"/><Relationship Id="rId2016" Type="http://schemas.openxmlformats.org/officeDocument/2006/relationships/oleObject" Target="embeddings/oleObject1108.bin"/><Relationship Id="rId2223" Type="http://schemas.openxmlformats.org/officeDocument/2006/relationships/image" Target="media/image1001.wmf"/><Relationship Id="rId2430" Type="http://schemas.openxmlformats.org/officeDocument/2006/relationships/oleObject" Target="embeddings/oleObject1328.bin"/><Relationship Id="rId402" Type="http://schemas.openxmlformats.org/officeDocument/2006/relationships/image" Target="media/image176.wmf"/><Relationship Id="rId847" Type="http://schemas.openxmlformats.org/officeDocument/2006/relationships/image" Target="media/image374.wmf"/><Relationship Id="rId1032" Type="http://schemas.openxmlformats.org/officeDocument/2006/relationships/oleObject" Target="embeddings/oleObject573.bin"/><Relationship Id="rId1477" Type="http://schemas.openxmlformats.org/officeDocument/2006/relationships/oleObject" Target="embeddings/oleObject822.bin"/><Relationship Id="rId1684" Type="http://schemas.openxmlformats.org/officeDocument/2006/relationships/oleObject" Target="embeddings/oleObject937.bin"/><Relationship Id="rId1891" Type="http://schemas.openxmlformats.org/officeDocument/2006/relationships/oleObject" Target="embeddings/oleObject1045.bin"/><Relationship Id="rId707" Type="http://schemas.openxmlformats.org/officeDocument/2006/relationships/oleObject" Target="embeddings/oleObject390.bin"/><Relationship Id="rId914" Type="http://schemas.openxmlformats.org/officeDocument/2006/relationships/oleObject" Target="embeddings/oleObject503.bin"/><Relationship Id="rId1337" Type="http://schemas.openxmlformats.org/officeDocument/2006/relationships/oleObject" Target="embeddings/oleObject747.bin"/><Relationship Id="rId1544" Type="http://schemas.openxmlformats.org/officeDocument/2006/relationships/oleObject" Target="embeddings/oleObject858.bin"/><Relationship Id="rId1751" Type="http://schemas.openxmlformats.org/officeDocument/2006/relationships/image" Target="media/image772.wmf"/><Relationship Id="rId1989" Type="http://schemas.openxmlformats.org/officeDocument/2006/relationships/image" Target="media/image889.wmf"/><Relationship Id="rId43" Type="http://schemas.openxmlformats.org/officeDocument/2006/relationships/oleObject" Target="embeddings/oleObject18.bin"/><Relationship Id="rId1404" Type="http://schemas.openxmlformats.org/officeDocument/2006/relationships/image" Target="media/image616.wmf"/><Relationship Id="rId1611" Type="http://schemas.openxmlformats.org/officeDocument/2006/relationships/image" Target="media/image710.wmf"/><Relationship Id="rId1849" Type="http://schemas.openxmlformats.org/officeDocument/2006/relationships/oleObject" Target="embeddings/oleObject1024.bin"/><Relationship Id="rId192" Type="http://schemas.openxmlformats.org/officeDocument/2006/relationships/image" Target="media/image80.wmf"/><Relationship Id="rId1709" Type="http://schemas.openxmlformats.org/officeDocument/2006/relationships/oleObject" Target="embeddings/oleObject951.bin"/><Relationship Id="rId1916" Type="http://schemas.openxmlformats.org/officeDocument/2006/relationships/oleObject" Target="embeddings/oleObject1058.bin"/><Relationship Id="rId497" Type="http://schemas.openxmlformats.org/officeDocument/2006/relationships/image" Target="media/image216.wmf"/><Relationship Id="rId2080" Type="http://schemas.openxmlformats.org/officeDocument/2006/relationships/image" Target="media/image934.wmf"/><Relationship Id="rId2178" Type="http://schemas.openxmlformats.org/officeDocument/2006/relationships/image" Target="media/image979.wmf"/><Relationship Id="rId2385" Type="http://schemas.openxmlformats.org/officeDocument/2006/relationships/oleObject" Target="embeddings/oleObject1303.bin"/><Relationship Id="rId357" Type="http://schemas.openxmlformats.org/officeDocument/2006/relationships/oleObject" Target="embeddings/oleObject197.bin"/><Relationship Id="rId1194" Type="http://schemas.openxmlformats.org/officeDocument/2006/relationships/oleObject" Target="embeddings/oleObject665.bin"/><Relationship Id="rId2038" Type="http://schemas.openxmlformats.org/officeDocument/2006/relationships/oleObject" Target="embeddings/oleObject1119.bin"/><Relationship Id="rId217" Type="http://schemas.openxmlformats.org/officeDocument/2006/relationships/oleObject" Target="embeddings/oleObject120.bin"/><Relationship Id="rId564" Type="http://schemas.openxmlformats.org/officeDocument/2006/relationships/oleObject" Target="embeddings/oleObject312.bin"/><Relationship Id="rId771" Type="http://schemas.openxmlformats.org/officeDocument/2006/relationships/oleObject" Target="embeddings/oleObject424.bin"/><Relationship Id="rId869" Type="http://schemas.openxmlformats.org/officeDocument/2006/relationships/oleObject" Target="embeddings/oleObject479.bin"/><Relationship Id="rId1499" Type="http://schemas.openxmlformats.org/officeDocument/2006/relationships/image" Target="media/image660.wmf"/><Relationship Id="rId2245" Type="http://schemas.openxmlformats.org/officeDocument/2006/relationships/oleObject" Target="embeddings/oleObject1228.bin"/><Relationship Id="rId424" Type="http://schemas.openxmlformats.org/officeDocument/2006/relationships/image" Target="media/image186.wmf"/><Relationship Id="rId631" Type="http://schemas.openxmlformats.org/officeDocument/2006/relationships/oleObject" Target="embeddings/oleObject349.bin"/><Relationship Id="rId729" Type="http://schemas.openxmlformats.org/officeDocument/2006/relationships/image" Target="media/image322.wmf"/><Relationship Id="rId1054" Type="http://schemas.openxmlformats.org/officeDocument/2006/relationships/image" Target="media/image463.wmf"/><Relationship Id="rId1261" Type="http://schemas.openxmlformats.org/officeDocument/2006/relationships/image" Target="media/image552.wmf"/><Relationship Id="rId1359" Type="http://schemas.openxmlformats.org/officeDocument/2006/relationships/oleObject" Target="embeddings/oleObject758.bin"/><Relationship Id="rId2105" Type="http://schemas.openxmlformats.org/officeDocument/2006/relationships/oleObject" Target="embeddings/oleObject1154.bin"/><Relationship Id="rId2312" Type="http://schemas.openxmlformats.org/officeDocument/2006/relationships/oleObject" Target="embeddings/oleObject1263.bin"/><Relationship Id="rId936" Type="http://schemas.openxmlformats.org/officeDocument/2006/relationships/image" Target="media/image415.wmf"/><Relationship Id="rId1121" Type="http://schemas.openxmlformats.org/officeDocument/2006/relationships/oleObject" Target="embeddings/oleObject622.bin"/><Relationship Id="rId1219" Type="http://schemas.openxmlformats.org/officeDocument/2006/relationships/oleObject" Target="embeddings/oleObject679.bin"/><Relationship Id="rId1566" Type="http://schemas.openxmlformats.org/officeDocument/2006/relationships/image" Target="media/image692.wmf"/><Relationship Id="rId1773" Type="http://schemas.openxmlformats.org/officeDocument/2006/relationships/oleObject" Target="embeddings/oleObject986.bin"/><Relationship Id="rId1980" Type="http://schemas.openxmlformats.org/officeDocument/2006/relationships/oleObject" Target="embeddings/oleObject1090.bin"/><Relationship Id="rId65" Type="http://schemas.openxmlformats.org/officeDocument/2006/relationships/oleObject" Target="embeddings/oleObject31.bin"/><Relationship Id="rId1426" Type="http://schemas.openxmlformats.org/officeDocument/2006/relationships/oleObject" Target="embeddings/oleObject795.bin"/><Relationship Id="rId1633" Type="http://schemas.openxmlformats.org/officeDocument/2006/relationships/oleObject" Target="embeddings/oleObject908.bin"/><Relationship Id="rId1840" Type="http://schemas.openxmlformats.org/officeDocument/2006/relationships/image" Target="media/image815.wmf"/><Relationship Id="rId1700" Type="http://schemas.openxmlformats.org/officeDocument/2006/relationships/oleObject" Target="embeddings/oleObject946.bin"/><Relationship Id="rId1938" Type="http://schemas.openxmlformats.org/officeDocument/2006/relationships/oleObject" Target="embeddings/oleObject1069.bin"/><Relationship Id="rId281" Type="http://schemas.openxmlformats.org/officeDocument/2006/relationships/oleObject" Target="embeddings/oleObject154.bin"/><Relationship Id="rId141" Type="http://schemas.openxmlformats.org/officeDocument/2006/relationships/oleObject" Target="embeddings/oleObject76.bin"/><Relationship Id="rId379" Type="http://schemas.openxmlformats.org/officeDocument/2006/relationships/image" Target="media/image165.wmf"/><Relationship Id="rId586" Type="http://schemas.openxmlformats.org/officeDocument/2006/relationships/image" Target="media/image256.wmf"/><Relationship Id="rId793" Type="http://schemas.openxmlformats.org/officeDocument/2006/relationships/image" Target="media/image351.wmf"/><Relationship Id="rId2267" Type="http://schemas.openxmlformats.org/officeDocument/2006/relationships/oleObject" Target="embeddings/oleObject1239.bin"/><Relationship Id="rId7" Type="http://schemas.openxmlformats.org/officeDocument/2006/relationships/image" Target="media/image1.wmf"/><Relationship Id="rId239" Type="http://schemas.openxmlformats.org/officeDocument/2006/relationships/oleObject" Target="embeddings/oleObject132.bin"/><Relationship Id="rId446" Type="http://schemas.openxmlformats.org/officeDocument/2006/relationships/oleObject" Target="embeddings/oleObject244.bin"/><Relationship Id="rId653" Type="http://schemas.openxmlformats.org/officeDocument/2006/relationships/oleObject" Target="embeddings/oleObject361.bin"/><Relationship Id="rId1076" Type="http://schemas.openxmlformats.org/officeDocument/2006/relationships/image" Target="media/image472.wmf"/><Relationship Id="rId1283" Type="http://schemas.openxmlformats.org/officeDocument/2006/relationships/oleObject" Target="embeddings/oleObject717.bin"/><Relationship Id="rId1490" Type="http://schemas.openxmlformats.org/officeDocument/2006/relationships/oleObject" Target="embeddings/oleObject829.bin"/><Relationship Id="rId2127" Type="http://schemas.openxmlformats.org/officeDocument/2006/relationships/oleObject" Target="embeddings/oleObject1168.bin"/><Relationship Id="rId2334" Type="http://schemas.openxmlformats.org/officeDocument/2006/relationships/image" Target="media/image1053.wmf"/><Relationship Id="rId306" Type="http://schemas.openxmlformats.org/officeDocument/2006/relationships/image" Target="media/image133.wmf"/><Relationship Id="rId860" Type="http://schemas.openxmlformats.org/officeDocument/2006/relationships/oleObject" Target="embeddings/oleObject474.bin"/><Relationship Id="rId958" Type="http://schemas.openxmlformats.org/officeDocument/2006/relationships/image" Target="media/image424.wmf"/><Relationship Id="rId1143" Type="http://schemas.openxmlformats.org/officeDocument/2006/relationships/oleObject" Target="embeddings/oleObject634.bin"/><Relationship Id="rId1588" Type="http://schemas.openxmlformats.org/officeDocument/2006/relationships/oleObject" Target="embeddings/oleObject882.bin"/><Relationship Id="rId1795" Type="http://schemas.openxmlformats.org/officeDocument/2006/relationships/oleObject" Target="embeddings/oleObject997.bin"/><Relationship Id="rId87" Type="http://schemas.openxmlformats.org/officeDocument/2006/relationships/oleObject" Target="embeddings/oleObject46.bin"/><Relationship Id="rId513" Type="http://schemas.openxmlformats.org/officeDocument/2006/relationships/oleObject" Target="embeddings/oleObject285.bin"/><Relationship Id="rId720" Type="http://schemas.openxmlformats.org/officeDocument/2006/relationships/oleObject" Target="embeddings/oleObject397.bin"/><Relationship Id="rId818" Type="http://schemas.openxmlformats.org/officeDocument/2006/relationships/oleObject" Target="embeddings/oleObject451.bin"/><Relationship Id="rId1350" Type="http://schemas.openxmlformats.org/officeDocument/2006/relationships/image" Target="media/image591.wmf"/><Relationship Id="rId1448" Type="http://schemas.openxmlformats.org/officeDocument/2006/relationships/image" Target="media/image636.wmf"/><Relationship Id="rId1655" Type="http://schemas.openxmlformats.org/officeDocument/2006/relationships/image" Target="media/image729.wmf"/><Relationship Id="rId2401" Type="http://schemas.openxmlformats.org/officeDocument/2006/relationships/oleObject" Target="embeddings/oleObject1312.bin"/><Relationship Id="rId1003" Type="http://schemas.openxmlformats.org/officeDocument/2006/relationships/oleObject" Target="embeddings/oleObject557.bin"/><Relationship Id="rId1210" Type="http://schemas.openxmlformats.org/officeDocument/2006/relationships/image" Target="media/image530.wmf"/><Relationship Id="rId1308" Type="http://schemas.openxmlformats.org/officeDocument/2006/relationships/oleObject" Target="embeddings/oleObject731.bin"/><Relationship Id="rId1862" Type="http://schemas.openxmlformats.org/officeDocument/2006/relationships/image" Target="media/image826.wmf"/><Relationship Id="rId1515" Type="http://schemas.openxmlformats.org/officeDocument/2006/relationships/image" Target="media/image667.wmf"/><Relationship Id="rId1722" Type="http://schemas.openxmlformats.org/officeDocument/2006/relationships/image" Target="media/image759.wmf"/><Relationship Id="rId14" Type="http://schemas.openxmlformats.org/officeDocument/2006/relationships/oleObject" Target="embeddings/oleObject3.bin"/><Relationship Id="rId2191" Type="http://schemas.openxmlformats.org/officeDocument/2006/relationships/oleObject" Target="embeddings/oleObject1200.bin"/><Relationship Id="rId163" Type="http://schemas.openxmlformats.org/officeDocument/2006/relationships/oleObject" Target="embeddings/oleObject88.bin"/><Relationship Id="rId370" Type="http://schemas.openxmlformats.org/officeDocument/2006/relationships/image" Target="media/image161.wmf"/><Relationship Id="rId2051" Type="http://schemas.openxmlformats.org/officeDocument/2006/relationships/image" Target="media/image920.wmf"/><Relationship Id="rId2289" Type="http://schemas.openxmlformats.org/officeDocument/2006/relationships/oleObject" Target="embeddings/oleObject1250.bin"/><Relationship Id="rId230" Type="http://schemas.openxmlformats.org/officeDocument/2006/relationships/image" Target="media/image98.wmf"/><Relationship Id="rId468" Type="http://schemas.openxmlformats.org/officeDocument/2006/relationships/oleObject" Target="embeddings/oleObject258.bin"/><Relationship Id="rId675" Type="http://schemas.openxmlformats.org/officeDocument/2006/relationships/oleObject" Target="embeddings/oleObject373.bin"/><Relationship Id="rId882" Type="http://schemas.openxmlformats.org/officeDocument/2006/relationships/oleObject" Target="embeddings/oleObject486.bin"/><Relationship Id="rId1098" Type="http://schemas.openxmlformats.org/officeDocument/2006/relationships/image" Target="media/image483.wmf"/><Relationship Id="rId2149" Type="http://schemas.openxmlformats.org/officeDocument/2006/relationships/oleObject" Target="embeddings/oleObject1179.bin"/><Relationship Id="rId2356" Type="http://schemas.openxmlformats.org/officeDocument/2006/relationships/image" Target="media/image1062.wmf"/><Relationship Id="rId328" Type="http://schemas.openxmlformats.org/officeDocument/2006/relationships/image" Target="media/image143.wmf"/><Relationship Id="rId535" Type="http://schemas.openxmlformats.org/officeDocument/2006/relationships/oleObject" Target="embeddings/oleObject297.bin"/><Relationship Id="rId742" Type="http://schemas.openxmlformats.org/officeDocument/2006/relationships/image" Target="media/image328.wmf"/><Relationship Id="rId1165" Type="http://schemas.openxmlformats.org/officeDocument/2006/relationships/oleObject" Target="embeddings/oleObject649.bin"/><Relationship Id="rId1372" Type="http://schemas.openxmlformats.org/officeDocument/2006/relationships/image" Target="media/image602.wmf"/><Relationship Id="rId2009" Type="http://schemas.openxmlformats.org/officeDocument/2006/relationships/image" Target="media/image899.wmf"/><Relationship Id="rId2216" Type="http://schemas.openxmlformats.org/officeDocument/2006/relationships/oleObject" Target="embeddings/oleObject1213.bin"/><Relationship Id="rId2423" Type="http://schemas.openxmlformats.org/officeDocument/2006/relationships/image" Target="media/image1093.wmf"/><Relationship Id="rId602" Type="http://schemas.openxmlformats.org/officeDocument/2006/relationships/image" Target="media/image263.wmf"/><Relationship Id="rId1025" Type="http://schemas.openxmlformats.org/officeDocument/2006/relationships/image" Target="media/image450.wmf"/><Relationship Id="rId1232" Type="http://schemas.openxmlformats.org/officeDocument/2006/relationships/image" Target="media/image539.wmf"/><Relationship Id="rId1677" Type="http://schemas.openxmlformats.org/officeDocument/2006/relationships/oleObject" Target="embeddings/oleObject933.bin"/><Relationship Id="rId1884" Type="http://schemas.openxmlformats.org/officeDocument/2006/relationships/image" Target="media/image837.wmf"/><Relationship Id="rId907" Type="http://schemas.openxmlformats.org/officeDocument/2006/relationships/image" Target="media/image402.wmf"/><Relationship Id="rId1537" Type="http://schemas.openxmlformats.org/officeDocument/2006/relationships/oleObject" Target="embeddings/oleObject854.bin"/><Relationship Id="rId1744" Type="http://schemas.openxmlformats.org/officeDocument/2006/relationships/oleObject" Target="embeddings/oleObject970.bin"/><Relationship Id="rId1951" Type="http://schemas.openxmlformats.org/officeDocument/2006/relationships/image" Target="media/image870.wmf"/><Relationship Id="rId36" Type="http://schemas.openxmlformats.org/officeDocument/2006/relationships/image" Target="media/image16.wmf"/><Relationship Id="rId1604" Type="http://schemas.openxmlformats.org/officeDocument/2006/relationships/oleObject" Target="embeddings/oleObject891.bin"/><Relationship Id="rId185" Type="http://schemas.openxmlformats.org/officeDocument/2006/relationships/oleObject" Target="embeddings/oleObject102.bin"/><Relationship Id="rId1811" Type="http://schemas.openxmlformats.org/officeDocument/2006/relationships/oleObject" Target="embeddings/oleObject1005.bin"/><Relationship Id="rId1909" Type="http://schemas.openxmlformats.org/officeDocument/2006/relationships/image" Target="media/image849.wmf"/><Relationship Id="rId392" Type="http://schemas.openxmlformats.org/officeDocument/2006/relationships/image" Target="media/image171.wmf"/><Relationship Id="rId697" Type="http://schemas.openxmlformats.org/officeDocument/2006/relationships/oleObject" Target="embeddings/oleObject385.bin"/><Relationship Id="rId2073" Type="http://schemas.openxmlformats.org/officeDocument/2006/relationships/image" Target="media/image931.wmf"/><Relationship Id="rId2280" Type="http://schemas.openxmlformats.org/officeDocument/2006/relationships/image" Target="media/image1029.wmf"/><Relationship Id="rId2378" Type="http://schemas.openxmlformats.org/officeDocument/2006/relationships/image" Target="media/image1073.wmf"/><Relationship Id="rId252" Type="http://schemas.openxmlformats.org/officeDocument/2006/relationships/oleObject" Target="embeddings/oleObject139.bin"/><Relationship Id="rId1187" Type="http://schemas.openxmlformats.org/officeDocument/2006/relationships/image" Target="media/image520.wmf"/><Relationship Id="rId2140" Type="http://schemas.openxmlformats.org/officeDocument/2006/relationships/image" Target="media/image960.wmf"/><Relationship Id="rId112" Type="http://schemas.openxmlformats.org/officeDocument/2006/relationships/image" Target="media/image48.wmf"/><Relationship Id="rId557" Type="http://schemas.openxmlformats.org/officeDocument/2006/relationships/image" Target="media/image243.wmf"/><Relationship Id="rId764" Type="http://schemas.openxmlformats.org/officeDocument/2006/relationships/oleObject" Target="embeddings/oleObject420.bin"/><Relationship Id="rId971" Type="http://schemas.openxmlformats.org/officeDocument/2006/relationships/oleObject" Target="embeddings/oleObject537.bin"/><Relationship Id="rId1394" Type="http://schemas.openxmlformats.org/officeDocument/2006/relationships/oleObject" Target="embeddings/oleObject777.bin"/><Relationship Id="rId1699" Type="http://schemas.openxmlformats.org/officeDocument/2006/relationships/image" Target="media/image748.wmf"/><Relationship Id="rId2000" Type="http://schemas.openxmlformats.org/officeDocument/2006/relationships/oleObject" Target="embeddings/oleObject1100.bin"/><Relationship Id="rId2238" Type="http://schemas.openxmlformats.org/officeDocument/2006/relationships/image" Target="media/image1008.wmf"/><Relationship Id="rId417" Type="http://schemas.openxmlformats.org/officeDocument/2006/relationships/image" Target="media/image183.wmf"/><Relationship Id="rId624" Type="http://schemas.openxmlformats.org/officeDocument/2006/relationships/image" Target="media/image273.wmf"/><Relationship Id="rId831" Type="http://schemas.openxmlformats.org/officeDocument/2006/relationships/oleObject" Target="embeddings/oleObject458.bin"/><Relationship Id="rId1047" Type="http://schemas.openxmlformats.org/officeDocument/2006/relationships/oleObject" Target="embeddings/oleObject582.bin"/><Relationship Id="rId1254" Type="http://schemas.openxmlformats.org/officeDocument/2006/relationships/image" Target="media/image549.wmf"/><Relationship Id="rId1461" Type="http://schemas.openxmlformats.org/officeDocument/2006/relationships/image" Target="media/image642.wmf"/><Relationship Id="rId2305" Type="http://schemas.openxmlformats.org/officeDocument/2006/relationships/oleObject" Target="embeddings/oleObject1259.bin"/><Relationship Id="rId929" Type="http://schemas.openxmlformats.org/officeDocument/2006/relationships/image" Target="media/image412.wmf"/><Relationship Id="rId1114" Type="http://schemas.openxmlformats.org/officeDocument/2006/relationships/oleObject" Target="embeddings/oleObject618.bin"/><Relationship Id="rId1321" Type="http://schemas.openxmlformats.org/officeDocument/2006/relationships/image" Target="media/image577.wmf"/><Relationship Id="rId1559" Type="http://schemas.openxmlformats.org/officeDocument/2006/relationships/oleObject" Target="embeddings/oleObject865.bin"/><Relationship Id="rId1766" Type="http://schemas.openxmlformats.org/officeDocument/2006/relationships/image" Target="media/image778.wmf"/><Relationship Id="rId1973" Type="http://schemas.openxmlformats.org/officeDocument/2006/relationships/image" Target="media/image881.wmf"/><Relationship Id="rId58" Type="http://schemas.openxmlformats.org/officeDocument/2006/relationships/image" Target="media/image25.wmf"/><Relationship Id="rId1419" Type="http://schemas.openxmlformats.org/officeDocument/2006/relationships/oleObject" Target="embeddings/oleObject791.bin"/><Relationship Id="rId1626" Type="http://schemas.openxmlformats.org/officeDocument/2006/relationships/oleObject" Target="embeddings/oleObject904.bin"/><Relationship Id="rId1833" Type="http://schemas.openxmlformats.org/officeDocument/2006/relationships/oleObject" Target="embeddings/oleObject1016.bin"/><Relationship Id="rId1900" Type="http://schemas.openxmlformats.org/officeDocument/2006/relationships/oleObject" Target="embeddings/oleObject1050.bin"/><Relationship Id="rId2095" Type="http://schemas.openxmlformats.org/officeDocument/2006/relationships/image" Target="media/image941.wmf"/><Relationship Id="rId274" Type="http://schemas.openxmlformats.org/officeDocument/2006/relationships/image" Target="media/image118.wmf"/><Relationship Id="rId481" Type="http://schemas.openxmlformats.org/officeDocument/2006/relationships/image" Target="media/image210.wmf"/><Relationship Id="rId2162" Type="http://schemas.openxmlformats.org/officeDocument/2006/relationships/image" Target="media/image971.wmf"/><Relationship Id="rId134" Type="http://schemas.openxmlformats.org/officeDocument/2006/relationships/image" Target="media/image57.wmf"/><Relationship Id="rId579" Type="http://schemas.openxmlformats.org/officeDocument/2006/relationships/oleObject" Target="embeddings/oleObject320.bin"/><Relationship Id="rId786" Type="http://schemas.openxmlformats.org/officeDocument/2006/relationships/oleObject" Target="embeddings/oleObject433.bin"/><Relationship Id="rId993" Type="http://schemas.openxmlformats.org/officeDocument/2006/relationships/image" Target="media/image437.wmf"/><Relationship Id="rId341" Type="http://schemas.openxmlformats.org/officeDocument/2006/relationships/oleObject" Target="embeddings/oleObject188.bin"/><Relationship Id="rId439" Type="http://schemas.openxmlformats.org/officeDocument/2006/relationships/image" Target="media/image193.wmf"/><Relationship Id="rId646" Type="http://schemas.openxmlformats.org/officeDocument/2006/relationships/oleObject" Target="embeddings/oleObject357.bin"/><Relationship Id="rId1069" Type="http://schemas.openxmlformats.org/officeDocument/2006/relationships/oleObject" Target="embeddings/oleObject594.bin"/><Relationship Id="rId1276" Type="http://schemas.openxmlformats.org/officeDocument/2006/relationships/oleObject" Target="embeddings/oleObject712.bin"/><Relationship Id="rId1483" Type="http://schemas.openxmlformats.org/officeDocument/2006/relationships/image" Target="media/image652.wmf"/><Relationship Id="rId2022" Type="http://schemas.openxmlformats.org/officeDocument/2006/relationships/oleObject" Target="embeddings/oleObject1111.bin"/><Relationship Id="rId2327" Type="http://schemas.openxmlformats.org/officeDocument/2006/relationships/image" Target="media/image1049.wmf"/><Relationship Id="rId201" Type="http://schemas.openxmlformats.org/officeDocument/2006/relationships/oleObject" Target="embeddings/oleObject112.bin"/><Relationship Id="rId506" Type="http://schemas.openxmlformats.org/officeDocument/2006/relationships/oleObject" Target="embeddings/oleObject280.bin"/><Relationship Id="rId853" Type="http://schemas.openxmlformats.org/officeDocument/2006/relationships/image" Target="media/image377.wmf"/><Relationship Id="rId1136" Type="http://schemas.openxmlformats.org/officeDocument/2006/relationships/oleObject" Target="embeddings/oleObject630.bin"/><Relationship Id="rId1690" Type="http://schemas.openxmlformats.org/officeDocument/2006/relationships/oleObject" Target="embeddings/oleObject941.bin"/><Relationship Id="rId1788" Type="http://schemas.openxmlformats.org/officeDocument/2006/relationships/image" Target="media/image789.wmf"/><Relationship Id="rId1995" Type="http://schemas.openxmlformats.org/officeDocument/2006/relationships/image" Target="media/image892.wmf"/><Relationship Id="rId713" Type="http://schemas.openxmlformats.org/officeDocument/2006/relationships/oleObject" Target="embeddings/oleObject393.bin"/><Relationship Id="rId920" Type="http://schemas.openxmlformats.org/officeDocument/2006/relationships/oleObject" Target="embeddings/oleObject507.bin"/><Relationship Id="rId1343" Type="http://schemas.openxmlformats.org/officeDocument/2006/relationships/oleObject" Target="embeddings/oleObject750.bin"/><Relationship Id="rId1550" Type="http://schemas.openxmlformats.org/officeDocument/2006/relationships/image" Target="media/image684.wmf"/><Relationship Id="rId1648" Type="http://schemas.openxmlformats.org/officeDocument/2006/relationships/oleObject" Target="embeddings/oleObject917.bin"/><Relationship Id="rId1203" Type="http://schemas.openxmlformats.org/officeDocument/2006/relationships/image" Target="media/image527.wmf"/><Relationship Id="rId1410" Type="http://schemas.openxmlformats.org/officeDocument/2006/relationships/oleObject" Target="embeddings/oleObject786.bin"/><Relationship Id="rId1508" Type="http://schemas.openxmlformats.org/officeDocument/2006/relationships/oleObject" Target="embeddings/oleObject838.bin"/><Relationship Id="rId1855" Type="http://schemas.openxmlformats.org/officeDocument/2006/relationships/oleObject" Target="embeddings/oleObject1027.bin"/><Relationship Id="rId1715" Type="http://schemas.openxmlformats.org/officeDocument/2006/relationships/image" Target="media/image755.wmf"/><Relationship Id="rId1922" Type="http://schemas.openxmlformats.org/officeDocument/2006/relationships/oleObject" Target="embeddings/oleObject1061.bin"/><Relationship Id="rId296" Type="http://schemas.openxmlformats.org/officeDocument/2006/relationships/image" Target="media/image128.wmf"/><Relationship Id="rId2184" Type="http://schemas.openxmlformats.org/officeDocument/2006/relationships/image" Target="media/image982.wmf"/><Relationship Id="rId2391" Type="http://schemas.openxmlformats.org/officeDocument/2006/relationships/image" Target="media/image1079.wmf"/><Relationship Id="rId156" Type="http://schemas.openxmlformats.org/officeDocument/2006/relationships/image" Target="media/image67.wmf"/><Relationship Id="rId363" Type="http://schemas.openxmlformats.org/officeDocument/2006/relationships/oleObject" Target="embeddings/oleObject200.bin"/><Relationship Id="rId570" Type="http://schemas.openxmlformats.org/officeDocument/2006/relationships/image" Target="media/image249.wmf"/><Relationship Id="rId2044" Type="http://schemas.openxmlformats.org/officeDocument/2006/relationships/oleObject" Target="embeddings/oleObject1122.bin"/><Relationship Id="rId2251" Type="http://schemas.openxmlformats.org/officeDocument/2006/relationships/oleObject" Target="embeddings/oleObject1231.bin"/><Relationship Id="rId223" Type="http://schemas.openxmlformats.org/officeDocument/2006/relationships/oleObject" Target="embeddings/oleObject123.bin"/><Relationship Id="rId430" Type="http://schemas.openxmlformats.org/officeDocument/2006/relationships/image" Target="media/image189.wmf"/><Relationship Id="rId668" Type="http://schemas.openxmlformats.org/officeDocument/2006/relationships/image" Target="media/image293.wmf"/><Relationship Id="rId875" Type="http://schemas.openxmlformats.org/officeDocument/2006/relationships/image" Target="media/image387.wmf"/><Relationship Id="rId1060" Type="http://schemas.openxmlformats.org/officeDocument/2006/relationships/image" Target="media/image466.wmf"/><Relationship Id="rId1298" Type="http://schemas.openxmlformats.org/officeDocument/2006/relationships/oleObject" Target="embeddings/oleObject726.bin"/><Relationship Id="rId2111" Type="http://schemas.openxmlformats.org/officeDocument/2006/relationships/oleObject" Target="embeddings/oleObject1158.bin"/><Relationship Id="rId2349" Type="http://schemas.openxmlformats.org/officeDocument/2006/relationships/oleObject" Target="embeddings/oleObject1285.bin"/><Relationship Id="rId528" Type="http://schemas.openxmlformats.org/officeDocument/2006/relationships/oleObject" Target="embeddings/oleObject293.bin"/><Relationship Id="rId735" Type="http://schemas.openxmlformats.org/officeDocument/2006/relationships/image" Target="media/image325.wmf"/><Relationship Id="rId942" Type="http://schemas.openxmlformats.org/officeDocument/2006/relationships/oleObject" Target="embeddings/oleObject520.bin"/><Relationship Id="rId1158" Type="http://schemas.openxmlformats.org/officeDocument/2006/relationships/oleObject" Target="embeddings/oleObject645.bin"/><Relationship Id="rId1365" Type="http://schemas.openxmlformats.org/officeDocument/2006/relationships/oleObject" Target="embeddings/oleObject761.bin"/><Relationship Id="rId1572" Type="http://schemas.openxmlformats.org/officeDocument/2006/relationships/image" Target="media/image695.wmf"/><Relationship Id="rId2209" Type="http://schemas.openxmlformats.org/officeDocument/2006/relationships/image" Target="media/image994.wmf"/><Relationship Id="rId2416" Type="http://schemas.openxmlformats.org/officeDocument/2006/relationships/image" Target="media/image1090.wmf"/><Relationship Id="rId1018" Type="http://schemas.openxmlformats.org/officeDocument/2006/relationships/image" Target="media/image447.wmf"/><Relationship Id="rId1225" Type="http://schemas.openxmlformats.org/officeDocument/2006/relationships/oleObject" Target="embeddings/oleObject683.bin"/><Relationship Id="rId1432" Type="http://schemas.openxmlformats.org/officeDocument/2006/relationships/oleObject" Target="embeddings/oleObject798.bin"/><Relationship Id="rId1877" Type="http://schemas.openxmlformats.org/officeDocument/2006/relationships/oleObject" Target="embeddings/oleObject1038.bin"/><Relationship Id="rId71" Type="http://schemas.openxmlformats.org/officeDocument/2006/relationships/oleObject" Target="embeddings/oleObject35.bin"/><Relationship Id="rId802" Type="http://schemas.openxmlformats.org/officeDocument/2006/relationships/oleObject" Target="embeddings/oleObject443.bin"/><Relationship Id="rId1737" Type="http://schemas.openxmlformats.org/officeDocument/2006/relationships/image" Target="media/image765.wmf"/><Relationship Id="rId1944" Type="http://schemas.openxmlformats.org/officeDocument/2006/relationships/oleObject" Target="embeddings/oleObject1072.bin"/><Relationship Id="rId29" Type="http://schemas.openxmlformats.org/officeDocument/2006/relationships/oleObject" Target="embeddings/oleObject11.bin"/><Relationship Id="rId178" Type="http://schemas.openxmlformats.org/officeDocument/2006/relationships/oleObject" Target="embeddings/oleObject98.bin"/><Relationship Id="rId1804" Type="http://schemas.openxmlformats.org/officeDocument/2006/relationships/image" Target="media/image797.wmf"/><Relationship Id="rId385" Type="http://schemas.openxmlformats.org/officeDocument/2006/relationships/oleObject" Target="embeddings/oleObject212.bin"/><Relationship Id="rId592" Type="http://schemas.openxmlformats.org/officeDocument/2006/relationships/image" Target="media/image259.wmf"/><Relationship Id="rId2066" Type="http://schemas.openxmlformats.org/officeDocument/2006/relationships/oleObject" Target="embeddings/oleObject1133.bin"/><Relationship Id="rId2273" Type="http://schemas.openxmlformats.org/officeDocument/2006/relationships/oleObject" Target="embeddings/oleObject1242.bin"/><Relationship Id="rId245" Type="http://schemas.openxmlformats.org/officeDocument/2006/relationships/oleObject" Target="embeddings/oleObject135.bin"/><Relationship Id="rId452" Type="http://schemas.openxmlformats.org/officeDocument/2006/relationships/oleObject" Target="embeddings/oleObject248.bin"/><Relationship Id="rId897" Type="http://schemas.openxmlformats.org/officeDocument/2006/relationships/image" Target="media/image397.wmf"/><Relationship Id="rId1082" Type="http://schemas.openxmlformats.org/officeDocument/2006/relationships/image" Target="media/image475.wmf"/><Relationship Id="rId2133" Type="http://schemas.openxmlformats.org/officeDocument/2006/relationships/oleObject" Target="embeddings/oleObject1171.bin"/><Relationship Id="rId2340" Type="http://schemas.openxmlformats.org/officeDocument/2006/relationships/image" Target="media/image1055.wmf"/><Relationship Id="rId105" Type="http://schemas.openxmlformats.org/officeDocument/2006/relationships/oleObject" Target="embeddings/oleObject55.bin"/><Relationship Id="rId312" Type="http://schemas.openxmlformats.org/officeDocument/2006/relationships/image" Target="media/image136.wmf"/><Relationship Id="rId757" Type="http://schemas.openxmlformats.org/officeDocument/2006/relationships/oleObject" Target="embeddings/oleObject416.bin"/><Relationship Id="rId964" Type="http://schemas.openxmlformats.org/officeDocument/2006/relationships/oleObject" Target="embeddings/oleObject533.bin"/><Relationship Id="rId1387" Type="http://schemas.openxmlformats.org/officeDocument/2006/relationships/image" Target="media/image609.wmf"/><Relationship Id="rId1594" Type="http://schemas.openxmlformats.org/officeDocument/2006/relationships/oleObject" Target="embeddings/oleObject886.bin"/><Relationship Id="rId2200" Type="http://schemas.openxmlformats.org/officeDocument/2006/relationships/oleObject" Target="embeddings/oleObject1205.bin"/><Relationship Id="rId2438" Type="http://schemas.openxmlformats.org/officeDocument/2006/relationships/footer" Target="footer1.xml"/><Relationship Id="rId93" Type="http://schemas.openxmlformats.org/officeDocument/2006/relationships/oleObject" Target="embeddings/oleObject49.bin"/><Relationship Id="rId617" Type="http://schemas.openxmlformats.org/officeDocument/2006/relationships/oleObject" Target="embeddings/oleObject341.bin"/><Relationship Id="rId824" Type="http://schemas.openxmlformats.org/officeDocument/2006/relationships/oleObject" Target="embeddings/oleObject454.bin"/><Relationship Id="rId1247" Type="http://schemas.openxmlformats.org/officeDocument/2006/relationships/image" Target="media/image546.wmf"/><Relationship Id="rId1454" Type="http://schemas.openxmlformats.org/officeDocument/2006/relationships/oleObject" Target="embeddings/oleObject810.bin"/><Relationship Id="rId1661" Type="http://schemas.openxmlformats.org/officeDocument/2006/relationships/image" Target="media/image732.wmf"/><Relationship Id="rId1899" Type="http://schemas.openxmlformats.org/officeDocument/2006/relationships/oleObject" Target="embeddings/oleObject1049.bin"/><Relationship Id="rId1107" Type="http://schemas.openxmlformats.org/officeDocument/2006/relationships/oleObject" Target="embeddings/oleObject614.bin"/><Relationship Id="rId1314" Type="http://schemas.openxmlformats.org/officeDocument/2006/relationships/oleObject" Target="embeddings/oleObject735.bin"/><Relationship Id="rId1521" Type="http://schemas.openxmlformats.org/officeDocument/2006/relationships/image" Target="media/image670.wmf"/><Relationship Id="rId1759" Type="http://schemas.openxmlformats.org/officeDocument/2006/relationships/image" Target="media/image775.wmf"/><Relationship Id="rId1966" Type="http://schemas.openxmlformats.org/officeDocument/2006/relationships/oleObject" Target="embeddings/oleObject1083.bin"/><Relationship Id="rId1619" Type="http://schemas.openxmlformats.org/officeDocument/2006/relationships/oleObject" Target="embeddings/oleObject900.bin"/><Relationship Id="rId1826" Type="http://schemas.openxmlformats.org/officeDocument/2006/relationships/image" Target="media/image808.wmf"/><Relationship Id="rId20" Type="http://schemas.openxmlformats.org/officeDocument/2006/relationships/oleObject" Target="embeddings/oleObject6.bin"/><Relationship Id="rId2088" Type="http://schemas.openxmlformats.org/officeDocument/2006/relationships/oleObject" Target="embeddings/oleObject1145.bin"/><Relationship Id="rId2295" Type="http://schemas.openxmlformats.org/officeDocument/2006/relationships/image" Target="media/image1036.wmf"/><Relationship Id="rId267" Type="http://schemas.openxmlformats.org/officeDocument/2006/relationships/oleObject" Target="embeddings/oleObject147.bin"/><Relationship Id="rId474" Type="http://schemas.openxmlformats.org/officeDocument/2006/relationships/oleObject" Target="embeddings/oleObject261.bin"/><Relationship Id="rId2155" Type="http://schemas.openxmlformats.org/officeDocument/2006/relationships/oleObject" Target="embeddings/oleObject1182.bin"/><Relationship Id="rId127" Type="http://schemas.openxmlformats.org/officeDocument/2006/relationships/oleObject" Target="embeddings/oleObject67.bin"/><Relationship Id="rId681" Type="http://schemas.openxmlformats.org/officeDocument/2006/relationships/oleObject" Target="embeddings/oleObject377.bin"/><Relationship Id="rId779" Type="http://schemas.openxmlformats.org/officeDocument/2006/relationships/image" Target="media/image345.wmf"/><Relationship Id="rId986" Type="http://schemas.openxmlformats.org/officeDocument/2006/relationships/image" Target="media/image434.wmf"/><Relationship Id="rId2362" Type="http://schemas.openxmlformats.org/officeDocument/2006/relationships/image" Target="media/image1065.wmf"/><Relationship Id="rId334" Type="http://schemas.openxmlformats.org/officeDocument/2006/relationships/oleObject" Target="embeddings/oleObject183.bin"/><Relationship Id="rId541" Type="http://schemas.openxmlformats.org/officeDocument/2006/relationships/oleObject" Target="embeddings/oleObject300.bin"/><Relationship Id="rId639" Type="http://schemas.openxmlformats.org/officeDocument/2006/relationships/oleObject" Target="embeddings/oleObject353.bin"/><Relationship Id="rId1171" Type="http://schemas.openxmlformats.org/officeDocument/2006/relationships/oleObject" Target="embeddings/oleObject652.bin"/><Relationship Id="rId1269" Type="http://schemas.openxmlformats.org/officeDocument/2006/relationships/image" Target="media/image555.wmf"/><Relationship Id="rId1476" Type="http://schemas.openxmlformats.org/officeDocument/2006/relationships/image" Target="media/image649.wmf"/><Relationship Id="rId2015" Type="http://schemas.openxmlformats.org/officeDocument/2006/relationships/image" Target="media/image902.wmf"/><Relationship Id="rId2222" Type="http://schemas.openxmlformats.org/officeDocument/2006/relationships/oleObject" Target="embeddings/oleObject1216.bin"/><Relationship Id="rId401" Type="http://schemas.openxmlformats.org/officeDocument/2006/relationships/oleObject" Target="embeddings/oleObject220.bin"/><Relationship Id="rId846" Type="http://schemas.openxmlformats.org/officeDocument/2006/relationships/oleObject" Target="embeddings/oleObject467.bin"/><Relationship Id="rId1031" Type="http://schemas.openxmlformats.org/officeDocument/2006/relationships/image" Target="media/image453.wmf"/><Relationship Id="rId1129" Type="http://schemas.openxmlformats.org/officeDocument/2006/relationships/oleObject" Target="embeddings/oleObject626.bin"/><Relationship Id="rId1683" Type="http://schemas.openxmlformats.org/officeDocument/2006/relationships/image" Target="media/image741.wmf"/><Relationship Id="rId1890" Type="http://schemas.openxmlformats.org/officeDocument/2006/relationships/image" Target="media/image840.wmf"/><Relationship Id="rId1988" Type="http://schemas.openxmlformats.org/officeDocument/2006/relationships/oleObject" Target="embeddings/oleObject1094.bin"/><Relationship Id="rId706" Type="http://schemas.openxmlformats.org/officeDocument/2006/relationships/image" Target="media/image311.wmf"/><Relationship Id="rId913" Type="http://schemas.openxmlformats.org/officeDocument/2006/relationships/image" Target="media/image405.wmf"/><Relationship Id="rId1336" Type="http://schemas.openxmlformats.org/officeDocument/2006/relationships/image" Target="media/image584.wmf"/><Relationship Id="rId1543" Type="http://schemas.openxmlformats.org/officeDocument/2006/relationships/image" Target="media/image680.wmf"/><Relationship Id="rId1750" Type="http://schemas.openxmlformats.org/officeDocument/2006/relationships/oleObject" Target="embeddings/oleObject973.bin"/><Relationship Id="rId42" Type="http://schemas.openxmlformats.org/officeDocument/2006/relationships/image" Target="media/image19.wmf"/><Relationship Id="rId1403" Type="http://schemas.openxmlformats.org/officeDocument/2006/relationships/oleObject" Target="embeddings/oleObject782.bin"/><Relationship Id="rId1610" Type="http://schemas.openxmlformats.org/officeDocument/2006/relationships/oleObject" Target="embeddings/oleObject895.bin"/><Relationship Id="rId1848" Type="http://schemas.openxmlformats.org/officeDocument/2006/relationships/image" Target="media/image819.wmf"/><Relationship Id="rId191" Type="http://schemas.openxmlformats.org/officeDocument/2006/relationships/oleObject" Target="embeddings/oleObject106.bin"/><Relationship Id="rId1708" Type="http://schemas.openxmlformats.org/officeDocument/2006/relationships/image" Target="media/image752.wmf"/><Relationship Id="rId1915" Type="http://schemas.openxmlformats.org/officeDocument/2006/relationships/image" Target="media/image852.wmf"/><Relationship Id="rId289" Type="http://schemas.openxmlformats.org/officeDocument/2006/relationships/oleObject" Target="embeddings/oleObject159.bin"/><Relationship Id="rId496" Type="http://schemas.openxmlformats.org/officeDocument/2006/relationships/oleObject" Target="embeddings/oleObject275.bin"/><Relationship Id="rId2177" Type="http://schemas.openxmlformats.org/officeDocument/2006/relationships/oleObject" Target="embeddings/oleObject1193.bin"/><Relationship Id="rId2384" Type="http://schemas.openxmlformats.org/officeDocument/2006/relationships/image" Target="media/image1076.wmf"/><Relationship Id="rId149" Type="http://schemas.openxmlformats.org/officeDocument/2006/relationships/oleObject" Target="embeddings/oleObject80.bin"/><Relationship Id="rId356" Type="http://schemas.openxmlformats.org/officeDocument/2006/relationships/image" Target="media/image154.wmf"/><Relationship Id="rId563" Type="http://schemas.openxmlformats.org/officeDocument/2006/relationships/image" Target="media/image246.wmf"/><Relationship Id="rId770" Type="http://schemas.openxmlformats.org/officeDocument/2006/relationships/oleObject" Target="embeddings/oleObject423.bin"/><Relationship Id="rId1193" Type="http://schemas.openxmlformats.org/officeDocument/2006/relationships/image" Target="media/image523.wmf"/><Relationship Id="rId2037" Type="http://schemas.openxmlformats.org/officeDocument/2006/relationships/image" Target="media/image913.wmf"/><Relationship Id="rId2244" Type="http://schemas.openxmlformats.org/officeDocument/2006/relationships/image" Target="media/image1011.wmf"/><Relationship Id="rId216" Type="http://schemas.openxmlformats.org/officeDocument/2006/relationships/image" Target="media/image91.wmf"/><Relationship Id="rId423" Type="http://schemas.openxmlformats.org/officeDocument/2006/relationships/oleObject" Target="embeddings/oleObject232.bin"/><Relationship Id="rId868" Type="http://schemas.openxmlformats.org/officeDocument/2006/relationships/oleObject" Target="embeddings/oleObject478.bin"/><Relationship Id="rId1053" Type="http://schemas.openxmlformats.org/officeDocument/2006/relationships/oleObject" Target="embeddings/oleObject585.bin"/><Relationship Id="rId1260" Type="http://schemas.openxmlformats.org/officeDocument/2006/relationships/oleObject" Target="embeddings/oleObject703.bin"/><Relationship Id="rId1498" Type="http://schemas.openxmlformats.org/officeDocument/2006/relationships/oleObject" Target="embeddings/oleObject833.bin"/><Relationship Id="rId2104" Type="http://schemas.openxmlformats.org/officeDocument/2006/relationships/image" Target="media/image945.wmf"/><Relationship Id="rId630" Type="http://schemas.openxmlformats.org/officeDocument/2006/relationships/image" Target="media/image276.wmf"/><Relationship Id="rId728" Type="http://schemas.openxmlformats.org/officeDocument/2006/relationships/oleObject" Target="embeddings/oleObject401.bin"/><Relationship Id="rId935" Type="http://schemas.openxmlformats.org/officeDocument/2006/relationships/oleObject" Target="embeddings/oleObject515.bin"/><Relationship Id="rId1358" Type="http://schemas.openxmlformats.org/officeDocument/2006/relationships/image" Target="media/image595.wmf"/><Relationship Id="rId1565" Type="http://schemas.openxmlformats.org/officeDocument/2006/relationships/oleObject" Target="embeddings/oleObject868.bin"/><Relationship Id="rId1772" Type="http://schemas.openxmlformats.org/officeDocument/2006/relationships/image" Target="media/image781.wmf"/><Relationship Id="rId2311" Type="http://schemas.openxmlformats.org/officeDocument/2006/relationships/image" Target="media/image1043.wmf"/><Relationship Id="rId2409" Type="http://schemas.openxmlformats.org/officeDocument/2006/relationships/oleObject" Target="embeddings/oleObject1316.bin"/><Relationship Id="rId64" Type="http://schemas.openxmlformats.org/officeDocument/2006/relationships/image" Target="media/image28.wmf"/><Relationship Id="rId1120" Type="http://schemas.openxmlformats.org/officeDocument/2006/relationships/image" Target="media/image493.wmf"/><Relationship Id="rId1218" Type="http://schemas.openxmlformats.org/officeDocument/2006/relationships/image" Target="media/image534.wmf"/><Relationship Id="rId1425" Type="http://schemas.openxmlformats.org/officeDocument/2006/relationships/oleObject" Target="embeddings/oleObject794.bin"/><Relationship Id="rId1632" Type="http://schemas.openxmlformats.org/officeDocument/2006/relationships/oleObject" Target="embeddings/oleObject907.bin"/><Relationship Id="rId1937" Type="http://schemas.openxmlformats.org/officeDocument/2006/relationships/image" Target="media/image863.wmf"/><Relationship Id="rId2199" Type="http://schemas.openxmlformats.org/officeDocument/2006/relationships/image" Target="media/image989.wmf"/><Relationship Id="rId280" Type="http://schemas.openxmlformats.org/officeDocument/2006/relationships/image" Target="media/image121.wmf"/><Relationship Id="rId140" Type="http://schemas.openxmlformats.org/officeDocument/2006/relationships/oleObject" Target="embeddings/oleObject75.bin"/><Relationship Id="rId378" Type="http://schemas.openxmlformats.org/officeDocument/2006/relationships/oleObject" Target="embeddings/oleObject208.bin"/><Relationship Id="rId585" Type="http://schemas.openxmlformats.org/officeDocument/2006/relationships/oleObject" Target="embeddings/oleObject324.bin"/><Relationship Id="rId792" Type="http://schemas.openxmlformats.org/officeDocument/2006/relationships/oleObject" Target="embeddings/oleObject436.bin"/><Relationship Id="rId2059" Type="http://schemas.openxmlformats.org/officeDocument/2006/relationships/image" Target="media/image924.wmf"/><Relationship Id="rId2266" Type="http://schemas.openxmlformats.org/officeDocument/2006/relationships/image" Target="media/image1022.wmf"/><Relationship Id="rId6" Type="http://schemas.openxmlformats.org/officeDocument/2006/relationships/endnotes" Target="endnotes.xml"/><Relationship Id="rId238" Type="http://schemas.openxmlformats.org/officeDocument/2006/relationships/oleObject" Target="embeddings/oleObject131.bin"/><Relationship Id="rId445" Type="http://schemas.openxmlformats.org/officeDocument/2006/relationships/image" Target="media/image196.wmf"/><Relationship Id="rId652" Type="http://schemas.openxmlformats.org/officeDocument/2006/relationships/image" Target="media/image286.wmf"/><Relationship Id="rId1075" Type="http://schemas.openxmlformats.org/officeDocument/2006/relationships/oleObject" Target="embeddings/oleObject598.bin"/><Relationship Id="rId1282" Type="http://schemas.openxmlformats.org/officeDocument/2006/relationships/oleObject" Target="embeddings/oleObject716.bin"/><Relationship Id="rId2126" Type="http://schemas.openxmlformats.org/officeDocument/2006/relationships/image" Target="media/image953.wmf"/><Relationship Id="rId2333" Type="http://schemas.openxmlformats.org/officeDocument/2006/relationships/oleObject" Target="embeddings/oleObject1275.bin"/><Relationship Id="rId305" Type="http://schemas.openxmlformats.org/officeDocument/2006/relationships/oleObject" Target="embeddings/oleObject167.bin"/><Relationship Id="rId512" Type="http://schemas.openxmlformats.org/officeDocument/2006/relationships/image" Target="media/image222.wmf"/><Relationship Id="rId957" Type="http://schemas.openxmlformats.org/officeDocument/2006/relationships/oleObject" Target="embeddings/oleObject528.bin"/><Relationship Id="rId1142" Type="http://schemas.openxmlformats.org/officeDocument/2006/relationships/oleObject" Target="embeddings/oleObject633.bin"/><Relationship Id="rId1587" Type="http://schemas.openxmlformats.org/officeDocument/2006/relationships/image" Target="media/image700.wmf"/><Relationship Id="rId1794" Type="http://schemas.openxmlformats.org/officeDocument/2006/relationships/image" Target="media/image792.wmf"/><Relationship Id="rId2400" Type="http://schemas.openxmlformats.org/officeDocument/2006/relationships/image" Target="media/image1083.wmf"/><Relationship Id="rId86" Type="http://schemas.openxmlformats.org/officeDocument/2006/relationships/oleObject" Target="embeddings/oleObject45.bin"/><Relationship Id="rId817" Type="http://schemas.openxmlformats.org/officeDocument/2006/relationships/image" Target="media/image361.wmf"/><Relationship Id="rId1002" Type="http://schemas.openxmlformats.org/officeDocument/2006/relationships/image" Target="media/image440.wmf"/><Relationship Id="rId1447" Type="http://schemas.openxmlformats.org/officeDocument/2006/relationships/oleObject" Target="embeddings/oleObject806.bin"/><Relationship Id="rId1654" Type="http://schemas.openxmlformats.org/officeDocument/2006/relationships/oleObject" Target="embeddings/oleObject920.bin"/><Relationship Id="rId1861" Type="http://schemas.openxmlformats.org/officeDocument/2006/relationships/oleObject" Target="embeddings/oleObject1030.bin"/><Relationship Id="rId1307" Type="http://schemas.openxmlformats.org/officeDocument/2006/relationships/image" Target="media/image571.wmf"/><Relationship Id="rId1514" Type="http://schemas.openxmlformats.org/officeDocument/2006/relationships/oleObject" Target="embeddings/oleObject842.bin"/><Relationship Id="rId1721" Type="http://schemas.openxmlformats.org/officeDocument/2006/relationships/image" Target="media/image758.wmf"/><Relationship Id="rId1959" Type="http://schemas.openxmlformats.org/officeDocument/2006/relationships/image" Target="media/image874.wmf"/><Relationship Id="rId13" Type="http://schemas.openxmlformats.org/officeDocument/2006/relationships/image" Target="media/image5.wmf"/><Relationship Id="rId1819" Type="http://schemas.openxmlformats.org/officeDocument/2006/relationships/oleObject" Target="embeddings/oleObject1009.bin"/><Relationship Id="rId2190" Type="http://schemas.openxmlformats.org/officeDocument/2006/relationships/image" Target="media/image985.wmf"/><Relationship Id="rId2288" Type="http://schemas.openxmlformats.org/officeDocument/2006/relationships/image" Target="media/image1033.wmf"/><Relationship Id="rId162" Type="http://schemas.openxmlformats.org/officeDocument/2006/relationships/image" Target="media/image69.wmf"/><Relationship Id="rId467" Type="http://schemas.openxmlformats.org/officeDocument/2006/relationships/oleObject" Target="embeddings/oleObject257.bin"/><Relationship Id="rId1097" Type="http://schemas.openxmlformats.org/officeDocument/2006/relationships/oleObject" Target="embeddings/oleObject609.bin"/><Relationship Id="rId2050" Type="http://schemas.openxmlformats.org/officeDocument/2006/relationships/oleObject" Target="embeddings/oleObject1125.bin"/><Relationship Id="rId2148" Type="http://schemas.openxmlformats.org/officeDocument/2006/relationships/image" Target="media/image964.wmf"/><Relationship Id="rId674" Type="http://schemas.openxmlformats.org/officeDocument/2006/relationships/image" Target="media/image296.wmf"/><Relationship Id="rId881" Type="http://schemas.openxmlformats.org/officeDocument/2006/relationships/image" Target="media/image390.wmf"/><Relationship Id="rId979" Type="http://schemas.openxmlformats.org/officeDocument/2006/relationships/oleObject" Target="embeddings/oleObject542.bin"/><Relationship Id="rId2355" Type="http://schemas.openxmlformats.org/officeDocument/2006/relationships/oleObject" Target="embeddings/oleObject1288.bin"/><Relationship Id="rId327" Type="http://schemas.openxmlformats.org/officeDocument/2006/relationships/oleObject" Target="embeddings/oleObject179.bin"/><Relationship Id="rId534" Type="http://schemas.openxmlformats.org/officeDocument/2006/relationships/image" Target="media/image232.wmf"/><Relationship Id="rId741" Type="http://schemas.openxmlformats.org/officeDocument/2006/relationships/oleObject" Target="embeddings/oleObject408.bin"/><Relationship Id="rId839" Type="http://schemas.openxmlformats.org/officeDocument/2006/relationships/image" Target="media/image370.wmf"/><Relationship Id="rId1164" Type="http://schemas.openxmlformats.org/officeDocument/2006/relationships/image" Target="media/image510.wmf"/><Relationship Id="rId1371" Type="http://schemas.openxmlformats.org/officeDocument/2006/relationships/oleObject" Target="embeddings/oleObject764.bin"/><Relationship Id="rId1469" Type="http://schemas.openxmlformats.org/officeDocument/2006/relationships/image" Target="media/image646.wmf"/><Relationship Id="rId2008" Type="http://schemas.openxmlformats.org/officeDocument/2006/relationships/oleObject" Target="embeddings/oleObject1104.bin"/><Relationship Id="rId2215" Type="http://schemas.openxmlformats.org/officeDocument/2006/relationships/image" Target="media/image997.wmf"/><Relationship Id="rId2422" Type="http://schemas.openxmlformats.org/officeDocument/2006/relationships/oleObject" Target="embeddings/oleObject1324.bin"/><Relationship Id="rId601" Type="http://schemas.openxmlformats.org/officeDocument/2006/relationships/oleObject" Target="embeddings/oleObject333.bin"/><Relationship Id="rId1024" Type="http://schemas.openxmlformats.org/officeDocument/2006/relationships/oleObject" Target="embeddings/oleObject569.bin"/><Relationship Id="rId1231" Type="http://schemas.openxmlformats.org/officeDocument/2006/relationships/oleObject" Target="embeddings/oleObject687.bin"/><Relationship Id="rId1676" Type="http://schemas.openxmlformats.org/officeDocument/2006/relationships/oleObject" Target="embeddings/oleObject932.bin"/><Relationship Id="rId1883" Type="http://schemas.openxmlformats.org/officeDocument/2006/relationships/oleObject" Target="embeddings/oleObject1041.bin"/><Relationship Id="rId906" Type="http://schemas.openxmlformats.org/officeDocument/2006/relationships/oleObject" Target="embeddings/oleObject499.bin"/><Relationship Id="rId1329" Type="http://schemas.openxmlformats.org/officeDocument/2006/relationships/oleObject" Target="embeddings/oleObject743.bin"/><Relationship Id="rId1536" Type="http://schemas.openxmlformats.org/officeDocument/2006/relationships/image" Target="media/image677.wmf"/><Relationship Id="rId1743" Type="http://schemas.openxmlformats.org/officeDocument/2006/relationships/image" Target="media/image768.wmf"/><Relationship Id="rId1950" Type="http://schemas.openxmlformats.org/officeDocument/2006/relationships/oleObject" Target="embeddings/oleObject1075.bin"/><Relationship Id="rId35" Type="http://schemas.openxmlformats.org/officeDocument/2006/relationships/oleObject" Target="embeddings/oleObject14.bin"/><Relationship Id="rId1603" Type="http://schemas.openxmlformats.org/officeDocument/2006/relationships/image" Target="media/image707.wmf"/><Relationship Id="rId1810" Type="http://schemas.openxmlformats.org/officeDocument/2006/relationships/image" Target="media/image800.wmf"/><Relationship Id="rId184" Type="http://schemas.openxmlformats.org/officeDocument/2006/relationships/image" Target="media/image77.wmf"/><Relationship Id="rId391" Type="http://schemas.openxmlformats.org/officeDocument/2006/relationships/oleObject" Target="embeddings/oleObject215.bin"/><Relationship Id="rId1908" Type="http://schemas.openxmlformats.org/officeDocument/2006/relationships/oleObject" Target="embeddings/oleObject1054.bin"/><Relationship Id="rId2072" Type="http://schemas.openxmlformats.org/officeDocument/2006/relationships/oleObject" Target="embeddings/oleObject1136.bin"/><Relationship Id="rId251" Type="http://schemas.openxmlformats.org/officeDocument/2006/relationships/image" Target="media/image107.wmf"/><Relationship Id="rId489" Type="http://schemas.openxmlformats.org/officeDocument/2006/relationships/oleObject" Target="embeddings/oleObject270.bin"/><Relationship Id="rId696" Type="http://schemas.openxmlformats.org/officeDocument/2006/relationships/image" Target="media/image306.wmf"/><Relationship Id="rId2377" Type="http://schemas.openxmlformats.org/officeDocument/2006/relationships/oleObject" Target="embeddings/oleObject1299.bin"/><Relationship Id="rId349" Type="http://schemas.openxmlformats.org/officeDocument/2006/relationships/oleObject" Target="embeddings/oleObject193.bin"/><Relationship Id="rId556" Type="http://schemas.openxmlformats.org/officeDocument/2006/relationships/oleObject" Target="embeddings/oleObject308.bin"/><Relationship Id="rId763" Type="http://schemas.openxmlformats.org/officeDocument/2006/relationships/image" Target="media/image338.wmf"/><Relationship Id="rId1186" Type="http://schemas.openxmlformats.org/officeDocument/2006/relationships/oleObject" Target="embeddings/oleObject661.bin"/><Relationship Id="rId1393" Type="http://schemas.openxmlformats.org/officeDocument/2006/relationships/oleObject" Target="embeddings/oleObject776.bin"/><Relationship Id="rId2237" Type="http://schemas.openxmlformats.org/officeDocument/2006/relationships/oleObject" Target="embeddings/oleObject1224.bin"/><Relationship Id="rId111" Type="http://schemas.openxmlformats.org/officeDocument/2006/relationships/oleObject" Target="embeddings/oleObject58.bin"/><Relationship Id="rId209" Type="http://schemas.openxmlformats.org/officeDocument/2006/relationships/image" Target="media/image88.wmf"/><Relationship Id="rId416" Type="http://schemas.openxmlformats.org/officeDocument/2006/relationships/oleObject" Target="embeddings/oleObject228.bin"/><Relationship Id="rId970" Type="http://schemas.openxmlformats.org/officeDocument/2006/relationships/oleObject" Target="embeddings/oleObject536.bin"/><Relationship Id="rId1046" Type="http://schemas.openxmlformats.org/officeDocument/2006/relationships/image" Target="media/image459.wmf"/><Relationship Id="rId1253" Type="http://schemas.openxmlformats.org/officeDocument/2006/relationships/oleObject" Target="embeddings/oleObject699.bin"/><Relationship Id="rId1698" Type="http://schemas.openxmlformats.org/officeDocument/2006/relationships/oleObject" Target="embeddings/oleObject945.bin"/><Relationship Id="rId623" Type="http://schemas.openxmlformats.org/officeDocument/2006/relationships/oleObject" Target="embeddings/oleObject345.bin"/><Relationship Id="rId830" Type="http://schemas.openxmlformats.org/officeDocument/2006/relationships/oleObject" Target="embeddings/oleObject457.bin"/><Relationship Id="rId928" Type="http://schemas.openxmlformats.org/officeDocument/2006/relationships/oleObject" Target="embeddings/oleObject511.bin"/><Relationship Id="rId1460" Type="http://schemas.openxmlformats.org/officeDocument/2006/relationships/oleObject" Target="embeddings/oleObject813.bin"/><Relationship Id="rId1558" Type="http://schemas.openxmlformats.org/officeDocument/2006/relationships/image" Target="media/image688.wmf"/><Relationship Id="rId1765" Type="http://schemas.openxmlformats.org/officeDocument/2006/relationships/oleObject" Target="embeddings/oleObject982.bin"/><Relationship Id="rId2304" Type="http://schemas.openxmlformats.org/officeDocument/2006/relationships/oleObject" Target="embeddings/oleObject1258.bin"/><Relationship Id="rId57" Type="http://schemas.openxmlformats.org/officeDocument/2006/relationships/oleObject" Target="embeddings/oleObject27.bin"/><Relationship Id="rId1113" Type="http://schemas.openxmlformats.org/officeDocument/2006/relationships/oleObject" Target="embeddings/oleObject617.bin"/><Relationship Id="rId1320" Type="http://schemas.openxmlformats.org/officeDocument/2006/relationships/oleObject" Target="embeddings/oleObject738.bin"/><Relationship Id="rId1418" Type="http://schemas.openxmlformats.org/officeDocument/2006/relationships/image" Target="media/image622.wmf"/><Relationship Id="rId1972" Type="http://schemas.openxmlformats.org/officeDocument/2006/relationships/oleObject" Target="embeddings/oleObject1086.bin"/><Relationship Id="rId1625" Type="http://schemas.openxmlformats.org/officeDocument/2006/relationships/image" Target="media/image716.wmf"/><Relationship Id="rId1832" Type="http://schemas.openxmlformats.org/officeDocument/2006/relationships/image" Target="media/image811.wmf"/><Relationship Id="rId2094" Type="http://schemas.openxmlformats.org/officeDocument/2006/relationships/oleObject" Target="embeddings/oleObject1148.bin"/><Relationship Id="rId273" Type="http://schemas.openxmlformats.org/officeDocument/2006/relationships/oleObject" Target="embeddings/oleObject150.bin"/><Relationship Id="rId480" Type="http://schemas.openxmlformats.org/officeDocument/2006/relationships/oleObject" Target="embeddings/oleObject265.bin"/><Relationship Id="rId2161" Type="http://schemas.openxmlformats.org/officeDocument/2006/relationships/oleObject" Target="embeddings/oleObject1185.bin"/><Relationship Id="rId2399" Type="http://schemas.openxmlformats.org/officeDocument/2006/relationships/oleObject" Target="embeddings/oleObject1311.bin"/><Relationship Id="rId133" Type="http://schemas.openxmlformats.org/officeDocument/2006/relationships/oleObject" Target="embeddings/oleObject71.bin"/><Relationship Id="rId340" Type="http://schemas.openxmlformats.org/officeDocument/2006/relationships/image" Target="media/image147.wmf"/><Relationship Id="rId578" Type="http://schemas.openxmlformats.org/officeDocument/2006/relationships/image" Target="media/image253.wmf"/><Relationship Id="rId785" Type="http://schemas.openxmlformats.org/officeDocument/2006/relationships/oleObject" Target="embeddings/oleObject432.bin"/><Relationship Id="rId992" Type="http://schemas.openxmlformats.org/officeDocument/2006/relationships/oleObject" Target="embeddings/oleObject550.bin"/><Relationship Id="rId2021" Type="http://schemas.openxmlformats.org/officeDocument/2006/relationships/image" Target="media/image905.wmf"/><Relationship Id="rId2259" Type="http://schemas.openxmlformats.org/officeDocument/2006/relationships/oleObject" Target="embeddings/oleObject1235.bin"/><Relationship Id="rId200" Type="http://schemas.openxmlformats.org/officeDocument/2006/relationships/image" Target="media/image83.wmf"/><Relationship Id="rId438" Type="http://schemas.openxmlformats.org/officeDocument/2006/relationships/oleObject" Target="embeddings/oleObject240.bin"/><Relationship Id="rId645" Type="http://schemas.openxmlformats.org/officeDocument/2006/relationships/oleObject" Target="embeddings/oleObject356.bin"/><Relationship Id="rId852" Type="http://schemas.openxmlformats.org/officeDocument/2006/relationships/oleObject" Target="embeddings/oleObject470.bin"/><Relationship Id="rId1068" Type="http://schemas.openxmlformats.org/officeDocument/2006/relationships/image" Target="media/image469.wmf"/><Relationship Id="rId1275" Type="http://schemas.openxmlformats.org/officeDocument/2006/relationships/image" Target="media/image558.wmf"/><Relationship Id="rId1482" Type="http://schemas.openxmlformats.org/officeDocument/2006/relationships/oleObject" Target="embeddings/oleObject825.bin"/><Relationship Id="rId2119" Type="http://schemas.openxmlformats.org/officeDocument/2006/relationships/image" Target="media/image950.wmf"/><Relationship Id="rId2326" Type="http://schemas.openxmlformats.org/officeDocument/2006/relationships/oleObject" Target="embeddings/oleObject1272.bin"/><Relationship Id="rId505" Type="http://schemas.openxmlformats.org/officeDocument/2006/relationships/image" Target="media/image220.wmf"/><Relationship Id="rId712" Type="http://schemas.openxmlformats.org/officeDocument/2006/relationships/image" Target="media/image314.wmf"/><Relationship Id="rId1135" Type="http://schemas.openxmlformats.org/officeDocument/2006/relationships/oleObject" Target="embeddings/oleObject629.bin"/><Relationship Id="rId1342" Type="http://schemas.openxmlformats.org/officeDocument/2006/relationships/image" Target="media/image587.wmf"/><Relationship Id="rId1787" Type="http://schemas.openxmlformats.org/officeDocument/2006/relationships/oleObject" Target="embeddings/oleObject993.bin"/><Relationship Id="rId1994" Type="http://schemas.openxmlformats.org/officeDocument/2006/relationships/oleObject" Target="embeddings/oleObject1097.bin"/><Relationship Id="rId79" Type="http://schemas.openxmlformats.org/officeDocument/2006/relationships/oleObject" Target="embeddings/oleObject41.bin"/><Relationship Id="rId1202" Type="http://schemas.openxmlformats.org/officeDocument/2006/relationships/oleObject" Target="embeddings/oleObject670.bin"/><Relationship Id="rId1647" Type="http://schemas.openxmlformats.org/officeDocument/2006/relationships/image" Target="media/image725.wmf"/><Relationship Id="rId1854" Type="http://schemas.openxmlformats.org/officeDocument/2006/relationships/image" Target="media/image822.wmf"/><Relationship Id="rId1507" Type="http://schemas.openxmlformats.org/officeDocument/2006/relationships/image" Target="media/image664.wmf"/><Relationship Id="rId1714" Type="http://schemas.openxmlformats.org/officeDocument/2006/relationships/oleObject" Target="embeddings/oleObject954.bin"/><Relationship Id="rId295" Type="http://schemas.openxmlformats.org/officeDocument/2006/relationships/oleObject" Target="embeddings/oleObject162.bin"/><Relationship Id="rId1921" Type="http://schemas.openxmlformats.org/officeDocument/2006/relationships/image" Target="media/image855.wmf"/><Relationship Id="rId2183" Type="http://schemas.openxmlformats.org/officeDocument/2006/relationships/oleObject" Target="embeddings/oleObject1196.bin"/><Relationship Id="rId2390" Type="http://schemas.openxmlformats.org/officeDocument/2006/relationships/oleObject" Target="embeddings/oleObject1306.bin"/><Relationship Id="rId155" Type="http://schemas.openxmlformats.org/officeDocument/2006/relationships/oleObject" Target="embeddings/oleObject83.bin"/><Relationship Id="rId362" Type="http://schemas.openxmlformats.org/officeDocument/2006/relationships/image" Target="media/image157.wmf"/><Relationship Id="rId1297" Type="http://schemas.openxmlformats.org/officeDocument/2006/relationships/oleObject" Target="embeddings/oleObject725.bin"/><Relationship Id="rId2043" Type="http://schemas.openxmlformats.org/officeDocument/2006/relationships/image" Target="media/image916.wmf"/><Relationship Id="rId2250" Type="http://schemas.openxmlformats.org/officeDocument/2006/relationships/image" Target="media/image1014.wmf"/><Relationship Id="rId222" Type="http://schemas.openxmlformats.org/officeDocument/2006/relationships/image" Target="media/image94.wmf"/><Relationship Id="rId667" Type="http://schemas.openxmlformats.org/officeDocument/2006/relationships/oleObject" Target="embeddings/oleObject369.bin"/><Relationship Id="rId874" Type="http://schemas.openxmlformats.org/officeDocument/2006/relationships/oleObject" Target="embeddings/oleObject482.bin"/><Relationship Id="rId2110" Type="http://schemas.openxmlformats.org/officeDocument/2006/relationships/oleObject" Target="embeddings/oleObject1157.bin"/><Relationship Id="rId2348" Type="http://schemas.openxmlformats.org/officeDocument/2006/relationships/image" Target="media/image1058.wmf"/><Relationship Id="rId527" Type="http://schemas.openxmlformats.org/officeDocument/2006/relationships/oleObject" Target="embeddings/oleObject292.bin"/><Relationship Id="rId734" Type="http://schemas.openxmlformats.org/officeDocument/2006/relationships/oleObject" Target="embeddings/oleObject404.bin"/><Relationship Id="rId941" Type="http://schemas.openxmlformats.org/officeDocument/2006/relationships/oleObject" Target="embeddings/oleObject519.bin"/><Relationship Id="rId1157" Type="http://schemas.openxmlformats.org/officeDocument/2006/relationships/image" Target="media/image507.wmf"/><Relationship Id="rId1364" Type="http://schemas.openxmlformats.org/officeDocument/2006/relationships/image" Target="media/image598.wmf"/><Relationship Id="rId1571" Type="http://schemas.openxmlformats.org/officeDocument/2006/relationships/oleObject" Target="embeddings/oleObject871.bin"/><Relationship Id="rId2208" Type="http://schemas.openxmlformats.org/officeDocument/2006/relationships/oleObject" Target="embeddings/oleObject1209.bin"/><Relationship Id="rId2415" Type="http://schemas.openxmlformats.org/officeDocument/2006/relationships/oleObject" Target="embeddings/oleObject1320.bin"/><Relationship Id="rId70" Type="http://schemas.openxmlformats.org/officeDocument/2006/relationships/oleObject" Target="embeddings/oleObject34.bin"/><Relationship Id="rId801" Type="http://schemas.openxmlformats.org/officeDocument/2006/relationships/oleObject" Target="embeddings/oleObject442.bin"/><Relationship Id="rId1017" Type="http://schemas.openxmlformats.org/officeDocument/2006/relationships/oleObject" Target="embeddings/oleObject565.bin"/><Relationship Id="rId1224" Type="http://schemas.openxmlformats.org/officeDocument/2006/relationships/image" Target="media/image536.wmf"/><Relationship Id="rId1431" Type="http://schemas.openxmlformats.org/officeDocument/2006/relationships/image" Target="media/image628.wmf"/><Relationship Id="rId1669" Type="http://schemas.openxmlformats.org/officeDocument/2006/relationships/image" Target="media/image735.wmf"/><Relationship Id="rId1876" Type="http://schemas.openxmlformats.org/officeDocument/2006/relationships/image" Target="media/image833.wmf"/><Relationship Id="rId1529" Type="http://schemas.openxmlformats.org/officeDocument/2006/relationships/image" Target="media/image674.wmf"/><Relationship Id="rId1736" Type="http://schemas.openxmlformats.org/officeDocument/2006/relationships/oleObject" Target="embeddings/oleObject966.bin"/><Relationship Id="rId1943" Type="http://schemas.openxmlformats.org/officeDocument/2006/relationships/image" Target="media/image866.wmf"/><Relationship Id="rId28" Type="http://schemas.openxmlformats.org/officeDocument/2006/relationships/image" Target="media/image12.wmf"/><Relationship Id="rId1803" Type="http://schemas.openxmlformats.org/officeDocument/2006/relationships/oleObject" Target="embeddings/oleObject1001.bin"/><Relationship Id="rId177" Type="http://schemas.openxmlformats.org/officeDocument/2006/relationships/oleObject" Target="embeddings/oleObject97.bin"/><Relationship Id="rId384" Type="http://schemas.openxmlformats.org/officeDocument/2006/relationships/image" Target="media/image167.wmf"/><Relationship Id="rId591" Type="http://schemas.openxmlformats.org/officeDocument/2006/relationships/oleObject" Target="embeddings/oleObject327.bin"/><Relationship Id="rId2065" Type="http://schemas.openxmlformats.org/officeDocument/2006/relationships/image" Target="media/image927.wmf"/><Relationship Id="rId2272" Type="http://schemas.openxmlformats.org/officeDocument/2006/relationships/image" Target="media/image1025.wmf"/><Relationship Id="rId244" Type="http://schemas.openxmlformats.org/officeDocument/2006/relationships/image" Target="media/image104.wmf"/><Relationship Id="rId689" Type="http://schemas.openxmlformats.org/officeDocument/2006/relationships/oleObject" Target="embeddings/oleObject381.bin"/><Relationship Id="rId896" Type="http://schemas.openxmlformats.org/officeDocument/2006/relationships/oleObject" Target="embeddings/oleObject494.bin"/><Relationship Id="rId1081" Type="http://schemas.openxmlformats.org/officeDocument/2006/relationships/oleObject" Target="embeddings/oleObject601.bin"/><Relationship Id="rId451" Type="http://schemas.openxmlformats.org/officeDocument/2006/relationships/oleObject" Target="embeddings/oleObject247.bin"/><Relationship Id="rId549" Type="http://schemas.openxmlformats.org/officeDocument/2006/relationships/image" Target="media/image239.wmf"/><Relationship Id="rId756" Type="http://schemas.openxmlformats.org/officeDocument/2006/relationships/image" Target="media/image335.wmf"/><Relationship Id="rId1179" Type="http://schemas.openxmlformats.org/officeDocument/2006/relationships/oleObject" Target="embeddings/oleObject656.bin"/><Relationship Id="rId1386" Type="http://schemas.openxmlformats.org/officeDocument/2006/relationships/oleObject" Target="embeddings/oleObject772.bin"/><Relationship Id="rId1593" Type="http://schemas.openxmlformats.org/officeDocument/2006/relationships/oleObject" Target="embeddings/oleObject885.bin"/><Relationship Id="rId2132" Type="http://schemas.openxmlformats.org/officeDocument/2006/relationships/image" Target="media/image956.wmf"/><Relationship Id="rId2437" Type="http://schemas.openxmlformats.org/officeDocument/2006/relationships/oleObject" Target="embeddings/oleObject1332.bin"/><Relationship Id="rId104" Type="http://schemas.openxmlformats.org/officeDocument/2006/relationships/image" Target="media/image44.wmf"/><Relationship Id="rId311" Type="http://schemas.openxmlformats.org/officeDocument/2006/relationships/oleObject" Target="embeddings/oleObject170.bin"/><Relationship Id="rId409" Type="http://schemas.openxmlformats.org/officeDocument/2006/relationships/oleObject" Target="embeddings/oleObject224.bin"/><Relationship Id="rId963" Type="http://schemas.openxmlformats.org/officeDocument/2006/relationships/image" Target="media/image425.wmf"/><Relationship Id="rId1039" Type="http://schemas.openxmlformats.org/officeDocument/2006/relationships/image" Target="media/image456.wmf"/><Relationship Id="rId1246" Type="http://schemas.openxmlformats.org/officeDocument/2006/relationships/oleObject" Target="embeddings/oleObject695.bin"/><Relationship Id="rId1898" Type="http://schemas.openxmlformats.org/officeDocument/2006/relationships/image" Target="media/image844.wmf"/><Relationship Id="rId92" Type="http://schemas.openxmlformats.org/officeDocument/2006/relationships/image" Target="media/image38.wmf"/><Relationship Id="rId616" Type="http://schemas.openxmlformats.org/officeDocument/2006/relationships/image" Target="media/image270.wmf"/><Relationship Id="rId823" Type="http://schemas.openxmlformats.org/officeDocument/2006/relationships/image" Target="media/image364.wmf"/><Relationship Id="rId1453" Type="http://schemas.openxmlformats.org/officeDocument/2006/relationships/image" Target="media/image638.wmf"/><Relationship Id="rId1660" Type="http://schemas.openxmlformats.org/officeDocument/2006/relationships/oleObject" Target="embeddings/oleObject923.bin"/><Relationship Id="rId1758" Type="http://schemas.openxmlformats.org/officeDocument/2006/relationships/oleObject" Target="embeddings/oleObject978.bin"/><Relationship Id="rId1106" Type="http://schemas.openxmlformats.org/officeDocument/2006/relationships/image" Target="media/image487.wmf"/><Relationship Id="rId1313" Type="http://schemas.openxmlformats.org/officeDocument/2006/relationships/image" Target="media/image573.wmf"/><Relationship Id="rId1520" Type="http://schemas.openxmlformats.org/officeDocument/2006/relationships/oleObject" Target="embeddings/oleObject845.bin"/><Relationship Id="rId1965" Type="http://schemas.openxmlformats.org/officeDocument/2006/relationships/image" Target="media/image877.wmf"/><Relationship Id="rId1618" Type="http://schemas.openxmlformats.org/officeDocument/2006/relationships/oleObject" Target="embeddings/oleObject899.bin"/><Relationship Id="rId1825" Type="http://schemas.openxmlformats.org/officeDocument/2006/relationships/oleObject" Target="embeddings/oleObject1012.bin"/><Relationship Id="rId199" Type="http://schemas.openxmlformats.org/officeDocument/2006/relationships/oleObject" Target="embeddings/oleObject111.bin"/><Relationship Id="rId2087" Type="http://schemas.openxmlformats.org/officeDocument/2006/relationships/image" Target="media/image937.wmf"/><Relationship Id="rId2294" Type="http://schemas.openxmlformats.org/officeDocument/2006/relationships/oleObject" Target="embeddings/oleObject1253.bin"/><Relationship Id="rId266" Type="http://schemas.openxmlformats.org/officeDocument/2006/relationships/image" Target="media/image114.wmf"/><Relationship Id="rId473" Type="http://schemas.openxmlformats.org/officeDocument/2006/relationships/image" Target="media/image207.wmf"/><Relationship Id="rId680" Type="http://schemas.openxmlformats.org/officeDocument/2006/relationships/oleObject" Target="embeddings/oleObject376.bin"/><Relationship Id="rId2154" Type="http://schemas.openxmlformats.org/officeDocument/2006/relationships/image" Target="media/image967.wmf"/><Relationship Id="rId2361" Type="http://schemas.openxmlformats.org/officeDocument/2006/relationships/oleObject" Target="embeddings/oleObject1291.bin"/><Relationship Id="rId126" Type="http://schemas.openxmlformats.org/officeDocument/2006/relationships/image" Target="media/image54.wmf"/><Relationship Id="rId333" Type="http://schemas.openxmlformats.org/officeDocument/2006/relationships/oleObject" Target="embeddings/oleObject182.bin"/><Relationship Id="rId540" Type="http://schemas.openxmlformats.org/officeDocument/2006/relationships/image" Target="media/image235.wmf"/><Relationship Id="rId778" Type="http://schemas.openxmlformats.org/officeDocument/2006/relationships/oleObject" Target="embeddings/oleObject428.bin"/><Relationship Id="rId985" Type="http://schemas.openxmlformats.org/officeDocument/2006/relationships/oleObject" Target="embeddings/oleObject546.bin"/><Relationship Id="rId1170" Type="http://schemas.openxmlformats.org/officeDocument/2006/relationships/image" Target="media/image513.wmf"/><Relationship Id="rId2014" Type="http://schemas.openxmlformats.org/officeDocument/2006/relationships/oleObject" Target="embeddings/oleObject1107.bin"/><Relationship Id="rId2221" Type="http://schemas.openxmlformats.org/officeDocument/2006/relationships/image" Target="media/image1000.wmf"/><Relationship Id="rId638" Type="http://schemas.openxmlformats.org/officeDocument/2006/relationships/image" Target="media/image280.wmf"/><Relationship Id="rId845" Type="http://schemas.openxmlformats.org/officeDocument/2006/relationships/image" Target="media/image373.wmf"/><Relationship Id="rId1030" Type="http://schemas.openxmlformats.org/officeDocument/2006/relationships/oleObject" Target="embeddings/oleObject572.bin"/><Relationship Id="rId1268" Type="http://schemas.openxmlformats.org/officeDocument/2006/relationships/oleObject" Target="embeddings/oleObject708.bin"/><Relationship Id="rId1475" Type="http://schemas.openxmlformats.org/officeDocument/2006/relationships/oleObject" Target="embeddings/oleObject821.bin"/><Relationship Id="rId1682" Type="http://schemas.openxmlformats.org/officeDocument/2006/relationships/oleObject" Target="embeddings/oleObject936.bin"/><Relationship Id="rId2319" Type="http://schemas.openxmlformats.org/officeDocument/2006/relationships/image" Target="media/image1047.wmf"/><Relationship Id="rId400" Type="http://schemas.openxmlformats.org/officeDocument/2006/relationships/image" Target="media/image175.wmf"/><Relationship Id="rId705" Type="http://schemas.openxmlformats.org/officeDocument/2006/relationships/oleObject" Target="embeddings/oleObject389.bin"/><Relationship Id="rId1128" Type="http://schemas.openxmlformats.org/officeDocument/2006/relationships/image" Target="media/image497.wmf"/><Relationship Id="rId1335" Type="http://schemas.openxmlformats.org/officeDocument/2006/relationships/oleObject" Target="embeddings/oleObject746.bin"/><Relationship Id="rId1542" Type="http://schemas.openxmlformats.org/officeDocument/2006/relationships/oleObject" Target="embeddings/oleObject857.bin"/><Relationship Id="rId1987" Type="http://schemas.openxmlformats.org/officeDocument/2006/relationships/image" Target="media/image888.wmf"/><Relationship Id="rId912" Type="http://schemas.openxmlformats.org/officeDocument/2006/relationships/oleObject" Target="embeddings/oleObject502.bin"/><Relationship Id="rId1847" Type="http://schemas.openxmlformats.org/officeDocument/2006/relationships/oleObject" Target="embeddings/oleObject1023.bin"/><Relationship Id="rId41" Type="http://schemas.openxmlformats.org/officeDocument/2006/relationships/oleObject" Target="embeddings/oleObject17.bin"/><Relationship Id="rId1402" Type="http://schemas.openxmlformats.org/officeDocument/2006/relationships/image" Target="media/image615.wmf"/><Relationship Id="rId1707" Type="http://schemas.openxmlformats.org/officeDocument/2006/relationships/oleObject" Target="embeddings/oleObject950.bin"/><Relationship Id="rId190" Type="http://schemas.openxmlformats.org/officeDocument/2006/relationships/image" Target="media/image79.wmf"/><Relationship Id="rId288" Type="http://schemas.openxmlformats.org/officeDocument/2006/relationships/image" Target="media/image124.wmf"/><Relationship Id="rId1914" Type="http://schemas.openxmlformats.org/officeDocument/2006/relationships/oleObject" Target="embeddings/oleObject1057.bin"/><Relationship Id="rId495" Type="http://schemas.openxmlformats.org/officeDocument/2006/relationships/oleObject" Target="embeddings/oleObject274.bin"/><Relationship Id="rId2176" Type="http://schemas.openxmlformats.org/officeDocument/2006/relationships/image" Target="media/image978.wmf"/><Relationship Id="rId2383" Type="http://schemas.openxmlformats.org/officeDocument/2006/relationships/oleObject" Target="embeddings/oleObject1302.bin"/><Relationship Id="rId148" Type="http://schemas.openxmlformats.org/officeDocument/2006/relationships/image" Target="media/image63.wmf"/><Relationship Id="rId355" Type="http://schemas.openxmlformats.org/officeDocument/2006/relationships/oleObject" Target="embeddings/oleObject196.bin"/><Relationship Id="rId562" Type="http://schemas.openxmlformats.org/officeDocument/2006/relationships/oleObject" Target="embeddings/oleObject311.bin"/><Relationship Id="rId1192" Type="http://schemas.openxmlformats.org/officeDocument/2006/relationships/oleObject" Target="embeddings/oleObject664.bin"/><Relationship Id="rId2036" Type="http://schemas.openxmlformats.org/officeDocument/2006/relationships/oleObject" Target="embeddings/oleObject1118.bin"/><Relationship Id="rId2243" Type="http://schemas.openxmlformats.org/officeDocument/2006/relationships/oleObject" Target="embeddings/oleObject1227.bin"/><Relationship Id="rId215" Type="http://schemas.openxmlformats.org/officeDocument/2006/relationships/oleObject" Target="embeddings/oleObject119.bin"/><Relationship Id="rId422" Type="http://schemas.openxmlformats.org/officeDocument/2006/relationships/image" Target="media/image185.wmf"/><Relationship Id="rId867" Type="http://schemas.openxmlformats.org/officeDocument/2006/relationships/image" Target="media/image384.wmf"/><Relationship Id="rId1052" Type="http://schemas.openxmlformats.org/officeDocument/2006/relationships/image" Target="media/image462.wmf"/><Relationship Id="rId1497" Type="http://schemas.openxmlformats.org/officeDocument/2006/relationships/image" Target="media/image659.wmf"/><Relationship Id="rId2103" Type="http://schemas.openxmlformats.org/officeDocument/2006/relationships/oleObject" Target="embeddings/oleObject1153.bin"/><Relationship Id="rId2310" Type="http://schemas.openxmlformats.org/officeDocument/2006/relationships/oleObject" Target="embeddings/oleObject1262.bin"/><Relationship Id="rId727" Type="http://schemas.openxmlformats.org/officeDocument/2006/relationships/image" Target="media/image321.wmf"/><Relationship Id="rId934" Type="http://schemas.openxmlformats.org/officeDocument/2006/relationships/image" Target="media/image414.wmf"/><Relationship Id="rId1357" Type="http://schemas.openxmlformats.org/officeDocument/2006/relationships/oleObject" Target="embeddings/oleObject757.bin"/><Relationship Id="rId1564" Type="http://schemas.openxmlformats.org/officeDocument/2006/relationships/image" Target="media/image691.wmf"/><Relationship Id="rId1771" Type="http://schemas.openxmlformats.org/officeDocument/2006/relationships/oleObject" Target="embeddings/oleObject985.bin"/><Relationship Id="rId2408" Type="http://schemas.openxmlformats.org/officeDocument/2006/relationships/image" Target="media/image1087.wmf"/><Relationship Id="rId63" Type="http://schemas.openxmlformats.org/officeDocument/2006/relationships/oleObject" Target="embeddings/oleObject30.bin"/><Relationship Id="rId1217" Type="http://schemas.openxmlformats.org/officeDocument/2006/relationships/oleObject" Target="embeddings/oleObject678.bin"/><Relationship Id="rId1424" Type="http://schemas.openxmlformats.org/officeDocument/2006/relationships/image" Target="media/image625.wmf"/><Relationship Id="rId1631" Type="http://schemas.openxmlformats.org/officeDocument/2006/relationships/image" Target="media/image719.wmf"/><Relationship Id="rId1869" Type="http://schemas.openxmlformats.org/officeDocument/2006/relationships/oleObject" Target="embeddings/oleObject1034.bin"/><Relationship Id="rId1729" Type="http://schemas.openxmlformats.org/officeDocument/2006/relationships/oleObject" Target="embeddings/oleObject961.bin"/><Relationship Id="rId1936" Type="http://schemas.openxmlformats.org/officeDocument/2006/relationships/oleObject" Target="embeddings/oleObject1068.bin"/><Relationship Id="rId2198" Type="http://schemas.openxmlformats.org/officeDocument/2006/relationships/oleObject" Target="embeddings/oleObject1204.bin"/><Relationship Id="rId377" Type="http://schemas.openxmlformats.org/officeDocument/2006/relationships/image" Target="media/image164.wmf"/><Relationship Id="rId584" Type="http://schemas.openxmlformats.org/officeDocument/2006/relationships/oleObject" Target="embeddings/oleObject323.bin"/><Relationship Id="rId2058" Type="http://schemas.openxmlformats.org/officeDocument/2006/relationships/oleObject" Target="embeddings/oleObject1129.bin"/><Relationship Id="rId2265" Type="http://schemas.openxmlformats.org/officeDocument/2006/relationships/oleObject" Target="embeddings/oleObject1238.bin"/><Relationship Id="rId5" Type="http://schemas.openxmlformats.org/officeDocument/2006/relationships/footnotes" Target="footnotes.xml"/><Relationship Id="rId237" Type="http://schemas.openxmlformats.org/officeDocument/2006/relationships/image" Target="media/image101.wmf"/><Relationship Id="rId791" Type="http://schemas.openxmlformats.org/officeDocument/2006/relationships/image" Target="media/image350.wmf"/><Relationship Id="rId889" Type="http://schemas.openxmlformats.org/officeDocument/2006/relationships/image" Target="media/image394.wmf"/><Relationship Id="rId1074" Type="http://schemas.openxmlformats.org/officeDocument/2006/relationships/image" Target="media/image471.wmf"/><Relationship Id="rId444" Type="http://schemas.openxmlformats.org/officeDocument/2006/relationships/oleObject" Target="embeddings/oleObject243.bin"/><Relationship Id="rId651" Type="http://schemas.openxmlformats.org/officeDocument/2006/relationships/oleObject" Target="embeddings/oleObject360.bin"/><Relationship Id="rId749" Type="http://schemas.openxmlformats.org/officeDocument/2006/relationships/oleObject" Target="embeddings/oleObject412.bin"/><Relationship Id="rId1281" Type="http://schemas.openxmlformats.org/officeDocument/2006/relationships/image" Target="media/image560.wmf"/><Relationship Id="rId1379" Type="http://schemas.openxmlformats.org/officeDocument/2006/relationships/oleObject" Target="embeddings/oleObject768.bin"/><Relationship Id="rId1586" Type="http://schemas.openxmlformats.org/officeDocument/2006/relationships/oleObject" Target="embeddings/oleObject881.bin"/><Relationship Id="rId2125" Type="http://schemas.openxmlformats.org/officeDocument/2006/relationships/oleObject" Target="embeddings/oleObject1167.bin"/><Relationship Id="rId2332" Type="http://schemas.openxmlformats.org/officeDocument/2006/relationships/image" Target="media/image1052.wmf"/><Relationship Id="rId304" Type="http://schemas.openxmlformats.org/officeDocument/2006/relationships/image" Target="media/image132.wmf"/><Relationship Id="rId511" Type="http://schemas.openxmlformats.org/officeDocument/2006/relationships/oleObject" Target="embeddings/oleObject284.bin"/><Relationship Id="rId609" Type="http://schemas.openxmlformats.org/officeDocument/2006/relationships/oleObject" Target="embeddings/oleObject337.bin"/><Relationship Id="rId956" Type="http://schemas.openxmlformats.org/officeDocument/2006/relationships/image" Target="media/image423.wmf"/><Relationship Id="rId1141" Type="http://schemas.openxmlformats.org/officeDocument/2006/relationships/image" Target="media/image503.wmf"/><Relationship Id="rId1239" Type="http://schemas.openxmlformats.org/officeDocument/2006/relationships/image" Target="media/image542.wmf"/><Relationship Id="rId1793" Type="http://schemas.openxmlformats.org/officeDocument/2006/relationships/oleObject" Target="embeddings/oleObject996.bin"/><Relationship Id="rId85" Type="http://schemas.openxmlformats.org/officeDocument/2006/relationships/oleObject" Target="embeddings/oleObject44.bin"/><Relationship Id="rId816" Type="http://schemas.openxmlformats.org/officeDocument/2006/relationships/oleObject" Target="embeddings/oleObject450.bin"/><Relationship Id="rId1001" Type="http://schemas.openxmlformats.org/officeDocument/2006/relationships/oleObject" Target="embeddings/oleObject556.bin"/><Relationship Id="rId1446" Type="http://schemas.openxmlformats.org/officeDocument/2006/relationships/image" Target="media/image635.wmf"/><Relationship Id="rId1653" Type="http://schemas.openxmlformats.org/officeDocument/2006/relationships/image" Target="media/image728.wmf"/><Relationship Id="rId1860" Type="http://schemas.openxmlformats.org/officeDocument/2006/relationships/image" Target="media/image825.wmf"/><Relationship Id="rId1306" Type="http://schemas.openxmlformats.org/officeDocument/2006/relationships/oleObject" Target="embeddings/oleObject730.bin"/><Relationship Id="rId1513" Type="http://schemas.openxmlformats.org/officeDocument/2006/relationships/image" Target="media/image666.wmf"/><Relationship Id="rId1720" Type="http://schemas.openxmlformats.org/officeDocument/2006/relationships/oleObject" Target="embeddings/oleObject957.bin"/><Relationship Id="rId1958" Type="http://schemas.openxmlformats.org/officeDocument/2006/relationships/oleObject" Target="embeddings/oleObject1079.bin"/><Relationship Id="rId12" Type="http://schemas.openxmlformats.org/officeDocument/2006/relationships/oleObject" Target="embeddings/oleObject2.bin"/><Relationship Id="rId1818" Type="http://schemas.openxmlformats.org/officeDocument/2006/relationships/image" Target="media/image804.wmf"/><Relationship Id="rId161" Type="http://schemas.openxmlformats.org/officeDocument/2006/relationships/oleObject" Target="embeddings/oleObject87.bin"/><Relationship Id="rId399" Type="http://schemas.openxmlformats.org/officeDocument/2006/relationships/oleObject" Target="embeddings/oleObject219.bin"/><Relationship Id="rId2287" Type="http://schemas.openxmlformats.org/officeDocument/2006/relationships/oleObject" Target="embeddings/oleObject1249.bin"/><Relationship Id="rId259" Type="http://schemas.openxmlformats.org/officeDocument/2006/relationships/oleObject" Target="embeddings/oleObject143.bin"/><Relationship Id="rId466" Type="http://schemas.openxmlformats.org/officeDocument/2006/relationships/oleObject" Target="embeddings/oleObject256.bin"/><Relationship Id="rId673" Type="http://schemas.openxmlformats.org/officeDocument/2006/relationships/oleObject" Target="embeddings/oleObject372.bin"/><Relationship Id="rId880" Type="http://schemas.openxmlformats.org/officeDocument/2006/relationships/oleObject" Target="embeddings/oleObject485.bin"/><Relationship Id="rId1096" Type="http://schemas.openxmlformats.org/officeDocument/2006/relationships/image" Target="media/image482.wmf"/><Relationship Id="rId2147" Type="http://schemas.openxmlformats.org/officeDocument/2006/relationships/oleObject" Target="embeddings/oleObject1178.bin"/><Relationship Id="rId2354" Type="http://schemas.openxmlformats.org/officeDocument/2006/relationships/image" Target="media/image1061.wmf"/><Relationship Id="rId119" Type="http://schemas.openxmlformats.org/officeDocument/2006/relationships/oleObject" Target="embeddings/oleObject63.bin"/><Relationship Id="rId326" Type="http://schemas.openxmlformats.org/officeDocument/2006/relationships/image" Target="media/image142.wmf"/><Relationship Id="rId533" Type="http://schemas.openxmlformats.org/officeDocument/2006/relationships/oleObject" Target="embeddings/oleObject296.bin"/><Relationship Id="rId978" Type="http://schemas.openxmlformats.org/officeDocument/2006/relationships/oleObject" Target="embeddings/oleObject541.bin"/><Relationship Id="rId1163" Type="http://schemas.openxmlformats.org/officeDocument/2006/relationships/oleObject" Target="embeddings/oleObject648.bin"/><Relationship Id="rId1370" Type="http://schemas.openxmlformats.org/officeDocument/2006/relationships/image" Target="media/image601.wmf"/><Relationship Id="rId2007" Type="http://schemas.openxmlformats.org/officeDocument/2006/relationships/image" Target="media/image898.wmf"/><Relationship Id="rId2214" Type="http://schemas.openxmlformats.org/officeDocument/2006/relationships/oleObject" Target="embeddings/oleObject1212.bin"/><Relationship Id="rId740" Type="http://schemas.openxmlformats.org/officeDocument/2006/relationships/image" Target="media/image327.wmf"/><Relationship Id="rId838" Type="http://schemas.openxmlformats.org/officeDocument/2006/relationships/oleObject" Target="embeddings/oleObject463.bin"/><Relationship Id="rId1023" Type="http://schemas.openxmlformats.org/officeDocument/2006/relationships/image" Target="media/image449.wmf"/><Relationship Id="rId1468" Type="http://schemas.openxmlformats.org/officeDocument/2006/relationships/oleObject" Target="embeddings/oleObject817.bin"/><Relationship Id="rId1675" Type="http://schemas.openxmlformats.org/officeDocument/2006/relationships/image" Target="media/image738.wmf"/><Relationship Id="rId1882" Type="http://schemas.openxmlformats.org/officeDocument/2006/relationships/image" Target="media/image836.wmf"/><Relationship Id="rId2421" Type="http://schemas.openxmlformats.org/officeDocument/2006/relationships/image" Target="media/image1092.wmf"/><Relationship Id="rId600" Type="http://schemas.openxmlformats.org/officeDocument/2006/relationships/image" Target="media/image262.wmf"/><Relationship Id="rId1230" Type="http://schemas.openxmlformats.org/officeDocument/2006/relationships/image" Target="media/image538.wmf"/><Relationship Id="rId1328" Type="http://schemas.openxmlformats.org/officeDocument/2006/relationships/image" Target="media/image580.wmf"/><Relationship Id="rId1535" Type="http://schemas.openxmlformats.org/officeDocument/2006/relationships/oleObject" Target="embeddings/oleObject853.bin"/><Relationship Id="rId905" Type="http://schemas.openxmlformats.org/officeDocument/2006/relationships/image" Target="media/image401.wmf"/><Relationship Id="rId1742" Type="http://schemas.openxmlformats.org/officeDocument/2006/relationships/oleObject" Target="embeddings/oleObject969.bin"/><Relationship Id="rId34" Type="http://schemas.openxmlformats.org/officeDocument/2006/relationships/image" Target="media/image15.wmf"/><Relationship Id="rId1602" Type="http://schemas.openxmlformats.org/officeDocument/2006/relationships/oleObject" Target="embeddings/oleObject890.bin"/><Relationship Id="rId183" Type="http://schemas.openxmlformats.org/officeDocument/2006/relationships/oleObject" Target="embeddings/oleObject101.bin"/><Relationship Id="rId390" Type="http://schemas.openxmlformats.org/officeDocument/2006/relationships/image" Target="media/image170.wmf"/><Relationship Id="rId1907" Type="http://schemas.openxmlformats.org/officeDocument/2006/relationships/image" Target="media/image848.wmf"/><Relationship Id="rId2071" Type="http://schemas.openxmlformats.org/officeDocument/2006/relationships/image" Target="media/image930.wmf"/><Relationship Id="rId250" Type="http://schemas.openxmlformats.org/officeDocument/2006/relationships/oleObject" Target="embeddings/oleObject138.bin"/><Relationship Id="rId488" Type="http://schemas.openxmlformats.org/officeDocument/2006/relationships/oleObject" Target="embeddings/oleObject269.bin"/><Relationship Id="rId695" Type="http://schemas.openxmlformats.org/officeDocument/2006/relationships/oleObject" Target="embeddings/oleObject384.bin"/><Relationship Id="rId2169" Type="http://schemas.openxmlformats.org/officeDocument/2006/relationships/oleObject" Target="embeddings/oleObject1189.bin"/><Relationship Id="rId2376" Type="http://schemas.openxmlformats.org/officeDocument/2006/relationships/image" Target="media/image1072.wmf"/><Relationship Id="rId110" Type="http://schemas.openxmlformats.org/officeDocument/2006/relationships/image" Target="media/image47.wmf"/><Relationship Id="rId348" Type="http://schemas.openxmlformats.org/officeDocument/2006/relationships/oleObject" Target="embeddings/oleObject192.bin"/><Relationship Id="rId555" Type="http://schemas.openxmlformats.org/officeDocument/2006/relationships/image" Target="media/image242.wmf"/><Relationship Id="rId762" Type="http://schemas.openxmlformats.org/officeDocument/2006/relationships/oleObject" Target="embeddings/oleObject419.bin"/><Relationship Id="rId1185" Type="http://schemas.openxmlformats.org/officeDocument/2006/relationships/oleObject" Target="embeddings/oleObject660.bin"/><Relationship Id="rId1392" Type="http://schemas.openxmlformats.org/officeDocument/2006/relationships/image" Target="media/image611.wmf"/><Relationship Id="rId2029" Type="http://schemas.openxmlformats.org/officeDocument/2006/relationships/image" Target="media/image909.wmf"/><Relationship Id="rId2236" Type="http://schemas.openxmlformats.org/officeDocument/2006/relationships/image" Target="media/image1007.wmf"/><Relationship Id="rId208" Type="http://schemas.openxmlformats.org/officeDocument/2006/relationships/oleObject" Target="embeddings/oleObject115.bin"/><Relationship Id="rId415" Type="http://schemas.openxmlformats.org/officeDocument/2006/relationships/image" Target="media/image182.wmf"/><Relationship Id="rId622" Type="http://schemas.openxmlformats.org/officeDocument/2006/relationships/image" Target="media/image272.wmf"/><Relationship Id="rId1045" Type="http://schemas.openxmlformats.org/officeDocument/2006/relationships/oleObject" Target="embeddings/oleObject581.bin"/><Relationship Id="rId1252" Type="http://schemas.openxmlformats.org/officeDocument/2006/relationships/image" Target="media/image548.wmf"/><Relationship Id="rId1697" Type="http://schemas.openxmlformats.org/officeDocument/2006/relationships/image" Target="media/image747.wmf"/><Relationship Id="rId2303" Type="http://schemas.openxmlformats.org/officeDocument/2006/relationships/image" Target="media/image1040.wmf"/><Relationship Id="rId927" Type="http://schemas.openxmlformats.org/officeDocument/2006/relationships/image" Target="media/image411.wmf"/><Relationship Id="rId1112" Type="http://schemas.openxmlformats.org/officeDocument/2006/relationships/image" Target="media/image490.wmf"/><Relationship Id="rId1557" Type="http://schemas.openxmlformats.org/officeDocument/2006/relationships/oleObject" Target="embeddings/oleObject864.bin"/><Relationship Id="rId1764" Type="http://schemas.openxmlformats.org/officeDocument/2006/relationships/oleObject" Target="embeddings/oleObject981.bin"/><Relationship Id="rId1971" Type="http://schemas.openxmlformats.org/officeDocument/2006/relationships/image" Target="media/image880.wmf"/><Relationship Id="rId56" Type="http://schemas.openxmlformats.org/officeDocument/2006/relationships/image" Target="media/image24.wmf"/><Relationship Id="rId359" Type="http://schemas.openxmlformats.org/officeDocument/2006/relationships/oleObject" Target="embeddings/oleObject198.bin"/><Relationship Id="rId566" Type="http://schemas.openxmlformats.org/officeDocument/2006/relationships/image" Target="media/image247.wmf"/><Relationship Id="rId773" Type="http://schemas.openxmlformats.org/officeDocument/2006/relationships/image" Target="media/image342.wmf"/><Relationship Id="rId1196" Type="http://schemas.openxmlformats.org/officeDocument/2006/relationships/image" Target="media/image524.wmf"/><Relationship Id="rId1417" Type="http://schemas.openxmlformats.org/officeDocument/2006/relationships/oleObject" Target="embeddings/oleObject790.bin"/><Relationship Id="rId1624" Type="http://schemas.openxmlformats.org/officeDocument/2006/relationships/oleObject" Target="embeddings/oleObject903.bin"/><Relationship Id="rId1831" Type="http://schemas.openxmlformats.org/officeDocument/2006/relationships/oleObject" Target="embeddings/oleObject1015.bin"/><Relationship Id="rId2247" Type="http://schemas.openxmlformats.org/officeDocument/2006/relationships/oleObject" Target="embeddings/oleObject1229.bin"/><Relationship Id="rId121" Type="http://schemas.openxmlformats.org/officeDocument/2006/relationships/oleObject" Target="embeddings/oleObject64.bin"/><Relationship Id="rId219" Type="http://schemas.openxmlformats.org/officeDocument/2006/relationships/oleObject" Target="embeddings/oleObject121.bin"/><Relationship Id="rId426" Type="http://schemas.openxmlformats.org/officeDocument/2006/relationships/image" Target="media/image187.wmf"/><Relationship Id="rId633" Type="http://schemas.openxmlformats.org/officeDocument/2006/relationships/oleObject" Target="embeddings/oleObject350.bin"/><Relationship Id="rId980" Type="http://schemas.openxmlformats.org/officeDocument/2006/relationships/oleObject" Target="embeddings/oleObject543.bin"/><Relationship Id="rId1056" Type="http://schemas.openxmlformats.org/officeDocument/2006/relationships/image" Target="media/image464.wmf"/><Relationship Id="rId1263" Type="http://schemas.openxmlformats.org/officeDocument/2006/relationships/oleObject" Target="embeddings/oleObject705.bin"/><Relationship Id="rId1929" Type="http://schemas.openxmlformats.org/officeDocument/2006/relationships/image" Target="media/image859.wmf"/><Relationship Id="rId2093" Type="http://schemas.openxmlformats.org/officeDocument/2006/relationships/image" Target="media/image940.wmf"/><Relationship Id="rId2107" Type="http://schemas.openxmlformats.org/officeDocument/2006/relationships/oleObject" Target="embeddings/oleObject1155.bin"/><Relationship Id="rId2314" Type="http://schemas.openxmlformats.org/officeDocument/2006/relationships/oleObject" Target="embeddings/oleObject1264.bin"/><Relationship Id="rId840" Type="http://schemas.openxmlformats.org/officeDocument/2006/relationships/oleObject" Target="embeddings/oleObject464.bin"/><Relationship Id="rId938" Type="http://schemas.openxmlformats.org/officeDocument/2006/relationships/oleObject" Target="embeddings/oleObject517.bin"/><Relationship Id="rId1470" Type="http://schemas.openxmlformats.org/officeDocument/2006/relationships/oleObject" Target="embeddings/oleObject818.bin"/><Relationship Id="rId1568" Type="http://schemas.openxmlformats.org/officeDocument/2006/relationships/image" Target="media/image693.wmf"/><Relationship Id="rId1775" Type="http://schemas.openxmlformats.org/officeDocument/2006/relationships/oleObject" Target="embeddings/oleObject987.bin"/><Relationship Id="rId2398" Type="http://schemas.openxmlformats.org/officeDocument/2006/relationships/image" Target="media/image1082.wmf"/><Relationship Id="rId67" Type="http://schemas.openxmlformats.org/officeDocument/2006/relationships/oleObject" Target="embeddings/oleObject32.bin"/><Relationship Id="rId272" Type="http://schemas.openxmlformats.org/officeDocument/2006/relationships/image" Target="media/image117.wmf"/><Relationship Id="rId577" Type="http://schemas.openxmlformats.org/officeDocument/2006/relationships/oleObject" Target="embeddings/oleObject319.bin"/><Relationship Id="rId700" Type="http://schemas.openxmlformats.org/officeDocument/2006/relationships/image" Target="media/image308.wmf"/><Relationship Id="rId1123" Type="http://schemas.openxmlformats.org/officeDocument/2006/relationships/oleObject" Target="embeddings/oleObject623.bin"/><Relationship Id="rId1330" Type="http://schemas.openxmlformats.org/officeDocument/2006/relationships/image" Target="media/image581.wmf"/><Relationship Id="rId1428" Type="http://schemas.openxmlformats.org/officeDocument/2006/relationships/oleObject" Target="embeddings/oleObject796.bin"/><Relationship Id="rId1635" Type="http://schemas.openxmlformats.org/officeDocument/2006/relationships/image" Target="media/image720.wmf"/><Relationship Id="rId1982" Type="http://schemas.openxmlformats.org/officeDocument/2006/relationships/oleObject" Target="embeddings/oleObject1091.bin"/><Relationship Id="rId2160" Type="http://schemas.openxmlformats.org/officeDocument/2006/relationships/image" Target="media/image970.wmf"/><Relationship Id="rId2258" Type="http://schemas.openxmlformats.org/officeDocument/2006/relationships/image" Target="media/image1018.wmf"/><Relationship Id="rId132" Type="http://schemas.openxmlformats.org/officeDocument/2006/relationships/image" Target="media/image56.wmf"/><Relationship Id="rId784" Type="http://schemas.openxmlformats.org/officeDocument/2006/relationships/oleObject" Target="embeddings/oleObject431.bin"/><Relationship Id="rId991" Type="http://schemas.openxmlformats.org/officeDocument/2006/relationships/image" Target="media/image436.wmf"/><Relationship Id="rId1067" Type="http://schemas.openxmlformats.org/officeDocument/2006/relationships/oleObject" Target="embeddings/oleObject593.bin"/><Relationship Id="rId1842" Type="http://schemas.openxmlformats.org/officeDocument/2006/relationships/image" Target="media/image816.wmf"/><Relationship Id="rId2020" Type="http://schemas.openxmlformats.org/officeDocument/2006/relationships/oleObject" Target="embeddings/oleObject1110.bin"/><Relationship Id="rId437" Type="http://schemas.openxmlformats.org/officeDocument/2006/relationships/image" Target="media/image192.wmf"/><Relationship Id="rId644" Type="http://schemas.openxmlformats.org/officeDocument/2006/relationships/image" Target="media/image283.wmf"/><Relationship Id="rId851" Type="http://schemas.openxmlformats.org/officeDocument/2006/relationships/image" Target="media/image376.wmf"/><Relationship Id="rId1274" Type="http://schemas.openxmlformats.org/officeDocument/2006/relationships/oleObject" Target="embeddings/oleObject711.bin"/><Relationship Id="rId1481" Type="http://schemas.openxmlformats.org/officeDocument/2006/relationships/image" Target="media/image651.wmf"/><Relationship Id="rId1579" Type="http://schemas.openxmlformats.org/officeDocument/2006/relationships/image" Target="media/image697.wmf"/><Relationship Id="rId1702" Type="http://schemas.openxmlformats.org/officeDocument/2006/relationships/oleObject" Target="embeddings/oleObject947.bin"/><Relationship Id="rId2118" Type="http://schemas.openxmlformats.org/officeDocument/2006/relationships/oleObject" Target="embeddings/oleObject1163.bin"/><Relationship Id="rId2325" Type="http://schemas.openxmlformats.org/officeDocument/2006/relationships/oleObject" Target="embeddings/oleObject1271.bin"/><Relationship Id="rId283" Type="http://schemas.openxmlformats.org/officeDocument/2006/relationships/oleObject" Target="embeddings/oleObject156.bin"/><Relationship Id="rId490" Type="http://schemas.openxmlformats.org/officeDocument/2006/relationships/oleObject" Target="embeddings/oleObject271.bin"/><Relationship Id="rId504" Type="http://schemas.openxmlformats.org/officeDocument/2006/relationships/oleObject" Target="embeddings/oleObject279.bin"/><Relationship Id="rId711" Type="http://schemas.openxmlformats.org/officeDocument/2006/relationships/oleObject" Target="embeddings/oleObject392.bin"/><Relationship Id="rId949" Type="http://schemas.openxmlformats.org/officeDocument/2006/relationships/oleObject" Target="embeddings/oleObject524.bin"/><Relationship Id="rId1134" Type="http://schemas.openxmlformats.org/officeDocument/2006/relationships/image" Target="media/image500.wmf"/><Relationship Id="rId1341" Type="http://schemas.openxmlformats.org/officeDocument/2006/relationships/oleObject" Target="embeddings/oleObject749.bin"/><Relationship Id="rId1786" Type="http://schemas.openxmlformats.org/officeDocument/2006/relationships/image" Target="media/image788.wmf"/><Relationship Id="rId1993" Type="http://schemas.openxmlformats.org/officeDocument/2006/relationships/image" Target="media/image891.wmf"/><Relationship Id="rId2171" Type="http://schemas.openxmlformats.org/officeDocument/2006/relationships/oleObject" Target="embeddings/oleObject1190.bin"/><Relationship Id="rId78" Type="http://schemas.openxmlformats.org/officeDocument/2006/relationships/image" Target="media/image32.wmf"/><Relationship Id="rId143" Type="http://schemas.openxmlformats.org/officeDocument/2006/relationships/oleObject" Target="embeddings/oleObject77.bin"/><Relationship Id="rId350" Type="http://schemas.openxmlformats.org/officeDocument/2006/relationships/image" Target="media/image151.wmf"/><Relationship Id="rId588" Type="http://schemas.openxmlformats.org/officeDocument/2006/relationships/image" Target="media/image257.wmf"/><Relationship Id="rId795" Type="http://schemas.openxmlformats.org/officeDocument/2006/relationships/oleObject" Target="embeddings/oleObject438.bin"/><Relationship Id="rId809" Type="http://schemas.openxmlformats.org/officeDocument/2006/relationships/image" Target="media/image357.wmf"/><Relationship Id="rId1201" Type="http://schemas.openxmlformats.org/officeDocument/2006/relationships/image" Target="media/image526.wmf"/><Relationship Id="rId1439" Type="http://schemas.openxmlformats.org/officeDocument/2006/relationships/oleObject" Target="embeddings/oleObject802.bin"/><Relationship Id="rId1646" Type="http://schemas.openxmlformats.org/officeDocument/2006/relationships/oleObject" Target="embeddings/oleObject916.bin"/><Relationship Id="rId1853" Type="http://schemas.openxmlformats.org/officeDocument/2006/relationships/oleObject" Target="embeddings/oleObject1026.bin"/><Relationship Id="rId2031" Type="http://schemas.openxmlformats.org/officeDocument/2006/relationships/image" Target="media/image910.wmf"/><Relationship Id="rId2269" Type="http://schemas.openxmlformats.org/officeDocument/2006/relationships/oleObject" Target="embeddings/oleObject1240.bin"/><Relationship Id="rId9" Type="http://schemas.openxmlformats.org/officeDocument/2006/relationships/image" Target="media/image2.wmf"/><Relationship Id="rId210" Type="http://schemas.openxmlformats.org/officeDocument/2006/relationships/oleObject" Target="embeddings/oleObject116.bin"/><Relationship Id="rId448" Type="http://schemas.openxmlformats.org/officeDocument/2006/relationships/oleObject" Target="embeddings/oleObject245.bin"/><Relationship Id="rId655" Type="http://schemas.openxmlformats.org/officeDocument/2006/relationships/oleObject" Target="embeddings/oleObject362.bin"/><Relationship Id="rId862" Type="http://schemas.openxmlformats.org/officeDocument/2006/relationships/oleObject" Target="embeddings/oleObject475.bin"/><Relationship Id="rId1078" Type="http://schemas.openxmlformats.org/officeDocument/2006/relationships/image" Target="media/image473.wmf"/><Relationship Id="rId1285" Type="http://schemas.openxmlformats.org/officeDocument/2006/relationships/image" Target="media/image561.wmf"/><Relationship Id="rId1492" Type="http://schemas.openxmlformats.org/officeDocument/2006/relationships/oleObject" Target="embeddings/oleObject830.bin"/><Relationship Id="rId1506" Type="http://schemas.openxmlformats.org/officeDocument/2006/relationships/oleObject" Target="embeddings/oleObject837.bin"/><Relationship Id="rId1713" Type="http://schemas.openxmlformats.org/officeDocument/2006/relationships/image" Target="media/image754.wmf"/><Relationship Id="rId1920" Type="http://schemas.openxmlformats.org/officeDocument/2006/relationships/oleObject" Target="embeddings/oleObject1060.bin"/><Relationship Id="rId2129" Type="http://schemas.openxmlformats.org/officeDocument/2006/relationships/oleObject" Target="embeddings/oleObject1169.bin"/><Relationship Id="rId2336" Type="http://schemas.openxmlformats.org/officeDocument/2006/relationships/oleObject" Target="embeddings/oleObject1277.bin"/><Relationship Id="rId294" Type="http://schemas.openxmlformats.org/officeDocument/2006/relationships/image" Target="media/image127.wmf"/><Relationship Id="rId308" Type="http://schemas.openxmlformats.org/officeDocument/2006/relationships/image" Target="media/image134.wmf"/><Relationship Id="rId515" Type="http://schemas.openxmlformats.org/officeDocument/2006/relationships/oleObject" Target="embeddings/oleObject286.bin"/><Relationship Id="rId722" Type="http://schemas.openxmlformats.org/officeDocument/2006/relationships/oleObject" Target="embeddings/oleObject398.bin"/><Relationship Id="rId1145" Type="http://schemas.openxmlformats.org/officeDocument/2006/relationships/oleObject" Target="embeddings/oleObject635.bin"/><Relationship Id="rId1352" Type="http://schemas.openxmlformats.org/officeDocument/2006/relationships/image" Target="media/image592.wmf"/><Relationship Id="rId1797" Type="http://schemas.openxmlformats.org/officeDocument/2006/relationships/oleObject" Target="embeddings/oleObject998.bin"/><Relationship Id="rId2182" Type="http://schemas.openxmlformats.org/officeDocument/2006/relationships/image" Target="media/image981.wmf"/><Relationship Id="rId2403" Type="http://schemas.openxmlformats.org/officeDocument/2006/relationships/oleObject" Target="embeddings/oleObject1313.bin"/><Relationship Id="rId89" Type="http://schemas.openxmlformats.org/officeDocument/2006/relationships/oleObject" Target="embeddings/oleObject47.bin"/><Relationship Id="rId154" Type="http://schemas.openxmlformats.org/officeDocument/2006/relationships/image" Target="media/image66.wmf"/><Relationship Id="rId361" Type="http://schemas.openxmlformats.org/officeDocument/2006/relationships/oleObject" Target="embeddings/oleObject199.bin"/><Relationship Id="rId599" Type="http://schemas.openxmlformats.org/officeDocument/2006/relationships/oleObject" Target="embeddings/oleObject332.bin"/><Relationship Id="rId1005" Type="http://schemas.openxmlformats.org/officeDocument/2006/relationships/image" Target="media/image441.wmf"/><Relationship Id="rId1212" Type="http://schemas.openxmlformats.org/officeDocument/2006/relationships/image" Target="media/image531.wmf"/><Relationship Id="rId1657" Type="http://schemas.openxmlformats.org/officeDocument/2006/relationships/image" Target="media/image730.wmf"/><Relationship Id="rId1864" Type="http://schemas.openxmlformats.org/officeDocument/2006/relationships/image" Target="media/image827.wmf"/><Relationship Id="rId2042" Type="http://schemas.openxmlformats.org/officeDocument/2006/relationships/oleObject" Target="embeddings/oleObject1121.bin"/><Relationship Id="rId459" Type="http://schemas.openxmlformats.org/officeDocument/2006/relationships/oleObject" Target="embeddings/oleObject252.bin"/><Relationship Id="rId666" Type="http://schemas.openxmlformats.org/officeDocument/2006/relationships/oleObject" Target="embeddings/oleObject368.bin"/><Relationship Id="rId873" Type="http://schemas.openxmlformats.org/officeDocument/2006/relationships/image" Target="media/image386.wmf"/><Relationship Id="rId1089" Type="http://schemas.openxmlformats.org/officeDocument/2006/relationships/oleObject" Target="embeddings/oleObject605.bin"/><Relationship Id="rId1296" Type="http://schemas.openxmlformats.org/officeDocument/2006/relationships/oleObject" Target="embeddings/oleObject724.bin"/><Relationship Id="rId1517" Type="http://schemas.openxmlformats.org/officeDocument/2006/relationships/image" Target="media/image668.wmf"/><Relationship Id="rId1724" Type="http://schemas.openxmlformats.org/officeDocument/2006/relationships/image" Target="media/image760.wmf"/><Relationship Id="rId2347" Type="http://schemas.openxmlformats.org/officeDocument/2006/relationships/oleObject" Target="embeddings/oleObject1284.bin"/><Relationship Id="rId16" Type="http://schemas.openxmlformats.org/officeDocument/2006/relationships/oleObject" Target="embeddings/oleObject4.bin"/><Relationship Id="rId221" Type="http://schemas.openxmlformats.org/officeDocument/2006/relationships/oleObject" Target="embeddings/oleObject122.bin"/><Relationship Id="rId319" Type="http://schemas.openxmlformats.org/officeDocument/2006/relationships/oleObject" Target="embeddings/oleObject175.bin"/><Relationship Id="rId526" Type="http://schemas.openxmlformats.org/officeDocument/2006/relationships/image" Target="media/image229.wmf"/><Relationship Id="rId1156" Type="http://schemas.openxmlformats.org/officeDocument/2006/relationships/oleObject" Target="embeddings/oleObject644.bin"/><Relationship Id="rId1363" Type="http://schemas.openxmlformats.org/officeDocument/2006/relationships/oleObject" Target="embeddings/oleObject760.bin"/><Relationship Id="rId1931" Type="http://schemas.openxmlformats.org/officeDocument/2006/relationships/image" Target="media/image860.wmf"/><Relationship Id="rId2207" Type="http://schemas.openxmlformats.org/officeDocument/2006/relationships/image" Target="media/image993.wmf"/><Relationship Id="rId733" Type="http://schemas.openxmlformats.org/officeDocument/2006/relationships/image" Target="media/image324.wmf"/><Relationship Id="rId940" Type="http://schemas.openxmlformats.org/officeDocument/2006/relationships/image" Target="media/image416.wmf"/><Relationship Id="rId1016" Type="http://schemas.openxmlformats.org/officeDocument/2006/relationships/image" Target="media/image446.wmf"/><Relationship Id="rId1570" Type="http://schemas.openxmlformats.org/officeDocument/2006/relationships/image" Target="media/image694.wmf"/><Relationship Id="rId1668" Type="http://schemas.openxmlformats.org/officeDocument/2006/relationships/oleObject" Target="embeddings/oleObject928.bin"/><Relationship Id="rId1875" Type="http://schemas.openxmlformats.org/officeDocument/2006/relationships/oleObject" Target="embeddings/oleObject1037.bin"/><Relationship Id="rId2193" Type="http://schemas.openxmlformats.org/officeDocument/2006/relationships/oleObject" Target="embeddings/oleObject1201.bin"/><Relationship Id="rId2414" Type="http://schemas.openxmlformats.org/officeDocument/2006/relationships/image" Target="media/image1089.wmf"/><Relationship Id="rId165" Type="http://schemas.openxmlformats.org/officeDocument/2006/relationships/oleObject" Target="embeddings/oleObject89.bin"/><Relationship Id="rId372" Type="http://schemas.openxmlformats.org/officeDocument/2006/relationships/image" Target="media/image162.wmf"/><Relationship Id="rId677" Type="http://schemas.openxmlformats.org/officeDocument/2006/relationships/oleObject" Target="embeddings/oleObject374.bin"/><Relationship Id="rId800" Type="http://schemas.openxmlformats.org/officeDocument/2006/relationships/oleObject" Target="embeddings/oleObject441.bin"/><Relationship Id="rId1223" Type="http://schemas.openxmlformats.org/officeDocument/2006/relationships/oleObject" Target="embeddings/oleObject682.bin"/><Relationship Id="rId1430" Type="http://schemas.openxmlformats.org/officeDocument/2006/relationships/oleObject" Target="embeddings/oleObject797.bin"/><Relationship Id="rId1528" Type="http://schemas.openxmlformats.org/officeDocument/2006/relationships/oleObject" Target="embeddings/oleObject849.bin"/><Relationship Id="rId2053" Type="http://schemas.openxmlformats.org/officeDocument/2006/relationships/image" Target="media/image921.wmf"/><Relationship Id="rId2260" Type="http://schemas.openxmlformats.org/officeDocument/2006/relationships/image" Target="media/image1019.wmf"/><Relationship Id="rId2358" Type="http://schemas.openxmlformats.org/officeDocument/2006/relationships/image" Target="media/image1063.wmf"/><Relationship Id="rId232" Type="http://schemas.openxmlformats.org/officeDocument/2006/relationships/oleObject" Target="embeddings/oleObject128.bin"/><Relationship Id="rId884" Type="http://schemas.openxmlformats.org/officeDocument/2006/relationships/oleObject" Target="embeddings/oleObject487.bin"/><Relationship Id="rId1735" Type="http://schemas.openxmlformats.org/officeDocument/2006/relationships/oleObject" Target="embeddings/oleObject965.bin"/><Relationship Id="rId1942" Type="http://schemas.openxmlformats.org/officeDocument/2006/relationships/oleObject" Target="embeddings/oleObject1071.bin"/><Relationship Id="rId2120" Type="http://schemas.openxmlformats.org/officeDocument/2006/relationships/oleObject" Target="embeddings/oleObject1164.bin"/><Relationship Id="rId27" Type="http://schemas.openxmlformats.org/officeDocument/2006/relationships/oleObject" Target="embeddings/oleObject10.bin"/><Relationship Id="rId537" Type="http://schemas.openxmlformats.org/officeDocument/2006/relationships/oleObject" Target="embeddings/oleObject298.bin"/><Relationship Id="rId744" Type="http://schemas.openxmlformats.org/officeDocument/2006/relationships/image" Target="media/image329.wmf"/><Relationship Id="rId951" Type="http://schemas.openxmlformats.org/officeDocument/2006/relationships/oleObject" Target="embeddings/oleObject525.bin"/><Relationship Id="rId1167" Type="http://schemas.openxmlformats.org/officeDocument/2006/relationships/oleObject" Target="embeddings/oleObject650.bin"/><Relationship Id="rId1374" Type="http://schemas.openxmlformats.org/officeDocument/2006/relationships/image" Target="media/image603.wmf"/><Relationship Id="rId1581" Type="http://schemas.openxmlformats.org/officeDocument/2006/relationships/image" Target="media/image698.wmf"/><Relationship Id="rId1679" Type="http://schemas.openxmlformats.org/officeDocument/2006/relationships/image" Target="media/image739.wmf"/><Relationship Id="rId1802" Type="http://schemas.openxmlformats.org/officeDocument/2006/relationships/image" Target="media/image796.wmf"/><Relationship Id="rId2218" Type="http://schemas.openxmlformats.org/officeDocument/2006/relationships/oleObject" Target="embeddings/oleObject1214.bin"/><Relationship Id="rId2425" Type="http://schemas.openxmlformats.org/officeDocument/2006/relationships/image" Target="media/image1094.wmf"/><Relationship Id="rId80" Type="http://schemas.openxmlformats.org/officeDocument/2006/relationships/image" Target="media/image33.wmf"/><Relationship Id="rId176" Type="http://schemas.openxmlformats.org/officeDocument/2006/relationships/image" Target="media/image74.wmf"/><Relationship Id="rId383" Type="http://schemas.openxmlformats.org/officeDocument/2006/relationships/oleObject" Target="embeddings/oleObject211.bin"/><Relationship Id="rId590" Type="http://schemas.openxmlformats.org/officeDocument/2006/relationships/image" Target="media/image258.wmf"/><Relationship Id="rId604" Type="http://schemas.openxmlformats.org/officeDocument/2006/relationships/image" Target="media/image264.wmf"/><Relationship Id="rId811" Type="http://schemas.openxmlformats.org/officeDocument/2006/relationships/image" Target="media/image358.wmf"/><Relationship Id="rId1027" Type="http://schemas.openxmlformats.org/officeDocument/2006/relationships/image" Target="media/image451.wmf"/><Relationship Id="rId1234" Type="http://schemas.openxmlformats.org/officeDocument/2006/relationships/oleObject" Target="embeddings/oleObject689.bin"/><Relationship Id="rId1441" Type="http://schemas.openxmlformats.org/officeDocument/2006/relationships/oleObject" Target="embeddings/oleObject803.bin"/><Relationship Id="rId1886" Type="http://schemas.openxmlformats.org/officeDocument/2006/relationships/image" Target="media/image838.wmf"/><Relationship Id="rId2064" Type="http://schemas.openxmlformats.org/officeDocument/2006/relationships/oleObject" Target="embeddings/oleObject1132.bin"/><Relationship Id="rId2271" Type="http://schemas.openxmlformats.org/officeDocument/2006/relationships/oleObject" Target="embeddings/oleObject1241.bin"/><Relationship Id="rId243" Type="http://schemas.openxmlformats.org/officeDocument/2006/relationships/oleObject" Target="embeddings/oleObject134.bin"/><Relationship Id="rId450" Type="http://schemas.openxmlformats.org/officeDocument/2006/relationships/oleObject" Target="embeddings/oleObject246.bin"/><Relationship Id="rId688" Type="http://schemas.openxmlformats.org/officeDocument/2006/relationships/image" Target="media/image302.wmf"/><Relationship Id="rId895" Type="http://schemas.openxmlformats.org/officeDocument/2006/relationships/image" Target="media/image396.wmf"/><Relationship Id="rId909" Type="http://schemas.openxmlformats.org/officeDocument/2006/relationships/image" Target="media/image403.wmf"/><Relationship Id="rId1080" Type="http://schemas.openxmlformats.org/officeDocument/2006/relationships/image" Target="media/image474.wmf"/><Relationship Id="rId1301" Type="http://schemas.openxmlformats.org/officeDocument/2006/relationships/image" Target="media/image568.wmf"/><Relationship Id="rId1539" Type="http://schemas.openxmlformats.org/officeDocument/2006/relationships/image" Target="media/image678.wmf"/><Relationship Id="rId1746" Type="http://schemas.openxmlformats.org/officeDocument/2006/relationships/oleObject" Target="embeddings/oleObject971.bin"/><Relationship Id="rId1953" Type="http://schemas.openxmlformats.org/officeDocument/2006/relationships/image" Target="media/image871.wmf"/><Relationship Id="rId2131" Type="http://schemas.openxmlformats.org/officeDocument/2006/relationships/oleObject" Target="embeddings/oleObject1170.bin"/><Relationship Id="rId2369" Type="http://schemas.openxmlformats.org/officeDocument/2006/relationships/oleObject" Target="embeddings/oleObject1295.bin"/><Relationship Id="rId38" Type="http://schemas.openxmlformats.org/officeDocument/2006/relationships/image" Target="media/image17.wmf"/><Relationship Id="rId103" Type="http://schemas.openxmlformats.org/officeDocument/2006/relationships/oleObject" Target="embeddings/oleObject54.bin"/><Relationship Id="rId310" Type="http://schemas.openxmlformats.org/officeDocument/2006/relationships/image" Target="media/image135.wmf"/><Relationship Id="rId548" Type="http://schemas.openxmlformats.org/officeDocument/2006/relationships/oleObject" Target="embeddings/oleObject304.bin"/><Relationship Id="rId755" Type="http://schemas.openxmlformats.org/officeDocument/2006/relationships/oleObject" Target="embeddings/oleObject415.bin"/><Relationship Id="rId962" Type="http://schemas.openxmlformats.org/officeDocument/2006/relationships/oleObject" Target="embeddings/oleObject532.bin"/><Relationship Id="rId1178" Type="http://schemas.openxmlformats.org/officeDocument/2006/relationships/image" Target="media/image517.wmf"/><Relationship Id="rId1385" Type="http://schemas.openxmlformats.org/officeDocument/2006/relationships/image" Target="media/image608.wmf"/><Relationship Id="rId1592" Type="http://schemas.openxmlformats.org/officeDocument/2006/relationships/oleObject" Target="embeddings/oleObject884.bin"/><Relationship Id="rId1606" Type="http://schemas.openxmlformats.org/officeDocument/2006/relationships/oleObject" Target="embeddings/oleObject893.bin"/><Relationship Id="rId1813" Type="http://schemas.openxmlformats.org/officeDocument/2006/relationships/oleObject" Target="embeddings/oleObject1006.bin"/><Relationship Id="rId2229" Type="http://schemas.openxmlformats.org/officeDocument/2006/relationships/image" Target="media/image1004.wmf"/><Relationship Id="rId2436" Type="http://schemas.openxmlformats.org/officeDocument/2006/relationships/image" Target="media/image1099.wmf"/><Relationship Id="rId91" Type="http://schemas.openxmlformats.org/officeDocument/2006/relationships/oleObject" Target="embeddings/oleObject48.bin"/><Relationship Id="rId187" Type="http://schemas.openxmlformats.org/officeDocument/2006/relationships/oleObject" Target="embeddings/oleObject104.bin"/><Relationship Id="rId394" Type="http://schemas.openxmlformats.org/officeDocument/2006/relationships/image" Target="media/image172.wmf"/><Relationship Id="rId408" Type="http://schemas.openxmlformats.org/officeDocument/2006/relationships/image" Target="media/image179.wmf"/><Relationship Id="rId615" Type="http://schemas.openxmlformats.org/officeDocument/2006/relationships/oleObject" Target="embeddings/oleObject340.bin"/><Relationship Id="rId822" Type="http://schemas.openxmlformats.org/officeDocument/2006/relationships/oleObject" Target="embeddings/oleObject453.bin"/><Relationship Id="rId1038" Type="http://schemas.openxmlformats.org/officeDocument/2006/relationships/oleObject" Target="embeddings/oleObject577.bin"/><Relationship Id="rId1245" Type="http://schemas.openxmlformats.org/officeDocument/2006/relationships/image" Target="media/image545.wmf"/><Relationship Id="rId1452" Type="http://schemas.openxmlformats.org/officeDocument/2006/relationships/oleObject" Target="embeddings/oleObject809.bin"/><Relationship Id="rId1897" Type="http://schemas.openxmlformats.org/officeDocument/2006/relationships/oleObject" Target="embeddings/oleObject1048.bin"/><Relationship Id="rId2075" Type="http://schemas.openxmlformats.org/officeDocument/2006/relationships/image" Target="media/image932.wmf"/><Relationship Id="rId2282" Type="http://schemas.openxmlformats.org/officeDocument/2006/relationships/image" Target="media/image1030.wmf"/><Relationship Id="rId254" Type="http://schemas.openxmlformats.org/officeDocument/2006/relationships/oleObject" Target="embeddings/oleObject140.bin"/><Relationship Id="rId699" Type="http://schemas.openxmlformats.org/officeDocument/2006/relationships/oleObject" Target="embeddings/oleObject386.bin"/><Relationship Id="rId1091" Type="http://schemas.openxmlformats.org/officeDocument/2006/relationships/oleObject" Target="embeddings/oleObject606.bin"/><Relationship Id="rId1105" Type="http://schemas.openxmlformats.org/officeDocument/2006/relationships/oleObject" Target="embeddings/oleObject613.bin"/><Relationship Id="rId1312" Type="http://schemas.openxmlformats.org/officeDocument/2006/relationships/oleObject" Target="embeddings/oleObject734.bin"/><Relationship Id="rId1757" Type="http://schemas.openxmlformats.org/officeDocument/2006/relationships/image" Target="media/image774.wmf"/><Relationship Id="rId1964" Type="http://schemas.openxmlformats.org/officeDocument/2006/relationships/oleObject" Target="embeddings/oleObject1082.bin"/><Relationship Id="rId49" Type="http://schemas.openxmlformats.org/officeDocument/2006/relationships/image" Target="media/image21.wmf"/><Relationship Id="rId114" Type="http://schemas.openxmlformats.org/officeDocument/2006/relationships/oleObject" Target="embeddings/oleObject60.bin"/><Relationship Id="rId461" Type="http://schemas.openxmlformats.org/officeDocument/2006/relationships/oleObject" Target="embeddings/oleObject253.bin"/><Relationship Id="rId559" Type="http://schemas.openxmlformats.org/officeDocument/2006/relationships/image" Target="media/image244.wmf"/><Relationship Id="rId766" Type="http://schemas.openxmlformats.org/officeDocument/2006/relationships/oleObject" Target="embeddings/oleObject421.bin"/><Relationship Id="rId1189" Type="http://schemas.openxmlformats.org/officeDocument/2006/relationships/image" Target="media/image521.wmf"/><Relationship Id="rId1396" Type="http://schemas.openxmlformats.org/officeDocument/2006/relationships/oleObject" Target="embeddings/oleObject778.bin"/><Relationship Id="rId1617" Type="http://schemas.openxmlformats.org/officeDocument/2006/relationships/image" Target="media/image713.wmf"/><Relationship Id="rId1824" Type="http://schemas.openxmlformats.org/officeDocument/2006/relationships/image" Target="media/image807.wmf"/><Relationship Id="rId2142" Type="http://schemas.openxmlformats.org/officeDocument/2006/relationships/image" Target="media/image961.wmf"/><Relationship Id="rId198" Type="http://schemas.openxmlformats.org/officeDocument/2006/relationships/image" Target="media/image82.wmf"/><Relationship Id="rId321" Type="http://schemas.openxmlformats.org/officeDocument/2006/relationships/oleObject" Target="embeddings/oleObject176.bin"/><Relationship Id="rId419" Type="http://schemas.openxmlformats.org/officeDocument/2006/relationships/image" Target="media/image184.wmf"/><Relationship Id="rId626" Type="http://schemas.openxmlformats.org/officeDocument/2006/relationships/image" Target="media/image274.wmf"/><Relationship Id="rId973" Type="http://schemas.openxmlformats.org/officeDocument/2006/relationships/oleObject" Target="embeddings/oleObject538.bin"/><Relationship Id="rId1049" Type="http://schemas.openxmlformats.org/officeDocument/2006/relationships/oleObject" Target="embeddings/oleObject583.bin"/><Relationship Id="rId1256" Type="http://schemas.openxmlformats.org/officeDocument/2006/relationships/image" Target="media/image550.wmf"/><Relationship Id="rId2002" Type="http://schemas.openxmlformats.org/officeDocument/2006/relationships/oleObject" Target="embeddings/oleObject1101.bin"/><Relationship Id="rId2086" Type="http://schemas.openxmlformats.org/officeDocument/2006/relationships/oleObject" Target="embeddings/oleObject1144.bin"/><Relationship Id="rId2307" Type="http://schemas.openxmlformats.org/officeDocument/2006/relationships/image" Target="media/image1041.wmf"/><Relationship Id="rId833" Type="http://schemas.openxmlformats.org/officeDocument/2006/relationships/image" Target="media/image368.wmf"/><Relationship Id="rId1116" Type="http://schemas.openxmlformats.org/officeDocument/2006/relationships/oleObject" Target="embeddings/oleObject619.bin"/><Relationship Id="rId1463" Type="http://schemas.openxmlformats.org/officeDocument/2006/relationships/image" Target="media/image643.wmf"/><Relationship Id="rId1670" Type="http://schemas.openxmlformats.org/officeDocument/2006/relationships/oleObject" Target="embeddings/oleObject929.bin"/><Relationship Id="rId1768" Type="http://schemas.openxmlformats.org/officeDocument/2006/relationships/image" Target="media/image779.wmf"/><Relationship Id="rId2293" Type="http://schemas.openxmlformats.org/officeDocument/2006/relationships/image" Target="media/image1035.wmf"/><Relationship Id="rId265" Type="http://schemas.openxmlformats.org/officeDocument/2006/relationships/oleObject" Target="embeddings/oleObject146.bin"/><Relationship Id="rId472" Type="http://schemas.openxmlformats.org/officeDocument/2006/relationships/oleObject" Target="embeddings/oleObject260.bin"/><Relationship Id="rId900" Type="http://schemas.openxmlformats.org/officeDocument/2006/relationships/oleObject" Target="embeddings/oleObject496.bin"/><Relationship Id="rId1323" Type="http://schemas.openxmlformats.org/officeDocument/2006/relationships/oleObject" Target="embeddings/oleObject740.bin"/><Relationship Id="rId1530" Type="http://schemas.openxmlformats.org/officeDocument/2006/relationships/oleObject" Target="embeddings/oleObject850.bin"/><Relationship Id="rId1628" Type="http://schemas.openxmlformats.org/officeDocument/2006/relationships/oleObject" Target="embeddings/oleObject905.bin"/><Relationship Id="rId1975" Type="http://schemas.openxmlformats.org/officeDocument/2006/relationships/image" Target="media/image882.wmf"/><Relationship Id="rId2153" Type="http://schemas.openxmlformats.org/officeDocument/2006/relationships/oleObject" Target="embeddings/oleObject1181.bin"/><Relationship Id="rId2360" Type="http://schemas.openxmlformats.org/officeDocument/2006/relationships/image" Target="media/image1064.wmf"/><Relationship Id="rId125" Type="http://schemas.openxmlformats.org/officeDocument/2006/relationships/oleObject" Target="embeddings/oleObject66.bin"/><Relationship Id="rId332" Type="http://schemas.openxmlformats.org/officeDocument/2006/relationships/image" Target="media/image145.wmf"/><Relationship Id="rId777" Type="http://schemas.openxmlformats.org/officeDocument/2006/relationships/image" Target="media/image344.wmf"/><Relationship Id="rId984" Type="http://schemas.openxmlformats.org/officeDocument/2006/relationships/oleObject" Target="embeddings/oleObject545.bin"/><Relationship Id="rId1835" Type="http://schemas.openxmlformats.org/officeDocument/2006/relationships/oleObject" Target="embeddings/oleObject1017.bin"/><Relationship Id="rId2013" Type="http://schemas.openxmlformats.org/officeDocument/2006/relationships/image" Target="media/image901.wmf"/><Relationship Id="rId2220" Type="http://schemas.openxmlformats.org/officeDocument/2006/relationships/oleObject" Target="embeddings/oleObject1215.bin"/><Relationship Id="rId637" Type="http://schemas.openxmlformats.org/officeDocument/2006/relationships/oleObject" Target="embeddings/oleObject352.bin"/><Relationship Id="rId844" Type="http://schemas.openxmlformats.org/officeDocument/2006/relationships/oleObject" Target="embeddings/oleObject466.bin"/><Relationship Id="rId1267" Type="http://schemas.openxmlformats.org/officeDocument/2006/relationships/image" Target="media/image554.wmf"/><Relationship Id="rId1474" Type="http://schemas.openxmlformats.org/officeDocument/2006/relationships/image" Target="media/image648.wmf"/><Relationship Id="rId1681" Type="http://schemas.openxmlformats.org/officeDocument/2006/relationships/image" Target="media/image740.wmf"/><Relationship Id="rId1902" Type="http://schemas.openxmlformats.org/officeDocument/2006/relationships/oleObject" Target="embeddings/oleObject1051.bin"/><Relationship Id="rId2097" Type="http://schemas.openxmlformats.org/officeDocument/2006/relationships/image" Target="media/image942.wmf"/><Relationship Id="rId2318" Type="http://schemas.openxmlformats.org/officeDocument/2006/relationships/oleObject" Target="embeddings/oleObject1266.bin"/><Relationship Id="rId276" Type="http://schemas.openxmlformats.org/officeDocument/2006/relationships/image" Target="media/image119.wmf"/><Relationship Id="rId483" Type="http://schemas.openxmlformats.org/officeDocument/2006/relationships/image" Target="media/image211.wmf"/><Relationship Id="rId690" Type="http://schemas.openxmlformats.org/officeDocument/2006/relationships/image" Target="media/image303.wmf"/><Relationship Id="rId704" Type="http://schemas.openxmlformats.org/officeDocument/2006/relationships/image" Target="media/image310.wmf"/><Relationship Id="rId911" Type="http://schemas.openxmlformats.org/officeDocument/2006/relationships/image" Target="media/image404.wmf"/><Relationship Id="rId1127" Type="http://schemas.openxmlformats.org/officeDocument/2006/relationships/oleObject" Target="embeddings/oleObject625.bin"/><Relationship Id="rId1334" Type="http://schemas.openxmlformats.org/officeDocument/2006/relationships/image" Target="media/image583.wmf"/><Relationship Id="rId1541" Type="http://schemas.openxmlformats.org/officeDocument/2006/relationships/image" Target="media/image679.wmf"/><Relationship Id="rId1779" Type="http://schemas.openxmlformats.org/officeDocument/2006/relationships/oleObject" Target="embeddings/oleObject989.bin"/><Relationship Id="rId1986" Type="http://schemas.openxmlformats.org/officeDocument/2006/relationships/oleObject" Target="embeddings/oleObject1093.bin"/><Relationship Id="rId2164" Type="http://schemas.openxmlformats.org/officeDocument/2006/relationships/image" Target="media/image972.wmf"/><Relationship Id="rId2371" Type="http://schemas.openxmlformats.org/officeDocument/2006/relationships/oleObject" Target="embeddings/oleObject1296.bin"/><Relationship Id="rId40" Type="http://schemas.openxmlformats.org/officeDocument/2006/relationships/image" Target="media/image18.wmf"/><Relationship Id="rId136" Type="http://schemas.openxmlformats.org/officeDocument/2006/relationships/image" Target="media/image58.wmf"/><Relationship Id="rId343" Type="http://schemas.openxmlformats.org/officeDocument/2006/relationships/oleObject" Target="embeddings/oleObject189.bin"/><Relationship Id="rId550" Type="http://schemas.openxmlformats.org/officeDocument/2006/relationships/oleObject" Target="embeddings/oleObject305.bin"/><Relationship Id="rId788" Type="http://schemas.openxmlformats.org/officeDocument/2006/relationships/oleObject" Target="embeddings/oleObject434.bin"/><Relationship Id="rId995" Type="http://schemas.openxmlformats.org/officeDocument/2006/relationships/image" Target="media/image438.wmf"/><Relationship Id="rId1180" Type="http://schemas.openxmlformats.org/officeDocument/2006/relationships/oleObject" Target="embeddings/oleObject657.bin"/><Relationship Id="rId1401" Type="http://schemas.openxmlformats.org/officeDocument/2006/relationships/oleObject" Target="embeddings/oleObject781.bin"/><Relationship Id="rId1639" Type="http://schemas.openxmlformats.org/officeDocument/2006/relationships/oleObject" Target="embeddings/oleObject912.bin"/><Relationship Id="rId1846" Type="http://schemas.openxmlformats.org/officeDocument/2006/relationships/image" Target="media/image818.wmf"/><Relationship Id="rId2024" Type="http://schemas.openxmlformats.org/officeDocument/2006/relationships/oleObject" Target="embeddings/oleObject1112.bin"/><Relationship Id="rId2231" Type="http://schemas.openxmlformats.org/officeDocument/2006/relationships/image" Target="media/image1005.wmf"/><Relationship Id="rId203" Type="http://schemas.openxmlformats.org/officeDocument/2006/relationships/oleObject" Target="embeddings/oleObject113.bin"/><Relationship Id="rId648" Type="http://schemas.openxmlformats.org/officeDocument/2006/relationships/oleObject" Target="embeddings/oleObject358.bin"/><Relationship Id="rId855" Type="http://schemas.openxmlformats.org/officeDocument/2006/relationships/image" Target="media/image378.wmf"/><Relationship Id="rId1040" Type="http://schemas.openxmlformats.org/officeDocument/2006/relationships/oleObject" Target="embeddings/oleObject578.bin"/><Relationship Id="rId1278" Type="http://schemas.openxmlformats.org/officeDocument/2006/relationships/oleObject" Target="embeddings/oleObject713.bin"/><Relationship Id="rId1485" Type="http://schemas.openxmlformats.org/officeDocument/2006/relationships/image" Target="media/image653.wmf"/><Relationship Id="rId1692" Type="http://schemas.openxmlformats.org/officeDocument/2006/relationships/oleObject" Target="embeddings/oleObject942.bin"/><Relationship Id="rId1706" Type="http://schemas.openxmlformats.org/officeDocument/2006/relationships/image" Target="media/image751.wmf"/><Relationship Id="rId1913" Type="http://schemas.openxmlformats.org/officeDocument/2006/relationships/image" Target="media/image851.wmf"/><Relationship Id="rId2329" Type="http://schemas.openxmlformats.org/officeDocument/2006/relationships/image" Target="media/image1050.wmf"/><Relationship Id="rId287" Type="http://schemas.openxmlformats.org/officeDocument/2006/relationships/oleObject" Target="embeddings/oleObject158.bin"/><Relationship Id="rId410" Type="http://schemas.openxmlformats.org/officeDocument/2006/relationships/oleObject" Target="embeddings/oleObject225.bin"/><Relationship Id="rId494" Type="http://schemas.openxmlformats.org/officeDocument/2006/relationships/oleObject" Target="embeddings/oleObject273.bin"/><Relationship Id="rId508" Type="http://schemas.openxmlformats.org/officeDocument/2006/relationships/oleObject" Target="embeddings/oleObject282.bin"/><Relationship Id="rId715" Type="http://schemas.openxmlformats.org/officeDocument/2006/relationships/oleObject" Target="embeddings/oleObject394.bin"/><Relationship Id="rId922" Type="http://schemas.openxmlformats.org/officeDocument/2006/relationships/oleObject" Target="embeddings/oleObject508.bin"/><Relationship Id="rId1138" Type="http://schemas.openxmlformats.org/officeDocument/2006/relationships/oleObject" Target="embeddings/oleObject631.bin"/><Relationship Id="rId1345" Type="http://schemas.openxmlformats.org/officeDocument/2006/relationships/oleObject" Target="embeddings/oleObject751.bin"/><Relationship Id="rId1552" Type="http://schemas.openxmlformats.org/officeDocument/2006/relationships/image" Target="media/image685.wmf"/><Relationship Id="rId1997" Type="http://schemas.openxmlformats.org/officeDocument/2006/relationships/image" Target="media/image893.wmf"/><Relationship Id="rId2175" Type="http://schemas.openxmlformats.org/officeDocument/2006/relationships/oleObject" Target="embeddings/oleObject1192.bin"/><Relationship Id="rId2382" Type="http://schemas.openxmlformats.org/officeDocument/2006/relationships/image" Target="media/image1075.wmf"/><Relationship Id="rId147" Type="http://schemas.openxmlformats.org/officeDocument/2006/relationships/oleObject" Target="embeddings/oleObject79.bin"/><Relationship Id="rId354" Type="http://schemas.openxmlformats.org/officeDocument/2006/relationships/image" Target="media/image153.wmf"/><Relationship Id="rId799" Type="http://schemas.openxmlformats.org/officeDocument/2006/relationships/image" Target="media/image353.wmf"/><Relationship Id="rId1191" Type="http://schemas.openxmlformats.org/officeDocument/2006/relationships/image" Target="media/image522.wmf"/><Relationship Id="rId1205" Type="http://schemas.openxmlformats.org/officeDocument/2006/relationships/oleObject" Target="embeddings/oleObject672.bin"/><Relationship Id="rId1857" Type="http://schemas.openxmlformats.org/officeDocument/2006/relationships/oleObject" Target="embeddings/oleObject1028.bin"/><Relationship Id="rId2035" Type="http://schemas.openxmlformats.org/officeDocument/2006/relationships/image" Target="media/image912.wmf"/><Relationship Id="rId51" Type="http://schemas.openxmlformats.org/officeDocument/2006/relationships/oleObject" Target="embeddings/oleObject24.bin"/><Relationship Id="rId561" Type="http://schemas.openxmlformats.org/officeDocument/2006/relationships/image" Target="media/image245.wmf"/><Relationship Id="rId659" Type="http://schemas.openxmlformats.org/officeDocument/2006/relationships/oleObject" Target="embeddings/oleObject364.bin"/><Relationship Id="rId866" Type="http://schemas.openxmlformats.org/officeDocument/2006/relationships/oleObject" Target="embeddings/oleObject477.bin"/><Relationship Id="rId1289" Type="http://schemas.openxmlformats.org/officeDocument/2006/relationships/image" Target="media/image563.wmf"/><Relationship Id="rId1412" Type="http://schemas.openxmlformats.org/officeDocument/2006/relationships/image" Target="media/image619.wmf"/><Relationship Id="rId1496" Type="http://schemas.openxmlformats.org/officeDocument/2006/relationships/oleObject" Target="embeddings/oleObject832.bin"/><Relationship Id="rId1717" Type="http://schemas.openxmlformats.org/officeDocument/2006/relationships/image" Target="media/image756.wmf"/><Relationship Id="rId1924" Type="http://schemas.openxmlformats.org/officeDocument/2006/relationships/oleObject" Target="embeddings/oleObject1062.bin"/><Relationship Id="rId2242" Type="http://schemas.openxmlformats.org/officeDocument/2006/relationships/image" Target="media/image1010.wmf"/><Relationship Id="rId214" Type="http://schemas.openxmlformats.org/officeDocument/2006/relationships/image" Target="media/image90.wmf"/><Relationship Id="rId298" Type="http://schemas.openxmlformats.org/officeDocument/2006/relationships/image" Target="media/image129.wmf"/><Relationship Id="rId421" Type="http://schemas.openxmlformats.org/officeDocument/2006/relationships/oleObject" Target="embeddings/oleObject231.bin"/><Relationship Id="rId519" Type="http://schemas.openxmlformats.org/officeDocument/2006/relationships/oleObject" Target="embeddings/oleObject288.bin"/><Relationship Id="rId1051" Type="http://schemas.openxmlformats.org/officeDocument/2006/relationships/oleObject" Target="embeddings/oleObject584.bin"/><Relationship Id="rId1149" Type="http://schemas.openxmlformats.org/officeDocument/2006/relationships/oleObject" Target="embeddings/oleObject639.bin"/><Relationship Id="rId1356" Type="http://schemas.openxmlformats.org/officeDocument/2006/relationships/image" Target="media/image594.wmf"/><Relationship Id="rId2102" Type="http://schemas.openxmlformats.org/officeDocument/2006/relationships/image" Target="media/image944.wmf"/><Relationship Id="rId158" Type="http://schemas.openxmlformats.org/officeDocument/2006/relationships/image" Target="media/image68.wmf"/><Relationship Id="rId726" Type="http://schemas.openxmlformats.org/officeDocument/2006/relationships/oleObject" Target="embeddings/oleObject400.bin"/><Relationship Id="rId933" Type="http://schemas.openxmlformats.org/officeDocument/2006/relationships/oleObject" Target="embeddings/oleObject514.bin"/><Relationship Id="rId1009" Type="http://schemas.openxmlformats.org/officeDocument/2006/relationships/oleObject" Target="embeddings/oleObject561.bin"/><Relationship Id="rId1563" Type="http://schemas.openxmlformats.org/officeDocument/2006/relationships/oleObject" Target="embeddings/oleObject867.bin"/><Relationship Id="rId1770" Type="http://schemas.openxmlformats.org/officeDocument/2006/relationships/image" Target="media/image780.wmf"/><Relationship Id="rId1868" Type="http://schemas.openxmlformats.org/officeDocument/2006/relationships/image" Target="media/image829.wmf"/><Relationship Id="rId2186" Type="http://schemas.openxmlformats.org/officeDocument/2006/relationships/image" Target="media/image983.wmf"/><Relationship Id="rId2393" Type="http://schemas.openxmlformats.org/officeDocument/2006/relationships/oleObject" Target="embeddings/oleObject1308.bin"/><Relationship Id="rId2407" Type="http://schemas.openxmlformats.org/officeDocument/2006/relationships/oleObject" Target="embeddings/oleObject1315.bin"/><Relationship Id="rId62" Type="http://schemas.openxmlformats.org/officeDocument/2006/relationships/image" Target="media/image27.wmf"/><Relationship Id="rId365" Type="http://schemas.openxmlformats.org/officeDocument/2006/relationships/oleObject" Target="embeddings/oleObject201.bin"/><Relationship Id="rId572" Type="http://schemas.openxmlformats.org/officeDocument/2006/relationships/image" Target="media/image250.wmf"/><Relationship Id="rId1216" Type="http://schemas.openxmlformats.org/officeDocument/2006/relationships/image" Target="media/image533.wmf"/><Relationship Id="rId1423" Type="http://schemas.openxmlformats.org/officeDocument/2006/relationships/oleObject" Target="embeddings/oleObject793.bin"/><Relationship Id="rId1630" Type="http://schemas.openxmlformats.org/officeDocument/2006/relationships/oleObject" Target="embeddings/oleObject906.bin"/><Relationship Id="rId2046" Type="http://schemas.openxmlformats.org/officeDocument/2006/relationships/oleObject" Target="embeddings/oleObject1123.bin"/><Relationship Id="rId2253" Type="http://schemas.openxmlformats.org/officeDocument/2006/relationships/oleObject" Target="embeddings/oleObject1232.bin"/><Relationship Id="rId225" Type="http://schemas.openxmlformats.org/officeDocument/2006/relationships/oleObject" Target="embeddings/oleObject124.bin"/><Relationship Id="rId432" Type="http://schemas.openxmlformats.org/officeDocument/2006/relationships/image" Target="media/image190.wmf"/><Relationship Id="rId877" Type="http://schemas.openxmlformats.org/officeDocument/2006/relationships/image" Target="media/image388.wmf"/><Relationship Id="rId1062" Type="http://schemas.openxmlformats.org/officeDocument/2006/relationships/image" Target="media/image467.wmf"/><Relationship Id="rId1728" Type="http://schemas.openxmlformats.org/officeDocument/2006/relationships/image" Target="media/image762.wmf"/><Relationship Id="rId1935" Type="http://schemas.openxmlformats.org/officeDocument/2006/relationships/image" Target="media/image862.wmf"/><Relationship Id="rId2113" Type="http://schemas.openxmlformats.org/officeDocument/2006/relationships/image" Target="media/image948.wmf"/><Relationship Id="rId2320" Type="http://schemas.openxmlformats.org/officeDocument/2006/relationships/oleObject" Target="embeddings/oleObject1267.bin"/><Relationship Id="rId737" Type="http://schemas.openxmlformats.org/officeDocument/2006/relationships/oleObject" Target="embeddings/oleObject406.bin"/><Relationship Id="rId944" Type="http://schemas.openxmlformats.org/officeDocument/2006/relationships/oleObject" Target="embeddings/oleObject521.bin"/><Relationship Id="rId1367" Type="http://schemas.openxmlformats.org/officeDocument/2006/relationships/oleObject" Target="embeddings/oleObject762.bin"/><Relationship Id="rId1574" Type="http://schemas.openxmlformats.org/officeDocument/2006/relationships/image" Target="media/image696.wmf"/><Relationship Id="rId1781" Type="http://schemas.openxmlformats.org/officeDocument/2006/relationships/oleObject" Target="embeddings/oleObject990.bin"/><Relationship Id="rId2197" Type="http://schemas.openxmlformats.org/officeDocument/2006/relationships/image" Target="media/image988.wmf"/><Relationship Id="rId2418" Type="http://schemas.openxmlformats.org/officeDocument/2006/relationships/oleObject" Target="embeddings/oleObject1322.bin"/><Relationship Id="rId73" Type="http://schemas.openxmlformats.org/officeDocument/2006/relationships/oleObject" Target="embeddings/oleObject36.bin"/><Relationship Id="rId169" Type="http://schemas.openxmlformats.org/officeDocument/2006/relationships/oleObject" Target="embeddings/oleObject92.bin"/><Relationship Id="rId376" Type="http://schemas.openxmlformats.org/officeDocument/2006/relationships/oleObject" Target="embeddings/oleObject207.bin"/><Relationship Id="rId583" Type="http://schemas.openxmlformats.org/officeDocument/2006/relationships/oleObject" Target="embeddings/oleObject322.bin"/><Relationship Id="rId790" Type="http://schemas.openxmlformats.org/officeDocument/2006/relationships/oleObject" Target="embeddings/oleObject435.bin"/><Relationship Id="rId804" Type="http://schemas.openxmlformats.org/officeDocument/2006/relationships/oleObject" Target="embeddings/oleObject444.bin"/><Relationship Id="rId1227" Type="http://schemas.openxmlformats.org/officeDocument/2006/relationships/oleObject" Target="embeddings/oleObject684.bin"/><Relationship Id="rId1434" Type="http://schemas.openxmlformats.org/officeDocument/2006/relationships/image" Target="media/image629.wmf"/><Relationship Id="rId1641" Type="http://schemas.openxmlformats.org/officeDocument/2006/relationships/image" Target="media/image722.wmf"/><Relationship Id="rId1879" Type="http://schemas.openxmlformats.org/officeDocument/2006/relationships/oleObject" Target="embeddings/oleObject1039.bin"/><Relationship Id="rId2057" Type="http://schemas.openxmlformats.org/officeDocument/2006/relationships/image" Target="media/image923.wmf"/><Relationship Id="rId2264" Type="http://schemas.openxmlformats.org/officeDocument/2006/relationships/image" Target="media/image1021.wmf"/><Relationship Id="rId4" Type="http://schemas.openxmlformats.org/officeDocument/2006/relationships/webSettings" Target="webSettings.xml"/><Relationship Id="rId236" Type="http://schemas.openxmlformats.org/officeDocument/2006/relationships/oleObject" Target="embeddings/oleObject130.bin"/><Relationship Id="rId443" Type="http://schemas.openxmlformats.org/officeDocument/2006/relationships/image" Target="media/image195.wmf"/><Relationship Id="rId650" Type="http://schemas.openxmlformats.org/officeDocument/2006/relationships/oleObject" Target="embeddings/oleObject359.bin"/><Relationship Id="rId888" Type="http://schemas.openxmlformats.org/officeDocument/2006/relationships/oleObject" Target="embeddings/oleObject489.bin"/><Relationship Id="rId1073" Type="http://schemas.openxmlformats.org/officeDocument/2006/relationships/oleObject" Target="embeddings/oleObject597.bin"/><Relationship Id="rId1280" Type="http://schemas.openxmlformats.org/officeDocument/2006/relationships/oleObject" Target="embeddings/oleObject715.bin"/><Relationship Id="rId1501" Type="http://schemas.openxmlformats.org/officeDocument/2006/relationships/image" Target="media/image661.wmf"/><Relationship Id="rId1739" Type="http://schemas.openxmlformats.org/officeDocument/2006/relationships/image" Target="media/image766.wmf"/><Relationship Id="rId1946" Type="http://schemas.openxmlformats.org/officeDocument/2006/relationships/oleObject" Target="embeddings/oleObject1073.bin"/><Relationship Id="rId2124" Type="http://schemas.openxmlformats.org/officeDocument/2006/relationships/image" Target="media/image952.wmf"/><Relationship Id="rId2331" Type="http://schemas.openxmlformats.org/officeDocument/2006/relationships/image" Target="media/image1051.wmf"/><Relationship Id="rId303" Type="http://schemas.openxmlformats.org/officeDocument/2006/relationships/oleObject" Target="embeddings/oleObject166.bin"/><Relationship Id="rId748" Type="http://schemas.openxmlformats.org/officeDocument/2006/relationships/image" Target="media/image331.wmf"/><Relationship Id="rId955" Type="http://schemas.openxmlformats.org/officeDocument/2006/relationships/oleObject" Target="embeddings/oleObject527.bin"/><Relationship Id="rId1140" Type="http://schemas.openxmlformats.org/officeDocument/2006/relationships/oleObject" Target="embeddings/oleObject632.bin"/><Relationship Id="rId1378" Type="http://schemas.openxmlformats.org/officeDocument/2006/relationships/image" Target="media/image605.wmf"/><Relationship Id="rId1585" Type="http://schemas.openxmlformats.org/officeDocument/2006/relationships/oleObject" Target="embeddings/oleObject880.bin"/><Relationship Id="rId1792" Type="http://schemas.openxmlformats.org/officeDocument/2006/relationships/image" Target="media/image791.wmf"/><Relationship Id="rId1806" Type="http://schemas.openxmlformats.org/officeDocument/2006/relationships/image" Target="media/image798.wmf"/><Relationship Id="rId2429" Type="http://schemas.openxmlformats.org/officeDocument/2006/relationships/image" Target="media/image1096.wmf"/><Relationship Id="rId84" Type="http://schemas.openxmlformats.org/officeDocument/2006/relationships/image" Target="media/image35.wmf"/><Relationship Id="rId387" Type="http://schemas.openxmlformats.org/officeDocument/2006/relationships/oleObject" Target="embeddings/oleObject213.bin"/><Relationship Id="rId510" Type="http://schemas.openxmlformats.org/officeDocument/2006/relationships/image" Target="media/image221.wmf"/><Relationship Id="rId594" Type="http://schemas.openxmlformats.org/officeDocument/2006/relationships/oleObject" Target="embeddings/oleObject329.bin"/><Relationship Id="rId608" Type="http://schemas.openxmlformats.org/officeDocument/2006/relationships/image" Target="media/image266.wmf"/><Relationship Id="rId815" Type="http://schemas.openxmlformats.org/officeDocument/2006/relationships/image" Target="media/image360.wmf"/><Relationship Id="rId1238" Type="http://schemas.openxmlformats.org/officeDocument/2006/relationships/oleObject" Target="embeddings/oleObject691.bin"/><Relationship Id="rId1445" Type="http://schemas.openxmlformats.org/officeDocument/2006/relationships/oleObject" Target="embeddings/oleObject805.bin"/><Relationship Id="rId1652" Type="http://schemas.openxmlformats.org/officeDocument/2006/relationships/oleObject" Target="embeddings/oleObject919.bin"/><Relationship Id="rId2068" Type="http://schemas.openxmlformats.org/officeDocument/2006/relationships/oleObject" Target="embeddings/oleObject1134.bin"/><Relationship Id="rId2275" Type="http://schemas.openxmlformats.org/officeDocument/2006/relationships/oleObject" Target="embeddings/oleObject1243.bin"/><Relationship Id="rId247" Type="http://schemas.openxmlformats.org/officeDocument/2006/relationships/oleObject" Target="embeddings/oleObject136.bin"/><Relationship Id="rId899" Type="http://schemas.openxmlformats.org/officeDocument/2006/relationships/image" Target="media/image398.wmf"/><Relationship Id="rId1000" Type="http://schemas.openxmlformats.org/officeDocument/2006/relationships/oleObject" Target="embeddings/oleObject555.bin"/><Relationship Id="rId1084" Type="http://schemas.openxmlformats.org/officeDocument/2006/relationships/image" Target="media/image476.wmf"/><Relationship Id="rId1305" Type="http://schemas.openxmlformats.org/officeDocument/2006/relationships/image" Target="media/image570.wmf"/><Relationship Id="rId1957" Type="http://schemas.openxmlformats.org/officeDocument/2006/relationships/image" Target="media/image873.wmf"/><Relationship Id="rId107" Type="http://schemas.openxmlformats.org/officeDocument/2006/relationships/oleObject" Target="embeddings/oleObject56.bin"/><Relationship Id="rId454" Type="http://schemas.openxmlformats.org/officeDocument/2006/relationships/image" Target="media/image199.wmf"/><Relationship Id="rId661" Type="http://schemas.openxmlformats.org/officeDocument/2006/relationships/oleObject" Target="embeddings/oleObject365.bin"/><Relationship Id="rId759" Type="http://schemas.openxmlformats.org/officeDocument/2006/relationships/image" Target="media/image336.wmf"/><Relationship Id="rId966" Type="http://schemas.openxmlformats.org/officeDocument/2006/relationships/oleObject" Target="embeddings/oleObject534.bin"/><Relationship Id="rId1291" Type="http://schemas.openxmlformats.org/officeDocument/2006/relationships/image" Target="media/image564.wmf"/><Relationship Id="rId1389" Type="http://schemas.openxmlformats.org/officeDocument/2006/relationships/image" Target="media/image610.wmf"/><Relationship Id="rId1512" Type="http://schemas.openxmlformats.org/officeDocument/2006/relationships/oleObject" Target="embeddings/oleObject841.bin"/><Relationship Id="rId1596" Type="http://schemas.openxmlformats.org/officeDocument/2006/relationships/oleObject" Target="embeddings/oleObject887.bin"/><Relationship Id="rId1817" Type="http://schemas.openxmlformats.org/officeDocument/2006/relationships/oleObject" Target="embeddings/oleObject1008.bin"/><Relationship Id="rId2135" Type="http://schemas.openxmlformats.org/officeDocument/2006/relationships/oleObject" Target="embeddings/oleObject1172.bin"/><Relationship Id="rId2342" Type="http://schemas.openxmlformats.org/officeDocument/2006/relationships/image" Target="media/image1056.wmf"/><Relationship Id="rId11" Type="http://schemas.openxmlformats.org/officeDocument/2006/relationships/image" Target="media/image4.wmf"/><Relationship Id="rId314" Type="http://schemas.openxmlformats.org/officeDocument/2006/relationships/image" Target="media/image137.wmf"/><Relationship Id="rId398" Type="http://schemas.openxmlformats.org/officeDocument/2006/relationships/image" Target="media/image174.wmf"/><Relationship Id="rId521" Type="http://schemas.openxmlformats.org/officeDocument/2006/relationships/oleObject" Target="embeddings/oleObject289.bin"/><Relationship Id="rId619" Type="http://schemas.openxmlformats.org/officeDocument/2006/relationships/oleObject" Target="embeddings/oleObject342.bin"/><Relationship Id="rId1151" Type="http://schemas.openxmlformats.org/officeDocument/2006/relationships/oleObject" Target="embeddings/oleObject641.bin"/><Relationship Id="rId1249" Type="http://schemas.openxmlformats.org/officeDocument/2006/relationships/image" Target="media/image547.wmf"/><Relationship Id="rId2079" Type="http://schemas.openxmlformats.org/officeDocument/2006/relationships/oleObject" Target="embeddings/oleObject1140.bin"/><Relationship Id="rId2202" Type="http://schemas.openxmlformats.org/officeDocument/2006/relationships/oleObject" Target="embeddings/oleObject1206.bin"/><Relationship Id="rId95" Type="http://schemas.openxmlformats.org/officeDocument/2006/relationships/oleObject" Target="embeddings/oleObject50.bin"/><Relationship Id="rId160" Type="http://schemas.openxmlformats.org/officeDocument/2006/relationships/oleObject" Target="embeddings/oleObject86.bin"/><Relationship Id="rId826" Type="http://schemas.openxmlformats.org/officeDocument/2006/relationships/oleObject" Target="embeddings/oleObject455.bin"/><Relationship Id="rId1011" Type="http://schemas.openxmlformats.org/officeDocument/2006/relationships/oleObject" Target="embeddings/oleObject562.bin"/><Relationship Id="rId1109" Type="http://schemas.openxmlformats.org/officeDocument/2006/relationships/oleObject" Target="embeddings/oleObject615.bin"/><Relationship Id="rId1456" Type="http://schemas.openxmlformats.org/officeDocument/2006/relationships/oleObject" Target="embeddings/oleObject811.bin"/><Relationship Id="rId1663" Type="http://schemas.openxmlformats.org/officeDocument/2006/relationships/image" Target="media/image733.wmf"/><Relationship Id="rId1870" Type="http://schemas.openxmlformats.org/officeDocument/2006/relationships/image" Target="media/image830.wmf"/><Relationship Id="rId1968" Type="http://schemas.openxmlformats.org/officeDocument/2006/relationships/oleObject" Target="embeddings/oleObject1084.bin"/><Relationship Id="rId2286" Type="http://schemas.openxmlformats.org/officeDocument/2006/relationships/image" Target="media/image1032.wmf"/><Relationship Id="rId258" Type="http://schemas.openxmlformats.org/officeDocument/2006/relationships/image" Target="media/image110.wmf"/><Relationship Id="rId465" Type="http://schemas.openxmlformats.org/officeDocument/2006/relationships/oleObject" Target="embeddings/oleObject255.bin"/><Relationship Id="rId672" Type="http://schemas.openxmlformats.org/officeDocument/2006/relationships/image" Target="media/image295.wmf"/><Relationship Id="rId1095" Type="http://schemas.openxmlformats.org/officeDocument/2006/relationships/oleObject" Target="embeddings/oleObject608.bin"/><Relationship Id="rId1316" Type="http://schemas.openxmlformats.org/officeDocument/2006/relationships/oleObject" Target="embeddings/oleObject736.bin"/><Relationship Id="rId1523" Type="http://schemas.openxmlformats.org/officeDocument/2006/relationships/image" Target="media/image671.wmf"/><Relationship Id="rId1730" Type="http://schemas.openxmlformats.org/officeDocument/2006/relationships/image" Target="media/image763.wmf"/><Relationship Id="rId2146" Type="http://schemas.openxmlformats.org/officeDocument/2006/relationships/image" Target="media/image963.wmf"/><Relationship Id="rId2353" Type="http://schemas.openxmlformats.org/officeDocument/2006/relationships/oleObject" Target="embeddings/oleObject1287.bin"/><Relationship Id="rId22" Type="http://schemas.openxmlformats.org/officeDocument/2006/relationships/image" Target="media/image9.wmf"/><Relationship Id="rId118" Type="http://schemas.openxmlformats.org/officeDocument/2006/relationships/image" Target="media/image50.wmf"/><Relationship Id="rId325" Type="http://schemas.openxmlformats.org/officeDocument/2006/relationships/oleObject" Target="embeddings/oleObject178.bin"/><Relationship Id="rId532" Type="http://schemas.openxmlformats.org/officeDocument/2006/relationships/image" Target="media/image231.wmf"/><Relationship Id="rId977" Type="http://schemas.openxmlformats.org/officeDocument/2006/relationships/image" Target="media/image431.wmf"/><Relationship Id="rId1162" Type="http://schemas.openxmlformats.org/officeDocument/2006/relationships/image" Target="media/image509.wmf"/><Relationship Id="rId1828" Type="http://schemas.openxmlformats.org/officeDocument/2006/relationships/image" Target="media/image809.wmf"/><Relationship Id="rId2006" Type="http://schemas.openxmlformats.org/officeDocument/2006/relationships/oleObject" Target="embeddings/oleObject1103.bin"/><Relationship Id="rId2213" Type="http://schemas.openxmlformats.org/officeDocument/2006/relationships/image" Target="media/image996.wmf"/><Relationship Id="rId2420" Type="http://schemas.openxmlformats.org/officeDocument/2006/relationships/oleObject" Target="embeddings/oleObject1323.bin"/><Relationship Id="rId171" Type="http://schemas.openxmlformats.org/officeDocument/2006/relationships/oleObject" Target="embeddings/oleObject94.bin"/><Relationship Id="rId837" Type="http://schemas.openxmlformats.org/officeDocument/2006/relationships/image" Target="media/image369.wmf"/><Relationship Id="rId1022" Type="http://schemas.openxmlformats.org/officeDocument/2006/relationships/oleObject" Target="embeddings/oleObject568.bin"/><Relationship Id="rId1467" Type="http://schemas.openxmlformats.org/officeDocument/2006/relationships/image" Target="media/image645.wmf"/><Relationship Id="rId1674" Type="http://schemas.openxmlformats.org/officeDocument/2006/relationships/oleObject" Target="embeddings/oleObject931.bin"/><Relationship Id="rId1881" Type="http://schemas.openxmlformats.org/officeDocument/2006/relationships/oleObject" Target="embeddings/oleObject1040.bin"/><Relationship Id="rId2297" Type="http://schemas.openxmlformats.org/officeDocument/2006/relationships/image" Target="media/image1037.wmf"/><Relationship Id="rId269" Type="http://schemas.openxmlformats.org/officeDocument/2006/relationships/oleObject" Target="embeddings/oleObject148.bin"/><Relationship Id="rId476" Type="http://schemas.openxmlformats.org/officeDocument/2006/relationships/oleObject" Target="embeddings/oleObject262.bin"/><Relationship Id="rId683" Type="http://schemas.openxmlformats.org/officeDocument/2006/relationships/oleObject" Target="embeddings/oleObject378.bin"/><Relationship Id="rId890" Type="http://schemas.openxmlformats.org/officeDocument/2006/relationships/oleObject" Target="embeddings/oleObject490.bin"/><Relationship Id="rId904" Type="http://schemas.openxmlformats.org/officeDocument/2006/relationships/oleObject" Target="embeddings/oleObject498.bin"/><Relationship Id="rId1327" Type="http://schemas.openxmlformats.org/officeDocument/2006/relationships/oleObject" Target="embeddings/oleObject742.bin"/><Relationship Id="rId1534" Type="http://schemas.openxmlformats.org/officeDocument/2006/relationships/image" Target="media/image676.wmf"/><Relationship Id="rId1741" Type="http://schemas.openxmlformats.org/officeDocument/2006/relationships/image" Target="media/image767.wmf"/><Relationship Id="rId1979" Type="http://schemas.openxmlformats.org/officeDocument/2006/relationships/image" Target="media/image884.wmf"/><Relationship Id="rId2157" Type="http://schemas.openxmlformats.org/officeDocument/2006/relationships/oleObject" Target="embeddings/oleObject1183.bin"/><Relationship Id="rId2364" Type="http://schemas.openxmlformats.org/officeDocument/2006/relationships/image" Target="media/image1066.wmf"/><Relationship Id="rId33" Type="http://schemas.openxmlformats.org/officeDocument/2006/relationships/oleObject" Target="embeddings/oleObject13.bin"/><Relationship Id="rId129" Type="http://schemas.openxmlformats.org/officeDocument/2006/relationships/oleObject" Target="embeddings/oleObject69.bin"/><Relationship Id="rId336" Type="http://schemas.openxmlformats.org/officeDocument/2006/relationships/image" Target="media/image146.wmf"/><Relationship Id="rId543" Type="http://schemas.openxmlformats.org/officeDocument/2006/relationships/oleObject" Target="embeddings/oleObject301.bin"/><Relationship Id="rId988" Type="http://schemas.openxmlformats.org/officeDocument/2006/relationships/oleObject" Target="embeddings/oleObject548.bin"/><Relationship Id="rId1173" Type="http://schemas.openxmlformats.org/officeDocument/2006/relationships/oleObject" Target="embeddings/oleObject653.bin"/><Relationship Id="rId1380" Type="http://schemas.openxmlformats.org/officeDocument/2006/relationships/image" Target="media/image606.wmf"/><Relationship Id="rId1601" Type="http://schemas.openxmlformats.org/officeDocument/2006/relationships/image" Target="media/image706.wmf"/><Relationship Id="rId1839" Type="http://schemas.openxmlformats.org/officeDocument/2006/relationships/oleObject" Target="embeddings/oleObject1019.bin"/><Relationship Id="rId2017" Type="http://schemas.openxmlformats.org/officeDocument/2006/relationships/image" Target="media/image903.wmf"/><Relationship Id="rId2224" Type="http://schemas.openxmlformats.org/officeDocument/2006/relationships/oleObject" Target="embeddings/oleObject1217.bin"/><Relationship Id="rId182" Type="http://schemas.openxmlformats.org/officeDocument/2006/relationships/image" Target="media/image76.wmf"/><Relationship Id="rId403" Type="http://schemas.openxmlformats.org/officeDocument/2006/relationships/oleObject" Target="embeddings/oleObject221.bin"/><Relationship Id="rId750" Type="http://schemas.openxmlformats.org/officeDocument/2006/relationships/image" Target="media/image332.wmf"/><Relationship Id="rId848" Type="http://schemas.openxmlformats.org/officeDocument/2006/relationships/oleObject" Target="embeddings/oleObject468.bin"/><Relationship Id="rId1033" Type="http://schemas.openxmlformats.org/officeDocument/2006/relationships/oleObject" Target="embeddings/oleObject574.bin"/><Relationship Id="rId1478" Type="http://schemas.openxmlformats.org/officeDocument/2006/relationships/oleObject" Target="embeddings/oleObject823.bin"/><Relationship Id="rId1685" Type="http://schemas.openxmlformats.org/officeDocument/2006/relationships/oleObject" Target="embeddings/oleObject938.bin"/><Relationship Id="rId1892" Type="http://schemas.openxmlformats.org/officeDocument/2006/relationships/image" Target="media/image841.wmf"/><Relationship Id="rId1906" Type="http://schemas.openxmlformats.org/officeDocument/2006/relationships/oleObject" Target="embeddings/oleObject1053.bin"/><Relationship Id="rId2431" Type="http://schemas.openxmlformats.org/officeDocument/2006/relationships/oleObject" Target="embeddings/oleObject1329.bin"/><Relationship Id="rId487" Type="http://schemas.openxmlformats.org/officeDocument/2006/relationships/image" Target="media/image213.wmf"/><Relationship Id="rId610" Type="http://schemas.openxmlformats.org/officeDocument/2006/relationships/image" Target="media/image267.wmf"/><Relationship Id="rId694" Type="http://schemas.openxmlformats.org/officeDocument/2006/relationships/image" Target="media/image305.wmf"/><Relationship Id="rId708" Type="http://schemas.openxmlformats.org/officeDocument/2006/relationships/image" Target="media/image312.wmf"/><Relationship Id="rId915" Type="http://schemas.openxmlformats.org/officeDocument/2006/relationships/image" Target="media/image406.wmf"/><Relationship Id="rId1240" Type="http://schemas.openxmlformats.org/officeDocument/2006/relationships/oleObject" Target="embeddings/oleObject692.bin"/><Relationship Id="rId1338" Type="http://schemas.openxmlformats.org/officeDocument/2006/relationships/image" Target="media/image585.wmf"/><Relationship Id="rId1545" Type="http://schemas.openxmlformats.org/officeDocument/2006/relationships/image" Target="media/image681.wmf"/><Relationship Id="rId2070" Type="http://schemas.openxmlformats.org/officeDocument/2006/relationships/oleObject" Target="embeddings/oleObject1135.bin"/><Relationship Id="rId2168" Type="http://schemas.openxmlformats.org/officeDocument/2006/relationships/image" Target="media/image974.wmf"/><Relationship Id="rId2375" Type="http://schemas.openxmlformats.org/officeDocument/2006/relationships/oleObject" Target="embeddings/oleObject1298.bin"/><Relationship Id="rId347" Type="http://schemas.openxmlformats.org/officeDocument/2006/relationships/oleObject" Target="embeddings/oleObject191.bin"/><Relationship Id="rId999" Type="http://schemas.openxmlformats.org/officeDocument/2006/relationships/image" Target="media/image439.wmf"/><Relationship Id="rId1100" Type="http://schemas.openxmlformats.org/officeDocument/2006/relationships/image" Target="media/image484.wmf"/><Relationship Id="rId1184" Type="http://schemas.openxmlformats.org/officeDocument/2006/relationships/oleObject" Target="embeddings/oleObject659.bin"/><Relationship Id="rId1405" Type="http://schemas.openxmlformats.org/officeDocument/2006/relationships/oleObject" Target="embeddings/oleObject783.bin"/><Relationship Id="rId1752" Type="http://schemas.openxmlformats.org/officeDocument/2006/relationships/oleObject" Target="embeddings/oleObject974.bin"/><Relationship Id="rId2028" Type="http://schemas.openxmlformats.org/officeDocument/2006/relationships/oleObject" Target="embeddings/oleObject1114.bin"/><Relationship Id="rId44" Type="http://schemas.openxmlformats.org/officeDocument/2006/relationships/image" Target="media/image20.wmf"/><Relationship Id="rId554" Type="http://schemas.openxmlformats.org/officeDocument/2006/relationships/oleObject" Target="embeddings/oleObject307.bin"/><Relationship Id="rId761" Type="http://schemas.openxmlformats.org/officeDocument/2006/relationships/image" Target="media/image337.wmf"/><Relationship Id="rId859" Type="http://schemas.openxmlformats.org/officeDocument/2006/relationships/image" Target="media/image380.wmf"/><Relationship Id="rId1391" Type="http://schemas.openxmlformats.org/officeDocument/2006/relationships/oleObject" Target="embeddings/oleObject775.bin"/><Relationship Id="rId1489" Type="http://schemas.openxmlformats.org/officeDocument/2006/relationships/image" Target="media/image655.wmf"/><Relationship Id="rId1612" Type="http://schemas.openxmlformats.org/officeDocument/2006/relationships/oleObject" Target="embeddings/oleObject896.bin"/><Relationship Id="rId1696" Type="http://schemas.openxmlformats.org/officeDocument/2006/relationships/oleObject" Target="embeddings/oleObject944.bin"/><Relationship Id="rId1917" Type="http://schemas.openxmlformats.org/officeDocument/2006/relationships/image" Target="media/image853.wmf"/><Relationship Id="rId2235" Type="http://schemas.openxmlformats.org/officeDocument/2006/relationships/oleObject" Target="embeddings/oleObject1223.bin"/><Relationship Id="rId193" Type="http://schemas.openxmlformats.org/officeDocument/2006/relationships/oleObject" Target="embeddings/oleObject107.bin"/><Relationship Id="rId207" Type="http://schemas.openxmlformats.org/officeDocument/2006/relationships/image" Target="media/image87.wmf"/><Relationship Id="rId414" Type="http://schemas.openxmlformats.org/officeDocument/2006/relationships/oleObject" Target="embeddings/oleObject227.bin"/><Relationship Id="rId498" Type="http://schemas.openxmlformats.org/officeDocument/2006/relationships/oleObject" Target="embeddings/oleObject276.bin"/><Relationship Id="rId621" Type="http://schemas.openxmlformats.org/officeDocument/2006/relationships/oleObject" Target="embeddings/oleObject344.bin"/><Relationship Id="rId1044" Type="http://schemas.openxmlformats.org/officeDocument/2006/relationships/oleObject" Target="embeddings/oleObject580.bin"/><Relationship Id="rId1251" Type="http://schemas.openxmlformats.org/officeDocument/2006/relationships/oleObject" Target="embeddings/oleObject698.bin"/><Relationship Id="rId1349" Type="http://schemas.openxmlformats.org/officeDocument/2006/relationships/oleObject" Target="embeddings/oleObject753.bin"/><Relationship Id="rId2081" Type="http://schemas.openxmlformats.org/officeDocument/2006/relationships/oleObject" Target="embeddings/oleObject1141.bin"/><Relationship Id="rId2179" Type="http://schemas.openxmlformats.org/officeDocument/2006/relationships/oleObject" Target="embeddings/oleObject1194.bin"/><Relationship Id="rId2302" Type="http://schemas.openxmlformats.org/officeDocument/2006/relationships/oleObject" Target="embeddings/oleObject1257.bin"/><Relationship Id="rId260" Type="http://schemas.openxmlformats.org/officeDocument/2006/relationships/image" Target="media/image111.wmf"/><Relationship Id="rId719" Type="http://schemas.openxmlformats.org/officeDocument/2006/relationships/image" Target="media/image317.wmf"/><Relationship Id="rId926" Type="http://schemas.openxmlformats.org/officeDocument/2006/relationships/oleObject" Target="embeddings/oleObject510.bin"/><Relationship Id="rId1111" Type="http://schemas.openxmlformats.org/officeDocument/2006/relationships/oleObject" Target="embeddings/oleObject616.bin"/><Relationship Id="rId1556" Type="http://schemas.openxmlformats.org/officeDocument/2006/relationships/image" Target="media/image687.wmf"/><Relationship Id="rId1763" Type="http://schemas.openxmlformats.org/officeDocument/2006/relationships/image" Target="media/image777.wmf"/><Relationship Id="rId1970" Type="http://schemas.openxmlformats.org/officeDocument/2006/relationships/oleObject" Target="embeddings/oleObject1085.bin"/><Relationship Id="rId2386" Type="http://schemas.openxmlformats.org/officeDocument/2006/relationships/image" Target="media/image1077.wmf"/><Relationship Id="rId55" Type="http://schemas.openxmlformats.org/officeDocument/2006/relationships/oleObject" Target="embeddings/oleObject26.bin"/><Relationship Id="rId120" Type="http://schemas.openxmlformats.org/officeDocument/2006/relationships/image" Target="media/image51.wmf"/><Relationship Id="rId358" Type="http://schemas.openxmlformats.org/officeDocument/2006/relationships/image" Target="media/image155.wmf"/><Relationship Id="rId565" Type="http://schemas.openxmlformats.org/officeDocument/2006/relationships/oleObject" Target="embeddings/oleObject313.bin"/><Relationship Id="rId772" Type="http://schemas.openxmlformats.org/officeDocument/2006/relationships/oleObject" Target="embeddings/oleObject425.bin"/><Relationship Id="rId1195" Type="http://schemas.openxmlformats.org/officeDocument/2006/relationships/oleObject" Target="embeddings/oleObject666.bin"/><Relationship Id="rId1209" Type="http://schemas.openxmlformats.org/officeDocument/2006/relationships/oleObject" Target="embeddings/oleObject674.bin"/><Relationship Id="rId1416" Type="http://schemas.openxmlformats.org/officeDocument/2006/relationships/image" Target="media/image621.wmf"/><Relationship Id="rId1623" Type="http://schemas.openxmlformats.org/officeDocument/2006/relationships/image" Target="media/image715.wmf"/><Relationship Id="rId1830" Type="http://schemas.openxmlformats.org/officeDocument/2006/relationships/image" Target="media/image810.wmf"/><Relationship Id="rId2039" Type="http://schemas.openxmlformats.org/officeDocument/2006/relationships/image" Target="media/image914.wmf"/><Relationship Id="rId2246" Type="http://schemas.openxmlformats.org/officeDocument/2006/relationships/image" Target="media/image1012.wmf"/><Relationship Id="rId218" Type="http://schemas.openxmlformats.org/officeDocument/2006/relationships/image" Target="media/image92.wmf"/><Relationship Id="rId425" Type="http://schemas.openxmlformats.org/officeDocument/2006/relationships/oleObject" Target="embeddings/oleObject233.bin"/><Relationship Id="rId632" Type="http://schemas.openxmlformats.org/officeDocument/2006/relationships/image" Target="media/image277.wmf"/><Relationship Id="rId1055" Type="http://schemas.openxmlformats.org/officeDocument/2006/relationships/oleObject" Target="embeddings/oleObject586.bin"/><Relationship Id="rId1262" Type="http://schemas.openxmlformats.org/officeDocument/2006/relationships/oleObject" Target="embeddings/oleObject704.bin"/><Relationship Id="rId1928" Type="http://schemas.openxmlformats.org/officeDocument/2006/relationships/oleObject" Target="embeddings/oleObject1064.bin"/><Relationship Id="rId2092" Type="http://schemas.openxmlformats.org/officeDocument/2006/relationships/oleObject" Target="embeddings/oleObject1147.bin"/><Relationship Id="rId2106" Type="http://schemas.openxmlformats.org/officeDocument/2006/relationships/image" Target="media/image946.wmf"/><Relationship Id="rId2313" Type="http://schemas.openxmlformats.org/officeDocument/2006/relationships/image" Target="media/image1044.wmf"/><Relationship Id="rId271" Type="http://schemas.openxmlformats.org/officeDocument/2006/relationships/oleObject" Target="embeddings/oleObject149.bin"/><Relationship Id="rId937" Type="http://schemas.openxmlformats.org/officeDocument/2006/relationships/oleObject" Target="embeddings/oleObject516.bin"/><Relationship Id="rId1122" Type="http://schemas.openxmlformats.org/officeDocument/2006/relationships/image" Target="media/image494.wmf"/><Relationship Id="rId1567" Type="http://schemas.openxmlformats.org/officeDocument/2006/relationships/oleObject" Target="embeddings/oleObject869.bin"/><Relationship Id="rId1774" Type="http://schemas.openxmlformats.org/officeDocument/2006/relationships/image" Target="media/image782.wmf"/><Relationship Id="rId1981" Type="http://schemas.openxmlformats.org/officeDocument/2006/relationships/image" Target="media/image885.wmf"/><Relationship Id="rId2397" Type="http://schemas.openxmlformats.org/officeDocument/2006/relationships/oleObject" Target="embeddings/oleObject1310.bin"/><Relationship Id="rId66" Type="http://schemas.openxmlformats.org/officeDocument/2006/relationships/image" Target="media/image29.wmf"/><Relationship Id="rId131" Type="http://schemas.openxmlformats.org/officeDocument/2006/relationships/oleObject" Target="embeddings/oleObject70.bin"/><Relationship Id="rId369" Type="http://schemas.openxmlformats.org/officeDocument/2006/relationships/oleObject" Target="embeddings/oleObject203.bin"/><Relationship Id="rId576" Type="http://schemas.openxmlformats.org/officeDocument/2006/relationships/image" Target="media/image252.wmf"/><Relationship Id="rId783" Type="http://schemas.openxmlformats.org/officeDocument/2006/relationships/image" Target="media/image347.wmf"/><Relationship Id="rId990" Type="http://schemas.openxmlformats.org/officeDocument/2006/relationships/oleObject" Target="embeddings/oleObject549.bin"/><Relationship Id="rId1427" Type="http://schemas.openxmlformats.org/officeDocument/2006/relationships/image" Target="media/image626.wmf"/><Relationship Id="rId1634" Type="http://schemas.openxmlformats.org/officeDocument/2006/relationships/oleObject" Target="embeddings/oleObject909.bin"/><Relationship Id="rId1841" Type="http://schemas.openxmlformats.org/officeDocument/2006/relationships/oleObject" Target="embeddings/oleObject1020.bin"/><Relationship Id="rId2257" Type="http://schemas.openxmlformats.org/officeDocument/2006/relationships/oleObject" Target="embeddings/oleObject1234.bin"/><Relationship Id="rId229" Type="http://schemas.openxmlformats.org/officeDocument/2006/relationships/oleObject" Target="embeddings/oleObject126.bin"/><Relationship Id="rId436" Type="http://schemas.openxmlformats.org/officeDocument/2006/relationships/oleObject" Target="embeddings/oleObject239.bin"/><Relationship Id="rId643" Type="http://schemas.openxmlformats.org/officeDocument/2006/relationships/oleObject" Target="embeddings/oleObject355.bin"/><Relationship Id="rId1066" Type="http://schemas.openxmlformats.org/officeDocument/2006/relationships/oleObject" Target="embeddings/oleObject592.bin"/><Relationship Id="rId1273" Type="http://schemas.openxmlformats.org/officeDocument/2006/relationships/image" Target="media/image557.wmf"/><Relationship Id="rId1480" Type="http://schemas.openxmlformats.org/officeDocument/2006/relationships/oleObject" Target="embeddings/oleObject824.bin"/><Relationship Id="rId1939" Type="http://schemas.openxmlformats.org/officeDocument/2006/relationships/image" Target="media/image864.wmf"/><Relationship Id="rId2117" Type="http://schemas.openxmlformats.org/officeDocument/2006/relationships/oleObject" Target="embeddings/oleObject1162.bin"/><Relationship Id="rId2324" Type="http://schemas.openxmlformats.org/officeDocument/2006/relationships/oleObject" Target="embeddings/oleObject1270.bin"/><Relationship Id="rId850" Type="http://schemas.openxmlformats.org/officeDocument/2006/relationships/oleObject" Target="embeddings/oleObject469.bin"/><Relationship Id="rId948" Type="http://schemas.openxmlformats.org/officeDocument/2006/relationships/oleObject" Target="embeddings/oleObject523.bin"/><Relationship Id="rId1133" Type="http://schemas.openxmlformats.org/officeDocument/2006/relationships/oleObject" Target="embeddings/oleObject628.bin"/><Relationship Id="rId1578" Type="http://schemas.openxmlformats.org/officeDocument/2006/relationships/oleObject" Target="embeddings/oleObject876.bin"/><Relationship Id="rId1701" Type="http://schemas.openxmlformats.org/officeDocument/2006/relationships/image" Target="media/image749.wmf"/><Relationship Id="rId1785" Type="http://schemas.openxmlformats.org/officeDocument/2006/relationships/oleObject" Target="embeddings/oleObject992.bin"/><Relationship Id="rId1992" Type="http://schemas.openxmlformats.org/officeDocument/2006/relationships/oleObject" Target="embeddings/oleObject1096.bin"/><Relationship Id="rId77" Type="http://schemas.openxmlformats.org/officeDocument/2006/relationships/oleObject" Target="embeddings/oleObject40.bin"/><Relationship Id="rId282" Type="http://schemas.openxmlformats.org/officeDocument/2006/relationships/oleObject" Target="embeddings/oleObject155.bin"/><Relationship Id="rId503" Type="http://schemas.openxmlformats.org/officeDocument/2006/relationships/image" Target="media/image219.wmf"/><Relationship Id="rId587" Type="http://schemas.openxmlformats.org/officeDocument/2006/relationships/oleObject" Target="embeddings/oleObject325.bin"/><Relationship Id="rId710" Type="http://schemas.openxmlformats.org/officeDocument/2006/relationships/image" Target="media/image313.wmf"/><Relationship Id="rId808" Type="http://schemas.openxmlformats.org/officeDocument/2006/relationships/oleObject" Target="embeddings/oleObject446.bin"/><Relationship Id="rId1340" Type="http://schemas.openxmlformats.org/officeDocument/2006/relationships/image" Target="media/image586.wmf"/><Relationship Id="rId1438" Type="http://schemas.openxmlformats.org/officeDocument/2006/relationships/image" Target="media/image631.wmf"/><Relationship Id="rId1645" Type="http://schemas.openxmlformats.org/officeDocument/2006/relationships/image" Target="media/image724.wmf"/><Relationship Id="rId2170" Type="http://schemas.openxmlformats.org/officeDocument/2006/relationships/image" Target="media/image975.wmf"/><Relationship Id="rId2268" Type="http://schemas.openxmlformats.org/officeDocument/2006/relationships/image" Target="media/image1023.wmf"/><Relationship Id="rId8" Type="http://schemas.openxmlformats.org/officeDocument/2006/relationships/oleObject" Target="embeddings/oleObject1.bin"/><Relationship Id="rId142" Type="http://schemas.openxmlformats.org/officeDocument/2006/relationships/image" Target="media/image60.wmf"/><Relationship Id="rId447" Type="http://schemas.openxmlformats.org/officeDocument/2006/relationships/image" Target="media/image197.wmf"/><Relationship Id="rId794" Type="http://schemas.openxmlformats.org/officeDocument/2006/relationships/oleObject" Target="embeddings/oleObject437.bin"/><Relationship Id="rId1077" Type="http://schemas.openxmlformats.org/officeDocument/2006/relationships/oleObject" Target="embeddings/oleObject599.bin"/><Relationship Id="rId1200" Type="http://schemas.openxmlformats.org/officeDocument/2006/relationships/oleObject" Target="embeddings/oleObject669.bin"/><Relationship Id="rId1852" Type="http://schemas.openxmlformats.org/officeDocument/2006/relationships/image" Target="media/image821.wmf"/><Relationship Id="rId2030" Type="http://schemas.openxmlformats.org/officeDocument/2006/relationships/oleObject" Target="embeddings/oleObject1115.bin"/><Relationship Id="rId2128" Type="http://schemas.openxmlformats.org/officeDocument/2006/relationships/image" Target="media/image954.wmf"/><Relationship Id="rId654" Type="http://schemas.openxmlformats.org/officeDocument/2006/relationships/image" Target="media/image287.wmf"/><Relationship Id="rId861" Type="http://schemas.openxmlformats.org/officeDocument/2006/relationships/image" Target="media/image381.wmf"/><Relationship Id="rId959" Type="http://schemas.openxmlformats.org/officeDocument/2006/relationships/oleObject" Target="embeddings/oleObject529.bin"/><Relationship Id="rId1284" Type="http://schemas.openxmlformats.org/officeDocument/2006/relationships/oleObject" Target="embeddings/oleObject718.bin"/><Relationship Id="rId1491" Type="http://schemas.openxmlformats.org/officeDocument/2006/relationships/image" Target="media/image656.wmf"/><Relationship Id="rId1505" Type="http://schemas.openxmlformats.org/officeDocument/2006/relationships/image" Target="media/image663.wmf"/><Relationship Id="rId1589" Type="http://schemas.openxmlformats.org/officeDocument/2006/relationships/image" Target="media/image701.wmf"/><Relationship Id="rId1712" Type="http://schemas.openxmlformats.org/officeDocument/2006/relationships/oleObject" Target="embeddings/oleObject953.bin"/><Relationship Id="rId2335" Type="http://schemas.openxmlformats.org/officeDocument/2006/relationships/oleObject" Target="embeddings/oleObject1276.bin"/><Relationship Id="rId293" Type="http://schemas.openxmlformats.org/officeDocument/2006/relationships/oleObject" Target="embeddings/oleObject161.bin"/><Relationship Id="rId307" Type="http://schemas.openxmlformats.org/officeDocument/2006/relationships/oleObject" Target="embeddings/oleObject168.bin"/><Relationship Id="rId514" Type="http://schemas.openxmlformats.org/officeDocument/2006/relationships/image" Target="media/image223.wmf"/><Relationship Id="rId721" Type="http://schemas.openxmlformats.org/officeDocument/2006/relationships/image" Target="media/image318.wmf"/><Relationship Id="rId1144" Type="http://schemas.openxmlformats.org/officeDocument/2006/relationships/image" Target="media/image504.wmf"/><Relationship Id="rId1351" Type="http://schemas.openxmlformats.org/officeDocument/2006/relationships/oleObject" Target="embeddings/oleObject754.bin"/><Relationship Id="rId1449" Type="http://schemas.openxmlformats.org/officeDocument/2006/relationships/oleObject" Target="embeddings/oleObject807.bin"/><Relationship Id="rId1796" Type="http://schemas.openxmlformats.org/officeDocument/2006/relationships/image" Target="media/image793.wmf"/><Relationship Id="rId2181" Type="http://schemas.openxmlformats.org/officeDocument/2006/relationships/oleObject" Target="embeddings/oleObject1195.bin"/><Relationship Id="rId2402" Type="http://schemas.openxmlformats.org/officeDocument/2006/relationships/image" Target="media/image1084.wmf"/><Relationship Id="rId88" Type="http://schemas.openxmlformats.org/officeDocument/2006/relationships/image" Target="media/image36.wmf"/><Relationship Id="rId153" Type="http://schemas.openxmlformats.org/officeDocument/2006/relationships/oleObject" Target="embeddings/oleObject82.bin"/><Relationship Id="rId360" Type="http://schemas.openxmlformats.org/officeDocument/2006/relationships/image" Target="media/image156.wmf"/><Relationship Id="rId598" Type="http://schemas.openxmlformats.org/officeDocument/2006/relationships/image" Target="media/image261.wmf"/><Relationship Id="rId819" Type="http://schemas.openxmlformats.org/officeDocument/2006/relationships/image" Target="media/image362.wmf"/><Relationship Id="rId1004" Type="http://schemas.openxmlformats.org/officeDocument/2006/relationships/oleObject" Target="embeddings/oleObject558.bin"/><Relationship Id="rId1211" Type="http://schemas.openxmlformats.org/officeDocument/2006/relationships/oleObject" Target="embeddings/oleObject675.bin"/><Relationship Id="rId1656" Type="http://schemas.openxmlformats.org/officeDocument/2006/relationships/oleObject" Target="embeddings/oleObject921.bin"/><Relationship Id="rId1863" Type="http://schemas.openxmlformats.org/officeDocument/2006/relationships/oleObject" Target="embeddings/oleObject1031.bin"/><Relationship Id="rId2041" Type="http://schemas.openxmlformats.org/officeDocument/2006/relationships/image" Target="media/image915.wmf"/><Relationship Id="rId2279" Type="http://schemas.openxmlformats.org/officeDocument/2006/relationships/oleObject" Target="embeddings/oleObject1245.bin"/><Relationship Id="rId220" Type="http://schemas.openxmlformats.org/officeDocument/2006/relationships/image" Target="media/image93.wmf"/><Relationship Id="rId458" Type="http://schemas.openxmlformats.org/officeDocument/2006/relationships/image" Target="media/image201.wmf"/><Relationship Id="rId665" Type="http://schemas.openxmlformats.org/officeDocument/2006/relationships/oleObject" Target="embeddings/oleObject367.bin"/><Relationship Id="rId872" Type="http://schemas.openxmlformats.org/officeDocument/2006/relationships/oleObject" Target="embeddings/oleObject481.bin"/><Relationship Id="rId1088" Type="http://schemas.openxmlformats.org/officeDocument/2006/relationships/image" Target="media/image478.wmf"/><Relationship Id="rId1295" Type="http://schemas.openxmlformats.org/officeDocument/2006/relationships/image" Target="media/image566.wmf"/><Relationship Id="rId1309" Type="http://schemas.openxmlformats.org/officeDocument/2006/relationships/image" Target="media/image572.wmf"/><Relationship Id="rId1516" Type="http://schemas.openxmlformats.org/officeDocument/2006/relationships/oleObject" Target="embeddings/oleObject843.bin"/><Relationship Id="rId1723" Type="http://schemas.openxmlformats.org/officeDocument/2006/relationships/oleObject" Target="embeddings/oleObject958.bin"/><Relationship Id="rId1930" Type="http://schemas.openxmlformats.org/officeDocument/2006/relationships/oleObject" Target="embeddings/oleObject1065.bin"/><Relationship Id="rId2139" Type="http://schemas.openxmlformats.org/officeDocument/2006/relationships/oleObject" Target="embeddings/oleObject1174.bin"/><Relationship Id="rId2346" Type="http://schemas.openxmlformats.org/officeDocument/2006/relationships/oleObject" Target="embeddings/oleObject1283.bin"/><Relationship Id="rId15" Type="http://schemas.openxmlformats.org/officeDocument/2006/relationships/image" Target="media/image6.wmf"/><Relationship Id="rId318" Type="http://schemas.openxmlformats.org/officeDocument/2006/relationships/image" Target="media/image138.wmf"/><Relationship Id="rId525" Type="http://schemas.openxmlformats.org/officeDocument/2006/relationships/oleObject" Target="embeddings/oleObject291.bin"/><Relationship Id="rId732" Type="http://schemas.openxmlformats.org/officeDocument/2006/relationships/oleObject" Target="embeddings/oleObject403.bin"/><Relationship Id="rId1155" Type="http://schemas.openxmlformats.org/officeDocument/2006/relationships/image" Target="media/image506.wmf"/><Relationship Id="rId1362" Type="http://schemas.openxmlformats.org/officeDocument/2006/relationships/image" Target="media/image597.wmf"/><Relationship Id="rId2192" Type="http://schemas.openxmlformats.org/officeDocument/2006/relationships/image" Target="media/image986.wmf"/><Relationship Id="rId2206" Type="http://schemas.openxmlformats.org/officeDocument/2006/relationships/oleObject" Target="embeddings/oleObject1208.bin"/><Relationship Id="rId2413" Type="http://schemas.openxmlformats.org/officeDocument/2006/relationships/oleObject" Target="embeddings/oleObject1319.bin"/><Relationship Id="rId99" Type="http://schemas.openxmlformats.org/officeDocument/2006/relationships/oleObject" Target="embeddings/oleObject52.bin"/><Relationship Id="rId164" Type="http://schemas.openxmlformats.org/officeDocument/2006/relationships/image" Target="media/image70.wmf"/><Relationship Id="rId371" Type="http://schemas.openxmlformats.org/officeDocument/2006/relationships/oleObject" Target="embeddings/oleObject204.bin"/><Relationship Id="rId1015" Type="http://schemas.openxmlformats.org/officeDocument/2006/relationships/oleObject" Target="embeddings/oleObject564.bin"/><Relationship Id="rId1222" Type="http://schemas.openxmlformats.org/officeDocument/2006/relationships/oleObject" Target="embeddings/oleObject681.bin"/><Relationship Id="rId1667" Type="http://schemas.openxmlformats.org/officeDocument/2006/relationships/oleObject" Target="embeddings/oleObject927.bin"/><Relationship Id="rId1874" Type="http://schemas.openxmlformats.org/officeDocument/2006/relationships/image" Target="media/image832.wmf"/><Relationship Id="rId2052" Type="http://schemas.openxmlformats.org/officeDocument/2006/relationships/oleObject" Target="embeddings/oleObject1126.bin"/><Relationship Id="rId469" Type="http://schemas.openxmlformats.org/officeDocument/2006/relationships/image" Target="media/image205.wmf"/><Relationship Id="rId676" Type="http://schemas.openxmlformats.org/officeDocument/2006/relationships/image" Target="media/image297.wmf"/><Relationship Id="rId883" Type="http://schemas.openxmlformats.org/officeDocument/2006/relationships/image" Target="media/image391.wmf"/><Relationship Id="rId1099" Type="http://schemas.openxmlformats.org/officeDocument/2006/relationships/oleObject" Target="embeddings/oleObject610.bin"/><Relationship Id="rId1527" Type="http://schemas.openxmlformats.org/officeDocument/2006/relationships/image" Target="media/image673.wmf"/><Relationship Id="rId1734" Type="http://schemas.openxmlformats.org/officeDocument/2006/relationships/image" Target="media/image764.wmf"/><Relationship Id="rId1941" Type="http://schemas.openxmlformats.org/officeDocument/2006/relationships/image" Target="media/image865.wmf"/><Relationship Id="rId2357" Type="http://schemas.openxmlformats.org/officeDocument/2006/relationships/oleObject" Target="embeddings/oleObject1289.bin"/><Relationship Id="rId26" Type="http://schemas.openxmlformats.org/officeDocument/2006/relationships/image" Target="media/image11.wmf"/><Relationship Id="rId231" Type="http://schemas.openxmlformats.org/officeDocument/2006/relationships/oleObject" Target="embeddings/oleObject127.bin"/><Relationship Id="rId329" Type="http://schemas.openxmlformats.org/officeDocument/2006/relationships/oleObject" Target="embeddings/oleObject180.bin"/><Relationship Id="rId536" Type="http://schemas.openxmlformats.org/officeDocument/2006/relationships/image" Target="media/image233.wmf"/><Relationship Id="rId1166" Type="http://schemas.openxmlformats.org/officeDocument/2006/relationships/image" Target="media/image511.wmf"/><Relationship Id="rId1373" Type="http://schemas.openxmlformats.org/officeDocument/2006/relationships/oleObject" Target="embeddings/oleObject765.bin"/><Relationship Id="rId2217" Type="http://schemas.openxmlformats.org/officeDocument/2006/relationships/image" Target="media/image998.wmf"/><Relationship Id="rId175" Type="http://schemas.openxmlformats.org/officeDocument/2006/relationships/oleObject" Target="embeddings/oleObject96.bin"/><Relationship Id="rId743" Type="http://schemas.openxmlformats.org/officeDocument/2006/relationships/oleObject" Target="embeddings/oleObject409.bin"/><Relationship Id="rId950" Type="http://schemas.openxmlformats.org/officeDocument/2006/relationships/image" Target="media/image420.wmf"/><Relationship Id="rId1026" Type="http://schemas.openxmlformats.org/officeDocument/2006/relationships/oleObject" Target="embeddings/oleObject570.bin"/><Relationship Id="rId1580" Type="http://schemas.openxmlformats.org/officeDocument/2006/relationships/oleObject" Target="embeddings/oleObject877.bin"/><Relationship Id="rId1678" Type="http://schemas.openxmlformats.org/officeDocument/2006/relationships/oleObject" Target="embeddings/oleObject934.bin"/><Relationship Id="rId1801" Type="http://schemas.openxmlformats.org/officeDocument/2006/relationships/oleObject" Target="embeddings/oleObject1000.bin"/><Relationship Id="rId1885" Type="http://schemas.openxmlformats.org/officeDocument/2006/relationships/oleObject" Target="embeddings/oleObject1042.bin"/><Relationship Id="rId2424" Type="http://schemas.openxmlformats.org/officeDocument/2006/relationships/oleObject" Target="embeddings/oleObject1325.bin"/><Relationship Id="rId382" Type="http://schemas.openxmlformats.org/officeDocument/2006/relationships/oleObject" Target="embeddings/oleObject210.bin"/><Relationship Id="rId603" Type="http://schemas.openxmlformats.org/officeDocument/2006/relationships/oleObject" Target="embeddings/oleObject334.bin"/><Relationship Id="rId687" Type="http://schemas.openxmlformats.org/officeDocument/2006/relationships/oleObject" Target="embeddings/oleObject380.bin"/><Relationship Id="rId810" Type="http://schemas.openxmlformats.org/officeDocument/2006/relationships/oleObject" Target="embeddings/oleObject447.bin"/><Relationship Id="rId908" Type="http://schemas.openxmlformats.org/officeDocument/2006/relationships/oleObject" Target="embeddings/oleObject500.bin"/><Relationship Id="rId1233" Type="http://schemas.openxmlformats.org/officeDocument/2006/relationships/oleObject" Target="embeddings/oleObject688.bin"/><Relationship Id="rId1440" Type="http://schemas.openxmlformats.org/officeDocument/2006/relationships/image" Target="media/image632.wmf"/><Relationship Id="rId1538" Type="http://schemas.openxmlformats.org/officeDocument/2006/relationships/oleObject" Target="embeddings/oleObject855.bin"/><Relationship Id="rId2063" Type="http://schemas.openxmlformats.org/officeDocument/2006/relationships/image" Target="media/image926.wmf"/><Relationship Id="rId2270" Type="http://schemas.openxmlformats.org/officeDocument/2006/relationships/image" Target="media/image1024.wmf"/><Relationship Id="rId2368" Type="http://schemas.openxmlformats.org/officeDocument/2006/relationships/image" Target="media/image1068.wmf"/><Relationship Id="rId242" Type="http://schemas.openxmlformats.org/officeDocument/2006/relationships/image" Target="media/image103.wmf"/><Relationship Id="rId894" Type="http://schemas.openxmlformats.org/officeDocument/2006/relationships/oleObject" Target="embeddings/oleObject493.bin"/><Relationship Id="rId1177" Type="http://schemas.openxmlformats.org/officeDocument/2006/relationships/oleObject" Target="embeddings/oleObject655.bin"/><Relationship Id="rId1300" Type="http://schemas.openxmlformats.org/officeDocument/2006/relationships/oleObject" Target="embeddings/oleObject727.bin"/><Relationship Id="rId1745" Type="http://schemas.openxmlformats.org/officeDocument/2006/relationships/image" Target="media/image769.wmf"/><Relationship Id="rId1952" Type="http://schemas.openxmlformats.org/officeDocument/2006/relationships/oleObject" Target="embeddings/oleObject1076.bin"/><Relationship Id="rId2130" Type="http://schemas.openxmlformats.org/officeDocument/2006/relationships/image" Target="media/image955.wmf"/><Relationship Id="rId37" Type="http://schemas.openxmlformats.org/officeDocument/2006/relationships/oleObject" Target="embeddings/oleObject15.bin"/><Relationship Id="rId102" Type="http://schemas.openxmlformats.org/officeDocument/2006/relationships/image" Target="media/image43.wmf"/><Relationship Id="rId547" Type="http://schemas.openxmlformats.org/officeDocument/2006/relationships/oleObject" Target="embeddings/oleObject303.bin"/><Relationship Id="rId754" Type="http://schemas.openxmlformats.org/officeDocument/2006/relationships/image" Target="media/image334.wmf"/><Relationship Id="rId961" Type="http://schemas.openxmlformats.org/officeDocument/2006/relationships/oleObject" Target="embeddings/oleObject531.bin"/><Relationship Id="rId1384" Type="http://schemas.openxmlformats.org/officeDocument/2006/relationships/oleObject" Target="embeddings/oleObject771.bin"/><Relationship Id="rId1591" Type="http://schemas.openxmlformats.org/officeDocument/2006/relationships/image" Target="media/image702.wmf"/><Relationship Id="rId1605" Type="http://schemas.openxmlformats.org/officeDocument/2006/relationships/oleObject" Target="embeddings/oleObject892.bin"/><Relationship Id="rId1689" Type="http://schemas.openxmlformats.org/officeDocument/2006/relationships/image" Target="media/image743.wmf"/><Relationship Id="rId1812" Type="http://schemas.openxmlformats.org/officeDocument/2006/relationships/image" Target="media/image801.wmf"/><Relationship Id="rId2228" Type="http://schemas.openxmlformats.org/officeDocument/2006/relationships/oleObject" Target="embeddings/oleObject1219.bin"/><Relationship Id="rId2435" Type="http://schemas.openxmlformats.org/officeDocument/2006/relationships/oleObject" Target="embeddings/oleObject1331.bin"/><Relationship Id="rId90" Type="http://schemas.openxmlformats.org/officeDocument/2006/relationships/image" Target="media/image37.wmf"/><Relationship Id="rId186" Type="http://schemas.openxmlformats.org/officeDocument/2006/relationships/oleObject" Target="embeddings/oleObject103.bin"/><Relationship Id="rId393" Type="http://schemas.openxmlformats.org/officeDocument/2006/relationships/oleObject" Target="embeddings/oleObject216.bin"/><Relationship Id="rId407" Type="http://schemas.openxmlformats.org/officeDocument/2006/relationships/oleObject" Target="embeddings/oleObject223.bin"/><Relationship Id="rId614" Type="http://schemas.openxmlformats.org/officeDocument/2006/relationships/image" Target="media/image269.wmf"/><Relationship Id="rId821" Type="http://schemas.openxmlformats.org/officeDocument/2006/relationships/image" Target="media/image363.wmf"/><Relationship Id="rId1037" Type="http://schemas.openxmlformats.org/officeDocument/2006/relationships/image" Target="media/image455.wmf"/><Relationship Id="rId1244" Type="http://schemas.openxmlformats.org/officeDocument/2006/relationships/oleObject" Target="embeddings/oleObject694.bin"/><Relationship Id="rId1451" Type="http://schemas.openxmlformats.org/officeDocument/2006/relationships/oleObject" Target="embeddings/oleObject808.bin"/><Relationship Id="rId1896" Type="http://schemas.openxmlformats.org/officeDocument/2006/relationships/image" Target="media/image843.wmf"/><Relationship Id="rId2074" Type="http://schemas.openxmlformats.org/officeDocument/2006/relationships/oleObject" Target="embeddings/oleObject1137.bin"/><Relationship Id="rId2281" Type="http://schemas.openxmlformats.org/officeDocument/2006/relationships/oleObject" Target="embeddings/oleObject1246.bin"/><Relationship Id="rId253" Type="http://schemas.openxmlformats.org/officeDocument/2006/relationships/image" Target="media/image108.wmf"/><Relationship Id="rId460" Type="http://schemas.openxmlformats.org/officeDocument/2006/relationships/image" Target="media/image202.wmf"/><Relationship Id="rId698" Type="http://schemas.openxmlformats.org/officeDocument/2006/relationships/image" Target="media/image307.wmf"/><Relationship Id="rId919" Type="http://schemas.openxmlformats.org/officeDocument/2006/relationships/oleObject" Target="embeddings/oleObject506.bin"/><Relationship Id="rId1090" Type="http://schemas.openxmlformats.org/officeDocument/2006/relationships/image" Target="media/image479.wmf"/><Relationship Id="rId1104" Type="http://schemas.openxmlformats.org/officeDocument/2006/relationships/image" Target="media/image486.wmf"/><Relationship Id="rId1311" Type="http://schemas.openxmlformats.org/officeDocument/2006/relationships/oleObject" Target="embeddings/oleObject733.bin"/><Relationship Id="rId1549" Type="http://schemas.openxmlformats.org/officeDocument/2006/relationships/oleObject" Target="embeddings/oleObject860.bin"/><Relationship Id="rId1756" Type="http://schemas.openxmlformats.org/officeDocument/2006/relationships/oleObject" Target="embeddings/oleObject977.bin"/><Relationship Id="rId1963" Type="http://schemas.openxmlformats.org/officeDocument/2006/relationships/image" Target="media/image876.wmf"/><Relationship Id="rId2141" Type="http://schemas.openxmlformats.org/officeDocument/2006/relationships/oleObject" Target="embeddings/oleObject1175.bin"/><Relationship Id="rId2379" Type="http://schemas.openxmlformats.org/officeDocument/2006/relationships/oleObject" Target="embeddings/oleObject1300.bin"/><Relationship Id="rId48" Type="http://schemas.openxmlformats.org/officeDocument/2006/relationships/oleObject" Target="embeddings/oleObject22.bin"/><Relationship Id="rId113" Type="http://schemas.openxmlformats.org/officeDocument/2006/relationships/oleObject" Target="embeddings/oleObject59.bin"/><Relationship Id="rId320" Type="http://schemas.openxmlformats.org/officeDocument/2006/relationships/image" Target="media/image139.wmf"/><Relationship Id="rId558" Type="http://schemas.openxmlformats.org/officeDocument/2006/relationships/oleObject" Target="embeddings/oleObject309.bin"/><Relationship Id="rId765" Type="http://schemas.openxmlformats.org/officeDocument/2006/relationships/image" Target="media/image339.wmf"/><Relationship Id="rId972" Type="http://schemas.openxmlformats.org/officeDocument/2006/relationships/image" Target="media/image429.wmf"/><Relationship Id="rId1188" Type="http://schemas.openxmlformats.org/officeDocument/2006/relationships/oleObject" Target="embeddings/oleObject662.bin"/><Relationship Id="rId1395" Type="http://schemas.openxmlformats.org/officeDocument/2006/relationships/image" Target="media/image612.wmf"/><Relationship Id="rId1409" Type="http://schemas.openxmlformats.org/officeDocument/2006/relationships/oleObject" Target="embeddings/oleObject785.bin"/><Relationship Id="rId1616" Type="http://schemas.openxmlformats.org/officeDocument/2006/relationships/oleObject" Target="embeddings/oleObject898.bin"/><Relationship Id="rId1823" Type="http://schemas.openxmlformats.org/officeDocument/2006/relationships/oleObject" Target="embeddings/oleObject1011.bin"/><Relationship Id="rId2001" Type="http://schemas.openxmlformats.org/officeDocument/2006/relationships/image" Target="media/image895.wmf"/><Relationship Id="rId2239" Type="http://schemas.openxmlformats.org/officeDocument/2006/relationships/oleObject" Target="embeddings/oleObject1225.bin"/><Relationship Id="rId197" Type="http://schemas.openxmlformats.org/officeDocument/2006/relationships/oleObject" Target="embeddings/oleObject110.bin"/><Relationship Id="rId418" Type="http://schemas.openxmlformats.org/officeDocument/2006/relationships/oleObject" Target="embeddings/oleObject229.bin"/><Relationship Id="rId625" Type="http://schemas.openxmlformats.org/officeDocument/2006/relationships/oleObject" Target="embeddings/oleObject346.bin"/><Relationship Id="rId832" Type="http://schemas.openxmlformats.org/officeDocument/2006/relationships/oleObject" Target="embeddings/oleObject459.bin"/><Relationship Id="rId1048" Type="http://schemas.openxmlformats.org/officeDocument/2006/relationships/image" Target="media/image460.wmf"/><Relationship Id="rId1255" Type="http://schemas.openxmlformats.org/officeDocument/2006/relationships/oleObject" Target="embeddings/oleObject700.bin"/><Relationship Id="rId1462" Type="http://schemas.openxmlformats.org/officeDocument/2006/relationships/oleObject" Target="embeddings/oleObject814.bin"/><Relationship Id="rId2085" Type="http://schemas.openxmlformats.org/officeDocument/2006/relationships/image" Target="media/image936.wmf"/><Relationship Id="rId2292" Type="http://schemas.openxmlformats.org/officeDocument/2006/relationships/oleObject" Target="embeddings/oleObject1252.bin"/><Relationship Id="rId2306" Type="http://schemas.openxmlformats.org/officeDocument/2006/relationships/oleObject" Target="embeddings/oleObject1260.bin"/><Relationship Id="rId264" Type="http://schemas.openxmlformats.org/officeDocument/2006/relationships/image" Target="media/image113.wmf"/><Relationship Id="rId471" Type="http://schemas.openxmlformats.org/officeDocument/2006/relationships/image" Target="media/image206.wmf"/><Relationship Id="rId1115" Type="http://schemas.openxmlformats.org/officeDocument/2006/relationships/image" Target="media/image491.wmf"/><Relationship Id="rId1322" Type="http://schemas.openxmlformats.org/officeDocument/2006/relationships/oleObject" Target="embeddings/oleObject739.bin"/><Relationship Id="rId1767" Type="http://schemas.openxmlformats.org/officeDocument/2006/relationships/oleObject" Target="embeddings/oleObject983.bin"/><Relationship Id="rId1974" Type="http://schemas.openxmlformats.org/officeDocument/2006/relationships/oleObject" Target="embeddings/oleObject1087.bin"/><Relationship Id="rId2152" Type="http://schemas.openxmlformats.org/officeDocument/2006/relationships/image" Target="media/image966.wmf"/><Relationship Id="rId59" Type="http://schemas.openxmlformats.org/officeDocument/2006/relationships/oleObject" Target="embeddings/oleObject28.bin"/><Relationship Id="rId124" Type="http://schemas.openxmlformats.org/officeDocument/2006/relationships/image" Target="media/image53.wmf"/><Relationship Id="rId569" Type="http://schemas.openxmlformats.org/officeDocument/2006/relationships/oleObject" Target="embeddings/oleObject315.bin"/><Relationship Id="rId776" Type="http://schemas.openxmlformats.org/officeDocument/2006/relationships/oleObject" Target="embeddings/oleObject427.bin"/><Relationship Id="rId983" Type="http://schemas.openxmlformats.org/officeDocument/2006/relationships/image" Target="media/image433.wmf"/><Relationship Id="rId1199" Type="http://schemas.openxmlformats.org/officeDocument/2006/relationships/image" Target="media/image525.wmf"/><Relationship Id="rId1627" Type="http://schemas.openxmlformats.org/officeDocument/2006/relationships/image" Target="media/image717.wmf"/><Relationship Id="rId1834" Type="http://schemas.openxmlformats.org/officeDocument/2006/relationships/image" Target="media/image812.wmf"/><Relationship Id="rId331" Type="http://schemas.openxmlformats.org/officeDocument/2006/relationships/oleObject" Target="embeddings/oleObject181.bin"/><Relationship Id="rId429" Type="http://schemas.openxmlformats.org/officeDocument/2006/relationships/oleObject" Target="embeddings/oleObject235.bin"/><Relationship Id="rId636" Type="http://schemas.openxmlformats.org/officeDocument/2006/relationships/image" Target="media/image279.wmf"/><Relationship Id="rId1059" Type="http://schemas.openxmlformats.org/officeDocument/2006/relationships/oleObject" Target="embeddings/oleObject588.bin"/><Relationship Id="rId1266" Type="http://schemas.openxmlformats.org/officeDocument/2006/relationships/oleObject" Target="embeddings/oleObject707.bin"/><Relationship Id="rId1473" Type="http://schemas.openxmlformats.org/officeDocument/2006/relationships/oleObject" Target="embeddings/oleObject820.bin"/><Relationship Id="rId2012" Type="http://schemas.openxmlformats.org/officeDocument/2006/relationships/oleObject" Target="embeddings/oleObject1106.bin"/><Relationship Id="rId2096" Type="http://schemas.openxmlformats.org/officeDocument/2006/relationships/oleObject" Target="embeddings/oleObject1149.bin"/><Relationship Id="rId2317" Type="http://schemas.openxmlformats.org/officeDocument/2006/relationships/image" Target="media/image1046.wmf"/><Relationship Id="rId843" Type="http://schemas.openxmlformats.org/officeDocument/2006/relationships/image" Target="media/image372.wmf"/><Relationship Id="rId1126" Type="http://schemas.openxmlformats.org/officeDocument/2006/relationships/image" Target="media/image496.wmf"/><Relationship Id="rId1680" Type="http://schemas.openxmlformats.org/officeDocument/2006/relationships/oleObject" Target="embeddings/oleObject935.bin"/><Relationship Id="rId1778" Type="http://schemas.openxmlformats.org/officeDocument/2006/relationships/image" Target="media/image784.wmf"/><Relationship Id="rId1901" Type="http://schemas.openxmlformats.org/officeDocument/2006/relationships/image" Target="media/image845.wmf"/><Relationship Id="rId1985" Type="http://schemas.openxmlformats.org/officeDocument/2006/relationships/image" Target="media/image887.wmf"/><Relationship Id="rId275" Type="http://schemas.openxmlformats.org/officeDocument/2006/relationships/oleObject" Target="embeddings/oleObject151.bin"/><Relationship Id="rId482" Type="http://schemas.openxmlformats.org/officeDocument/2006/relationships/oleObject" Target="embeddings/oleObject266.bin"/><Relationship Id="rId703" Type="http://schemas.openxmlformats.org/officeDocument/2006/relationships/oleObject" Target="embeddings/oleObject388.bin"/><Relationship Id="rId910" Type="http://schemas.openxmlformats.org/officeDocument/2006/relationships/oleObject" Target="embeddings/oleObject501.bin"/><Relationship Id="rId1333" Type="http://schemas.openxmlformats.org/officeDocument/2006/relationships/oleObject" Target="embeddings/oleObject745.bin"/><Relationship Id="rId1540" Type="http://schemas.openxmlformats.org/officeDocument/2006/relationships/oleObject" Target="embeddings/oleObject856.bin"/><Relationship Id="rId1638" Type="http://schemas.openxmlformats.org/officeDocument/2006/relationships/image" Target="media/image721.wmf"/><Relationship Id="rId2163" Type="http://schemas.openxmlformats.org/officeDocument/2006/relationships/oleObject" Target="embeddings/oleObject1186.bin"/><Relationship Id="rId2370" Type="http://schemas.openxmlformats.org/officeDocument/2006/relationships/image" Target="media/image1069.wmf"/><Relationship Id="rId135" Type="http://schemas.openxmlformats.org/officeDocument/2006/relationships/oleObject" Target="embeddings/oleObject72.bin"/><Relationship Id="rId342" Type="http://schemas.openxmlformats.org/officeDocument/2006/relationships/image" Target="media/image148.wmf"/><Relationship Id="rId787" Type="http://schemas.openxmlformats.org/officeDocument/2006/relationships/image" Target="media/image348.wmf"/><Relationship Id="rId994" Type="http://schemas.openxmlformats.org/officeDocument/2006/relationships/oleObject" Target="embeddings/oleObject551.bin"/><Relationship Id="rId1400" Type="http://schemas.openxmlformats.org/officeDocument/2006/relationships/image" Target="media/image614.wmf"/><Relationship Id="rId1845" Type="http://schemas.openxmlformats.org/officeDocument/2006/relationships/oleObject" Target="embeddings/oleObject1022.bin"/><Relationship Id="rId2023" Type="http://schemas.openxmlformats.org/officeDocument/2006/relationships/image" Target="media/image906.wmf"/><Relationship Id="rId2230" Type="http://schemas.openxmlformats.org/officeDocument/2006/relationships/oleObject" Target="embeddings/oleObject1220.bin"/><Relationship Id="rId202" Type="http://schemas.openxmlformats.org/officeDocument/2006/relationships/image" Target="media/image84.wmf"/><Relationship Id="rId647" Type="http://schemas.openxmlformats.org/officeDocument/2006/relationships/image" Target="media/image284.wmf"/><Relationship Id="rId854" Type="http://schemas.openxmlformats.org/officeDocument/2006/relationships/oleObject" Target="embeddings/oleObject471.bin"/><Relationship Id="rId1277" Type="http://schemas.openxmlformats.org/officeDocument/2006/relationships/image" Target="media/image559.wmf"/><Relationship Id="rId1484" Type="http://schemas.openxmlformats.org/officeDocument/2006/relationships/oleObject" Target="embeddings/oleObject826.bin"/><Relationship Id="rId1691" Type="http://schemas.openxmlformats.org/officeDocument/2006/relationships/image" Target="media/image744.wmf"/><Relationship Id="rId1705" Type="http://schemas.openxmlformats.org/officeDocument/2006/relationships/oleObject" Target="embeddings/oleObject949.bin"/><Relationship Id="rId1912" Type="http://schemas.openxmlformats.org/officeDocument/2006/relationships/oleObject" Target="embeddings/oleObject1056.bin"/><Relationship Id="rId2328" Type="http://schemas.openxmlformats.org/officeDocument/2006/relationships/oleObject" Target="embeddings/oleObject1273.bin"/><Relationship Id="rId286" Type="http://schemas.openxmlformats.org/officeDocument/2006/relationships/image" Target="media/image123.wmf"/><Relationship Id="rId493" Type="http://schemas.openxmlformats.org/officeDocument/2006/relationships/image" Target="media/image215.wmf"/><Relationship Id="rId507" Type="http://schemas.openxmlformats.org/officeDocument/2006/relationships/oleObject" Target="embeddings/oleObject281.bin"/><Relationship Id="rId714" Type="http://schemas.openxmlformats.org/officeDocument/2006/relationships/image" Target="media/image315.wmf"/><Relationship Id="rId921" Type="http://schemas.openxmlformats.org/officeDocument/2006/relationships/image" Target="media/image408.wmf"/><Relationship Id="rId1137" Type="http://schemas.openxmlformats.org/officeDocument/2006/relationships/image" Target="media/image501.wmf"/><Relationship Id="rId1344" Type="http://schemas.openxmlformats.org/officeDocument/2006/relationships/image" Target="media/image588.wmf"/><Relationship Id="rId1551" Type="http://schemas.openxmlformats.org/officeDocument/2006/relationships/oleObject" Target="embeddings/oleObject861.bin"/><Relationship Id="rId1789" Type="http://schemas.openxmlformats.org/officeDocument/2006/relationships/oleObject" Target="embeddings/oleObject994.bin"/><Relationship Id="rId1996" Type="http://schemas.openxmlformats.org/officeDocument/2006/relationships/oleObject" Target="embeddings/oleObject1098.bin"/><Relationship Id="rId2174" Type="http://schemas.openxmlformats.org/officeDocument/2006/relationships/image" Target="media/image977.wmf"/><Relationship Id="rId2381" Type="http://schemas.openxmlformats.org/officeDocument/2006/relationships/oleObject" Target="embeddings/oleObject1301.bin"/><Relationship Id="rId50" Type="http://schemas.openxmlformats.org/officeDocument/2006/relationships/oleObject" Target="embeddings/oleObject23.bin"/><Relationship Id="rId146" Type="http://schemas.openxmlformats.org/officeDocument/2006/relationships/image" Target="media/image62.wmf"/><Relationship Id="rId353" Type="http://schemas.openxmlformats.org/officeDocument/2006/relationships/oleObject" Target="embeddings/oleObject195.bin"/><Relationship Id="rId560" Type="http://schemas.openxmlformats.org/officeDocument/2006/relationships/oleObject" Target="embeddings/oleObject310.bin"/><Relationship Id="rId798" Type="http://schemas.openxmlformats.org/officeDocument/2006/relationships/oleObject" Target="embeddings/oleObject440.bin"/><Relationship Id="rId1190" Type="http://schemas.openxmlformats.org/officeDocument/2006/relationships/oleObject" Target="embeddings/oleObject663.bin"/><Relationship Id="rId1204" Type="http://schemas.openxmlformats.org/officeDocument/2006/relationships/oleObject" Target="embeddings/oleObject671.bin"/><Relationship Id="rId1411" Type="http://schemas.openxmlformats.org/officeDocument/2006/relationships/oleObject" Target="embeddings/oleObject787.bin"/><Relationship Id="rId1649" Type="http://schemas.openxmlformats.org/officeDocument/2006/relationships/image" Target="media/image726.wmf"/><Relationship Id="rId1856" Type="http://schemas.openxmlformats.org/officeDocument/2006/relationships/image" Target="media/image823.wmf"/><Relationship Id="rId2034" Type="http://schemas.openxmlformats.org/officeDocument/2006/relationships/oleObject" Target="embeddings/oleObject1117.bin"/><Relationship Id="rId2241" Type="http://schemas.openxmlformats.org/officeDocument/2006/relationships/oleObject" Target="embeddings/oleObject1226.bin"/><Relationship Id="rId213" Type="http://schemas.openxmlformats.org/officeDocument/2006/relationships/oleObject" Target="embeddings/oleObject118.bin"/><Relationship Id="rId420" Type="http://schemas.openxmlformats.org/officeDocument/2006/relationships/oleObject" Target="embeddings/oleObject230.bin"/><Relationship Id="rId658" Type="http://schemas.openxmlformats.org/officeDocument/2006/relationships/image" Target="media/image289.wmf"/><Relationship Id="rId865" Type="http://schemas.openxmlformats.org/officeDocument/2006/relationships/image" Target="media/image383.wmf"/><Relationship Id="rId1050" Type="http://schemas.openxmlformats.org/officeDocument/2006/relationships/image" Target="media/image461.wmf"/><Relationship Id="rId1288" Type="http://schemas.openxmlformats.org/officeDocument/2006/relationships/oleObject" Target="embeddings/oleObject720.bin"/><Relationship Id="rId1495" Type="http://schemas.openxmlformats.org/officeDocument/2006/relationships/image" Target="media/image658.wmf"/><Relationship Id="rId1509" Type="http://schemas.openxmlformats.org/officeDocument/2006/relationships/image" Target="media/image665.wmf"/><Relationship Id="rId1716" Type="http://schemas.openxmlformats.org/officeDocument/2006/relationships/oleObject" Target="embeddings/oleObject955.bin"/><Relationship Id="rId1923" Type="http://schemas.openxmlformats.org/officeDocument/2006/relationships/image" Target="media/image856.wmf"/><Relationship Id="rId2101" Type="http://schemas.openxmlformats.org/officeDocument/2006/relationships/oleObject" Target="embeddings/oleObject1152.bin"/><Relationship Id="rId2339" Type="http://schemas.openxmlformats.org/officeDocument/2006/relationships/oleObject" Target="embeddings/oleObject1279.bin"/><Relationship Id="rId297" Type="http://schemas.openxmlformats.org/officeDocument/2006/relationships/oleObject" Target="embeddings/oleObject163.bin"/><Relationship Id="rId518" Type="http://schemas.openxmlformats.org/officeDocument/2006/relationships/image" Target="media/image225.wmf"/><Relationship Id="rId725" Type="http://schemas.openxmlformats.org/officeDocument/2006/relationships/image" Target="media/image320.wmf"/><Relationship Id="rId932" Type="http://schemas.openxmlformats.org/officeDocument/2006/relationships/oleObject" Target="embeddings/oleObject513.bin"/><Relationship Id="rId1148" Type="http://schemas.openxmlformats.org/officeDocument/2006/relationships/oleObject" Target="embeddings/oleObject638.bin"/><Relationship Id="rId1355" Type="http://schemas.openxmlformats.org/officeDocument/2006/relationships/oleObject" Target="embeddings/oleObject756.bin"/><Relationship Id="rId1562" Type="http://schemas.openxmlformats.org/officeDocument/2006/relationships/image" Target="media/image690.wmf"/><Relationship Id="rId2185" Type="http://schemas.openxmlformats.org/officeDocument/2006/relationships/oleObject" Target="embeddings/oleObject1197.bin"/><Relationship Id="rId2392" Type="http://schemas.openxmlformats.org/officeDocument/2006/relationships/oleObject" Target="embeddings/oleObject1307.bin"/><Relationship Id="rId2406" Type="http://schemas.openxmlformats.org/officeDocument/2006/relationships/image" Target="media/image1086.wmf"/><Relationship Id="rId157" Type="http://schemas.openxmlformats.org/officeDocument/2006/relationships/oleObject" Target="embeddings/oleObject84.bin"/><Relationship Id="rId364" Type="http://schemas.openxmlformats.org/officeDocument/2006/relationships/image" Target="media/image158.wmf"/><Relationship Id="rId1008" Type="http://schemas.openxmlformats.org/officeDocument/2006/relationships/image" Target="media/image442.wmf"/><Relationship Id="rId1215" Type="http://schemas.openxmlformats.org/officeDocument/2006/relationships/oleObject" Target="embeddings/oleObject677.bin"/><Relationship Id="rId1422" Type="http://schemas.openxmlformats.org/officeDocument/2006/relationships/image" Target="media/image624.wmf"/><Relationship Id="rId1867" Type="http://schemas.openxmlformats.org/officeDocument/2006/relationships/oleObject" Target="embeddings/oleObject1033.bin"/><Relationship Id="rId2045" Type="http://schemas.openxmlformats.org/officeDocument/2006/relationships/image" Target="media/image917.wmf"/><Relationship Id="rId61" Type="http://schemas.openxmlformats.org/officeDocument/2006/relationships/oleObject" Target="embeddings/oleObject29.bin"/><Relationship Id="rId571" Type="http://schemas.openxmlformats.org/officeDocument/2006/relationships/oleObject" Target="embeddings/oleObject316.bin"/><Relationship Id="rId669" Type="http://schemas.openxmlformats.org/officeDocument/2006/relationships/oleObject" Target="embeddings/oleObject370.bin"/><Relationship Id="rId876" Type="http://schemas.openxmlformats.org/officeDocument/2006/relationships/oleObject" Target="embeddings/oleObject483.bin"/><Relationship Id="rId1299" Type="http://schemas.openxmlformats.org/officeDocument/2006/relationships/image" Target="media/image567.wmf"/><Relationship Id="rId1727" Type="http://schemas.openxmlformats.org/officeDocument/2006/relationships/oleObject" Target="embeddings/oleObject960.bin"/><Relationship Id="rId1934" Type="http://schemas.openxmlformats.org/officeDocument/2006/relationships/oleObject" Target="embeddings/oleObject1067.bin"/><Relationship Id="rId2252" Type="http://schemas.openxmlformats.org/officeDocument/2006/relationships/image" Target="media/image1015.wmf"/><Relationship Id="rId19" Type="http://schemas.openxmlformats.org/officeDocument/2006/relationships/image" Target="media/image8.wmf"/><Relationship Id="rId224" Type="http://schemas.openxmlformats.org/officeDocument/2006/relationships/image" Target="media/image95.wmf"/><Relationship Id="rId431" Type="http://schemas.openxmlformats.org/officeDocument/2006/relationships/oleObject" Target="embeddings/oleObject236.bin"/><Relationship Id="rId529" Type="http://schemas.openxmlformats.org/officeDocument/2006/relationships/oleObject" Target="embeddings/oleObject294.bin"/><Relationship Id="rId736" Type="http://schemas.openxmlformats.org/officeDocument/2006/relationships/oleObject" Target="embeddings/oleObject405.bin"/><Relationship Id="rId1061" Type="http://schemas.openxmlformats.org/officeDocument/2006/relationships/oleObject" Target="embeddings/oleObject589.bin"/><Relationship Id="rId1159" Type="http://schemas.openxmlformats.org/officeDocument/2006/relationships/oleObject" Target="embeddings/oleObject646.bin"/><Relationship Id="rId1366" Type="http://schemas.openxmlformats.org/officeDocument/2006/relationships/image" Target="media/image599.wmf"/><Relationship Id="rId2112" Type="http://schemas.openxmlformats.org/officeDocument/2006/relationships/oleObject" Target="embeddings/oleObject1159.bin"/><Relationship Id="rId2196" Type="http://schemas.openxmlformats.org/officeDocument/2006/relationships/oleObject" Target="embeddings/oleObject1203.bin"/><Relationship Id="rId2417" Type="http://schemas.openxmlformats.org/officeDocument/2006/relationships/oleObject" Target="embeddings/oleObject1321.bin"/><Relationship Id="rId168" Type="http://schemas.openxmlformats.org/officeDocument/2006/relationships/oleObject" Target="embeddings/oleObject91.bin"/><Relationship Id="rId943" Type="http://schemas.openxmlformats.org/officeDocument/2006/relationships/image" Target="media/image417.wmf"/><Relationship Id="rId1019" Type="http://schemas.openxmlformats.org/officeDocument/2006/relationships/oleObject" Target="embeddings/oleObject566.bin"/><Relationship Id="rId1573" Type="http://schemas.openxmlformats.org/officeDocument/2006/relationships/oleObject" Target="embeddings/oleObject872.bin"/><Relationship Id="rId1780" Type="http://schemas.openxmlformats.org/officeDocument/2006/relationships/image" Target="media/image785.wmf"/><Relationship Id="rId1878" Type="http://schemas.openxmlformats.org/officeDocument/2006/relationships/image" Target="media/image834.wmf"/><Relationship Id="rId72" Type="http://schemas.openxmlformats.org/officeDocument/2006/relationships/image" Target="media/image31.wmf"/><Relationship Id="rId375" Type="http://schemas.openxmlformats.org/officeDocument/2006/relationships/image" Target="media/image163.wmf"/><Relationship Id="rId582" Type="http://schemas.openxmlformats.org/officeDocument/2006/relationships/image" Target="media/image255.wmf"/><Relationship Id="rId803" Type="http://schemas.openxmlformats.org/officeDocument/2006/relationships/image" Target="media/image354.wmf"/><Relationship Id="rId1226" Type="http://schemas.openxmlformats.org/officeDocument/2006/relationships/image" Target="media/image537.wmf"/><Relationship Id="rId1433" Type="http://schemas.openxmlformats.org/officeDocument/2006/relationships/oleObject" Target="embeddings/oleObject799.bin"/><Relationship Id="rId1640" Type="http://schemas.openxmlformats.org/officeDocument/2006/relationships/oleObject" Target="embeddings/oleObject913.bin"/><Relationship Id="rId1738" Type="http://schemas.openxmlformats.org/officeDocument/2006/relationships/oleObject" Target="embeddings/oleObject967.bin"/><Relationship Id="rId2056" Type="http://schemas.openxmlformats.org/officeDocument/2006/relationships/oleObject" Target="embeddings/oleObject1128.bin"/><Relationship Id="rId2263" Type="http://schemas.openxmlformats.org/officeDocument/2006/relationships/oleObject" Target="embeddings/oleObject1237.bin"/><Relationship Id="rId3" Type="http://schemas.openxmlformats.org/officeDocument/2006/relationships/settings" Target="settings.xml"/><Relationship Id="rId235" Type="http://schemas.openxmlformats.org/officeDocument/2006/relationships/image" Target="media/image100.wmf"/><Relationship Id="rId442" Type="http://schemas.openxmlformats.org/officeDocument/2006/relationships/oleObject" Target="embeddings/oleObject242.bin"/><Relationship Id="rId887" Type="http://schemas.openxmlformats.org/officeDocument/2006/relationships/image" Target="media/image393.wmf"/><Relationship Id="rId1072" Type="http://schemas.openxmlformats.org/officeDocument/2006/relationships/image" Target="media/image470.wmf"/><Relationship Id="rId1500" Type="http://schemas.openxmlformats.org/officeDocument/2006/relationships/oleObject" Target="embeddings/oleObject834.bin"/><Relationship Id="rId1945" Type="http://schemas.openxmlformats.org/officeDocument/2006/relationships/image" Target="media/image867.wmf"/><Relationship Id="rId2123" Type="http://schemas.openxmlformats.org/officeDocument/2006/relationships/oleObject" Target="embeddings/oleObject1166.bin"/><Relationship Id="rId2330" Type="http://schemas.openxmlformats.org/officeDocument/2006/relationships/oleObject" Target="embeddings/oleObject1274.bin"/><Relationship Id="rId302" Type="http://schemas.openxmlformats.org/officeDocument/2006/relationships/image" Target="media/image131.wmf"/><Relationship Id="rId747" Type="http://schemas.openxmlformats.org/officeDocument/2006/relationships/oleObject" Target="embeddings/oleObject411.bin"/><Relationship Id="rId954" Type="http://schemas.openxmlformats.org/officeDocument/2006/relationships/image" Target="media/image422.wmf"/><Relationship Id="rId1377" Type="http://schemas.openxmlformats.org/officeDocument/2006/relationships/oleObject" Target="embeddings/oleObject767.bin"/><Relationship Id="rId1584" Type="http://schemas.openxmlformats.org/officeDocument/2006/relationships/image" Target="media/image699.wmf"/><Relationship Id="rId1791" Type="http://schemas.openxmlformats.org/officeDocument/2006/relationships/oleObject" Target="embeddings/oleObject995.bin"/><Relationship Id="rId1805" Type="http://schemas.openxmlformats.org/officeDocument/2006/relationships/oleObject" Target="embeddings/oleObject1002.bin"/><Relationship Id="rId2428" Type="http://schemas.openxmlformats.org/officeDocument/2006/relationships/oleObject" Target="embeddings/oleObject1327.bin"/><Relationship Id="rId83" Type="http://schemas.openxmlformats.org/officeDocument/2006/relationships/oleObject" Target="embeddings/oleObject43.bin"/><Relationship Id="rId179" Type="http://schemas.openxmlformats.org/officeDocument/2006/relationships/oleObject" Target="embeddings/oleObject99.bin"/><Relationship Id="rId386" Type="http://schemas.openxmlformats.org/officeDocument/2006/relationships/image" Target="media/image168.wmf"/><Relationship Id="rId593" Type="http://schemas.openxmlformats.org/officeDocument/2006/relationships/oleObject" Target="embeddings/oleObject328.bin"/><Relationship Id="rId607" Type="http://schemas.openxmlformats.org/officeDocument/2006/relationships/oleObject" Target="embeddings/oleObject336.bin"/><Relationship Id="rId814" Type="http://schemas.openxmlformats.org/officeDocument/2006/relationships/oleObject" Target="embeddings/oleObject449.bin"/><Relationship Id="rId1237" Type="http://schemas.openxmlformats.org/officeDocument/2006/relationships/image" Target="media/image541.wmf"/><Relationship Id="rId1444" Type="http://schemas.openxmlformats.org/officeDocument/2006/relationships/image" Target="media/image634.wmf"/><Relationship Id="rId1651" Type="http://schemas.openxmlformats.org/officeDocument/2006/relationships/image" Target="media/image727.wmf"/><Relationship Id="rId1889" Type="http://schemas.openxmlformats.org/officeDocument/2006/relationships/oleObject" Target="embeddings/oleObject1044.bin"/><Relationship Id="rId2067" Type="http://schemas.openxmlformats.org/officeDocument/2006/relationships/image" Target="media/image928.wmf"/><Relationship Id="rId2274" Type="http://schemas.openxmlformats.org/officeDocument/2006/relationships/image" Target="media/image1026.wmf"/><Relationship Id="rId246" Type="http://schemas.openxmlformats.org/officeDocument/2006/relationships/image" Target="media/image105.wmf"/><Relationship Id="rId453" Type="http://schemas.openxmlformats.org/officeDocument/2006/relationships/oleObject" Target="embeddings/oleObject249.bin"/><Relationship Id="rId660" Type="http://schemas.openxmlformats.org/officeDocument/2006/relationships/image" Target="media/image290.wmf"/><Relationship Id="rId898" Type="http://schemas.openxmlformats.org/officeDocument/2006/relationships/oleObject" Target="embeddings/oleObject495.bin"/><Relationship Id="rId1083" Type="http://schemas.openxmlformats.org/officeDocument/2006/relationships/oleObject" Target="embeddings/oleObject602.bin"/><Relationship Id="rId1290" Type="http://schemas.openxmlformats.org/officeDocument/2006/relationships/oleObject" Target="embeddings/oleObject721.bin"/><Relationship Id="rId1304" Type="http://schemas.openxmlformats.org/officeDocument/2006/relationships/oleObject" Target="embeddings/oleObject729.bin"/><Relationship Id="rId1511" Type="http://schemas.openxmlformats.org/officeDocument/2006/relationships/oleObject" Target="embeddings/oleObject840.bin"/><Relationship Id="rId1749" Type="http://schemas.openxmlformats.org/officeDocument/2006/relationships/image" Target="media/image771.wmf"/><Relationship Id="rId1956" Type="http://schemas.openxmlformats.org/officeDocument/2006/relationships/oleObject" Target="embeddings/oleObject1078.bin"/><Relationship Id="rId2134" Type="http://schemas.openxmlformats.org/officeDocument/2006/relationships/image" Target="media/image957.wmf"/><Relationship Id="rId2341" Type="http://schemas.openxmlformats.org/officeDocument/2006/relationships/oleObject" Target="embeddings/oleObject1280.bin"/><Relationship Id="rId106" Type="http://schemas.openxmlformats.org/officeDocument/2006/relationships/image" Target="media/image45.wmf"/><Relationship Id="rId313" Type="http://schemas.openxmlformats.org/officeDocument/2006/relationships/oleObject" Target="embeddings/oleObject171.bin"/><Relationship Id="rId758" Type="http://schemas.openxmlformats.org/officeDocument/2006/relationships/oleObject" Target="embeddings/oleObject417.bin"/><Relationship Id="rId965" Type="http://schemas.openxmlformats.org/officeDocument/2006/relationships/image" Target="media/image426.wmf"/><Relationship Id="rId1150" Type="http://schemas.openxmlformats.org/officeDocument/2006/relationships/oleObject" Target="embeddings/oleObject640.bin"/><Relationship Id="rId1388" Type="http://schemas.openxmlformats.org/officeDocument/2006/relationships/oleObject" Target="embeddings/oleObject773.bin"/><Relationship Id="rId1595" Type="http://schemas.openxmlformats.org/officeDocument/2006/relationships/image" Target="media/image703.wmf"/><Relationship Id="rId1609" Type="http://schemas.openxmlformats.org/officeDocument/2006/relationships/image" Target="media/image709.wmf"/><Relationship Id="rId1816" Type="http://schemas.openxmlformats.org/officeDocument/2006/relationships/image" Target="media/image803.wmf"/><Relationship Id="rId2439" Type="http://schemas.openxmlformats.org/officeDocument/2006/relationships/fontTable" Target="fontTable.xml"/><Relationship Id="rId10" Type="http://schemas.openxmlformats.org/officeDocument/2006/relationships/image" Target="media/image3.wmf"/><Relationship Id="rId94" Type="http://schemas.openxmlformats.org/officeDocument/2006/relationships/image" Target="media/image39.wmf"/><Relationship Id="rId397" Type="http://schemas.openxmlformats.org/officeDocument/2006/relationships/oleObject" Target="embeddings/oleObject218.bin"/><Relationship Id="rId520" Type="http://schemas.openxmlformats.org/officeDocument/2006/relationships/image" Target="media/image226.wmf"/><Relationship Id="rId618" Type="http://schemas.openxmlformats.org/officeDocument/2006/relationships/image" Target="media/image271.wmf"/><Relationship Id="rId825" Type="http://schemas.openxmlformats.org/officeDocument/2006/relationships/image" Target="media/image365.wmf"/><Relationship Id="rId1248" Type="http://schemas.openxmlformats.org/officeDocument/2006/relationships/oleObject" Target="embeddings/oleObject696.bin"/><Relationship Id="rId1455" Type="http://schemas.openxmlformats.org/officeDocument/2006/relationships/image" Target="media/image639.wmf"/><Relationship Id="rId1662" Type="http://schemas.openxmlformats.org/officeDocument/2006/relationships/oleObject" Target="embeddings/oleObject924.bin"/><Relationship Id="rId2078" Type="http://schemas.openxmlformats.org/officeDocument/2006/relationships/image" Target="media/image933.wmf"/><Relationship Id="rId2201" Type="http://schemas.openxmlformats.org/officeDocument/2006/relationships/image" Target="media/image990.wmf"/><Relationship Id="rId2285" Type="http://schemas.openxmlformats.org/officeDocument/2006/relationships/oleObject" Target="embeddings/oleObject1248.bin"/><Relationship Id="rId257" Type="http://schemas.openxmlformats.org/officeDocument/2006/relationships/oleObject" Target="embeddings/oleObject142.bin"/><Relationship Id="rId464" Type="http://schemas.openxmlformats.org/officeDocument/2006/relationships/image" Target="media/image204.wmf"/><Relationship Id="rId1010" Type="http://schemas.openxmlformats.org/officeDocument/2006/relationships/image" Target="media/image443.wmf"/><Relationship Id="rId1094" Type="http://schemas.openxmlformats.org/officeDocument/2006/relationships/image" Target="media/image481.wmf"/><Relationship Id="rId1108" Type="http://schemas.openxmlformats.org/officeDocument/2006/relationships/image" Target="media/image488.wmf"/><Relationship Id="rId1315" Type="http://schemas.openxmlformats.org/officeDocument/2006/relationships/image" Target="media/image574.wmf"/><Relationship Id="rId1967" Type="http://schemas.openxmlformats.org/officeDocument/2006/relationships/image" Target="media/image878.wmf"/><Relationship Id="rId2145" Type="http://schemas.openxmlformats.org/officeDocument/2006/relationships/oleObject" Target="embeddings/oleObject1177.bin"/><Relationship Id="rId117" Type="http://schemas.openxmlformats.org/officeDocument/2006/relationships/oleObject" Target="embeddings/oleObject62.bin"/><Relationship Id="rId671" Type="http://schemas.openxmlformats.org/officeDocument/2006/relationships/oleObject" Target="embeddings/oleObject371.bin"/><Relationship Id="rId769" Type="http://schemas.openxmlformats.org/officeDocument/2006/relationships/image" Target="media/image341.wmf"/><Relationship Id="rId976" Type="http://schemas.openxmlformats.org/officeDocument/2006/relationships/oleObject" Target="embeddings/oleObject540.bin"/><Relationship Id="rId1399" Type="http://schemas.openxmlformats.org/officeDocument/2006/relationships/oleObject" Target="embeddings/oleObject780.bin"/><Relationship Id="rId2352" Type="http://schemas.openxmlformats.org/officeDocument/2006/relationships/image" Target="media/image1060.wmf"/><Relationship Id="rId324" Type="http://schemas.openxmlformats.org/officeDocument/2006/relationships/image" Target="media/image141.wmf"/><Relationship Id="rId531" Type="http://schemas.openxmlformats.org/officeDocument/2006/relationships/oleObject" Target="embeddings/oleObject295.bin"/><Relationship Id="rId629" Type="http://schemas.openxmlformats.org/officeDocument/2006/relationships/oleObject" Target="embeddings/oleObject348.bin"/><Relationship Id="rId1161" Type="http://schemas.openxmlformats.org/officeDocument/2006/relationships/oleObject" Target="embeddings/oleObject647.bin"/><Relationship Id="rId1259" Type="http://schemas.openxmlformats.org/officeDocument/2006/relationships/image" Target="media/image551.wmf"/><Relationship Id="rId1466" Type="http://schemas.openxmlformats.org/officeDocument/2006/relationships/oleObject" Target="embeddings/oleObject816.bin"/><Relationship Id="rId2005" Type="http://schemas.openxmlformats.org/officeDocument/2006/relationships/image" Target="media/image897.wmf"/><Relationship Id="rId2212" Type="http://schemas.openxmlformats.org/officeDocument/2006/relationships/oleObject" Target="embeddings/oleObject1211.bin"/><Relationship Id="rId836" Type="http://schemas.openxmlformats.org/officeDocument/2006/relationships/oleObject" Target="embeddings/oleObject462.bin"/><Relationship Id="rId1021" Type="http://schemas.openxmlformats.org/officeDocument/2006/relationships/oleObject" Target="embeddings/oleObject567.bin"/><Relationship Id="rId1119" Type="http://schemas.openxmlformats.org/officeDocument/2006/relationships/oleObject" Target="embeddings/oleObject621.bin"/><Relationship Id="rId1673" Type="http://schemas.openxmlformats.org/officeDocument/2006/relationships/image" Target="media/image737.wmf"/><Relationship Id="rId1880" Type="http://schemas.openxmlformats.org/officeDocument/2006/relationships/image" Target="media/image835.wmf"/><Relationship Id="rId1978" Type="http://schemas.openxmlformats.org/officeDocument/2006/relationships/oleObject" Target="embeddings/oleObject1089.bin"/><Relationship Id="rId903" Type="http://schemas.openxmlformats.org/officeDocument/2006/relationships/image" Target="media/image400.wmf"/><Relationship Id="rId1326" Type="http://schemas.openxmlformats.org/officeDocument/2006/relationships/image" Target="media/image579.wmf"/><Relationship Id="rId1533" Type="http://schemas.openxmlformats.org/officeDocument/2006/relationships/oleObject" Target="embeddings/oleObject852.bin"/><Relationship Id="rId1740" Type="http://schemas.openxmlformats.org/officeDocument/2006/relationships/oleObject" Target="embeddings/oleObject968.bin"/><Relationship Id="rId32" Type="http://schemas.openxmlformats.org/officeDocument/2006/relationships/image" Target="media/image14.wmf"/><Relationship Id="rId1600" Type="http://schemas.openxmlformats.org/officeDocument/2006/relationships/oleObject" Target="embeddings/oleObject889.bin"/><Relationship Id="rId1838" Type="http://schemas.openxmlformats.org/officeDocument/2006/relationships/image" Target="media/image814.wmf"/><Relationship Id="rId181" Type="http://schemas.openxmlformats.org/officeDocument/2006/relationships/oleObject" Target="embeddings/oleObject100.bin"/><Relationship Id="rId1905" Type="http://schemas.openxmlformats.org/officeDocument/2006/relationships/image" Target="media/image847.wmf"/><Relationship Id="rId279" Type="http://schemas.openxmlformats.org/officeDocument/2006/relationships/oleObject" Target="embeddings/oleObject153.bin"/><Relationship Id="rId486" Type="http://schemas.openxmlformats.org/officeDocument/2006/relationships/oleObject" Target="embeddings/oleObject268.bin"/><Relationship Id="rId693" Type="http://schemas.openxmlformats.org/officeDocument/2006/relationships/oleObject" Target="embeddings/oleObject383.bin"/><Relationship Id="rId2167" Type="http://schemas.openxmlformats.org/officeDocument/2006/relationships/oleObject" Target="embeddings/oleObject1188.bin"/><Relationship Id="rId2374" Type="http://schemas.openxmlformats.org/officeDocument/2006/relationships/image" Target="media/image1071.wmf"/><Relationship Id="rId139" Type="http://schemas.openxmlformats.org/officeDocument/2006/relationships/oleObject" Target="embeddings/oleObject74.bin"/><Relationship Id="rId346" Type="http://schemas.openxmlformats.org/officeDocument/2006/relationships/image" Target="media/image150.wmf"/><Relationship Id="rId553" Type="http://schemas.openxmlformats.org/officeDocument/2006/relationships/image" Target="media/image241.wmf"/><Relationship Id="rId760" Type="http://schemas.openxmlformats.org/officeDocument/2006/relationships/oleObject" Target="embeddings/oleObject418.bin"/><Relationship Id="rId998" Type="http://schemas.openxmlformats.org/officeDocument/2006/relationships/oleObject" Target="embeddings/oleObject554.bin"/><Relationship Id="rId1183" Type="http://schemas.openxmlformats.org/officeDocument/2006/relationships/image" Target="media/image519.wmf"/><Relationship Id="rId1390" Type="http://schemas.openxmlformats.org/officeDocument/2006/relationships/oleObject" Target="embeddings/oleObject774.bin"/><Relationship Id="rId2027" Type="http://schemas.openxmlformats.org/officeDocument/2006/relationships/image" Target="media/image908.wmf"/><Relationship Id="rId2234" Type="http://schemas.openxmlformats.org/officeDocument/2006/relationships/image" Target="media/image1006.wmf"/><Relationship Id="rId206" Type="http://schemas.openxmlformats.org/officeDocument/2006/relationships/image" Target="media/image86.gif"/><Relationship Id="rId413" Type="http://schemas.openxmlformats.org/officeDocument/2006/relationships/image" Target="media/image181.wmf"/><Relationship Id="rId858" Type="http://schemas.openxmlformats.org/officeDocument/2006/relationships/oleObject" Target="embeddings/oleObject473.bin"/><Relationship Id="rId1043" Type="http://schemas.openxmlformats.org/officeDocument/2006/relationships/image" Target="media/image458.wmf"/><Relationship Id="rId1488" Type="http://schemas.openxmlformats.org/officeDocument/2006/relationships/oleObject" Target="embeddings/oleObject828.bin"/><Relationship Id="rId1695" Type="http://schemas.openxmlformats.org/officeDocument/2006/relationships/image" Target="media/image746.wmf"/><Relationship Id="rId620" Type="http://schemas.openxmlformats.org/officeDocument/2006/relationships/oleObject" Target="embeddings/oleObject343.bin"/><Relationship Id="rId718" Type="http://schemas.openxmlformats.org/officeDocument/2006/relationships/oleObject" Target="embeddings/oleObject396.bin"/><Relationship Id="rId925" Type="http://schemas.openxmlformats.org/officeDocument/2006/relationships/image" Target="media/image410.wmf"/><Relationship Id="rId1250" Type="http://schemas.openxmlformats.org/officeDocument/2006/relationships/oleObject" Target="embeddings/oleObject697.bin"/><Relationship Id="rId1348" Type="http://schemas.openxmlformats.org/officeDocument/2006/relationships/image" Target="media/image590.wmf"/><Relationship Id="rId1555" Type="http://schemas.openxmlformats.org/officeDocument/2006/relationships/oleObject" Target="embeddings/oleObject863.bin"/><Relationship Id="rId1762" Type="http://schemas.openxmlformats.org/officeDocument/2006/relationships/oleObject" Target="embeddings/oleObject980.bin"/><Relationship Id="rId2301" Type="http://schemas.openxmlformats.org/officeDocument/2006/relationships/image" Target="media/image1039.wmf"/><Relationship Id="rId1110" Type="http://schemas.openxmlformats.org/officeDocument/2006/relationships/image" Target="media/image489.wmf"/><Relationship Id="rId1208" Type="http://schemas.openxmlformats.org/officeDocument/2006/relationships/image" Target="media/image529.wmf"/><Relationship Id="rId1415" Type="http://schemas.openxmlformats.org/officeDocument/2006/relationships/oleObject" Target="embeddings/oleObject789.bin"/><Relationship Id="rId54" Type="http://schemas.openxmlformats.org/officeDocument/2006/relationships/image" Target="media/image23.wmf"/><Relationship Id="rId1622" Type="http://schemas.openxmlformats.org/officeDocument/2006/relationships/oleObject" Target="embeddings/oleObject902.bin"/><Relationship Id="rId1927" Type="http://schemas.openxmlformats.org/officeDocument/2006/relationships/image" Target="media/image858.wmf"/><Relationship Id="rId2091" Type="http://schemas.openxmlformats.org/officeDocument/2006/relationships/image" Target="media/image939.wmf"/><Relationship Id="rId2189" Type="http://schemas.openxmlformats.org/officeDocument/2006/relationships/oleObject" Target="embeddings/oleObject1199.bin"/><Relationship Id="rId270" Type="http://schemas.openxmlformats.org/officeDocument/2006/relationships/image" Target="media/image116.wmf"/><Relationship Id="rId2396" Type="http://schemas.openxmlformats.org/officeDocument/2006/relationships/image" Target="media/image1081.wmf"/><Relationship Id="rId130" Type="http://schemas.openxmlformats.org/officeDocument/2006/relationships/image" Target="media/image55.wmf"/><Relationship Id="rId368" Type="http://schemas.openxmlformats.org/officeDocument/2006/relationships/image" Target="media/image160.wmf"/><Relationship Id="rId575" Type="http://schemas.openxmlformats.org/officeDocument/2006/relationships/oleObject" Target="embeddings/oleObject318.bin"/><Relationship Id="rId782" Type="http://schemas.openxmlformats.org/officeDocument/2006/relationships/oleObject" Target="embeddings/oleObject430.bin"/><Relationship Id="rId2049" Type="http://schemas.openxmlformats.org/officeDocument/2006/relationships/image" Target="media/image919.wmf"/><Relationship Id="rId2256" Type="http://schemas.openxmlformats.org/officeDocument/2006/relationships/image" Target="media/image1017.wmf"/><Relationship Id="rId228" Type="http://schemas.openxmlformats.org/officeDocument/2006/relationships/image" Target="media/image97.wmf"/><Relationship Id="rId435" Type="http://schemas.openxmlformats.org/officeDocument/2006/relationships/image" Target="media/image191.wmf"/><Relationship Id="rId642" Type="http://schemas.openxmlformats.org/officeDocument/2006/relationships/image" Target="media/image282.wmf"/><Relationship Id="rId1065" Type="http://schemas.openxmlformats.org/officeDocument/2006/relationships/oleObject" Target="embeddings/oleObject591.bin"/><Relationship Id="rId1272" Type="http://schemas.openxmlformats.org/officeDocument/2006/relationships/oleObject" Target="embeddings/oleObject710.bin"/><Relationship Id="rId2116" Type="http://schemas.openxmlformats.org/officeDocument/2006/relationships/image" Target="media/image949.wmf"/><Relationship Id="rId2323" Type="http://schemas.openxmlformats.org/officeDocument/2006/relationships/image" Target="media/image1048.wmf"/><Relationship Id="rId502" Type="http://schemas.openxmlformats.org/officeDocument/2006/relationships/oleObject" Target="embeddings/oleObject278.bin"/><Relationship Id="rId947" Type="http://schemas.openxmlformats.org/officeDocument/2006/relationships/image" Target="media/image419.wmf"/><Relationship Id="rId1132" Type="http://schemas.openxmlformats.org/officeDocument/2006/relationships/image" Target="media/image499.wmf"/><Relationship Id="rId1577" Type="http://schemas.openxmlformats.org/officeDocument/2006/relationships/oleObject" Target="embeddings/oleObject875.bin"/><Relationship Id="rId1784" Type="http://schemas.openxmlformats.org/officeDocument/2006/relationships/image" Target="media/image787.wmf"/><Relationship Id="rId1991" Type="http://schemas.openxmlformats.org/officeDocument/2006/relationships/image" Target="media/image890.wmf"/><Relationship Id="rId76" Type="http://schemas.openxmlformats.org/officeDocument/2006/relationships/oleObject" Target="embeddings/oleObject39.bin"/><Relationship Id="rId807" Type="http://schemas.openxmlformats.org/officeDocument/2006/relationships/image" Target="media/image356.wmf"/><Relationship Id="rId1437" Type="http://schemas.openxmlformats.org/officeDocument/2006/relationships/oleObject" Target="embeddings/oleObject801.bin"/><Relationship Id="rId1644" Type="http://schemas.openxmlformats.org/officeDocument/2006/relationships/oleObject" Target="embeddings/oleObject915.bin"/><Relationship Id="rId1851" Type="http://schemas.openxmlformats.org/officeDocument/2006/relationships/oleObject" Target="embeddings/oleObject1025.bin"/><Relationship Id="rId1504" Type="http://schemas.openxmlformats.org/officeDocument/2006/relationships/oleObject" Target="embeddings/oleObject836.bin"/><Relationship Id="rId1711" Type="http://schemas.openxmlformats.org/officeDocument/2006/relationships/image" Target="media/image753.wmf"/><Relationship Id="rId1949" Type="http://schemas.openxmlformats.org/officeDocument/2006/relationships/image" Target="media/image869.wmf"/><Relationship Id="rId292" Type="http://schemas.openxmlformats.org/officeDocument/2006/relationships/image" Target="media/image126.wmf"/><Relationship Id="rId1809" Type="http://schemas.openxmlformats.org/officeDocument/2006/relationships/oleObject" Target="embeddings/oleObject1004.bin"/><Relationship Id="rId597" Type="http://schemas.openxmlformats.org/officeDocument/2006/relationships/oleObject" Target="embeddings/oleObject331.bin"/><Relationship Id="rId2180" Type="http://schemas.openxmlformats.org/officeDocument/2006/relationships/image" Target="media/image980.wmf"/><Relationship Id="rId2278" Type="http://schemas.openxmlformats.org/officeDocument/2006/relationships/image" Target="media/image1028.wmf"/><Relationship Id="rId152" Type="http://schemas.openxmlformats.org/officeDocument/2006/relationships/image" Target="media/image65.wmf"/><Relationship Id="rId457" Type="http://schemas.openxmlformats.org/officeDocument/2006/relationships/oleObject" Target="embeddings/oleObject251.bin"/><Relationship Id="rId1087" Type="http://schemas.openxmlformats.org/officeDocument/2006/relationships/oleObject" Target="embeddings/oleObject604.bin"/><Relationship Id="rId1294" Type="http://schemas.openxmlformats.org/officeDocument/2006/relationships/oleObject" Target="embeddings/oleObject723.bin"/><Relationship Id="rId2040" Type="http://schemas.openxmlformats.org/officeDocument/2006/relationships/oleObject" Target="embeddings/oleObject1120.bin"/><Relationship Id="rId2138" Type="http://schemas.openxmlformats.org/officeDocument/2006/relationships/image" Target="media/image959.wmf"/><Relationship Id="rId664" Type="http://schemas.openxmlformats.org/officeDocument/2006/relationships/image" Target="media/image292.wmf"/><Relationship Id="rId871" Type="http://schemas.openxmlformats.org/officeDocument/2006/relationships/image" Target="media/image385.wmf"/><Relationship Id="rId969" Type="http://schemas.openxmlformats.org/officeDocument/2006/relationships/image" Target="media/image428.wmf"/><Relationship Id="rId1599" Type="http://schemas.openxmlformats.org/officeDocument/2006/relationships/image" Target="media/image705.wmf"/><Relationship Id="rId2345" Type="http://schemas.openxmlformats.org/officeDocument/2006/relationships/image" Target="media/image1057.wmf"/><Relationship Id="rId317" Type="http://schemas.openxmlformats.org/officeDocument/2006/relationships/oleObject" Target="embeddings/oleObject174.bin"/><Relationship Id="rId524" Type="http://schemas.openxmlformats.org/officeDocument/2006/relationships/image" Target="media/image228.wmf"/><Relationship Id="rId731" Type="http://schemas.openxmlformats.org/officeDocument/2006/relationships/image" Target="media/image323.wmf"/><Relationship Id="rId1154" Type="http://schemas.openxmlformats.org/officeDocument/2006/relationships/oleObject" Target="embeddings/oleObject643.bin"/><Relationship Id="rId1361" Type="http://schemas.openxmlformats.org/officeDocument/2006/relationships/oleObject" Target="embeddings/oleObject759.bin"/><Relationship Id="rId1459" Type="http://schemas.openxmlformats.org/officeDocument/2006/relationships/image" Target="media/image641.wmf"/><Relationship Id="rId2205" Type="http://schemas.openxmlformats.org/officeDocument/2006/relationships/image" Target="media/image992.wmf"/><Relationship Id="rId2412" Type="http://schemas.openxmlformats.org/officeDocument/2006/relationships/image" Target="media/image1088.wmf"/><Relationship Id="rId98" Type="http://schemas.openxmlformats.org/officeDocument/2006/relationships/image" Target="media/image41.wmf"/><Relationship Id="rId829" Type="http://schemas.openxmlformats.org/officeDocument/2006/relationships/image" Target="media/image367.wmf"/><Relationship Id="rId1014" Type="http://schemas.openxmlformats.org/officeDocument/2006/relationships/image" Target="media/image445.wmf"/><Relationship Id="rId1221" Type="http://schemas.openxmlformats.org/officeDocument/2006/relationships/oleObject" Target="embeddings/oleObject680.bin"/><Relationship Id="rId1666" Type="http://schemas.openxmlformats.org/officeDocument/2006/relationships/oleObject" Target="embeddings/oleObject926.bin"/><Relationship Id="rId1873" Type="http://schemas.openxmlformats.org/officeDocument/2006/relationships/oleObject" Target="embeddings/oleObject1036.bin"/><Relationship Id="rId1319" Type="http://schemas.openxmlformats.org/officeDocument/2006/relationships/image" Target="media/image576.wmf"/><Relationship Id="rId1526" Type="http://schemas.openxmlformats.org/officeDocument/2006/relationships/oleObject" Target="embeddings/oleObject848.bin"/><Relationship Id="rId1733" Type="http://schemas.openxmlformats.org/officeDocument/2006/relationships/oleObject" Target="embeddings/oleObject964.bin"/><Relationship Id="rId1940" Type="http://schemas.openxmlformats.org/officeDocument/2006/relationships/oleObject" Target="embeddings/oleObject1070.bin"/><Relationship Id="rId25" Type="http://schemas.openxmlformats.org/officeDocument/2006/relationships/oleObject" Target="embeddings/oleObject9.bin"/><Relationship Id="rId1800" Type="http://schemas.openxmlformats.org/officeDocument/2006/relationships/image" Target="media/image795.wmf"/><Relationship Id="rId174" Type="http://schemas.openxmlformats.org/officeDocument/2006/relationships/image" Target="media/image73.wmf"/><Relationship Id="rId381" Type="http://schemas.openxmlformats.org/officeDocument/2006/relationships/image" Target="media/image166.wmf"/><Relationship Id="rId2062" Type="http://schemas.openxmlformats.org/officeDocument/2006/relationships/oleObject" Target="embeddings/oleObject1131.bin"/><Relationship Id="rId241" Type="http://schemas.openxmlformats.org/officeDocument/2006/relationships/oleObject" Target="embeddings/oleObject133.bin"/><Relationship Id="rId479" Type="http://schemas.openxmlformats.org/officeDocument/2006/relationships/image" Target="media/image209.wmf"/><Relationship Id="rId686" Type="http://schemas.openxmlformats.org/officeDocument/2006/relationships/image" Target="media/image301.wmf"/><Relationship Id="rId893" Type="http://schemas.openxmlformats.org/officeDocument/2006/relationships/oleObject" Target="embeddings/oleObject492.bin"/><Relationship Id="rId2367" Type="http://schemas.openxmlformats.org/officeDocument/2006/relationships/oleObject" Target="embeddings/oleObject1294.bin"/><Relationship Id="rId339" Type="http://schemas.openxmlformats.org/officeDocument/2006/relationships/oleObject" Target="embeddings/oleObject187.bin"/><Relationship Id="rId546" Type="http://schemas.openxmlformats.org/officeDocument/2006/relationships/image" Target="media/image238.wmf"/><Relationship Id="rId753" Type="http://schemas.openxmlformats.org/officeDocument/2006/relationships/oleObject" Target="embeddings/oleObject414.bin"/><Relationship Id="rId1176" Type="http://schemas.openxmlformats.org/officeDocument/2006/relationships/image" Target="media/image516.wmf"/><Relationship Id="rId1383" Type="http://schemas.openxmlformats.org/officeDocument/2006/relationships/oleObject" Target="embeddings/oleObject770.bin"/><Relationship Id="rId2227" Type="http://schemas.openxmlformats.org/officeDocument/2006/relationships/image" Target="media/image1003.wmf"/><Relationship Id="rId2434" Type="http://schemas.openxmlformats.org/officeDocument/2006/relationships/image" Target="media/image1098.wmf"/><Relationship Id="rId101" Type="http://schemas.openxmlformats.org/officeDocument/2006/relationships/oleObject" Target="embeddings/oleObject53.bin"/><Relationship Id="rId406" Type="http://schemas.openxmlformats.org/officeDocument/2006/relationships/image" Target="media/image178.wmf"/><Relationship Id="rId960" Type="http://schemas.openxmlformats.org/officeDocument/2006/relationships/oleObject" Target="embeddings/oleObject530.bin"/><Relationship Id="rId1036" Type="http://schemas.openxmlformats.org/officeDocument/2006/relationships/oleObject" Target="embeddings/oleObject576.bin"/><Relationship Id="rId1243" Type="http://schemas.openxmlformats.org/officeDocument/2006/relationships/image" Target="media/image544.wmf"/><Relationship Id="rId1590" Type="http://schemas.openxmlformats.org/officeDocument/2006/relationships/oleObject" Target="embeddings/oleObject883.bin"/><Relationship Id="rId1688" Type="http://schemas.openxmlformats.org/officeDocument/2006/relationships/oleObject" Target="embeddings/oleObject940.bin"/><Relationship Id="rId1895" Type="http://schemas.openxmlformats.org/officeDocument/2006/relationships/oleObject" Target="embeddings/oleObject1047.bin"/><Relationship Id="rId613" Type="http://schemas.openxmlformats.org/officeDocument/2006/relationships/oleObject" Target="embeddings/oleObject339.bin"/><Relationship Id="rId820" Type="http://schemas.openxmlformats.org/officeDocument/2006/relationships/oleObject" Target="embeddings/oleObject452.bin"/><Relationship Id="rId918" Type="http://schemas.openxmlformats.org/officeDocument/2006/relationships/oleObject" Target="embeddings/oleObject505.bin"/><Relationship Id="rId1450" Type="http://schemas.openxmlformats.org/officeDocument/2006/relationships/image" Target="media/image637.wmf"/><Relationship Id="rId1548" Type="http://schemas.openxmlformats.org/officeDocument/2006/relationships/image" Target="media/image683.wmf"/><Relationship Id="rId1755" Type="http://schemas.openxmlformats.org/officeDocument/2006/relationships/image" Target="media/image773.wmf"/><Relationship Id="rId1103" Type="http://schemas.openxmlformats.org/officeDocument/2006/relationships/oleObject" Target="embeddings/oleObject612.bin"/><Relationship Id="rId1310" Type="http://schemas.openxmlformats.org/officeDocument/2006/relationships/oleObject" Target="embeddings/oleObject732.bin"/><Relationship Id="rId1408" Type="http://schemas.openxmlformats.org/officeDocument/2006/relationships/image" Target="media/image618.wmf"/><Relationship Id="rId1962" Type="http://schemas.openxmlformats.org/officeDocument/2006/relationships/oleObject" Target="embeddings/oleObject1081.bin"/><Relationship Id="rId47" Type="http://schemas.openxmlformats.org/officeDocument/2006/relationships/oleObject" Target="embeddings/oleObject21.bin"/><Relationship Id="rId1615" Type="http://schemas.openxmlformats.org/officeDocument/2006/relationships/image" Target="media/image712.wmf"/><Relationship Id="rId1822" Type="http://schemas.openxmlformats.org/officeDocument/2006/relationships/image" Target="media/image806.wmf"/><Relationship Id="rId196" Type="http://schemas.openxmlformats.org/officeDocument/2006/relationships/oleObject" Target="embeddings/oleObject109.bin"/><Relationship Id="rId2084" Type="http://schemas.openxmlformats.org/officeDocument/2006/relationships/oleObject" Target="embeddings/oleObject1143.bin"/><Relationship Id="rId2291" Type="http://schemas.openxmlformats.org/officeDocument/2006/relationships/oleObject" Target="embeddings/oleObject1251.bin"/><Relationship Id="rId263" Type="http://schemas.openxmlformats.org/officeDocument/2006/relationships/oleObject" Target="embeddings/oleObject145.bin"/><Relationship Id="rId470" Type="http://schemas.openxmlformats.org/officeDocument/2006/relationships/oleObject" Target="embeddings/oleObject259.bin"/><Relationship Id="rId2151" Type="http://schemas.openxmlformats.org/officeDocument/2006/relationships/oleObject" Target="embeddings/oleObject1180.bin"/><Relationship Id="rId2389" Type="http://schemas.openxmlformats.org/officeDocument/2006/relationships/oleObject" Target="embeddings/oleObject1305.bin"/><Relationship Id="rId123" Type="http://schemas.openxmlformats.org/officeDocument/2006/relationships/oleObject" Target="embeddings/oleObject65.bin"/><Relationship Id="rId330" Type="http://schemas.openxmlformats.org/officeDocument/2006/relationships/image" Target="media/image144.wmf"/><Relationship Id="rId568" Type="http://schemas.openxmlformats.org/officeDocument/2006/relationships/image" Target="media/image248.wmf"/><Relationship Id="rId775" Type="http://schemas.openxmlformats.org/officeDocument/2006/relationships/image" Target="media/image343.wmf"/><Relationship Id="rId982" Type="http://schemas.openxmlformats.org/officeDocument/2006/relationships/oleObject" Target="embeddings/oleObject544.bin"/><Relationship Id="rId1198" Type="http://schemas.openxmlformats.org/officeDocument/2006/relationships/oleObject" Target="embeddings/oleObject668.bin"/><Relationship Id="rId2011" Type="http://schemas.openxmlformats.org/officeDocument/2006/relationships/image" Target="media/image900.wmf"/><Relationship Id="rId2249" Type="http://schemas.openxmlformats.org/officeDocument/2006/relationships/oleObject" Target="embeddings/oleObject1230.bin"/><Relationship Id="rId428" Type="http://schemas.openxmlformats.org/officeDocument/2006/relationships/image" Target="media/image188.wmf"/><Relationship Id="rId635" Type="http://schemas.openxmlformats.org/officeDocument/2006/relationships/oleObject" Target="embeddings/oleObject351.bin"/><Relationship Id="rId842" Type="http://schemas.openxmlformats.org/officeDocument/2006/relationships/oleObject" Target="embeddings/oleObject465.bin"/><Relationship Id="rId1058" Type="http://schemas.openxmlformats.org/officeDocument/2006/relationships/image" Target="media/image465.wmf"/><Relationship Id="rId1265" Type="http://schemas.openxmlformats.org/officeDocument/2006/relationships/image" Target="media/image553.wmf"/><Relationship Id="rId1472" Type="http://schemas.openxmlformats.org/officeDocument/2006/relationships/oleObject" Target="embeddings/oleObject819.bin"/><Relationship Id="rId2109" Type="http://schemas.openxmlformats.org/officeDocument/2006/relationships/oleObject" Target="embeddings/oleObject1156.bin"/><Relationship Id="rId2316" Type="http://schemas.openxmlformats.org/officeDocument/2006/relationships/oleObject" Target="embeddings/oleObject1265.bin"/><Relationship Id="rId702" Type="http://schemas.openxmlformats.org/officeDocument/2006/relationships/image" Target="media/image309.wmf"/><Relationship Id="rId1125" Type="http://schemas.openxmlformats.org/officeDocument/2006/relationships/oleObject" Target="embeddings/oleObject624.bin"/><Relationship Id="rId1332" Type="http://schemas.openxmlformats.org/officeDocument/2006/relationships/image" Target="media/image582.wmf"/><Relationship Id="rId1777" Type="http://schemas.openxmlformats.org/officeDocument/2006/relationships/oleObject" Target="embeddings/oleObject988.bin"/><Relationship Id="rId1984" Type="http://schemas.openxmlformats.org/officeDocument/2006/relationships/oleObject" Target="embeddings/oleObject1092.bin"/><Relationship Id="rId69" Type="http://schemas.openxmlformats.org/officeDocument/2006/relationships/oleObject" Target="embeddings/oleObject33.bin"/><Relationship Id="rId1637" Type="http://schemas.openxmlformats.org/officeDocument/2006/relationships/oleObject" Target="embeddings/oleObject911.bin"/><Relationship Id="rId1844" Type="http://schemas.openxmlformats.org/officeDocument/2006/relationships/image" Target="media/image817.wmf"/><Relationship Id="rId1704" Type="http://schemas.openxmlformats.org/officeDocument/2006/relationships/oleObject" Target="embeddings/oleObject948.bin"/><Relationship Id="rId285" Type="http://schemas.openxmlformats.org/officeDocument/2006/relationships/oleObject" Target="embeddings/oleObject157.bin"/><Relationship Id="rId1911" Type="http://schemas.openxmlformats.org/officeDocument/2006/relationships/image" Target="media/image850.wmf"/><Relationship Id="rId492" Type="http://schemas.openxmlformats.org/officeDocument/2006/relationships/oleObject" Target="embeddings/oleObject272.bin"/><Relationship Id="rId797" Type="http://schemas.openxmlformats.org/officeDocument/2006/relationships/image" Target="media/image352.wmf"/><Relationship Id="rId2173" Type="http://schemas.openxmlformats.org/officeDocument/2006/relationships/oleObject" Target="embeddings/oleObject1191.bin"/><Relationship Id="rId2380" Type="http://schemas.openxmlformats.org/officeDocument/2006/relationships/image" Target="media/image1074.wmf"/><Relationship Id="rId145" Type="http://schemas.openxmlformats.org/officeDocument/2006/relationships/oleObject" Target="embeddings/oleObject78.bin"/><Relationship Id="rId352" Type="http://schemas.openxmlformats.org/officeDocument/2006/relationships/image" Target="media/image152.wmf"/><Relationship Id="rId1287" Type="http://schemas.openxmlformats.org/officeDocument/2006/relationships/image" Target="media/image562.wmf"/><Relationship Id="rId2033" Type="http://schemas.openxmlformats.org/officeDocument/2006/relationships/image" Target="media/image911.wmf"/><Relationship Id="rId2240" Type="http://schemas.openxmlformats.org/officeDocument/2006/relationships/image" Target="media/image1009.wmf"/><Relationship Id="rId212" Type="http://schemas.openxmlformats.org/officeDocument/2006/relationships/image" Target="media/image89.wmf"/><Relationship Id="rId657" Type="http://schemas.openxmlformats.org/officeDocument/2006/relationships/oleObject" Target="embeddings/oleObject363.bin"/><Relationship Id="rId864" Type="http://schemas.openxmlformats.org/officeDocument/2006/relationships/oleObject" Target="embeddings/oleObject476.bin"/><Relationship Id="rId1494" Type="http://schemas.openxmlformats.org/officeDocument/2006/relationships/oleObject" Target="embeddings/oleObject831.bin"/><Relationship Id="rId1799" Type="http://schemas.openxmlformats.org/officeDocument/2006/relationships/oleObject" Target="embeddings/oleObject999.bin"/><Relationship Id="rId2100" Type="http://schemas.openxmlformats.org/officeDocument/2006/relationships/image" Target="media/image943.wmf"/><Relationship Id="rId2338" Type="http://schemas.openxmlformats.org/officeDocument/2006/relationships/oleObject" Target="embeddings/oleObject1278.bin"/><Relationship Id="rId517" Type="http://schemas.openxmlformats.org/officeDocument/2006/relationships/oleObject" Target="embeddings/oleObject287.bin"/><Relationship Id="rId724" Type="http://schemas.openxmlformats.org/officeDocument/2006/relationships/oleObject" Target="embeddings/oleObject399.bin"/><Relationship Id="rId931" Type="http://schemas.openxmlformats.org/officeDocument/2006/relationships/image" Target="media/image413.wmf"/><Relationship Id="rId1147" Type="http://schemas.openxmlformats.org/officeDocument/2006/relationships/oleObject" Target="embeddings/oleObject637.bin"/><Relationship Id="rId1354" Type="http://schemas.openxmlformats.org/officeDocument/2006/relationships/image" Target="media/image593.wmf"/><Relationship Id="rId1561" Type="http://schemas.openxmlformats.org/officeDocument/2006/relationships/oleObject" Target="embeddings/oleObject866.bin"/><Relationship Id="rId2405" Type="http://schemas.openxmlformats.org/officeDocument/2006/relationships/oleObject" Target="embeddings/oleObject1314.bin"/><Relationship Id="rId60" Type="http://schemas.openxmlformats.org/officeDocument/2006/relationships/image" Target="media/image26.wmf"/><Relationship Id="rId1007" Type="http://schemas.openxmlformats.org/officeDocument/2006/relationships/oleObject" Target="embeddings/oleObject560.bin"/><Relationship Id="rId1214" Type="http://schemas.openxmlformats.org/officeDocument/2006/relationships/image" Target="media/image532.wmf"/><Relationship Id="rId1421" Type="http://schemas.openxmlformats.org/officeDocument/2006/relationships/oleObject" Target="embeddings/oleObject792.bin"/><Relationship Id="rId1659" Type="http://schemas.openxmlformats.org/officeDocument/2006/relationships/image" Target="media/image731.wmf"/><Relationship Id="rId1866" Type="http://schemas.openxmlformats.org/officeDocument/2006/relationships/image" Target="media/image828.wmf"/><Relationship Id="rId1519" Type="http://schemas.openxmlformats.org/officeDocument/2006/relationships/image" Target="media/image669.wmf"/><Relationship Id="rId1726" Type="http://schemas.openxmlformats.org/officeDocument/2006/relationships/image" Target="media/image761.wmf"/><Relationship Id="rId1933" Type="http://schemas.openxmlformats.org/officeDocument/2006/relationships/image" Target="media/image861.wmf"/><Relationship Id="rId18" Type="http://schemas.openxmlformats.org/officeDocument/2006/relationships/oleObject" Target="embeddings/oleObject5.bin"/><Relationship Id="rId2195" Type="http://schemas.openxmlformats.org/officeDocument/2006/relationships/oleObject" Target="embeddings/oleObject1202.bin"/><Relationship Id="rId167" Type="http://schemas.openxmlformats.org/officeDocument/2006/relationships/oleObject" Target="embeddings/oleObject90.bin"/><Relationship Id="rId374" Type="http://schemas.openxmlformats.org/officeDocument/2006/relationships/oleObject" Target="embeddings/oleObject206.bin"/><Relationship Id="rId581" Type="http://schemas.openxmlformats.org/officeDocument/2006/relationships/oleObject" Target="embeddings/oleObject321.bin"/><Relationship Id="rId2055" Type="http://schemas.openxmlformats.org/officeDocument/2006/relationships/image" Target="media/image922.wmf"/><Relationship Id="rId2262" Type="http://schemas.openxmlformats.org/officeDocument/2006/relationships/image" Target="media/image1020.wmf"/><Relationship Id="rId234" Type="http://schemas.openxmlformats.org/officeDocument/2006/relationships/oleObject" Target="embeddings/oleObject129.bin"/><Relationship Id="rId679" Type="http://schemas.openxmlformats.org/officeDocument/2006/relationships/oleObject" Target="embeddings/oleObject375.bin"/><Relationship Id="rId886" Type="http://schemas.openxmlformats.org/officeDocument/2006/relationships/oleObject" Target="embeddings/oleObject488.bin"/><Relationship Id="rId2" Type="http://schemas.openxmlformats.org/officeDocument/2006/relationships/styles" Target="styles.xml"/><Relationship Id="rId441" Type="http://schemas.openxmlformats.org/officeDocument/2006/relationships/image" Target="media/image194.wmf"/><Relationship Id="rId539" Type="http://schemas.openxmlformats.org/officeDocument/2006/relationships/oleObject" Target="embeddings/oleObject299.bin"/><Relationship Id="rId746" Type="http://schemas.openxmlformats.org/officeDocument/2006/relationships/image" Target="media/image330.wmf"/><Relationship Id="rId1071" Type="http://schemas.openxmlformats.org/officeDocument/2006/relationships/oleObject" Target="embeddings/oleObject596.bin"/><Relationship Id="rId1169" Type="http://schemas.openxmlformats.org/officeDocument/2006/relationships/oleObject" Target="embeddings/oleObject651.bin"/><Relationship Id="rId1376" Type="http://schemas.openxmlformats.org/officeDocument/2006/relationships/image" Target="media/image604.wmf"/><Relationship Id="rId1583" Type="http://schemas.openxmlformats.org/officeDocument/2006/relationships/oleObject" Target="embeddings/oleObject879.bin"/><Relationship Id="rId2122" Type="http://schemas.openxmlformats.org/officeDocument/2006/relationships/oleObject" Target="embeddings/oleObject1165.bin"/><Relationship Id="rId2427" Type="http://schemas.openxmlformats.org/officeDocument/2006/relationships/image" Target="media/image1095.wmf"/><Relationship Id="rId301" Type="http://schemas.openxmlformats.org/officeDocument/2006/relationships/oleObject" Target="embeddings/oleObject165.bin"/><Relationship Id="rId953" Type="http://schemas.openxmlformats.org/officeDocument/2006/relationships/oleObject" Target="embeddings/oleObject526.bin"/><Relationship Id="rId1029" Type="http://schemas.openxmlformats.org/officeDocument/2006/relationships/image" Target="media/image452.wmf"/><Relationship Id="rId1236" Type="http://schemas.openxmlformats.org/officeDocument/2006/relationships/oleObject" Target="embeddings/oleObject690.bin"/><Relationship Id="rId1790" Type="http://schemas.openxmlformats.org/officeDocument/2006/relationships/image" Target="media/image790.wmf"/><Relationship Id="rId1888" Type="http://schemas.openxmlformats.org/officeDocument/2006/relationships/image" Target="media/image839.wmf"/><Relationship Id="rId82" Type="http://schemas.openxmlformats.org/officeDocument/2006/relationships/image" Target="media/image34.wmf"/><Relationship Id="rId606" Type="http://schemas.openxmlformats.org/officeDocument/2006/relationships/image" Target="media/image265.wmf"/><Relationship Id="rId813" Type="http://schemas.openxmlformats.org/officeDocument/2006/relationships/image" Target="media/image359.wmf"/><Relationship Id="rId1443" Type="http://schemas.openxmlformats.org/officeDocument/2006/relationships/oleObject" Target="embeddings/oleObject804.bin"/><Relationship Id="rId1650" Type="http://schemas.openxmlformats.org/officeDocument/2006/relationships/oleObject" Target="embeddings/oleObject918.bin"/><Relationship Id="rId1748" Type="http://schemas.openxmlformats.org/officeDocument/2006/relationships/oleObject" Target="embeddings/oleObject972.bin"/><Relationship Id="rId1303" Type="http://schemas.openxmlformats.org/officeDocument/2006/relationships/image" Target="media/image569.wmf"/><Relationship Id="rId1510" Type="http://schemas.openxmlformats.org/officeDocument/2006/relationships/oleObject" Target="embeddings/oleObject839.bin"/><Relationship Id="rId1955" Type="http://schemas.openxmlformats.org/officeDocument/2006/relationships/image" Target="media/image872.wmf"/><Relationship Id="rId1608" Type="http://schemas.openxmlformats.org/officeDocument/2006/relationships/oleObject" Target="embeddings/oleObject894.bin"/><Relationship Id="rId1815" Type="http://schemas.openxmlformats.org/officeDocument/2006/relationships/oleObject" Target="embeddings/oleObject1007.bin"/><Relationship Id="rId189" Type="http://schemas.openxmlformats.org/officeDocument/2006/relationships/oleObject" Target="embeddings/oleObject105.bin"/><Relationship Id="rId396" Type="http://schemas.openxmlformats.org/officeDocument/2006/relationships/image" Target="media/image173.wmf"/><Relationship Id="rId2077" Type="http://schemas.openxmlformats.org/officeDocument/2006/relationships/oleObject" Target="embeddings/oleObject1139.bin"/><Relationship Id="rId2284" Type="http://schemas.openxmlformats.org/officeDocument/2006/relationships/image" Target="media/image1031.wmf"/><Relationship Id="rId256" Type="http://schemas.openxmlformats.org/officeDocument/2006/relationships/oleObject" Target="embeddings/oleObject141.bin"/><Relationship Id="rId463" Type="http://schemas.openxmlformats.org/officeDocument/2006/relationships/oleObject" Target="embeddings/oleObject254.bin"/><Relationship Id="rId670" Type="http://schemas.openxmlformats.org/officeDocument/2006/relationships/image" Target="media/image294.wmf"/><Relationship Id="rId1093" Type="http://schemas.openxmlformats.org/officeDocument/2006/relationships/oleObject" Target="embeddings/oleObject607.bin"/><Relationship Id="rId2144" Type="http://schemas.openxmlformats.org/officeDocument/2006/relationships/image" Target="media/image962.wmf"/><Relationship Id="rId2351" Type="http://schemas.openxmlformats.org/officeDocument/2006/relationships/oleObject" Target="embeddings/oleObject1286.bin"/><Relationship Id="rId116" Type="http://schemas.openxmlformats.org/officeDocument/2006/relationships/image" Target="media/image49.wmf"/><Relationship Id="rId323" Type="http://schemas.openxmlformats.org/officeDocument/2006/relationships/oleObject" Target="embeddings/oleObject177.bin"/><Relationship Id="rId530" Type="http://schemas.openxmlformats.org/officeDocument/2006/relationships/image" Target="media/image230.wmf"/><Relationship Id="rId768" Type="http://schemas.openxmlformats.org/officeDocument/2006/relationships/oleObject" Target="embeddings/oleObject422.bin"/><Relationship Id="rId975" Type="http://schemas.openxmlformats.org/officeDocument/2006/relationships/image" Target="media/image430.wmf"/><Relationship Id="rId1160" Type="http://schemas.openxmlformats.org/officeDocument/2006/relationships/image" Target="media/image508.wmf"/><Relationship Id="rId1398" Type="http://schemas.openxmlformats.org/officeDocument/2006/relationships/image" Target="media/image613.wmf"/><Relationship Id="rId2004" Type="http://schemas.openxmlformats.org/officeDocument/2006/relationships/oleObject" Target="embeddings/oleObject1102.bin"/><Relationship Id="rId2211" Type="http://schemas.openxmlformats.org/officeDocument/2006/relationships/image" Target="media/image995.wmf"/><Relationship Id="rId628" Type="http://schemas.openxmlformats.org/officeDocument/2006/relationships/image" Target="media/image275.wmf"/><Relationship Id="rId835" Type="http://schemas.openxmlformats.org/officeDocument/2006/relationships/oleObject" Target="embeddings/oleObject461.bin"/><Relationship Id="rId1258" Type="http://schemas.openxmlformats.org/officeDocument/2006/relationships/oleObject" Target="embeddings/oleObject702.bin"/><Relationship Id="rId1465" Type="http://schemas.openxmlformats.org/officeDocument/2006/relationships/image" Target="media/image644.wmf"/><Relationship Id="rId1672" Type="http://schemas.openxmlformats.org/officeDocument/2006/relationships/oleObject" Target="embeddings/oleObject930.bin"/><Relationship Id="rId2309" Type="http://schemas.openxmlformats.org/officeDocument/2006/relationships/image" Target="media/image1042.wmf"/><Relationship Id="rId1020" Type="http://schemas.openxmlformats.org/officeDocument/2006/relationships/image" Target="media/image448.wmf"/><Relationship Id="rId1118" Type="http://schemas.openxmlformats.org/officeDocument/2006/relationships/image" Target="media/image492.wmf"/><Relationship Id="rId1325" Type="http://schemas.openxmlformats.org/officeDocument/2006/relationships/oleObject" Target="embeddings/oleObject741.bin"/><Relationship Id="rId1532" Type="http://schemas.openxmlformats.org/officeDocument/2006/relationships/oleObject" Target="embeddings/oleObject851.bin"/><Relationship Id="rId1977" Type="http://schemas.openxmlformats.org/officeDocument/2006/relationships/image" Target="media/image883.wmf"/><Relationship Id="rId902" Type="http://schemas.openxmlformats.org/officeDocument/2006/relationships/oleObject" Target="embeddings/oleObject497.bin"/><Relationship Id="rId1837" Type="http://schemas.openxmlformats.org/officeDocument/2006/relationships/oleObject" Target="embeddings/oleObject1018.bin"/><Relationship Id="rId31" Type="http://schemas.openxmlformats.org/officeDocument/2006/relationships/oleObject" Target="embeddings/oleObject12.bin"/><Relationship Id="rId2099" Type="http://schemas.openxmlformats.org/officeDocument/2006/relationships/oleObject" Target="embeddings/oleObject1151.bin"/><Relationship Id="rId180" Type="http://schemas.openxmlformats.org/officeDocument/2006/relationships/image" Target="media/image75.wmf"/><Relationship Id="rId278" Type="http://schemas.openxmlformats.org/officeDocument/2006/relationships/image" Target="media/image120.wmf"/><Relationship Id="rId1904" Type="http://schemas.openxmlformats.org/officeDocument/2006/relationships/oleObject" Target="embeddings/oleObject1052.bin"/><Relationship Id="rId485" Type="http://schemas.openxmlformats.org/officeDocument/2006/relationships/image" Target="media/image212.wmf"/><Relationship Id="rId692" Type="http://schemas.openxmlformats.org/officeDocument/2006/relationships/image" Target="media/image304.wmf"/><Relationship Id="rId2166" Type="http://schemas.openxmlformats.org/officeDocument/2006/relationships/image" Target="media/image973.wmf"/><Relationship Id="rId2373" Type="http://schemas.openxmlformats.org/officeDocument/2006/relationships/oleObject" Target="embeddings/oleObject1297.bin"/><Relationship Id="rId138" Type="http://schemas.openxmlformats.org/officeDocument/2006/relationships/image" Target="media/image59.wmf"/><Relationship Id="rId345" Type="http://schemas.openxmlformats.org/officeDocument/2006/relationships/oleObject" Target="embeddings/oleObject190.bin"/><Relationship Id="rId552" Type="http://schemas.openxmlformats.org/officeDocument/2006/relationships/oleObject" Target="embeddings/oleObject306.bin"/><Relationship Id="rId997" Type="http://schemas.openxmlformats.org/officeDocument/2006/relationships/oleObject" Target="embeddings/oleObject553.bin"/><Relationship Id="rId1182" Type="http://schemas.openxmlformats.org/officeDocument/2006/relationships/oleObject" Target="embeddings/oleObject658.bin"/><Relationship Id="rId2026" Type="http://schemas.openxmlformats.org/officeDocument/2006/relationships/oleObject" Target="embeddings/oleObject1113.bin"/><Relationship Id="rId2233" Type="http://schemas.openxmlformats.org/officeDocument/2006/relationships/oleObject" Target="embeddings/oleObject1222.bin"/><Relationship Id="rId2440" Type="http://schemas.openxmlformats.org/officeDocument/2006/relationships/theme" Target="theme/theme1.xml"/><Relationship Id="rId205" Type="http://schemas.openxmlformats.org/officeDocument/2006/relationships/oleObject" Target="embeddings/oleObject114.bin"/><Relationship Id="rId412" Type="http://schemas.openxmlformats.org/officeDocument/2006/relationships/oleObject" Target="embeddings/oleObject226.bin"/><Relationship Id="rId857" Type="http://schemas.openxmlformats.org/officeDocument/2006/relationships/image" Target="media/image379.wmf"/><Relationship Id="rId1042" Type="http://schemas.openxmlformats.org/officeDocument/2006/relationships/oleObject" Target="embeddings/oleObject579.bin"/><Relationship Id="rId1487" Type="http://schemas.openxmlformats.org/officeDocument/2006/relationships/image" Target="media/image654.wmf"/><Relationship Id="rId1694" Type="http://schemas.openxmlformats.org/officeDocument/2006/relationships/oleObject" Target="embeddings/oleObject943.bin"/><Relationship Id="rId2300" Type="http://schemas.openxmlformats.org/officeDocument/2006/relationships/oleObject" Target="embeddings/oleObject1256.bin"/><Relationship Id="rId717" Type="http://schemas.openxmlformats.org/officeDocument/2006/relationships/oleObject" Target="embeddings/oleObject395.bin"/><Relationship Id="rId924" Type="http://schemas.openxmlformats.org/officeDocument/2006/relationships/oleObject" Target="embeddings/oleObject509.bin"/><Relationship Id="rId1347" Type="http://schemas.openxmlformats.org/officeDocument/2006/relationships/oleObject" Target="embeddings/oleObject752.bin"/><Relationship Id="rId1554" Type="http://schemas.openxmlformats.org/officeDocument/2006/relationships/image" Target="media/image686.wmf"/><Relationship Id="rId1761" Type="http://schemas.openxmlformats.org/officeDocument/2006/relationships/image" Target="media/image776.wmf"/><Relationship Id="rId1999" Type="http://schemas.openxmlformats.org/officeDocument/2006/relationships/image" Target="media/image894.wmf"/><Relationship Id="rId53" Type="http://schemas.openxmlformats.org/officeDocument/2006/relationships/oleObject" Target="embeddings/oleObject25.bin"/><Relationship Id="rId1207" Type="http://schemas.openxmlformats.org/officeDocument/2006/relationships/oleObject" Target="embeddings/oleObject673.bin"/><Relationship Id="rId1414" Type="http://schemas.openxmlformats.org/officeDocument/2006/relationships/image" Target="media/image620.wmf"/><Relationship Id="rId1621" Type="http://schemas.openxmlformats.org/officeDocument/2006/relationships/image" Target="media/image714.wmf"/><Relationship Id="rId1859" Type="http://schemas.openxmlformats.org/officeDocument/2006/relationships/oleObject" Target="embeddings/oleObject1029.bin"/><Relationship Id="rId1719" Type="http://schemas.openxmlformats.org/officeDocument/2006/relationships/image" Target="media/image757.wmf"/><Relationship Id="rId1926" Type="http://schemas.openxmlformats.org/officeDocument/2006/relationships/oleObject" Target="embeddings/oleObject1063.bin"/><Relationship Id="rId2090" Type="http://schemas.openxmlformats.org/officeDocument/2006/relationships/oleObject" Target="embeddings/oleObject1146.bin"/><Relationship Id="rId2188" Type="http://schemas.openxmlformats.org/officeDocument/2006/relationships/image" Target="media/image984.wmf"/><Relationship Id="rId2395" Type="http://schemas.openxmlformats.org/officeDocument/2006/relationships/oleObject" Target="embeddings/oleObject1309.bin"/><Relationship Id="rId367" Type="http://schemas.openxmlformats.org/officeDocument/2006/relationships/oleObject" Target="embeddings/oleObject202.bin"/><Relationship Id="rId574" Type="http://schemas.openxmlformats.org/officeDocument/2006/relationships/image" Target="media/image251.wmf"/><Relationship Id="rId2048" Type="http://schemas.openxmlformats.org/officeDocument/2006/relationships/oleObject" Target="embeddings/oleObject1124.bin"/><Relationship Id="rId2255" Type="http://schemas.openxmlformats.org/officeDocument/2006/relationships/oleObject" Target="embeddings/oleObject1233.bin"/><Relationship Id="rId227" Type="http://schemas.openxmlformats.org/officeDocument/2006/relationships/oleObject" Target="embeddings/oleObject125.bin"/><Relationship Id="rId781" Type="http://schemas.openxmlformats.org/officeDocument/2006/relationships/image" Target="media/image346.wmf"/><Relationship Id="rId879" Type="http://schemas.openxmlformats.org/officeDocument/2006/relationships/image" Target="media/image389.wmf"/><Relationship Id="rId434" Type="http://schemas.openxmlformats.org/officeDocument/2006/relationships/oleObject" Target="embeddings/oleObject238.bin"/><Relationship Id="rId641" Type="http://schemas.openxmlformats.org/officeDocument/2006/relationships/oleObject" Target="embeddings/oleObject354.bin"/><Relationship Id="rId739" Type="http://schemas.openxmlformats.org/officeDocument/2006/relationships/oleObject" Target="embeddings/oleObject407.bin"/><Relationship Id="rId1064" Type="http://schemas.openxmlformats.org/officeDocument/2006/relationships/image" Target="media/image468.wmf"/><Relationship Id="rId1271" Type="http://schemas.openxmlformats.org/officeDocument/2006/relationships/image" Target="media/image556.wmf"/><Relationship Id="rId1369" Type="http://schemas.openxmlformats.org/officeDocument/2006/relationships/oleObject" Target="embeddings/oleObject763.bin"/><Relationship Id="rId1576" Type="http://schemas.openxmlformats.org/officeDocument/2006/relationships/oleObject" Target="embeddings/oleObject874.bin"/><Relationship Id="rId2115" Type="http://schemas.openxmlformats.org/officeDocument/2006/relationships/oleObject" Target="embeddings/oleObject1161.bin"/><Relationship Id="rId2322" Type="http://schemas.openxmlformats.org/officeDocument/2006/relationships/oleObject" Target="embeddings/oleObject1269.bin"/><Relationship Id="rId501" Type="http://schemas.openxmlformats.org/officeDocument/2006/relationships/image" Target="media/image218.wmf"/><Relationship Id="rId946" Type="http://schemas.openxmlformats.org/officeDocument/2006/relationships/oleObject" Target="embeddings/oleObject522.bin"/><Relationship Id="rId1131" Type="http://schemas.openxmlformats.org/officeDocument/2006/relationships/oleObject" Target="embeddings/oleObject627.bin"/><Relationship Id="rId1229" Type="http://schemas.openxmlformats.org/officeDocument/2006/relationships/oleObject" Target="embeddings/oleObject686.bin"/><Relationship Id="rId1783" Type="http://schemas.openxmlformats.org/officeDocument/2006/relationships/oleObject" Target="embeddings/oleObject991.bin"/><Relationship Id="rId1990" Type="http://schemas.openxmlformats.org/officeDocument/2006/relationships/oleObject" Target="embeddings/oleObject1095.bin"/><Relationship Id="rId75" Type="http://schemas.openxmlformats.org/officeDocument/2006/relationships/oleObject" Target="embeddings/oleObject38.bin"/><Relationship Id="rId806" Type="http://schemas.openxmlformats.org/officeDocument/2006/relationships/oleObject" Target="embeddings/oleObject445.bin"/><Relationship Id="rId1436" Type="http://schemas.openxmlformats.org/officeDocument/2006/relationships/image" Target="media/image630.wmf"/><Relationship Id="rId1643" Type="http://schemas.openxmlformats.org/officeDocument/2006/relationships/image" Target="media/image723.wmf"/><Relationship Id="rId1850" Type="http://schemas.openxmlformats.org/officeDocument/2006/relationships/image" Target="media/image820.wmf"/><Relationship Id="rId1503" Type="http://schemas.openxmlformats.org/officeDocument/2006/relationships/image" Target="media/image662.wmf"/><Relationship Id="rId1710" Type="http://schemas.openxmlformats.org/officeDocument/2006/relationships/oleObject" Target="embeddings/oleObject952.bin"/><Relationship Id="rId1948" Type="http://schemas.openxmlformats.org/officeDocument/2006/relationships/oleObject" Target="embeddings/oleObject1074.bin"/><Relationship Id="rId291" Type="http://schemas.openxmlformats.org/officeDocument/2006/relationships/oleObject" Target="embeddings/oleObject160.bin"/><Relationship Id="rId1808" Type="http://schemas.openxmlformats.org/officeDocument/2006/relationships/image" Target="media/image799.wmf"/><Relationship Id="rId151" Type="http://schemas.openxmlformats.org/officeDocument/2006/relationships/oleObject" Target="embeddings/oleObject81.bin"/><Relationship Id="rId389" Type="http://schemas.openxmlformats.org/officeDocument/2006/relationships/oleObject" Target="embeddings/oleObject214.bin"/><Relationship Id="rId596" Type="http://schemas.openxmlformats.org/officeDocument/2006/relationships/image" Target="media/image260.wmf"/><Relationship Id="rId2277" Type="http://schemas.openxmlformats.org/officeDocument/2006/relationships/oleObject" Target="embeddings/oleObject1244.bin"/><Relationship Id="rId249" Type="http://schemas.openxmlformats.org/officeDocument/2006/relationships/oleObject" Target="embeddings/oleObject137.bin"/><Relationship Id="rId456" Type="http://schemas.openxmlformats.org/officeDocument/2006/relationships/image" Target="media/image200.wmf"/><Relationship Id="rId663" Type="http://schemas.openxmlformats.org/officeDocument/2006/relationships/oleObject" Target="embeddings/oleObject366.bin"/><Relationship Id="rId870" Type="http://schemas.openxmlformats.org/officeDocument/2006/relationships/oleObject" Target="embeddings/oleObject480.bin"/><Relationship Id="rId1086" Type="http://schemas.openxmlformats.org/officeDocument/2006/relationships/image" Target="media/image477.wmf"/><Relationship Id="rId1293" Type="http://schemas.openxmlformats.org/officeDocument/2006/relationships/image" Target="media/image565.wmf"/><Relationship Id="rId2137" Type="http://schemas.openxmlformats.org/officeDocument/2006/relationships/oleObject" Target="embeddings/oleObject1173.bin"/><Relationship Id="rId2344" Type="http://schemas.openxmlformats.org/officeDocument/2006/relationships/oleObject" Target="embeddings/oleObject1282.bin"/><Relationship Id="rId109" Type="http://schemas.openxmlformats.org/officeDocument/2006/relationships/oleObject" Target="embeddings/oleObject57.bin"/><Relationship Id="rId316" Type="http://schemas.openxmlformats.org/officeDocument/2006/relationships/oleObject" Target="embeddings/oleObject173.bin"/><Relationship Id="rId523" Type="http://schemas.openxmlformats.org/officeDocument/2006/relationships/oleObject" Target="embeddings/oleObject290.bin"/><Relationship Id="rId968" Type="http://schemas.openxmlformats.org/officeDocument/2006/relationships/oleObject" Target="embeddings/oleObject535.bin"/><Relationship Id="rId1153" Type="http://schemas.openxmlformats.org/officeDocument/2006/relationships/oleObject" Target="embeddings/oleObject642.bin"/><Relationship Id="rId1598" Type="http://schemas.openxmlformats.org/officeDocument/2006/relationships/oleObject" Target="embeddings/oleObject888.bin"/><Relationship Id="rId2204" Type="http://schemas.openxmlformats.org/officeDocument/2006/relationships/oleObject" Target="embeddings/oleObject1207.bin"/><Relationship Id="rId97" Type="http://schemas.openxmlformats.org/officeDocument/2006/relationships/oleObject" Target="embeddings/oleObject51.bin"/><Relationship Id="rId730" Type="http://schemas.openxmlformats.org/officeDocument/2006/relationships/oleObject" Target="embeddings/oleObject402.bin"/><Relationship Id="rId828" Type="http://schemas.openxmlformats.org/officeDocument/2006/relationships/oleObject" Target="embeddings/oleObject456.bin"/><Relationship Id="rId1013" Type="http://schemas.openxmlformats.org/officeDocument/2006/relationships/oleObject" Target="embeddings/oleObject563.bin"/><Relationship Id="rId1360" Type="http://schemas.openxmlformats.org/officeDocument/2006/relationships/image" Target="media/image596.wmf"/><Relationship Id="rId1458" Type="http://schemas.openxmlformats.org/officeDocument/2006/relationships/oleObject" Target="embeddings/oleObject812.bin"/><Relationship Id="rId1665" Type="http://schemas.openxmlformats.org/officeDocument/2006/relationships/image" Target="media/image734.wmf"/><Relationship Id="rId1872" Type="http://schemas.openxmlformats.org/officeDocument/2006/relationships/image" Target="media/image831.wmf"/><Relationship Id="rId2411" Type="http://schemas.openxmlformats.org/officeDocument/2006/relationships/oleObject" Target="embeddings/oleObject1318.bin"/><Relationship Id="rId1220" Type="http://schemas.openxmlformats.org/officeDocument/2006/relationships/image" Target="media/image535.wmf"/><Relationship Id="rId1318" Type="http://schemas.openxmlformats.org/officeDocument/2006/relationships/oleObject" Target="embeddings/oleObject737.bin"/><Relationship Id="rId1525" Type="http://schemas.openxmlformats.org/officeDocument/2006/relationships/image" Target="media/image672.wmf"/><Relationship Id="rId1732" Type="http://schemas.openxmlformats.org/officeDocument/2006/relationships/oleObject" Target="embeddings/oleObject963.bin"/><Relationship Id="rId24" Type="http://schemas.openxmlformats.org/officeDocument/2006/relationships/image" Target="media/image10.wmf"/><Relationship Id="rId2299" Type="http://schemas.openxmlformats.org/officeDocument/2006/relationships/image" Target="media/image1038.wmf"/><Relationship Id="rId173" Type="http://schemas.openxmlformats.org/officeDocument/2006/relationships/oleObject" Target="embeddings/oleObject95.bin"/><Relationship Id="rId380" Type="http://schemas.openxmlformats.org/officeDocument/2006/relationships/oleObject" Target="embeddings/oleObject209.bin"/><Relationship Id="rId2061" Type="http://schemas.openxmlformats.org/officeDocument/2006/relationships/image" Target="media/image925.wmf"/><Relationship Id="rId240" Type="http://schemas.openxmlformats.org/officeDocument/2006/relationships/image" Target="media/image102.wmf"/><Relationship Id="rId478" Type="http://schemas.openxmlformats.org/officeDocument/2006/relationships/oleObject" Target="embeddings/oleObject264.bin"/><Relationship Id="rId685" Type="http://schemas.openxmlformats.org/officeDocument/2006/relationships/oleObject" Target="embeddings/oleObject379.bin"/><Relationship Id="rId892" Type="http://schemas.openxmlformats.org/officeDocument/2006/relationships/oleObject" Target="embeddings/oleObject491.bin"/><Relationship Id="rId2159" Type="http://schemas.openxmlformats.org/officeDocument/2006/relationships/oleObject" Target="embeddings/oleObject1184.bin"/><Relationship Id="rId2366" Type="http://schemas.openxmlformats.org/officeDocument/2006/relationships/image" Target="media/image1067.wmf"/><Relationship Id="rId100" Type="http://schemas.openxmlformats.org/officeDocument/2006/relationships/image" Target="media/image42.wmf"/><Relationship Id="rId338" Type="http://schemas.openxmlformats.org/officeDocument/2006/relationships/oleObject" Target="embeddings/oleObject186.bin"/><Relationship Id="rId545" Type="http://schemas.openxmlformats.org/officeDocument/2006/relationships/oleObject" Target="embeddings/oleObject302.bin"/><Relationship Id="rId752" Type="http://schemas.openxmlformats.org/officeDocument/2006/relationships/image" Target="media/image333.wmf"/><Relationship Id="rId1175" Type="http://schemas.openxmlformats.org/officeDocument/2006/relationships/oleObject" Target="embeddings/oleObject654.bin"/><Relationship Id="rId1382" Type="http://schemas.openxmlformats.org/officeDocument/2006/relationships/image" Target="media/image607.wmf"/><Relationship Id="rId2019" Type="http://schemas.openxmlformats.org/officeDocument/2006/relationships/image" Target="media/image904.wmf"/><Relationship Id="rId2226" Type="http://schemas.openxmlformats.org/officeDocument/2006/relationships/oleObject" Target="embeddings/oleObject1218.bin"/><Relationship Id="rId2433" Type="http://schemas.openxmlformats.org/officeDocument/2006/relationships/oleObject" Target="embeddings/oleObject1330.bin"/><Relationship Id="rId405" Type="http://schemas.openxmlformats.org/officeDocument/2006/relationships/oleObject" Target="embeddings/oleObject222.bin"/><Relationship Id="rId612" Type="http://schemas.openxmlformats.org/officeDocument/2006/relationships/image" Target="media/image268.wmf"/><Relationship Id="rId1035" Type="http://schemas.openxmlformats.org/officeDocument/2006/relationships/oleObject" Target="embeddings/oleObject575.bin"/><Relationship Id="rId1242" Type="http://schemas.openxmlformats.org/officeDocument/2006/relationships/oleObject" Target="embeddings/oleObject693.bin"/><Relationship Id="rId1687" Type="http://schemas.openxmlformats.org/officeDocument/2006/relationships/oleObject" Target="embeddings/oleObject939.bin"/><Relationship Id="rId1894" Type="http://schemas.openxmlformats.org/officeDocument/2006/relationships/image" Target="media/image842.wmf"/><Relationship Id="rId917" Type="http://schemas.openxmlformats.org/officeDocument/2006/relationships/image" Target="media/image407.wmf"/><Relationship Id="rId1102" Type="http://schemas.openxmlformats.org/officeDocument/2006/relationships/image" Target="media/image485.wmf"/><Relationship Id="rId1547" Type="http://schemas.openxmlformats.org/officeDocument/2006/relationships/image" Target="media/image682.wmf"/><Relationship Id="rId1754" Type="http://schemas.openxmlformats.org/officeDocument/2006/relationships/oleObject" Target="embeddings/oleObject976.bin"/><Relationship Id="rId1961" Type="http://schemas.openxmlformats.org/officeDocument/2006/relationships/image" Target="media/image875.wmf"/><Relationship Id="rId46" Type="http://schemas.openxmlformats.org/officeDocument/2006/relationships/oleObject" Target="embeddings/oleObject20.bin"/><Relationship Id="rId1407" Type="http://schemas.openxmlformats.org/officeDocument/2006/relationships/image" Target="media/image617.wmf"/><Relationship Id="rId1614" Type="http://schemas.openxmlformats.org/officeDocument/2006/relationships/oleObject" Target="embeddings/oleObject897.bin"/><Relationship Id="rId1821" Type="http://schemas.openxmlformats.org/officeDocument/2006/relationships/oleObject" Target="embeddings/oleObject1010.bin"/><Relationship Id="rId195" Type="http://schemas.openxmlformats.org/officeDocument/2006/relationships/oleObject" Target="embeddings/oleObject108.bin"/><Relationship Id="rId1919" Type="http://schemas.openxmlformats.org/officeDocument/2006/relationships/image" Target="media/image854.wmf"/><Relationship Id="rId2083" Type="http://schemas.openxmlformats.org/officeDocument/2006/relationships/oleObject" Target="embeddings/oleObject1142.bin"/><Relationship Id="rId2290" Type="http://schemas.openxmlformats.org/officeDocument/2006/relationships/image" Target="media/image1034.wmf"/><Relationship Id="rId2388" Type="http://schemas.openxmlformats.org/officeDocument/2006/relationships/image" Target="media/image1078.wmf"/><Relationship Id="rId262" Type="http://schemas.openxmlformats.org/officeDocument/2006/relationships/image" Target="media/image112.wmf"/><Relationship Id="rId567" Type="http://schemas.openxmlformats.org/officeDocument/2006/relationships/oleObject" Target="embeddings/oleObject314.bin"/><Relationship Id="rId1197" Type="http://schemas.openxmlformats.org/officeDocument/2006/relationships/oleObject" Target="embeddings/oleObject667.bin"/><Relationship Id="rId2150" Type="http://schemas.openxmlformats.org/officeDocument/2006/relationships/image" Target="media/image965.wmf"/><Relationship Id="rId2248" Type="http://schemas.openxmlformats.org/officeDocument/2006/relationships/image" Target="media/image1013.wmf"/><Relationship Id="rId122" Type="http://schemas.openxmlformats.org/officeDocument/2006/relationships/image" Target="media/image52.wmf"/><Relationship Id="rId774" Type="http://schemas.openxmlformats.org/officeDocument/2006/relationships/oleObject" Target="embeddings/oleObject426.bin"/><Relationship Id="rId981" Type="http://schemas.openxmlformats.org/officeDocument/2006/relationships/image" Target="media/image432.wmf"/><Relationship Id="rId1057" Type="http://schemas.openxmlformats.org/officeDocument/2006/relationships/oleObject" Target="embeddings/oleObject587.bin"/><Relationship Id="rId2010" Type="http://schemas.openxmlformats.org/officeDocument/2006/relationships/oleObject" Target="embeddings/oleObject1105.bin"/><Relationship Id="rId427" Type="http://schemas.openxmlformats.org/officeDocument/2006/relationships/oleObject" Target="embeddings/oleObject234.bin"/><Relationship Id="rId634" Type="http://schemas.openxmlformats.org/officeDocument/2006/relationships/image" Target="media/image278.wmf"/><Relationship Id="rId841" Type="http://schemas.openxmlformats.org/officeDocument/2006/relationships/image" Target="media/image371.wmf"/><Relationship Id="rId1264" Type="http://schemas.openxmlformats.org/officeDocument/2006/relationships/oleObject" Target="embeddings/oleObject706.bin"/><Relationship Id="rId1471" Type="http://schemas.openxmlformats.org/officeDocument/2006/relationships/image" Target="media/image647.wmf"/><Relationship Id="rId1569" Type="http://schemas.openxmlformats.org/officeDocument/2006/relationships/oleObject" Target="embeddings/oleObject870.bin"/><Relationship Id="rId2108" Type="http://schemas.openxmlformats.org/officeDocument/2006/relationships/image" Target="media/image947.wmf"/><Relationship Id="rId2315" Type="http://schemas.openxmlformats.org/officeDocument/2006/relationships/image" Target="media/image1045.wmf"/><Relationship Id="rId701" Type="http://schemas.openxmlformats.org/officeDocument/2006/relationships/oleObject" Target="embeddings/oleObject387.bin"/><Relationship Id="rId939" Type="http://schemas.openxmlformats.org/officeDocument/2006/relationships/oleObject" Target="embeddings/oleObject518.bin"/><Relationship Id="rId1124" Type="http://schemas.openxmlformats.org/officeDocument/2006/relationships/image" Target="media/image495.wmf"/><Relationship Id="rId1331" Type="http://schemas.openxmlformats.org/officeDocument/2006/relationships/oleObject" Target="embeddings/oleObject744.bin"/><Relationship Id="rId1776" Type="http://schemas.openxmlformats.org/officeDocument/2006/relationships/image" Target="media/image783.wmf"/><Relationship Id="rId1983" Type="http://schemas.openxmlformats.org/officeDocument/2006/relationships/image" Target="media/image886.wmf"/><Relationship Id="rId68" Type="http://schemas.openxmlformats.org/officeDocument/2006/relationships/image" Target="media/image30.wmf"/><Relationship Id="rId1429" Type="http://schemas.openxmlformats.org/officeDocument/2006/relationships/image" Target="media/image627.wmf"/><Relationship Id="rId1636" Type="http://schemas.openxmlformats.org/officeDocument/2006/relationships/oleObject" Target="embeddings/oleObject910.bin"/><Relationship Id="rId1843" Type="http://schemas.openxmlformats.org/officeDocument/2006/relationships/oleObject" Target="embeddings/oleObject1021.bin"/><Relationship Id="rId1703" Type="http://schemas.openxmlformats.org/officeDocument/2006/relationships/image" Target="media/image750.wmf"/><Relationship Id="rId1910" Type="http://schemas.openxmlformats.org/officeDocument/2006/relationships/oleObject" Target="embeddings/oleObject1055.bin"/><Relationship Id="rId284" Type="http://schemas.openxmlformats.org/officeDocument/2006/relationships/image" Target="media/image122.wmf"/><Relationship Id="rId491" Type="http://schemas.openxmlformats.org/officeDocument/2006/relationships/image" Target="media/image214.wmf"/><Relationship Id="rId2172" Type="http://schemas.openxmlformats.org/officeDocument/2006/relationships/image" Target="media/image976.wmf"/><Relationship Id="rId144" Type="http://schemas.openxmlformats.org/officeDocument/2006/relationships/image" Target="media/image61.wmf"/><Relationship Id="rId589" Type="http://schemas.openxmlformats.org/officeDocument/2006/relationships/oleObject" Target="embeddings/oleObject326.bin"/><Relationship Id="rId796" Type="http://schemas.openxmlformats.org/officeDocument/2006/relationships/oleObject" Target="embeddings/oleObject439.bin"/><Relationship Id="rId351" Type="http://schemas.openxmlformats.org/officeDocument/2006/relationships/oleObject" Target="embeddings/oleObject194.bin"/><Relationship Id="rId449" Type="http://schemas.openxmlformats.org/officeDocument/2006/relationships/image" Target="media/image198.wmf"/><Relationship Id="rId656" Type="http://schemas.openxmlformats.org/officeDocument/2006/relationships/image" Target="media/image288.wmf"/><Relationship Id="rId863" Type="http://schemas.openxmlformats.org/officeDocument/2006/relationships/image" Target="media/image382.wmf"/><Relationship Id="rId1079" Type="http://schemas.openxmlformats.org/officeDocument/2006/relationships/oleObject" Target="embeddings/oleObject600.bin"/><Relationship Id="rId1286" Type="http://schemas.openxmlformats.org/officeDocument/2006/relationships/oleObject" Target="embeddings/oleObject719.bin"/><Relationship Id="rId1493" Type="http://schemas.openxmlformats.org/officeDocument/2006/relationships/image" Target="media/image657.wmf"/><Relationship Id="rId2032" Type="http://schemas.openxmlformats.org/officeDocument/2006/relationships/oleObject" Target="embeddings/oleObject1116.bin"/><Relationship Id="rId2337" Type="http://schemas.openxmlformats.org/officeDocument/2006/relationships/image" Target="media/image1054.wmf"/><Relationship Id="rId211" Type="http://schemas.openxmlformats.org/officeDocument/2006/relationships/oleObject" Target="embeddings/oleObject117.bin"/><Relationship Id="rId309" Type="http://schemas.openxmlformats.org/officeDocument/2006/relationships/oleObject" Target="embeddings/oleObject169.bin"/><Relationship Id="rId516" Type="http://schemas.openxmlformats.org/officeDocument/2006/relationships/image" Target="media/image224.wmf"/><Relationship Id="rId1146" Type="http://schemas.openxmlformats.org/officeDocument/2006/relationships/oleObject" Target="embeddings/oleObject636.bin"/><Relationship Id="rId1798" Type="http://schemas.openxmlformats.org/officeDocument/2006/relationships/image" Target="media/image794.wmf"/><Relationship Id="rId723" Type="http://schemas.openxmlformats.org/officeDocument/2006/relationships/image" Target="media/image319.wmf"/><Relationship Id="rId930" Type="http://schemas.openxmlformats.org/officeDocument/2006/relationships/oleObject" Target="embeddings/oleObject512.bin"/><Relationship Id="rId1006" Type="http://schemas.openxmlformats.org/officeDocument/2006/relationships/oleObject" Target="embeddings/oleObject559.bin"/><Relationship Id="rId1353" Type="http://schemas.openxmlformats.org/officeDocument/2006/relationships/oleObject" Target="embeddings/oleObject755.bin"/><Relationship Id="rId1560" Type="http://schemas.openxmlformats.org/officeDocument/2006/relationships/image" Target="media/image689.wmf"/><Relationship Id="rId1658" Type="http://schemas.openxmlformats.org/officeDocument/2006/relationships/oleObject" Target="embeddings/oleObject922.bin"/><Relationship Id="rId1865" Type="http://schemas.openxmlformats.org/officeDocument/2006/relationships/oleObject" Target="embeddings/oleObject1032.bin"/><Relationship Id="rId2404" Type="http://schemas.openxmlformats.org/officeDocument/2006/relationships/image" Target="media/image1085.wmf"/><Relationship Id="rId1213" Type="http://schemas.openxmlformats.org/officeDocument/2006/relationships/oleObject" Target="embeddings/oleObject676.bin"/><Relationship Id="rId1420" Type="http://schemas.openxmlformats.org/officeDocument/2006/relationships/image" Target="media/image623.wmf"/><Relationship Id="rId1518" Type="http://schemas.openxmlformats.org/officeDocument/2006/relationships/oleObject" Target="embeddings/oleObject844.bin"/><Relationship Id="rId1725" Type="http://schemas.openxmlformats.org/officeDocument/2006/relationships/oleObject" Target="embeddings/oleObject959.bin"/><Relationship Id="rId1932" Type="http://schemas.openxmlformats.org/officeDocument/2006/relationships/oleObject" Target="embeddings/oleObject1066.bin"/><Relationship Id="rId17" Type="http://schemas.openxmlformats.org/officeDocument/2006/relationships/image" Target="media/image7.wmf"/><Relationship Id="rId2194" Type="http://schemas.openxmlformats.org/officeDocument/2006/relationships/image" Target="media/image987.wmf"/><Relationship Id="rId166" Type="http://schemas.openxmlformats.org/officeDocument/2006/relationships/image" Target="media/image71.wmf"/><Relationship Id="rId373" Type="http://schemas.openxmlformats.org/officeDocument/2006/relationships/oleObject" Target="embeddings/oleObject205.bin"/><Relationship Id="rId580" Type="http://schemas.openxmlformats.org/officeDocument/2006/relationships/image" Target="media/image254.wmf"/><Relationship Id="rId2054" Type="http://schemas.openxmlformats.org/officeDocument/2006/relationships/oleObject" Target="embeddings/oleObject1127.bin"/><Relationship Id="rId2261" Type="http://schemas.openxmlformats.org/officeDocument/2006/relationships/oleObject" Target="embeddings/oleObject1236.bin"/><Relationship Id="rId1" Type="http://schemas.openxmlformats.org/officeDocument/2006/relationships/numbering" Target="numbering.xml"/><Relationship Id="rId233" Type="http://schemas.openxmlformats.org/officeDocument/2006/relationships/image" Target="media/image99.wmf"/><Relationship Id="rId440" Type="http://schemas.openxmlformats.org/officeDocument/2006/relationships/oleObject" Target="embeddings/oleObject241.bin"/><Relationship Id="rId678" Type="http://schemas.openxmlformats.org/officeDocument/2006/relationships/image" Target="media/image298.wmf"/><Relationship Id="rId885" Type="http://schemas.openxmlformats.org/officeDocument/2006/relationships/image" Target="media/image392.wmf"/><Relationship Id="rId1070" Type="http://schemas.openxmlformats.org/officeDocument/2006/relationships/oleObject" Target="embeddings/oleObject595.bin"/><Relationship Id="rId2121" Type="http://schemas.openxmlformats.org/officeDocument/2006/relationships/image" Target="media/image951.wmf"/><Relationship Id="rId2359" Type="http://schemas.openxmlformats.org/officeDocument/2006/relationships/oleObject" Target="embeddings/oleObject1290.bin"/><Relationship Id="rId300" Type="http://schemas.openxmlformats.org/officeDocument/2006/relationships/image" Target="media/image130.wmf"/><Relationship Id="rId538" Type="http://schemas.openxmlformats.org/officeDocument/2006/relationships/image" Target="media/image234.wmf"/><Relationship Id="rId745" Type="http://schemas.openxmlformats.org/officeDocument/2006/relationships/oleObject" Target="embeddings/oleObject410.bin"/><Relationship Id="rId952" Type="http://schemas.openxmlformats.org/officeDocument/2006/relationships/image" Target="media/image421.wmf"/><Relationship Id="rId1168" Type="http://schemas.openxmlformats.org/officeDocument/2006/relationships/image" Target="media/image512.wmf"/><Relationship Id="rId1375" Type="http://schemas.openxmlformats.org/officeDocument/2006/relationships/oleObject" Target="embeddings/oleObject766.bin"/><Relationship Id="rId1582" Type="http://schemas.openxmlformats.org/officeDocument/2006/relationships/oleObject" Target="embeddings/oleObject878.bin"/><Relationship Id="rId2219" Type="http://schemas.openxmlformats.org/officeDocument/2006/relationships/image" Target="media/image999.wmf"/><Relationship Id="rId2426" Type="http://schemas.openxmlformats.org/officeDocument/2006/relationships/oleObject" Target="embeddings/oleObject1326.bin"/><Relationship Id="rId81" Type="http://schemas.openxmlformats.org/officeDocument/2006/relationships/oleObject" Target="embeddings/oleObject42.bin"/><Relationship Id="rId605" Type="http://schemas.openxmlformats.org/officeDocument/2006/relationships/oleObject" Target="embeddings/oleObject335.bin"/><Relationship Id="rId812" Type="http://schemas.openxmlformats.org/officeDocument/2006/relationships/oleObject" Target="embeddings/oleObject448.bin"/><Relationship Id="rId1028" Type="http://schemas.openxmlformats.org/officeDocument/2006/relationships/oleObject" Target="embeddings/oleObject571.bin"/><Relationship Id="rId1235" Type="http://schemas.openxmlformats.org/officeDocument/2006/relationships/image" Target="media/image540.wmf"/><Relationship Id="rId1442" Type="http://schemas.openxmlformats.org/officeDocument/2006/relationships/image" Target="media/image633.wmf"/><Relationship Id="rId1887" Type="http://schemas.openxmlformats.org/officeDocument/2006/relationships/oleObject" Target="embeddings/oleObject1043.bin"/><Relationship Id="rId1302" Type="http://schemas.openxmlformats.org/officeDocument/2006/relationships/oleObject" Target="embeddings/oleObject728.bin"/><Relationship Id="rId1747" Type="http://schemas.openxmlformats.org/officeDocument/2006/relationships/image" Target="media/image770.wmf"/><Relationship Id="rId1954" Type="http://schemas.openxmlformats.org/officeDocument/2006/relationships/oleObject" Target="embeddings/oleObject1077.bin"/><Relationship Id="rId39" Type="http://schemas.openxmlformats.org/officeDocument/2006/relationships/oleObject" Target="embeddings/oleObject16.bin"/><Relationship Id="rId1607" Type="http://schemas.openxmlformats.org/officeDocument/2006/relationships/image" Target="media/image708.wmf"/><Relationship Id="rId1814" Type="http://schemas.openxmlformats.org/officeDocument/2006/relationships/image" Target="media/image802.wmf"/><Relationship Id="rId188" Type="http://schemas.openxmlformats.org/officeDocument/2006/relationships/image" Target="media/image78.wmf"/><Relationship Id="rId395" Type="http://schemas.openxmlformats.org/officeDocument/2006/relationships/oleObject" Target="embeddings/oleObject217.bin"/><Relationship Id="rId2076" Type="http://schemas.openxmlformats.org/officeDocument/2006/relationships/oleObject" Target="embeddings/oleObject1138.bin"/><Relationship Id="rId2283" Type="http://schemas.openxmlformats.org/officeDocument/2006/relationships/oleObject" Target="embeddings/oleObject1247.bin"/><Relationship Id="rId255" Type="http://schemas.openxmlformats.org/officeDocument/2006/relationships/image" Target="media/image109.wmf"/><Relationship Id="rId462" Type="http://schemas.openxmlformats.org/officeDocument/2006/relationships/image" Target="media/image203.wmf"/><Relationship Id="rId1092" Type="http://schemas.openxmlformats.org/officeDocument/2006/relationships/image" Target="media/image480.wmf"/><Relationship Id="rId1397" Type="http://schemas.openxmlformats.org/officeDocument/2006/relationships/oleObject" Target="embeddings/oleObject779.bin"/><Relationship Id="rId2143" Type="http://schemas.openxmlformats.org/officeDocument/2006/relationships/oleObject" Target="embeddings/oleObject1176.bin"/><Relationship Id="rId2350" Type="http://schemas.openxmlformats.org/officeDocument/2006/relationships/image" Target="media/image1059.wmf"/><Relationship Id="rId115" Type="http://schemas.openxmlformats.org/officeDocument/2006/relationships/oleObject" Target="embeddings/oleObject61.bin"/><Relationship Id="rId322" Type="http://schemas.openxmlformats.org/officeDocument/2006/relationships/image" Target="media/image140.wmf"/><Relationship Id="rId767" Type="http://schemas.openxmlformats.org/officeDocument/2006/relationships/image" Target="media/image340.wmf"/><Relationship Id="rId974" Type="http://schemas.openxmlformats.org/officeDocument/2006/relationships/oleObject" Target="embeddings/oleObject539.bin"/><Relationship Id="rId2003" Type="http://schemas.openxmlformats.org/officeDocument/2006/relationships/image" Target="media/image896.wmf"/><Relationship Id="rId2210" Type="http://schemas.openxmlformats.org/officeDocument/2006/relationships/oleObject" Target="embeddings/oleObject1210.bin"/><Relationship Id="rId627" Type="http://schemas.openxmlformats.org/officeDocument/2006/relationships/oleObject" Target="embeddings/oleObject347.bin"/><Relationship Id="rId834" Type="http://schemas.openxmlformats.org/officeDocument/2006/relationships/oleObject" Target="embeddings/oleObject460.bin"/><Relationship Id="rId1257" Type="http://schemas.openxmlformats.org/officeDocument/2006/relationships/oleObject" Target="embeddings/oleObject701.bin"/><Relationship Id="rId1464" Type="http://schemas.openxmlformats.org/officeDocument/2006/relationships/oleObject" Target="embeddings/oleObject815.bin"/><Relationship Id="rId1671" Type="http://schemas.openxmlformats.org/officeDocument/2006/relationships/image" Target="media/image736.wmf"/><Relationship Id="rId2308" Type="http://schemas.openxmlformats.org/officeDocument/2006/relationships/oleObject" Target="embeddings/oleObject1261.bin"/><Relationship Id="rId901" Type="http://schemas.openxmlformats.org/officeDocument/2006/relationships/image" Target="media/image399.wmf"/><Relationship Id="rId1117" Type="http://schemas.openxmlformats.org/officeDocument/2006/relationships/oleObject" Target="embeddings/oleObject620.bin"/><Relationship Id="rId1324" Type="http://schemas.openxmlformats.org/officeDocument/2006/relationships/image" Target="media/image578.wmf"/><Relationship Id="rId1531" Type="http://schemas.openxmlformats.org/officeDocument/2006/relationships/image" Target="media/image675.wmf"/><Relationship Id="rId1769" Type="http://schemas.openxmlformats.org/officeDocument/2006/relationships/oleObject" Target="embeddings/oleObject984.bin"/><Relationship Id="rId1976" Type="http://schemas.openxmlformats.org/officeDocument/2006/relationships/oleObject" Target="embeddings/oleObject1088.bin"/><Relationship Id="rId30" Type="http://schemas.openxmlformats.org/officeDocument/2006/relationships/image" Target="media/image13.wmf"/><Relationship Id="rId1629" Type="http://schemas.openxmlformats.org/officeDocument/2006/relationships/image" Target="media/image718.wmf"/><Relationship Id="rId1836" Type="http://schemas.openxmlformats.org/officeDocument/2006/relationships/image" Target="media/image813.wmf"/><Relationship Id="rId1903" Type="http://schemas.openxmlformats.org/officeDocument/2006/relationships/image" Target="media/image846.wmf"/><Relationship Id="rId2098" Type="http://schemas.openxmlformats.org/officeDocument/2006/relationships/oleObject" Target="embeddings/oleObject1150.bin"/><Relationship Id="rId277" Type="http://schemas.openxmlformats.org/officeDocument/2006/relationships/oleObject" Target="embeddings/oleObject152.bin"/><Relationship Id="rId484" Type="http://schemas.openxmlformats.org/officeDocument/2006/relationships/oleObject" Target="embeddings/oleObject267.bin"/><Relationship Id="rId2165" Type="http://schemas.openxmlformats.org/officeDocument/2006/relationships/oleObject" Target="embeddings/oleObject1187.bin"/><Relationship Id="rId137" Type="http://schemas.openxmlformats.org/officeDocument/2006/relationships/oleObject" Target="embeddings/oleObject73.bin"/><Relationship Id="rId344" Type="http://schemas.openxmlformats.org/officeDocument/2006/relationships/image" Target="media/image149.wmf"/><Relationship Id="rId691" Type="http://schemas.openxmlformats.org/officeDocument/2006/relationships/oleObject" Target="embeddings/oleObject382.bin"/><Relationship Id="rId789" Type="http://schemas.openxmlformats.org/officeDocument/2006/relationships/image" Target="media/image349.wmf"/><Relationship Id="rId996" Type="http://schemas.openxmlformats.org/officeDocument/2006/relationships/oleObject" Target="embeddings/oleObject552.bin"/><Relationship Id="rId2025" Type="http://schemas.openxmlformats.org/officeDocument/2006/relationships/image" Target="media/image907.wmf"/><Relationship Id="rId2372" Type="http://schemas.openxmlformats.org/officeDocument/2006/relationships/image" Target="media/image1070.wmf"/><Relationship Id="rId551" Type="http://schemas.openxmlformats.org/officeDocument/2006/relationships/image" Target="media/image240.wmf"/><Relationship Id="rId649" Type="http://schemas.openxmlformats.org/officeDocument/2006/relationships/image" Target="media/image285.wmf"/><Relationship Id="rId856" Type="http://schemas.openxmlformats.org/officeDocument/2006/relationships/oleObject" Target="embeddings/oleObject472.bin"/><Relationship Id="rId1181" Type="http://schemas.openxmlformats.org/officeDocument/2006/relationships/image" Target="media/image518.wmf"/><Relationship Id="rId1279" Type="http://schemas.openxmlformats.org/officeDocument/2006/relationships/oleObject" Target="embeddings/oleObject714.bin"/><Relationship Id="rId1486" Type="http://schemas.openxmlformats.org/officeDocument/2006/relationships/oleObject" Target="embeddings/oleObject827.bin"/><Relationship Id="rId2232" Type="http://schemas.openxmlformats.org/officeDocument/2006/relationships/oleObject" Target="embeddings/oleObject1221.bin"/><Relationship Id="rId204" Type="http://schemas.openxmlformats.org/officeDocument/2006/relationships/image" Target="media/image85.wmf"/><Relationship Id="rId411" Type="http://schemas.openxmlformats.org/officeDocument/2006/relationships/image" Target="media/image180.wmf"/><Relationship Id="rId509" Type="http://schemas.openxmlformats.org/officeDocument/2006/relationships/oleObject" Target="embeddings/oleObject283.bin"/><Relationship Id="rId1041" Type="http://schemas.openxmlformats.org/officeDocument/2006/relationships/image" Target="media/image457.wmf"/><Relationship Id="rId1139" Type="http://schemas.openxmlformats.org/officeDocument/2006/relationships/image" Target="media/image502.wmf"/><Relationship Id="rId1346" Type="http://schemas.openxmlformats.org/officeDocument/2006/relationships/image" Target="media/image589.wmf"/><Relationship Id="rId1693" Type="http://schemas.openxmlformats.org/officeDocument/2006/relationships/image" Target="media/image745.wmf"/><Relationship Id="rId1998" Type="http://schemas.openxmlformats.org/officeDocument/2006/relationships/oleObject" Target="embeddings/oleObject1099.bin"/><Relationship Id="rId716" Type="http://schemas.openxmlformats.org/officeDocument/2006/relationships/image" Target="media/image316.wmf"/><Relationship Id="rId923" Type="http://schemas.openxmlformats.org/officeDocument/2006/relationships/image" Target="media/image409.wmf"/><Relationship Id="rId1553" Type="http://schemas.openxmlformats.org/officeDocument/2006/relationships/oleObject" Target="embeddings/oleObject862.bin"/><Relationship Id="rId1760" Type="http://schemas.openxmlformats.org/officeDocument/2006/relationships/oleObject" Target="embeddings/oleObject979.bin"/><Relationship Id="rId1858" Type="http://schemas.openxmlformats.org/officeDocument/2006/relationships/image" Target="media/image824.wmf"/><Relationship Id="rId52" Type="http://schemas.openxmlformats.org/officeDocument/2006/relationships/image" Target="media/image22.wmf"/><Relationship Id="rId1206" Type="http://schemas.openxmlformats.org/officeDocument/2006/relationships/image" Target="media/image528.wmf"/><Relationship Id="rId1413" Type="http://schemas.openxmlformats.org/officeDocument/2006/relationships/oleObject" Target="embeddings/oleObject788.bin"/><Relationship Id="rId1620" Type="http://schemas.openxmlformats.org/officeDocument/2006/relationships/oleObject" Target="embeddings/oleObject901.bin"/><Relationship Id="rId1718" Type="http://schemas.openxmlformats.org/officeDocument/2006/relationships/oleObject" Target="embeddings/oleObject956.bin"/><Relationship Id="rId1925" Type="http://schemas.openxmlformats.org/officeDocument/2006/relationships/image" Target="media/image857.wmf"/><Relationship Id="rId299" Type="http://schemas.openxmlformats.org/officeDocument/2006/relationships/oleObject" Target="embeddings/oleObject164.bin"/><Relationship Id="rId2187" Type="http://schemas.openxmlformats.org/officeDocument/2006/relationships/oleObject" Target="embeddings/oleObject1198.bin"/><Relationship Id="rId2394" Type="http://schemas.openxmlformats.org/officeDocument/2006/relationships/image" Target="media/image1080.wmf"/><Relationship Id="rId159" Type="http://schemas.openxmlformats.org/officeDocument/2006/relationships/oleObject" Target="embeddings/oleObject85.bin"/><Relationship Id="rId366" Type="http://schemas.openxmlformats.org/officeDocument/2006/relationships/image" Target="media/image159.wmf"/><Relationship Id="rId573" Type="http://schemas.openxmlformats.org/officeDocument/2006/relationships/oleObject" Target="embeddings/oleObject317.bin"/><Relationship Id="rId780" Type="http://schemas.openxmlformats.org/officeDocument/2006/relationships/oleObject" Target="embeddings/oleObject429.bin"/><Relationship Id="rId2047" Type="http://schemas.openxmlformats.org/officeDocument/2006/relationships/image" Target="media/image918.wmf"/><Relationship Id="rId2254" Type="http://schemas.openxmlformats.org/officeDocument/2006/relationships/image" Target="media/image1016.wmf"/><Relationship Id="rId226" Type="http://schemas.openxmlformats.org/officeDocument/2006/relationships/image" Target="media/image96.wmf"/><Relationship Id="rId433" Type="http://schemas.openxmlformats.org/officeDocument/2006/relationships/oleObject" Target="embeddings/oleObject237.bin"/><Relationship Id="rId878" Type="http://schemas.openxmlformats.org/officeDocument/2006/relationships/oleObject" Target="embeddings/oleObject484.bin"/><Relationship Id="rId1063" Type="http://schemas.openxmlformats.org/officeDocument/2006/relationships/oleObject" Target="embeddings/oleObject590.bin"/><Relationship Id="rId1270" Type="http://schemas.openxmlformats.org/officeDocument/2006/relationships/oleObject" Target="embeddings/oleObject709.bin"/><Relationship Id="rId2114" Type="http://schemas.openxmlformats.org/officeDocument/2006/relationships/oleObject" Target="embeddings/oleObject1160.bin"/><Relationship Id="rId640" Type="http://schemas.openxmlformats.org/officeDocument/2006/relationships/image" Target="media/image281.wmf"/><Relationship Id="rId738" Type="http://schemas.openxmlformats.org/officeDocument/2006/relationships/image" Target="media/image326.wmf"/><Relationship Id="rId945" Type="http://schemas.openxmlformats.org/officeDocument/2006/relationships/image" Target="media/image418.wmf"/><Relationship Id="rId1368" Type="http://schemas.openxmlformats.org/officeDocument/2006/relationships/image" Target="media/image600.wmf"/><Relationship Id="rId1575" Type="http://schemas.openxmlformats.org/officeDocument/2006/relationships/oleObject" Target="embeddings/oleObject873.bin"/><Relationship Id="rId1782" Type="http://schemas.openxmlformats.org/officeDocument/2006/relationships/image" Target="media/image786.wmf"/><Relationship Id="rId2321" Type="http://schemas.openxmlformats.org/officeDocument/2006/relationships/oleObject" Target="embeddings/oleObject1268.bin"/><Relationship Id="rId2419" Type="http://schemas.openxmlformats.org/officeDocument/2006/relationships/image" Target="media/image1091.wmf"/><Relationship Id="rId74" Type="http://schemas.openxmlformats.org/officeDocument/2006/relationships/oleObject" Target="embeddings/oleObject37.bin"/><Relationship Id="rId500" Type="http://schemas.openxmlformats.org/officeDocument/2006/relationships/oleObject" Target="embeddings/oleObject277.bin"/><Relationship Id="rId805" Type="http://schemas.openxmlformats.org/officeDocument/2006/relationships/image" Target="media/image355.wmf"/><Relationship Id="rId1130" Type="http://schemas.openxmlformats.org/officeDocument/2006/relationships/image" Target="media/image498.wmf"/><Relationship Id="rId1228" Type="http://schemas.openxmlformats.org/officeDocument/2006/relationships/oleObject" Target="embeddings/oleObject685.bin"/><Relationship Id="rId1435" Type="http://schemas.openxmlformats.org/officeDocument/2006/relationships/oleObject" Target="embeddings/oleObject800.bin"/><Relationship Id="rId1642" Type="http://schemas.openxmlformats.org/officeDocument/2006/relationships/oleObject" Target="embeddings/oleObject914.bin"/><Relationship Id="rId1947" Type="http://schemas.openxmlformats.org/officeDocument/2006/relationships/image" Target="media/image868.wmf"/><Relationship Id="rId1502" Type="http://schemas.openxmlformats.org/officeDocument/2006/relationships/oleObject" Target="embeddings/oleObject835.bin"/><Relationship Id="rId1807" Type="http://schemas.openxmlformats.org/officeDocument/2006/relationships/oleObject" Target="embeddings/oleObject1003.bin"/><Relationship Id="rId290" Type="http://schemas.openxmlformats.org/officeDocument/2006/relationships/image" Target="media/image125.wmf"/><Relationship Id="rId388" Type="http://schemas.openxmlformats.org/officeDocument/2006/relationships/image" Target="media/image169.wmf"/><Relationship Id="rId2069" Type="http://schemas.openxmlformats.org/officeDocument/2006/relationships/image" Target="media/image929.wmf"/><Relationship Id="rId150" Type="http://schemas.openxmlformats.org/officeDocument/2006/relationships/image" Target="media/image64.wmf"/><Relationship Id="rId595" Type="http://schemas.openxmlformats.org/officeDocument/2006/relationships/oleObject" Target="embeddings/oleObject330.bin"/><Relationship Id="rId2276" Type="http://schemas.openxmlformats.org/officeDocument/2006/relationships/image" Target="media/image1027.wmf"/><Relationship Id="rId248" Type="http://schemas.openxmlformats.org/officeDocument/2006/relationships/image" Target="media/image106.wmf"/><Relationship Id="rId455" Type="http://schemas.openxmlformats.org/officeDocument/2006/relationships/oleObject" Target="embeddings/oleObject250.bin"/><Relationship Id="rId662" Type="http://schemas.openxmlformats.org/officeDocument/2006/relationships/image" Target="media/image291.wmf"/><Relationship Id="rId1085" Type="http://schemas.openxmlformats.org/officeDocument/2006/relationships/oleObject" Target="embeddings/oleObject603.bin"/><Relationship Id="rId1292" Type="http://schemas.openxmlformats.org/officeDocument/2006/relationships/oleObject" Target="embeddings/oleObject722.bin"/><Relationship Id="rId2136" Type="http://schemas.openxmlformats.org/officeDocument/2006/relationships/image" Target="media/image958.wmf"/><Relationship Id="rId2343" Type="http://schemas.openxmlformats.org/officeDocument/2006/relationships/oleObject" Target="embeddings/oleObject1281.bin"/><Relationship Id="rId108" Type="http://schemas.openxmlformats.org/officeDocument/2006/relationships/image" Target="media/image46.wmf"/><Relationship Id="rId315" Type="http://schemas.openxmlformats.org/officeDocument/2006/relationships/oleObject" Target="embeddings/oleObject172.bin"/><Relationship Id="rId522" Type="http://schemas.openxmlformats.org/officeDocument/2006/relationships/image" Target="media/image227.wmf"/><Relationship Id="rId967" Type="http://schemas.openxmlformats.org/officeDocument/2006/relationships/image" Target="media/image427.wmf"/><Relationship Id="rId1152" Type="http://schemas.openxmlformats.org/officeDocument/2006/relationships/image" Target="media/image505.wmf"/><Relationship Id="rId1597" Type="http://schemas.openxmlformats.org/officeDocument/2006/relationships/image" Target="media/image704.wmf"/><Relationship Id="rId2203" Type="http://schemas.openxmlformats.org/officeDocument/2006/relationships/image" Target="media/image991.wmf"/><Relationship Id="rId2410" Type="http://schemas.openxmlformats.org/officeDocument/2006/relationships/oleObject" Target="embeddings/oleObject1317.bin"/><Relationship Id="rId96" Type="http://schemas.openxmlformats.org/officeDocument/2006/relationships/image" Target="media/image40.wmf"/><Relationship Id="rId827" Type="http://schemas.openxmlformats.org/officeDocument/2006/relationships/image" Target="media/image366.wmf"/><Relationship Id="rId1012" Type="http://schemas.openxmlformats.org/officeDocument/2006/relationships/image" Target="media/image444.wmf"/><Relationship Id="rId1457" Type="http://schemas.openxmlformats.org/officeDocument/2006/relationships/image" Target="media/image640.wmf"/><Relationship Id="rId1664" Type="http://schemas.openxmlformats.org/officeDocument/2006/relationships/oleObject" Target="embeddings/oleObject925.bin"/><Relationship Id="rId1871" Type="http://schemas.openxmlformats.org/officeDocument/2006/relationships/oleObject" Target="embeddings/oleObject1035.bin"/><Relationship Id="rId1317" Type="http://schemas.openxmlformats.org/officeDocument/2006/relationships/image" Target="media/image575.wmf"/><Relationship Id="rId1524" Type="http://schemas.openxmlformats.org/officeDocument/2006/relationships/oleObject" Target="embeddings/oleObject847.bin"/><Relationship Id="rId1731" Type="http://schemas.openxmlformats.org/officeDocument/2006/relationships/oleObject" Target="embeddings/oleObject962.bin"/><Relationship Id="rId1969" Type="http://schemas.openxmlformats.org/officeDocument/2006/relationships/image" Target="media/image879.wmf"/><Relationship Id="rId23" Type="http://schemas.openxmlformats.org/officeDocument/2006/relationships/oleObject" Target="embeddings/oleObject8.bin"/><Relationship Id="rId1829" Type="http://schemas.openxmlformats.org/officeDocument/2006/relationships/oleObject" Target="embeddings/oleObject1014.bin"/><Relationship Id="rId2298" Type="http://schemas.openxmlformats.org/officeDocument/2006/relationships/oleObject" Target="embeddings/oleObject1255.bin"/><Relationship Id="rId172" Type="http://schemas.openxmlformats.org/officeDocument/2006/relationships/image" Target="media/image72.wmf"/><Relationship Id="rId477" Type="http://schemas.openxmlformats.org/officeDocument/2006/relationships/oleObject" Target="embeddings/oleObject263.bin"/><Relationship Id="rId684" Type="http://schemas.openxmlformats.org/officeDocument/2006/relationships/image" Target="media/image300.wmf"/><Relationship Id="rId2060" Type="http://schemas.openxmlformats.org/officeDocument/2006/relationships/oleObject" Target="embeddings/oleObject1130.bin"/><Relationship Id="rId2158" Type="http://schemas.openxmlformats.org/officeDocument/2006/relationships/image" Target="media/image969.wmf"/><Relationship Id="rId2365" Type="http://schemas.openxmlformats.org/officeDocument/2006/relationships/oleObject" Target="embeddings/oleObject1293.bin"/><Relationship Id="rId337" Type="http://schemas.openxmlformats.org/officeDocument/2006/relationships/oleObject" Target="embeddings/oleObject185.bin"/><Relationship Id="rId891" Type="http://schemas.openxmlformats.org/officeDocument/2006/relationships/image" Target="media/image395.wmf"/><Relationship Id="rId989" Type="http://schemas.openxmlformats.org/officeDocument/2006/relationships/image" Target="media/image435.wmf"/><Relationship Id="rId2018" Type="http://schemas.openxmlformats.org/officeDocument/2006/relationships/oleObject" Target="embeddings/oleObject1109.bin"/><Relationship Id="rId544" Type="http://schemas.openxmlformats.org/officeDocument/2006/relationships/image" Target="media/image237.wmf"/><Relationship Id="rId751" Type="http://schemas.openxmlformats.org/officeDocument/2006/relationships/oleObject" Target="embeddings/oleObject413.bin"/><Relationship Id="rId849" Type="http://schemas.openxmlformats.org/officeDocument/2006/relationships/image" Target="media/image375.wmf"/><Relationship Id="rId1174" Type="http://schemas.openxmlformats.org/officeDocument/2006/relationships/image" Target="media/image515.wmf"/><Relationship Id="rId1381" Type="http://schemas.openxmlformats.org/officeDocument/2006/relationships/oleObject" Target="embeddings/oleObject769.bin"/><Relationship Id="rId1479" Type="http://schemas.openxmlformats.org/officeDocument/2006/relationships/image" Target="media/image650.wmf"/><Relationship Id="rId1686" Type="http://schemas.openxmlformats.org/officeDocument/2006/relationships/image" Target="media/image742.wmf"/><Relationship Id="rId2225" Type="http://schemas.openxmlformats.org/officeDocument/2006/relationships/image" Target="media/image1002.wmf"/><Relationship Id="rId2432" Type="http://schemas.openxmlformats.org/officeDocument/2006/relationships/image" Target="media/image1097.wmf"/><Relationship Id="rId404" Type="http://schemas.openxmlformats.org/officeDocument/2006/relationships/image" Target="media/image177.wmf"/><Relationship Id="rId611" Type="http://schemas.openxmlformats.org/officeDocument/2006/relationships/oleObject" Target="embeddings/oleObject338.bin"/><Relationship Id="rId1034" Type="http://schemas.openxmlformats.org/officeDocument/2006/relationships/image" Target="media/image454.wmf"/><Relationship Id="rId1241" Type="http://schemas.openxmlformats.org/officeDocument/2006/relationships/image" Target="media/image543.wmf"/><Relationship Id="rId1339" Type="http://schemas.openxmlformats.org/officeDocument/2006/relationships/oleObject" Target="embeddings/oleObject748.bin"/><Relationship Id="rId1893" Type="http://schemas.openxmlformats.org/officeDocument/2006/relationships/oleObject" Target="embeddings/oleObject1046.bin"/><Relationship Id="rId709" Type="http://schemas.openxmlformats.org/officeDocument/2006/relationships/oleObject" Target="embeddings/oleObject391.bin"/><Relationship Id="rId916" Type="http://schemas.openxmlformats.org/officeDocument/2006/relationships/oleObject" Target="embeddings/oleObject504.bin"/><Relationship Id="rId1101" Type="http://schemas.openxmlformats.org/officeDocument/2006/relationships/oleObject" Target="embeddings/oleObject611.bin"/><Relationship Id="rId1546" Type="http://schemas.openxmlformats.org/officeDocument/2006/relationships/oleObject" Target="embeddings/oleObject859.bin"/><Relationship Id="rId1753" Type="http://schemas.openxmlformats.org/officeDocument/2006/relationships/oleObject" Target="embeddings/oleObject975.bin"/><Relationship Id="rId1960" Type="http://schemas.openxmlformats.org/officeDocument/2006/relationships/oleObject" Target="embeddings/oleObject1080.bin"/><Relationship Id="rId45" Type="http://schemas.openxmlformats.org/officeDocument/2006/relationships/oleObject" Target="embeddings/oleObject19.bin"/><Relationship Id="rId1406" Type="http://schemas.openxmlformats.org/officeDocument/2006/relationships/oleObject" Target="embeddings/oleObject784.bin"/><Relationship Id="rId1613" Type="http://schemas.openxmlformats.org/officeDocument/2006/relationships/image" Target="media/image711.wmf"/><Relationship Id="rId1820" Type="http://schemas.openxmlformats.org/officeDocument/2006/relationships/image" Target="media/image805.wmf"/><Relationship Id="rId194" Type="http://schemas.openxmlformats.org/officeDocument/2006/relationships/image" Target="media/image81.wmf"/><Relationship Id="rId1918" Type="http://schemas.openxmlformats.org/officeDocument/2006/relationships/oleObject" Target="embeddings/oleObject1059.bin"/><Relationship Id="rId2082" Type="http://schemas.openxmlformats.org/officeDocument/2006/relationships/image" Target="media/image935.wmf"/><Relationship Id="rId261" Type="http://schemas.openxmlformats.org/officeDocument/2006/relationships/oleObject" Target="embeddings/oleObject144.bin"/><Relationship Id="rId499" Type="http://schemas.openxmlformats.org/officeDocument/2006/relationships/image" Target="media/image217.wmf"/><Relationship Id="rId2387" Type="http://schemas.openxmlformats.org/officeDocument/2006/relationships/oleObject" Target="embeddings/oleObject1304.bin"/></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0</TotalTime>
  <Pages>30</Pages>
  <Words>-32766</Words>
  <Characters>-32766</Characters>
  <Application>Microsoft Office Outlook</Application>
  <DocSecurity>0</DocSecurity>
  <Lines>0</Lines>
  <Paragraphs>0</Paragraphs>
  <ScaleCrop>false</ScaleCrop>
  <Company>Reanimator Extreme Edition</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України</dc:title>
  <dc:subject/>
  <dc:creator>Galina</dc:creator>
  <cp:keywords/>
  <dc:description/>
  <cp:lastModifiedBy>S</cp:lastModifiedBy>
  <cp:revision>3</cp:revision>
  <cp:lastPrinted>2020-02-04T09:57:00Z</cp:lastPrinted>
  <dcterms:created xsi:type="dcterms:W3CDTF">2020-02-05T21:15:00Z</dcterms:created>
  <dcterms:modified xsi:type="dcterms:W3CDTF">2020-02-05T21:26:00Z</dcterms:modified>
</cp:coreProperties>
</file>