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0065" w:rsidRPr="00FC2A22" w:rsidRDefault="00FA5480" w:rsidP="008F50DC">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Біланинець Валентина Сергіївна Управління інноваційними процесами в навчальному закладі як фактор підвищення якості освіти</w:t>
      </w: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636A09" w:rsidRPr="00FC2A22" w:rsidRDefault="00636A09" w:rsidP="00FC2A22">
      <w:pPr>
        <w:spacing w:after="0" w:line="360" w:lineRule="auto"/>
        <w:ind w:firstLine="709"/>
        <w:jc w:val="center"/>
        <w:rPr>
          <w:rFonts w:ascii="Times New Roman" w:hAnsi="Times New Roman" w:cs="Times New Roman"/>
          <w:b/>
          <w:sz w:val="28"/>
          <w:szCs w:val="28"/>
          <w:lang w:val="uk-UA"/>
        </w:rPr>
      </w:pPr>
      <w:r w:rsidRPr="00FC2A22">
        <w:rPr>
          <w:rFonts w:ascii="Times New Roman" w:hAnsi="Times New Roman" w:cs="Times New Roman"/>
          <w:b/>
          <w:sz w:val="28"/>
          <w:szCs w:val="28"/>
          <w:lang w:val="uk-UA"/>
        </w:rPr>
        <w:lastRenderedPageBreak/>
        <w:t>ЗМІСТ</w:t>
      </w:r>
    </w:p>
    <w:p w:rsidR="00636A09" w:rsidRPr="00FC2A22" w:rsidRDefault="00636A09" w:rsidP="00636A09">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РОЗДІЛ 1. ТЕОРЕТИЧНІ АСПЕКТИ УПРАВЛІННЯ ІННОВАЦІЙНИМИ ПРОЦЕСАМИ В НАВЧАЛЬНОМУ ЗАКЛАДІ</w:t>
      </w:r>
    </w:p>
    <w:p w:rsidR="00636A09" w:rsidRPr="00FC2A22" w:rsidRDefault="00636A09" w:rsidP="00636A09">
      <w:pPr>
        <w:pStyle w:val="a3"/>
        <w:numPr>
          <w:ilvl w:val="1"/>
          <w:numId w:val="19"/>
        </w:numPr>
        <w:spacing w:after="0"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Сутнісні характеристики системи управління інноваційними процесами в сфері освіти</w:t>
      </w:r>
    </w:p>
    <w:p w:rsidR="00636A09" w:rsidRPr="00FC2A22" w:rsidRDefault="00636A09" w:rsidP="00636A09">
      <w:pPr>
        <w:pStyle w:val="a3"/>
        <w:numPr>
          <w:ilvl w:val="1"/>
          <w:numId w:val="19"/>
        </w:numPr>
        <w:tabs>
          <w:tab w:val="left" w:pos="1134"/>
        </w:tabs>
        <w:spacing w:after="0"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Теоретико-концептуальне осмислення управління інноваційними процесами</w:t>
      </w:r>
    </w:p>
    <w:p w:rsidR="008374BE" w:rsidRPr="00FC2A22" w:rsidRDefault="008374BE" w:rsidP="008374BE">
      <w:pPr>
        <w:tabs>
          <w:tab w:val="left" w:pos="1134"/>
        </w:tabs>
        <w:spacing w:after="0"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Висновки до розділу 1</w:t>
      </w:r>
    </w:p>
    <w:p w:rsidR="008374BE" w:rsidRPr="00FC2A22" w:rsidRDefault="008374BE" w:rsidP="008374BE">
      <w:pPr>
        <w:spacing w:after="0"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РОЗДІЛ 2. АНАЛІЗ СИСТЕМИ УПРАВЛІННЯ ІННОВАЦІЙНИМИ ПРОЦЕСАМИ НА ПРИКЛАДІ РОБОТИ НАВЧАЛЬНОГО ЗАКЛАДУ</w:t>
      </w:r>
    </w:p>
    <w:p w:rsidR="008374BE" w:rsidRPr="00FC2A22" w:rsidRDefault="008374BE" w:rsidP="008374BE">
      <w:pPr>
        <w:spacing w:after="0"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2.1 Аналіз практики впровадження інноваційних освітніх проектів всеукраїнського рівня на прикладі Голинської ЗОШ </w:t>
      </w:r>
    </w:p>
    <w:p w:rsidR="008374BE" w:rsidRPr="00FC2A22" w:rsidRDefault="008374BE" w:rsidP="008374BE">
      <w:pPr>
        <w:tabs>
          <w:tab w:val="left" w:pos="1134"/>
        </w:tabs>
        <w:spacing w:after="0"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2.2 Оцінка інструментів управління інноваційними процесами на прикладі навчального закладу</w:t>
      </w:r>
    </w:p>
    <w:p w:rsidR="00636A09" w:rsidRPr="00FC2A22" w:rsidRDefault="008374BE" w:rsidP="008F50DC">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Висновки до розділу 2</w:t>
      </w:r>
    </w:p>
    <w:p w:rsidR="00821E8E" w:rsidRPr="00FC2A22" w:rsidRDefault="00821E8E" w:rsidP="00821E8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РОЗДІЛ 3. ШЛЯХИ УДОСКОНАЛЕННЯ ПРОЦЕСУ УПРАВЛІННЯ ІННОВАЦІЙНИМИ ПРОЦЕСАМИ В НАВЧАЛЬНОМУ ЗАКЛАДІ</w:t>
      </w:r>
    </w:p>
    <w:p w:rsidR="00821E8E" w:rsidRPr="00FC2A22" w:rsidRDefault="00821E8E" w:rsidP="00821E8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rPr>
        <w:t>3.1</w:t>
      </w:r>
      <w:r w:rsidRPr="00FC2A22">
        <w:rPr>
          <w:rFonts w:ascii="Times New Roman" w:hAnsi="Times New Roman" w:cs="Times New Roman"/>
          <w:sz w:val="28"/>
          <w:szCs w:val="28"/>
          <w:lang w:val="uk-UA"/>
        </w:rPr>
        <w:t xml:space="preserve"> Міжнародний досвід управління інноваційними процесами в сфері освіти</w:t>
      </w:r>
    </w:p>
    <w:p w:rsidR="008374BE" w:rsidRPr="00FC2A22" w:rsidRDefault="008374BE" w:rsidP="008374B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3.2 Рекомендації щодо ефективної діяльності керівника закладу освіти в процесі впровадження та реалізації інновацій</w:t>
      </w:r>
    </w:p>
    <w:p w:rsidR="008374BE" w:rsidRPr="00FC2A22" w:rsidRDefault="00821E8E" w:rsidP="008374BE">
      <w:pPr>
        <w:spacing w:after="0"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Висновки до розділу 3</w:t>
      </w:r>
    </w:p>
    <w:p w:rsidR="00821E8E" w:rsidRPr="00FC2A22" w:rsidRDefault="00821E8E" w:rsidP="008374BE">
      <w:pPr>
        <w:spacing w:after="0"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ВИСНОВКИ</w:t>
      </w:r>
    </w:p>
    <w:p w:rsidR="00821E8E" w:rsidRPr="00FC2A22" w:rsidRDefault="00821E8E" w:rsidP="008374BE">
      <w:pPr>
        <w:spacing w:after="0"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СПИСОК ВИКОРИСТАНОЇ ЛІТЕРАТУРИ</w:t>
      </w:r>
    </w:p>
    <w:p w:rsidR="008374BE" w:rsidRPr="00FC2A22" w:rsidRDefault="008374BE" w:rsidP="008374BE">
      <w:pPr>
        <w:spacing w:after="0" w:line="360" w:lineRule="auto"/>
        <w:jc w:val="both"/>
        <w:rPr>
          <w:rFonts w:ascii="Times New Roman" w:hAnsi="Times New Roman" w:cs="Times New Roman"/>
          <w:sz w:val="28"/>
          <w:szCs w:val="28"/>
          <w:lang w:val="uk-UA"/>
        </w:rPr>
      </w:pPr>
    </w:p>
    <w:p w:rsidR="00636A09" w:rsidRPr="00FC2A22" w:rsidRDefault="00636A09"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821E8E" w:rsidRPr="00FC2A22" w:rsidRDefault="00821E8E" w:rsidP="008F50DC">
      <w:pPr>
        <w:spacing w:after="0" w:line="360" w:lineRule="auto"/>
        <w:ind w:firstLine="709"/>
        <w:jc w:val="both"/>
        <w:rPr>
          <w:rFonts w:ascii="Times New Roman" w:hAnsi="Times New Roman" w:cs="Times New Roman"/>
          <w:sz w:val="28"/>
          <w:szCs w:val="28"/>
          <w:lang w:val="uk-UA"/>
        </w:rPr>
      </w:pPr>
    </w:p>
    <w:p w:rsidR="00FA5480" w:rsidRPr="00FC2A22" w:rsidRDefault="00B3056E" w:rsidP="00FC2A22">
      <w:pPr>
        <w:spacing w:after="0" w:line="360" w:lineRule="auto"/>
        <w:ind w:firstLine="709"/>
        <w:jc w:val="center"/>
        <w:rPr>
          <w:rFonts w:ascii="Times New Roman" w:hAnsi="Times New Roman" w:cs="Times New Roman"/>
          <w:b/>
          <w:sz w:val="28"/>
          <w:szCs w:val="28"/>
          <w:lang w:val="uk-UA"/>
        </w:rPr>
      </w:pPr>
      <w:r w:rsidRPr="00FC2A22">
        <w:rPr>
          <w:rFonts w:ascii="Times New Roman" w:hAnsi="Times New Roman" w:cs="Times New Roman"/>
          <w:b/>
          <w:sz w:val="28"/>
          <w:szCs w:val="28"/>
          <w:lang w:val="uk-UA"/>
        </w:rPr>
        <w:lastRenderedPageBreak/>
        <w:t>ВСТУП</w:t>
      </w:r>
    </w:p>
    <w:p w:rsidR="00B3056E" w:rsidRPr="00FC2A22" w:rsidRDefault="00B3056E" w:rsidP="008F50DC">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b/>
          <w:sz w:val="28"/>
          <w:szCs w:val="28"/>
          <w:lang w:val="uk-UA"/>
        </w:rPr>
        <w:t>Актуальність теми дослідження</w:t>
      </w:r>
      <w:r w:rsidRPr="00FC2A22">
        <w:rPr>
          <w:rFonts w:ascii="Times New Roman" w:hAnsi="Times New Roman" w:cs="Times New Roman"/>
          <w:sz w:val="28"/>
          <w:szCs w:val="28"/>
          <w:lang w:val="uk-UA"/>
        </w:rPr>
        <w:t>. Інтелектуальні ресурси та інновації вважаються ключовими факторами змін, розвитку та трансформацій у сучасному світі. Ефективне впровадження інновацій, їх покрокова реалізація, моніторинг та контроль становить загальну систему управл</w:t>
      </w:r>
      <w:r w:rsidR="005B44A4" w:rsidRPr="00FC2A22">
        <w:rPr>
          <w:rFonts w:ascii="Times New Roman" w:hAnsi="Times New Roman" w:cs="Times New Roman"/>
          <w:sz w:val="28"/>
          <w:szCs w:val="28"/>
          <w:lang w:val="uk-UA"/>
        </w:rPr>
        <w:t>і</w:t>
      </w:r>
      <w:r w:rsidRPr="00FC2A22">
        <w:rPr>
          <w:rFonts w:ascii="Times New Roman" w:hAnsi="Times New Roman" w:cs="Times New Roman"/>
          <w:sz w:val="28"/>
          <w:szCs w:val="28"/>
          <w:lang w:val="uk-UA"/>
        </w:rPr>
        <w:t>ння, щ</w:t>
      </w:r>
      <w:r w:rsidR="005B44A4" w:rsidRPr="00FC2A22">
        <w:rPr>
          <w:rFonts w:ascii="Times New Roman" w:hAnsi="Times New Roman" w:cs="Times New Roman"/>
          <w:sz w:val="28"/>
          <w:szCs w:val="28"/>
          <w:lang w:val="uk-UA"/>
        </w:rPr>
        <w:t>о</w:t>
      </w:r>
      <w:r w:rsidRPr="00FC2A22">
        <w:rPr>
          <w:rFonts w:ascii="Times New Roman" w:hAnsi="Times New Roman" w:cs="Times New Roman"/>
          <w:sz w:val="28"/>
          <w:szCs w:val="28"/>
          <w:lang w:val="uk-UA"/>
        </w:rPr>
        <w:t xml:space="preserve"> надзвичайно важливо як для розвитку </w:t>
      </w:r>
      <w:r w:rsidR="005B44A4" w:rsidRPr="00FC2A22">
        <w:rPr>
          <w:rFonts w:ascii="Times New Roman" w:hAnsi="Times New Roman" w:cs="Times New Roman"/>
          <w:sz w:val="28"/>
          <w:szCs w:val="28"/>
          <w:lang w:val="uk-UA"/>
        </w:rPr>
        <w:t xml:space="preserve">окремої </w:t>
      </w:r>
      <w:r w:rsidRPr="00FC2A22">
        <w:rPr>
          <w:rFonts w:ascii="Times New Roman" w:hAnsi="Times New Roman" w:cs="Times New Roman"/>
          <w:sz w:val="28"/>
          <w:szCs w:val="28"/>
          <w:lang w:val="uk-UA"/>
        </w:rPr>
        <w:t>організації</w:t>
      </w:r>
      <w:r w:rsidR="005B44A4" w:rsidRPr="00FC2A22">
        <w:rPr>
          <w:rFonts w:ascii="Times New Roman" w:hAnsi="Times New Roman" w:cs="Times New Roman"/>
          <w:sz w:val="28"/>
          <w:szCs w:val="28"/>
          <w:lang w:val="uk-UA"/>
        </w:rPr>
        <w:t>, регіону чи держави в</w:t>
      </w:r>
      <w:r w:rsidR="0007125B" w:rsidRPr="00FC2A22">
        <w:rPr>
          <w:rFonts w:ascii="Times New Roman" w:hAnsi="Times New Roman" w:cs="Times New Roman"/>
          <w:sz w:val="28"/>
          <w:szCs w:val="28"/>
          <w:lang w:val="uk-UA"/>
        </w:rPr>
        <w:t xml:space="preserve"> </w:t>
      </w:r>
      <w:r w:rsidR="005B44A4" w:rsidRPr="00FC2A22">
        <w:rPr>
          <w:rFonts w:ascii="Times New Roman" w:hAnsi="Times New Roman" w:cs="Times New Roman"/>
          <w:sz w:val="28"/>
          <w:szCs w:val="28"/>
          <w:lang w:val="uk-UA"/>
        </w:rPr>
        <w:t xml:space="preserve">цілому. </w:t>
      </w:r>
      <w:r w:rsidRPr="00FC2A22">
        <w:rPr>
          <w:rFonts w:ascii="Times New Roman" w:hAnsi="Times New Roman" w:cs="Times New Roman"/>
          <w:sz w:val="28"/>
          <w:szCs w:val="28"/>
          <w:lang w:val="uk-UA"/>
        </w:rPr>
        <w:t xml:space="preserve"> </w:t>
      </w:r>
      <w:r w:rsidR="005B44A4" w:rsidRPr="00FC2A22">
        <w:rPr>
          <w:rFonts w:ascii="Times New Roman" w:hAnsi="Times New Roman" w:cs="Times New Roman"/>
          <w:sz w:val="28"/>
          <w:szCs w:val="28"/>
          <w:lang w:val="uk-UA"/>
        </w:rPr>
        <w:t>Актуальність теми управління інноваційними процесами в освіті визначається кількома факторами: по-перше, акцент на інноваційному розвитку сприяє підвищенню сукупності показників та характеристик, впливає на якість</w:t>
      </w:r>
      <w:r w:rsidR="0007125B" w:rsidRPr="00FC2A22">
        <w:rPr>
          <w:rFonts w:ascii="Times New Roman" w:hAnsi="Times New Roman" w:cs="Times New Roman"/>
          <w:sz w:val="28"/>
          <w:szCs w:val="28"/>
          <w:lang w:val="uk-UA"/>
        </w:rPr>
        <w:t xml:space="preserve"> навчального закладу</w:t>
      </w:r>
      <w:r w:rsidR="005B44A4" w:rsidRPr="00FC2A22">
        <w:rPr>
          <w:rFonts w:ascii="Times New Roman" w:hAnsi="Times New Roman" w:cs="Times New Roman"/>
          <w:sz w:val="28"/>
          <w:szCs w:val="28"/>
          <w:lang w:val="uk-UA"/>
        </w:rPr>
        <w:t>; по-друге, в умовах реформування та переходу до європейського зразка освіти саме інновації повинні відігравати роль того важливого інструменту змін</w:t>
      </w:r>
      <w:r w:rsidR="0007125B" w:rsidRPr="00FC2A22">
        <w:rPr>
          <w:rFonts w:ascii="Times New Roman" w:hAnsi="Times New Roman" w:cs="Times New Roman"/>
          <w:sz w:val="28"/>
          <w:szCs w:val="28"/>
          <w:lang w:val="uk-UA"/>
        </w:rPr>
        <w:t xml:space="preserve">, однак, не всі навчальні заклади, зокрема керівники, педагогічні працівники легко можуть впоратися із сукупністю нововведень та сприймають їх як щось нетрадиційне, непотрібне і навіть «вороже»; по-третє, інновації давно вважались економічною категорією, а всі особливості управління інноваціями пов'язують із традиційним менеджментом як підгалуззю економічної сфери, однак, виходячих із сучасних умов глобалізації, інтернаціоналізації та цифровізації комплексного підходу до управління потребує не тільки бізнес організація, а й інституції інших сфер суспільного життя, особливо в сфері освіти, зважаючи на різноманітність поглядів, позицій та щодо ролі самої системи освіти в державі; по-четверте, управління інноваціями у навчальному закладі та правильний підхід до розуміння цієї проблематики виявився затребуваним у сучасних освітніх установах, оскільки науково-педагогічні працівники (а значна частина з них розпочала свою діяльність ще в радянські часи) </w:t>
      </w:r>
      <w:r w:rsidR="001E446B" w:rsidRPr="00FC2A22">
        <w:rPr>
          <w:rFonts w:ascii="Times New Roman" w:hAnsi="Times New Roman" w:cs="Times New Roman"/>
          <w:sz w:val="28"/>
          <w:szCs w:val="28"/>
          <w:lang w:val="uk-UA"/>
        </w:rPr>
        <w:t>звикли до традиційного підходу викладання та навчання, а в сучасних умовах різновекторності, нетрадиційності та взаємодоповненості підходів до розуміння загальної системи освіти важливо регулювати різні позиції та сформувати єдиний цільовий напрямок роботи освітньої установи.</w:t>
      </w:r>
      <w:r w:rsidR="0007125B" w:rsidRPr="00FC2A22">
        <w:rPr>
          <w:rFonts w:ascii="Times New Roman" w:hAnsi="Times New Roman" w:cs="Times New Roman"/>
          <w:sz w:val="28"/>
          <w:szCs w:val="28"/>
          <w:lang w:val="uk-UA"/>
        </w:rPr>
        <w:t xml:space="preserve"> </w:t>
      </w:r>
    </w:p>
    <w:p w:rsidR="00B3056E" w:rsidRPr="00FC2A22" w:rsidRDefault="001E446B" w:rsidP="008F50DC">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b/>
          <w:sz w:val="28"/>
          <w:szCs w:val="28"/>
          <w:lang w:val="uk-UA"/>
        </w:rPr>
        <w:lastRenderedPageBreak/>
        <w:t>Основною метою</w:t>
      </w:r>
      <w:r w:rsidRPr="00FC2A22">
        <w:rPr>
          <w:rFonts w:ascii="Times New Roman" w:hAnsi="Times New Roman" w:cs="Times New Roman"/>
          <w:sz w:val="28"/>
          <w:szCs w:val="28"/>
          <w:lang w:val="uk-UA"/>
        </w:rPr>
        <w:t xml:space="preserve"> нашого магістерського дослідження є вивчення особливостей системи управління інноваційними процесами на прикладі навчального закладу.</w:t>
      </w:r>
    </w:p>
    <w:p w:rsidR="001E446B" w:rsidRPr="00FC2A22" w:rsidRDefault="001E446B" w:rsidP="008F50DC">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Виходячи із мети дослідження ми визначили наступні </w:t>
      </w:r>
      <w:r w:rsidRPr="00FC2A22">
        <w:rPr>
          <w:rFonts w:ascii="Times New Roman" w:hAnsi="Times New Roman" w:cs="Times New Roman"/>
          <w:b/>
          <w:sz w:val="28"/>
          <w:szCs w:val="28"/>
          <w:lang w:val="uk-UA"/>
        </w:rPr>
        <w:t>завдання</w:t>
      </w:r>
      <w:r w:rsidRPr="00FC2A22">
        <w:rPr>
          <w:rFonts w:ascii="Times New Roman" w:hAnsi="Times New Roman" w:cs="Times New Roman"/>
          <w:sz w:val="28"/>
          <w:szCs w:val="28"/>
          <w:lang w:val="uk-UA"/>
        </w:rPr>
        <w:t xml:space="preserve"> щодо написання магістерської роботи:</w:t>
      </w:r>
    </w:p>
    <w:p w:rsidR="00636A09" w:rsidRPr="00FC2A22" w:rsidRDefault="00636A09" w:rsidP="00636A09">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з'ясувати сутнісні характеристики системи управління інноваційними процесами в сфері освіти;</w:t>
      </w:r>
    </w:p>
    <w:p w:rsidR="008374BE" w:rsidRPr="00FC2A22" w:rsidRDefault="00636A09" w:rsidP="008374B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дослідити особливості теоретико-концептуального осмислення управління інноваційними процесами;</w:t>
      </w:r>
    </w:p>
    <w:p w:rsidR="008374BE" w:rsidRPr="00FC2A22" w:rsidRDefault="008374BE" w:rsidP="008374B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здійснити аналіз практики впровадження інноваційних освітніх проектів всеукраїнського рівня на прикладі Голинської ЗОШ;</w:t>
      </w:r>
    </w:p>
    <w:p w:rsidR="008374BE" w:rsidRPr="00FC2A22" w:rsidRDefault="008374BE" w:rsidP="008374B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зробити оцінка найбільш дієвих інструментів управління інноваційними процесами на прикладі навчального закладу;</w:t>
      </w:r>
    </w:p>
    <w:p w:rsidR="00821E8E" w:rsidRPr="00FC2A22" w:rsidRDefault="00821E8E" w:rsidP="00821E8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проаналізувати міжнародний досвід управління інноваційними процесами в сфері освіти;</w:t>
      </w:r>
    </w:p>
    <w:p w:rsidR="00821E8E" w:rsidRPr="00FC2A22" w:rsidRDefault="00821E8E" w:rsidP="00821E8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надати рекомендації щодо ефективної діяльності керівника закладу освіти в процесі впровадження та реалізації інновацій.</w:t>
      </w:r>
    </w:p>
    <w:p w:rsidR="008374BE" w:rsidRPr="00FC2A22" w:rsidRDefault="00821E8E" w:rsidP="008374B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b/>
          <w:sz w:val="28"/>
          <w:szCs w:val="28"/>
          <w:lang w:val="uk-UA"/>
        </w:rPr>
        <w:t>Об'єктом дослідження</w:t>
      </w:r>
      <w:r w:rsidRPr="00FC2A22">
        <w:rPr>
          <w:rFonts w:ascii="Times New Roman" w:hAnsi="Times New Roman" w:cs="Times New Roman"/>
          <w:sz w:val="28"/>
          <w:szCs w:val="28"/>
          <w:lang w:val="uk-UA"/>
        </w:rPr>
        <w:t xml:space="preserve"> є система інновацій в навчальному закладі.</w:t>
      </w:r>
    </w:p>
    <w:p w:rsidR="00821E8E" w:rsidRPr="00FC2A22" w:rsidRDefault="00821E8E" w:rsidP="008374B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b/>
          <w:sz w:val="28"/>
          <w:szCs w:val="28"/>
          <w:lang w:val="uk-UA"/>
        </w:rPr>
        <w:t>Предметом дослідження</w:t>
      </w:r>
      <w:r w:rsidRPr="00FC2A22">
        <w:rPr>
          <w:rFonts w:ascii="Times New Roman" w:hAnsi="Times New Roman" w:cs="Times New Roman"/>
          <w:sz w:val="28"/>
          <w:szCs w:val="28"/>
          <w:lang w:val="uk-UA"/>
        </w:rPr>
        <w:t xml:space="preserve"> виступають інструменти, методи та практики управління інноваційними процесами в навчальному закладі.</w:t>
      </w:r>
    </w:p>
    <w:p w:rsidR="00821E8E" w:rsidRPr="00FC2A22" w:rsidRDefault="00821E8E" w:rsidP="008374B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b/>
          <w:sz w:val="28"/>
          <w:szCs w:val="28"/>
          <w:lang w:val="uk-UA"/>
        </w:rPr>
        <w:t>Методи дослідження</w:t>
      </w:r>
      <w:r w:rsidRPr="00FC2A22">
        <w:rPr>
          <w:rFonts w:ascii="Times New Roman" w:hAnsi="Times New Roman" w:cs="Times New Roman"/>
          <w:sz w:val="28"/>
          <w:szCs w:val="28"/>
          <w:lang w:val="uk-UA"/>
        </w:rPr>
        <w:t xml:space="preserve">. </w:t>
      </w:r>
      <w:r w:rsidR="00E7284C" w:rsidRPr="00FC2A22">
        <w:rPr>
          <w:rFonts w:ascii="Times New Roman" w:hAnsi="Times New Roman" w:cs="Times New Roman"/>
          <w:sz w:val="28"/>
          <w:szCs w:val="28"/>
          <w:lang w:val="uk-UA"/>
        </w:rPr>
        <w:t xml:space="preserve">Для написання роботи послужила сукупність як філософських, так і спеціальних методів дослідження. Системний та структурно-функціональний методи послужили для розуміння системи управління інноваційним процесом як цілісної системи, що складається із сукупності методів, інструментів та засобів, кожен з яких виконує певну роль та значення. Метод аналізу застосовувався для підготовки і написання другого розділу роботи, зокрема для аналізу інновацій та практики їх впровадження в роботу навчального закладу. Метод опитування послужив для проведення досліджень в школі щодо практики та важливості впровадження інновацій. </w:t>
      </w:r>
      <w:r w:rsidR="00E7284C" w:rsidRPr="00FC2A22">
        <w:rPr>
          <w:rFonts w:ascii="Times New Roman" w:hAnsi="Times New Roman" w:cs="Times New Roman"/>
          <w:sz w:val="28"/>
          <w:szCs w:val="28"/>
          <w:lang w:val="uk-UA"/>
        </w:rPr>
        <w:lastRenderedPageBreak/>
        <w:t>Статистичний метод  був корисний при підрахунку результатів та формуванні їх висновків.</w:t>
      </w:r>
    </w:p>
    <w:p w:rsidR="00FC25F4" w:rsidRPr="00FC2A22" w:rsidRDefault="00FC25F4" w:rsidP="008374B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b/>
          <w:sz w:val="28"/>
          <w:szCs w:val="28"/>
          <w:lang w:val="uk-UA"/>
        </w:rPr>
        <w:t>Наукова новизна отриманих результатів</w:t>
      </w:r>
      <w:r w:rsidRPr="00FC2A22">
        <w:rPr>
          <w:rFonts w:ascii="Times New Roman" w:hAnsi="Times New Roman" w:cs="Times New Roman"/>
          <w:sz w:val="28"/>
          <w:szCs w:val="28"/>
          <w:lang w:val="uk-UA"/>
        </w:rPr>
        <w:t xml:space="preserve"> полягає в наступному: по-перше, систематизовано теоретико-методологічні концепції щодо осмислення сутності та ролі системи управління інноваційними процесами; по-друге, дістало подальшого розвитку осмислення практики впровадження та реалізації інноваційних процесів в навчальних закладах та особливості їх регулювання; по-третє, запропоновано авторські рекомендації щодо удосконалення системи управління інноваційними процесами в роботі освітньої установи.</w:t>
      </w:r>
    </w:p>
    <w:p w:rsidR="00E7284C" w:rsidRPr="00FC2A22" w:rsidRDefault="00FC25F4" w:rsidP="008374B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b/>
          <w:sz w:val="28"/>
          <w:szCs w:val="28"/>
          <w:lang w:val="uk-UA"/>
        </w:rPr>
        <w:t>Практичне значення</w:t>
      </w:r>
      <w:r w:rsidRPr="00FC2A22">
        <w:rPr>
          <w:rFonts w:ascii="Times New Roman" w:hAnsi="Times New Roman" w:cs="Times New Roman"/>
          <w:sz w:val="28"/>
          <w:szCs w:val="28"/>
          <w:lang w:val="uk-UA"/>
        </w:rPr>
        <w:t xml:space="preserve"> дослідження полягає в тому, що результати аналізу можуть бути корисними  для керівників навчальних закладів в практичній діяльності та у практиці впровадження й реалізації інновацій зокрема. Водночас, зважаючи на невелику кількість досліджень у вітчизняній науці щодо визначеної проблематики висновки роботу можуть послужити при подальшому і більш глибшому осмисленні цієї проблематики. Крім того, результати роботи можуть бути корисними у викладацькій діяльності.</w:t>
      </w:r>
    </w:p>
    <w:p w:rsidR="00FC25F4" w:rsidRPr="00FC2A22" w:rsidRDefault="00FC25F4" w:rsidP="00FC25F4">
      <w:pPr>
        <w:tabs>
          <w:tab w:val="left" w:pos="1134"/>
        </w:tabs>
        <w:spacing w:after="0" w:line="360" w:lineRule="auto"/>
        <w:ind w:firstLine="709"/>
        <w:jc w:val="both"/>
        <w:rPr>
          <w:rStyle w:val="a6"/>
          <w:rFonts w:ascii="Times New Roman" w:hAnsi="Times New Roman" w:cs="Times New Roman"/>
          <w:b w:val="0"/>
          <w:sz w:val="28"/>
          <w:szCs w:val="28"/>
          <w:lang w:val="uk-UA"/>
        </w:rPr>
      </w:pPr>
      <w:r w:rsidRPr="00FC2A22">
        <w:rPr>
          <w:rStyle w:val="a6"/>
          <w:rFonts w:ascii="Times New Roman" w:hAnsi="Times New Roman" w:cs="Times New Roman"/>
          <w:sz w:val="28"/>
          <w:szCs w:val="28"/>
          <w:lang w:val="uk-UA"/>
        </w:rPr>
        <w:t xml:space="preserve">Апробація результатів роботи. </w:t>
      </w:r>
      <w:r w:rsidRPr="00FC2A22">
        <w:rPr>
          <w:rStyle w:val="a6"/>
          <w:rFonts w:ascii="Times New Roman" w:hAnsi="Times New Roman" w:cs="Times New Roman"/>
          <w:b w:val="0"/>
          <w:sz w:val="28"/>
          <w:szCs w:val="28"/>
          <w:lang w:val="uk-UA"/>
        </w:rPr>
        <w:t>Основні наукові висновки дослідження опубліковані у матеріалах двох науково-практичних конференцій: «</w:t>
      </w:r>
      <w:r w:rsidRPr="00FC2A22">
        <w:rPr>
          <w:rFonts w:ascii="Times New Roman" w:hAnsi="Times New Roman" w:cs="Times New Roman"/>
          <w:sz w:val="28"/>
          <w:szCs w:val="28"/>
          <w:lang w:val="uk-UA"/>
        </w:rPr>
        <w:t>Сучасні тренди інноваційного розвитку</w:t>
      </w:r>
      <w:r w:rsidRPr="00FC2A22">
        <w:rPr>
          <w:rFonts w:ascii="Times New Roman" w:hAnsi="Times New Roman" w:cs="Times New Roman"/>
          <w:b/>
          <w:sz w:val="28"/>
          <w:szCs w:val="28"/>
          <w:lang w:val="uk-UA"/>
        </w:rPr>
        <w:t>»</w:t>
      </w:r>
      <w:r w:rsidRPr="00FC2A22">
        <w:rPr>
          <w:rStyle w:val="a6"/>
          <w:rFonts w:ascii="Times New Roman" w:hAnsi="Times New Roman" w:cs="Times New Roman"/>
          <w:sz w:val="28"/>
          <w:szCs w:val="28"/>
          <w:lang w:val="uk-UA"/>
        </w:rPr>
        <w:t xml:space="preserve"> </w:t>
      </w:r>
      <w:r w:rsidRPr="00FC2A22">
        <w:rPr>
          <w:rStyle w:val="a6"/>
          <w:rFonts w:ascii="Times New Roman" w:hAnsi="Times New Roman" w:cs="Times New Roman"/>
          <w:b w:val="0"/>
          <w:sz w:val="28"/>
          <w:szCs w:val="28"/>
          <w:lang w:val="uk-UA"/>
        </w:rPr>
        <w:t>(Івано-Франківськ, жовтень 2021 р.) та «</w:t>
      </w:r>
      <w:r w:rsidR="009A22D8" w:rsidRPr="00FC2A22">
        <w:rPr>
          <w:rStyle w:val="a6"/>
          <w:rFonts w:ascii="Times New Roman" w:hAnsi="Times New Roman" w:cs="Times New Roman"/>
          <w:b w:val="0"/>
          <w:sz w:val="28"/>
          <w:szCs w:val="28"/>
          <w:lang w:val="uk-UA"/>
        </w:rPr>
        <w:t>Інновації в освіті: перспективи розвитку</w:t>
      </w:r>
      <w:r w:rsidRPr="00FC2A22">
        <w:rPr>
          <w:rStyle w:val="a6"/>
          <w:rFonts w:ascii="Times New Roman" w:hAnsi="Times New Roman" w:cs="Times New Roman"/>
          <w:b w:val="0"/>
          <w:sz w:val="28"/>
          <w:szCs w:val="28"/>
          <w:lang w:val="uk-UA"/>
        </w:rPr>
        <w:t>» (</w:t>
      </w:r>
      <w:r w:rsidR="009A22D8" w:rsidRPr="00FC2A22">
        <w:rPr>
          <w:rStyle w:val="a6"/>
          <w:rFonts w:ascii="Times New Roman" w:hAnsi="Times New Roman" w:cs="Times New Roman"/>
          <w:b w:val="0"/>
          <w:sz w:val="28"/>
          <w:szCs w:val="28"/>
          <w:lang w:val="uk-UA"/>
        </w:rPr>
        <w:t>Тернопіль</w:t>
      </w:r>
      <w:r w:rsidRPr="00FC2A22">
        <w:rPr>
          <w:rStyle w:val="a6"/>
          <w:rFonts w:ascii="Times New Roman" w:hAnsi="Times New Roman" w:cs="Times New Roman"/>
          <w:b w:val="0"/>
          <w:sz w:val="28"/>
          <w:szCs w:val="28"/>
          <w:lang w:val="uk-UA"/>
        </w:rPr>
        <w:t xml:space="preserve">, </w:t>
      </w:r>
      <w:r w:rsidR="009A22D8" w:rsidRPr="00FC2A22">
        <w:rPr>
          <w:rStyle w:val="a6"/>
          <w:rFonts w:ascii="Times New Roman" w:hAnsi="Times New Roman" w:cs="Times New Roman"/>
          <w:b w:val="0"/>
          <w:sz w:val="28"/>
          <w:szCs w:val="28"/>
          <w:lang w:val="uk-UA"/>
        </w:rPr>
        <w:t>20 травня</w:t>
      </w:r>
      <w:r w:rsidRPr="00FC2A22">
        <w:rPr>
          <w:rStyle w:val="a6"/>
          <w:rFonts w:ascii="Times New Roman" w:hAnsi="Times New Roman" w:cs="Times New Roman"/>
          <w:b w:val="0"/>
          <w:sz w:val="28"/>
          <w:szCs w:val="28"/>
          <w:lang w:val="uk-UA"/>
        </w:rPr>
        <w:t xml:space="preserve"> 2021).</w:t>
      </w:r>
    </w:p>
    <w:p w:rsidR="00FC25F4" w:rsidRPr="00FC2A22" w:rsidRDefault="00FC25F4" w:rsidP="00FC25F4">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b/>
          <w:sz w:val="28"/>
          <w:szCs w:val="28"/>
        </w:rPr>
        <w:t>Структура магістерської роботи.</w:t>
      </w:r>
      <w:r w:rsidRPr="00FC2A22">
        <w:rPr>
          <w:rFonts w:ascii="Times New Roman" w:hAnsi="Times New Roman" w:cs="Times New Roman"/>
          <w:sz w:val="28"/>
          <w:szCs w:val="28"/>
        </w:rPr>
        <w:t xml:space="preserve"> Магістерська робота складається з вступу, трьох розділів, </w:t>
      </w:r>
      <w:r w:rsidR="009A22D8" w:rsidRPr="00FC2A22">
        <w:rPr>
          <w:rFonts w:ascii="Times New Roman" w:hAnsi="Times New Roman" w:cs="Times New Roman"/>
          <w:sz w:val="28"/>
          <w:szCs w:val="28"/>
          <w:lang w:val="uk-UA"/>
        </w:rPr>
        <w:t>шести</w:t>
      </w:r>
      <w:r w:rsidRPr="00FC2A22">
        <w:rPr>
          <w:rFonts w:ascii="Times New Roman" w:hAnsi="Times New Roman" w:cs="Times New Roman"/>
          <w:sz w:val="28"/>
          <w:szCs w:val="28"/>
        </w:rPr>
        <w:t xml:space="preserve"> підрозділів, висновків та списку використаних джерел.</w:t>
      </w:r>
    </w:p>
    <w:p w:rsidR="008374BE" w:rsidRPr="00FC2A22" w:rsidRDefault="008374BE" w:rsidP="00636A09">
      <w:pPr>
        <w:spacing w:after="0" w:line="360" w:lineRule="auto"/>
        <w:ind w:firstLine="709"/>
        <w:jc w:val="both"/>
        <w:rPr>
          <w:rFonts w:ascii="Times New Roman" w:hAnsi="Times New Roman" w:cs="Times New Roman"/>
          <w:sz w:val="28"/>
          <w:szCs w:val="28"/>
          <w:lang w:val="uk-UA"/>
        </w:rPr>
      </w:pPr>
    </w:p>
    <w:p w:rsidR="00636A09" w:rsidRPr="00FC2A22" w:rsidRDefault="00636A09" w:rsidP="008F50DC">
      <w:pPr>
        <w:spacing w:after="0" w:line="360" w:lineRule="auto"/>
        <w:ind w:firstLine="709"/>
        <w:jc w:val="both"/>
        <w:rPr>
          <w:rFonts w:ascii="Times New Roman" w:hAnsi="Times New Roman" w:cs="Times New Roman"/>
          <w:sz w:val="28"/>
          <w:szCs w:val="28"/>
          <w:lang w:val="uk-UA"/>
        </w:rPr>
      </w:pPr>
    </w:p>
    <w:p w:rsidR="00715175" w:rsidRPr="00FC2A22" w:rsidRDefault="00715175" w:rsidP="008F50DC">
      <w:pPr>
        <w:spacing w:after="0" w:line="360" w:lineRule="auto"/>
        <w:ind w:firstLine="709"/>
        <w:jc w:val="both"/>
        <w:rPr>
          <w:rFonts w:ascii="Times New Roman" w:hAnsi="Times New Roman" w:cs="Times New Roman"/>
          <w:sz w:val="28"/>
          <w:szCs w:val="28"/>
          <w:lang w:val="uk-UA"/>
        </w:rPr>
      </w:pPr>
    </w:p>
    <w:p w:rsidR="00715175" w:rsidRPr="00FC2A22" w:rsidRDefault="00715175" w:rsidP="008F50DC">
      <w:pPr>
        <w:spacing w:after="0" w:line="360" w:lineRule="auto"/>
        <w:ind w:firstLine="709"/>
        <w:jc w:val="both"/>
        <w:rPr>
          <w:rFonts w:ascii="Times New Roman" w:hAnsi="Times New Roman" w:cs="Times New Roman"/>
          <w:sz w:val="28"/>
          <w:szCs w:val="28"/>
          <w:lang w:val="uk-UA"/>
        </w:rPr>
      </w:pPr>
    </w:p>
    <w:p w:rsidR="00715175" w:rsidRPr="00FC2A22" w:rsidRDefault="00715175" w:rsidP="008F50DC">
      <w:pPr>
        <w:spacing w:after="0" w:line="360" w:lineRule="auto"/>
        <w:ind w:firstLine="709"/>
        <w:jc w:val="both"/>
        <w:rPr>
          <w:rFonts w:ascii="Times New Roman" w:hAnsi="Times New Roman" w:cs="Times New Roman"/>
          <w:sz w:val="28"/>
          <w:szCs w:val="28"/>
          <w:lang w:val="uk-UA"/>
        </w:rPr>
      </w:pPr>
    </w:p>
    <w:p w:rsidR="00FA5480" w:rsidRPr="00FC2A22" w:rsidRDefault="00FA5480" w:rsidP="00FC2A22">
      <w:pPr>
        <w:spacing w:after="0" w:line="360" w:lineRule="auto"/>
        <w:ind w:firstLine="709"/>
        <w:jc w:val="both"/>
        <w:rPr>
          <w:rFonts w:ascii="Times New Roman" w:hAnsi="Times New Roman" w:cs="Times New Roman"/>
          <w:b/>
          <w:sz w:val="28"/>
          <w:szCs w:val="28"/>
          <w:lang w:val="uk-UA"/>
        </w:rPr>
      </w:pPr>
      <w:r w:rsidRPr="00FC2A22">
        <w:rPr>
          <w:rFonts w:ascii="Times New Roman" w:hAnsi="Times New Roman" w:cs="Times New Roman"/>
          <w:b/>
          <w:sz w:val="28"/>
          <w:szCs w:val="28"/>
          <w:lang w:val="uk-UA"/>
        </w:rPr>
        <w:lastRenderedPageBreak/>
        <w:t>РОЗДІЛ 1. ТЕОРЕТИЧНІ АСПЕКТИ УПРАВЛІННЯ ІННОВАЦІЙНИМИ ПРОЦЕСАМИ В НАВЧАЛЬНОМУ ЗАКЛАДІ</w:t>
      </w:r>
    </w:p>
    <w:p w:rsidR="00FA5480" w:rsidRPr="00FC2A22" w:rsidRDefault="00FA5480" w:rsidP="00FC2A22">
      <w:pPr>
        <w:pStyle w:val="a3"/>
        <w:numPr>
          <w:ilvl w:val="1"/>
          <w:numId w:val="27"/>
        </w:numPr>
        <w:spacing w:after="0" w:line="360" w:lineRule="auto"/>
        <w:ind w:firstLine="709"/>
        <w:jc w:val="both"/>
        <w:rPr>
          <w:rFonts w:ascii="Times New Roman" w:hAnsi="Times New Roman" w:cs="Times New Roman"/>
          <w:b/>
          <w:sz w:val="28"/>
          <w:szCs w:val="28"/>
          <w:lang w:val="uk-UA"/>
        </w:rPr>
      </w:pPr>
      <w:r w:rsidRPr="00FC2A22">
        <w:rPr>
          <w:rFonts w:ascii="Times New Roman" w:hAnsi="Times New Roman" w:cs="Times New Roman"/>
          <w:b/>
          <w:sz w:val="28"/>
          <w:szCs w:val="28"/>
          <w:lang w:val="uk-UA"/>
        </w:rPr>
        <w:t>Сутнісні характеристики системи управління інноваційними процесами в сфері освіти</w:t>
      </w:r>
    </w:p>
    <w:p w:rsidR="00FA5480" w:rsidRPr="00FC2A22" w:rsidRDefault="007A1B06"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Інновації, незалежно від того, у якій сфері вони відбуваються, є </w:t>
      </w:r>
      <w:r w:rsidR="00FA5480" w:rsidRPr="00FC2A22">
        <w:rPr>
          <w:rFonts w:ascii="Times New Roman" w:hAnsi="Times New Roman" w:cs="Times New Roman"/>
          <w:sz w:val="28"/>
          <w:szCs w:val="28"/>
          <w:lang w:val="uk-UA"/>
        </w:rPr>
        <w:t>важливою концепцією, оскільки в</w:t>
      </w:r>
      <w:r w:rsidRPr="00FC2A22">
        <w:rPr>
          <w:rFonts w:ascii="Times New Roman" w:hAnsi="Times New Roman" w:cs="Times New Roman"/>
          <w:sz w:val="28"/>
          <w:szCs w:val="28"/>
          <w:lang w:val="uk-UA"/>
        </w:rPr>
        <w:t>есь прогрес людства зумовлений змінами на краще та новими знахідками та нововведеннями.</w:t>
      </w:r>
    </w:p>
    <w:p w:rsidR="00FA5480" w:rsidRPr="00FC2A22" w:rsidRDefault="007A1B06"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Для того, щоб підтримувати статус організації, її</w:t>
      </w:r>
      <w:r w:rsidR="00FA5480" w:rsidRPr="00FC2A22">
        <w:rPr>
          <w:rFonts w:ascii="Times New Roman" w:hAnsi="Times New Roman" w:cs="Times New Roman"/>
          <w:sz w:val="28"/>
          <w:szCs w:val="28"/>
          <w:lang w:val="uk-UA"/>
        </w:rPr>
        <w:t xml:space="preserve"> розвиток </w:t>
      </w:r>
      <w:r w:rsidRPr="00FC2A22">
        <w:rPr>
          <w:rFonts w:ascii="Times New Roman" w:hAnsi="Times New Roman" w:cs="Times New Roman"/>
          <w:sz w:val="28"/>
          <w:szCs w:val="28"/>
          <w:lang w:val="uk-UA"/>
        </w:rPr>
        <w:t>та гарантувати якість а також  уникнути</w:t>
      </w:r>
      <w:r w:rsidR="00FA5480" w:rsidRPr="00FC2A22">
        <w:rPr>
          <w:rFonts w:ascii="Times New Roman" w:hAnsi="Times New Roman" w:cs="Times New Roman"/>
          <w:sz w:val="28"/>
          <w:szCs w:val="28"/>
          <w:lang w:val="uk-UA"/>
        </w:rPr>
        <w:t xml:space="preserve"> руйнуванн</w:t>
      </w:r>
      <w:r w:rsidRPr="00FC2A22">
        <w:rPr>
          <w:rFonts w:ascii="Times New Roman" w:hAnsi="Times New Roman" w:cs="Times New Roman"/>
          <w:sz w:val="28"/>
          <w:szCs w:val="28"/>
          <w:lang w:val="uk-UA"/>
        </w:rPr>
        <w:t>ю чи навіть  занепаду, вона</w:t>
      </w:r>
      <w:r w:rsidR="00FA5480" w:rsidRPr="00FC2A22">
        <w:rPr>
          <w:rFonts w:ascii="Times New Roman" w:hAnsi="Times New Roman" w:cs="Times New Roman"/>
          <w:sz w:val="28"/>
          <w:szCs w:val="28"/>
          <w:lang w:val="uk-UA"/>
        </w:rPr>
        <w:t xml:space="preserve"> повинні зберігати свої інновації. Як</w:t>
      </w:r>
      <w:r w:rsidRPr="00FC2A22">
        <w:rPr>
          <w:rFonts w:ascii="Times New Roman" w:hAnsi="Times New Roman" w:cs="Times New Roman"/>
          <w:sz w:val="28"/>
          <w:szCs w:val="28"/>
          <w:lang w:val="uk-UA"/>
        </w:rPr>
        <w:t xml:space="preserve"> відомо, як</w:t>
      </w:r>
      <w:r w:rsidR="00FA5480" w:rsidRPr="00FC2A22">
        <w:rPr>
          <w:rFonts w:ascii="Times New Roman" w:hAnsi="Times New Roman" w:cs="Times New Roman"/>
          <w:sz w:val="28"/>
          <w:szCs w:val="28"/>
          <w:lang w:val="uk-UA"/>
        </w:rPr>
        <w:t>що нові ідеї не будуть створюватися, організац</w:t>
      </w:r>
      <w:r w:rsidRPr="00FC2A22">
        <w:rPr>
          <w:rFonts w:ascii="Times New Roman" w:hAnsi="Times New Roman" w:cs="Times New Roman"/>
          <w:sz w:val="28"/>
          <w:szCs w:val="28"/>
          <w:lang w:val="uk-UA"/>
        </w:rPr>
        <w:t>ії в кінцевому підсумку фактично деградують. В</w:t>
      </w:r>
      <w:r w:rsidR="00FA5480" w:rsidRPr="00FC2A22">
        <w:rPr>
          <w:rFonts w:ascii="Times New Roman" w:hAnsi="Times New Roman" w:cs="Times New Roman"/>
          <w:sz w:val="28"/>
          <w:szCs w:val="28"/>
          <w:lang w:val="uk-UA"/>
        </w:rPr>
        <w:t xml:space="preserve"> останні</w:t>
      </w:r>
      <w:r w:rsidRPr="00FC2A22">
        <w:rPr>
          <w:rFonts w:ascii="Times New Roman" w:hAnsi="Times New Roman" w:cs="Times New Roman"/>
          <w:sz w:val="28"/>
          <w:szCs w:val="28"/>
          <w:lang w:val="uk-UA"/>
        </w:rPr>
        <w:t xml:space="preserve"> роки </w:t>
      </w:r>
      <w:r w:rsidR="00FA5480" w:rsidRPr="00FC2A22">
        <w:rPr>
          <w:rFonts w:ascii="Times New Roman" w:hAnsi="Times New Roman" w:cs="Times New Roman"/>
          <w:sz w:val="28"/>
          <w:szCs w:val="28"/>
          <w:lang w:val="uk-UA"/>
        </w:rPr>
        <w:t>більшість країн світу</w:t>
      </w:r>
      <w:r w:rsidRPr="00FC2A22">
        <w:rPr>
          <w:rFonts w:ascii="Times New Roman" w:hAnsi="Times New Roman" w:cs="Times New Roman"/>
          <w:sz w:val="28"/>
          <w:szCs w:val="28"/>
          <w:lang w:val="uk-UA"/>
        </w:rPr>
        <w:t xml:space="preserve">, як і більшість організацій покладаються на інновації, </w:t>
      </w:r>
      <w:r w:rsidR="00FA5480" w:rsidRPr="00FC2A22">
        <w:rPr>
          <w:rFonts w:ascii="Times New Roman" w:hAnsi="Times New Roman" w:cs="Times New Roman"/>
          <w:sz w:val="28"/>
          <w:szCs w:val="28"/>
          <w:lang w:val="uk-UA"/>
        </w:rPr>
        <w:t xml:space="preserve">розвиток </w:t>
      </w:r>
      <w:r w:rsidRPr="00FC2A22">
        <w:rPr>
          <w:rFonts w:ascii="Times New Roman" w:hAnsi="Times New Roman" w:cs="Times New Roman"/>
          <w:sz w:val="28"/>
          <w:szCs w:val="28"/>
          <w:lang w:val="uk-UA"/>
        </w:rPr>
        <w:t xml:space="preserve">та трансформацію </w:t>
      </w:r>
      <w:r w:rsidR="00FA5480" w:rsidRPr="00FC2A22">
        <w:rPr>
          <w:rFonts w:ascii="Times New Roman" w:hAnsi="Times New Roman" w:cs="Times New Roman"/>
          <w:sz w:val="28"/>
          <w:szCs w:val="28"/>
          <w:lang w:val="uk-UA"/>
        </w:rPr>
        <w:t>для подолання різноманітних соціальних та економічних проблем.</w:t>
      </w:r>
      <w:r w:rsidRPr="00FC2A22">
        <w:rPr>
          <w:rFonts w:ascii="Times New Roman" w:hAnsi="Times New Roman" w:cs="Times New Roman"/>
          <w:sz w:val="28"/>
          <w:szCs w:val="28"/>
          <w:lang w:val="uk-UA"/>
        </w:rPr>
        <w:t xml:space="preserve"> Водночас, більша частина ресурсів, якими володіють організації </w:t>
      </w:r>
      <w:r w:rsidR="00FA5480"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 xml:space="preserve">також в успішних інституціях спрямовується саме на інновації. Крім того, при впровадженні та реалізації інноваційного розвитку важливу роль покладається на кваліфікованих менеджерів, яким </w:t>
      </w:r>
      <w:r w:rsidR="00FA5480" w:rsidRPr="00FC2A22">
        <w:rPr>
          <w:rFonts w:ascii="Times New Roman" w:hAnsi="Times New Roman" w:cs="Times New Roman"/>
          <w:sz w:val="28"/>
          <w:szCs w:val="28"/>
          <w:lang w:val="uk-UA"/>
        </w:rPr>
        <w:t>потрібен</w:t>
      </w:r>
      <w:r w:rsidRPr="00FC2A22">
        <w:rPr>
          <w:rFonts w:ascii="Times New Roman" w:hAnsi="Times New Roman" w:cs="Times New Roman"/>
          <w:sz w:val="28"/>
          <w:szCs w:val="28"/>
          <w:lang w:val="uk-UA"/>
        </w:rPr>
        <w:t xml:space="preserve"> </w:t>
      </w:r>
      <w:r w:rsidR="00FA5480" w:rsidRPr="00FC2A22">
        <w:rPr>
          <w:rFonts w:ascii="Times New Roman" w:hAnsi="Times New Roman" w:cs="Times New Roman"/>
          <w:sz w:val="28"/>
          <w:szCs w:val="28"/>
          <w:lang w:val="uk-UA"/>
        </w:rPr>
        <w:t xml:space="preserve">інноваційно-творчий план покращення свого розвитку. Тому, </w:t>
      </w:r>
      <w:r w:rsidRPr="00FC2A22">
        <w:rPr>
          <w:rFonts w:ascii="Times New Roman" w:hAnsi="Times New Roman" w:cs="Times New Roman"/>
          <w:sz w:val="28"/>
          <w:szCs w:val="28"/>
          <w:lang w:val="uk-UA"/>
        </w:rPr>
        <w:t xml:space="preserve">впровадження інноваційного шляху вимагає сукупності трансформацій та змін в самій структурі організації, в плані ресурсів організації, в контексті суб'єктивного </w:t>
      </w:r>
      <w:r w:rsidR="000314A0" w:rsidRPr="00FC2A22">
        <w:rPr>
          <w:rFonts w:ascii="Times New Roman" w:hAnsi="Times New Roman" w:cs="Times New Roman"/>
          <w:sz w:val="28"/>
          <w:szCs w:val="28"/>
          <w:lang w:val="uk-UA"/>
        </w:rPr>
        <w:t xml:space="preserve">розподілу, у </w:t>
      </w:r>
      <w:r w:rsidRPr="00FC2A22">
        <w:rPr>
          <w:rFonts w:ascii="Times New Roman" w:hAnsi="Times New Roman" w:cs="Times New Roman"/>
          <w:sz w:val="28"/>
          <w:szCs w:val="28"/>
          <w:lang w:val="uk-UA"/>
        </w:rPr>
        <w:t xml:space="preserve">розвитку </w:t>
      </w:r>
      <w:r w:rsidR="00FA5480" w:rsidRPr="00FC2A22">
        <w:rPr>
          <w:rFonts w:ascii="Times New Roman" w:hAnsi="Times New Roman" w:cs="Times New Roman"/>
          <w:sz w:val="28"/>
          <w:szCs w:val="28"/>
          <w:lang w:val="uk-UA"/>
        </w:rPr>
        <w:t xml:space="preserve"> відповідного контексту</w:t>
      </w:r>
      <w:r w:rsidR="000314A0" w:rsidRPr="00FC2A22">
        <w:rPr>
          <w:rFonts w:ascii="Times New Roman" w:hAnsi="Times New Roman" w:cs="Times New Roman"/>
          <w:sz w:val="28"/>
          <w:szCs w:val="28"/>
          <w:lang w:val="uk-UA"/>
        </w:rPr>
        <w:t xml:space="preserve"> функціонування організації та її</w:t>
      </w:r>
      <w:r w:rsidR="00FA5480" w:rsidRPr="00FC2A22">
        <w:rPr>
          <w:rFonts w:ascii="Times New Roman" w:hAnsi="Times New Roman" w:cs="Times New Roman"/>
          <w:sz w:val="28"/>
          <w:szCs w:val="28"/>
          <w:lang w:val="uk-UA"/>
        </w:rPr>
        <w:t xml:space="preserve"> культури.</w:t>
      </w:r>
    </w:p>
    <w:p w:rsidR="00FA5480" w:rsidRPr="00FC2A22" w:rsidRDefault="00FA5480"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  Щоб побудувати культуру інновацій в будь-якій організації, </w:t>
      </w:r>
      <w:r w:rsidR="000314A0" w:rsidRPr="00FC2A22">
        <w:rPr>
          <w:rFonts w:ascii="Times New Roman" w:hAnsi="Times New Roman" w:cs="Times New Roman"/>
          <w:sz w:val="28"/>
          <w:szCs w:val="28"/>
          <w:lang w:val="uk-UA"/>
        </w:rPr>
        <w:t xml:space="preserve"> в першу чергу потрібно орієнтуватися на керівників та </w:t>
      </w:r>
      <w:r w:rsidRPr="00FC2A22">
        <w:rPr>
          <w:rFonts w:ascii="Times New Roman" w:hAnsi="Times New Roman" w:cs="Times New Roman"/>
          <w:sz w:val="28"/>
          <w:szCs w:val="28"/>
          <w:lang w:val="uk-UA"/>
        </w:rPr>
        <w:t>співробітник</w:t>
      </w:r>
      <w:r w:rsidR="000314A0" w:rsidRPr="00FC2A22">
        <w:rPr>
          <w:rFonts w:ascii="Times New Roman" w:hAnsi="Times New Roman" w:cs="Times New Roman"/>
          <w:sz w:val="28"/>
          <w:szCs w:val="28"/>
          <w:lang w:val="uk-UA"/>
        </w:rPr>
        <w:t xml:space="preserve">ів, які </w:t>
      </w:r>
      <w:r w:rsidRPr="00FC2A22">
        <w:rPr>
          <w:rFonts w:ascii="Times New Roman" w:hAnsi="Times New Roman" w:cs="Times New Roman"/>
          <w:sz w:val="28"/>
          <w:szCs w:val="28"/>
          <w:lang w:val="uk-UA"/>
        </w:rPr>
        <w:t>повинні вірити в це і забезпечувати необхідні умови для форм</w:t>
      </w:r>
      <w:r w:rsidR="000314A0" w:rsidRPr="00FC2A22">
        <w:rPr>
          <w:rFonts w:ascii="Times New Roman" w:hAnsi="Times New Roman" w:cs="Times New Roman"/>
          <w:sz w:val="28"/>
          <w:szCs w:val="28"/>
          <w:lang w:val="uk-UA"/>
        </w:rPr>
        <w:t>ування організаційної культури.</w:t>
      </w:r>
    </w:p>
    <w:p w:rsidR="000314A0" w:rsidRPr="00FC2A22" w:rsidRDefault="000314A0"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Інновація визначається як процес зміни ідеї чи техніки на новий інноваційний продукт чи послугу що створює цінність для організації чи суб'єктів, які пов'язані із роботою організації. В науковій літературі існує багато визначень щодо розуміння сутності інновацій. </w:t>
      </w:r>
    </w:p>
    <w:p w:rsidR="000314A0" w:rsidRPr="00FC2A22" w:rsidRDefault="00DC5051"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lastRenderedPageBreak/>
        <w:t xml:space="preserve">Науковець та вчений </w:t>
      </w:r>
      <w:r w:rsidR="000314A0" w:rsidRPr="00FC2A22">
        <w:rPr>
          <w:rFonts w:ascii="Times New Roman" w:hAnsi="Times New Roman" w:cs="Times New Roman"/>
          <w:sz w:val="28"/>
          <w:szCs w:val="28"/>
          <w:lang w:val="uk-UA"/>
        </w:rPr>
        <w:t xml:space="preserve">Кантер визначив інновацію як </w:t>
      </w:r>
      <w:r w:rsidRPr="00FC2A22">
        <w:rPr>
          <w:rFonts w:ascii="Times New Roman" w:hAnsi="Times New Roman" w:cs="Times New Roman"/>
          <w:sz w:val="28"/>
          <w:szCs w:val="28"/>
          <w:lang w:val="uk-UA"/>
        </w:rPr>
        <w:t>«</w:t>
      </w:r>
      <w:r w:rsidR="000314A0" w:rsidRPr="00FC2A22">
        <w:rPr>
          <w:rFonts w:ascii="Times New Roman" w:hAnsi="Times New Roman" w:cs="Times New Roman"/>
          <w:sz w:val="28"/>
          <w:szCs w:val="28"/>
          <w:lang w:val="uk-UA"/>
        </w:rPr>
        <w:t>нову ідею, яка використовується з метою вирішення проблем організації і повністю містить орієнтацію на процес прийняття й реалізації нових ідей, продуктів та послуги</w:t>
      </w:r>
      <w:r w:rsidRPr="00FC2A22">
        <w:rPr>
          <w:rFonts w:ascii="Times New Roman" w:hAnsi="Times New Roman" w:cs="Times New Roman"/>
          <w:sz w:val="28"/>
          <w:szCs w:val="28"/>
          <w:lang w:val="uk-UA"/>
        </w:rPr>
        <w:t>» [1]</w:t>
      </w:r>
      <w:r w:rsidR="000314A0" w:rsidRPr="00FC2A22">
        <w:rPr>
          <w:rFonts w:ascii="Times New Roman" w:hAnsi="Times New Roman" w:cs="Times New Roman"/>
          <w:sz w:val="28"/>
          <w:szCs w:val="28"/>
          <w:lang w:val="uk-UA"/>
        </w:rPr>
        <w:t xml:space="preserve">. Згідно з Флеттом, інновація — це </w:t>
      </w:r>
      <w:r w:rsidRPr="00FC2A22">
        <w:rPr>
          <w:rFonts w:ascii="Times New Roman" w:hAnsi="Times New Roman" w:cs="Times New Roman"/>
          <w:sz w:val="28"/>
          <w:szCs w:val="28"/>
          <w:lang w:val="uk-UA"/>
        </w:rPr>
        <w:t>«</w:t>
      </w:r>
      <w:r w:rsidR="000314A0" w:rsidRPr="00FC2A22">
        <w:rPr>
          <w:rFonts w:ascii="Times New Roman" w:hAnsi="Times New Roman" w:cs="Times New Roman"/>
          <w:sz w:val="28"/>
          <w:szCs w:val="28"/>
          <w:lang w:val="uk-UA"/>
        </w:rPr>
        <w:t>нова і корисна</w:t>
      </w:r>
      <w:r w:rsidRPr="00FC2A22">
        <w:rPr>
          <w:rFonts w:ascii="Times New Roman" w:hAnsi="Times New Roman" w:cs="Times New Roman"/>
          <w:sz w:val="28"/>
          <w:szCs w:val="28"/>
          <w:lang w:val="uk-UA"/>
        </w:rPr>
        <w:t xml:space="preserve"> ідея з високим впливом, швидким</w:t>
      </w:r>
      <w:r w:rsidR="000314A0" w:rsidRPr="00FC2A22">
        <w:rPr>
          <w:rFonts w:ascii="Times New Roman" w:hAnsi="Times New Roman" w:cs="Times New Roman"/>
          <w:sz w:val="28"/>
          <w:szCs w:val="28"/>
          <w:lang w:val="uk-UA"/>
        </w:rPr>
        <w:t xml:space="preserve"> перех</w:t>
      </w:r>
      <w:r w:rsidRPr="00FC2A22">
        <w:rPr>
          <w:rFonts w:ascii="Times New Roman" w:hAnsi="Times New Roman" w:cs="Times New Roman"/>
          <w:sz w:val="28"/>
          <w:szCs w:val="28"/>
          <w:lang w:val="uk-UA"/>
        </w:rPr>
        <w:t>о</w:t>
      </w:r>
      <w:r w:rsidR="000314A0" w:rsidRPr="00FC2A22">
        <w:rPr>
          <w:rFonts w:ascii="Times New Roman" w:hAnsi="Times New Roman" w:cs="Times New Roman"/>
          <w:sz w:val="28"/>
          <w:szCs w:val="28"/>
          <w:lang w:val="uk-UA"/>
        </w:rPr>
        <w:t>д</w:t>
      </w:r>
      <w:r w:rsidRPr="00FC2A22">
        <w:rPr>
          <w:rFonts w:ascii="Times New Roman" w:hAnsi="Times New Roman" w:cs="Times New Roman"/>
          <w:sz w:val="28"/>
          <w:szCs w:val="28"/>
          <w:lang w:val="uk-UA"/>
        </w:rPr>
        <w:t>ом</w:t>
      </w:r>
      <w:r w:rsidR="000314A0" w:rsidRPr="00FC2A22">
        <w:rPr>
          <w:rFonts w:ascii="Times New Roman" w:hAnsi="Times New Roman" w:cs="Times New Roman"/>
          <w:sz w:val="28"/>
          <w:szCs w:val="28"/>
          <w:lang w:val="uk-UA"/>
        </w:rPr>
        <w:t xml:space="preserve"> на ринок та його використання в організаціях для виробництва дешевшої та якісної продукції або </w:t>
      </w:r>
      <w:r w:rsidRPr="00FC2A22">
        <w:rPr>
          <w:rFonts w:ascii="Times New Roman" w:hAnsi="Times New Roman" w:cs="Times New Roman"/>
          <w:sz w:val="28"/>
          <w:szCs w:val="28"/>
          <w:lang w:val="uk-UA"/>
        </w:rPr>
        <w:t>кращого</w:t>
      </w:r>
      <w:r w:rsidR="000314A0" w:rsidRPr="00FC2A22">
        <w:rPr>
          <w:rFonts w:ascii="Times New Roman" w:hAnsi="Times New Roman" w:cs="Times New Roman"/>
          <w:sz w:val="28"/>
          <w:szCs w:val="28"/>
          <w:lang w:val="uk-UA"/>
        </w:rPr>
        <w:t xml:space="preserve"> обслуговування клієнтів</w:t>
      </w:r>
      <w:r w:rsidRPr="00FC2A22">
        <w:rPr>
          <w:rFonts w:ascii="Times New Roman" w:hAnsi="Times New Roman" w:cs="Times New Roman"/>
          <w:sz w:val="28"/>
          <w:szCs w:val="28"/>
          <w:lang w:val="uk-UA"/>
        </w:rPr>
        <w:t>» [2]</w:t>
      </w:r>
      <w:r w:rsidR="000314A0" w:rsidRPr="00FC2A22">
        <w:rPr>
          <w:rFonts w:ascii="Times New Roman" w:hAnsi="Times New Roman" w:cs="Times New Roman"/>
          <w:sz w:val="28"/>
          <w:szCs w:val="28"/>
          <w:lang w:val="uk-UA"/>
        </w:rPr>
        <w:t xml:space="preserve">. </w:t>
      </w:r>
    </w:p>
    <w:p w:rsidR="00DC5051" w:rsidRPr="00FC2A22" w:rsidRDefault="00CC2568"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Вітчизняний науковець І. Чіков запропонував наступне визначення поняттю інновація, визначивши його як «закінчене, унікальне рішення, яке за допомогою науково-технічних досягнень найшло свою реалізацію у вигляді нової або оновленої суспільної потреби, впровадження якого підвищує ефективність функціонування підприємства в контексті створення конкурентоспроможних переваг з метою отримання максимально можливого економічного, соціального, екологічного чи іншого ефекту» [3].</w:t>
      </w:r>
    </w:p>
    <w:p w:rsidR="00CC2568" w:rsidRPr="00FC2A22" w:rsidRDefault="00CC2568"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Водночас дослідник І. Чіков підсумував, що у вітчизняній літературі концепт інновації розуміють науковці та практики в різних вимірах. Зокрема він наголосив на тому, що інновацію розуміють як «як результат; як процес; як зміни; як засіб (інструмент); як відносини [3]».</w:t>
      </w:r>
    </w:p>
    <w:p w:rsidR="008F50DC" w:rsidRPr="00FC2A22" w:rsidRDefault="008F50DC"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Інновації можуть поділяти залежно від різної сукупності критеріїв</w:t>
      </w:r>
      <w:r w:rsidR="003B61C3" w:rsidRPr="00FC2A22">
        <w:rPr>
          <w:rFonts w:ascii="Times New Roman" w:hAnsi="Times New Roman" w:cs="Times New Roman"/>
          <w:sz w:val="28"/>
          <w:szCs w:val="28"/>
          <w:lang w:val="uk-UA"/>
        </w:rPr>
        <w:t xml:space="preserve"> (Таблиця 1.1). Так, залежно від джерел фінансування інновації можуть бути реалізовані за власні кошти, за кошти організацій, за державні кошти. Залежно від галузевої структури інновації відрізняються сферою реалізації. Також інновації можуть класифікуватися залежно від предмета і сфери реалізації, залежно від типу, залежно від рівня впровадження, залежно від механізму здійснення, залежно від темпів реалізації та за іншими показниками.</w:t>
      </w:r>
    </w:p>
    <w:p w:rsidR="008F50DC" w:rsidRPr="00FC2A22" w:rsidRDefault="008F50DC"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Таблиця 1.1</w:t>
      </w:r>
    </w:p>
    <w:p w:rsidR="008F50DC" w:rsidRPr="00FC2A22" w:rsidRDefault="008F50DC"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Основні види інновації</w:t>
      </w:r>
    </w:p>
    <w:p w:rsidR="00DC5051" w:rsidRPr="00FC2A22" w:rsidRDefault="00C44DFD" w:rsidP="002220F3">
      <w:pPr>
        <w:spacing w:after="0" w:line="360" w:lineRule="auto"/>
        <w:jc w:val="both"/>
        <w:rPr>
          <w:rFonts w:ascii="Times New Roman" w:hAnsi="Times New Roman" w:cs="Times New Roman"/>
          <w:sz w:val="28"/>
          <w:szCs w:val="28"/>
          <w:lang w:val="uk-UA"/>
        </w:rPr>
      </w:pPr>
      <w:r w:rsidRPr="00FC2A22">
        <w:rPr>
          <w:rFonts w:ascii="Times New Roman" w:hAnsi="Times New Roman" w:cs="Times New Roman"/>
          <w:noProof/>
          <w:sz w:val="28"/>
          <w:szCs w:val="28"/>
          <w:lang w:eastAsia="ru-RU"/>
        </w:rPr>
        <w:lastRenderedPageBreak/>
        <w:drawing>
          <wp:inline distT="0" distB="0" distL="0" distR="0" wp14:anchorId="714A6992" wp14:editId="4EC10532">
            <wp:extent cx="5934075" cy="532447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34075" cy="5324475"/>
                    </a:xfrm>
                    <a:prstGeom prst="rect">
                      <a:avLst/>
                    </a:prstGeom>
                    <a:noFill/>
                    <a:ln>
                      <a:noFill/>
                    </a:ln>
                  </pic:spPr>
                </pic:pic>
              </a:graphicData>
            </a:graphic>
          </wp:inline>
        </w:drawing>
      </w:r>
    </w:p>
    <w:p w:rsidR="008F50DC" w:rsidRPr="00FC2A22" w:rsidRDefault="008F50DC"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Джерело: складено автором на основі [3].</w:t>
      </w:r>
    </w:p>
    <w:p w:rsidR="008F50DC" w:rsidRPr="00FC2A22" w:rsidRDefault="008F50DC"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Для того, щоб визначити сутність інновацій, потрібно розуміти їх базові відмінні характеристики, тобто те, що відрізняє інновації від інших категорій та сфер суспільного життя . Серед основних характеристик, що визначають інновацію є </w:t>
      </w:r>
      <w:r w:rsidR="00A34613" w:rsidRPr="00FC2A22">
        <w:rPr>
          <w:rFonts w:ascii="Times New Roman" w:hAnsi="Times New Roman" w:cs="Times New Roman"/>
          <w:sz w:val="28"/>
          <w:szCs w:val="28"/>
          <w:lang w:val="uk-UA"/>
        </w:rPr>
        <w:t xml:space="preserve">відкриття, розробка, впровадження та </w:t>
      </w:r>
      <w:r w:rsidR="001E31FE" w:rsidRPr="00FC2A22">
        <w:rPr>
          <w:rFonts w:ascii="Times New Roman" w:hAnsi="Times New Roman" w:cs="Times New Roman"/>
          <w:sz w:val="28"/>
          <w:szCs w:val="28"/>
          <w:lang w:val="uk-UA"/>
        </w:rPr>
        <w:t xml:space="preserve">реалізація </w:t>
      </w:r>
      <w:r w:rsidR="00A34613" w:rsidRPr="00FC2A22">
        <w:rPr>
          <w:rFonts w:ascii="Times New Roman" w:hAnsi="Times New Roman" w:cs="Times New Roman"/>
          <w:sz w:val="28"/>
          <w:szCs w:val="28"/>
          <w:lang w:val="uk-UA"/>
        </w:rPr>
        <w:t xml:space="preserve">нових продуктів, послуг або </w:t>
      </w:r>
      <w:r w:rsidR="001E31FE" w:rsidRPr="00FC2A22">
        <w:rPr>
          <w:rFonts w:ascii="Times New Roman" w:hAnsi="Times New Roman" w:cs="Times New Roman"/>
          <w:sz w:val="28"/>
          <w:szCs w:val="28"/>
          <w:lang w:val="uk-UA"/>
        </w:rPr>
        <w:t>моделей, що відповідають вимогам</w:t>
      </w:r>
      <w:r w:rsidR="00A34613" w:rsidRPr="00FC2A22">
        <w:rPr>
          <w:rFonts w:ascii="Times New Roman" w:hAnsi="Times New Roman" w:cs="Times New Roman"/>
          <w:sz w:val="28"/>
          <w:szCs w:val="28"/>
          <w:lang w:val="uk-UA"/>
        </w:rPr>
        <w:t xml:space="preserve"> часу. Тобто інновація завжди передбачає прогрес від однієї речі (наприклад, відкриття) до чогось іншого (впровадження/впровадження) за допомогою деяких проміжних процесів (розробки). Однак це зазвичай не лінійна прогресія; натомість інновації залучають кількох акторів з різними уявленнями про час і різні процеси, що протікають паралельно, часто передбачаючи взаємні або коеволюційні взаємозалежності</w:t>
      </w:r>
      <w:r w:rsidR="001E31FE" w:rsidRPr="00FC2A22">
        <w:rPr>
          <w:rFonts w:ascii="Times New Roman" w:hAnsi="Times New Roman" w:cs="Times New Roman"/>
          <w:sz w:val="28"/>
          <w:szCs w:val="28"/>
          <w:lang w:val="uk-UA"/>
        </w:rPr>
        <w:t xml:space="preserve"> [11]</w:t>
      </w:r>
      <w:r w:rsidR="00A34613" w:rsidRPr="00FC2A22">
        <w:rPr>
          <w:rFonts w:ascii="Times New Roman" w:hAnsi="Times New Roman" w:cs="Times New Roman"/>
          <w:sz w:val="28"/>
          <w:szCs w:val="28"/>
          <w:lang w:val="uk-UA"/>
        </w:rPr>
        <w:t xml:space="preserve">. У більш складних формах спільних інновацій, таких як </w:t>
      </w:r>
      <w:r w:rsidR="00A34613" w:rsidRPr="00FC2A22">
        <w:rPr>
          <w:rFonts w:ascii="Times New Roman" w:hAnsi="Times New Roman" w:cs="Times New Roman"/>
          <w:sz w:val="28"/>
          <w:szCs w:val="28"/>
          <w:lang w:val="uk-UA"/>
        </w:rPr>
        <w:lastRenderedPageBreak/>
        <w:t>екосистеми, ці взаємоз</w:t>
      </w:r>
      <w:r w:rsidR="001E31FE" w:rsidRPr="00FC2A22">
        <w:rPr>
          <w:rFonts w:ascii="Times New Roman" w:hAnsi="Times New Roman" w:cs="Times New Roman"/>
          <w:sz w:val="28"/>
          <w:szCs w:val="28"/>
          <w:lang w:val="uk-UA"/>
        </w:rPr>
        <w:t>алежності стає ще важче охопити.</w:t>
      </w:r>
      <w:r w:rsidR="00A34613" w:rsidRPr="00FC2A22">
        <w:rPr>
          <w:rFonts w:ascii="Times New Roman" w:hAnsi="Times New Roman" w:cs="Times New Roman"/>
          <w:sz w:val="28"/>
          <w:szCs w:val="28"/>
          <w:lang w:val="uk-UA"/>
        </w:rPr>
        <w:t xml:space="preserve"> Зростаюча ци</w:t>
      </w:r>
      <w:r w:rsidR="001E31FE" w:rsidRPr="00FC2A22">
        <w:rPr>
          <w:rFonts w:ascii="Times New Roman" w:hAnsi="Times New Roman" w:cs="Times New Roman"/>
          <w:sz w:val="28"/>
          <w:szCs w:val="28"/>
          <w:lang w:val="uk-UA"/>
        </w:rPr>
        <w:t xml:space="preserve">фровізація взаємодії та обміну </w:t>
      </w:r>
      <w:r w:rsidR="00A34613" w:rsidRPr="00FC2A22">
        <w:rPr>
          <w:rFonts w:ascii="Times New Roman" w:hAnsi="Times New Roman" w:cs="Times New Roman"/>
          <w:sz w:val="28"/>
          <w:szCs w:val="28"/>
          <w:lang w:val="uk-UA"/>
        </w:rPr>
        <w:t>додала ще більше складності та взаємозалежності, а швидкість інноваційних процесів прискорилася</w:t>
      </w:r>
      <w:r w:rsidR="001E31FE" w:rsidRPr="00FC2A22">
        <w:rPr>
          <w:rFonts w:ascii="Times New Roman" w:hAnsi="Times New Roman" w:cs="Times New Roman"/>
          <w:sz w:val="28"/>
          <w:szCs w:val="28"/>
          <w:lang w:val="uk-UA"/>
        </w:rPr>
        <w:t>.</w:t>
      </w:r>
    </w:p>
    <w:p w:rsidR="0081676C" w:rsidRPr="00FC2A22" w:rsidRDefault="00DB2299"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Щоб бути інноваційною організацією, слід враховувати деякі компоненти, які формують інноваційний процес і відсутність будь якого з них може вплинути на порушення плану розвитку організації чи знівелювати деякі аспекти розвитку.  </w:t>
      </w:r>
    </w:p>
    <w:p w:rsidR="0081676C" w:rsidRPr="00FC2A22" w:rsidRDefault="00DB2299"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Основні</w:t>
      </w:r>
      <w:r w:rsidR="0081676C" w:rsidRPr="00FC2A22">
        <w:rPr>
          <w:rFonts w:ascii="Times New Roman" w:hAnsi="Times New Roman" w:cs="Times New Roman"/>
          <w:sz w:val="28"/>
          <w:szCs w:val="28"/>
          <w:lang w:val="uk-UA"/>
        </w:rPr>
        <w:t xml:space="preserve"> компоненти інноваційного процесу (Рис. 1.1) можна описати у циклі взаємопов'язаних явищ, процесів та компонентів. І вилучення чи неврахування одного із них може змінюватися цілий напрямок розвитку. І, навпаки, їх взаємодоповнення та комплектування формує цілісний процес, який може мати ефективні результати. </w:t>
      </w:r>
    </w:p>
    <w:p w:rsidR="00DB2299" w:rsidRPr="00FC2A22" w:rsidRDefault="00DB2299" w:rsidP="002220F3">
      <w:pPr>
        <w:spacing w:after="0" w:line="360" w:lineRule="auto"/>
        <w:jc w:val="both"/>
        <w:rPr>
          <w:rFonts w:ascii="Times New Roman" w:hAnsi="Times New Roman" w:cs="Times New Roman"/>
          <w:sz w:val="28"/>
          <w:szCs w:val="28"/>
          <w:lang w:val="uk-UA"/>
        </w:rPr>
      </w:pPr>
      <w:r w:rsidRPr="00FC2A22">
        <w:rPr>
          <w:rFonts w:ascii="Times New Roman" w:hAnsi="Times New Roman" w:cs="Times New Roman"/>
          <w:noProof/>
          <w:sz w:val="28"/>
          <w:szCs w:val="28"/>
          <w:lang w:eastAsia="ru-RU"/>
        </w:rPr>
        <w:drawing>
          <wp:inline distT="0" distB="0" distL="0" distR="0" wp14:anchorId="5DF12302" wp14:editId="06D8E763">
            <wp:extent cx="5486400" cy="3200400"/>
            <wp:effectExtent l="0" t="0" r="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81676C" w:rsidRPr="00FC2A22" w:rsidRDefault="00002DDB"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Рис. 1.1 Структурні компоненти інноваційного процесу</w:t>
      </w:r>
    </w:p>
    <w:p w:rsidR="00DB2299" w:rsidRPr="00FC2A22" w:rsidRDefault="00DB2299"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Багато дослідників та експертів вважають, що чинники навколишнього середовища є рушійними елементами існування творчої чи інноваційної  поведінки. Важливими складовими факторами інноваційного процесу є також знання та розуміння потреб споживачів, звертаючи увагу на відповідність продукту ринку, розробляючи ефективну інновацію, використовуючи наукові </w:t>
      </w:r>
      <w:r w:rsidRPr="00FC2A22">
        <w:rPr>
          <w:rFonts w:ascii="Times New Roman" w:hAnsi="Times New Roman" w:cs="Times New Roman"/>
          <w:sz w:val="28"/>
          <w:szCs w:val="28"/>
          <w:lang w:val="uk-UA"/>
        </w:rPr>
        <w:lastRenderedPageBreak/>
        <w:t>інструменти і методики, а також цілі керівника, який відповідає за інновації у своїй</w:t>
      </w:r>
      <w:r w:rsidR="00002DDB" w:rsidRPr="00FC2A22">
        <w:rPr>
          <w:rFonts w:ascii="Times New Roman" w:hAnsi="Times New Roman" w:cs="Times New Roman"/>
          <w:sz w:val="28"/>
          <w:szCs w:val="28"/>
          <w:lang w:val="uk-UA"/>
        </w:rPr>
        <w:t xml:space="preserve"> організації.</w:t>
      </w:r>
    </w:p>
    <w:p w:rsidR="00637B37" w:rsidRPr="00FC2A22" w:rsidRDefault="00637B37"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Відповідно до цього інноваційний процес базується на особистих знаннях та навчаннях, і він може бути зміцнений новими знаннями. Це залежить від індивідуальних характреистик, здатності до творчості, рівня інтелекту і взаємонавчання. З</w:t>
      </w:r>
      <w:r w:rsidR="00BB2094" w:rsidRPr="00FC2A22">
        <w:rPr>
          <w:rFonts w:ascii="Times New Roman" w:hAnsi="Times New Roman" w:cs="Times New Roman"/>
          <w:sz w:val="28"/>
          <w:szCs w:val="28"/>
          <w:lang w:val="uk-UA"/>
        </w:rPr>
        <w:t xml:space="preserve"> метою взаємонавчання</w:t>
      </w:r>
      <w:r w:rsidRPr="00FC2A22">
        <w:rPr>
          <w:rFonts w:ascii="Times New Roman" w:hAnsi="Times New Roman" w:cs="Times New Roman"/>
          <w:sz w:val="28"/>
          <w:szCs w:val="28"/>
          <w:lang w:val="uk-UA"/>
        </w:rPr>
        <w:t xml:space="preserve"> необхідним вважається </w:t>
      </w:r>
      <w:r w:rsidR="00BB2094" w:rsidRPr="00FC2A22">
        <w:rPr>
          <w:rFonts w:ascii="Times New Roman" w:hAnsi="Times New Roman" w:cs="Times New Roman"/>
          <w:sz w:val="28"/>
          <w:szCs w:val="28"/>
          <w:lang w:val="uk-UA"/>
        </w:rPr>
        <w:t>взаємодія</w:t>
      </w:r>
      <w:r w:rsidRPr="00FC2A22">
        <w:rPr>
          <w:rFonts w:ascii="Times New Roman" w:hAnsi="Times New Roman" w:cs="Times New Roman"/>
          <w:sz w:val="28"/>
          <w:szCs w:val="28"/>
          <w:lang w:val="uk-UA"/>
        </w:rPr>
        <w:t xml:space="preserve"> всіх учасників інноваційного процесу. </w:t>
      </w:r>
      <w:r w:rsidR="00BB2094" w:rsidRPr="00FC2A22">
        <w:rPr>
          <w:rFonts w:ascii="Times New Roman" w:hAnsi="Times New Roman" w:cs="Times New Roman"/>
          <w:sz w:val="28"/>
          <w:szCs w:val="28"/>
          <w:lang w:val="uk-UA"/>
        </w:rPr>
        <w:t xml:space="preserve">Водночас </w:t>
      </w:r>
      <w:r w:rsidRPr="00FC2A22">
        <w:rPr>
          <w:rFonts w:ascii="Times New Roman" w:hAnsi="Times New Roman" w:cs="Times New Roman"/>
          <w:sz w:val="28"/>
          <w:szCs w:val="28"/>
          <w:lang w:val="uk-UA"/>
        </w:rPr>
        <w:t>створенням можливостей для</w:t>
      </w:r>
      <w:r w:rsidR="00BB2094"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інноваці</w:t>
      </w:r>
      <w:r w:rsidR="00BB2094" w:rsidRPr="00FC2A22">
        <w:rPr>
          <w:rFonts w:ascii="Times New Roman" w:hAnsi="Times New Roman" w:cs="Times New Roman"/>
          <w:sz w:val="28"/>
          <w:szCs w:val="28"/>
          <w:lang w:val="uk-UA"/>
        </w:rPr>
        <w:t>й</w:t>
      </w:r>
      <w:r w:rsidRPr="00FC2A22">
        <w:rPr>
          <w:rFonts w:ascii="Times New Roman" w:hAnsi="Times New Roman" w:cs="Times New Roman"/>
          <w:sz w:val="28"/>
          <w:szCs w:val="28"/>
          <w:lang w:val="uk-UA"/>
        </w:rPr>
        <w:t xml:space="preserve"> непередбачуван</w:t>
      </w:r>
      <w:r w:rsidR="00BB2094" w:rsidRPr="00FC2A22">
        <w:rPr>
          <w:rFonts w:ascii="Times New Roman" w:hAnsi="Times New Roman" w:cs="Times New Roman"/>
          <w:sz w:val="28"/>
          <w:szCs w:val="28"/>
          <w:lang w:val="uk-UA"/>
        </w:rPr>
        <w:t>е явище, так само як і час їх впровадження</w:t>
      </w:r>
      <w:r w:rsidRPr="00FC2A22">
        <w:rPr>
          <w:rFonts w:ascii="Times New Roman" w:hAnsi="Times New Roman" w:cs="Times New Roman"/>
          <w:sz w:val="28"/>
          <w:szCs w:val="28"/>
          <w:lang w:val="uk-UA"/>
        </w:rPr>
        <w:t>. Результати інновацій навряд чи можна виміряти за допомогою</w:t>
      </w:r>
      <w:r w:rsidR="00BB2094" w:rsidRPr="00FC2A22">
        <w:rPr>
          <w:rFonts w:ascii="Times New Roman" w:hAnsi="Times New Roman" w:cs="Times New Roman"/>
          <w:sz w:val="28"/>
          <w:szCs w:val="28"/>
          <w:lang w:val="uk-UA"/>
        </w:rPr>
        <w:t xml:space="preserve"> попереднього</w:t>
      </w:r>
      <w:r w:rsidRPr="00FC2A22">
        <w:rPr>
          <w:rFonts w:ascii="Times New Roman" w:hAnsi="Times New Roman" w:cs="Times New Roman"/>
          <w:sz w:val="28"/>
          <w:szCs w:val="28"/>
          <w:lang w:val="uk-UA"/>
        </w:rPr>
        <w:t xml:space="preserve"> досвід</w:t>
      </w:r>
      <w:r w:rsidR="00BB2094" w:rsidRPr="00FC2A22">
        <w:rPr>
          <w:rFonts w:ascii="Times New Roman" w:hAnsi="Times New Roman" w:cs="Times New Roman"/>
          <w:sz w:val="28"/>
          <w:szCs w:val="28"/>
          <w:lang w:val="uk-UA"/>
        </w:rPr>
        <w:t>у менеджерів. Крім того і</w:t>
      </w:r>
      <w:r w:rsidRPr="00FC2A22">
        <w:rPr>
          <w:rFonts w:ascii="Times New Roman" w:hAnsi="Times New Roman" w:cs="Times New Roman"/>
          <w:sz w:val="28"/>
          <w:szCs w:val="28"/>
          <w:lang w:val="uk-UA"/>
        </w:rPr>
        <w:t xml:space="preserve">нноваційний процес </w:t>
      </w:r>
      <w:r w:rsidR="00BB2094" w:rsidRPr="00FC2A22">
        <w:rPr>
          <w:rFonts w:ascii="Times New Roman" w:hAnsi="Times New Roman" w:cs="Times New Roman"/>
          <w:sz w:val="28"/>
          <w:szCs w:val="28"/>
          <w:lang w:val="uk-UA"/>
        </w:rPr>
        <w:t>практично завжди пов'язаний із змінами, трансформацією, виходом із «зони комфорту». А е</w:t>
      </w:r>
      <w:r w:rsidRPr="00FC2A22">
        <w:rPr>
          <w:rFonts w:ascii="Times New Roman" w:hAnsi="Times New Roman" w:cs="Times New Roman"/>
          <w:sz w:val="28"/>
          <w:szCs w:val="28"/>
          <w:lang w:val="uk-UA"/>
        </w:rPr>
        <w:t>кспериментування та обмін інформацією</w:t>
      </w:r>
      <w:r w:rsidR="00BB2094"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р</w:t>
      </w:r>
      <w:r w:rsidR="00BB2094" w:rsidRPr="00FC2A22">
        <w:rPr>
          <w:rFonts w:ascii="Times New Roman" w:hAnsi="Times New Roman" w:cs="Times New Roman"/>
          <w:sz w:val="28"/>
          <w:szCs w:val="28"/>
          <w:lang w:val="uk-UA"/>
        </w:rPr>
        <w:t>озглядаються як рушій інновацій.</w:t>
      </w:r>
    </w:p>
    <w:p w:rsidR="00002DDB" w:rsidRPr="00FC2A22" w:rsidRDefault="00002DDB"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 контексті розуміння сутності інновацій об'єктом дослідження для нас є система управління інноваціями. В науці управління інноваціями називають інноваційним менеджментом.</w:t>
      </w:r>
    </w:p>
    <w:p w:rsidR="00002DDB" w:rsidRPr="00FC2A22" w:rsidRDefault="00002DDB"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Інноваційний менеджмент відноситься до набору критичних здібностей директора або керівника будь-якої організації, оскільки набір цих якостей формує в керівника орієнтацію на зростання та прибутковість.</w:t>
      </w:r>
    </w:p>
    <w:p w:rsidR="00600C94" w:rsidRPr="00FC2A22" w:rsidRDefault="00002DDB"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Одне з протиріч, яке криється в інновації, пов'язане з необхідністю створення зв'язку між ними, що формується на необмеженій свободі</w:t>
      </w:r>
      <w:r w:rsidR="00600C94" w:rsidRPr="00FC2A22">
        <w:rPr>
          <w:rFonts w:ascii="Times New Roman" w:hAnsi="Times New Roman" w:cs="Times New Roman"/>
          <w:sz w:val="28"/>
          <w:szCs w:val="28"/>
          <w:lang w:val="uk-UA"/>
        </w:rPr>
        <w:t xml:space="preserve"> і відданості</w:t>
      </w:r>
      <w:r w:rsidRPr="00FC2A22">
        <w:rPr>
          <w:rFonts w:ascii="Times New Roman" w:hAnsi="Times New Roman" w:cs="Times New Roman"/>
          <w:sz w:val="28"/>
          <w:szCs w:val="28"/>
          <w:lang w:val="uk-UA"/>
        </w:rPr>
        <w:t xml:space="preserve"> дисципліні. </w:t>
      </w:r>
    </w:p>
    <w:p w:rsidR="00002DDB" w:rsidRPr="00FC2A22" w:rsidRDefault="00600C94"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У</w:t>
      </w:r>
      <w:r w:rsidR="00002DDB" w:rsidRPr="00FC2A22">
        <w:rPr>
          <w:rFonts w:ascii="Times New Roman" w:hAnsi="Times New Roman" w:cs="Times New Roman"/>
          <w:sz w:val="28"/>
          <w:szCs w:val="28"/>
          <w:lang w:val="uk-UA"/>
        </w:rPr>
        <w:t>спішні організації є</w:t>
      </w:r>
      <w:r w:rsidRPr="00FC2A22">
        <w:rPr>
          <w:rFonts w:ascii="Times New Roman" w:hAnsi="Times New Roman" w:cs="Times New Roman"/>
          <w:sz w:val="28"/>
          <w:szCs w:val="28"/>
          <w:lang w:val="uk-UA"/>
        </w:rPr>
        <w:t xml:space="preserve"> тим простором, де активно та успішно реалізуються в</w:t>
      </w:r>
      <w:r w:rsidR="00002DDB" w:rsidRPr="00FC2A22">
        <w:rPr>
          <w:rFonts w:ascii="Times New Roman" w:hAnsi="Times New Roman" w:cs="Times New Roman"/>
          <w:sz w:val="28"/>
          <w:szCs w:val="28"/>
          <w:lang w:val="uk-UA"/>
        </w:rPr>
        <w:t>становлення дисципліни та інновацій. Важливо врахувати, що встановлення</w:t>
      </w:r>
      <w:r w:rsidRPr="00FC2A22">
        <w:rPr>
          <w:rFonts w:ascii="Times New Roman" w:hAnsi="Times New Roman" w:cs="Times New Roman"/>
          <w:sz w:val="28"/>
          <w:szCs w:val="28"/>
          <w:lang w:val="uk-UA"/>
        </w:rPr>
        <w:t xml:space="preserve"> дисципліни в межах організації та поєднання дисципліни із інноваціями є складним та довгим процесом.</w:t>
      </w:r>
    </w:p>
    <w:p w:rsidR="00600C94" w:rsidRPr="00FC2A22" w:rsidRDefault="003F03C6"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П</w:t>
      </w:r>
      <w:r w:rsidR="00600C94" w:rsidRPr="00FC2A22">
        <w:rPr>
          <w:rFonts w:ascii="Times New Roman" w:hAnsi="Times New Roman" w:cs="Times New Roman"/>
          <w:sz w:val="28"/>
          <w:szCs w:val="28"/>
          <w:lang w:val="uk-UA"/>
        </w:rPr>
        <w:t xml:space="preserve">ри вивченні теоретичного концепту інновацій </w:t>
      </w:r>
      <w:r w:rsidR="00002DDB"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 xml:space="preserve">необхідно </w:t>
      </w:r>
      <w:r w:rsidR="00002DDB" w:rsidRPr="00FC2A22">
        <w:rPr>
          <w:rFonts w:ascii="Times New Roman" w:hAnsi="Times New Roman" w:cs="Times New Roman"/>
          <w:sz w:val="28"/>
          <w:szCs w:val="28"/>
          <w:lang w:val="uk-UA"/>
        </w:rPr>
        <w:t>зосеред</w:t>
      </w:r>
      <w:r w:rsidR="00600C94" w:rsidRPr="00FC2A22">
        <w:rPr>
          <w:rFonts w:ascii="Times New Roman" w:hAnsi="Times New Roman" w:cs="Times New Roman"/>
          <w:sz w:val="28"/>
          <w:szCs w:val="28"/>
          <w:lang w:val="uk-UA"/>
        </w:rPr>
        <w:t>и</w:t>
      </w:r>
      <w:r w:rsidRPr="00FC2A22">
        <w:rPr>
          <w:rFonts w:ascii="Times New Roman" w:hAnsi="Times New Roman" w:cs="Times New Roman"/>
          <w:sz w:val="28"/>
          <w:szCs w:val="28"/>
          <w:lang w:val="uk-UA"/>
        </w:rPr>
        <w:t>ти</w:t>
      </w:r>
      <w:r w:rsidR="00600C94" w:rsidRPr="00FC2A22">
        <w:rPr>
          <w:rFonts w:ascii="Times New Roman" w:hAnsi="Times New Roman" w:cs="Times New Roman"/>
          <w:sz w:val="28"/>
          <w:szCs w:val="28"/>
          <w:lang w:val="uk-UA"/>
        </w:rPr>
        <w:t xml:space="preserve"> увагу на</w:t>
      </w:r>
      <w:r w:rsidRPr="00FC2A22">
        <w:rPr>
          <w:rFonts w:ascii="Times New Roman" w:hAnsi="Times New Roman" w:cs="Times New Roman"/>
          <w:sz w:val="28"/>
          <w:szCs w:val="28"/>
          <w:lang w:val="uk-UA"/>
        </w:rPr>
        <w:t xml:space="preserve"> життєво важливу</w:t>
      </w:r>
      <w:r w:rsidR="00600C94" w:rsidRPr="00FC2A22">
        <w:rPr>
          <w:rFonts w:ascii="Times New Roman" w:hAnsi="Times New Roman" w:cs="Times New Roman"/>
          <w:sz w:val="28"/>
          <w:szCs w:val="28"/>
          <w:lang w:val="uk-UA"/>
        </w:rPr>
        <w:t xml:space="preserve"> р</w:t>
      </w:r>
      <w:r w:rsidRPr="00FC2A22">
        <w:rPr>
          <w:rFonts w:ascii="Times New Roman" w:hAnsi="Times New Roman" w:cs="Times New Roman"/>
          <w:sz w:val="28"/>
          <w:szCs w:val="28"/>
          <w:lang w:val="uk-UA"/>
        </w:rPr>
        <w:t>оль</w:t>
      </w:r>
      <w:r w:rsidR="00002DDB" w:rsidRPr="00FC2A22">
        <w:rPr>
          <w:rFonts w:ascii="Times New Roman" w:hAnsi="Times New Roman" w:cs="Times New Roman"/>
          <w:sz w:val="28"/>
          <w:szCs w:val="28"/>
          <w:lang w:val="uk-UA"/>
        </w:rPr>
        <w:t xml:space="preserve"> управління інноваціями</w:t>
      </w:r>
      <w:r w:rsidR="00600C94" w:rsidRPr="00FC2A22">
        <w:rPr>
          <w:rFonts w:ascii="Times New Roman" w:hAnsi="Times New Roman" w:cs="Times New Roman"/>
          <w:sz w:val="28"/>
          <w:szCs w:val="28"/>
          <w:lang w:val="uk-UA"/>
        </w:rPr>
        <w:t xml:space="preserve">, </w:t>
      </w:r>
      <w:r w:rsidR="00002DDB" w:rsidRPr="00FC2A22">
        <w:rPr>
          <w:rFonts w:ascii="Times New Roman" w:hAnsi="Times New Roman" w:cs="Times New Roman"/>
          <w:sz w:val="28"/>
          <w:szCs w:val="28"/>
          <w:lang w:val="uk-UA"/>
        </w:rPr>
        <w:t>які можуть вплинути на всі аспекти економіч</w:t>
      </w:r>
      <w:r w:rsidRPr="00FC2A22">
        <w:rPr>
          <w:rFonts w:ascii="Times New Roman" w:hAnsi="Times New Roman" w:cs="Times New Roman"/>
          <w:sz w:val="28"/>
          <w:szCs w:val="28"/>
          <w:lang w:val="uk-UA"/>
        </w:rPr>
        <w:t>ного, соціального розвитку організації</w:t>
      </w:r>
      <w:r w:rsidR="00002DDB"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 xml:space="preserve">Оскільки існування інновації без зовнішнього впливу на її ефективне впровадження </w:t>
      </w:r>
      <w:r w:rsidRPr="00FC2A22">
        <w:rPr>
          <w:rFonts w:ascii="Times New Roman" w:hAnsi="Times New Roman" w:cs="Times New Roman"/>
          <w:sz w:val="28"/>
          <w:szCs w:val="28"/>
          <w:lang w:val="uk-UA"/>
        </w:rPr>
        <w:lastRenderedPageBreak/>
        <w:t xml:space="preserve">фактично не має жодної цінності. Сама інновація </w:t>
      </w:r>
      <w:r w:rsidR="005D72E2" w:rsidRPr="00FC2A22">
        <w:rPr>
          <w:rFonts w:ascii="Times New Roman" w:hAnsi="Times New Roman" w:cs="Times New Roman"/>
          <w:sz w:val="28"/>
          <w:szCs w:val="28"/>
          <w:lang w:val="uk-UA"/>
        </w:rPr>
        <w:t>без управління нею може фактично залишитися тільки на рівні відкриття, ідеї чи наукового концепту. Тому важливо розуміти сутність процесу управління інноваціями.</w:t>
      </w:r>
      <w:r w:rsidRPr="00FC2A22">
        <w:rPr>
          <w:rFonts w:ascii="Times New Roman" w:hAnsi="Times New Roman" w:cs="Times New Roman"/>
          <w:sz w:val="28"/>
          <w:szCs w:val="28"/>
          <w:lang w:val="uk-UA"/>
        </w:rPr>
        <w:t xml:space="preserve"> </w:t>
      </w:r>
      <w:r w:rsidR="00002DDB" w:rsidRPr="00FC2A22">
        <w:rPr>
          <w:rFonts w:ascii="Times New Roman" w:hAnsi="Times New Roman" w:cs="Times New Roman"/>
          <w:sz w:val="28"/>
          <w:szCs w:val="28"/>
          <w:lang w:val="uk-UA"/>
        </w:rPr>
        <w:t xml:space="preserve">Інновація </w:t>
      </w:r>
      <w:r w:rsidR="00600C94" w:rsidRPr="00FC2A22">
        <w:rPr>
          <w:rFonts w:ascii="Times New Roman" w:hAnsi="Times New Roman" w:cs="Times New Roman"/>
          <w:sz w:val="28"/>
          <w:szCs w:val="28"/>
          <w:lang w:val="uk-UA"/>
        </w:rPr>
        <w:t xml:space="preserve">в цьому контексті розуміється  </w:t>
      </w:r>
      <w:r w:rsidR="00002DDB" w:rsidRPr="00FC2A22">
        <w:rPr>
          <w:rFonts w:ascii="Times New Roman" w:hAnsi="Times New Roman" w:cs="Times New Roman"/>
          <w:sz w:val="28"/>
          <w:szCs w:val="28"/>
          <w:lang w:val="uk-UA"/>
        </w:rPr>
        <w:t>як</w:t>
      </w:r>
      <w:r w:rsidR="00600C94" w:rsidRPr="00FC2A22">
        <w:rPr>
          <w:rFonts w:ascii="Times New Roman" w:hAnsi="Times New Roman" w:cs="Times New Roman"/>
          <w:sz w:val="28"/>
          <w:szCs w:val="28"/>
          <w:lang w:val="uk-UA"/>
        </w:rPr>
        <w:t xml:space="preserve"> </w:t>
      </w:r>
      <w:r w:rsidR="00002DDB" w:rsidRPr="00FC2A22">
        <w:rPr>
          <w:rFonts w:ascii="Times New Roman" w:hAnsi="Times New Roman" w:cs="Times New Roman"/>
          <w:sz w:val="28"/>
          <w:szCs w:val="28"/>
          <w:lang w:val="uk-UA"/>
        </w:rPr>
        <w:t xml:space="preserve">неминучий шлях для майбутнього </w:t>
      </w:r>
      <w:r w:rsidR="00600C94" w:rsidRPr="00FC2A22">
        <w:rPr>
          <w:rFonts w:ascii="Times New Roman" w:hAnsi="Times New Roman" w:cs="Times New Roman"/>
          <w:sz w:val="28"/>
          <w:szCs w:val="28"/>
          <w:lang w:val="uk-UA"/>
        </w:rPr>
        <w:t>розвитку організації із способом залучення</w:t>
      </w:r>
      <w:r w:rsidR="00002DDB" w:rsidRPr="00FC2A22">
        <w:rPr>
          <w:rFonts w:ascii="Times New Roman" w:hAnsi="Times New Roman" w:cs="Times New Roman"/>
          <w:sz w:val="28"/>
          <w:szCs w:val="28"/>
          <w:lang w:val="uk-UA"/>
        </w:rPr>
        <w:t xml:space="preserve"> всі</w:t>
      </w:r>
      <w:r w:rsidRPr="00FC2A22">
        <w:rPr>
          <w:rFonts w:ascii="Times New Roman" w:hAnsi="Times New Roman" w:cs="Times New Roman"/>
          <w:sz w:val="28"/>
          <w:szCs w:val="28"/>
          <w:lang w:val="uk-UA"/>
        </w:rPr>
        <w:t>х успішних</w:t>
      </w:r>
      <w:r w:rsidR="00002DDB" w:rsidRPr="00FC2A22">
        <w:rPr>
          <w:rFonts w:ascii="Times New Roman" w:hAnsi="Times New Roman" w:cs="Times New Roman"/>
          <w:sz w:val="28"/>
          <w:szCs w:val="28"/>
          <w:lang w:val="uk-UA"/>
        </w:rPr>
        <w:t xml:space="preserve"> </w:t>
      </w:r>
      <w:r w:rsidR="00600C94" w:rsidRPr="00FC2A22">
        <w:rPr>
          <w:rFonts w:ascii="Times New Roman" w:hAnsi="Times New Roman" w:cs="Times New Roman"/>
          <w:sz w:val="28"/>
          <w:szCs w:val="28"/>
          <w:lang w:val="uk-UA"/>
        </w:rPr>
        <w:t>практик. Також в цьому контексті</w:t>
      </w:r>
      <w:r w:rsidR="00002DDB" w:rsidRPr="00FC2A22">
        <w:rPr>
          <w:rFonts w:ascii="Times New Roman" w:hAnsi="Times New Roman" w:cs="Times New Roman"/>
          <w:sz w:val="28"/>
          <w:szCs w:val="28"/>
          <w:lang w:val="uk-UA"/>
        </w:rPr>
        <w:t xml:space="preserve"> ми не можемо розглядати іннова</w:t>
      </w:r>
      <w:r w:rsidR="00600C94" w:rsidRPr="00FC2A22">
        <w:rPr>
          <w:rFonts w:ascii="Times New Roman" w:hAnsi="Times New Roman" w:cs="Times New Roman"/>
          <w:sz w:val="28"/>
          <w:szCs w:val="28"/>
          <w:lang w:val="uk-UA"/>
        </w:rPr>
        <w:t>ції як можливість, але як життєво необхідну вимогу та першочерговий виклик</w:t>
      </w:r>
      <w:r w:rsidR="00002DDB" w:rsidRPr="00FC2A22">
        <w:rPr>
          <w:rFonts w:ascii="Times New Roman" w:hAnsi="Times New Roman" w:cs="Times New Roman"/>
          <w:sz w:val="28"/>
          <w:szCs w:val="28"/>
          <w:lang w:val="uk-UA"/>
        </w:rPr>
        <w:t>.</w:t>
      </w:r>
    </w:p>
    <w:p w:rsidR="002453DE" w:rsidRPr="00FC2A22" w:rsidRDefault="00002DDB"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 Загалом можна стверджувати, що інноваційний менеджмент</w:t>
      </w:r>
      <w:r w:rsidR="00D458EE" w:rsidRPr="00FC2A22">
        <w:rPr>
          <w:rFonts w:ascii="Times New Roman" w:hAnsi="Times New Roman" w:cs="Times New Roman"/>
          <w:sz w:val="28"/>
          <w:szCs w:val="28"/>
          <w:lang w:val="uk-UA"/>
        </w:rPr>
        <w:t xml:space="preserve"> чи управління інноваціями </w:t>
      </w:r>
      <w:r w:rsidRPr="00FC2A22">
        <w:rPr>
          <w:rFonts w:ascii="Times New Roman" w:hAnsi="Times New Roman" w:cs="Times New Roman"/>
          <w:sz w:val="28"/>
          <w:szCs w:val="28"/>
          <w:lang w:val="uk-UA"/>
        </w:rPr>
        <w:t xml:space="preserve">– це </w:t>
      </w:r>
      <w:r w:rsidR="00D458EE" w:rsidRPr="00FC2A22">
        <w:rPr>
          <w:rFonts w:ascii="Times New Roman" w:hAnsi="Times New Roman" w:cs="Times New Roman"/>
          <w:sz w:val="28"/>
          <w:szCs w:val="28"/>
          <w:lang w:val="uk-UA"/>
        </w:rPr>
        <w:t xml:space="preserve"> цілеспрямований та системно-функціональний </w:t>
      </w:r>
      <w:r w:rsidRPr="00FC2A22">
        <w:rPr>
          <w:rFonts w:ascii="Times New Roman" w:hAnsi="Times New Roman" w:cs="Times New Roman"/>
          <w:sz w:val="28"/>
          <w:szCs w:val="28"/>
          <w:lang w:val="uk-UA"/>
        </w:rPr>
        <w:t>процес створен</w:t>
      </w:r>
      <w:r w:rsidR="00D458EE" w:rsidRPr="00FC2A22">
        <w:rPr>
          <w:rFonts w:ascii="Times New Roman" w:hAnsi="Times New Roman" w:cs="Times New Roman"/>
          <w:sz w:val="28"/>
          <w:szCs w:val="28"/>
          <w:lang w:val="uk-UA"/>
        </w:rPr>
        <w:t xml:space="preserve">ня та реалізації робочого плану організації, основна суть та цілі якого зорієнтовані </w:t>
      </w:r>
      <w:r w:rsidRPr="00FC2A22">
        <w:rPr>
          <w:rFonts w:ascii="Times New Roman" w:hAnsi="Times New Roman" w:cs="Times New Roman"/>
          <w:sz w:val="28"/>
          <w:szCs w:val="28"/>
          <w:lang w:val="uk-UA"/>
        </w:rPr>
        <w:t xml:space="preserve">на </w:t>
      </w:r>
      <w:r w:rsidR="00D458EE" w:rsidRPr="00FC2A22">
        <w:rPr>
          <w:rFonts w:ascii="Times New Roman" w:hAnsi="Times New Roman" w:cs="Times New Roman"/>
          <w:sz w:val="28"/>
          <w:szCs w:val="28"/>
          <w:lang w:val="uk-UA"/>
        </w:rPr>
        <w:t>трансформацію ідей та на</w:t>
      </w:r>
      <w:r w:rsidRPr="00FC2A22">
        <w:rPr>
          <w:rFonts w:ascii="Times New Roman" w:hAnsi="Times New Roman" w:cs="Times New Roman"/>
          <w:sz w:val="28"/>
          <w:szCs w:val="28"/>
          <w:lang w:val="uk-UA"/>
        </w:rPr>
        <w:t xml:space="preserve"> успішні</w:t>
      </w:r>
      <w:r w:rsidR="00D458EE"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 xml:space="preserve">інновації. </w:t>
      </w:r>
      <w:r w:rsidR="001F0BD5" w:rsidRPr="00FC2A22">
        <w:rPr>
          <w:rFonts w:ascii="Times New Roman" w:hAnsi="Times New Roman" w:cs="Times New Roman"/>
          <w:sz w:val="28"/>
          <w:szCs w:val="28"/>
          <w:lang w:val="uk-UA"/>
        </w:rPr>
        <w:t>Крім того варто додати</w:t>
      </w:r>
      <w:r w:rsidRPr="00FC2A22">
        <w:rPr>
          <w:rFonts w:ascii="Times New Roman" w:hAnsi="Times New Roman" w:cs="Times New Roman"/>
          <w:sz w:val="28"/>
          <w:szCs w:val="28"/>
          <w:lang w:val="uk-UA"/>
        </w:rPr>
        <w:t>,</w:t>
      </w:r>
      <w:r w:rsidR="001F0BD5" w:rsidRPr="00FC2A22">
        <w:rPr>
          <w:rFonts w:ascii="Times New Roman" w:hAnsi="Times New Roman" w:cs="Times New Roman"/>
          <w:sz w:val="28"/>
          <w:szCs w:val="28"/>
          <w:lang w:val="uk-UA"/>
        </w:rPr>
        <w:t xml:space="preserve"> що</w:t>
      </w:r>
      <w:r w:rsidR="002453DE" w:rsidRPr="00FC2A22">
        <w:rPr>
          <w:rFonts w:ascii="Times New Roman" w:hAnsi="Times New Roman" w:cs="Times New Roman"/>
          <w:sz w:val="28"/>
          <w:szCs w:val="28"/>
          <w:lang w:val="uk-UA"/>
        </w:rPr>
        <w:t xml:space="preserve"> ідеї та</w:t>
      </w:r>
      <w:r w:rsidRPr="00FC2A22">
        <w:rPr>
          <w:rFonts w:ascii="Times New Roman" w:hAnsi="Times New Roman" w:cs="Times New Roman"/>
          <w:sz w:val="28"/>
          <w:szCs w:val="28"/>
          <w:lang w:val="uk-UA"/>
        </w:rPr>
        <w:t xml:space="preserve"> винаходи можна вважати інноваціями, коли були внесені</w:t>
      </w:r>
      <w:r w:rsidR="002453DE" w:rsidRPr="00FC2A22">
        <w:rPr>
          <w:rFonts w:ascii="Times New Roman" w:hAnsi="Times New Roman" w:cs="Times New Roman"/>
          <w:sz w:val="28"/>
          <w:szCs w:val="28"/>
          <w:lang w:val="uk-UA"/>
        </w:rPr>
        <w:t xml:space="preserve"> успішні</w:t>
      </w:r>
      <w:r w:rsidRPr="00FC2A22">
        <w:rPr>
          <w:rFonts w:ascii="Times New Roman" w:hAnsi="Times New Roman" w:cs="Times New Roman"/>
          <w:sz w:val="28"/>
          <w:szCs w:val="28"/>
          <w:lang w:val="uk-UA"/>
        </w:rPr>
        <w:t xml:space="preserve"> модифікації</w:t>
      </w:r>
      <w:r w:rsidR="002453DE" w:rsidRPr="00FC2A22">
        <w:rPr>
          <w:rFonts w:ascii="Times New Roman" w:hAnsi="Times New Roman" w:cs="Times New Roman"/>
          <w:sz w:val="28"/>
          <w:szCs w:val="28"/>
          <w:lang w:val="uk-UA"/>
        </w:rPr>
        <w:t xml:space="preserve"> по відношенню  до</w:t>
      </w:r>
      <w:r w:rsidRPr="00FC2A22">
        <w:rPr>
          <w:rFonts w:ascii="Times New Roman" w:hAnsi="Times New Roman" w:cs="Times New Roman"/>
          <w:sz w:val="28"/>
          <w:szCs w:val="28"/>
          <w:lang w:val="uk-UA"/>
        </w:rPr>
        <w:t xml:space="preserve"> них. Оскільки інновації приховано в стійку конкурентну перевагу, вони можуть створювати додаткові</w:t>
      </w:r>
      <w:r w:rsidR="002453DE"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цінн</w:t>
      </w:r>
      <w:r w:rsidR="002453DE" w:rsidRPr="00FC2A22">
        <w:rPr>
          <w:rFonts w:ascii="Times New Roman" w:hAnsi="Times New Roman" w:cs="Times New Roman"/>
          <w:sz w:val="28"/>
          <w:szCs w:val="28"/>
          <w:lang w:val="uk-UA"/>
        </w:rPr>
        <w:t>о</w:t>
      </w:r>
      <w:r w:rsidRPr="00FC2A22">
        <w:rPr>
          <w:rFonts w:ascii="Times New Roman" w:hAnsi="Times New Roman" w:cs="Times New Roman"/>
          <w:sz w:val="28"/>
          <w:szCs w:val="28"/>
          <w:lang w:val="uk-UA"/>
        </w:rPr>
        <w:t>ст</w:t>
      </w:r>
      <w:r w:rsidR="002453DE" w:rsidRPr="00FC2A22">
        <w:rPr>
          <w:rFonts w:ascii="Times New Roman" w:hAnsi="Times New Roman" w:cs="Times New Roman"/>
          <w:sz w:val="28"/>
          <w:szCs w:val="28"/>
          <w:lang w:val="uk-UA"/>
        </w:rPr>
        <w:t>і</w:t>
      </w:r>
      <w:r w:rsidRPr="00FC2A22">
        <w:rPr>
          <w:rFonts w:ascii="Times New Roman" w:hAnsi="Times New Roman" w:cs="Times New Roman"/>
          <w:sz w:val="28"/>
          <w:szCs w:val="28"/>
          <w:lang w:val="uk-UA"/>
        </w:rPr>
        <w:t xml:space="preserve"> для своїх клієнтів.</w:t>
      </w:r>
      <w:r w:rsidR="002453DE" w:rsidRPr="00FC2A22">
        <w:rPr>
          <w:rFonts w:ascii="Times New Roman" w:hAnsi="Times New Roman" w:cs="Times New Roman"/>
          <w:sz w:val="28"/>
          <w:szCs w:val="28"/>
          <w:lang w:val="uk-UA"/>
        </w:rPr>
        <w:t xml:space="preserve"> </w:t>
      </w:r>
    </w:p>
    <w:p w:rsidR="007E04B1" w:rsidRPr="00FC2A22" w:rsidRDefault="007E04B1" w:rsidP="002220F3">
      <w:pPr>
        <w:spacing w:after="0" w:line="360" w:lineRule="auto"/>
        <w:jc w:val="both"/>
        <w:rPr>
          <w:rFonts w:ascii="Times New Roman" w:hAnsi="Times New Roman" w:cs="Times New Roman"/>
          <w:sz w:val="28"/>
          <w:szCs w:val="28"/>
          <w:lang w:val="uk-UA"/>
        </w:rPr>
      </w:pPr>
      <w:r w:rsidRPr="00FC2A22">
        <w:rPr>
          <w:rFonts w:ascii="Times New Roman" w:hAnsi="Times New Roman" w:cs="Times New Roman"/>
          <w:noProof/>
          <w:sz w:val="28"/>
          <w:szCs w:val="28"/>
          <w:lang w:eastAsia="ru-RU"/>
        </w:rPr>
        <w:drawing>
          <wp:inline distT="0" distB="0" distL="0" distR="0" wp14:anchorId="4A316468" wp14:editId="63E5C066">
            <wp:extent cx="5934075" cy="250507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4075" cy="2505075"/>
                    </a:xfrm>
                    <a:prstGeom prst="rect">
                      <a:avLst/>
                    </a:prstGeom>
                    <a:noFill/>
                    <a:ln>
                      <a:noFill/>
                    </a:ln>
                  </pic:spPr>
                </pic:pic>
              </a:graphicData>
            </a:graphic>
          </wp:inline>
        </w:drawing>
      </w:r>
    </w:p>
    <w:p w:rsidR="007E04B1" w:rsidRPr="00FC2A22" w:rsidRDefault="00FC2A22" w:rsidP="007378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1.2</w:t>
      </w:r>
      <w:r w:rsidR="007E04B1" w:rsidRPr="00FC2A22">
        <w:rPr>
          <w:rFonts w:ascii="Times New Roman" w:hAnsi="Times New Roman" w:cs="Times New Roman"/>
          <w:sz w:val="28"/>
          <w:szCs w:val="28"/>
          <w:lang w:val="uk-UA"/>
        </w:rPr>
        <w:t xml:space="preserve"> Відкрита система управління навчальним закладом.</w:t>
      </w:r>
    </w:p>
    <w:p w:rsidR="002220F3" w:rsidRPr="00FC2A22" w:rsidRDefault="002220F3"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Якщо інтерпретувати управління інноваціями у сферу управління навчальним закладом, то варто посилатися на системний підхід, а саме на сприйняття керівництва закладом освіти як відкритої системи, яка включає сукупність елементів зовнішнього та внутрішнього середовища, охоплює </w:t>
      </w:r>
      <w:r w:rsidRPr="00FC2A22">
        <w:rPr>
          <w:rFonts w:ascii="Times New Roman" w:hAnsi="Times New Roman" w:cs="Times New Roman"/>
          <w:sz w:val="28"/>
          <w:szCs w:val="28"/>
          <w:lang w:val="uk-UA"/>
        </w:rPr>
        <w:lastRenderedPageBreak/>
        <w:t>роботу різних суб'єктів та з метою досягнення цілей складається із сукупності етапів (Рис. 1.</w:t>
      </w:r>
      <w:r w:rsidR="00FC2A22">
        <w:rPr>
          <w:rFonts w:ascii="Times New Roman" w:hAnsi="Times New Roman" w:cs="Times New Roman"/>
          <w:sz w:val="28"/>
          <w:szCs w:val="28"/>
          <w:lang w:val="uk-UA"/>
        </w:rPr>
        <w:t>2</w:t>
      </w:r>
      <w:r w:rsidRPr="00FC2A22">
        <w:rPr>
          <w:rFonts w:ascii="Times New Roman" w:hAnsi="Times New Roman" w:cs="Times New Roman"/>
          <w:sz w:val="28"/>
          <w:szCs w:val="28"/>
          <w:lang w:val="uk-UA"/>
        </w:rPr>
        <w:t>).</w:t>
      </w:r>
    </w:p>
    <w:p w:rsidR="003F03C6" w:rsidRPr="00FC2A22" w:rsidRDefault="003F03C6"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Відповідно до цього зрозуміло, що система управління навчальним закладом включає сукупність етапів, які ведуть до досягнення поставлених цілей. Як і кожна система управління загалом та систем досягнення цілей повинна включати етап інформування, етап аналізу інформації та побудова проекту та плану дій і досягнення конкретних цілей. Однак при побудові плану дій важливо зосередити пропорційно увагу на три складові: планування, організації та моніторинг, які дозволяют</w:t>
      </w:r>
      <w:r w:rsidR="005D72E2" w:rsidRPr="00FC2A22">
        <w:rPr>
          <w:rFonts w:ascii="Times New Roman" w:hAnsi="Times New Roman" w:cs="Times New Roman"/>
          <w:sz w:val="28"/>
          <w:szCs w:val="28"/>
          <w:lang w:val="uk-UA"/>
        </w:rPr>
        <w:t xml:space="preserve">ь приймати ефективні рішення та </w:t>
      </w:r>
      <w:r w:rsidRPr="00FC2A22">
        <w:rPr>
          <w:rFonts w:ascii="Times New Roman" w:hAnsi="Times New Roman" w:cs="Times New Roman"/>
          <w:sz w:val="28"/>
          <w:szCs w:val="28"/>
          <w:lang w:val="uk-UA"/>
        </w:rPr>
        <w:t xml:space="preserve">досягати успіху в управлінні. </w:t>
      </w:r>
    </w:p>
    <w:p w:rsidR="003F03C6" w:rsidRPr="00FC2A22" w:rsidRDefault="003F03C6"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Так само управління начальним закладом через використання інноваційних процесів повинен пройти всі елементи такого досягнення цілей. І на результати впливатиме сукупність чинників.</w:t>
      </w:r>
    </w:p>
    <w:p w:rsidR="005D72E2" w:rsidRPr="00FC2A22" w:rsidRDefault="005D72E2"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Серед базових чинників, що впливають комплексно на систему управління інноваційним розвитком можна віднести</w:t>
      </w:r>
      <w:r w:rsidR="006A121C" w:rsidRPr="00FC2A22">
        <w:rPr>
          <w:rFonts w:ascii="Times New Roman" w:hAnsi="Times New Roman" w:cs="Times New Roman"/>
          <w:sz w:val="28"/>
          <w:szCs w:val="28"/>
          <w:lang w:val="uk-UA"/>
        </w:rPr>
        <w:t xml:space="preserve"> можливість використання нових інформаційних технологій, зміни в матеріально-технічному забезпеченні, використання нової сировини, нових ринків збуту чи нової ал</w:t>
      </w:r>
      <w:r w:rsidR="00FC2A22">
        <w:rPr>
          <w:rFonts w:ascii="Times New Roman" w:hAnsi="Times New Roman" w:cs="Times New Roman"/>
          <w:sz w:val="28"/>
          <w:szCs w:val="28"/>
          <w:lang w:val="uk-UA"/>
        </w:rPr>
        <w:t>ьтернативної продукції (Рис. 1.3</w:t>
      </w:r>
      <w:r w:rsidR="006A121C" w:rsidRPr="00FC2A22">
        <w:rPr>
          <w:rFonts w:ascii="Times New Roman" w:hAnsi="Times New Roman" w:cs="Times New Roman"/>
          <w:sz w:val="28"/>
          <w:szCs w:val="28"/>
          <w:lang w:val="uk-UA"/>
        </w:rPr>
        <w:t>).</w:t>
      </w:r>
    </w:p>
    <w:p w:rsidR="005D72E2" w:rsidRPr="00FC2A22" w:rsidRDefault="005D72E2"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noProof/>
          <w:sz w:val="28"/>
          <w:szCs w:val="28"/>
          <w:lang w:eastAsia="ru-RU"/>
        </w:rPr>
        <w:drawing>
          <wp:inline distT="0" distB="0" distL="0" distR="0" wp14:anchorId="0012E200" wp14:editId="6F74BE6A">
            <wp:extent cx="5838825" cy="3095625"/>
            <wp:effectExtent l="0" t="0" r="9525"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38825" cy="3095625"/>
                    </a:xfrm>
                    <a:prstGeom prst="rect">
                      <a:avLst/>
                    </a:prstGeom>
                    <a:noFill/>
                    <a:ln>
                      <a:noFill/>
                    </a:ln>
                  </pic:spPr>
                </pic:pic>
              </a:graphicData>
            </a:graphic>
          </wp:inline>
        </w:drawing>
      </w:r>
    </w:p>
    <w:p w:rsidR="005D72E2" w:rsidRPr="00FC2A22" w:rsidRDefault="00FC2A22" w:rsidP="007378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1.3</w:t>
      </w:r>
      <w:r w:rsidR="005D72E2" w:rsidRPr="00FC2A22">
        <w:rPr>
          <w:rFonts w:ascii="Times New Roman" w:hAnsi="Times New Roman" w:cs="Times New Roman"/>
          <w:sz w:val="28"/>
          <w:szCs w:val="28"/>
          <w:lang w:val="uk-UA"/>
        </w:rPr>
        <w:t xml:space="preserve"> Чинники інноваційного розвитку [4</w:t>
      </w:r>
      <w:r w:rsidR="00FC6BA5" w:rsidRPr="00FC2A22">
        <w:rPr>
          <w:rFonts w:ascii="Times New Roman" w:hAnsi="Times New Roman" w:cs="Times New Roman"/>
          <w:sz w:val="28"/>
          <w:szCs w:val="28"/>
          <w:lang w:val="uk-UA"/>
        </w:rPr>
        <w:t>, с. 171</w:t>
      </w:r>
      <w:r w:rsidR="005D72E2" w:rsidRPr="00FC2A22">
        <w:rPr>
          <w:rFonts w:ascii="Times New Roman" w:hAnsi="Times New Roman" w:cs="Times New Roman"/>
          <w:sz w:val="28"/>
          <w:szCs w:val="28"/>
          <w:lang w:val="uk-UA"/>
        </w:rPr>
        <w:t>].</w:t>
      </w:r>
    </w:p>
    <w:p w:rsidR="006A121C" w:rsidRPr="00FC2A22" w:rsidRDefault="006A121C"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lastRenderedPageBreak/>
        <w:t xml:space="preserve">Якщо інтерпрувати ці чинники в контекст управління навчальним закладом, то можна </w:t>
      </w:r>
      <w:r w:rsidR="00FC6BA5" w:rsidRPr="00FC2A22">
        <w:rPr>
          <w:rFonts w:ascii="Times New Roman" w:hAnsi="Times New Roman" w:cs="Times New Roman"/>
          <w:sz w:val="28"/>
          <w:szCs w:val="28"/>
          <w:lang w:val="uk-UA"/>
        </w:rPr>
        <w:t>підсумувати наступним чином. Інноваційний розвиток та орієнтацію на інновації в процесі управління навчальним закладом визначають:</w:t>
      </w:r>
    </w:p>
    <w:p w:rsidR="008F6CBD" w:rsidRPr="00FC2A22" w:rsidRDefault="008F6CBD" w:rsidP="0073780E">
      <w:pPr>
        <w:pStyle w:val="a3"/>
        <w:numPr>
          <w:ilvl w:val="0"/>
          <w:numId w:val="4"/>
        </w:numPr>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розмір, форма власності, напрямок роботи навчального закладу;</w:t>
      </w:r>
    </w:p>
    <w:p w:rsidR="00FC6BA5" w:rsidRPr="00FC2A22" w:rsidRDefault="00FC6BA5" w:rsidP="0073780E">
      <w:pPr>
        <w:pStyle w:val="a3"/>
        <w:numPr>
          <w:ilvl w:val="0"/>
          <w:numId w:val="4"/>
        </w:numPr>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матеріально-технічна база, якою володіє навчальний заклад;</w:t>
      </w:r>
    </w:p>
    <w:p w:rsidR="00FC6BA5" w:rsidRPr="00FC2A22" w:rsidRDefault="00FC6BA5" w:rsidP="0073780E">
      <w:pPr>
        <w:pStyle w:val="a3"/>
        <w:numPr>
          <w:ilvl w:val="0"/>
          <w:numId w:val="4"/>
        </w:numPr>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інформаційна база, якою володіє навчальний заклад;</w:t>
      </w:r>
    </w:p>
    <w:p w:rsidR="00FC6BA5" w:rsidRPr="00FC2A22" w:rsidRDefault="00FC6BA5" w:rsidP="0073780E">
      <w:pPr>
        <w:pStyle w:val="a3"/>
        <w:numPr>
          <w:ilvl w:val="0"/>
          <w:numId w:val="4"/>
        </w:numPr>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кількісний та якісний склад кадрового забезпечення навчального закладу;</w:t>
      </w:r>
    </w:p>
    <w:p w:rsidR="00FC6BA5" w:rsidRPr="00FC2A22" w:rsidRDefault="00FC6BA5" w:rsidP="0073780E">
      <w:pPr>
        <w:pStyle w:val="a3"/>
        <w:numPr>
          <w:ilvl w:val="0"/>
          <w:numId w:val="4"/>
        </w:numPr>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якісні характеристики керівника та його орієнтація на зміни та інновації;</w:t>
      </w:r>
    </w:p>
    <w:p w:rsidR="00FC6BA5" w:rsidRPr="00FC2A22" w:rsidRDefault="00FC6BA5" w:rsidP="0073780E">
      <w:pPr>
        <w:pStyle w:val="a3"/>
        <w:numPr>
          <w:ilvl w:val="0"/>
          <w:numId w:val="4"/>
        </w:numPr>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культура організації.</w:t>
      </w:r>
    </w:p>
    <w:p w:rsidR="00B673ED" w:rsidRPr="00FC2A22" w:rsidRDefault="00FC6BA5"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Також </w:t>
      </w:r>
      <w:r w:rsidR="00B673ED" w:rsidRPr="00FC2A22">
        <w:rPr>
          <w:rFonts w:ascii="Times New Roman" w:hAnsi="Times New Roman" w:cs="Times New Roman"/>
          <w:sz w:val="28"/>
          <w:szCs w:val="28"/>
          <w:lang w:val="uk-UA"/>
        </w:rPr>
        <w:t>до чинників, що впл</w:t>
      </w:r>
      <w:r w:rsidRPr="00FC2A22">
        <w:rPr>
          <w:rFonts w:ascii="Times New Roman" w:hAnsi="Times New Roman" w:cs="Times New Roman"/>
          <w:sz w:val="28"/>
          <w:szCs w:val="28"/>
          <w:lang w:val="uk-UA"/>
        </w:rPr>
        <w:t>ива</w:t>
      </w:r>
      <w:r w:rsidR="00B673ED" w:rsidRPr="00FC2A22">
        <w:rPr>
          <w:rFonts w:ascii="Times New Roman" w:hAnsi="Times New Roman" w:cs="Times New Roman"/>
          <w:sz w:val="28"/>
          <w:szCs w:val="28"/>
          <w:lang w:val="uk-UA"/>
        </w:rPr>
        <w:t xml:space="preserve">ють на управління інноваційними процесами в навчальному закладі окрім внутрішніх вище перелічених, можуть відноситись зовнішні. </w:t>
      </w:r>
    </w:p>
    <w:p w:rsidR="00B673ED" w:rsidRPr="00FC2A22" w:rsidRDefault="00B673ED"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До зовнішніх чинників відносимо:</w:t>
      </w:r>
    </w:p>
    <w:p w:rsidR="00B673ED" w:rsidRPr="00FC2A22" w:rsidRDefault="00B673ED" w:rsidP="0073780E">
      <w:pPr>
        <w:pStyle w:val="a3"/>
        <w:numPr>
          <w:ilvl w:val="0"/>
          <w:numId w:val="5"/>
        </w:numPr>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середовище, в якому функціонує навчальний заклад, його традиції, культура, прагнення та очікування;</w:t>
      </w:r>
    </w:p>
    <w:p w:rsidR="00B673ED" w:rsidRPr="00FC2A22" w:rsidRDefault="00B673ED" w:rsidP="0073780E">
      <w:pPr>
        <w:pStyle w:val="a3"/>
        <w:numPr>
          <w:ilvl w:val="0"/>
          <w:numId w:val="5"/>
        </w:numPr>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інституційно-організаційне забезпечення інновації в державі, регіоні, громаді;</w:t>
      </w:r>
    </w:p>
    <w:p w:rsidR="00B673ED" w:rsidRPr="00FC2A22" w:rsidRDefault="00B673ED" w:rsidP="0073780E">
      <w:pPr>
        <w:pStyle w:val="a3"/>
        <w:numPr>
          <w:ilvl w:val="0"/>
          <w:numId w:val="5"/>
        </w:numPr>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взаємодія із зовнішніми стейхолдерами, тобто зацікавленими в роботі закладу суб'єктами;</w:t>
      </w:r>
    </w:p>
    <w:p w:rsidR="00FC6BA5" w:rsidRPr="00FC2A22" w:rsidRDefault="000E01A7" w:rsidP="0073780E">
      <w:pPr>
        <w:pStyle w:val="a3"/>
        <w:numPr>
          <w:ilvl w:val="0"/>
          <w:numId w:val="5"/>
        </w:numPr>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соціально-економічний, політичний, культурний розвиток в державі, регіоні чи громаді;</w:t>
      </w:r>
    </w:p>
    <w:p w:rsidR="000E01A7" w:rsidRPr="00FC2A22" w:rsidRDefault="000E01A7" w:rsidP="0073780E">
      <w:pPr>
        <w:pStyle w:val="a3"/>
        <w:numPr>
          <w:ilvl w:val="0"/>
          <w:numId w:val="5"/>
        </w:numPr>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розвиток інтелектуального потенціалу загалом.</w:t>
      </w:r>
    </w:p>
    <w:p w:rsidR="002453DE" w:rsidRPr="00FC2A22" w:rsidRDefault="002453DE"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Інновації та управління ними само собою є позитивним явищем. Основну роль їх можна описати в наступному:</w:t>
      </w:r>
    </w:p>
    <w:p w:rsidR="00002DDB" w:rsidRPr="00FC2A22" w:rsidRDefault="00CF58BD" w:rsidP="0073780E">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можливість е</w:t>
      </w:r>
      <w:r w:rsidR="00002DDB" w:rsidRPr="00FC2A22">
        <w:rPr>
          <w:rFonts w:ascii="Times New Roman" w:hAnsi="Times New Roman" w:cs="Times New Roman"/>
          <w:sz w:val="28"/>
          <w:szCs w:val="28"/>
          <w:lang w:val="uk-UA"/>
        </w:rPr>
        <w:t>кономічн</w:t>
      </w:r>
      <w:r w:rsidRPr="00FC2A22">
        <w:rPr>
          <w:rFonts w:ascii="Times New Roman" w:hAnsi="Times New Roman" w:cs="Times New Roman"/>
          <w:sz w:val="28"/>
          <w:szCs w:val="28"/>
          <w:lang w:val="uk-UA"/>
        </w:rPr>
        <w:t>ого</w:t>
      </w:r>
      <w:r w:rsidR="00002DDB" w:rsidRPr="00FC2A22">
        <w:rPr>
          <w:rFonts w:ascii="Times New Roman" w:hAnsi="Times New Roman" w:cs="Times New Roman"/>
          <w:sz w:val="28"/>
          <w:szCs w:val="28"/>
          <w:lang w:val="uk-UA"/>
        </w:rPr>
        <w:t xml:space="preserve"> зростання</w:t>
      </w:r>
      <w:r w:rsidRPr="00FC2A22">
        <w:rPr>
          <w:rFonts w:ascii="Times New Roman" w:hAnsi="Times New Roman" w:cs="Times New Roman"/>
          <w:sz w:val="28"/>
          <w:szCs w:val="28"/>
          <w:lang w:val="uk-UA"/>
        </w:rPr>
        <w:t xml:space="preserve"> для суб'єкта, який орієнтується на інноваційний принцип роботи;</w:t>
      </w:r>
    </w:p>
    <w:p w:rsidR="00CF58BD" w:rsidRPr="00FC2A22" w:rsidRDefault="00CF58BD" w:rsidP="0073780E">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lastRenderedPageBreak/>
        <w:t>інноваційні стимули заохочують людей до ефективної, якісної та відданої діяльності</w:t>
      </w:r>
    </w:p>
    <w:p w:rsidR="00CF58BD" w:rsidRPr="00FC2A22" w:rsidRDefault="00CF58BD" w:rsidP="0073780E">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інновації дозволяють визначити ефективні фактори, чинники, інструменти розвитку;</w:t>
      </w:r>
    </w:p>
    <w:p w:rsidR="00CF58BD" w:rsidRPr="00FC2A22" w:rsidRDefault="00CF58BD" w:rsidP="0073780E">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інновації впливають на зростання рівня соціального добробуту, формування нових робочих місць, </w:t>
      </w:r>
      <w:r w:rsidR="005B5C13" w:rsidRPr="00FC2A22">
        <w:rPr>
          <w:rFonts w:ascii="Times New Roman" w:hAnsi="Times New Roman" w:cs="Times New Roman"/>
          <w:sz w:val="28"/>
          <w:szCs w:val="28"/>
          <w:lang w:val="uk-UA"/>
        </w:rPr>
        <w:t>створення нових галузей, покращення економічного стану тих, хто прямо чи опосередковано задіяний у виробництві</w:t>
      </w:r>
      <w:r w:rsidRPr="00FC2A22">
        <w:rPr>
          <w:rFonts w:ascii="Times New Roman" w:hAnsi="Times New Roman" w:cs="Times New Roman"/>
          <w:sz w:val="28"/>
          <w:szCs w:val="28"/>
          <w:lang w:val="uk-UA"/>
        </w:rPr>
        <w:t>;</w:t>
      </w:r>
    </w:p>
    <w:p w:rsidR="005B5C13" w:rsidRPr="00FC2A22" w:rsidRDefault="005B5C13" w:rsidP="0073780E">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збільшення їх доходів і прибутковості;</w:t>
      </w:r>
    </w:p>
    <w:p w:rsidR="00002DDB" w:rsidRPr="00FC2A22" w:rsidRDefault="00002DDB" w:rsidP="0073780E">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отримають можливість піднімати питання, що стосуються їх</w:t>
      </w:r>
      <w:r w:rsidR="005B5C13" w:rsidRPr="00FC2A22">
        <w:rPr>
          <w:rFonts w:ascii="Times New Roman" w:hAnsi="Times New Roman" w:cs="Times New Roman"/>
          <w:sz w:val="28"/>
          <w:szCs w:val="28"/>
          <w:lang w:val="uk-UA"/>
        </w:rPr>
        <w:t xml:space="preserve"> взаємодії із зовнішнім середовищем;</w:t>
      </w:r>
    </w:p>
    <w:p w:rsidR="005B5C13" w:rsidRPr="00FC2A22" w:rsidRDefault="005B5C13" w:rsidP="0073780E">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застосування інновацій впливає на формування іміджу організації.</w:t>
      </w:r>
    </w:p>
    <w:p w:rsidR="000E01A7" w:rsidRPr="00FC2A22" w:rsidRDefault="000E01A7" w:rsidP="0073780E">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Якщо припустити про особливості функціональних характеристик</w:t>
      </w:r>
      <w:r w:rsidR="00637B37" w:rsidRPr="00FC2A22">
        <w:rPr>
          <w:rFonts w:ascii="Times New Roman" w:hAnsi="Times New Roman" w:cs="Times New Roman"/>
          <w:sz w:val="28"/>
          <w:szCs w:val="28"/>
          <w:lang w:val="uk-UA"/>
        </w:rPr>
        <w:t xml:space="preserve"> інновацій </w:t>
      </w:r>
      <w:r w:rsidRPr="00FC2A22">
        <w:rPr>
          <w:rFonts w:ascii="Times New Roman" w:hAnsi="Times New Roman" w:cs="Times New Roman"/>
          <w:sz w:val="28"/>
          <w:szCs w:val="28"/>
          <w:lang w:val="uk-UA"/>
        </w:rPr>
        <w:t xml:space="preserve"> на рівні управління навчальним закладом, то варто звернути увагу на такі фактори:</w:t>
      </w:r>
    </w:p>
    <w:p w:rsidR="000E01A7" w:rsidRPr="00FC2A22" w:rsidRDefault="000E01A7" w:rsidP="0073780E">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інновації можуть підвищувати імідж навчального закладу, його зовнішнє сприйняття</w:t>
      </w:r>
      <w:r w:rsidR="00637B37" w:rsidRPr="00FC2A22">
        <w:rPr>
          <w:rFonts w:ascii="Times New Roman" w:hAnsi="Times New Roman" w:cs="Times New Roman"/>
          <w:sz w:val="28"/>
          <w:szCs w:val="28"/>
          <w:lang w:val="uk-UA"/>
        </w:rPr>
        <w:t>;</w:t>
      </w:r>
    </w:p>
    <w:p w:rsidR="00637B37" w:rsidRPr="00FC2A22" w:rsidRDefault="00637B37" w:rsidP="0073780E">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інновації можуть змінювати застарілу тактику роботи закладу, застарілі принципи;</w:t>
      </w:r>
    </w:p>
    <w:p w:rsidR="00637B37" w:rsidRPr="00FC2A22" w:rsidRDefault="00637B37" w:rsidP="0073780E">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інновації можуть впливати на якість надання послуг навчальним закладом;</w:t>
      </w:r>
    </w:p>
    <w:p w:rsidR="00BB2094" w:rsidRPr="00FC2A22" w:rsidRDefault="00BB2094" w:rsidP="0073780E">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завдяки інноваціям можна випереджувати конкурентів на ринку і демонструвати кращі практики та результати;</w:t>
      </w:r>
    </w:p>
    <w:p w:rsidR="00F00E9A" w:rsidRPr="00FC2A22" w:rsidRDefault="00BB2094" w:rsidP="0073780E">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інновації завжди пов'язані із майбутнім розвитком, тому їх впровадження свідчить про покращення динаміки та руху навчального закладу вперед, вказує на те, що установа «живе» і розвивається.</w:t>
      </w:r>
    </w:p>
    <w:p w:rsidR="00F00E9A" w:rsidRPr="00FC2A22" w:rsidRDefault="00F00E9A"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В освітній сфері інновації сприяють налагодженню ефективної системи взаємодії навчальних закладів із різними суб'єктами, зокрема, бізнес організаціями, громадськими структурами, дослідницькими центрами, національні та місцевими органами влади та інші соціально-економічні </w:t>
      </w:r>
      <w:r w:rsidRPr="00FC2A22">
        <w:rPr>
          <w:rFonts w:ascii="Times New Roman" w:hAnsi="Times New Roman" w:cs="Times New Roman"/>
          <w:sz w:val="28"/>
          <w:szCs w:val="28"/>
          <w:lang w:val="uk-UA"/>
        </w:rPr>
        <w:lastRenderedPageBreak/>
        <w:t>суб'єкти. Така співпраця потребує розвитку відповідної структури відносин і процедур, які мають враховувати інтереси всіх учасників. У свою чергу, походження цієї нездатності встановити дієві зв’язки – це відсутність компетенції у співпраці між усіма зацікавленими сторонами.</w:t>
      </w:r>
    </w:p>
    <w:p w:rsidR="00F00E9A" w:rsidRPr="00FC2A22" w:rsidRDefault="00F00E9A" w:rsidP="0073780E">
      <w:pPr>
        <w:tabs>
          <w:tab w:val="left" w:pos="1134"/>
        </w:tabs>
        <w:spacing w:after="0" w:line="360" w:lineRule="auto"/>
        <w:ind w:firstLine="709"/>
        <w:jc w:val="both"/>
        <w:rPr>
          <w:rFonts w:ascii="Times New Roman" w:hAnsi="Times New Roman" w:cs="Times New Roman"/>
          <w:sz w:val="28"/>
          <w:szCs w:val="28"/>
          <w:lang w:val="uk-UA"/>
        </w:rPr>
      </w:pPr>
    </w:p>
    <w:p w:rsidR="00BB2094" w:rsidRPr="00FC2A22" w:rsidRDefault="00BB2094" w:rsidP="0073780E">
      <w:pPr>
        <w:pStyle w:val="a3"/>
        <w:numPr>
          <w:ilvl w:val="1"/>
          <w:numId w:val="20"/>
        </w:numPr>
        <w:tabs>
          <w:tab w:val="left" w:pos="1134"/>
        </w:tabs>
        <w:spacing w:after="0" w:line="360" w:lineRule="auto"/>
        <w:ind w:left="0" w:firstLine="709"/>
        <w:jc w:val="both"/>
        <w:rPr>
          <w:rFonts w:ascii="Times New Roman" w:hAnsi="Times New Roman" w:cs="Times New Roman"/>
          <w:b/>
          <w:sz w:val="28"/>
          <w:szCs w:val="28"/>
          <w:lang w:val="uk-UA"/>
        </w:rPr>
      </w:pPr>
      <w:r w:rsidRPr="00FC2A22">
        <w:rPr>
          <w:rFonts w:ascii="Times New Roman" w:hAnsi="Times New Roman" w:cs="Times New Roman"/>
          <w:b/>
          <w:sz w:val="28"/>
          <w:szCs w:val="28"/>
          <w:lang w:val="uk-UA"/>
        </w:rPr>
        <w:t>Теоретико-концептуальне осмислення управління інноваційними процесами</w:t>
      </w:r>
    </w:p>
    <w:p w:rsidR="00734139" w:rsidRPr="00FC2A22" w:rsidRDefault="00BB2094"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Основоположником теорії інновацій вважається австрійський економіст Й. Шумпетер.</w:t>
      </w:r>
      <w:r w:rsidR="00734139" w:rsidRPr="00FC2A22">
        <w:rPr>
          <w:rFonts w:ascii="Times New Roman" w:hAnsi="Times New Roman" w:cs="Times New Roman"/>
          <w:sz w:val="28"/>
          <w:szCs w:val="28"/>
          <w:lang w:val="uk-UA"/>
        </w:rPr>
        <w:t xml:space="preserve"> Саме він концепцію інновацій ще у 1942 році реалізував її в економічній науці. Він вважав, що інновація пов'язана з економіко-соціальним ростом, і ввів її як нову комбінацію виробничих ресурсів. Саме цим дослідником було запропонував чотири виміри інновацій, зокрема:</w:t>
      </w:r>
    </w:p>
    <w:p w:rsidR="00734139" w:rsidRPr="00FC2A22" w:rsidRDefault="00734139" w:rsidP="002220F3">
      <w:pPr>
        <w:pStyle w:val="a3"/>
        <w:numPr>
          <w:ilvl w:val="0"/>
          <w:numId w:val="23"/>
        </w:numPr>
        <w:tabs>
          <w:tab w:val="left" w:pos="1134"/>
        </w:tabs>
        <w:spacing w:after="0" w:line="360" w:lineRule="auto"/>
        <w:ind w:left="0" w:firstLine="567"/>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«реалізація нових продуктів та послуг,</w:t>
      </w:r>
    </w:p>
    <w:p w:rsidR="00734139" w:rsidRPr="00FC2A22" w:rsidRDefault="00734139" w:rsidP="002220F3">
      <w:pPr>
        <w:pStyle w:val="a3"/>
        <w:numPr>
          <w:ilvl w:val="0"/>
          <w:numId w:val="23"/>
        </w:numPr>
        <w:tabs>
          <w:tab w:val="left" w:pos="1134"/>
        </w:tabs>
        <w:spacing w:after="0" w:line="360" w:lineRule="auto"/>
        <w:ind w:left="0" w:firstLine="567"/>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формування нових умов ринку,</w:t>
      </w:r>
    </w:p>
    <w:p w:rsidR="00734139" w:rsidRPr="00FC2A22" w:rsidRDefault="00734139" w:rsidP="002220F3">
      <w:pPr>
        <w:pStyle w:val="a3"/>
        <w:numPr>
          <w:ilvl w:val="0"/>
          <w:numId w:val="23"/>
        </w:numPr>
        <w:tabs>
          <w:tab w:val="left" w:pos="1134"/>
        </w:tabs>
        <w:spacing w:after="0" w:line="360" w:lineRule="auto"/>
        <w:ind w:left="0" w:firstLine="567"/>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впровадження нових ресурсів постачання сировини,</w:t>
      </w:r>
    </w:p>
    <w:p w:rsidR="00734139" w:rsidRPr="00FC2A22" w:rsidRDefault="00734139" w:rsidP="002220F3">
      <w:pPr>
        <w:pStyle w:val="a3"/>
        <w:numPr>
          <w:ilvl w:val="0"/>
          <w:numId w:val="23"/>
        </w:numPr>
        <w:tabs>
          <w:tab w:val="left" w:pos="1134"/>
        </w:tabs>
        <w:spacing w:after="0" w:line="360" w:lineRule="auto"/>
        <w:ind w:left="0" w:firstLine="567"/>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зміна організації промисловості» [4].</w:t>
      </w:r>
    </w:p>
    <w:p w:rsidR="00734139" w:rsidRPr="00FC2A22" w:rsidRDefault="00734139"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 Ця концепція стосувалася в основному фінансово-економічного розвитку організації на ринку. І саме в його переконанні інновації розглядаються як основне джерело довгострокового економічного зростання. </w:t>
      </w:r>
    </w:p>
    <w:p w:rsidR="00734139" w:rsidRPr="00FC2A22" w:rsidRDefault="00734139"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Навіть причини бідності, соціально-економічного відставання та деградації він та його прибічники вважали саме у нестачі інновацій. І навпаки,  рівень економічного зростання країни, фактор багатства та розвитку мають тільки ті держави, що вкладають в науку, знання, підвищення кваліфікації, ефективності та дієвості робочої сили, технології та інновації. Більшість досліджень показують, що інноваційні дослідження допомагають країнам визначитися в економічній орієнтації промислових секторів і переході до виробничого середовища. Тому підприємницька спрямованість організації підвищує темпи виробництва; так що, збільшення виробництва вплине на економіку в цілому і призведе до економічного зростання. </w:t>
      </w:r>
    </w:p>
    <w:p w:rsidR="00734139" w:rsidRPr="00FC2A22" w:rsidRDefault="00734139"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lastRenderedPageBreak/>
        <w:t>Основна ідея концепції інновації підкреслює, що саме ця концепція, яка може реалізуватися через силу людей сприяє економічному зростанню. Вплив людського капітал на економічне зростання має вагоме значення у двох аспектах. Перший аспект стосується того, що якщо організаційні та екологічні умови залишаються стабільними, інвестиції в людські ресурси будуть створювати індивідуальну продуктивність. Така перспектива є основною віссю теорії людського капіталу і тому на його основі буде накопичуватися людський капітал на внесок і економічне зростання, і виробництво може зростати швидше. Інший аспект стверджує, що інвестиції через технології може підвищити продуктивність.</w:t>
      </w:r>
    </w:p>
    <w:p w:rsidR="00680B22" w:rsidRPr="00FC2A22" w:rsidRDefault="00680B22" w:rsidP="002220F3">
      <w:pPr>
        <w:spacing w:after="0" w:line="360" w:lineRule="auto"/>
        <w:ind w:firstLine="709"/>
        <w:jc w:val="right"/>
        <w:rPr>
          <w:rFonts w:ascii="Times New Roman" w:hAnsi="Times New Roman" w:cs="Times New Roman"/>
          <w:sz w:val="28"/>
          <w:szCs w:val="28"/>
          <w:lang w:val="uk-UA"/>
        </w:rPr>
      </w:pPr>
      <w:r w:rsidRPr="00FC2A22">
        <w:rPr>
          <w:rFonts w:ascii="Times New Roman" w:hAnsi="Times New Roman" w:cs="Times New Roman"/>
          <w:sz w:val="28"/>
          <w:szCs w:val="28"/>
          <w:lang w:val="uk-UA"/>
        </w:rPr>
        <w:t>Таблиця 1.2</w:t>
      </w:r>
    </w:p>
    <w:p w:rsidR="00680B22" w:rsidRPr="00FC2A22" w:rsidRDefault="00680B22"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Еволюція теорії інновації</w:t>
      </w:r>
    </w:p>
    <w:p w:rsidR="00680B22" w:rsidRPr="00FC2A22" w:rsidRDefault="00680B22" w:rsidP="002220F3">
      <w:pPr>
        <w:spacing w:after="0" w:line="360" w:lineRule="auto"/>
        <w:jc w:val="both"/>
        <w:rPr>
          <w:rFonts w:ascii="Times New Roman" w:hAnsi="Times New Roman" w:cs="Times New Roman"/>
          <w:sz w:val="28"/>
          <w:szCs w:val="28"/>
          <w:lang w:val="uk-UA"/>
        </w:rPr>
      </w:pPr>
      <w:r w:rsidRPr="00FC2A22">
        <w:rPr>
          <w:rFonts w:ascii="Times New Roman" w:hAnsi="Times New Roman" w:cs="Times New Roman"/>
          <w:noProof/>
          <w:sz w:val="28"/>
          <w:szCs w:val="28"/>
          <w:lang w:eastAsia="ru-RU"/>
        </w:rPr>
        <w:drawing>
          <wp:inline distT="0" distB="0" distL="0" distR="0" wp14:anchorId="6CB9CCFC" wp14:editId="2EF9DD5A">
            <wp:extent cx="5934075" cy="3895725"/>
            <wp:effectExtent l="0" t="0" r="952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34075" cy="3895725"/>
                    </a:xfrm>
                    <a:prstGeom prst="rect">
                      <a:avLst/>
                    </a:prstGeom>
                    <a:noFill/>
                    <a:ln>
                      <a:noFill/>
                    </a:ln>
                  </pic:spPr>
                </pic:pic>
              </a:graphicData>
            </a:graphic>
          </wp:inline>
        </w:drawing>
      </w:r>
    </w:p>
    <w:p w:rsidR="00680B22" w:rsidRPr="00FC2A22" w:rsidRDefault="00680B22"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Джерело: [3].</w:t>
      </w:r>
    </w:p>
    <w:p w:rsidR="00680B22" w:rsidRPr="00FC2A22" w:rsidRDefault="00680B22"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У літературі теорія інновацій пройшла певний шлях розвитку (Таблиця 2.1). Зокрема, науковці від поч. 20-го століття виділяють 5 хвиль розвитку теорії. І якщо в першій хвилі розвитку про роль  інновацій тільки припускали і доводились питання про їх важливість для розвитку. То на сьогодні інновації </w:t>
      </w:r>
      <w:r w:rsidRPr="00FC2A22">
        <w:rPr>
          <w:rFonts w:ascii="Times New Roman" w:hAnsi="Times New Roman" w:cs="Times New Roman"/>
          <w:sz w:val="28"/>
          <w:szCs w:val="28"/>
          <w:lang w:val="uk-UA"/>
        </w:rPr>
        <w:lastRenderedPageBreak/>
        <w:t>та інтелектуальні ресурси вважаються найбільш важливим кап</w:t>
      </w:r>
      <w:r w:rsidR="00B3056E" w:rsidRPr="00FC2A22">
        <w:rPr>
          <w:rFonts w:ascii="Times New Roman" w:hAnsi="Times New Roman" w:cs="Times New Roman"/>
          <w:sz w:val="28"/>
          <w:szCs w:val="28"/>
          <w:lang w:val="uk-UA"/>
        </w:rPr>
        <w:t>італом для розвитку організації, групи чи цілої держави загалом.</w:t>
      </w:r>
    </w:p>
    <w:p w:rsidR="00B3056E" w:rsidRPr="00FC2A22" w:rsidRDefault="00B3056E"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В розвинених державах інновації є центральним елементом для стратегії розвитку, і в поєднанні з місцевим економічним потенціалом, генерацією знань, розвитком компетенцій, сукупністю технологічного зростання формують політику інтелектуального буму. Країни, що розвиваються ще не сприймають інновації як цінність, і науковці часто в цьому вбачають причину їх відставання. Так, таке відставання досить часто трактують «Долиною смерті»  чи «відставання з точки зору інноваційності» </w:t>
      </w:r>
      <w:r w:rsidR="00F00E9A" w:rsidRPr="00FC2A22">
        <w:rPr>
          <w:rFonts w:ascii="Times New Roman" w:hAnsi="Times New Roman" w:cs="Times New Roman"/>
          <w:sz w:val="28"/>
          <w:szCs w:val="28"/>
          <w:lang w:val="uk-UA"/>
        </w:rPr>
        <w:t>[6]</w:t>
      </w:r>
      <w:r w:rsidRPr="00FC2A22">
        <w:rPr>
          <w:rFonts w:ascii="Times New Roman" w:hAnsi="Times New Roman" w:cs="Times New Roman"/>
          <w:sz w:val="28"/>
          <w:szCs w:val="28"/>
          <w:lang w:val="uk-UA"/>
        </w:rPr>
        <w:t>.</w:t>
      </w:r>
    </w:p>
    <w:p w:rsidR="00734139" w:rsidRPr="00FC2A22" w:rsidRDefault="00734139"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Взагалі можна стверджувати, що інновація відбувається тоді, коли новий винахід відноситься до продукту, послуги та процесу з боку ланцюга створення вартості організації в рамках існуючих стандартів, правил та організаційних здібностей з хорошою продуктивністю управління.</w:t>
      </w:r>
    </w:p>
    <w:p w:rsidR="00734139" w:rsidRPr="00FC2A22" w:rsidRDefault="00AC2578"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Таким чином, в основі вивчення проблеми стоїть теорія інновації, яка протягом довгого періоду розвивалася і удосконалювалась, набувала прихильників та критиків. Однак, сьогодні в контексті цієї теорії серед досліджень іноземних вчених можна виокремити окрему теоретичну концепцію інноваційного</w:t>
      </w:r>
      <w:r w:rsidR="00734139" w:rsidRPr="00FC2A22">
        <w:rPr>
          <w:rFonts w:ascii="Times New Roman" w:hAnsi="Times New Roman" w:cs="Times New Roman"/>
          <w:sz w:val="28"/>
          <w:szCs w:val="28"/>
          <w:lang w:val="uk-UA"/>
        </w:rPr>
        <w:t xml:space="preserve"> менеджмент</w:t>
      </w:r>
      <w:r w:rsidRPr="00FC2A22">
        <w:rPr>
          <w:rFonts w:ascii="Times New Roman" w:hAnsi="Times New Roman" w:cs="Times New Roman"/>
          <w:sz w:val="28"/>
          <w:szCs w:val="28"/>
          <w:lang w:val="uk-UA"/>
        </w:rPr>
        <w:t>у, яка</w:t>
      </w:r>
      <w:r w:rsidR="00734139" w:rsidRPr="00FC2A22">
        <w:rPr>
          <w:rFonts w:ascii="Times New Roman" w:hAnsi="Times New Roman" w:cs="Times New Roman"/>
          <w:sz w:val="28"/>
          <w:szCs w:val="28"/>
          <w:lang w:val="uk-UA"/>
        </w:rPr>
        <w:t xml:space="preserve"> визначається як сукупність цільових і системних зусиль з метою забезпечення творчості та інноваційності у соціальних організаціях та бізнес середовищі. </w:t>
      </w:r>
    </w:p>
    <w:p w:rsidR="00734139" w:rsidRPr="00FC2A22" w:rsidRDefault="00734139"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Інноваційний менеджмент відноситься до сукупності цілеспрямованих зусиль на систему, щоб вона забезпечувала сферу впровадження творчості та інновації в соціальних організаціях і бізнес-середовищі і перетворення їх в надійний обмін товарів і послуг з грошовою оцінкою.</w:t>
      </w:r>
    </w:p>
    <w:p w:rsidR="00AC2578" w:rsidRPr="00FC2A22" w:rsidRDefault="00AC2578"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Взагалі, природа управління технологіями та інноваціями як галузь дослідження не є строго технічною сферою чи бізнес-дисципліною, але поєднує підходи обох галузей знань. Ця область знань вимагає комплексного підходу. Комплексний підхід в цьому напрямку означає, що всі компетенції, інструменти, процедури та знання, пов’язані з цією сферою (зі сфери </w:t>
      </w:r>
      <w:r w:rsidRPr="00FC2A22">
        <w:rPr>
          <w:rFonts w:ascii="Times New Roman" w:hAnsi="Times New Roman" w:cs="Times New Roman"/>
          <w:sz w:val="28"/>
          <w:szCs w:val="28"/>
          <w:lang w:val="uk-UA"/>
        </w:rPr>
        <w:lastRenderedPageBreak/>
        <w:t>економіки, зі сфери інформаційних технологій, зі сфери менеджменту), глибоко переплетені.</w:t>
      </w:r>
    </w:p>
    <w:p w:rsidR="00AC2578" w:rsidRPr="00FC2A22" w:rsidRDefault="00AC2578"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Водночас, не існує інтегрованого підходу чи цілісної основи, яка наразі охоплює весь спектр досліджень у сфері управління інноваціями, особливо у освітній сфері. Однак, кожен з авторів намагався внести свою роль та свої бачення цієї проблематики.</w:t>
      </w:r>
    </w:p>
    <w:p w:rsidR="00AC2578" w:rsidRPr="00FC2A22" w:rsidRDefault="00AC2578"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Серед закордонних науковців ми виокремили кілька, які розробляли проблематику управління інноваціями у сфері освіти. Також представили декілька підходів вітчизняних науковців</w:t>
      </w:r>
    </w:p>
    <w:p w:rsidR="00AC2578" w:rsidRPr="00FC2A22" w:rsidRDefault="00AC2578"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Варто зазначити, що закордонні науковці під управлінням інноваціями в сфері освіти мають на увазі в основному компетенції, поведінку та інструменти, залучені до трансформації діяльності, пов’язаної з впровадженням нової технології. Цю проблематику описують як інноваційний менеджмент.</w:t>
      </w:r>
    </w:p>
    <w:p w:rsidR="00AC2578" w:rsidRPr="00FC2A22" w:rsidRDefault="00AC2578"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Можна зазначити, що обґрунтування всіх концепцій, представлених іноземними дослідниками полягає в тому, що всередині управління технологіями та інноваціями, існує центральний ланцюг компетенцій та інструментів, які, у свою чергу, тісно пов'язані з логічною або евристичною послідовністю процесу прийняття рішень.</w:t>
      </w:r>
    </w:p>
    <w:p w:rsidR="00AC2578" w:rsidRPr="00FC2A22" w:rsidRDefault="00AC2578"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 Цей ланцюг рішень можна представити наступним чином [6]:</w:t>
      </w:r>
    </w:p>
    <w:p w:rsidR="00AC2578" w:rsidRPr="00FC2A22" w:rsidRDefault="00AC2578" w:rsidP="0073780E">
      <w:pPr>
        <w:pStyle w:val="a3"/>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Збір та акумулювання інформації: перспективний, технологічний нагляд та конкурентна розвідка.</w:t>
      </w:r>
    </w:p>
    <w:p w:rsidR="00AC2578" w:rsidRPr="00FC2A22" w:rsidRDefault="00AC2578" w:rsidP="0073780E">
      <w:pPr>
        <w:pStyle w:val="a3"/>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Діагностика проблем або можливостей: вирішення проблем, організаційна культура та структура, організаційне навчання та складність.</w:t>
      </w:r>
    </w:p>
    <w:p w:rsidR="00AC2578" w:rsidRPr="00FC2A22" w:rsidRDefault="00AC2578" w:rsidP="0073780E">
      <w:pPr>
        <w:pStyle w:val="a3"/>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Стратегічне вирішення проблем або можливостей як цілей для досягнення: технології та інновації стратегія, встановлення ефективних зовнішніх зв'язків, технологічна співпраця, розробка нових продуктів, стратегічне навчання, створення нових інноваційних форм роботи.</w:t>
      </w:r>
    </w:p>
    <w:p w:rsidR="00AC2578" w:rsidRPr="00FC2A22" w:rsidRDefault="00AC2578" w:rsidP="0073780E">
      <w:pPr>
        <w:pStyle w:val="a3"/>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Конкретні дії для отримання таких рішень: розробка нових продуктів, управління дослідженнями та розробками, комерціалізація, захист </w:t>
      </w:r>
      <w:r w:rsidRPr="00FC2A22">
        <w:rPr>
          <w:rFonts w:ascii="Times New Roman" w:hAnsi="Times New Roman" w:cs="Times New Roman"/>
          <w:sz w:val="28"/>
          <w:szCs w:val="28"/>
          <w:lang w:val="uk-UA"/>
        </w:rPr>
        <w:lastRenderedPageBreak/>
        <w:t xml:space="preserve">інтелектуальної власності, технологічне підприємництво, управління вхідними ресурсами, управління знаннями, управління внутрішніми процесами, </w:t>
      </w:r>
    </w:p>
    <w:p w:rsidR="00AC2578" w:rsidRPr="00FC2A22" w:rsidRDefault="00AC2578" w:rsidP="0073780E">
      <w:pPr>
        <w:pStyle w:val="a3"/>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Фінансування всіх вищезазначених видів діяльності [6].</w:t>
      </w:r>
    </w:p>
    <w:p w:rsidR="00AC2578" w:rsidRPr="00FC2A22" w:rsidRDefault="00AC2578"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Крім того, прийняття рішень у невизначених і ризикованих середовищах є типовим для складних, багатоваріантних, неструктурованих, системних та незапланованих проблем чи ситуацій, що подібне до прийняття рішень, пов'язаних з управлінням інноваціями.</w:t>
      </w:r>
    </w:p>
    <w:p w:rsidR="00AC2578" w:rsidRPr="00FC2A22" w:rsidRDefault="00AC2578"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Також з цієї вищеназваної точки зору проблеми прийняття рішень в контексті управління інноваціями передбачають обробку та перетворення сукупної інформації і розуміння ролі знання для управління технологіями та інноваційним процесом, зорієнтація на таких складових, як: продукт розробки, проектування, виробництво та його організація, стратегія, вирішення проблем, фінансування, планування, і маркетинг.</w:t>
      </w:r>
    </w:p>
    <w:p w:rsidR="00AC2578" w:rsidRPr="00FC2A22" w:rsidRDefault="00AC2578"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Взаємозв'язок між когнітивними здібностями і кращим прийняттям рішень у ризикованих і невизначених ситуація не зрозуміла щодо когнітивних процесів, які породжують цей зв'язок. </w:t>
      </w:r>
    </w:p>
    <w:p w:rsidR="00AC2578" w:rsidRPr="00FC2A22" w:rsidRDefault="00AC2578"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Проте такі етапи є не лінійною послідовністю кроків, а ланцюжком з перехресних зв’язків. Всі ці моменти передбачені в теорії інноваційного менеджменту, яка в найбільшій мірі була розроблена такими науковцями, як Вольман, Стейнер, Льюв, Сандарамом.</w:t>
      </w:r>
    </w:p>
    <w:p w:rsidR="00AC2578" w:rsidRPr="00FC2A22" w:rsidRDefault="00AC2578"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У сфері управління інноваціями науковці пропонували наступні складові моделі прийняття рішень у вигляді кругового ланцюга з основними елементами [7]:</w:t>
      </w:r>
    </w:p>
    <w:p w:rsidR="00AC2578" w:rsidRPr="00FC2A22" w:rsidRDefault="00AC2578" w:rsidP="0073780E">
      <w:pPr>
        <w:pStyle w:val="a3"/>
        <w:numPr>
          <w:ilvl w:val="0"/>
          <w:numId w:val="9"/>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формування інформаційних компетентностей, використання інструментів обізнаності, пошук та надання інформації, та використання їх в подальшій роботі;</w:t>
      </w:r>
    </w:p>
    <w:p w:rsidR="00AC2578" w:rsidRPr="00FC2A22" w:rsidRDefault="00AC2578" w:rsidP="0073780E">
      <w:pPr>
        <w:pStyle w:val="a3"/>
        <w:numPr>
          <w:ilvl w:val="0"/>
          <w:numId w:val="9"/>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використання інструментів аудиту та діагностики, що допомагають організації виявляти факти та зосереджуватись на проблемних питаннях і доступних можливостях; формування здібностей, пов’язаних з підвищенням </w:t>
      </w:r>
      <w:r w:rsidRPr="00FC2A22">
        <w:rPr>
          <w:rFonts w:ascii="Times New Roman" w:hAnsi="Times New Roman" w:cs="Times New Roman"/>
          <w:sz w:val="28"/>
          <w:szCs w:val="28"/>
          <w:lang w:val="uk-UA"/>
        </w:rPr>
        <w:lastRenderedPageBreak/>
        <w:t>«організаційного інтелекту», аналізом великої кількості даних та визначення єдиного найбільш ефективного напрямку;</w:t>
      </w:r>
    </w:p>
    <w:p w:rsidR="00AC2578" w:rsidRPr="00FC2A22" w:rsidRDefault="00AC2578" w:rsidP="0073780E">
      <w:pPr>
        <w:pStyle w:val="a3"/>
        <w:numPr>
          <w:ilvl w:val="0"/>
          <w:numId w:val="9"/>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володіння компетенціями та інструментами стратегічного мислення, що дозволяють серед багатьох варіантів обрати один найбільш пріоритетний;</w:t>
      </w:r>
    </w:p>
    <w:p w:rsidR="00AC2578" w:rsidRPr="00FC2A22" w:rsidRDefault="00AC2578" w:rsidP="0073780E">
      <w:pPr>
        <w:pStyle w:val="a3"/>
        <w:numPr>
          <w:ilvl w:val="0"/>
          <w:numId w:val="9"/>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використання компетенції та інструменти для виконання дій, реалізації планів, впровадження змін, управління проектами;</w:t>
      </w:r>
    </w:p>
    <w:p w:rsidR="00AC2578" w:rsidRPr="00FC2A22" w:rsidRDefault="00AC2578" w:rsidP="0073780E">
      <w:pPr>
        <w:pStyle w:val="a3"/>
        <w:numPr>
          <w:ilvl w:val="0"/>
          <w:numId w:val="9"/>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використання фінансових компетенцій та інструментів для технологічних та інноваційних проектів, що є механізмом реалізації всіх попередньо названих елементів.</w:t>
      </w:r>
    </w:p>
    <w:p w:rsidR="00002DDB" w:rsidRPr="00FC2A22" w:rsidRDefault="005916D0"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w:t>
      </w:r>
      <w:r w:rsidR="00734139" w:rsidRPr="00FC2A22">
        <w:rPr>
          <w:rFonts w:ascii="Times New Roman" w:hAnsi="Times New Roman" w:cs="Times New Roman"/>
          <w:sz w:val="28"/>
          <w:szCs w:val="28"/>
          <w:lang w:val="uk-UA"/>
        </w:rPr>
        <w:t>еред науковців і</w:t>
      </w:r>
      <w:r w:rsidR="00002DDB" w:rsidRPr="00FC2A22">
        <w:rPr>
          <w:rFonts w:ascii="Times New Roman" w:hAnsi="Times New Roman" w:cs="Times New Roman"/>
          <w:sz w:val="28"/>
          <w:szCs w:val="28"/>
          <w:lang w:val="uk-UA"/>
        </w:rPr>
        <w:t>снує</w:t>
      </w:r>
      <w:r w:rsidR="005B5C13" w:rsidRPr="00FC2A22">
        <w:rPr>
          <w:rFonts w:ascii="Times New Roman" w:hAnsi="Times New Roman" w:cs="Times New Roman"/>
          <w:sz w:val="28"/>
          <w:szCs w:val="28"/>
          <w:lang w:val="uk-UA"/>
        </w:rPr>
        <w:t xml:space="preserve"> також</w:t>
      </w:r>
      <w:r w:rsidR="00002DDB" w:rsidRPr="00FC2A22">
        <w:rPr>
          <w:rFonts w:ascii="Times New Roman" w:hAnsi="Times New Roman" w:cs="Times New Roman"/>
          <w:sz w:val="28"/>
          <w:szCs w:val="28"/>
          <w:lang w:val="uk-UA"/>
        </w:rPr>
        <w:t xml:space="preserve"> три основні підходи до</w:t>
      </w:r>
      <w:r w:rsidR="005B5C13" w:rsidRPr="00FC2A22">
        <w:rPr>
          <w:rFonts w:ascii="Times New Roman" w:hAnsi="Times New Roman" w:cs="Times New Roman"/>
          <w:sz w:val="28"/>
          <w:szCs w:val="28"/>
          <w:lang w:val="uk-UA"/>
        </w:rPr>
        <w:t xml:space="preserve"> управління інноваціями, </w:t>
      </w:r>
      <w:r w:rsidR="00002DDB" w:rsidRPr="00FC2A22">
        <w:rPr>
          <w:rFonts w:ascii="Times New Roman" w:hAnsi="Times New Roman" w:cs="Times New Roman"/>
          <w:sz w:val="28"/>
          <w:szCs w:val="28"/>
          <w:lang w:val="uk-UA"/>
        </w:rPr>
        <w:t>включаючи структурні, творчі та динамічні.</w:t>
      </w:r>
    </w:p>
    <w:p w:rsidR="00002DDB" w:rsidRPr="00FC2A22" w:rsidRDefault="00002DDB"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 Структурні інновації стали відомими в індустріальну епоху і їх метою було забезпечення</w:t>
      </w:r>
      <w:r w:rsidR="005B5C13" w:rsidRPr="00FC2A22">
        <w:rPr>
          <w:rFonts w:ascii="Times New Roman" w:hAnsi="Times New Roman" w:cs="Times New Roman"/>
          <w:sz w:val="28"/>
          <w:szCs w:val="28"/>
          <w:lang w:val="uk-UA"/>
        </w:rPr>
        <w:t xml:space="preserve"> </w:t>
      </w:r>
      <w:r w:rsidR="006E4BD9" w:rsidRPr="00FC2A22">
        <w:rPr>
          <w:rFonts w:ascii="Times New Roman" w:hAnsi="Times New Roman" w:cs="Times New Roman"/>
          <w:sz w:val="28"/>
          <w:szCs w:val="28"/>
          <w:lang w:val="uk-UA"/>
        </w:rPr>
        <w:t>ефективної інноваційної</w:t>
      </w:r>
      <w:r w:rsidRPr="00FC2A22">
        <w:rPr>
          <w:rFonts w:ascii="Times New Roman" w:hAnsi="Times New Roman" w:cs="Times New Roman"/>
          <w:sz w:val="28"/>
          <w:szCs w:val="28"/>
          <w:lang w:val="uk-UA"/>
        </w:rPr>
        <w:t xml:space="preserve"> інженері</w:t>
      </w:r>
      <w:r w:rsidR="006E4BD9" w:rsidRPr="00FC2A22">
        <w:rPr>
          <w:rFonts w:ascii="Times New Roman" w:hAnsi="Times New Roman" w:cs="Times New Roman"/>
          <w:sz w:val="28"/>
          <w:szCs w:val="28"/>
          <w:lang w:val="uk-UA"/>
        </w:rPr>
        <w:t>ї</w:t>
      </w:r>
      <w:r w:rsidRPr="00FC2A22">
        <w:rPr>
          <w:rFonts w:ascii="Times New Roman" w:hAnsi="Times New Roman" w:cs="Times New Roman"/>
          <w:sz w:val="28"/>
          <w:szCs w:val="28"/>
          <w:lang w:val="uk-UA"/>
        </w:rPr>
        <w:t>. Цей тип інновацій спочатку використовувався великими компаніями і він</w:t>
      </w:r>
      <w:r w:rsidR="006E4BD9"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наголо</w:t>
      </w:r>
      <w:r w:rsidR="006E4BD9" w:rsidRPr="00FC2A22">
        <w:rPr>
          <w:rFonts w:ascii="Times New Roman" w:hAnsi="Times New Roman" w:cs="Times New Roman"/>
          <w:sz w:val="28"/>
          <w:szCs w:val="28"/>
          <w:lang w:val="uk-UA"/>
        </w:rPr>
        <w:t>шу</w:t>
      </w:r>
      <w:r w:rsidR="00092E65" w:rsidRPr="00FC2A22">
        <w:rPr>
          <w:rFonts w:ascii="Times New Roman" w:hAnsi="Times New Roman" w:cs="Times New Roman"/>
          <w:sz w:val="28"/>
          <w:szCs w:val="28"/>
          <w:lang w:val="uk-UA"/>
        </w:rPr>
        <w:t>вав</w:t>
      </w:r>
      <w:r w:rsidRPr="00FC2A22">
        <w:rPr>
          <w:rFonts w:ascii="Times New Roman" w:hAnsi="Times New Roman" w:cs="Times New Roman"/>
          <w:sz w:val="28"/>
          <w:szCs w:val="28"/>
          <w:lang w:val="uk-UA"/>
        </w:rPr>
        <w:t xml:space="preserve"> на внутрішньому керівництві, стратегічному плануванні та ефективній реалізації порівнюваних ідей</w:t>
      </w:r>
      <w:r w:rsidR="006E4BD9"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з іншими підходами. Другим типом інновацій є креативні інновації, які поширені в більшості</w:t>
      </w:r>
      <w:r w:rsidR="006E4BD9"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малих організацій і його фокус зосереджений на мотиваційних аспектах інновацій. Останній вид</w:t>
      </w:r>
      <w:r w:rsidR="006E4BD9"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інноваці</w:t>
      </w:r>
      <w:r w:rsidR="006E4BD9" w:rsidRPr="00FC2A22">
        <w:rPr>
          <w:rFonts w:ascii="Times New Roman" w:hAnsi="Times New Roman" w:cs="Times New Roman"/>
          <w:sz w:val="28"/>
          <w:szCs w:val="28"/>
          <w:lang w:val="uk-UA"/>
        </w:rPr>
        <w:t>й</w:t>
      </w:r>
      <w:r w:rsidRPr="00FC2A22">
        <w:rPr>
          <w:rFonts w:ascii="Times New Roman" w:hAnsi="Times New Roman" w:cs="Times New Roman"/>
          <w:sz w:val="28"/>
          <w:szCs w:val="28"/>
          <w:lang w:val="uk-UA"/>
        </w:rPr>
        <w:t xml:space="preserve"> називають динамічною інновацією. Власне, цей вид інновацій є поєднанням структурних</w:t>
      </w:r>
      <w:r w:rsidR="006E4BD9" w:rsidRPr="00FC2A22">
        <w:rPr>
          <w:rFonts w:ascii="Times New Roman" w:hAnsi="Times New Roman" w:cs="Times New Roman"/>
          <w:sz w:val="28"/>
          <w:szCs w:val="28"/>
          <w:lang w:val="uk-UA"/>
        </w:rPr>
        <w:t xml:space="preserve"> і творчих підходів. Малі та великі організації можуть отримати вигоду від цієї інновації. Фактично, динамічні інновації запозичили своє стратегічне мислення та планування зі структурного підходу.</w:t>
      </w:r>
    </w:p>
    <w:p w:rsidR="006E4BD9" w:rsidRPr="00FC2A22" w:rsidRDefault="005916D0"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Щодо вітчизняної практики теоретичного осмислення управління інноваціями, то</w:t>
      </w:r>
      <w:r w:rsidR="00734139" w:rsidRPr="00FC2A22">
        <w:rPr>
          <w:rFonts w:ascii="Times New Roman" w:hAnsi="Times New Roman" w:cs="Times New Roman"/>
          <w:sz w:val="28"/>
          <w:szCs w:val="28"/>
          <w:lang w:val="uk-UA"/>
        </w:rPr>
        <w:t xml:space="preserve"> в літературі існує багато концептуальних підходів до розуміння </w:t>
      </w:r>
      <w:r w:rsidR="00092E65" w:rsidRPr="00FC2A22">
        <w:rPr>
          <w:rFonts w:ascii="Times New Roman" w:hAnsi="Times New Roman" w:cs="Times New Roman"/>
          <w:sz w:val="28"/>
          <w:szCs w:val="28"/>
          <w:lang w:val="uk-UA"/>
        </w:rPr>
        <w:t xml:space="preserve">самої </w:t>
      </w:r>
      <w:r w:rsidR="00734139" w:rsidRPr="00FC2A22">
        <w:rPr>
          <w:rFonts w:ascii="Times New Roman" w:hAnsi="Times New Roman" w:cs="Times New Roman"/>
          <w:sz w:val="28"/>
          <w:szCs w:val="28"/>
          <w:lang w:val="uk-UA"/>
        </w:rPr>
        <w:t xml:space="preserve">суті та ролі інновацій. </w:t>
      </w:r>
    </w:p>
    <w:p w:rsidR="00474C49" w:rsidRPr="00FC2A22" w:rsidRDefault="00092E65"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Так, Л. Дерманська пропонує системне розуміння всіх концепції щодо ролі інновації та її суті і зазначає, «щоб відрізняти «інновації» від інших понять управління і розвитку, нерідко уточнюється, що особливість інновації полягає в тому, що вона дозволяє створити й отримати додаткову цінність і пов’язана з впровадженням. </w:t>
      </w:r>
      <w:r w:rsidRPr="00FC2A22">
        <w:rPr>
          <w:rFonts w:ascii="Times New Roman" w:hAnsi="Times New Roman" w:cs="Times New Roman"/>
          <w:sz w:val="28"/>
          <w:szCs w:val="28"/>
        </w:rPr>
        <w:t xml:space="preserve">У контексті цього погляду інновація не є </w:t>
      </w:r>
      <w:r w:rsidRPr="00FC2A22">
        <w:rPr>
          <w:rFonts w:ascii="Times New Roman" w:hAnsi="Times New Roman" w:cs="Times New Roman"/>
          <w:sz w:val="28"/>
          <w:szCs w:val="28"/>
        </w:rPr>
        <w:lastRenderedPageBreak/>
        <w:t>інновацією до того моменту, поки вона успішно не впроваджена і не почала приносити дохід</w:t>
      </w:r>
      <w:r w:rsidRPr="00FC2A22">
        <w:rPr>
          <w:rFonts w:ascii="Times New Roman" w:hAnsi="Times New Roman" w:cs="Times New Roman"/>
          <w:sz w:val="28"/>
          <w:szCs w:val="28"/>
          <w:lang w:val="uk-UA"/>
        </w:rPr>
        <w:t>» [5</w:t>
      </w:r>
      <w:r w:rsidR="00CA75F7" w:rsidRPr="00FC2A22">
        <w:rPr>
          <w:rFonts w:ascii="Times New Roman" w:hAnsi="Times New Roman" w:cs="Times New Roman"/>
          <w:sz w:val="28"/>
          <w:szCs w:val="28"/>
          <w:lang w:val="uk-UA"/>
        </w:rPr>
        <w:t>, с. 17</w:t>
      </w:r>
      <w:r w:rsidRPr="00FC2A22">
        <w:rPr>
          <w:rFonts w:ascii="Times New Roman" w:hAnsi="Times New Roman" w:cs="Times New Roman"/>
          <w:sz w:val="28"/>
          <w:szCs w:val="28"/>
          <w:lang w:val="uk-UA"/>
        </w:rPr>
        <w:t>]. Це пояснює той підхід, що інноваційний розвиток потребує управління і без ефективних методів, інструменті та тактик її впровадження, реалізації та моні</w:t>
      </w:r>
      <w:r w:rsidR="007A5151" w:rsidRPr="00FC2A22">
        <w:rPr>
          <w:rFonts w:ascii="Times New Roman" w:hAnsi="Times New Roman" w:cs="Times New Roman"/>
          <w:sz w:val="28"/>
          <w:szCs w:val="28"/>
          <w:lang w:val="uk-UA"/>
        </w:rPr>
        <w:t>торингу інновація не виступатиме</w:t>
      </w:r>
      <w:r w:rsidRPr="00FC2A22">
        <w:rPr>
          <w:rFonts w:ascii="Times New Roman" w:hAnsi="Times New Roman" w:cs="Times New Roman"/>
          <w:sz w:val="28"/>
          <w:szCs w:val="28"/>
          <w:lang w:val="uk-UA"/>
        </w:rPr>
        <w:t xml:space="preserve"> настільки позитивним елементом розвитку, як вона може бути насправді. </w:t>
      </w:r>
    </w:p>
    <w:p w:rsidR="005916D0" w:rsidRPr="00FC2A22" w:rsidRDefault="001E3412"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Науковці В. Стадник та В. Головчук д</w:t>
      </w:r>
      <w:r w:rsidR="005916D0" w:rsidRPr="00FC2A22">
        <w:rPr>
          <w:rFonts w:ascii="Times New Roman" w:hAnsi="Times New Roman" w:cs="Times New Roman"/>
          <w:sz w:val="28"/>
          <w:szCs w:val="28"/>
          <w:lang w:val="uk-UA"/>
        </w:rPr>
        <w:t>отримується комплексного підходу до розуміння</w:t>
      </w:r>
      <w:r w:rsidRPr="00FC2A22">
        <w:rPr>
          <w:rFonts w:ascii="Times New Roman" w:hAnsi="Times New Roman" w:cs="Times New Roman"/>
          <w:sz w:val="28"/>
          <w:szCs w:val="28"/>
          <w:lang w:val="uk-UA"/>
        </w:rPr>
        <w:t xml:space="preserve"> поняття «управління інноваційними процесами», об'єднуючи «процесовий, системний і ціннісно-орієнтований підходи» [8]. Процесовий</w:t>
      </w:r>
      <w:r w:rsidR="00D60196" w:rsidRPr="00FC2A22">
        <w:rPr>
          <w:rFonts w:ascii="Times New Roman" w:hAnsi="Times New Roman" w:cs="Times New Roman"/>
          <w:sz w:val="28"/>
          <w:szCs w:val="28"/>
          <w:lang w:val="uk-UA"/>
        </w:rPr>
        <w:t xml:space="preserve"> підхід</w:t>
      </w:r>
      <w:r w:rsidRPr="00FC2A22">
        <w:rPr>
          <w:rFonts w:ascii="Times New Roman" w:hAnsi="Times New Roman" w:cs="Times New Roman"/>
          <w:sz w:val="28"/>
          <w:szCs w:val="28"/>
          <w:lang w:val="uk-UA"/>
        </w:rPr>
        <w:t xml:space="preserve"> розглядає управління як послідовність етапів, системний, як комплекс інструментів, технік та методів регулювання і ціннісно-орієнтований передбачає те, що інновація завжди орієнтована на позитивний результат.</w:t>
      </w:r>
    </w:p>
    <w:p w:rsidR="001E3412" w:rsidRPr="00FC2A22" w:rsidRDefault="00F35BA8"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Таким чином, теоретичне розуміння та осмислення управління інноваційним процесом досить широка сфера, що охоплює концепції як зі сфери економіки, соціології, інформаційних технологій так і конкретна теорія інновації.</w:t>
      </w:r>
    </w:p>
    <w:p w:rsidR="00715175" w:rsidRPr="00FC2A22" w:rsidRDefault="00715175" w:rsidP="0073780E">
      <w:pPr>
        <w:spacing w:after="0" w:line="360" w:lineRule="auto"/>
        <w:ind w:firstLine="709"/>
        <w:jc w:val="both"/>
        <w:rPr>
          <w:rFonts w:ascii="Times New Roman" w:hAnsi="Times New Roman" w:cs="Times New Roman"/>
          <w:sz w:val="28"/>
          <w:szCs w:val="28"/>
          <w:lang w:val="uk-UA"/>
        </w:rPr>
      </w:pPr>
    </w:p>
    <w:p w:rsidR="00715175" w:rsidRPr="00FC2A22" w:rsidRDefault="00715175" w:rsidP="0073780E">
      <w:pPr>
        <w:spacing w:after="0" w:line="360" w:lineRule="auto"/>
        <w:ind w:firstLine="709"/>
        <w:jc w:val="both"/>
        <w:rPr>
          <w:rFonts w:ascii="Times New Roman" w:hAnsi="Times New Roman" w:cs="Times New Roman"/>
          <w:b/>
          <w:sz w:val="28"/>
          <w:szCs w:val="28"/>
          <w:lang w:val="uk-UA"/>
        </w:rPr>
      </w:pPr>
      <w:r w:rsidRPr="00FC2A22">
        <w:rPr>
          <w:rFonts w:ascii="Times New Roman" w:hAnsi="Times New Roman" w:cs="Times New Roman"/>
          <w:b/>
          <w:sz w:val="28"/>
          <w:szCs w:val="28"/>
          <w:lang w:val="uk-UA"/>
        </w:rPr>
        <w:t>Висновки до розділу 1</w:t>
      </w:r>
    </w:p>
    <w:p w:rsidR="00715175" w:rsidRPr="00FC2A22" w:rsidRDefault="00E2489A"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 результаті аналізу ми з'ясували, що в</w:t>
      </w:r>
      <w:r w:rsidR="00715175" w:rsidRPr="00FC2A22">
        <w:rPr>
          <w:rFonts w:ascii="Times New Roman" w:hAnsi="Times New Roman" w:cs="Times New Roman"/>
          <w:sz w:val="28"/>
          <w:szCs w:val="28"/>
          <w:lang w:val="uk-UA"/>
        </w:rPr>
        <w:t xml:space="preserve"> науковій літературі існує багато визначень щодо розуміння сутності інновацій. Серед наукових праць склалися такі основні підходи до розуміння інновації: визначення інновації як результату, як процесу; як зміни; як засобу (інструменту); як відносин. В найбільш загальному осмисленні інновацію визначають як процес зміни ідеї чи техніки на новий інноваційний продукт чи послугу що створює цінність для організації чи суб'єктів, які пов'язані із роботою організації.  </w:t>
      </w:r>
    </w:p>
    <w:p w:rsidR="00715175" w:rsidRPr="00FC2A22" w:rsidRDefault="00715175"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Серед основних характеристик, що визначають інновацію є відкриття, розробка, впровадження та реалізація нових продуктів, послуг або моделей, що відповідають вимогам часу. Відповідно, стан трансформації ідеї від однієї речі (наприклад, відкриття) до чогось </w:t>
      </w:r>
      <w:r w:rsidR="00A04778" w:rsidRPr="00FC2A22">
        <w:rPr>
          <w:rFonts w:ascii="Times New Roman" w:hAnsi="Times New Roman" w:cs="Times New Roman"/>
          <w:sz w:val="28"/>
          <w:szCs w:val="28"/>
          <w:lang w:val="uk-UA"/>
        </w:rPr>
        <w:t>іншого (впровадження</w:t>
      </w:r>
      <w:r w:rsidRPr="00FC2A22">
        <w:rPr>
          <w:rFonts w:ascii="Times New Roman" w:hAnsi="Times New Roman" w:cs="Times New Roman"/>
          <w:sz w:val="28"/>
          <w:szCs w:val="28"/>
          <w:lang w:val="uk-UA"/>
        </w:rPr>
        <w:t xml:space="preserve">) за допомогою </w:t>
      </w:r>
      <w:r w:rsidRPr="00FC2A22">
        <w:rPr>
          <w:rFonts w:ascii="Times New Roman" w:hAnsi="Times New Roman" w:cs="Times New Roman"/>
          <w:sz w:val="28"/>
          <w:szCs w:val="28"/>
          <w:lang w:val="uk-UA"/>
        </w:rPr>
        <w:lastRenderedPageBreak/>
        <w:t>дея</w:t>
      </w:r>
      <w:r w:rsidR="00A04778" w:rsidRPr="00FC2A22">
        <w:rPr>
          <w:rFonts w:ascii="Times New Roman" w:hAnsi="Times New Roman" w:cs="Times New Roman"/>
          <w:sz w:val="28"/>
          <w:szCs w:val="28"/>
          <w:lang w:val="uk-UA"/>
        </w:rPr>
        <w:t>ких проміжних процесів</w:t>
      </w:r>
      <w:r w:rsidRPr="00FC2A22">
        <w:rPr>
          <w:rFonts w:ascii="Times New Roman" w:hAnsi="Times New Roman" w:cs="Times New Roman"/>
          <w:sz w:val="28"/>
          <w:szCs w:val="28"/>
          <w:lang w:val="uk-UA"/>
        </w:rPr>
        <w:t xml:space="preserve">. </w:t>
      </w:r>
      <w:r w:rsidR="00A04778" w:rsidRPr="00FC2A22">
        <w:rPr>
          <w:rFonts w:ascii="Times New Roman" w:hAnsi="Times New Roman" w:cs="Times New Roman"/>
          <w:sz w:val="28"/>
          <w:szCs w:val="28"/>
          <w:lang w:val="uk-UA"/>
        </w:rPr>
        <w:t>В контексті реалізації цього процесу важливим механізмом є інноваційний менеджмент.</w:t>
      </w:r>
    </w:p>
    <w:p w:rsidR="00715175" w:rsidRPr="00FC2A22" w:rsidRDefault="00715175"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 </w:t>
      </w:r>
      <w:r w:rsidR="00E2489A" w:rsidRPr="00FC2A22">
        <w:rPr>
          <w:rFonts w:ascii="Times New Roman" w:hAnsi="Times New Roman" w:cs="Times New Roman"/>
          <w:sz w:val="28"/>
          <w:szCs w:val="28"/>
          <w:lang w:val="uk-UA"/>
        </w:rPr>
        <w:t>Нами було підсумовано, що і</w:t>
      </w:r>
      <w:r w:rsidRPr="00FC2A22">
        <w:rPr>
          <w:rFonts w:ascii="Times New Roman" w:hAnsi="Times New Roman" w:cs="Times New Roman"/>
          <w:sz w:val="28"/>
          <w:szCs w:val="28"/>
          <w:lang w:val="uk-UA"/>
        </w:rPr>
        <w:t xml:space="preserve">нноваційний менеджмент чи управління інноваціями – це  цілеспрямований та системно-функціональний процес створення та реалізації робочого плану організації, основна суть та цілі якого зорієнтовані на трансформацію ідей та на </w:t>
      </w:r>
      <w:r w:rsidR="00E2489A" w:rsidRPr="00FC2A22">
        <w:rPr>
          <w:rFonts w:ascii="Times New Roman" w:hAnsi="Times New Roman" w:cs="Times New Roman"/>
          <w:sz w:val="28"/>
          <w:szCs w:val="28"/>
          <w:lang w:val="uk-UA"/>
        </w:rPr>
        <w:t xml:space="preserve">реалізацію </w:t>
      </w:r>
      <w:r w:rsidRPr="00FC2A22">
        <w:rPr>
          <w:rFonts w:ascii="Times New Roman" w:hAnsi="Times New Roman" w:cs="Times New Roman"/>
          <w:sz w:val="28"/>
          <w:szCs w:val="28"/>
          <w:lang w:val="uk-UA"/>
        </w:rPr>
        <w:t>успішн</w:t>
      </w:r>
      <w:r w:rsidR="00E2489A" w:rsidRPr="00FC2A22">
        <w:rPr>
          <w:rFonts w:ascii="Times New Roman" w:hAnsi="Times New Roman" w:cs="Times New Roman"/>
          <w:sz w:val="28"/>
          <w:szCs w:val="28"/>
          <w:lang w:val="uk-UA"/>
        </w:rPr>
        <w:t>их</w:t>
      </w:r>
      <w:r w:rsidRPr="00FC2A22">
        <w:rPr>
          <w:rFonts w:ascii="Times New Roman" w:hAnsi="Times New Roman" w:cs="Times New Roman"/>
          <w:sz w:val="28"/>
          <w:szCs w:val="28"/>
          <w:lang w:val="uk-UA"/>
        </w:rPr>
        <w:t xml:space="preserve"> інноваці</w:t>
      </w:r>
      <w:r w:rsidR="00E2489A" w:rsidRPr="00FC2A22">
        <w:rPr>
          <w:rFonts w:ascii="Times New Roman" w:hAnsi="Times New Roman" w:cs="Times New Roman"/>
          <w:sz w:val="28"/>
          <w:szCs w:val="28"/>
          <w:lang w:val="uk-UA"/>
        </w:rPr>
        <w:t>й з метою отримання найкращих показників та результатів</w:t>
      </w:r>
      <w:r w:rsidRPr="00FC2A22">
        <w:rPr>
          <w:rFonts w:ascii="Times New Roman" w:hAnsi="Times New Roman" w:cs="Times New Roman"/>
          <w:sz w:val="28"/>
          <w:szCs w:val="28"/>
          <w:lang w:val="uk-UA"/>
        </w:rPr>
        <w:t xml:space="preserve">. </w:t>
      </w:r>
    </w:p>
    <w:p w:rsidR="00E2489A" w:rsidRPr="00FC2A22" w:rsidRDefault="00E2489A"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На процес управління інноваціям</w:t>
      </w:r>
      <w:bookmarkStart w:id="0" w:name="_GoBack"/>
      <w:bookmarkEnd w:id="0"/>
      <w:r w:rsidRPr="00FC2A22">
        <w:rPr>
          <w:rFonts w:ascii="Times New Roman" w:hAnsi="Times New Roman" w:cs="Times New Roman"/>
          <w:sz w:val="28"/>
          <w:szCs w:val="28"/>
          <w:lang w:val="uk-UA"/>
        </w:rPr>
        <w:t xml:space="preserve">и в сфері освіти та функціонування навчального закладу впливає ряд зовнішніх та внутрішніх чинників. До зовнішніх чинників ми віднесли </w:t>
      </w:r>
      <w:r w:rsidR="00715175" w:rsidRPr="00FC2A22">
        <w:rPr>
          <w:rFonts w:ascii="Times New Roman" w:hAnsi="Times New Roman" w:cs="Times New Roman"/>
          <w:sz w:val="28"/>
          <w:szCs w:val="28"/>
          <w:lang w:val="uk-UA"/>
        </w:rPr>
        <w:t>середовище, в якому функціонує навчальний заклад, його традиції, культура, прагнення та очікування;</w:t>
      </w:r>
      <w:r w:rsidRPr="00FC2A22">
        <w:rPr>
          <w:rFonts w:ascii="Times New Roman" w:hAnsi="Times New Roman" w:cs="Times New Roman"/>
          <w:sz w:val="28"/>
          <w:szCs w:val="28"/>
          <w:lang w:val="uk-UA"/>
        </w:rPr>
        <w:t xml:space="preserve"> </w:t>
      </w:r>
      <w:r w:rsidR="00715175" w:rsidRPr="00FC2A22">
        <w:rPr>
          <w:rFonts w:ascii="Times New Roman" w:hAnsi="Times New Roman" w:cs="Times New Roman"/>
          <w:sz w:val="28"/>
          <w:szCs w:val="28"/>
          <w:lang w:val="uk-UA"/>
        </w:rPr>
        <w:t>інституційно-організаційне забезпечення інновації в державі, регіоні, громаді;</w:t>
      </w:r>
      <w:r w:rsidRPr="00FC2A22">
        <w:rPr>
          <w:rFonts w:ascii="Times New Roman" w:hAnsi="Times New Roman" w:cs="Times New Roman"/>
          <w:sz w:val="28"/>
          <w:szCs w:val="28"/>
          <w:lang w:val="uk-UA"/>
        </w:rPr>
        <w:t xml:space="preserve"> </w:t>
      </w:r>
      <w:r w:rsidR="00715175" w:rsidRPr="00FC2A22">
        <w:rPr>
          <w:rFonts w:ascii="Times New Roman" w:hAnsi="Times New Roman" w:cs="Times New Roman"/>
          <w:sz w:val="28"/>
          <w:szCs w:val="28"/>
          <w:lang w:val="uk-UA"/>
        </w:rPr>
        <w:t>взаємодія із зовнішніми стейхолдерами, тобто зацікавленими в роботі закладу суб'єктами;</w:t>
      </w:r>
      <w:r w:rsidRPr="00FC2A22">
        <w:rPr>
          <w:rFonts w:ascii="Times New Roman" w:hAnsi="Times New Roman" w:cs="Times New Roman"/>
          <w:sz w:val="28"/>
          <w:szCs w:val="28"/>
          <w:lang w:val="uk-UA"/>
        </w:rPr>
        <w:t xml:space="preserve"> </w:t>
      </w:r>
      <w:r w:rsidR="00715175" w:rsidRPr="00FC2A22">
        <w:rPr>
          <w:rFonts w:ascii="Times New Roman" w:hAnsi="Times New Roman" w:cs="Times New Roman"/>
          <w:sz w:val="28"/>
          <w:szCs w:val="28"/>
          <w:lang w:val="uk-UA"/>
        </w:rPr>
        <w:t>соціально-економічний, політичний, культурний розвиток в державі, регіоні чи громаді;</w:t>
      </w:r>
      <w:r w:rsidRPr="00FC2A22">
        <w:rPr>
          <w:rFonts w:ascii="Times New Roman" w:hAnsi="Times New Roman" w:cs="Times New Roman"/>
          <w:sz w:val="28"/>
          <w:szCs w:val="28"/>
          <w:lang w:val="uk-UA"/>
        </w:rPr>
        <w:t xml:space="preserve"> </w:t>
      </w:r>
      <w:r w:rsidR="00715175" w:rsidRPr="00FC2A22">
        <w:rPr>
          <w:rFonts w:ascii="Times New Roman" w:hAnsi="Times New Roman" w:cs="Times New Roman"/>
          <w:sz w:val="28"/>
          <w:szCs w:val="28"/>
          <w:lang w:val="uk-UA"/>
        </w:rPr>
        <w:t>розвиток інтелектуального потенціалу загалом.</w:t>
      </w:r>
      <w:r w:rsidRPr="00FC2A22">
        <w:rPr>
          <w:rFonts w:ascii="Times New Roman" w:hAnsi="Times New Roman" w:cs="Times New Roman"/>
          <w:sz w:val="28"/>
          <w:szCs w:val="28"/>
          <w:lang w:val="uk-UA"/>
        </w:rPr>
        <w:t xml:space="preserve"> До внутрішніх чинників ми віднесли організаційну культуру, розподіл повноважень в організації, кадровий потенціал та його кількісні і якісні характеристики, наявність натхненного та ініціативного лідера, наявність інформаційно-технологічних ресурсів в навчальному закладі.</w:t>
      </w:r>
    </w:p>
    <w:p w:rsidR="00715175" w:rsidRPr="00FC2A22" w:rsidRDefault="00E2489A" w:rsidP="0073780E">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Також ми дійшли висновку, що інноваційний процес та якісне управління ним загалом є позитивним явищем, так як  впливає на позитивний імідж закладу, допомагає підвищити якісні показники роботи закладу, сприяє стимулюванню та заохоченню людей до ефективної та якісної роботи, формує курс організації на зростання та трансформацію.</w:t>
      </w:r>
    </w:p>
    <w:p w:rsidR="0073780E" w:rsidRPr="00FC2A22" w:rsidRDefault="0073780E" w:rsidP="0073780E">
      <w:pPr>
        <w:spacing w:after="0" w:line="360" w:lineRule="auto"/>
        <w:ind w:firstLine="709"/>
        <w:jc w:val="both"/>
        <w:rPr>
          <w:rFonts w:ascii="Times New Roman" w:hAnsi="Times New Roman" w:cs="Times New Roman"/>
          <w:sz w:val="28"/>
          <w:szCs w:val="28"/>
        </w:rPr>
      </w:pPr>
      <w:r w:rsidRPr="00FC2A22">
        <w:rPr>
          <w:rFonts w:ascii="Times New Roman" w:hAnsi="Times New Roman" w:cs="Times New Roman"/>
          <w:sz w:val="28"/>
          <w:szCs w:val="28"/>
          <w:lang w:val="uk-UA"/>
        </w:rPr>
        <w:t xml:space="preserve">Щодо теоретико-концептуальних підходів щодо вивчення інновацій, то в науковій літературі в основі вивчення проблеми стоїть теорія інновації, яка протягом довгого періоду розвивалася і удосконалювалась, набувала прихильників та критиків. Однак, сьогодні в контексті цієї теорії серед досліджень іноземних вчених можна виокремити окрему теоретичну концепцію інноваційного менеджменту, яка визначається як сукупність </w:t>
      </w:r>
      <w:r w:rsidRPr="00FC2A22">
        <w:rPr>
          <w:rFonts w:ascii="Times New Roman" w:hAnsi="Times New Roman" w:cs="Times New Roman"/>
          <w:sz w:val="28"/>
          <w:szCs w:val="28"/>
          <w:lang w:val="uk-UA"/>
        </w:rPr>
        <w:lastRenderedPageBreak/>
        <w:t xml:space="preserve">цільових і системних зусиль з метою забезпечення творчості та інноваційності у соціальних організаціях та бізнес середовищі. Взагалі, природа управління інноваціями як галузь дослідження не є строго технічною сферою чи бізнес-дисципліною, але поєднує підходи обох галузей знань. Ця область знань вимагає комплексного підходу. </w:t>
      </w:r>
    </w:p>
    <w:p w:rsidR="00715175" w:rsidRPr="00FC2A22" w:rsidRDefault="00715175" w:rsidP="006E4BD9">
      <w:pPr>
        <w:spacing w:after="0" w:line="360" w:lineRule="auto"/>
        <w:ind w:firstLine="709"/>
        <w:jc w:val="both"/>
        <w:rPr>
          <w:rFonts w:ascii="Times New Roman" w:hAnsi="Times New Roman" w:cs="Times New Roman"/>
          <w:sz w:val="28"/>
          <w:szCs w:val="28"/>
          <w:lang w:val="uk-UA"/>
        </w:rPr>
      </w:pPr>
    </w:p>
    <w:p w:rsidR="00612E8E" w:rsidRPr="00FC2A22" w:rsidRDefault="00612E8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73780E" w:rsidRPr="00FC2A22" w:rsidRDefault="0073780E" w:rsidP="006E4BD9">
      <w:pPr>
        <w:spacing w:after="0" w:line="360" w:lineRule="auto"/>
        <w:ind w:firstLine="709"/>
        <w:jc w:val="both"/>
        <w:rPr>
          <w:rFonts w:ascii="Times New Roman" w:hAnsi="Times New Roman" w:cs="Times New Roman"/>
          <w:sz w:val="28"/>
          <w:szCs w:val="28"/>
          <w:lang w:val="uk-UA"/>
        </w:rPr>
      </w:pPr>
    </w:p>
    <w:p w:rsidR="00636A09" w:rsidRPr="00FC2A22" w:rsidRDefault="00636A09" w:rsidP="006E4BD9">
      <w:pPr>
        <w:spacing w:after="0" w:line="360" w:lineRule="auto"/>
        <w:ind w:firstLine="709"/>
        <w:jc w:val="both"/>
        <w:rPr>
          <w:rFonts w:ascii="Times New Roman" w:hAnsi="Times New Roman" w:cs="Times New Roman"/>
          <w:b/>
          <w:sz w:val="28"/>
          <w:szCs w:val="28"/>
          <w:lang w:val="uk-UA"/>
        </w:rPr>
      </w:pPr>
      <w:r w:rsidRPr="00FC2A22">
        <w:rPr>
          <w:rFonts w:ascii="Times New Roman" w:hAnsi="Times New Roman" w:cs="Times New Roman"/>
          <w:b/>
          <w:sz w:val="28"/>
          <w:szCs w:val="28"/>
          <w:lang w:val="uk-UA"/>
        </w:rPr>
        <w:lastRenderedPageBreak/>
        <w:t>РОЗДІЛ 2. АНАЛІЗ СИСТЕМИ УПРАВЛІННЯ ІННОВАЦІЙНИМИ ПРОЦЕСАМИ НА ПРИКЛАДІ РОБОТИ НАВЧАЛЬНОГО ЗАКЛАДУ</w:t>
      </w:r>
    </w:p>
    <w:p w:rsidR="003A2A20" w:rsidRPr="00FC2A22" w:rsidRDefault="00135C89" w:rsidP="006E4BD9">
      <w:pPr>
        <w:spacing w:after="0" w:line="360" w:lineRule="auto"/>
        <w:ind w:firstLine="709"/>
        <w:jc w:val="both"/>
        <w:rPr>
          <w:rFonts w:ascii="Times New Roman" w:hAnsi="Times New Roman" w:cs="Times New Roman"/>
          <w:b/>
          <w:sz w:val="28"/>
          <w:szCs w:val="28"/>
          <w:lang w:val="uk-UA"/>
        </w:rPr>
      </w:pPr>
      <w:r w:rsidRPr="00FC2A22">
        <w:rPr>
          <w:rFonts w:ascii="Times New Roman" w:hAnsi="Times New Roman" w:cs="Times New Roman"/>
          <w:b/>
          <w:sz w:val="28"/>
          <w:szCs w:val="28"/>
          <w:lang w:val="uk-UA"/>
        </w:rPr>
        <w:t xml:space="preserve">2.1 </w:t>
      </w:r>
      <w:r w:rsidR="00636A09" w:rsidRPr="00FC2A22">
        <w:rPr>
          <w:rFonts w:ascii="Times New Roman" w:hAnsi="Times New Roman" w:cs="Times New Roman"/>
          <w:b/>
          <w:sz w:val="28"/>
          <w:szCs w:val="28"/>
          <w:lang w:val="uk-UA"/>
        </w:rPr>
        <w:t>Аналіз</w:t>
      </w:r>
      <w:r w:rsidR="00612E8E" w:rsidRPr="00FC2A22">
        <w:rPr>
          <w:rFonts w:ascii="Times New Roman" w:hAnsi="Times New Roman" w:cs="Times New Roman"/>
          <w:b/>
          <w:sz w:val="28"/>
          <w:szCs w:val="28"/>
          <w:lang w:val="uk-UA"/>
        </w:rPr>
        <w:t xml:space="preserve"> практик</w:t>
      </w:r>
      <w:r w:rsidR="00636A09" w:rsidRPr="00FC2A22">
        <w:rPr>
          <w:rFonts w:ascii="Times New Roman" w:hAnsi="Times New Roman" w:cs="Times New Roman"/>
          <w:b/>
          <w:sz w:val="28"/>
          <w:szCs w:val="28"/>
          <w:lang w:val="uk-UA"/>
        </w:rPr>
        <w:t>и впровадження інноваційних освітніх проектів</w:t>
      </w:r>
      <w:r w:rsidR="00612E8E" w:rsidRPr="00FC2A22">
        <w:rPr>
          <w:rFonts w:ascii="Times New Roman" w:hAnsi="Times New Roman" w:cs="Times New Roman"/>
          <w:b/>
          <w:sz w:val="28"/>
          <w:szCs w:val="28"/>
          <w:lang w:val="uk-UA"/>
        </w:rPr>
        <w:t xml:space="preserve"> </w:t>
      </w:r>
      <w:r w:rsidR="003A2A20" w:rsidRPr="00FC2A22">
        <w:rPr>
          <w:rFonts w:ascii="Times New Roman" w:hAnsi="Times New Roman" w:cs="Times New Roman"/>
          <w:b/>
          <w:sz w:val="28"/>
          <w:szCs w:val="28"/>
          <w:lang w:val="uk-UA"/>
        </w:rPr>
        <w:t xml:space="preserve">всеукраїнського рівня на прикладі Голинської ЗОШ </w:t>
      </w:r>
    </w:p>
    <w:p w:rsidR="00135C89" w:rsidRPr="00FC2A22" w:rsidRDefault="00135C89"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Під інноваційними процесами у педагогіці розуміється єдність створення педагогічних нововведень, їх освоєння педагогічним співтовариством та використання у практиці навчання та виховання.</w:t>
      </w:r>
    </w:p>
    <w:p w:rsidR="00126CF1" w:rsidRPr="00FC2A22" w:rsidRDefault="00135C89"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Для аналізу управління інноваційними процесами ми використовуємо системний підхід. Аде саме він допомагає сформувати методики, оцінити результати та визначити ефективність сукупності процесів. </w:t>
      </w:r>
    </w:p>
    <w:p w:rsidR="00CA5E5C" w:rsidRPr="00FC2A22" w:rsidRDefault="00CA5E5C"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Інструменти впровадження інновацій можна  визначити як «рішення та дії, пов’язані з інноваціями та інтеграцією технологій у роботу закладу з точки зору ключових процесів управління технологіями: вибір, ідентифікація, придбання, використання та захист технологій» [10].</w:t>
      </w:r>
    </w:p>
    <w:p w:rsidR="009062C6" w:rsidRPr="00FC2A22" w:rsidRDefault="00CA5E5C"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Відповідно до інноваційної моделі Гоффіна і Мітчелла,  </w:t>
      </w:r>
      <w:r w:rsidR="009062C6" w:rsidRPr="00FC2A22">
        <w:rPr>
          <w:rFonts w:ascii="Times New Roman" w:hAnsi="Times New Roman" w:cs="Times New Roman"/>
          <w:sz w:val="28"/>
          <w:szCs w:val="28"/>
          <w:lang w:val="uk-UA"/>
        </w:rPr>
        <w:t>«</w:t>
      </w:r>
      <w:r w:rsidRPr="00FC2A22">
        <w:rPr>
          <w:rFonts w:ascii="Times New Roman" w:hAnsi="Times New Roman" w:cs="Times New Roman"/>
          <w:sz w:val="28"/>
          <w:szCs w:val="28"/>
          <w:lang w:val="uk-UA"/>
        </w:rPr>
        <w:t xml:space="preserve">для досягнення успішного управління інноваціями </w:t>
      </w:r>
      <w:r w:rsidR="009062C6" w:rsidRPr="00FC2A22">
        <w:rPr>
          <w:rFonts w:ascii="Times New Roman" w:hAnsi="Times New Roman" w:cs="Times New Roman"/>
          <w:sz w:val="28"/>
          <w:szCs w:val="28"/>
          <w:lang w:val="uk-UA"/>
        </w:rPr>
        <w:t>організації</w:t>
      </w:r>
      <w:r w:rsidRPr="00FC2A22">
        <w:rPr>
          <w:rFonts w:ascii="Times New Roman" w:hAnsi="Times New Roman" w:cs="Times New Roman"/>
          <w:sz w:val="28"/>
          <w:szCs w:val="28"/>
          <w:lang w:val="uk-UA"/>
        </w:rPr>
        <w:t xml:space="preserve"> повинні спочатку виконувати п’ять напрямків управління: інноваційна стратегія, творчість та управління ідеями,</w:t>
      </w:r>
      <w:r w:rsidR="009062C6" w:rsidRPr="00FC2A22">
        <w:rPr>
          <w:rFonts w:ascii="Times New Roman" w:hAnsi="Times New Roman" w:cs="Times New Roman"/>
          <w:sz w:val="28"/>
          <w:szCs w:val="28"/>
          <w:lang w:val="uk-UA"/>
        </w:rPr>
        <w:t xml:space="preserve"> управління відбором</w:t>
      </w:r>
      <w:r w:rsidRPr="00FC2A22">
        <w:rPr>
          <w:rFonts w:ascii="Times New Roman" w:hAnsi="Times New Roman" w:cs="Times New Roman"/>
          <w:sz w:val="28"/>
          <w:szCs w:val="28"/>
          <w:lang w:val="uk-UA"/>
        </w:rPr>
        <w:t>, управління впровадженням та управл</w:t>
      </w:r>
      <w:r w:rsidR="009062C6" w:rsidRPr="00FC2A22">
        <w:rPr>
          <w:rFonts w:ascii="Times New Roman" w:hAnsi="Times New Roman" w:cs="Times New Roman"/>
          <w:sz w:val="28"/>
          <w:szCs w:val="28"/>
          <w:lang w:val="uk-UA"/>
        </w:rPr>
        <w:t>іння людськими ресурсами» [10]</w:t>
      </w:r>
      <w:r w:rsidRPr="00FC2A22">
        <w:rPr>
          <w:rFonts w:ascii="Times New Roman" w:hAnsi="Times New Roman" w:cs="Times New Roman"/>
          <w:sz w:val="28"/>
          <w:szCs w:val="28"/>
          <w:lang w:val="uk-UA"/>
        </w:rPr>
        <w:t xml:space="preserve">. </w:t>
      </w:r>
      <w:r w:rsidR="009062C6" w:rsidRPr="00FC2A22">
        <w:rPr>
          <w:rFonts w:ascii="Times New Roman" w:hAnsi="Times New Roman" w:cs="Times New Roman"/>
          <w:sz w:val="28"/>
          <w:szCs w:val="28"/>
          <w:lang w:val="uk-UA"/>
        </w:rPr>
        <w:t>Крім того, науковці зазначають, напрямки управління це</w:t>
      </w:r>
      <w:r w:rsidRPr="00FC2A22">
        <w:rPr>
          <w:rFonts w:ascii="Times New Roman" w:hAnsi="Times New Roman" w:cs="Times New Roman"/>
          <w:sz w:val="28"/>
          <w:szCs w:val="28"/>
          <w:lang w:val="uk-UA"/>
        </w:rPr>
        <w:t xml:space="preserve"> набір інструментів, методів і методологій, які допомагають </w:t>
      </w:r>
      <w:r w:rsidR="009062C6" w:rsidRPr="00FC2A22">
        <w:rPr>
          <w:rFonts w:ascii="Times New Roman" w:hAnsi="Times New Roman" w:cs="Times New Roman"/>
          <w:sz w:val="28"/>
          <w:szCs w:val="28"/>
          <w:lang w:val="uk-UA"/>
        </w:rPr>
        <w:t xml:space="preserve">організаціям </w:t>
      </w:r>
      <w:r w:rsidRPr="00FC2A22">
        <w:rPr>
          <w:rFonts w:ascii="Times New Roman" w:hAnsi="Times New Roman" w:cs="Times New Roman"/>
          <w:sz w:val="28"/>
          <w:szCs w:val="28"/>
          <w:lang w:val="uk-UA"/>
        </w:rPr>
        <w:t xml:space="preserve">адаптуватися до обставин і </w:t>
      </w:r>
      <w:r w:rsidR="009062C6" w:rsidRPr="00FC2A22">
        <w:rPr>
          <w:rFonts w:ascii="Times New Roman" w:hAnsi="Times New Roman" w:cs="Times New Roman"/>
          <w:sz w:val="28"/>
          <w:szCs w:val="28"/>
          <w:lang w:val="uk-UA"/>
        </w:rPr>
        <w:t xml:space="preserve">показати кращі позиції у здійсненні конкуретноздатності. </w:t>
      </w:r>
    </w:p>
    <w:p w:rsidR="001E31FE" w:rsidRPr="00FC2A22" w:rsidRDefault="001E31FE"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Оскільки інноваційні явища також зазвичай вбудовуються в освітній процес, інтерпретації таких ознак, як новизна, корисність та оригінальність, ймовірно, будуть відрізнятися в різних контекстах. Крім того, інновації підлягають інтерпретації на індивідуальному та груповому рівні, і тому існують різні уявлення зацікавлених сторін щодо переваг і недоліків інноваційних процесів та їх результатів. Досить часто одна частина колективу сприймає інновації позитивно, а інша ставитися до них як </w:t>
      </w:r>
      <w:r w:rsidR="001C010E" w:rsidRPr="00FC2A22">
        <w:rPr>
          <w:rFonts w:ascii="Times New Roman" w:hAnsi="Times New Roman" w:cs="Times New Roman"/>
          <w:sz w:val="28"/>
          <w:szCs w:val="28"/>
          <w:lang w:val="uk-UA"/>
        </w:rPr>
        <w:t xml:space="preserve">до </w:t>
      </w:r>
      <w:r w:rsidRPr="00FC2A22">
        <w:rPr>
          <w:rFonts w:ascii="Times New Roman" w:hAnsi="Times New Roman" w:cs="Times New Roman"/>
          <w:sz w:val="28"/>
          <w:szCs w:val="28"/>
          <w:lang w:val="uk-UA"/>
        </w:rPr>
        <w:t xml:space="preserve">чого непотрібного, ворожого, </w:t>
      </w:r>
      <w:r w:rsidR="001C010E" w:rsidRPr="00FC2A22">
        <w:rPr>
          <w:rFonts w:ascii="Times New Roman" w:hAnsi="Times New Roman" w:cs="Times New Roman"/>
          <w:sz w:val="28"/>
          <w:szCs w:val="28"/>
          <w:lang w:val="uk-UA"/>
        </w:rPr>
        <w:t xml:space="preserve">непримеренного. Саме тому завдання керівника в </w:t>
      </w:r>
      <w:r w:rsidR="001C010E" w:rsidRPr="00FC2A22">
        <w:rPr>
          <w:rFonts w:ascii="Times New Roman" w:hAnsi="Times New Roman" w:cs="Times New Roman"/>
          <w:sz w:val="28"/>
          <w:szCs w:val="28"/>
          <w:lang w:val="uk-UA"/>
        </w:rPr>
        <w:lastRenderedPageBreak/>
        <w:t>тому, щоб об'єднати всі позиції, вислухати ідеї, згенерувати їх та прийняте примиренне для всіх рішення. А в кращому випадку адаптувати частину працівників до сприйняття інновацій та впровадження їх в свою роботу.</w:t>
      </w:r>
    </w:p>
    <w:p w:rsidR="00135C89" w:rsidRPr="00FC2A22" w:rsidRDefault="00135C89"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Інноватизація, цифровізація на сьогодні є основною характеристикою розвитку</w:t>
      </w:r>
      <w:r w:rsidR="00E3069A" w:rsidRPr="00FC2A22">
        <w:rPr>
          <w:rFonts w:ascii="Times New Roman" w:hAnsi="Times New Roman" w:cs="Times New Roman"/>
          <w:sz w:val="28"/>
          <w:szCs w:val="28"/>
          <w:lang w:val="uk-UA"/>
        </w:rPr>
        <w:t xml:space="preserve">, а визначальними її </w:t>
      </w:r>
      <w:r w:rsidRPr="00FC2A22">
        <w:rPr>
          <w:rFonts w:ascii="Times New Roman" w:hAnsi="Times New Roman" w:cs="Times New Roman"/>
          <w:sz w:val="28"/>
          <w:szCs w:val="28"/>
          <w:lang w:val="uk-UA"/>
        </w:rPr>
        <w:t>компонент</w:t>
      </w:r>
      <w:r w:rsidR="00E3069A" w:rsidRPr="00FC2A22">
        <w:rPr>
          <w:rFonts w:ascii="Times New Roman" w:hAnsi="Times New Roman" w:cs="Times New Roman"/>
          <w:sz w:val="28"/>
          <w:szCs w:val="28"/>
          <w:lang w:val="uk-UA"/>
        </w:rPr>
        <w:t>ами</w:t>
      </w:r>
      <w:r w:rsidRPr="00FC2A22">
        <w:rPr>
          <w:rFonts w:ascii="Times New Roman" w:hAnsi="Times New Roman" w:cs="Times New Roman"/>
          <w:sz w:val="28"/>
          <w:szCs w:val="28"/>
          <w:lang w:val="uk-UA"/>
        </w:rPr>
        <w:t xml:space="preserve"> виступають реформи, які зачіпають і освіту. </w:t>
      </w:r>
      <w:r w:rsidR="00E3069A" w:rsidRPr="00FC2A22">
        <w:rPr>
          <w:rFonts w:ascii="Times New Roman" w:hAnsi="Times New Roman" w:cs="Times New Roman"/>
          <w:sz w:val="28"/>
          <w:szCs w:val="28"/>
          <w:lang w:val="uk-UA"/>
        </w:rPr>
        <w:t>В цих умовах</w:t>
      </w:r>
      <w:r w:rsidRPr="00FC2A22">
        <w:rPr>
          <w:rFonts w:ascii="Times New Roman" w:hAnsi="Times New Roman" w:cs="Times New Roman"/>
          <w:sz w:val="28"/>
          <w:szCs w:val="28"/>
          <w:lang w:val="uk-UA"/>
        </w:rPr>
        <w:t xml:space="preserve"> </w:t>
      </w:r>
      <w:r w:rsidR="00E3069A" w:rsidRPr="00FC2A22">
        <w:rPr>
          <w:rFonts w:ascii="Times New Roman" w:hAnsi="Times New Roman" w:cs="Times New Roman"/>
          <w:sz w:val="28"/>
          <w:szCs w:val="28"/>
          <w:lang w:val="uk-UA"/>
        </w:rPr>
        <w:t xml:space="preserve">керівник, </w:t>
      </w:r>
      <w:r w:rsidRPr="00FC2A22">
        <w:rPr>
          <w:rFonts w:ascii="Times New Roman" w:hAnsi="Times New Roman" w:cs="Times New Roman"/>
          <w:sz w:val="28"/>
          <w:szCs w:val="28"/>
          <w:lang w:val="uk-UA"/>
        </w:rPr>
        <w:t>педагог</w:t>
      </w:r>
      <w:r w:rsidR="00E3069A" w:rsidRPr="00FC2A22">
        <w:rPr>
          <w:rFonts w:ascii="Times New Roman" w:hAnsi="Times New Roman" w:cs="Times New Roman"/>
          <w:sz w:val="28"/>
          <w:szCs w:val="28"/>
          <w:lang w:val="uk-UA"/>
        </w:rPr>
        <w:t xml:space="preserve"> чи представник навчального закладу повинен вміти реалізовувати</w:t>
      </w:r>
      <w:r w:rsidRPr="00FC2A22">
        <w:rPr>
          <w:rFonts w:ascii="Times New Roman" w:hAnsi="Times New Roman" w:cs="Times New Roman"/>
          <w:sz w:val="28"/>
          <w:szCs w:val="28"/>
          <w:lang w:val="uk-UA"/>
        </w:rPr>
        <w:t xml:space="preserve"> різн</w:t>
      </w:r>
      <w:r w:rsidR="00E3069A" w:rsidRPr="00FC2A22">
        <w:rPr>
          <w:rFonts w:ascii="Times New Roman" w:hAnsi="Times New Roman" w:cs="Times New Roman"/>
          <w:sz w:val="28"/>
          <w:szCs w:val="28"/>
          <w:lang w:val="uk-UA"/>
        </w:rPr>
        <w:t>і</w:t>
      </w:r>
      <w:r w:rsidRPr="00FC2A22">
        <w:rPr>
          <w:rFonts w:ascii="Times New Roman" w:hAnsi="Times New Roman" w:cs="Times New Roman"/>
          <w:sz w:val="28"/>
          <w:szCs w:val="28"/>
          <w:lang w:val="uk-UA"/>
        </w:rPr>
        <w:t xml:space="preserve"> соціальн</w:t>
      </w:r>
      <w:r w:rsidR="00E3069A" w:rsidRPr="00FC2A22">
        <w:rPr>
          <w:rFonts w:ascii="Times New Roman" w:hAnsi="Times New Roman" w:cs="Times New Roman"/>
          <w:sz w:val="28"/>
          <w:szCs w:val="28"/>
          <w:lang w:val="uk-UA"/>
        </w:rPr>
        <w:t>і</w:t>
      </w:r>
      <w:r w:rsidRPr="00FC2A22">
        <w:rPr>
          <w:rFonts w:ascii="Times New Roman" w:hAnsi="Times New Roman" w:cs="Times New Roman"/>
          <w:sz w:val="28"/>
          <w:szCs w:val="28"/>
          <w:lang w:val="uk-UA"/>
        </w:rPr>
        <w:t xml:space="preserve"> рол</w:t>
      </w:r>
      <w:r w:rsidR="00E3069A" w:rsidRPr="00FC2A22">
        <w:rPr>
          <w:rFonts w:ascii="Times New Roman" w:hAnsi="Times New Roman" w:cs="Times New Roman"/>
          <w:sz w:val="28"/>
          <w:szCs w:val="28"/>
          <w:lang w:val="uk-UA"/>
        </w:rPr>
        <w:t>і. І найголовніші – це організаторські та менеджерівські чи управлінські.</w:t>
      </w:r>
    </w:p>
    <w:p w:rsidR="00E3069A" w:rsidRPr="00FC2A22" w:rsidRDefault="00E3069A"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Управління інноваційними процесами у навчальному закладі не одноманітний процес, а сукупність форм діяльності, інструментів та методів.  А головне, що управління може здійснюватися на основі спеціально створеної системи управління. Система управління саме включає сукупність процесуальних, організаційних,</w:t>
      </w:r>
      <w:r w:rsidR="00A016DE"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функціональних</w:t>
      </w:r>
      <w:r w:rsidR="00D83906" w:rsidRPr="00FC2A22">
        <w:rPr>
          <w:rFonts w:ascii="Times New Roman" w:hAnsi="Times New Roman" w:cs="Times New Roman"/>
          <w:sz w:val="28"/>
          <w:szCs w:val="28"/>
          <w:lang w:val="uk-UA"/>
        </w:rPr>
        <w:t xml:space="preserve">, інституційних характеристик та </w:t>
      </w:r>
      <w:r w:rsidRPr="00FC2A22">
        <w:rPr>
          <w:rFonts w:ascii="Times New Roman" w:hAnsi="Times New Roman" w:cs="Times New Roman"/>
          <w:sz w:val="28"/>
          <w:szCs w:val="28"/>
          <w:lang w:val="uk-UA"/>
        </w:rPr>
        <w:t>взаємодіючих блоків</w:t>
      </w:r>
      <w:r w:rsidR="00D83906" w:rsidRPr="00FC2A22">
        <w:rPr>
          <w:rFonts w:ascii="Times New Roman" w:hAnsi="Times New Roman" w:cs="Times New Roman"/>
          <w:sz w:val="28"/>
          <w:szCs w:val="28"/>
          <w:lang w:val="uk-UA"/>
        </w:rPr>
        <w:t>. А саме</w:t>
      </w:r>
      <w:r w:rsidRPr="00FC2A22">
        <w:rPr>
          <w:rFonts w:ascii="Times New Roman" w:hAnsi="Times New Roman" w:cs="Times New Roman"/>
          <w:sz w:val="28"/>
          <w:szCs w:val="28"/>
          <w:lang w:val="uk-UA"/>
        </w:rPr>
        <w:t xml:space="preserve">: мотиваційно-ціннісний, змістовно-гностичний, організаційно-комунікативний, діяльнісно-процесуальний, рефлексивно-оцінний. </w:t>
      </w:r>
    </w:p>
    <w:p w:rsidR="00D83906" w:rsidRPr="00FC2A22" w:rsidRDefault="00D83906"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Крім того варто звернути увагу, що систему управління інноваціями можна досліджувати у реалізації зовнішнього і внутрішнього векторів. </w:t>
      </w:r>
    </w:p>
    <w:p w:rsidR="003A2A20" w:rsidRPr="00FC2A22" w:rsidRDefault="003A2A20"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Внутрішній вектор інноваційної діяльності пов'язаний із внутрішньо організаційними ініціативами, планами та проектами, які реалізуються виключно на рівні одного навчального закладу і спрямовані на підвищення ефективності його роботи. Прикладами такої інноваційної діяльності можна вважати певні нововведення що режиму роботи, форм роботи, гарантування якості роботи. Також це можуть бути сукупність правил, процедур, організаційних норм.</w:t>
      </w:r>
    </w:p>
    <w:p w:rsidR="00D83906" w:rsidRPr="00FC2A22" w:rsidRDefault="00D83906"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Зовнішній вектор пов'язаний із виконанням затверджених стратегій, програм чи цілей, які пропонуються навчальному закладу Міністерством освіти України та іншими державними інституціями. Навчальний заклад як суб</w:t>
      </w:r>
      <w:r w:rsidR="00B525DD" w:rsidRPr="00FC2A22">
        <w:rPr>
          <w:rFonts w:ascii="Times New Roman" w:hAnsi="Times New Roman" w:cs="Times New Roman"/>
          <w:sz w:val="28"/>
          <w:szCs w:val="28"/>
          <w:lang w:val="uk-UA"/>
        </w:rPr>
        <w:t>'</w:t>
      </w:r>
      <w:r w:rsidRPr="00FC2A22">
        <w:rPr>
          <w:rFonts w:ascii="Times New Roman" w:hAnsi="Times New Roman" w:cs="Times New Roman"/>
          <w:sz w:val="28"/>
          <w:szCs w:val="28"/>
          <w:lang w:val="uk-UA"/>
        </w:rPr>
        <w:t xml:space="preserve">єкт державної форми власності (а у нашому дослідженні ми розглядаємо саме навчальні заклади державної форми власності, а не </w:t>
      </w:r>
      <w:r w:rsidR="00B525DD" w:rsidRPr="00FC2A22">
        <w:rPr>
          <w:rFonts w:ascii="Times New Roman" w:hAnsi="Times New Roman" w:cs="Times New Roman"/>
          <w:sz w:val="28"/>
          <w:szCs w:val="28"/>
          <w:lang w:val="uk-UA"/>
        </w:rPr>
        <w:t>приватної</w:t>
      </w:r>
      <w:r w:rsidRPr="00FC2A22">
        <w:rPr>
          <w:rFonts w:ascii="Times New Roman" w:hAnsi="Times New Roman" w:cs="Times New Roman"/>
          <w:sz w:val="28"/>
          <w:szCs w:val="28"/>
          <w:lang w:val="uk-UA"/>
        </w:rPr>
        <w:t>)</w:t>
      </w:r>
      <w:r w:rsidR="00B525DD" w:rsidRPr="00FC2A22">
        <w:rPr>
          <w:rFonts w:ascii="Times New Roman" w:hAnsi="Times New Roman" w:cs="Times New Roman"/>
          <w:sz w:val="28"/>
          <w:szCs w:val="28"/>
          <w:lang w:val="uk-UA"/>
        </w:rPr>
        <w:t xml:space="preserve"> повинен в </w:t>
      </w:r>
      <w:r w:rsidR="00B525DD" w:rsidRPr="00FC2A22">
        <w:rPr>
          <w:rFonts w:ascii="Times New Roman" w:hAnsi="Times New Roman" w:cs="Times New Roman"/>
          <w:sz w:val="28"/>
          <w:szCs w:val="28"/>
          <w:lang w:val="uk-UA"/>
        </w:rPr>
        <w:lastRenderedPageBreak/>
        <w:t>обов'язковому, рекомендаційному чи вибірковому порядку слідувати розробленим на державному рівні заходам, ініціювати реалізацію проектів відповідно до продекларованих чи розроблених стратегій або концепцій. При дослідженні цього вектору важливим є вияснити наскільки активно навчальний заклад реалізує проекти, які вже досягнені результати. В цьому напрямку навчальний заклад в основному керується загальною концепцією діяльності, яка може бути розроблена на державному, регіональному чи місцевому рівнях впроваджує ті заходи, які вважаються найперспективнішими, затребуваними та актуальними саме для тої чи іншої установи.</w:t>
      </w:r>
    </w:p>
    <w:p w:rsidR="00CA5E5C" w:rsidRPr="00FC2A22" w:rsidRDefault="00CA5E5C" w:rsidP="002220F3">
      <w:pPr>
        <w:spacing w:after="0" w:line="360" w:lineRule="auto"/>
        <w:ind w:firstLine="709"/>
        <w:jc w:val="both"/>
        <w:rPr>
          <w:rFonts w:ascii="Times New Roman" w:hAnsi="Times New Roman" w:cs="Times New Roman"/>
          <w:sz w:val="28"/>
          <w:szCs w:val="28"/>
          <w:shd w:val="clear" w:color="auto" w:fill="FFFFFF"/>
          <w:lang w:val="uk-UA"/>
        </w:rPr>
      </w:pPr>
      <w:r w:rsidRPr="00FC2A22">
        <w:rPr>
          <w:rFonts w:ascii="Times New Roman" w:hAnsi="Times New Roman" w:cs="Times New Roman"/>
          <w:sz w:val="28"/>
          <w:szCs w:val="28"/>
          <w:lang w:val="uk-UA"/>
        </w:rPr>
        <w:t xml:space="preserve">Так, </w:t>
      </w:r>
      <w:r w:rsidR="00E55E90" w:rsidRPr="00FC2A22">
        <w:rPr>
          <w:rFonts w:ascii="Times New Roman" w:hAnsi="Times New Roman" w:cs="Times New Roman"/>
          <w:sz w:val="28"/>
          <w:szCs w:val="28"/>
          <w:lang w:val="uk-UA"/>
        </w:rPr>
        <w:t>до</w:t>
      </w:r>
      <w:r w:rsidR="00E55E90" w:rsidRPr="00FC2A22">
        <w:rPr>
          <w:rFonts w:ascii="Times New Roman" w:hAnsi="Times New Roman" w:cs="Times New Roman"/>
          <w:sz w:val="28"/>
          <w:szCs w:val="28"/>
          <w:shd w:val="clear" w:color="auto" w:fill="FFFFFF"/>
          <w:lang w:val="uk-UA"/>
        </w:rPr>
        <w:t xml:space="preserve"> ключов</w:t>
      </w:r>
      <w:r w:rsidR="0073780E" w:rsidRPr="00FC2A22">
        <w:rPr>
          <w:rFonts w:ascii="Times New Roman" w:hAnsi="Times New Roman" w:cs="Times New Roman"/>
          <w:sz w:val="28"/>
          <w:szCs w:val="28"/>
          <w:shd w:val="clear" w:color="auto" w:fill="FFFFFF"/>
          <w:lang w:val="uk-UA"/>
        </w:rPr>
        <w:t xml:space="preserve">их компетентностей, що формують </w:t>
      </w:r>
      <w:r w:rsidR="00E55E90" w:rsidRPr="00FC2A22">
        <w:rPr>
          <w:rFonts w:ascii="Times New Roman" w:hAnsi="Times New Roman" w:cs="Times New Roman"/>
          <w:sz w:val="28"/>
          <w:szCs w:val="28"/>
          <w:shd w:val="clear" w:color="auto" w:fill="FFFFFF"/>
          <w:lang w:val="uk-UA"/>
        </w:rPr>
        <w:t>обов’язков</w:t>
      </w:r>
      <w:r w:rsidR="0073780E" w:rsidRPr="00FC2A22">
        <w:rPr>
          <w:rFonts w:ascii="Times New Roman" w:hAnsi="Times New Roman" w:cs="Times New Roman"/>
          <w:sz w:val="28"/>
          <w:szCs w:val="28"/>
          <w:shd w:val="clear" w:color="auto" w:fill="FFFFFF"/>
          <w:lang w:val="uk-UA"/>
        </w:rPr>
        <w:t>і результати</w:t>
      </w:r>
      <w:r w:rsidR="00E55E90" w:rsidRPr="00FC2A22">
        <w:rPr>
          <w:rFonts w:ascii="Times New Roman" w:hAnsi="Times New Roman" w:cs="Times New Roman"/>
          <w:sz w:val="28"/>
          <w:szCs w:val="28"/>
          <w:shd w:val="clear" w:color="auto" w:fill="FFFFFF"/>
          <w:lang w:val="uk-UA"/>
        </w:rPr>
        <w:t xml:space="preserve"> навчання, що повинні надавати заклади середньої освіти відноситься  «інноваційність, що передбачає здатність учня реагувати на зміни та долати труднощі; відкритість до нових ідей; ініціювання змін у класі, закладі освіти, родині, громаді тощо; спроможність визначати і ставити перед собою цілі, мотивувати себе та розвивати в собі стійкість і впевненість, щоб навчатися і досягати успіхів» [16].</w:t>
      </w:r>
    </w:p>
    <w:p w:rsidR="00B37E74" w:rsidRPr="00FC2A22" w:rsidRDefault="00B37E74" w:rsidP="002220F3">
      <w:pPr>
        <w:spacing w:after="0" w:line="360" w:lineRule="auto"/>
        <w:ind w:firstLine="709"/>
        <w:jc w:val="both"/>
        <w:rPr>
          <w:rFonts w:ascii="Times New Roman" w:hAnsi="Times New Roman" w:cs="Times New Roman"/>
          <w:sz w:val="28"/>
          <w:szCs w:val="28"/>
          <w:shd w:val="clear" w:color="auto" w:fill="FFFFFF"/>
          <w:lang w:val="uk-UA"/>
        </w:rPr>
      </w:pPr>
      <w:r w:rsidRPr="00FC2A22">
        <w:rPr>
          <w:rFonts w:ascii="Times New Roman" w:hAnsi="Times New Roman" w:cs="Times New Roman"/>
          <w:sz w:val="28"/>
          <w:szCs w:val="28"/>
          <w:shd w:val="clear" w:color="auto" w:fill="FFFFFF"/>
          <w:lang w:val="uk-UA"/>
        </w:rPr>
        <w:t>Інновація у нашому дослідженні визначається у широкому розумінні. По-перше, як загальнозадекларовані на державному рівні проекти та програми, відповідно до яких навчальні заклади повинні провадити свою діяльність, забезпечувати якісне виконання роботи науково-педагогічних працівників та гарантувати учням високий рівень знань. По-друге, інновація – це ключова компетентність, якої повинні досягнути викладачі при навчанні своїх учнів. По-третє, інновація – це певне нововведення, ідея, правило яке вноситься в навчальному закладі і стає основою роботи всіх працівників.</w:t>
      </w:r>
    </w:p>
    <w:p w:rsidR="009D216C" w:rsidRPr="00FC2A22" w:rsidRDefault="009D216C"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Серед основних інноваційних проектів, які задекларовані на всеукраїнському рівні та загальнообов'язкові або рекомендовані для впровадження всіма навчальними закладами є (Рис. 2.1):</w:t>
      </w:r>
    </w:p>
    <w:p w:rsidR="00E55E90" w:rsidRPr="00FC2A22" w:rsidRDefault="00E55E90" w:rsidP="002220F3">
      <w:pPr>
        <w:spacing w:after="0" w:line="360" w:lineRule="auto"/>
        <w:jc w:val="both"/>
        <w:rPr>
          <w:rFonts w:ascii="Times New Roman" w:hAnsi="Times New Roman" w:cs="Times New Roman"/>
          <w:sz w:val="28"/>
          <w:szCs w:val="28"/>
          <w:lang w:val="uk-UA"/>
        </w:rPr>
      </w:pPr>
      <w:r w:rsidRPr="00FC2A22">
        <w:rPr>
          <w:rFonts w:ascii="Times New Roman" w:hAnsi="Times New Roman" w:cs="Times New Roman"/>
          <w:noProof/>
          <w:sz w:val="28"/>
          <w:szCs w:val="28"/>
          <w:lang w:eastAsia="ru-RU"/>
        </w:rPr>
        <w:lastRenderedPageBreak/>
        <w:drawing>
          <wp:inline distT="0" distB="0" distL="0" distR="0" wp14:anchorId="42AD9EA3" wp14:editId="19AB9DFF">
            <wp:extent cx="6037616" cy="3219450"/>
            <wp:effectExtent l="0" t="0" r="127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43345" cy="3222505"/>
                    </a:xfrm>
                    <a:prstGeom prst="rect">
                      <a:avLst/>
                    </a:prstGeom>
                    <a:noFill/>
                    <a:ln>
                      <a:noFill/>
                    </a:ln>
                  </pic:spPr>
                </pic:pic>
              </a:graphicData>
            </a:graphic>
          </wp:inline>
        </w:drawing>
      </w:r>
    </w:p>
    <w:p w:rsidR="00E55E90" w:rsidRPr="00FC2A22" w:rsidRDefault="00E55E90" w:rsidP="002220F3">
      <w:pPr>
        <w:spacing w:after="0" w:line="360" w:lineRule="auto"/>
        <w:ind w:firstLine="709"/>
        <w:jc w:val="both"/>
        <w:rPr>
          <w:rStyle w:val="a6"/>
          <w:rFonts w:ascii="Times New Roman" w:hAnsi="Times New Roman" w:cs="Times New Roman"/>
          <w:sz w:val="28"/>
          <w:szCs w:val="28"/>
          <w:bdr w:val="none" w:sz="0" w:space="0" w:color="auto" w:frame="1"/>
          <w:shd w:val="clear" w:color="auto" w:fill="FFFFFF"/>
          <w:lang w:val="uk-UA"/>
        </w:rPr>
      </w:pPr>
      <w:r w:rsidRPr="00FC2A22">
        <w:rPr>
          <w:rFonts w:ascii="Times New Roman" w:hAnsi="Times New Roman" w:cs="Times New Roman"/>
          <w:sz w:val="28"/>
          <w:szCs w:val="28"/>
          <w:lang w:val="uk-UA"/>
        </w:rPr>
        <w:t xml:space="preserve">Рис. 2.1 </w:t>
      </w:r>
      <w:r w:rsidRPr="00FC2A22">
        <w:rPr>
          <w:rStyle w:val="a6"/>
          <w:rFonts w:ascii="Times New Roman" w:hAnsi="Times New Roman" w:cs="Times New Roman"/>
          <w:sz w:val="28"/>
          <w:szCs w:val="28"/>
          <w:bdr w:val="none" w:sz="0" w:space="0" w:color="auto" w:frame="1"/>
          <w:shd w:val="clear" w:color="auto" w:fill="FFFFFF"/>
          <w:lang w:val="uk-UA"/>
        </w:rPr>
        <w:t>Інноваційні освітні проєкти всеукраїнського рівня [9].</w:t>
      </w:r>
    </w:p>
    <w:p w:rsidR="00B37E74" w:rsidRPr="00FC2A22" w:rsidRDefault="009D216C"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 </w:t>
      </w:r>
      <w:r w:rsidR="00B37E74" w:rsidRPr="00FC2A22">
        <w:rPr>
          <w:rFonts w:ascii="Times New Roman" w:hAnsi="Times New Roman" w:cs="Times New Roman"/>
          <w:sz w:val="28"/>
          <w:szCs w:val="28"/>
          <w:lang w:val="uk-UA"/>
        </w:rPr>
        <w:t>«Щкільна електронна бібліотека  «ШБІЦ-Інфо»</w:t>
      </w:r>
      <w:r w:rsidR="00D61908" w:rsidRPr="00FC2A22">
        <w:rPr>
          <w:rFonts w:ascii="Times New Roman" w:hAnsi="Times New Roman" w:cs="Times New Roman"/>
          <w:sz w:val="28"/>
          <w:szCs w:val="28"/>
          <w:lang w:val="uk-UA"/>
        </w:rPr>
        <w:t xml:space="preserve"> - це проект, який передбачає систематизацію бібліотечних матеріалів за допомогою технічного оснащення з метою акумуляції всіх джерел інформації та безперешкодного і вільного доступу учні в до літератури</w:t>
      </w:r>
      <w:r w:rsidR="00B37E74" w:rsidRPr="00FC2A22">
        <w:rPr>
          <w:rFonts w:ascii="Times New Roman" w:hAnsi="Times New Roman" w:cs="Times New Roman"/>
          <w:sz w:val="28"/>
          <w:szCs w:val="28"/>
          <w:lang w:val="uk-UA"/>
        </w:rPr>
        <w:t>;</w:t>
      </w:r>
    </w:p>
    <w:p w:rsidR="00B37E74" w:rsidRPr="00FC2A22" w:rsidRDefault="00B37E74"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Інтегрований курсу</w:t>
      </w:r>
      <w:r w:rsidR="003D5BA6" w:rsidRPr="00FC2A22">
        <w:rPr>
          <w:rFonts w:ascii="Times New Roman" w:hAnsi="Times New Roman" w:cs="Times New Roman"/>
          <w:sz w:val="28"/>
          <w:szCs w:val="28"/>
          <w:lang w:val="uk-UA"/>
        </w:rPr>
        <w:t xml:space="preserve"> «Природничі науки»</w:t>
      </w:r>
      <w:r w:rsidR="00362BE5" w:rsidRPr="00FC2A22">
        <w:rPr>
          <w:rFonts w:ascii="Times New Roman" w:hAnsi="Times New Roman" w:cs="Times New Roman"/>
          <w:sz w:val="28"/>
          <w:szCs w:val="28"/>
          <w:lang w:val="uk-UA"/>
        </w:rPr>
        <w:t xml:space="preserve"> - експерементальний курс, який впроваджено в кількох школах в якості перевірки результатів його впровадження</w:t>
      </w:r>
      <w:r w:rsidR="003D5BA6" w:rsidRPr="00FC2A22">
        <w:rPr>
          <w:rFonts w:ascii="Times New Roman" w:hAnsi="Times New Roman" w:cs="Times New Roman"/>
          <w:sz w:val="28"/>
          <w:szCs w:val="28"/>
          <w:lang w:val="uk-UA"/>
        </w:rPr>
        <w:t>;</w:t>
      </w:r>
    </w:p>
    <w:p w:rsidR="003D5BA6" w:rsidRPr="00FC2A22" w:rsidRDefault="003D5BA6"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Педагогічна тех</w:t>
      </w:r>
      <w:r w:rsidR="00482D87" w:rsidRPr="00FC2A22">
        <w:rPr>
          <w:rFonts w:ascii="Times New Roman" w:hAnsi="Times New Roman" w:cs="Times New Roman"/>
          <w:sz w:val="28"/>
          <w:szCs w:val="28"/>
          <w:lang w:val="uk-UA"/>
        </w:rPr>
        <w:t xml:space="preserve">нологія «Росток» - освітня технологія, що наказом МОН </w:t>
      </w:r>
      <w:r w:rsidR="00CF43A1" w:rsidRPr="00FC2A22">
        <w:rPr>
          <w:rFonts w:ascii="Times New Roman" w:hAnsi="Times New Roman" w:cs="Times New Roman"/>
          <w:sz w:val="28"/>
          <w:szCs w:val="28"/>
          <w:lang w:val="uk-UA"/>
        </w:rPr>
        <w:t xml:space="preserve">від </w:t>
      </w:r>
      <w:r w:rsidR="00482D87" w:rsidRPr="00FC2A22">
        <w:rPr>
          <w:rFonts w:ascii="Times New Roman" w:hAnsi="Times New Roman" w:cs="Times New Roman"/>
          <w:sz w:val="28"/>
          <w:szCs w:val="28"/>
          <w:lang w:val="uk-UA"/>
        </w:rPr>
        <w:t>29 квітня 2021 року</w:t>
      </w:r>
      <w:r w:rsidR="00A70E7F" w:rsidRPr="00FC2A22">
        <w:rPr>
          <w:rFonts w:ascii="Times New Roman" w:hAnsi="Times New Roman" w:cs="Times New Roman"/>
          <w:sz w:val="28"/>
          <w:szCs w:val="28"/>
          <w:lang w:val="uk-UA"/>
        </w:rPr>
        <w:t xml:space="preserve"> [19]</w:t>
      </w:r>
      <w:r w:rsidR="00482D87" w:rsidRPr="00FC2A22">
        <w:rPr>
          <w:rFonts w:ascii="Times New Roman" w:hAnsi="Times New Roman" w:cs="Times New Roman"/>
          <w:sz w:val="28"/>
          <w:szCs w:val="28"/>
          <w:lang w:val="uk-UA"/>
        </w:rPr>
        <w:t xml:space="preserve"> була реалізована в освітній стандарт базової середньої освіти і суть якої полягає в творчому підході до кожної дитини</w:t>
      </w:r>
      <w:r w:rsidR="00A70E7F" w:rsidRPr="00FC2A22">
        <w:rPr>
          <w:rFonts w:ascii="Times New Roman" w:hAnsi="Times New Roman" w:cs="Times New Roman"/>
          <w:sz w:val="28"/>
          <w:szCs w:val="28"/>
          <w:lang w:val="uk-UA"/>
        </w:rPr>
        <w:t>, поєднанні навчання із інструме</w:t>
      </w:r>
      <w:r w:rsidR="00CF43A1" w:rsidRPr="00FC2A22">
        <w:rPr>
          <w:rFonts w:ascii="Times New Roman" w:hAnsi="Times New Roman" w:cs="Times New Roman"/>
          <w:sz w:val="28"/>
          <w:szCs w:val="28"/>
          <w:lang w:val="uk-UA"/>
        </w:rPr>
        <w:t>нтами гри, пріоритету творчості, екологізації та інтеграції в освіті.</w:t>
      </w:r>
    </w:p>
    <w:p w:rsidR="003D5BA6" w:rsidRPr="00FC2A22" w:rsidRDefault="003D5BA6"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Програма «Ро</w:t>
      </w:r>
      <w:r w:rsidR="00CF43A1" w:rsidRPr="00FC2A22">
        <w:rPr>
          <w:rFonts w:ascii="Times New Roman" w:hAnsi="Times New Roman" w:cs="Times New Roman"/>
          <w:sz w:val="28"/>
          <w:szCs w:val="28"/>
          <w:lang w:val="uk-UA"/>
        </w:rPr>
        <w:t>звиток бізнес-освіти в Україні» - дослідницько-експериментальна робота, що проводиться на базі шкіл Кіровоградської області та спрямована на інтеграцію в освітню діяльність знань щодо формування, організації, створення та ведення бізнесу;</w:t>
      </w:r>
    </w:p>
    <w:p w:rsidR="003D5BA6" w:rsidRPr="00FC2A22" w:rsidRDefault="003D5BA6"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Програма «Розвиток ініціативності та підприємливості»</w:t>
      </w:r>
      <w:r w:rsidR="00C00D54" w:rsidRPr="00FC2A22">
        <w:rPr>
          <w:rFonts w:ascii="Times New Roman" w:hAnsi="Times New Roman" w:cs="Times New Roman"/>
          <w:sz w:val="28"/>
          <w:szCs w:val="28"/>
          <w:lang w:val="uk-UA"/>
        </w:rPr>
        <w:t xml:space="preserve"> - дослідницько-експериментальна робота, що проводилася на базі шкіл Чернівецької області</w:t>
      </w:r>
      <w:r w:rsidR="00BE5E11" w:rsidRPr="00FC2A22">
        <w:rPr>
          <w:rFonts w:ascii="Times New Roman" w:hAnsi="Times New Roman" w:cs="Times New Roman"/>
          <w:sz w:val="28"/>
          <w:szCs w:val="28"/>
          <w:lang w:val="uk-UA"/>
        </w:rPr>
        <w:t xml:space="preserve"> і </w:t>
      </w:r>
      <w:r w:rsidR="00BE5E11" w:rsidRPr="00FC2A22">
        <w:rPr>
          <w:rFonts w:ascii="Times New Roman" w:hAnsi="Times New Roman" w:cs="Times New Roman"/>
          <w:sz w:val="28"/>
          <w:szCs w:val="28"/>
          <w:lang w:val="uk-UA"/>
        </w:rPr>
        <w:lastRenderedPageBreak/>
        <w:t xml:space="preserve">орієнтувала учнів на розвиток здібностей щодо ініціативності та підприємливості, </w:t>
      </w:r>
      <w:r w:rsidRPr="00FC2A22">
        <w:rPr>
          <w:rFonts w:ascii="Times New Roman" w:hAnsi="Times New Roman" w:cs="Times New Roman"/>
          <w:sz w:val="28"/>
          <w:szCs w:val="28"/>
          <w:lang w:val="uk-UA"/>
        </w:rPr>
        <w:t>;</w:t>
      </w:r>
    </w:p>
    <w:p w:rsidR="003D5BA6" w:rsidRPr="00FC2A22" w:rsidRDefault="003D5BA6"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«Я - дослідник»</w:t>
      </w:r>
      <w:r w:rsidR="00BE5E11" w:rsidRPr="00FC2A22">
        <w:rPr>
          <w:rFonts w:ascii="Times New Roman" w:hAnsi="Times New Roman" w:cs="Times New Roman"/>
          <w:sz w:val="28"/>
          <w:szCs w:val="28"/>
          <w:lang w:val="uk-UA"/>
        </w:rPr>
        <w:t xml:space="preserve"> -  проект щодо удосконалення педагогічних умов в навчанні з  </w:t>
      </w:r>
      <w:r w:rsidR="00BE5E11" w:rsidRPr="00FC2A22">
        <w:rPr>
          <w:rFonts w:ascii="Times New Roman" w:hAnsi="Times New Roman" w:cs="Times New Roman"/>
          <w:sz w:val="28"/>
          <w:szCs w:val="28"/>
          <w:shd w:val="clear" w:color="auto" w:fill="FFFFFF"/>
        </w:rPr>
        <w:t>використанням ІТ- та STEM-технологій</w:t>
      </w:r>
      <w:r w:rsidRPr="00FC2A22">
        <w:rPr>
          <w:rFonts w:ascii="Times New Roman" w:hAnsi="Times New Roman" w:cs="Times New Roman"/>
          <w:sz w:val="28"/>
          <w:szCs w:val="28"/>
          <w:lang w:val="uk-UA"/>
        </w:rPr>
        <w:t>;</w:t>
      </w:r>
    </w:p>
    <w:p w:rsidR="003D5BA6" w:rsidRPr="00FC2A22" w:rsidRDefault="003D5BA6" w:rsidP="002220F3">
      <w:pPr>
        <w:pStyle w:val="a7"/>
        <w:shd w:val="clear" w:color="auto" w:fill="FFFFFF"/>
        <w:spacing w:before="0" w:beforeAutospacing="0" w:after="0" w:afterAutospacing="0" w:line="360" w:lineRule="auto"/>
        <w:ind w:firstLine="709"/>
        <w:jc w:val="both"/>
        <w:textAlignment w:val="baseline"/>
        <w:rPr>
          <w:sz w:val="28"/>
          <w:szCs w:val="28"/>
          <w:lang w:val="uk-UA"/>
        </w:rPr>
      </w:pPr>
      <w:r w:rsidRPr="00FC2A22">
        <w:rPr>
          <w:sz w:val="28"/>
          <w:szCs w:val="28"/>
          <w:lang w:val="uk-UA"/>
        </w:rPr>
        <w:t>«Єдине мережецентричне інформаційно-освітнє середовище»</w:t>
      </w:r>
      <w:r w:rsidR="007E6DD4" w:rsidRPr="00FC2A22">
        <w:rPr>
          <w:sz w:val="28"/>
          <w:szCs w:val="28"/>
          <w:lang w:val="uk-UA"/>
        </w:rPr>
        <w:t xml:space="preserve">  проект, який орієнтований на формування єдиної системи інформаційно-комунікаційного середовища на базі шкіл, формування інтегрованого використання науково-освітніх ресурсів4 даний проект еспериментується н базі кількох шкіл, однак інші навчальні заклади можуть використовувати технології та розробки проекту</w:t>
      </w:r>
      <w:r w:rsidRPr="00FC2A22">
        <w:rPr>
          <w:sz w:val="28"/>
          <w:szCs w:val="28"/>
          <w:lang w:val="uk-UA"/>
        </w:rPr>
        <w:t>;</w:t>
      </w:r>
    </w:p>
    <w:p w:rsidR="003D5BA6" w:rsidRPr="00FC2A22" w:rsidRDefault="003D5BA6"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«Професійна орієнтація у НУШ»</w:t>
      </w:r>
      <w:r w:rsidR="007E6DD4" w:rsidRPr="00FC2A22">
        <w:rPr>
          <w:rFonts w:ascii="Times New Roman" w:hAnsi="Times New Roman" w:cs="Times New Roman"/>
          <w:sz w:val="28"/>
          <w:szCs w:val="28"/>
          <w:lang w:val="uk-UA"/>
        </w:rPr>
        <w:t xml:space="preserve"> - проект, що Наказом МОН від 10 серпня 2021 року [20] передбачає впровадження інтегрованих компетентностей щодо майбутнього професійного вибору учнями шкіл і розрахований до 2026 року</w:t>
      </w:r>
      <w:r w:rsidR="009D216C" w:rsidRPr="00FC2A22">
        <w:rPr>
          <w:rFonts w:ascii="Times New Roman" w:hAnsi="Times New Roman" w:cs="Times New Roman"/>
          <w:sz w:val="28"/>
          <w:szCs w:val="28"/>
          <w:lang w:val="uk-UA"/>
        </w:rPr>
        <w:t xml:space="preserve"> на базі кількох експериментальних шкіл</w:t>
      </w:r>
      <w:r w:rsidRPr="00FC2A22">
        <w:rPr>
          <w:rFonts w:ascii="Times New Roman" w:hAnsi="Times New Roman" w:cs="Times New Roman"/>
          <w:sz w:val="28"/>
          <w:szCs w:val="28"/>
          <w:lang w:val="uk-UA"/>
        </w:rPr>
        <w:t>;</w:t>
      </w:r>
    </w:p>
    <w:p w:rsidR="003D5BA6" w:rsidRPr="00FC2A22" w:rsidRDefault="003D5BA6"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Психологічний супровід та психолого-педагогічна робота</w:t>
      </w:r>
      <w:r w:rsidR="00362BE5" w:rsidRPr="00FC2A22">
        <w:rPr>
          <w:rFonts w:ascii="Times New Roman" w:hAnsi="Times New Roman" w:cs="Times New Roman"/>
          <w:sz w:val="28"/>
          <w:szCs w:val="28"/>
          <w:lang w:val="uk-UA"/>
        </w:rPr>
        <w:t xml:space="preserve"> – це новий важливий напрямок роботи освітньої установи та компонент цілої системи навчання, який орієнтований на особистісний підхід до кожної дитини з метою підтримки її психологічного стану та соціальної адаптації а також вивчення поведінки дітей, їх мотивів, що стимулюють до дій та наслідків певн</w:t>
      </w:r>
      <w:r w:rsidR="009D216C" w:rsidRPr="00FC2A22">
        <w:rPr>
          <w:rFonts w:ascii="Times New Roman" w:hAnsi="Times New Roman" w:cs="Times New Roman"/>
          <w:sz w:val="28"/>
          <w:szCs w:val="28"/>
          <w:lang w:val="uk-UA"/>
        </w:rPr>
        <w:t>и</w:t>
      </w:r>
      <w:r w:rsidR="00362BE5" w:rsidRPr="00FC2A22">
        <w:rPr>
          <w:rFonts w:ascii="Times New Roman" w:hAnsi="Times New Roman" w:cs="Times New Roman"/>
          <w:sz w:val="28"/>
          <w:szCs w:val="28"/>
          <w:lang w:val="uk-UA"/>
        </w:rPr>
        <w:t>х видів діяльності</w:t>
      </w:r>
      <w:r w:rsidRPr="00FC2A22">
        <w:rPr>
          <w:rFonts w:ascii="Times New Roman" w:hAnsi="Times New Roman" w:cs="Times New Roman"/>
          <w:sz w:val="28"/>
          <w:szCs w:val="28"/>
          <w:lang w:val="uk-UA"/>
        </w:rPr>
        <w:t>;</w:t>
      </w:r>
    </w:p>
    <w:p w:rsidR="00B37E74" w:rsidRPr="00FC2A22" w:rsidRDefault="003D5BA6" w:rsidP="002220F3">
      <w:pPr>
        <w:spacing w:after="0" w:line="360" w:lineRule="auto"/>
        <w:ind w:firstLine="709"/>
        <w:jc w:val="both"/>
        <w:rPr>
          <w:rFonts w:ascii="Times New Roman" w:hAnsi="Times New Roman" w:cs="Times New Roman"/>
          <w:sz w:val="28"/>
          <w:szCs w:val="28"/>
          <w:shd w:val="clear" w:color="auto" w:fill="FFFFFF"/>
          <w:lang w:val="uk-UA"/>
        </w:rPr>
      </w:pPr>
      <w:r w:rsidRPr="00FC2A22">
        <w:rPr>
          <w:rFonts w:ascii="Times New Roman" w:hAnsi="Times New Roman" w:cs="Times New Roman"/>
          <w:sz w:val="28"/>
          <w:szCs w:val="28"/>
          <w:lang w:val="en-US"/>
        </w:rPr>
        <w:t>STEM</w:t>
      </w:r>
      <w:r w:rsidR="00362BE5" w:rsidRPr="00FC2A22">
        <w:rPr>
          <w:rFonts w:ascii="Times New Roman" w:hAnsi="Times New Roman" w:cs="Times New Roman"/>
          <w:sz w:val="28"/>
          <w:szCs w:val="28"/>
          <w:lang w:val="uk-UA"/>
        </w:rPr>
        <w:t xml:space="preserve">-освіта – новий сучасний підхід до навчання та вивчення ряду дисциплін освітньої програми, що передбачає акцент на інноваційних підходах та природничо-науковій сфері. Основний напрямок роботи при використанні цього підходу передбачає орієнтацію на </w:t>
      </w:r>
      <w:r w:rsidR="00362BE5" w:rsidRPr="00FC2A22">
        <w:rPr>
          <w:rFonts w:ascii="Times New Roman" w:hAnsi="Times New Roman" w:cs="Times New Roman"/>
          <w:sz w:val="28"/>
          <w:szCs w:val="28"/>
          <w:shd w:val="clear" w:color="auto" w:fill="FFFFFF"/>
          <w:lang w:val="uk-UA"/>
        </w:rPr>
        <w:t>біо- та нано-технологі</w:t>
      </w:r>
      <w:r w:rsidR="00482D87" w:rsidRPr="00FC2A22">
        <w:rPr>
          <w:rFonts w:ascii="Times New Roman" w:hAnsi="Times New Roman" w:cs="Times New Roman"/>
          <w:sz w:val="28"/>
          <w:szCs w:val="28"/>
          <w:shd w:val="clear" w:color="auto" w:fill="FFFFFF"/>
          <w:lang w:val="uk-UA"/>
        </w:rPr>
        <w:t>ї</w:t>
      </w:r>
      <w:r w:rsidR="00362BE5" w:rsidRPr="00FC2A22">
        <w:rPr>
          <w:rFonts w:ascii="Times New Roman" w:hAnsi="Times New Roman" w:cs="Times New Roman"/>
          <w:sz w:val="28"/>
          <w:szCs w:val="28"/>
          <w:shd w:val="clear" w:color="auto" w:fill="FFFFFF"/>
          <w:lang w:val="uk-UA"/>
        </w:rPr>
        <w:t>, комп</w:t>
      </w:r>
      <w:r w:rsidR="00482D87" w:rsidRPr="00FC2A22">
        <w:rPr>
          <w:rFonts w:ascii="Times New Roman" w:hAnsi="Times New Roman" w:cs="Times New Roman"/>
          <w:sz w:val="28"/>
          <w:szCs w:val="28"/>
          <w:shd w:val="clear" w:color="auto" w:fill="FFFFFF"/>
          <w:lang w:val="uk-UA"/>
        </w:rPr>
        <w:t>'</w:t>
      </w:r>
      <w:r w:rsidR="00362BE5" w:rsidRPr="00FC2A22">
        <w:rPr>
          <w:rFonts w:ascii="Times New Roman" w:hAnsi="Times New Roman" w:cs="Times New Roman"/>
          <w:sz w:val="28"/>
          <w:szCs w:val="28"/>
          <w:shd w:val="clear" w:color="auto" w:fill="FFFFFF"/>
          <w:lang w:val="uk-UA"/>
        </w:rPr>
        <w:t>ютерну інженерію, інформатизації та комп</w:t>
      </w:r>
      <w:r w:rsidR="00482D87" w:rsidRPr="00FC2A22">
        <w:rPr>
          <w:rFonts w:ascii="Times New Roman" w:hAnsi="Times New Roman" w:cs="Times New Roman"/>
          <w:sz w:val="28"/>
          <w:szCs w:val="28"/>
          <w:shd w:val="clear" w:color="auto" w:fill="FFFFFF"/>
          <w:lang w:val="uk-UA"/>
        </w:rPr>
        <w:t>'</w:t>
      </w:r>
      <w:r w:rsidR="00362BE5" w:rsidRPr="00FC2A22">
        <w:rPr>
          <w:rFonts w:ascii="Times New Roman" w:hAnsi="Times New Roman" w:cs="Times New Roman"/>
          <w:sz w:val="28"/>
          <w:szCs w:val="28"/>
          <w:shd w:val="clear" w:color="auto" w:fill="FFFFFF"/>
          <w:lang w:val="uk-UA"/>
        </w:rPr>
        <w:t>юте</w:t>
      </w:r>
      <w:r w:rsidR="00482D87" w:rsidRPr="00FC2A22">
        <w:rPr>
          <w:rFonts w:ascii="Times New Roman" w:hAnsi="Times New Roman" w:cs="Times New Roman"/>
          <w:sz w:val="28"/>
          <w:szCs w:val="28"/>
          <w:shd w:val="clear" w:color="auto" w:fill="FFFFFF"/>
          <w:lang w:val="uk-UA"/>
        </w:rPr>
        <w:t>р</w:t>
      </w:r>
      <w:r w:rsidR="00362BE5" w:rsidRPr="00FC2A22">
        <w:rPr>
          <w:rFonts w:ascii="Times New Roman" w:hAnsi="Times New Roman" w:cs="Times New Roman"/>
          <w:sz w:val="28"/>
          <w:szCs w:val="28"/>
          <w:shd w:val="clear" w:color="auto" w:fill="FFFFFF"/>
          <w:lang w:val="uk-UA"/>
        </w:rPr>
        <w:t xml:space="preserve">изацію загалом. </w:t>
      </w:r>
      <w:r w:rsidR="00482D87" w:rsidRPr="00FC2A22">
        <w:rPr>
          <w:rFonts w:ascii="Times New Roman" w:hAnsi="Times New Roman" w:cs="Times New Roman"/>
          <w:sz w:val="28"/>
          <w:szCs w:val="28"/>
          <w:shd w:val="clear" w:color="auto" w:fill="FFFFFF"/>
          <w:lang w:val="uk-UA"/>
        </w:rPr>
        <w:t xml:space="preserve">При вивченні навіть мистецьких чи творчих дисциплін даний підхід орієнтує на звернення до сучасних інструментів його подання, для прикладу поєднання малювання та комп'ютерної графіки, музики та коп'ютерних засобів творення музичних звуків тощо. </w:t>
      </w:r>
    </w:p>
    <w:p w:rsidR="009D216C" w:rsidRPr="00FC2A22" w:rsidRDefault="009D216C"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shd w:val="clear" w:color="auto" w:fill="FFFFFF"/>
          <w:lang w:val="uk-UA"/>
        </w:rPr>
        <w:lastRenderedPageBreak/>
        <w:t>Також окрім вище названих освітніх проєктів варто відмітити інноваційні експерименти, запропоновані МОН (Рис. 2.2).</w:t>
      </w:r>
    </w:p>
    <w:p w:rsidR="00F42AFD" w:rsidRPr="00FC2A22" w:rsidRDefault="00F42AFD" w:rsidP="002220F3">
      <w:pPr>
        <w:spacing w:after="0" w:line="360" w:lineRule="auto"/>
        <w:jc w:val="both"/>
        <w:rPr>
          <w:rFonts w:ascii="Times New Roman" w:hAnsi="Times New Roman" w:cs="Times New Roman"/>
          <w:sz w:val="28"/>
          <w:szCs w:val="28"/>
          <w:lang w:val="uk-UA"/>
        </w:rPr>
      </w:pPr>
      <w:r w:rsidRPr="00FC2A22">
        <w:rPr>
          <w:rFonts w:ascii="Times New Roman" w:hAnsi="Times New Roman" w:cs="Times New Roman"/>
          <w:noProof/>
          <w:sz w:val="28"/>
          <w:szCs w:val="28"/>
          <w:lang w:eastAsia="ru-RU"/>
        </w:rPr>
        <w:drawing>
          <wp:inline distT="0" distB="0" distL="0" distR="0" wp14:anchorId="67D8FDC0" wp14:editId="0A8B9ED9">
            <wp:extent cx="5934075" cy="2867025"/>
            <wp:effectExtent l="0" t="0" r="9525"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34075" cy="2867025"/>
                    </a:xfrm>
                    <a:prstGeom prst="rect">
                      <a:avLst/>
                    </a:prstGeom>
                    <a:noFill/>
                    <a:ln>
                      <a:noFill/>
                    </a:ln>
                  </pic:spPr>
                </pic:pic>
              </a:graphicData>
            </a:graphic>
          </wp:inline>
        </w:drawing>
      </w:r>
      <w:r w:rsidRPr="00FC2A22">
        <w:rPr>
          <w:rFonts w:ascii="Times New Roman" w:hAnsi="Times New Roman" w:cs="Times New Roman"/>
          <w:sz w:val="28"/>
          <w:szCs w:val="28"/>
          <w:lang w:val="uk-UA"/>
        </w:rPr>
        <w:t>Рис. 2.2 Інноваційні експерименти всеукраїнського рівня [9].</w:t>
      </w:r>
    </w:p>
    <w:p w:rsidR="003A2A20" w:rsidRPr="00FC2A22" w:rsidRDefault="009D216C"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Серед них:</w:t>
      </w:r>
    </w:p>
    <w:p w:rsidR="009D216C" w:rsidRPr="00FC2A22" w:rsidRDefault="009D216C" w:rsidP="002220F3">
      <w:pPr>
        <w:pStyle w:val="a3"/>
        <w:numPr>
          <w:ilvl w:val="0"/>
          <w:numId w:val="24"/>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Технологія навчання учнів початкової школи «Розумники»;</w:t>
      </w:r>
    </w:p>
    <w:p w:rsidR="009D216C" w:rsidRPr="00FC2A22" w:rsidRDefault="009D216C" w:rsidP="002220F3">
      <w:pPr>
        <w:pStyle w:val="a3"/>
        <w:numPr>
          <w:ilvl w:val="0"/>
          <w:numId w:val="24"/>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Науково-пошуковий проект «Організаційно-педагогічні засади сервісного обслуговування закладів освіти в умовах децентралізації»;</w:t>
      </w:r>
    </w:p>
    <w:p w:rsidR="009D216C" w:rsidRPr="00FC2A22" w:rsidRDefault="009D216C" w:rsidP="002220F3">
      <w:pPr>
        <w:pStyle w:val="a3"/>
        <w:numPr>
          <w:ilvl w:val="0"/>
          <w:numId w:val="24"/>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«Модель здорової школи»;</w:t>
      </w:r>
    </w:p>
    <w:p w:rsidR="009D216C" w:rsidRPr="00FC2A22" w:rsidRDefault="009D216C" w:rsidP="002220F3">
      <w:pPr>
        <w:pStyle w:val="a3"/>
        <w:numPr>
          <w:ilvl w:val="0"/>
          <w:numId w:val="24"/>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Модель надання освітніх послуг в системі позашкільної освіти та інші.</w:t>
      </w:r>
    </w:p>
    <w:p w:rsidR="00F02427" w:rsidRPr="00FC2A22" w:rsidRDefault="009D216C"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Для дослідження особливостей впровадження в роботу інноваційних процесів ми обрали Голин</w:t>
      </w:r>
      <w:r w:rsidR="00F02427" w:rsidRPr="00FC2A22">
        <w:rPr>
          <w:rFonts w:ascii="Times New Roman" w:hAnsi="Times New Roman" w:cs="Times New Roman"/>
          <w:sz w:val="28"/>
          <w:szCs w:val="28"/>
          <w:lang w:val="uk-UA"/>
        </w:rPr>
        <w:t xml:space="preserve">ську ЗОШ І-ІІІ ступенів, яка забезпечує послуги із забезпечення середньої  освіти. </w:t>
      </w:r>
    </w:p>
    <w:p w:rsidR="009D216C" w:rsidRPr="00FC2A22" w:rsidRDefault="00F02427"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Як зазначено на сайті школи «у</w:t>
      </w:r>
      <w:r w:rsidRPr="00FC2A22">
        <w:rPr>
          <w:rFonts w:ascii="Times New Roman" w:hAnsi="Times New Roman" w:cs="Times New Roman"/>
          <w:sz w:val="28"/>
          <w:szCs w:val="28"/>
        </w:rPr>
        <w:t xml:space="preserve"> 2020-2021 навчальному році в школі працювало 68 педагогічних працівників та 26 працівників молодшого технічного  персоналу. Навчалося 520 учнів в 23 класах</w:t>
      </w:r>
      <w:r w:rsidRPr="00FC2A22">
        <w:rPr>
          <w:rFonts w:ascii="Times New Roman" w:hAnsi="Times New Roman" w:cs="Times New Roman"/>
          <w:sz w:val="28"/>
          <w:szCs w:val="28"/>
          <w:lang w:val="uk-UA"/>
        </w:rPr>
        <w:t>» [</w:t>
      </w:r>
      <w:r w:rsidR="00C92C9C" w:rsidRPr="00FC2A22">
        <w:rPr>
          <w:rFonts w:ascii="Times New Roman" w:hAnsi="Times New Roman" w:cs="Times New Roman"/>
          <w:sz w:val="28"/>
          <w:szCs w:val="28"/>
          <w:lang w:val="uk-UA"/>
        </w:rPr>
        <w:t>21]</w:t>
      </w:r>
      <w:r w:rsidRPr="00FC2A22">
        <w:rPr>
          <w:rFonts w:ascii="Times New Roman" w:hAnsi="Times New Roman" w:cs="Times New Roman"/>
          <w:sz w:val="28"/>
          <w:szCs w:val="28"/>
        </w:rPr>
        <w:t xml:space="preserve">. </w:t>
      </w:r>
      <w:r w:rsidRPr="00FC2A22">
        <w:rPr>
          <w:rFonts w:ascii="Times New Roman" w:hAnsi="Times New Roman" w:cs="Times New Roman"/>
          <w:sz w:val="28"/>
          <w:szCs w:val="28"/>
          <w:lang w:val="uk-UA"/>
        </w:rPr>
        <w:t xml:space="preserve"> </w:t>
      </w:r>
    </w:p>
    <w:p w:rsidR="00C92C9C" w:rsidRPr="00FC2A22" w:rsidRDefault="00C92C9C"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Одним із компонентів плану</w:t>
      </w:r>
      <w:r w:rsidR="00FB7FB3" w:rsidRPr="00FC2A22">
        <w:rPr>
          <w:rFonts w:ascii="Times New Roman" w:hAnsi="Times New Roman" w:cs="Times New Roman"/>
          <w:sz w:val="28"/>
          <w:szCs w:val="28"/>
          <w:lang w:val="uk-UA"/>
        </w:rPr>
        <w:t xml:space="preserve"> як методичої, так і освітньої та виховної </w:t>
      </w:r>
      <w:r w:rsidRPr="00FC2A22">
        <w:rPr>
          <w:rFonts w:ascii="Times New Roman" w:hAnsi="Times New Roman" w:cs="Times New Roman"/>
          <w:sz w:val="28"/>
          <w:szCs w:val="28"/>
          <w:lang w:val="uk-UA"/>
        </w:rPr>
        <w:t xml:space="preserve"> роботи закладу було забезпечення використання вчителями інноваційних технологій. </w:t>
      </w:r>
      <w:r w:rsidR="00FB7FB3" w:rsidRPr="00FC2A22">
        <w:rPr>
          <w:rFonts w:ascii="Times New Roman" w:hAnsi="Times New Roman" w:cs="Times New Roman"/>
          <w:sz w:val="28"/>
          <w:szCs w:val="28"/>
          <w:lang w:val="uk-UA"/>
        </w:rPr>
        <w:t xml:space="preserve">Як зазначено у звіті про здійснену роботу за 2020-2021 н.р. «ліцей знаходиться на шляху інноваційної діяльності, адміністрація бере до уваги </w:t>
      </w:r>
      <w:r w:rsidR="00FB7FB3" w:rsidRPr="00FC2A22">
        <w:rPr>
          <w:rFonts w:ascii="Times New Roman" w:hAnsi="Times New Roman" w:cs="Times New Roman"/>
          <w:sz w:val="28"/>
          <w:szCs w:val="28"/>
          <w:lang w:val="uk-UA"/>
        </w:rPr>
        <w:lastRenderedPageBreak/>
        <w:t>специфіку сільського вчителя, намагається вийти на новий рівень розвитку системи методичної роботи, а саме: вдосконалення рівня педагогічної майстерності вчителів, їх компетентності в галузі навчального предмета та методиці його викладання, впровадження інновацій, створення власної моделі школи» [22].</w:t>
      </w:r>
    </w:p>
    <w:p w:rsidR="00FC42F6" w:rsidRPr="00FC2A22" w:rsidRDefault="00FC42F6"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Серед основних напрямків роботи, де запроваджуються інноваційні підходи є:</w:t>
      </w:r>
    </w:p>
    <w:p w:rsidR="00EC53E5" w:rsidRPr="00FC2A22" w:rsidRDefault="00FC42F6" w:rsidP="002220F3">
      <w:pPr>
        <w:pStyle w:val="a3"/>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методичний напрямок роботи педагогічних працівників;</w:t>
      </w:r>
    </w:p>
    <w:p w:rsidR="00FC42F6" w:rsidRPr="00FC2A22" w:rsidRDefault="00FC42F6" w:rsidP="002220F3">
      <w:pPr>
        <w:pStyle w:val="a3"/>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освітня діяльність;</w:t>
      </w:r>
    </w:p>
    <w:p w:rsidR="00FC42F6" w:rsidRPr="00FC2A22" w:rsidRDefault="00FC42F6" w:rsidP="002220F3">
      <w:pPr>
        <w:pStyle w:val="a3"/>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виховна робота;</w:t>
      </w:r>
    </w:p>
    <w:p w:rsidR="00FC42F6" w:rsidRPr="00FC2A22" w:rsidRDefault="00B60A88" w:rsidP="002220F3">
      <w:pPr>
        <w:pStyle w:val="a3"/>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соціальний захист дійтей;</w:t>
      </w:r>
    </w:p>
    <w:p w:rsidR="00B60A88" w:rsidRPr="00FC2A22" w:rsidRDefault="00B60A88" w:rsidP="002220F3">
      <w:pPr>
        <w:pStyle w:val="a3"/>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правовиховна робота;</w:t>
      </w:r>
    </w:p>
    <w:p w:rsidR="00B60A88" w:rsidRPr="00FC2A22" w:rsidRDefault="00B60A88" w:rsidP="002220F3">
      <w:pPr>
        <w:pStyle w:val="a3"/>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val="uk-UA"/>
        </w:rPr>
      </w:pPr>
      <w:r w:rsidRPr="00FC2A22">
        <w:rPr>
          <w:rFonts w:ascii="Times New Roman" w:eastAsia="Times New Roman" w:hAnsi="Times New Roman" w:cs="Times New Roman"/>
          <w:sz w:val="28"/>
          <w:szCs w:val="28"/>
        </w:rPr>
        <w:t>соціально – психологічна служба</w:t>
      </w:r>
      <w:r w:rsidRPr="00FC2A22">
        <w:rPr>
          <w:rFonts w:ascii="Times New Roman" w:eastAsia="Times New Roman" w:hAnsi="Times New Roman" w:cs="Times New Roman"/>
          <w:sz w:val="28"/>
          <w:szCs w:val="28"/>
          <w:lang w:val="uk-UA"/>
        </w:rPr>
        <w:t>;</w:t>
      </w:r>
    </w:p>
    <w:p w:rsidR="00B60A88" w:rsidRPr="00FC2A22" w:rsidRDefault="00B60A88" w:rsidP="002220F3">
      <w:pPr>
        <w:pStyle w:val="a3"/>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співпраця із батьками, владними інституціями, бізнес-організаціями;</w:t>
      </w:r>
    </w:p>
    <w:p w:rsidR="00B60A88" w:rsidRPr="00FC2A22" w:rsidRDefault="00B60A88" w:rsidP="002220F3">
      <w:pPr>
        <w:pStyle w:val="a3"/>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збереження здоровя учнів та інших.</w:t>
      </w:r>
    </w:p>
    <w:p w:rsidR="00B60A88" w:rsidRPr="00FC2A22" w:rsidRDefault="00B60A88" w:rsidP="002220F3">
      <w:pPr>
        <w:tabs>
          <w:tab w:val="left" w:pos="540"/>
        </w:tabs>
        <w:spacing w:after="0" w:line="360" w:lineRule="auto"/>
        <w:ind w:firstLine="709"/>
        <w:jc w:val="both"/>
        <w:rPr>
          <w:rFonts w:ascii="Times New Roman" w:eastAsia="Times New Roman" w:hAnsi="Times New Roman" w:cs="Times New Roman"/>
          <w:sz w:val="28"/>
          <w:szCs w:val="28"/>
          <w:lang w:val="uk-UA"/>
        </w:rPr>
      </w:pPr>
      <w:r w:rsidRPr="00FC2A22">
        <w:rPr>
          <w:rFonts w:ascii="Times New Roman" w:hAnsi="Times New Roman" w:cs="Times New Roman"/>
          <w:sz w:val="28"/>
          <w:szCs w:val="28"/>
          <w:lang w:val="uk-UA"/>
        </w:rPr>
        <w:t xml:space="preserve">В контексті дослідження хочемо виділити такий інноваційний напрям, який активно проводиться в ліцеї, як функціонування </w:t>
      </w:r>
      <w:r w:rsidRPr="00FC2A22">
        <w:rPr>
          <w:rFonts w:ascii="Times New Roman" w:eastAsia="Times New Roman" w:hAnsi="Times New Roman" w:cs="Times New Roman"/>
          <w:sz w:val="28"/>
          <w:szCs w:val="28"/>
        </w:rPr>
        <w:t>соціально – психологічної служб</w:t>
      </w:r>
      <w:r w:rsidRPr="00FC2A22">
        <w:rPr>
          <w:rFonts w:ascii="Times New Roman" w:eastAsia="Times New Roman" w:hAnsi="Times New Roman" w:cs="Times New Roman"/>
          <w:sz w:val="28"/>
          <w:szCs w:val="28"/>
          <w:lang w:val="uk-UA"/>
        </w:rPr>
        <w:t>и</w:t>
      </w:r>
      <w:r w:rsidRPr="00FC2A22">
        <w:rPr>
          <w:rFonts w:ascii="Times New Roman" w:eastAsia="Times New Roman" w:hAnsi="Times New Roman" w:cs="Times New Roman"/>
          <w:sz w:val="28"/>
          <w:szCs w:val="28"/>
        </w:rPr>
        <w:t xml:space="preserve"> ліцею</w:t>
      </w:r>
      <w:r w:rsidRPr="00FC2A22">
        <w:rPr>
          <w:rFonts w:ascii="Times New Roman" w:eastAsia="Times New Roman" w:hAnsi="Times New Roman" w:cs="Times New Roman"/>
          <w:sz w:val="28"/>
          <w:szCs w:val="28"/>
          <w:lang w:val="uk-UA"/>
        </w:rPr>
        <w:t xml:space="preserve">. Основною метою цього напрямку роботи є забезпечення </w:t>
      </w:r>
      <w:r w:rsidR="00F44AB7" w:rsidRPr="00FC2A22">
        <w:rPr>
          <w:rFonts w:ascii="Times New Roman" w:eastAsia="Times New Roman" w:hAnsi="Times New Roman" w:cs="Times New Roman"/>
          <w:sz w:val="28"/>
          <w:szCs w:val="28"/>
          <w:lang w:val="uk-UA"/>
        </w:rPr>
        <w:t xml:space="preserve">сприятливих для кожної дитини соціальних безпечних умов та психологічного комфорту. </w:t>
      </w:r>
    </w:p>
    <w:p w:rsidR="00F44AB7" w:rsidRPr="00FC2A22" w:rsidRDefault="00F44AB7" w:rsidP="002220F3">
      <w:pPr>
        <w:tabs>
          <w:tab w:val="left" w:pos="540"/>
        </w:tabs>
        <w:spacing w:after="0" w:line="360" w:lineRule="auto"/>
        <w:ind w:firstLine="709"/>
        <w:jc w:val="both"/>
        <w:rPr>
          <w:rFonts w:ascii="Times New Roman" w:eastAsia="Times New Roman" w:hAnsi="Times New Roman" w:cs="Times New Roman"/>
          <w:sz w:val="28"/>
          <w:szCs w:val="28"/>
          <w:lang w:val="uk-UA"/>
        </w:rPr>
      </w:pPr>
      <w:r w:rsidRPr="00FC2A22">
        <w:rPr>
          <w:rFonts w:ascii="Times New Roman" w:eastAsia="Times New Roman" w:hAnsi="Times New Roman" w:cs="Times New Roman"/>
          <w:sz w:val="28"/>
          <w:szCs w:val="28"/>
          <w:lang w:val="uk-UA"/>
        </w:rPr>
        <w:t>В рамках реалізації цього напрямку роботи у 2020-2021 році було реалізовано такі заходи:</w:t>
      </w:r>
    </w:p>
    <w:p w:rsidR="00F44AB7" w:rsidRPr="00FC2A22" w:rsidRDefault="00F44AB7" w:rsidP="002220F3">
      <w:pPr>
        <w:pStyle w:val="a3"/>
        <w:numPr>
          <w:ilvl w:val="0"/>
          <w:numId w:val="25"/>
        </w:numPr>
        <w:tabs>
          <w:tab w:val="left" w:pos="540"/>
          <w:tab w:val="left" w:pos="1134"/>
        </w:tabs>
        <w:spacing w:after="0" w:line="360" w:lineRule="auto"/>
        <w:ind w:left="0" w:firstLine="709"/>
        <w:jc w:val="both"/>
        <w:rPr>
          <w:rFonts w:ascii="Times New Roman" w:eastAsia="Times New Roman" w:hAnsi="Times New Roman" w:cs="Times New Roman"/>
          <w:sz w:val="28"/>
          <w:szCs w:val="28"/>
          <w:lang w:val="uk-UA"/>
        </w:rPr>
      </w:pPr>
      <w:r w:rsidRPr="00FC2A22">
        <w:rPr>
          <w:rFonts w:ascii="Times New Roman" w:eastAsia="Times New Roman" w:hAnsi="Times New Roman" w:cs="Times New Roman"/>
          <w:sz w:val="28"/>
          <w:szCs w:val="28"/>
          <w:lang w:val="uk-UA"/>
        </w:rPr>
        <w:t>Батьківські збори «Запобігання та протидія булінгу в учнівському середовищі»;</w:t>
      </w:r>
    </w:p>
    <w:p w:rsidR="00F44AB7" w:rsidRPr="00FC2A22" w:rsidRDefault="00F44AB7" w:rsidP="002220F3">
      <w:pPr>
        <w:pStyle w:val="a3"/>
        <w:numPr>
          <w:ilvl w:val="0"/>
          <w:numId w:val="25"/>
        </w:numPr>
        <w:tabs>
          <w:tab w:val="left" w:pos="540"/>
          <w:tab w:val="left" w:pos="1134"/>
        </w:tabs>
        <w:spacing w:after="0" w:line="360" w:lineRule="auto"/>
        <w:ind w:left="0" w:firstLine="709"/>
        <w:jc w:val="both"/>
        <w:rPr>
          <w:rFonts w:ascii="Times New Roman" w:eastAsia="Times New Roman" w:hAnsi="Times New Roman" w:cs="Times New Roman"/>
          <w:sz w:val="28"/>
          <w:szCs w:val="28"/>
          <w:lang w:val="uk-UA"/>
        </w:rPr>
      </w:pPr>
      <w:r w:rsidRPr="00FC2A22">
        <w:rPr>
          <w:rFonts w:ascii="Times New Roman" w:eastAsia="Times New Roman" w:hAnsi="Times New Roman" w:cs="Times New Roman"/>
          <w:sz w:val="28"/>
          <w:szCs w:val="28"/>
          <w:lang w:val="uk-UA"/>
        </w:rPr>
        <w:t>Підготовлено методичні рекомендації для вчителів щодо протидії булінгу та проведення заходів, орієнтованих на цю проблематику;</w:t>
      </w:r>
    </w:p>
    <w:p w:rsidR="0096010C" w:rsidRPr="00FC2A22" w:rsidRDefault="0096010C" w:rsidP="002220F3">
      <w:pPr>
        <w:pStyle w:val="a3"/>
        <w:numPr>
          <w:ilvl w:val="0"/>
          <w:numId w:val="25"/>
        </w:numPr>
        <w:tabs>
          <w:tab w:val="left" w:pos="540"/>
          <w:tab w:val="left" w:pos="1134"/>
        </w:tabs>
        <w:spacing w:after="0" w:line="360" w:lineRule="auto"/>
        <w:ind w:left="0" w:firstLine="709"/>
        <w:jc w:val="both"/>
        <w:rPr>
          <w:rFonts w:ascii="Times New Roman" w:eastAsia="Times New Roman" w:hAnsi="Times New Roman" w:cs="Times New Roman"/>
          <w:sz w:val="28"/>
          <w:szCs w:val="28"/>
          <w:lang w:val="uk-UA"/>
        </w:rPr>
      </w:pPr>
      <w:r w:rsidRPr="00FC2A22">
        <w:rPr>
          <w:rFonts w:ascii="Times New Roman" w:eastAsia="Times New Roman" w:hAnsi="Times New Roman" w:cs="Times New Roman"/>
          <w:sz w:val="28"/>
          <w:szCs w:val="28"/>
          <w:lang w:val="uk-UA"/>
        </w:rPr>
        <w:t>Ряд заходів присвяченій темі «Насильство в інтернет-просторі»;</w:t>
      </w:r>
    </w:p>
    <w:p w:rsidR="0096010C" w:rsidRPr="00FC2A22" w:rsidRDefault="0096010C" w:rsidP="002220F3">
      <w:pPr>
        <w:pStyle w:val="a3"/>
        <w:numPr>
          <w:ilvl w:val="0"/>
          <w:numId w:val="25"/>
        </w:numPr>
        <w:tabs>
          <w:tab w:val="left" w:pos="540"/>
          <w:tab w:val="left" w:pos="1134"/>
        </w:tabs>
        <w:spacing w:after="0" w:line="360" w:lineRule="auto"/>
        <w:ind w:left="0" w:firstLine="709"/>
        <w:jc w:val="both"/>
        <w:rPr>
          <w:rFonts w:ascii="Times New Roman" w:eastAsia="Times New Roman" w:hAnsi="Times New Roman" w:cs="Times New Roman"/>
          <w:sz w:val="28"/>
          <w:szCs w:val="28"/>
          <w:lang w:val="uk-UA"/>
        </w:rPr>
      </w:pPr>
      <w:r w:rsidRPr="00FC2A22">
        <w:rPr>
          <w:rFonts w:ascii="Times New Roman" w:eastAsia="Times New Roman" w:hAnsi="Times New Roman" w:cs="Times New Roman"/>
          <w:sz w:val="28"/>
          <w:szCs w:val="28"/>
          <w:lang w:val="uk-UA"/>
        </w:rPr>
        <w:t>Ряд заходів «Безпечне середовище»;</w:t>
      </w:r>
    </w:p>
    <w:p w:rsidR="0096010C" w:rsidRPr="00FC2A22" w:rsidRDefault="0096010C" w:rsidP="002220F3">
      <w:pPr>
        <w:pStyle w:val="a3"/>
        <w:numPr>
          <w:ilvl w:val="0"/>
          <w:numId w:val="25"/>
        </w:numPr>
        <w:tabs>
          <w:tab w:val="left" w:pos="540"/>
          <w:tab w:val="left" w:pos="1134"/>
        </w:tabs>
        <w:spacing w:after="0" w:line="360" w:lineRule="auto"/>
        <w:ind w:left="0" w:firstLine="709"/>
        <w:jc w:val="both"/>
        <w:rPr>
          <w:rFonts w:ascii="Times New Roman" w:eastAsia="Times New Roman" w:hAnsi="Times New Roman" w:cs="Times New Roman"/>
          <w:sz w:val="28"/>
          <w:szCs w:val="28"/>
          <w:lang w:val="uk-UA"/>
        </w:rPr>
      </w:pPr>
      <w:r w:rsidRPr="00FC2A22">
        <w:rPr>
          <w:rFonts w:ascii="Times New Roman" w:eastAsia="Times New Roman" w:hAnsi="Times New Roman" w:cs="Times New Roman"/>
          <w:sz w:val="28"/>
          <w:szCs w:val="28"/>
          <w:lang w:val="uk-UA"/>
        </w:rPr>
        <w:t>Декілька заходів «Все про кібербулінг»;</w:t>
      </w:r>
    </w:p>
    <w:p w:rsidR="0096010C" w:rsidRPr="00FC2A22" w:rsidRDefault="0096010C" w:rsidP="002220F3">
      <w:pPr>
        <w:pStyle w:val="a3"/>
        <w:numPr>
          <w:ilvl w:val="0"/>
          <w:numId w:val="25"/>
        </w:numPr>
        <w:tabs>
          <w:tab w:val="left" w:pos="540"/>
          <w:tab w:val="left" w:pos="1134"/>
        </w:tabs>
        <w:spacing w:after="0" w:line="360" w:lineRule="auto"/>
        <w:ind w:left="0" w:firstLine="709"/>
        <w:jc w:val="both"/>
        <w:rPr>
          <w:rFonts w:ascii="Times New Roman" w:eastAsia="Times New Roman" w:hAnsi="Times New Roman" w:cs="Times New Roman"/>
          <w:sz w:val="28"/>
          <w:szCs w:val="28"/>
          <w:lang w:val="uk-UA"/>
        </w:rPr>
      </w:pPr>
      <w:r w:rsidRPr="00FC2A22">
        <w:rPr>
          <w:rFonts w:ascii="Times New Roman" w:eastAsia="Times New Roman" w:hAnsi="Times New Roman" w:cs="Times New Roman"/>
          <w:sz w:val="28"/>
          <w:szCs w:val="28"/>
          <w:lang w:val="uk-UA"/>
        </w:rPr>
        <w:lastRenderedPageBreak/>
        <w:t>Декілька заходів до тем «Конфлікти. Як їз вирішувати», «Що таке агресія?», «Профілактика насильства в учнівському середовищі», «Як себе захистити?» та інші.</w:t>
      </w:r>
    </w:p>
    <w:p w:rsidR="0096010C" w:rsidRPr="00FC2A22" w:rsidRDefault="00A61C18" w:rsidP="002220F3">
      <w:pPr>
        <w:tabs>
          <w:tab w:val="left" w:pos="540"/>
        </w:tabs>
        <w:spacing w:after="0" w:line="360" w:lineRule="auto"/>
        <w:ind w:firstLine="709"/>
        <w:jc w:val="both"/>
        <w:rPr>
          <w:rFonts w:ascii="Times New Roman" w:eastAsia="Times New Roman" w:hAnsi="Times New Roman" w:cs="Times New Roman"/>
          <w:sz w:val="28"/>
          <w:szCs w:val="28"/>
          <w:lang w:val="uk-UA"/>
        </w:rPr>
      </w:pPr>
      <w:r w:rsidRPr="00FC2A22">
        <w:rPr>
          <w:rFonts w:ascii="Times New Roman" w:eastAsia="Times New Roman" w:hAnsi="Times New Roman" w:cs="Times New Roman"/>
          <w:sz w:val="28"/>
          <w:szCs w:val="28"/>
          <w:lang w:val="uk-UA"/>
        </w:rPr>
        <w:t>Щодо реалізації цих заходів проводилися анкутування, опитування, батьківські збори, зустрічі класних керівників,  консультування учнів, виховні години, зустрічі, тематичні години, підготовка памяток учням та інші форми роботи.</w:t>
      </w:r>
    </w:p>
    <w:p w:rsidR="00F44AB7" w:rsidRPr="00FC2A22" w:rsidRDefault="00F32703" w:rsidP="002220F3">
      <w:pPr>
        <w:tabs>
          <w:tab w:val="left" w:pos="540"/>
        </w:tabs>
        <w:spacing w:after="0" w:line="360" w:lineRule="auto"/>
        <w:ind w:firstLine="709"/>
        <w:jc w:val="both"/>
        <w:rPr>
          <w:rFonts w:ascii="Times New Roman" w:eastAsia="Times New Roman" w:hAnsi="Times New Roman" w:cs="Times New Roman"/>
          <w:sz w:val="28"/>
          <w:szCs w:val="28"/>
          <w:lang w:val="uk-UA"/>
        </w:rPr>
      </w:pPr>
      <w:r w:rsidRPr="00FC2A22">
        <w:rPr>
          <w:rFonts w:ascii="Times New Roman" w:eastAsia="Times New Roman" w:hAnsi="Times New Roman" w:cs="Times New Roman"/>
          <w:sz w:val="28"/>
          <w:szCs w:val="28"/>
          <w:lang w:val="uk-UA"/>
        </w:rPr>
        <w:t xml:space="preserve">З метою впровадження елементів </w:t>
      </w:r>
      <w:r w:rsidRPr="00FC2A22">
        <w:rPr>
          <w:rFonts w:ascii="Times New Roman" w:eastAsia="Times New Roman" w:hAnsi="Times New Roman" w:cs="Times New Roman"/>
          <w:sz w:val="28"/>
          <w:szCs w:val="28"/>
          <w:lang w:val="en-US"/>
        </w:rPr>
        <w:t>STEM</w:t>
      </w:r>
      <w:r w:rsidRPr="00FC2A22">
        <w:rPr>
          <w:rFonts w:ascii="Times New Roman" w:eastAsia="Times New Roman" w:hAnsi="Times New Roman" w:cs="Times New Roman"/>
          <w:sz w:val="28"/>
          <w:szCs w:val="28"/>
          <w:lang w:val="uk-UA"/>
        </w:rPr>
        <w:t xml:space="preserve"> освіти та активного застосування інформаційно-комунікаційних технологій в ліцеї майже  кожний кабінет оснащений сучасним телевізором, ноутбуком або комп'ютером, чи сучасною інтерактивною дошкою для того, щоб мати можливість демонструвати </w:t>
      </w:r>
      <w:r w:rsidR="00F10368" w:rsidRPr="00FC2A22">
        <w:rPr>
          <w:rFonts w:ascii="Times New Roman" w:eastAsia="Times New Roman" w:hAnsi="Times New Roman" w:cs="Times New Roman"/>
          <w:sz w:val="28"/>
          <w:szCs w:val="28"/>
          <w:lang w:val="uk-UA"/>
        </w:rPr>
        <w:t>інформаційний матеріал відео чи аудіо підтримкою.</w:t>
      </w:r>
    </w:p>
    <w:p w:rsidR="00F10368" w:rsidRPr="00FC2A22" w:rsidRDefault="00F10368" w:rsidP="002220F3">
      <w:pPr>
        <w:tabs>
          <w:tab w:val="left" w:pos="540"/>
        </w:tabs>
        <w:spacing w:after="0" w:line="360" w:lineRule="auto"/>
        <w:ind w:firstLine="709"/>
        <w:jc w:val="both"/>
        <w:rPr>
          <w:rFonts w:ascii="Times New Roman" w:eastAsia="Times New Roman" w:hAnsi="Times New Roman" w:cs="Times New Roman"/>
          <w:sz w:val="28"/>
          <w:szCs w:val="28"/>
          <w:lang w:val="uk-UA"/>
        </w:rPr>
      </w:pPr>
      <w:r w:rsidRPr="00FC2A22">
        <w:rPr>
          <w:rFonts w:ascii="Times New Roman" w:eastAsia="Times New Roman" w:hAnsi="Times New Roman" w:cs="Times New Roman"/>
          <w:sz w:val="28"/>
          <w:szCs w:val="28"/>
          <w:lang w:val="uk-UA"/>
        </w:rPr>
        <w:t>Новим напрямком для школи, як і для всіх інших навчальних закладів країни в сучасних умовах стало активне впровадження дистанційних форм навчання та забезпечення умов якісного навчання в умовах дистанційного формату.</w:t>
      </w:r>
    </w:p>
    <w:p w:rsidR="00F10368" w:rsidRPr="00FC2A22" w:rsidRDefault="00F10368" w:rsidP="002220F3">
      <w:pPr>
        <w:tabs>
          <w:tab w:val="left" w:pos="540"/>
        </w:tabs>
        <w:spacing w:after="0" w:line="360" w:lineRule="auto"/>
        <w:ind w:firstLine="709"/>
        <w:jc w:val="both"/>
        <w:rPr>
          <w:rFonts w:ascii="Times New Roman" w:eastAsia="Times New Roman" w:hAnsi="Times New Roman" w:cs="Times New Roman"/>
          <w:sz w:val="28"/>
          <w:szCs w:val="28"/>
          <w:lang w:val="uk-UA"/>
        </w:rPr>
      </w:pPr>
      <w:r w:rsidRPr="00FC2A22">
        <w:rPr>
          <w:rFonts w:ascii="Times New Roman" w:eastAsia="Times New Roman" w:hAnsi="Times New Roman" w:cs="Times New Roman"/>
          <w:sz w:val="28"/>
          <w:szCs w:val="28"/>
          <w:lang w:val="uk-UA"/>
        </w:rPr>
        <w:t>В досліджуваній нами школі за 2021 навчальний рік удосконалилася робота у забезпеченні доступу до ефективного навчання в межах дистанційного формату. Серед основних інструментів, які використовувалися в школі були наступні:</w:t>
      </w:r>
    </w:p>
    <w:p w:rsidR="00DB6314" w:rsidRPr="00FC2A22" w:rsidRDefault="00DB6314" w:rsidP="002220F3">
      <w:pPr>
        <w:pStyle w:val="a3"/>
        <w:numPr>
          <w:ilvl w:val="0"/>
          <w:numId w:val="21"/>
        </w:numPr>
        <w:tabs>
          <w:tab w:val="left" w:pos="540"/>
        </w:tabs>
        <w:spacing w:after="0" w:line="360" w:lineRule="auto"/>
        <w:ind w:left="0" w:firstLine="709"/>
        <w:jc w:val="both"/>
        <w:rPr>
          <w:rFonts w:ascii="Times New Roman" w:eastAsia="Times New Roman" w:hAnsi="Times New Roman" w:cs="Times New Roman"/>
          <w:sz w:val="28"/>
          <w:szCs w:val="28"/>
          <w:lang w:val="uk-UA"/>
        </w:rPr>
      </w:pPr>
      <w:r w:rsidRPr="00FC2A22">
        <w:rPr>
          <w:rFonts w:ascii="Times New Roman" w:eastAsia="Times New Roman" w:hAnsi="Times New Roman" w:cs="Times New Roman"/>
          <w:sz w:val="28"/>
          <w:szCs w:val="28"/>
          <w:lang w:val="uk-UA"/>
        </w:rPr>
        <w:t>навчальна інформація відображалася на офіційному вебсайті ліцею у рубриці «Дистанційне навчання»;</w:t>
      </w:r>
    </w:p>
    <w:p w:rsidR="00DB6314" w:rsidRPr="00FC2A22" w:rsidRDefault="00DB6314" w:rsidP="002220F3">
      <w:pPr>
        <w:pStyle w:val="a3"/>
        <w:numPr>
          <w:ilvl w:val="0"/>
          <w:numId w:val="21"/>
        </w:numPr>
        <w:tabs>
          <w:tab w:val="left" w:pos="540"/>
        </w:tabs>
        <w:spacing w:after="0" w:line="360" w:lineRule="auto"/>
        <w:ind w:left="0" w:firstLine="709"/>
        <w:jc w:val="both"/>
        <w:rPr>
          <w:rFonts w:ascii="Times New Roman" w:eastAsia="Times New Roman" w:hAnsi="Times New Roman" w:cs="Times New Roman"/>
          <w:sz w:val="28"/>
          <w:szCs w:val="28"/>
          <w:lang w:val="uk-UA"/>
        </w:rPr>
      </w:pPr>
      <w:r w:rsidRPr="00FC2A22">
        <w:rPr>
          <w:rFonts w:ascii="Times New Roman" w:eastAsia="Times New Roman" w:hAnsi="Times New Roman" w:cs="Times New Roman"/>
          <w:sz w:val="28"/>
          <w:szCs w:val="28"/>
          <w:lang w:val="uk-UA"/>
        </w:rPr>
        <w:t>поточна координація роботи, виконання домашнього завдання  та здійснення різних видів контролю здійснювалося на платформі «</w:t>
      </w:r>
      <w:r w:rsidRPr="00FC2A22">
        <w:rPr>
          <w:rFonts w:ascii="Times New Roman" w:eastAsia="Times New Roman" w:hAnsi="Times New Roman" w:cs="Times New Roman"/>
          <w:sz w:val="28"/>
          <w:szCs w:val="28"/>
          <w:lang w:val="en-US"/>
        </w:rPr>
        <w:t>Google</w:t>
      </w:r>
      <w:r w:rsidRPr="00FC2A22">
        <w:rPr>
          <w:rFonts w:ascii="Times New Roman" w:eastAsia="Times New Roman" w:hAnsi="Times New Roman" w:cs="Times New Roman"/>
          <w:sz w:val="28"/>
          <w:szCs w:val="28"/>
          <w:lang w:val="uk-UA"/>
        </w:rPr>
        <w:t xml:space="preserve"> Клас»;</w:t>
      </w:r>
    </w:p>
    <w:p w:rsidR="00DB6314" w:rsidRPr="00FC2A22" w:rsidRDefault="00DB6314" w:rsidP="002220F3">
      <w:pPr>
        <w:pStyle w:val="a3"/>
        <w:numPr>
          <w:ilvl w:val="0"/>
          <w:numId w:val="21"/>
        </w:numPr>
        <w:tabs>
          <w:tab w:val="left" w:pos="540"/>
        </w:tabs>
        <w:spacing w:after="0" w:line="360" w:lineRule="auto"/>
        <w:ind w:left="0" w:firstLine="709"/>
        <w:jc w:val="both"/>
        <w:rPr>
          <w:rFonts w:ascii="Times New Roman" w:eastAsia="Times New Roman" w:hAnsi="Times New Roman" w:cs="Times New Roman"/>
          <w:sz w:val="28"/>
          <w:szCs w:val="28"/>
          <w:lang w:val="uk-UA"/>
        </w:rPr>
      </w:pPr>
      <w:r w:rsidRPr="00FC2A22">
        <w:rPr>
          <w:rFonts w:ascii="Times New Roman" w:eastAsia="Times New Roman" w:hAnsi="Times New Roman" w:cs="Times New Roman"/>
          <w:sz w:val="28"/>
          <w:szCs w:val="28"/>
          <w:lang w:val="uk-UA"/>
        </w:rPr>
        <w:t xml:space="preserve">іншим інструментом, що може забезпечувати виконаня різних форм завдань було викокористано електронні скриньки вчителів, офіційні профілі у  </w:t>
      </w:r>
      <w:r w:rsidRPr="00FC2A22">
        <w:rPr>
          <w:rFonts w:ascii="Times New Roman" w:eastAsia="Times New Roman" w:hAnsi="Times New Roman" w:cs="Times New Roman"/>
          <w:sz w:val="28"/>
          <w:szCs w:val="28"/>
          <w:lang w:val="en-US"/>
        </w:rPr>
        <w:t>Viber</w:t>
      </w:r>
      <w:r w:rsidRPr="00FC2A22">
        <w:rPr>
          <w:rFonts w:ascii="Times New Roman" w:eastAsia="Times New Roman" w:hAnsi="Times New Roman" w:cs="Times New Roman"/>
          <w:sz w:val="28"/>
          <w:szCs w:val="28"/>
          <w:lang w:val="uk-UA"/>
        </w:rPr>
        <w:t xml:space="preserve">, </w:t>
      </w:r>
      <w:r w:rsidRPr="00FC2A22">
        <w:rPr>
          <w:rFonts w:ascii="Times New Roman" w:eastAsia="Times New Roman" w:hAnsi="Times New Roman" w:cs="Times New Roman"/>
          <w:sz w:val="28"/>
          <w:szCs w:val="28"/>
          <w:lang w:val="en-US"/>
        </w:rPr>
        <w:t>Whatsap</w:t>
      </w:r>
      <w:r w:rsidRPr="00FC2A22">
        <w:rPr>
          <w:rFonts w:ascii="Times New Roman" w:eastAsia="Times New Roman" w:hAnsi="Times New Roman" w:cs="Times New Roman"/>
          <w:sz w:val="28"/>
          <w:szCs w:val="28"/>
          <w:lang w:val="uk-UA"/>
        </w:rPr>
        <w:t>;</w:t>
      </w:r>
    </w:p>
    <w:p w:rsidR="00DB6314" w:rsidRPr="00FC2A22" w:rsidRDefault="00DB6314" w:rsidP="002220F3">
      <w:pPr>
        <w:pStyle w:val="a3"/>
        <w:numPr>
          <w:ilvl w:val="0"/>
          <w:numId w:val="21"/>
        </w:numPr>
        <w:tabs>
          <w:tab w:val="left" w:pos="540"/>
        </w:tabs>
        <w:spacing w:after="0" w:line="360" w:lineRule="auto"/>
        <w:ind w:left="0" w:firstLine="709"/>
        <w:jc w:val="both"/>
        <w:rPr>
          <w:rFonts w:ascii="Times New Roman" w:eastAsia="Times New Roman" w:hAnsi="Times New Roman" w:cs="Times New Roman"/>
          <w:sz w:val="28"/>
          <w:szCs w:val="28"/>
          <w:lang w:val="uk-UA"/>
        </w:rPr>
      </w:pPr>
      <w:r w:rsidRPr="00FC2A22">
        <w:rPr>
          <w:rFonts w:ascii="Times New Roman" w:eastAsia="Times New Roman" w:hAnsi="Times New Roman" w:cs="Times New Roman"/>
          <w:sz w:val="28"/>
          <w:szCs w:val="28"/>
          <w:lang w:val="uk-UA"/>
        </w:rPr>
        <w:t xml:space="preserve">інструментом передачі оголошень, комунікації та пояснення організаційної інформації були такі інструменти як </w:t>
      </w:r>
      <w:r w:rsidRPr="00FC2A22">
        <w:rPr>
          <w:rFonts w:ascii="Times New Roman" w:eastAsia="Times New Roman" w:hAnsi="Times New Roman" w:cs="Times New Roman"/>
          <w:sz w:val="28"/>
          <w:szCs w:val="28"/>
          <w:lang w:val="en-US"/>
        </w:rPr>
        <w:t>Viber</w:t>
      </w:r>
      <w:r w:rsidRPr="00FC2A22">
        <w:rPr>
          <w:rFonts w:ascii="Times New Roman" w:eastAsia="Times New Roman" w:hAnsi="Times New Roman" w:cs="Times New Roman"/>
          <w:sz w:val="28"/>
          <w:szCs w:val="28"/>
          <w:lang w:val="uk-UA"/>
        </w:rPr>
        <w:t xml:space="preserve">, </w:t>
      </w:r>
      <w:r w:rsidRPr="00FC2A22">
        <w:rPr>
          <w:rFonts w:ascii="Times New Roman" w:eastAsia="Times New Roman" w:hAnsi="Times New Roman" w:cs="Times New Roman"/>
          <w:sz w:val="28"/>
          <w:szCs w:val="28"/>
          <w:lang w:val="en-US"/>
        </w:rPr>
        <w:t>Whatsap</w:t>
      </w:r>
      <w:r w:rsidRPr="00FC2A22">
        <w:rPr>
          <w:rFonts w:ascii="Times New Roman" w:eastAsia="Times New Roman" w:hAnsi="Times New Roman" w:cs="Times New Roman"/>
          <w:sz w:val="28"/>
          <w:szCs w:val="28"/>
          <w:lang w:val="uk-UA"/>
        </w:rPr>
        <w:t>;</w:t>
      </w:r>
    </w:p>
    <w:p w:rsidR="00DB6314" w:rsidRPr="00FC2A22" w:rsidRDefault="00DB6314" w:rsidP="002220F3">
      <w:pPr>
        <w:pStyle w:val="a3"/>
        <w:numPr>
          <w:ilvl w:val="0"/>
          <w:numId w:val="21"/>
        </w:numPr>
        <w:tabs>
          <w:tab w:val="left" w:pos="540"/>
        </w:tabs>
        <w:spacing w:after="0" w:line="360" w:lineRule="auto"/>
        <w:ind w:left="0" w:firstLine="709"/>
        <w:jc w:val="both"/>
        <w:rPr>
          <w:rFonts w:ascii="Times New Roman" w:eastAsia="Times New Roman" w:hAnsi="Times New Roman" w:cs="Times New Roman"/>
          <w:sz w:val="28"/>
          <w:szCs w:val="28"/>
          <w:lang w:val="uk-UA"/>
        </w:rPr>
      </w:pPr>
      <w:r w:rsidRPr="00FC2A22">
        <w:rPr>
          <w:rFonts w:ascii="Times New Roman" w:eastAsia="Times New Roman" w:hAnsi="Times New Roman" w:cs="Times New Roman"/>
          <w:sz w:val="28"/>
          <w:szCs w:val="28"/>
          <w:lang w:val="uk-UA"/>
        </w:rPr>
        <w:lastRenderedPageBreak/>
        <w:t>інструментом для пояснення матеріалу, вивчення нових тем та забезпечення комунікації між учителями та учнями були відео-уроки за допомогою Z</w:t>
      </w:r>
      <w:r w:rsidRPr="00FC2A22">
        <w:rPr>
          <w:rFonts w:ascii="Times New Roman" w:eastAsia="Times New Roman" w:hAnsi="Times New Roman" w:cs="Times New Roman"/>
          <w:sz w:val="28"/>
          <w:szCs w:val="28"/>
          <w:lang w:val="en-US"/>
        </w:rPr>
        <w:t>oom</w:t>
      </w:r>
      <w:r w:rsidRPr="00FC2A22">
        <w:rPr>
          <w:rFonts w:ascii="Times New Roman" w:eastAsia="Times New Roman" w:hAnsi="Times New Roman" w:cs="Times New Roman"/>
          <w:sz w:val="28"/>
          <w:szCs w:val="28"/>
        </w:rPr>
        <w:t>, G</w:t>
      </w:r>
      <w:r w:rsidRPr="00FC2A22">
        <w:rPr>
          <w:rFonts w:ascii="Times New Roman" w:eastAsia="Times New Roman" w:hAnsi="Times New Roman" w:cs="Times New Roman"/>
          <w:sz w:val="28"/>
          <w:szCs w:val="28"/>
          <w:lang w:val="en-US"/>
        </w:rPr>
        <w:t>oogle meet</w:t>
      </w:r>
      <w:r w:rsidRPr="00FC2A22">
        <w:rPr>
          <w:rFonts w:ascii="Times New Roman" w:eastAsia="Times New Roman" w:hAnsi="Times New Roman" w:cs="Times New Roman"/>
          <w:sz w:val="28"/>
          <w:szCs w:val="28"/>
          <w:lang w:val="uk-UA"/>
        </w:rPr>
        <w:t>.</w:t>
      </w:r>
    </w:p>
    <w:p w:rsidR="00F10368" w:rsidRPr="00FC2A22" w:rsidRDefault="00F10368" w:rsidP="002220F3">
      <w:pPr>
        <w:tabs>
          <w:tab w:val="left" w:pos="540"/>
        </w:tabs>
        <w:spacing w:after="0" w:line="360" w:lineRule="auto"/>
        <w:ind w:firstLine="709"/>
        <w:jc w:val="both"/>
        <w:rPr>
          <w:rFonts w:ascii="Times New Roman" w:eastAsia="Times New Roman" w:hAnsi="Times New Roman" w:cs="Times New Roman"/>
          <w:sz w:val="28"/>
          <w:szCs w:val="28"/>
          <w:lang w:val="uk-UA"/>
        </w:rPr>
      </w:pPr>
      <w:r w:rsidRPr="00FC2A22">
        <w:rPr>
          <w:rFonts w:ascii="Times New Roman" w:eastAsia="Times New Roman" w:hAnsi="Times New Roman" w:cs="Times New Roman"/>
          <w:sz w:val="28"/>
          <w:szCs w:val="28"/>
          <w:lang w:val="uk-UA"/>
        </w:rPr>
        <w:t xml:space="preserve">Також затверджено інструкції щодо ведення класного журналу </w:t>
      </w:r>
      <w:r w:rsidR="00DB6314" w:rsidRPr="00FC2A22">
        <w:rPr>
          <w:rFonts w:ascii="Times New Roman" w:eastAsia="Times New Roman" w:hAnsi="Times New Roman" w:cs="Times New Roman"/>
          <w:sz w:val="28"/>
          <w:szCs w:val="28"/>
          <w:lang w:val="uk-UA"/>
        </w:rPr>
        <w:t>в умовах дистанційного навчання.</w:t>
      </w:r>
    </w:p>
    <w:p w:rsidR="000C0A8F" w:rsidRPr="00FC2A22" w:rsidRDefault="00DB6314" w:rsidP="002220F3">
      <w:pPr>
        <w:tabs>
          <w:tab w:val="left" w:pos="540"/>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Варто зауважити, що </w:t>
      </w:r>
      <w:r w:rsidR="000C0A8F" w:rsidRPr="00FC2A22">
        <w:rPr>
          <w:rFonts w:ascii="Times New Roman" w:hAnsi="Times New Roman" w:cs="Times New Roman"/>
          <w:sz w:val="28"/>
          <w:szCs w:val="28"/>
          <w:lang w:val="uk-UA"/>
        </w:rPr>
        <w:t xml:space="preserve">удосконалення цього напрямку роботи для школи став особливо важким, зважаючи на недостатні компетенції у сфері розуміння системи інформаційно-комунікаційних технологій. </w:t>
      </w:r>
    </w:p>
    <w:p w:rsidR="000C0A8F" w:rsidRPr="00FC2A22" w:rsidRDefault="000C0A8F" w:rsidP="002220F3">
      <w:pPr>
        <w:tabs>
          <w:tab w:val="left" w:pos="540"/>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Фактично, забезпечення дистанційної форми роботи та </w:t>
      </w:r>
      <w:r w:rsidR="002B238F" w:rsidRPr="00FC2A22">
        <w:rPr>
          <w:rFonts w:ascii="Times New Roman" w:hAnsi="Times New Roman" w:cs="Times New Roman"/>
          <w:sz w:val="28"/>
          <w:szCs w:val="28"/>
          <w:lang w:val="uk-UA"/>
        </w:rPr>
        <w:t xml:space="preserve">удосконалення інструментів, практик та форм роботи у цьому напрямку стало своєрідною інноваційною формою роботи, певним викликом як для адміністрації школи, так і для педагогічних працівників. Тому, удосконалення роботи у цьому напрямку стало важливим фактором моніторингу якості роботи освітньої установи. </w:t>
      </w:r>
    </w:p>
    <w:p w:rsidR="00B60A88" w:rsidRPr="00FC2A22" w:rsidRDefault="000C0A8F" w:rsidP="002220F3">
      <w:pPr>
        <w:tabs>
          <w:tab w:val="left" w:pos="540"/>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Причинами</w:t>
      </w:r>
      <w:r w:rsidR="002B238F" w:rsidRPr="00FC2A22">
        <w:rPr>
          <w:rFonts w:ascii="Times New Roman" w:hAnsi="Times New Roman" w:cs="Times New Roman"/>
          <w:sz w:val="28"/>
          <w:szCs w:val="28"/>
          <w:lang w:val="uk-UA"/>
        </w:rPr>
        <w:t xml:space="preserve"> що суперечили ефективні реалізації цього напрямку роботи стало наступні:</w:t>
      </w:r>
    </w:p>
    <w:p w:rsidR="002B238F" w:rsidRPr="00FC2A22" w:rsidRDefault="002B238F" w:rsidP="002220F3">
      <w:pPr>
        <w:pStyle w:val="a3"/>
        <w:numPr>
          <w:ilvl w:val="0"/>
          <w:numId w:val="22"/>
        </w:numPr>
        <w:tabs>
          <w:tab w:val="left" w:pos="540"/>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недостатнє володіння засобами ІКТ та компетентностями щодо розуміння інформаційно-комунікаційної системи;</w:t>
      </w:r>
    </w:p>
    <w:p w:rsidR="002B238F" w:rsidRPr="00FC2A22" w:rsidRDefault="002B238F" w:rsidP="002220F3">
      <w:pPr>
        <w:pStyle w:val="a3"/>
        <w:numPr>
          <w:ilvl w:val="0"/>
          <w:numId w:val="22"/>
        </w:numPr>
        <w:tabs>
          <w:tab w:val="left" w:pos="540"/>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вікова категорія вчителів, так як більшість з них вчителі перелпенсійного віку і деякі інформаційні технології та оволодіння ними стали важким викликом;</w:t>
      </w:r>
    </w:p>
    <w:p w:rsidR="002B238F" w:rsidRPr="00FC2A22" w:rsidRDefault="002B238F" w:rsidP="002220F3">
      <w:pPr>
        <w:pStyle w:val="a3"/>
        <w:numPr>
          <w:ilvl w:val="0"/>
          <w:numId w:val="22"/>
        </w:numPr>
        <w:tabs>
          <w:tab w:val="left" w:pos="540"/>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недостатність технологічного оснащення як вчителів, так  і учнів, так як не всі мали доступ до персонального комп'ютера чи забезпечення умов навчання;</w:t>
      </w:r>
    </w:p>
    <w:p w:rsidR="002B238F" w:rsidRPr="00FC2A22" w:rsidRDefault="0096010C" w:rsidP="002220F3">
      <w:pPr>
        <w:pStyle w:val="a3"/>
        <w:numPr>
          <w:ilvl w:val="0"/>
          <w:numId w:val="22"/>
        </w:numPr>
        <w:tabs>
          <w:tab w:val="left" w:pos="540"/>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недостатньо знань щодо організації дистанційного навчання, розподілення часу та повноважень та інші причини. </w:t>
      </w:r>
    </w:p>
    <w:p w:rsidR="00B60A88" w:rsidRPr="00FC2A22" w:rsidRDefault="0096010C"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Відтак, можемо підсумувати, що забезпечення умов роботи школи до інноваційних напрямків, які передбачені на загальнодержавному рівні в школі відбуваються поступово. Незважаючи на сукупність проблем, які в першу чергу продиктовані різницею між міською та сільською школами, </w:t>
      </w:r>
      <w:r w:rsidRPr="00FC2A22">
        <w:rPr>
          <w:rFonts w:ascii="Times New Roman" w:hAnsi="Times New Roman" w:cs="Times New Roman"/>
          <w:sz w:val="28"/>
          <w:szCs w:val="28"/>
          <w:lang w:val="uk-UA"/>
        </w:rPr>
        <w:lastRenderedPageBreak/>
        <w:t>недостатністю фінансування, кадрового забезпечення управління інноваційними та концептуальними напрямки відбувається позитивно.</w:t>
      </w:r>
    </w:p>
    <w:p w:rsidR="00FC42F6" w:rsidRPr="00FC2A22" w:rsidRDefault="00FC42F6" w:rsidP="002220F3">
      <w:pPr>
        <w:spacing w:after="0" w:line="360" w:lineRule="auto"/>
        <w:ind w:firstLine="709"/>
        <w:jc w:val="both"/>
        <w:rPr>
          <w:rFonts w:ascii="Times New Roman" w:hAnsi="Times New Roman" w:cs="Times New Roman"/>
          <w:sz w:val="28"/>
          <w:szCs w:val="28"/>
          <w:lang w:val="uk-UA"/>
        </w:rPr>
      </w:pPr>
    </w:p>
    <w:p w:rsidR="003A2A20" w:rsidRPr="00FC2A22" w:rsidRDefault="003A2A20" w:rsidP="002220F3">
      <w:pPr>
        <w:spacing w:after="0" w:line="360" w:lineRule="auto"/>
        <w:ind w:firstLine="709"/>
        <w:jc w:val="both"/>
        <w:rPr>
          <w:rFonts w:ascii="Times New Roman" w:hAnsi="Times New Roman" w:cs="Times New Roman"/>
          <w:b/>
          <w:sz w:val="28"/>
          <w:szCs w:val="28"/>
          <w:lang w:val="uk-UA"/>
        </w:rPr>
      </w:pPr>
      <w:r w:rsidRPr="00FC2A22">
        <w:rPr>
          <w:rFonts w:ascii="Times New Roman" w:hAnsi="Times New Roman" w:cs="Times New Roman"/>
          <w:b/>
          <w:sz w:val="28"/>
          <w:szCs w:val="28"/>
          <w:lang w:val="uk-UA"/>
        </w:rPr>
        <w:t>2.2. Аналіз інструментів управління інноваційними процесами на прикладі навчального закладу</w:t>
      </w:r>
    </w:p>
    <w:p w:rsidR="00B525DD" w:rsidRPr="00FC2A22" w:rsidRDefault="00B525DD"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Внутрішній вектор інноваційної діяльності пов'язаний із внутрішньо організаційними ініціативами, планами та проектами, які реалізуються виключно на рівні одного навчального закладу і спрямовані на підвищення ефективності його роботи. Прикладами такої інноваційної діяльності можна вважати </w:t>
      </w:r>
      <w:r w:rsidR="001426CD" w:rsidRPr="00FC2A22">
        <w:rPr>
          <w:rFonts w:ascii="Times New Roman" w:hAnsi="Times New Roman" w:cs="Times New Roman"/>
          <w:sz w:val="28"/>
          <w:szCs w:val="28"/>
          <w:lang w:val="uk-UA"/>
        </w:rPr>
        <w:t>певні нововве</w:t>
      </w:r>
      <w:r w:rsidRPr="00FC2A22">
        <w:rPr>
          <w:rFonts w:ascii="Times New Roman" w:hAnsi="Times New Roman" w:cs="Times New Roman"/>
          <w:sz w:val="28"/>
          <w:szCs w:val="28"/>
          <w:lang w:val="uk-UA"/>
        </w:rPr>
        <w:t xml:space="preserve">дення </w:t>
      </w:r>
      <w:r w:rsidR="001426CD" w:rsidRPr="00FC2A22">
        <w:rPr>
          <w:rFonts w:ascii="Times New Roman" w:hAnsi="Times New Roman" w:cs="Times New Roman"/>
          <w:sz w:val="28"/>
          <w:szCs w:val="28"/>
          <w:lang w:val="uk-UA"/>
        </w:rPr>
        <w:t>що режиму роботи, форм роботи, гарантування якості роботи. Також це можуть бути сукупність правил, процедур, організаційних норм.</w:t>
      </w:r>
    </w:p>
    <w:p w:rsidR="00A61C18" w:rsidRPr="00FC2A22" w:rsidRDefault="00A61C18"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Як ми зазначали в попередньому питанні аналізом дослідження впровадження інноваційної діяльності та ефективного його регулювання була Голинська ЗОШ.</w:t>
      </w:r>
    </w:p>
    <w:p w:rsidR="00A61C18" w:rsidRPr="00FC2A22" w:rsidRDefault="00A61C18"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Перш ніж перейти до вивчення цього питання необхідно проаналізувати кадрове забезпечення даного навчального закладу.</w:t>
      </w:r>
    </w:p>
    <w:p w:rsidR="00A61C18" w:rsidRPr="00FC2A22" w:rsidRDefault="00A61C18" w:rsidP="002220F3">
      <w:pPr>
        <w:spacing w:after="0" w:line="360" w:lineRule="auto"/>
        <w:jc w:val="both"/>
        <w:rPr>
          <w:rFonts w:ascii="Times New Roman" w:hAnsi="Times New Roman" w:cs="Times New Roman"/>
          <w:sz w:val="28"/>
          <w:szCs w:val="28"/>
          <w:lang w:val="uk-UA"/>
        </w:rPr>
      </w:pPr>
      <w:r w:rsidRPr="00FC2A22">
        <w:rPr>
          <w:rFonts w:ascii="Times New Roman" w:hAnsi="Times New Roman" w:cs="Times New Roman"/>
          <w:noProof/>
          <w:sz w:val="28"/>
          <w:szCs w:val="28"/>
          <w:lang w:eastAsia="ru-RU"/>
        </w:rPr>
        <w:drawing>
          <wp:inline distT="0" distB="0" distL="0" distR="0" wp14:anchorId="2959941F" wp14:editId="6C941FF5">
            <wp:extent cx="5934075" cy="3381375"/>
            <wp:effectExtent l="0" t="0" r="9525"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34075" cy="3381375"/>
                    </a:xfrm>
                    <a:prstGeom prst="rect">
                      <a:avLst/>
                    </a:prstGeom>
                    <a:noFill/>
                    <a:ln>
                      <a:noFill/>
                    </a:ln>
                  </pic:spPr>
                </pic:pic>
              </a:graphicData>
            </a:graphic>
          </wp:inline>
        </w:drawing>
      </w:r>
    </w:p>
    <w:p w:rsidR="00A61C18" w:rsidRPr="00FC2A22" w:rsidRDefault="00A61C18"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Рис. 2.3 Кадрове забезпечення Голинської ЗОШ [21].</w:t>
      </w:r>
    </w:p>
    <w:p w:rsidR="00A61C18" w:rsidRPr="00FC2A22" w:rsidRDefault="00A61C18"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lastRenderedPageBreak/>
        <w:t>Кадрове забезпечення представлено на рис. 2.3 і охоплює всього 65 педагогічних працівників.</w:t>
      </w:r>
    </w:p>
    <w:p w:rsidR="00A61C18" w:rsidRPr="00FC2A22" w:rsidRDefault="00A61C18" w:rsidP="002220F3">
      <w:pPr>
        <w:spacing w:after="0" w:line="360" w:lineRule="auto"/>
        <w:jc w:val="both"/>
        <w:rPr>
          <w:rFonts w:ascii="Times New Roman" w:hAnsi="Times New Roman" w:cs="Times New Roman"/>
          <w:sz w:val="28"/>
          <w:szCs w:val="28"/>
          <w:lang w:val="uk-UA"/>
        </w:rPr>
      </w:pPr>
      <w:r w:rsidRPr="00FC2A22">
        <w:rPr>
          <w:rFonts w:ascii="Times New Roman" w:hAnsi="Times New Roman" w:cs="Times New Roman"/>
          <w:noProof/>
          <w:sz w:val="28"/>
          <w:szCs w:val="28"/>
          <w:lang w:eastAsia="ru-RU"/>
        </w:rPr>
        <w:drawing>
          <wp:inline distT="0" distB="0" distL="0" distR="0" wp14:anchorId="099AEAC6" wp14:editId="172D6FA5">
            <wp:extent cx="5934075" cy="2905125"/>
            <wp:effectExtent l="0" t="0" r="9525"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34075" cy="2905125"/>
                    </a:xfrm>
                    <a:prstGeom prst="rect">
                      <a:avLst/>
                    </a:prstGeom>
                    <a:noFill/>
                    <a:ln>
                      <a:noFill/>
                    </a:ln>
                  </pic:spPr>
                </pic:pic>
              </a:graphicData>
            </a:graphic>
          </wp:inline>
        </w:drawing>
      </w:r>
    </w:p>
    <w:p w:rsidR="00CF1405" w:rsidRPr="00FC2A22" w:rsidRDefault="00CF1405"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Рис. 2.4 Система управління Голинською ЗОШ [21].</w:t>
      </w:r>
    </w:p>
    <w:p w:rsidR="00CF1405" w:rsidRPr="00FC2A22" w:rsidRDefault="00CF1405"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Система управління школою представлена на рис. 2.4 і представлена радою ліцею – директором, педагогічною радою, піклувальною радою. На другому рівні управління велику роль відіграють атестаційна комісія, заступники директора, учнівське самоврядування та батьківський комітет. Система управління включає також керівників методичних об'єднань, методичні організації класних керівників, та самі класних керівників.</w:t>
      </w:r>
    </w:p>
    <w:p w:rsidR="001426CD" w:rsidRPr="00FC2A22" w:rsidRDefault="001426CD"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Щодо другого внутрішньо організаційного виміру, то </w:t>
      </w:r>
      <w:r w:rsidR="005625FF" w:rsidRPr="00FC2A22">
        <w:rPr>
          <w:rFonts w:ascii="Times New Roman" w:hAnsi="Times New Roman" w:cs="Times New Roman"/>
          <w:sz w:val="28"/>
          <w:szCs w:val="28"/>
          <w:lang w:val="uk-UA"/>
        </w:rPr>
        <w:t>в здійсненні</w:t>
      </w:r>
      <w:r w:rsidRPr="00FC2A22">
        <w:rPr>
          <w:rFonts w:ascii="Times New Roman" w:hAnsi="Times New Roman" w:cs="Times New Roman"/>
          <w:sz w:val="28"/>
          <w:szCs w:val="28"/>
          <w:lang w:val="uk-UA"/>
        </w:rPr>
        <w:t xml:space="preserve"> процесу побудови ефективної системи управ</w:t>
      </w:r>
      <w:r w:rsidR="005625FF" w:rsidRPr="00FC2A22">
        <w:rPr>
          <w:rFonts w:ascii="Times New Roman" w:hAnsi="Times New Roman" w:cs="Times New Roman"/>
          <w:sz w:val="28"/>
          <w:szCs w:val="28"/>
          <w:lang w:val="uk-UA"/>
        </w:rPr>
        <w:t>ління інноваційною діяльністю важливими та актуальними можуть бути наступний</w:t>
      </w:r>
      <w:r w:rsidRPr="00FC2A22">
        <w:rPr>
          <w:rFonts w:ascii="Times New Roman" w:hAnsi="Times New Roman" w:cs="Times New Roman"/>
          <w:sz w:val="28"/>
          <w:szCs w:val="28"/>
          <w:lang w:val="uk-UA"/>
        </w:rPr>
        <w:t xml:space="preserve"> перелік дій, </w:t>
      </w:r>
      <w:r w:rsidR="005625FF" w:rsidRPr="00FC2A22">
        <w:rPr>
          <w:rFonts w:ascii="Times New Roman" w:hAnsi="Times New Roman" w:cs="Times New Roman"/>
          <w:sz w:val="28"/>
          <w:szCs w:val="28"/>
          <w:lang w:val="uk-UA"/>
        </w:rPr>
        <w:t>який необхідно сформувати в єдиний алгоритм:</w:t>
      </w:r>
    </w:p>
    <w:p w:rsidR="001426CD" w:rsidRPr="00FC2A22" w:rsidRDefault="001426CD"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1.Виявлення потреби </w:t>
      </w:r>
      <w:r w:rsidR="005625FF" w:rsidRPr="00FC2A22">
        <w:rPr>
          <w:rFonts w:ascii="Times New Roman" w:hAnsi="Times New Roman" w:cs="Times New Roman"/>
          <w:sz w:val="28"/>
          <w:szCs w:val="28"/>
          <w:lang w:val="uk-UA"/>
        </w:rPr>
        <w:t xml:space="preserve">в навчальному закладі щодо упровадження </w:t>
      </w:r>
      <w:r w:rsidRPr="00FC2A22">
        <w:rPr>
          <w:rFonts w:ascii="Times New Roman" w:hAnsi="Times New Roman" w:cs="Times New Roman"/>
          <w:sz w:val="28"/>
          <w:szCs w:val="28"/>
          <w:lang w:val="uk-UA"/>
        </w:rPr>
        <w:t xml:space="preserve"> систем</w:t>
      </w:r>
      <w:r w:rsidR="005625FF" w:rsidRPr="00FC2A22">
        <w:rPr>
          <w:rFonts w:ascii="Times New Roman" w:hAnsi="Times New Roman" w:cs="Times New Roman"/>
          <w:sz w:val="28"/>
          <w:szCs w:val="28"/>
          <w:lang w:val="uk-UA"/>
        </w:rPr>
        <w:t>и</w:t>
      </w:r>
      <w:r w:rsidRPr="00FC2A22">
        <w:rPr>
          <w:rFonts w:ascii="Times New Roman" w:hAnsi="Times New Roman" w:cs="Times New Roman"/>
          <w:sz w:val="28"/>
          <w:szCs w:val="28"/>
          <w:lang w:val="uk-UA"/>
        </w:rPr>
        <w:t xml:space="preserve"> упр</w:t>
      </w:r>
      <w:r w:rsidR="005625FF" w:rsidRPr="00FC2A22">
        <w:rPr>
          <w:rFonts w:ascii="Times New Roman" w:hAnsi="Times New Roman" w:cs="Times New Roman"/>
          <w:sz w:val="28"/>
          <w:szCs w:val="28"/>
          <w:lang w:val="uk-UA"/>
        </w:rPr>
        <w:t>авління інноваційними процесами, виявлення сукупності проблем та необхідності їх вирішення.</w:t>
      </w:r>
    </w:p>
    <w:p w:rsidR="001426CD" w:rsidRPr="00FC2A22" w:rsidRDefault="001426CD"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2.Визначення </w:t>
      </w:r>
      <w:r w:rsidR="005625FF" w:rsidRPr="00FC2A22">
        <w:rPr>
          <w:rFonts w:ascii="Times New Roman" w:hAnsi="Times New Roman" w:cs="Times New Roman"/>
          <w:sz w:val="28"/>
          <w:szCs w:val="28"/>
          <w:lang w:val="uk-UA"/>
        </w:rPr>
        <w:t xml:space="preserve">інституційно-організаційного характеру </w:t>
      </w:r>
      <w:r w:rsidRPr="00FC2A22">
        <w:rPr>
          <w:rFonts w:ascii="Times New Roman" w:hAnsi="Times New Roman" w:cs="Times New Roman"/>
          <w:sz w:val="28"/>
          <w:szCs w:val="28"/>
          <w:lang w:val="uk-UA"/>
        </w:rPr>
        <w:t xml:space="preserve">управління інноваційними процесами, </w:t>
      </w:r>
      <w:r w:rsidR="005625FF" w:rsidRPr="00FC2A22">
        <w:rPr>
          <w:rFonts w:ascii="Times New Roman" w:hAnsi="Times New Roman" w:cs="Times New Roman"/>
          <w:sz w:val="28"/>
          <w:szCs w:val="28"/>
          <w:lang w:val="uk-UA"/>
        </w:rPr>
        <w:t>розстановка його</w:t>
      </w:r>
      <w:r w:rsidRPr="00FC2A22">
        <w:rPr>
          <w:rFonts w:ascii="Times New Roman" w:hAnsi="Times New Roman" w:cs="Times New Roman"/>
          <w:sz w:val="28"/>
          <w:szCs w:val="28"/>
          <w:lang w:val="uk-UA"/>
        </w:rPr>
        <w:t xml:space="preserve"> ролі та місця в системі управління.</w:t>
      </w:r>
    </w:p>
    <w:p w:rsidR="001426CD" w:rsidRPr="00FC2A22" w:rsidRDefault="005625FF"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3. Виявлення основної</w:t>
      </w:r>
      <w:r w:rsidR="00A36538" w:rsidRPr="00FC2A22">
        <w:rPr>
          <w:rFonts w:ascii="Times New Roman" w:hAnsi="Times New Roman" w:cs="Times New Roman"/>
          <w:sz w:val="28"/>
          <w:szCs w:val="28"/>
          <w:lang w:val="uk-UA"/>
        </w:rPr>
        <w:t xml:space="preserve"> мети та завдань інноваційного процесу</w:t>
      </w:r>
    </w:p>
    <w:p w:rsidR="001426CD" w:rsidRPr="00FC2A22" w:rsidRDefault="001426CD"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lastRenderedPageBreak/>
        <w:t>4.</w:t>
      </w:r>
      <w:r w:rsidR="00A36538" w:rsidRPr="00FC2A22">
        <w:rPr>
          <w:rFonts w:ascii="Times New Roman" w:hAnsi="Times New Roman" w:cs="Times New Roman"/>
          <w:sz w:val="28"/>
          <w:szCs w:val="28"/>
          <w:lang w:val="uk-UA"/>
        </w:rPr>
        <w:t xml:space="preserve">Розподіл </w:t>
      </w:r>
      <w:r w:rsidRPr="00FC2A22">
        <w:rPr>
          <w:rFonts w:ascii="Times New Roman" w:hAnsi="Times New Roman" w:cs="Times New Roman"/>
          <w:sz w:val="28"/>
          <w:szCs w:val="28"/>
          <w:lang w:val="uk-UA"/>
        </w:rPr>
        <w:t>посадових обов'язків,</w:t>
      </w:r>
      <w:r w:rsidR="00A36538" w:rsidRPr="00FC2A22">
        <w:rPr>
          <w:rFonts w:ascii="Times New Roman" w:hAnsi="Times New Roman" w:cs="Times New Roman"/>
          <w:sz w:val="28"/>
          <w:szCs w:val="28"/>
          <w:lang w:val="uk-UA"/>
        </w:rPr>
        <w:t xml:space="preserve"> завдань, що</w:t>
      </w:r>
      <w:r w:rsidRPr="00FC2A22">
        <w:rPr>
          <w:rFonts w:ascii="Times New Roman" w:hAnsi="Times New Roman" w:cs="Times New Roman"/>
          <w:sz w:val="28"/>
          <w:szCs w:val="28"/>
          <w:lang w:val="uk-UA"/>
        </w:rPr>
        <w:t xml:space="preserve"> забезпечують кращі можливості для реалізації цілей, завдань та функцій змін.</w:t>
      </w:r>
    </w:p>
    <w:p w:rsidR="001426CD" w:rsidRPr="00FC2A22" w:rsidRDefault="001426CD"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5. </w:t>
      </w:r>
      <w:r w:rsidR="00A36538" w:rsidRPr="00FC2A22">
        <w:rPr>
          <w:rFonts w:ascii="Times New Roman" w:hAnsi="Times New Roman" w:cs="Times New Roman"/>
          <w:sz w:val="28"/>
          <w:szCs w:val="28"/>
          <w:lang w:val="uk-UA"/>
        </w:rPr>
        <w:t>Взаєморозподіл</w:t>
      </w:r>
      <w:r w:rsidRPr="00FC2A22">
        <w:rPr>
          <w:rFonts w:ascii="Times New Roman" w:hAnsi="Times New Roman" w:cs="Times New Roman"/>
          <w:sz w:val="28"/>
          <w:szCs w:val="28"/>
          <w:lang w:val="uk-UA"/>
        </w:rPr>
        <w:t xml:space="preserve"> об'єктивних та суб'єктивних вимог до </w:t>
      </w:r>
      <w:r w:rsidR="00A36538" w:rsidRPr="00FC2A22">
        <w:rPr>
          <w:rFonts w:ascii="Times New Roman" w:hAnsi="Times New Roman" w:cs="Times New Roman"/>
          <w:sz w:val="28"/>
          <w:szCs w:val="28"/>
          <w:lang w:val="uk-UA"/>
        </w:rPr>
        <w:t xml:space="preserve">організації </w:t>
      </w:r>
      <w:r w:rsidRPr="00FC2A22">
        <w:rPr>
          <w:rFonts w:ascii="Times New Roman" w:hAnsi="Times New Roman" w:cs="Times New Roman"/>
          <w:sz w:val="28"/>
          <w:szCs w:val="28"/>
          <w:lang w:val="uk-UA"/>
        </w:rPr>
        <w:t xml:space="preserve">інноваційних процесів та </w:t>
      </w:r>
      <w:r w:rsidR="00A36538" w:rsidRPr="00FC2A22">
        <w:rPr>
          <w:rFonts w:ascii="Times New Roman" w:hAnsi="Times New Roman" w:cs="Times New Roman"/>
          <w:sz w:val="28"/>
          <w:szCs w:val="28"/>
          <w:lang w:val="uk-UA"/>
        </w:rPr>
        <w:t xml:space="preserve">гарантування </w:t>
      </w:r>
      <w:r w:rsidRPr="00FC2A22">
        <w:rPr>
          <w:rFonts w:ascii="Times New Roman" w:hAnsi="Times New Roman" w:cs="Times New Roman"/>
          <w:sz w:val="28"/>
          <w:szCs w:val="28"/>
          <w:lang w:val="uk-UA"/>
        </w:rPr>
        <w:t>реальних можливостей.</w:t>
      </w:r>
    </w:p>
    <w:p w:rsidR="001426CD" w:rsidRPr="00FC2A22" w:rsidRDefault="001426CD"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6.Визначення комплексу заходів для </w:t>
      </w:r>
      <w:r w:rsidR="00A36538" w:rsidRPr="00FC2A22">
        <w:rPr>
          <w:rFonts w:ascii="Times New Roman" w:hAnsi="Times New Roman" w:cs="Times New Roman"/>
          <w:sz w:val="28"/>
          <w:szCs w:val="28"/>
          <w:lang w:val="uk-UA"/>
        </w:rPr>
        <w:t xml:space="preserve">реалізації </w:t>
      </w:r>
      <w:r w:rsidRPr="00FC2A22">
        <w:rPr>
          <w:rFonts w:ascii="Times New Roman" w:hAnsi="Times New Roman" w:cs="Times New Roman"/>
          <w:sz w:val="28"/>
          <w:szCs w:val="28"/>
          <w:lang w:val="uk-UA"/>
        </w:rPr>
        <w:t xml:space="preserve">науково-методичної, дослідницької, проектної діяльності. </w:t>
      </w:r>
      <w:r w:rsidR="00E12287" w:rsidRPr="00FC2A22">
        <w:rPr>
          <w:rFonts w:ascii="Times New Roman" w:hAnsi="Times New Roman" w:cs="Times New Roman"/>
          <w:sz w:val="28"/>
          <w:szCs w:val="28"/>
          <w:lang w:val="uk-UA"/>
        </w:rPr>
        <w:t>А також оформлення їх в сукупність правил та завдань</w:t>
      </w:r>
      <w:r w:rsidRPr="00FC2A22">
        <w:rPr>
          <w:rFonts w:ascii="Times New Roman" w:hAnsi="Times New Roman" w:cs="Times New Roman"/>
          <w:sz w:val="28"/>
          <w:szCs w:val="28"/>
          <w:lang w:val="uk-UA"/>
        </w:rPr>
        <w:t>.</w:t>
      </w:r>
    </w:p>
    <w:p w:rsidR="001426CD" w:rsidRPr="00FC2A22" w:rsidRDefault="00E12287"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7.Аналіз</w:t>
      </w:r>
      <w:r w:rsidR="001426CD" w:rsidRPr="00FC2A22">
        <w:rPr>
          <w:rFonts w:ascii="Times New Roman" w:hAnsi="Times New Roman" w:cs="Times New Roman"/>
          <w:sz w:val="28"/>
          <w:szCs w:val="28"/>
          <w:lang w:val="uk-UA"/>
        </w:rPr>
        <w:t>,</w:t>
      </w:r>
      <w:r w:rsidRPr="00FC2A22">
        <w:rPr>
          <w:rFonts w:ascii="Times New Roman" w:hAnsi="Times New Roman" w:cs="Times New Roman"/>
          <w:sz w:val="28"/>
          <w:szCs w:val="28"/>
          <w:lang w:val="uk-UA"/>
        </w:rPr>
        <w:t xml:space="preserve"> перевірки, та підсумування</w:t>
      </w:r>
      <w:r w:rsidR="001426CD" w:rsidRPr="00FC2A22">
        <w:rPr>
          <w:rFonts w:ascii="Times New Roman" w:hAnsi="Times New Roman" w:cs="Times New Roman"/>
          <w:sz w:val="28"/>
          <w:szCs w:val="28"/>
          <w:lang w:val="uk-UA"/>
        </w:rPr>
        <w:t xml:space="preserve"> підсумків інноваційної діяльності.</w:t>
      </w:r>
    </w:p>
    <w:p w:rsidR="00E12287" w:rsidRPr="00FC2A22" w:rsidRDefault="00E12287"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Для ефективної реалізації інновацій важливим питанням є вивчення стану готовності керівників до управління інноваціями, а працівників до реалізації своєї роботи згідно нових правил, змін та нововведень</w:t>
      </w:r>
      <w:r w:rsidR="005126F7" w:rsidRPr="00FC2A22">
        <w:rPr>
          <w:rFonts w:ascii="Times New Roman" w:hAnsi="Times New Roman" w:cs="Times New Roman"/>
          <w:sz w:val="28"/>
          <w:szCs w:val="28"/>
          <w:lang w:val="uk-UA"/>
        </w:rPr>
        <w:t xml:space="preserve"> (Таблиця 2.1)</w:t>
      </w:r>
      <w:r w:rsidRPr="00FC2A22">
        <w:rPr>
          <w:rFonts w:ascii="Times New Roman" w:hAnsi="Times New Roman" w:cs="Times New Roman"/>
          <w:sz w:val="28"/>
          <w:szCs w:val="28"/>
          <w:lang w:val="uk-UA"/>
        </w:rPr>
        <w:t>.</w:t>
      </w:r>
    </w:p>
    <w:p w:rsidR="005126F7" w:rsidRPr="00FC2A22" w:rsidRDefault="005126F7" w:rsidP="002220F3">
      <w:pPr>
        <w:spacing w:after="0" w:line="360" w:lineRule="auto"/>
        <w:ind w:firstLine="709"/>
        <w:jc w:val="right"/>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Таблиця 2.1 </w:t>
      </w:r>
    </w:p>
    <w:p w:rsidR="005126F7" w:rsidRPr="00FC2A22" w:rsidRDefault="005126F7" w:rsidP="002220F3">
      <w:pPr>
        <w:spacing w:after="0" w:line="360" w:lineRule="auto"/>
        <w:ind w:firstLine="709"/>
        <w:jc w:val="center"/>
        <w:rPr>
          <w:rFonts w:ascii="Times New Roman" w:hAnsi="Times New Roman" w:cs="Times New Roman"/>
          <w:sz w:val="28"/>
          <w:szCs w:val="28"/>
          <w:lang w:val="uk-UA"/>
        </w:rPr>
      </w:pPr>
      <w:r w:rsidRPr="00FC2A22">
        <w:rPr>
          <w:rFonts w:ascii="Times New Roman" w:hAnsi="Times New Roman" w:cs="Times New Roman"/>
          <w:sz w:val="28"/>
          <w:szCs w:val="28"/>
          <w:lang w:val="uk-UA"/>
        </w:rPr>
        <w:t>Показники виявлення готовності керівників до здійснення управлінської діяльності інноваціями</w:t>
      </w:r>
    </w:p>
    <w:tbl>
      <w:tblPr>
        <w:tblStyle w:val="a5"/>
        <w:tblW w:w="0" w:type="auto"/>
        <w:tblLook w:val="04A0" w:firstRow="1" w:lastRow="0" w:firstColumn="1" w:lastColumn="0" w:noHBand="0" w:noVBand="1"/>
      </w:tblPr>
      <w:tblGrid>
        <w:gridCol w:w="3115"/>
        <w:gridCol w:w="3115"/>
        <w:gridCol w:w="3115"/>
      </w:tblGrid>
      <w:tr w:rsidR="00E12287" w:rsidRPr="00FC2A22" w:rsidTr="00E12287">
        <w:tc>
          <w:tcPr>
            <w:tcW w:w="3115" w:type="dxa"/>
          </w:tcPr>
          <w:p w:rsidR="00E12287" w:rsidRPr="00FC2A22" w:rsidRDefault="00E12287"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Конкретний показник готовності до управління інноваціями</w:t>
            </w:r>
          </w:p>
        </w:tc>
        <w:tc>
          <w:tcPr>
            <w:tcW w:w="3115" w:type="dxa"/>
          </w:tcPr>
          <w:p w:rsidR="00E12287" w:rsidRPr="00FC2A22" w:rsidRDefault="00E12287"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Критерії, відповідно </w:t>
            </w:r>
            <w:r w:rsidR="00F4494C" w:rsidRPr="00FC2A22">
              <w:rPr>
                <w:rFonts w:ascii="Times New Roman" w:hAnsi="Times New Roman" w:cs="Times New Roman"/>
                <w:sz w:val="28"/>
                <w:szCs w:val="28"/>
                <w:lang w:val="uk-UA"/>
              </w:rPr>
              <w:t>до яких можна визначити стан гот</w:t>
            </w:r>
            <w:r w:rsidRPr="00FC2A22">
              <w:rPr>
                <w:rFonts w:ascii="Times New Roman" w:hAnsi="Times New Roman" w:cs="Times New Roman"/>
                <w:sz w:val="28"/>
                <w:szCs w:val="28"/>
                <w:lang w:val="uk-UA"/>
              </w:rPr>
              <w:t>овності до інновацій</w:t>
            </w:r>
          </w:p>
        </w:tc>
        <w:tc>
          <w:tcPr>
            <w:tcW w:w="3115" w:type="dxa"/>
          </w:tcPr>
          <w:p w:rsidR="00E12287" w:rsidRPr="00FC2A22" w:rsidRDefault="00E12287"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Методи аналізу готовності</w:t>
            </w:r>
          </w:p>
        </w:tc>
      </w:tr>
      <w:tr w:rsidR="00E12287" w:rsidRPr="00FC2A22" w:rsidTr="00E12287">
        <w:tc>
          <w:tcPr>
            <w:tcW w:w="3115" w:type="dxa"/>
          </w:tcPr>
          <w:p w:rsidR="00F4494C" w:rsidRPr="00FC2A22" w:rsidRDefault="00F4494C"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Теоретична управлінсько-професійна підготовка (1. підготовки в галузі здійснення безпосередньої підготовки персоналу та здійснення управлінської діяльності;</w:t>
            </w:r>
          </w:p>
          <w:p w:rsidR="00E12287" w:rsidRPr="00FC2A22" w:rsidRDefault="00F4494C"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lastRenderedPageBreak/>
              <w:t>підготовка в галузі управління інноваціями)</w:t>
            </w:r>
          </w:p>
        </w:tc>
        <w:tc>
          <w:tcPr>
            <w:tcW w:w="3115" w:type="dxa"/>
          </w:tcPr>
          <w:p w:rsidR="00261289" w:rsidRPr="00FC2A22" w:rsidRDefault="00F4494C" w:rsidP="002220F3">
            <w:pPr>
              <w:pStyle w:val="a3"/>
              <w:numPr>
                <w:ilvl w:val="0"/>
                <w:numId w:val="13"/>
              </w:numPr>
              <w:spacing w:line="360" w:lineRule="auto"/>
              <w:ind w:left="33" w:firstLine="0"/>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lastRenderedPageBreak/>
              <w:t xml:space="preserve">знання в галузі </w:t>
            </w:r>
            <w:r w:rsidRPr="00FC2A22">
              <w:rPr>
                <w:rFonts w:ascii="Times New Roman" w:hAnsi="Times New Roman" w:cs="Times New Roman"/>
                <w:sz w:val="28"/>
                <w:szCs w:val="28"/>
                <w:lang w:val="en-US"/>
              </w:rPr>
              <w:t>Human</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en-US"/>
              </w:rPr>
              <w:t>resources</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en-US"/>
              </w:rPr>
              <w:t>management</w:t>
            </w:r>
            <w:r w:rsidRPr="00FC2A22">
              <w:rPr>
                <w:rFonts w:ascii="Times New Roman" w:hAnsi="Times New Roman" w:cs="Times New Roman"/>
                <w:sz w:val="28"/>
                <w:szCs w:val="28"/>
                <w:lang w:val="uk-UA"/>
              </w:rPr>
              <w:t>, управління персоналом, адміністративна діяльність, розуміння системи адаптації та мотивації персоналу;</w:t>
            </w:r>
          </w:p>
          <w:p w:rsidR="00F4494C" w:rsidRPr="00FC2A22" w:rsidRDefault="00F4494C" w:rsidP="002220F3">
            <w:pPr>
              <w:pStyle w:val="a3"/>
              <w:numPr>
                <w:ilvl w:val="0"/>
                <w:numId w:val="13"/>
              </w:numPr>
              <w:spacing w:line="360" w:lineRule="auto"/>
              <w:ind w:left="33" w:firstLine="0"/>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знання в галузі нормативно-правового гарантування інновацій </w:t>
            </w:r>
            <w:r w:rsidRPr="00FC2A22">
              <w:rPr>
                <w:rFonts w:ascii="Times New Roman" w:hAnsi="Times New Roman" w:cs="Times New Roman"/>
                <w:sz w:val="28"/>
                <w:szCs w:val="28"/>
                <w:lang w:val="uk-UA"/>
              </w:rPr>
              <w:lastRenderedPageBreak/>
              <w:t xml:space="preserve">та системи розвитку освіти загалом, розуміння принципу </w:t>
            </w:r>
            <w:r w:rsidR="00261289" w:rsidRPr="00FC2A22">
              <w:rPr>
                <w:rFonts w:ascii="Times New Roman" w:hAnsi="Times New Roman" w:cs="Times New Roman"/>
                <w:sz w:val="28"/>
                <w:szCs w:val="28"/>
                <w:lang w:val="uk-UA"/>
              </w:rPr>
              <w:t>та суті основних інноваційних проектів</w:t>
            </w:r>
          </w:p>
        </w:tc>
        <w:tc>
          <w:tcPr>
            <w:tcW w:w="3115" w:type="dxa"/>
          </w:tcPr>
          <w:p w:rsidR="00F4494C" w:rsidRPr="00FC2A22" w:rsidRDefault="00F4494C"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lastRenderedPageBreak/>
              <w:t xml:space="preserve">Тестування, анкетування, </w:t>
            </w:r>
          </w:p>
          <w:p w:rsidR="00F4494C" w:rsidRPr="00FC2A22" w:rsidRDefault="00261289"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w:t>
            </w:r>
            <w:r w:rsidR="00F4494C" w:rsidRPr="00FC2A22">
              <w:rPr>
                <w:rFonts w:ascii="Times New Roman" w:hAnsi="Times New Roman" w:cs="Times New Roman"/>
                <w:sz w:val="28"/>
                <w:szCs w:val="28"/>
                <w:lang w:val="uk-UA"/>
              </w:rPr>
              <w:t>постереження</w:t>
            </w:r>
            <w:r w:rsidRPr="00FC2A22">
              <w:rPr>
                <w:rFonts w:ascii="Times New Roman" w:hAnsi="Times New Roman" w:cs="Times New Roman"/>
                <w:sz w:val="28"/>
                <w:szCs w:val="28"/>
                <w:lang w:val="uk-UA"/>
              </w:rPr>
              <w:t xml:space="preserve"> за діяльністю керівника установи,</w:t>
            </w:r>
          </w:p>
          <w:p w:rsidR="00261289" w:rsidRPr="00FC2A22" w:rsidRDefault="00261289"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спостереження за досягнення установи</w:t>
            </w:r>
          </w:p>
        </w:tc>
      </w:tr>
      <w:tr w:rsidR="00E12287" w:rsidRPr="00FC2A22" w:rsidTr="00E12287">
        <w:tc>
          <w:tcPr>
            <w:tcW w:w="3115" w:type="dxa"/>
          </w:tcPr>
          <w:p w:rsidR="00261289" w:rsidRPr="00FC2A22" w:rsidRDefault="00261289"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lastRenderedPageBreak/>
              <w:t>2.1.Використання  інноваційних педагогічних технологій при управлінні.</w:t>
            </w:r>
          </w:p>
          <w:p w:rsidR="00261289" w:rsidRPr="00FC2A22" w:rsidRDefault="00261289"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2.2.Використання інноваційної діагностики, форм та методів контролю.</w:t>
            </w:r>
          </w:p>
          <w:p w:rsidR="00E12287" w:rsidRPr="00FC2A22" w:rsidRDefault="00261289"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2.3.Використання методів та прийомів корекційної роботи</w:t>
            </w:r>
          </w:p>
        </w:tc>
        <w:tc>
          <w:tcPr>
            <w:tcW w:w="3115" w:type="dxa"/>
          </w:tcPr>
          <w:p w:rsidR="00E12287" w:rsidRPr="00FC2A22" w:rsidRDefault="00BE7854"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Рівень досконалості в управлінні, </w:t>
            </w:r>
          </w:p>
          <w:p w:rsidR="00BE7854" w:rsidRPr="00FC2A22" w:rsidRDefault="00BE7854"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Рівень володіння комунікативною діяльністю, організаторськими вміннями, ступінь володіння технологіями</w:t>
            </w:r>
          </w:p>
        </w:tc>
        <w:tc>
          <w:tcPr>
            <w:tcW w:w="3115" w:type="dxa"/>
          </w:tcPr>
          <w:p w:rsidR="00BE7854" w:rsidRPr="00FC2A22" w:rsidRDefault="00BE7854"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Аналіз документів організації;</w:t>
            </w:r>
          </w:p>
          <w:p w:rsidR="00BE7854" w:rsidRPr="00FC2A22" w:rsidRDefault="00BE7854"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рейтинг установи;</w:t>
            </w:r>
          </w:p>
          <w:p w:rsidR="00E12287" w:rsidRPr="00FC2A22" w:rsidRDefault="00BE7854"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рейтинг працівників відносно показників якості;</w:t>
            </w:r>
          </w:p>
          <w:p w:rsidR="00BE7854" w:rsidRPr="00FC2A22" w:rsidRDefault="00BE7854"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аналіз сприйняття керівник</w:t>
            </w:r>
            <w:r w:rsidR="005126F7" w:rsidRPr="00FC2A22">
              <w:rPr>
                <w:rFonts w:ascii="Times New Roman" w:hAnsi="Times New Roman" w:cs="Times New Roman"/>
                <w:sz w:val="28"/>
                <w:szCs w:val="28"/>
                <w:lang w:val="uk-UA"/>
              </w:rPr>
              <w:t>а підлеглими, аналіз авторитету;</w:t>
            </w:r>
          </w:p>
          <w:p w:rsidR="005126F7" w:rsidRPr="00FC2A22" w:rsidRDefault="005126F7"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самооцінка.</w:t>
            </w:r>
          </w:p>
        </w:tc>
      </w:tr>
      <w:tr w:rsidR="00E12287" w:rsidRPr="00FC2A22" w:rsidTr="00E12287">
        <w:tc>
          <w:tcPr>
            <w:tcW w:w="3115" w:type="dxa"/>
          </w:tcPr>
          <w:p w:rsidR="00E12287" w:rsidRPr="00FC2A22" w:rsidRDefault="00BE7854"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Результати впровадження інноваційної діяльності та результати </w:t>
            </w:r>
            <w:r w:rsidR="005126F7" w:rsidRPr="00FC2A22">
              <w:rPr>
                <w:rFonts w:ascii="Times New Roman" w:hAnsi="Times New Roman" w:cs="Times New Roman"/>
                <w:sz w:val="28"/>
                <w:szCs w:val="28"/>
                <w:lang w:val="uk-UA"/>
              </w:rPr>
              <w:t>здійснення управлінської діяльності по відношенню до інновацій</w:t>
            </w:r>
          </w:p>
        </w:tc>
        <w:tc>
          <w:tcPr>
            <w:tcW w:w="3115" w:type="dxa"/>
          </w:tcPr>
          <w:p w:rsidR="00E12287" w:rsidRPr="00FC2A22" w:rsidRDefault="005126F7"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Виявлення співвідношення задекларованих цілей та досягнутих результатів;</w:t>
            </w:r>
          </w:p>
          <w:p w:rsidR="005126F7" w:rsidRPr="00FC2A22" w:rsidRDefault="005126F7"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виявлення рівня виконання задекларованим керівником завдань;</w:t>
            </w:r>
          </w:p>
          <w:p w:rsidR="005126F7" w:rsidRPr="00FC2A22" w:rsidRDefault="005126F7"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виявлення рівня ефективності запропонованих змін</w:t>
            </w:r>
          </w:p>
        </w:tc>
        <w:tc>
          <w:tcPr>
            <w:tcW w:w="3115" w:type="dxa"/>
          </w:tcPr>
          <w:p w:rsidR="005126F7" w:rsidRPr="00FC2A22" w:rsidRDefault="005126F7"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Аналіз рейтингу організації;</w:t>
            </w:r>
          </w:p>
          <w:p w:rsidR="005126F7" w:rsidRPr="00FC2A22" w:rsidRDefault="005126F7"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аналіз успішності учнів;</w:t>
            </w:r>
          </w:p>
          <w:p w:rsidR="005126F7" w:rsidRPr="00FC2A22" w:rsidRDefault="005126F7"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аналіз якісних показників працівників навчального закладу;</w:t>
            </w:r>
          </w:p>
          <w:p w:rsidR="005126F7" w:rsidRPr="00FC2A22" w:rsidRDefault="005126F7"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самоаналіз змін.</w:t>
            </w:r>
          </w:p>
        </w:tc>
      </w:tr>
    </w:tbl>
    <w:p w:rsidR="00E12287" w:rsidRPr="00FC2A22" w:rsidRDefault="005126F7"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Відтак, як свідчать сукупність критерії</w:t>
      </w:r>
      <w:r w:rsidR="00DF0900" w:rsidRPr="00FC2A22">
        <w:rPr>
          <w:rFonts w:ascii="Times New Roman" w:hAnsi="Times New Roman" w:cs="Times New Roman"/>
          <w:sz w:val="28"/>
          <w:szCs w:val="28"/>
          <w:lang w:val="uk-UA"/>
        </w:rPr>
        <w:t>в</w:t>
      </w:r>
      <w:r w:rsidRPr="00FC2A22">
        <w:rPr>
          <w:rFonts w:ascii="Times New Roman" w:hAnsi="Times New Roman" w:cs="Times New Roman"/>
          <w:sz w:val="28"/>
          <w:szCs w:val="28"/>
          <w:lang w:val="uk-UA"/>
        </w:rPr>
        <w:t xml:space="preserve"> та показників оцінки управління інноваціями, правильно організовані інноваційні зміни </w:t>
      </w:r>
      <w:r w:rsidR="00DF0900" w:rsidRPr="00FC2A22">
        <w:rPr>
          <w:rFonts w:ascii="Times New Roman" w:hAnsi="Times New Roman" w:cs="Times New Roman"/>
          <w:sz w:val="28"/>
          <w:szCs w:val="28"/>
          <w:lang w:val="uk-UA"/>
        </w:rPr>
        <w:t xml:space="preserve">мають велике значення </w:t>
      </w:r>
      <w:r w:rsidR="00DF0900" w:rsidRPr="00FC2A22">
        <w:rPr>
          <w:rFonts w:ascii="Times New Roman" w:hAnsi="Times New Roman" w:cs="Times New Roman"/>
          <w:sz w:val="28"/>
          <w:szCs w:val="28"/>
          <w:lang w:val="uk-UA"/>
        </w:rPr>
        <w:lastRenderedPageBreak/>
        <w:t xml:space="preserve">у контексті формування якісно нової структури </w:t>
      </w:r>
      <w:r w:rsidRPr="00FC2A22">
        <w:rPr>
          <w:rFonts w:ascii="Times New Roman" w:hAnsi="Times New Roman" w:cs="Times New Roman"/>
          <w:sz w:val="28"/>
          <w:szCs w:val="28"/>
          <w:lang w:val="uk-UA"/>
        </w:rPr>
        <w:t xml:space="preserve"> кадрового, інформаційного, дослідницького, програмно-методичного та нормативно-правового </w:t>
      </w:r>
      <w:r w:rsidR="00DF0900" w:rsidRPr="00FC2A22">
        <w:rPr>
          <w:rFonts w:ascii="Times New Roman" w:hAnsi="Times New Roman" w:cs="Times New Roman"/>
          <w:sz w:val="28"/>
          <w:szCs w:val="28"/>
          <w:lang w:val="uk-UA"/>
        </w:rPr>
        <w:t xml:space="preserve">регулювання сукупності </w:t>
      </w:r>
      <w:r w:rsidRPr="00FC2A22">
        <w:rPr>
          <w:rFonts w:ascii="Times New Roman" w:hAnsi="Times New Roman" w:cs="Times New Roman"/>
          <w:sz w:val="28"/>
          <w:szCs w:val="28"/>
          <w:lang w:val="uk-UA"/>
        </w:rPr>
        <w:t>всієї роботи в навчальному закладі.</w:t>
      </w:r>
    </w:p>
    <w:p w:rsidR="00F26DEC" w:rsidRPr="00FC2A22" w:rsidRDefault="00F26DEC"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З метою впровадження інноваційної діяльності в навчальному закладі необхідно провести ряд завдань, які пов'язані із навчально-методичними забезпеченням, організаційним чи інституційним.</w:t>
      </w:r>
      <w:r w:rsidR="00DE38F1" w:rsidRPr="00FC2A22">
        <w:rPr>
          <w:rFonts w:ascii="Times New Roman" w:hAnsi="Times New Roman" w:cs="Times New Roman"/>
          <w:sz w:val="28"/>
          <w:szCs w:val="28"/>
          <w:lang w:val="uk-UA"/>
        </w:rPr>
        <w:t xml:space="preserve"> Важливим етапом провадження методики </w:t>
      </w:r>
      <w:r w:rsidR="00B06E4B" w:rsidRPr="00FC2A22">
        <w:rPr>
          <w:rFonts w:ascii="Times New Roman" w:hAnsi="Times New Roman" w:cs="Times New Roman"/>
          <w:sz w:val="28"/>
          <w:szCs w:val="28"/>
          <w:lang w:val="uk-UA"/>
        </w:rPr>
        <w:t>інновації є аналіз сприйняття інновації педагогічним колективом, розуміння цілей, завдань, основних принципів</w:t>
      </w:r>
      <w:r w:rsidR="00E5175C" w:rsidRPr="00FC2A22">
        <w:rPr>
          <w:rFonts w:ascii="Times New Roman" w:hAnsi="Times New Roman" w:cs="Times New Roman"/>
          <w:sz w:val="28"/>
          <w:szCs w:val="28"/>
          <w:lang w:val="uk-UA"/>
        </w:rPr>
        <w:t xml:space="preserve"> роботи. Велика роль у цьому належить саме керівнику, який повинен в першу чергу здійснити моніторинг сприйняття інновацій.</w:t>
      </w:r>
    </w:p>
    <w:p w:rsidR="00043E38" w:rsidRPr="00FC2A22" w:rsidRDefault="00043E38" w:rsidP="002220F3">
      <w:pPr>
        <w:spacing w:after="0" w:line="360" w:lineRule="auto"/>
        <w:ind w:firstLine="709"/>
        <w:jc w:val="right"/>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Таблиця 2.1 </w:t>
      </w:r>
    </w:p>
    <w:p w:rsidR="00043E38" w:rsidRPr="00FC2A22" w:rsidRDefault="00043E38"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Методика оцінки інновацій на рівні педагогічного колективу</w:t>
      </w:r>
    </w:p>
    <w:tbl>
      <w:tblPr>
        <w:tblStyle w:val="a5"/>
        <w:tblW w:w="0" w:type="auto"/>
        <w:tblLook w:val="04A0" w:firstRow="1" w:lastRow="0" w:firstColumn="1" w:lastColumn="0" w:noHBand="0" w:noVBand="1"/>
      </w:tblPr>
      <w:tblGrid>
        <w:gridCol w:w="4106"/>
        <w:gridCol w:w="1701"/>
        <w:gridCol w:w="1701"/>
        <w:gridCol w:w="1837"/>
      </w:tblGrid>
      <w:tr w:rsidR="00E5175C" w:rsidRPr="00FC2A22" w:rsidTr="0069139C">
        <w:tc>
          <w:tcPr>
            <w:tcW w:w="4106" w:type="dxa"/>
          </w:tcPr>
          <w:p w:rsidR="00E5175C" w:rsidRPr="00FC2A22" w:rsidRDefault="00E5175C" w:rsidP="002220F3">
            <w:pPr>
              <w:spacing w:line="360" w:lineRule="auto"/>
              <w:jc w:val="both"/>
              <w:rPr>
                <w:rFonts w:ascii="Times New Roman" w:hAnsi="Times New Roman" w:cs="Times New Roman"/>
                <w:sz w:val="28"/>
                <w:szCs w:val="28"/>
                <w:lang w:val="uk-UA"/>
              </w:rPr>
            </w:pPr>
          </w:p>
        </w:tc>
        <w:tc>
          <w:tcPr>
            <w:tcW w:w="5239" w:type="dxa"/>
            <w:gridSpan w:val="3"/>
          </w:tcPr>
          <w:p w:rsidR="00E5175C" w:rsidRPr="00FC2A22" w:rsidRDefault="00E5175C"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Рівень труднощів</w:t>
            </w:r>
          </w:p>
        </w:tc>
      </w:tr>
      <w:tr w:rsidR="00043E38" w:rsidRPr="00FC2A22" w:rsidTr="0069139C">
        <w:tc>
          <w:tcPr>
            <w:tcW w:w="4106" w:type="dxa"/>
          </w:tcPr>
          <w:p w:rsidR="00E5175C" w:rsidRPr="00FC2A22" w:rsidRDefault="00E5175C"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Елементи інноваційної педагогічної діяльності</w:t>
            </w:r>
          </w:p>
        </w:tc>
        <w:tc>
          <w:tcPr>
            <w:tcW w:w="1701" w:type="dxa"/>
          </w:tcPr>
          <w:p w:rsidR="00E5175C" w:rsidRPr="00FC2A22" w:rsidRDefault="00D977A7"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Важко </w:t>
            </w:r>
          </w:p>
        </w:tc>
        <w:tc>
          <w:tcPr>
            <w:tcW w:w="1701" w:type="dxa"/>
          </w:tcPr>
          <w:p w:rsidR="00E5175C" w:rsidRPr="00FC2A22" w:rsidRDefault="00D977A7"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Зовсім не важко</w:t>
            </w:r>
          </w:p>
        </w:tc>
        <w:tc>
          <w:tcPr>
            <w:tcW w:w="1837" w:type="dxa"/>
          </w:tcPr>
          <w:p w:rsidR="00E5175C" w:rsidRPr="00FC2A22" w:rsidRDefault="00D977A7"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Не можу відповісти</w:t>
            </w:r>
          </w:p>
        </w:tc>
      </w:tr>
      <w:tr w:rsidR="00043E38" w:rsidRPr="00FC2A22" w:rsidTr="0069139C">
        <w:tc>
          <w:tcPr>
            <w:tcW w:w="4106" w:type="dxa"/>
          </w:tcPr>
          <w:p w:rsidR="00E5175C" w:rsidRPr="00FC2A22" w:rsidRDefault="00D977A7"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Використання різноманітних інноваційних форм роботи під час проведення уроків</w:t>
            </w:r>
          </w:p>
        </w:tc>
        <w:tc>
          <w:tcPr>
            <w:tcW w:w="1701" w:type="dxa"/>
          </w:tcPr>
          <w:p w:rsidR="00E5175C" w:rsidRPr="00FC2A22" w:rsidRDefault="00E5175C" w:rsidP="002220F3">
            <w:pPr>
              <w:spacing w:line="360" w:lineRule="auto"/>
              <w:jc w:val="both"/>
              <w:rPr>
                <w:rFonts w:ascii="Times New Roman" w:hAnsi="Times New Roman" w:cs="Times New Roman"/>
                <w:sz w:val="28"/>
                <w:szCs w:val="28"/>
                <w:lang w:val="uk-UA"/>
              </w:rPr>
            </w:pPr>
          </w:p>
        </w:tc>
        <w:tc>
          <w:tcPr>
            <w:tcW w:w="1701" w:type="dxa"/>
          </w:tcPr>
          <w:p w:rsidR="00E5175C" w:rsidRPr="00FC2A22" w:rsidRDefault="00E5175C" w:rsidP="002220F3">
            <w:pPr>
              <w:spacing w:line="360" w:lineRule="auto"/>
              <w:jc w:val="both"/>
              <w:rPr>
                <w:rFonts w:ascii="Times New Roman" w:hAnsi="Times New Roman" w:cs="Times New Roman"/>
                <w:sz w:val="28"/>
                <w:szCs w:val="28"/>
                <w:lang w:val="uk-UA"/>
              </w:rPr>
            </w:pPr>
          </w:p>
        </w:tc>
        <w:tc>
          <w:tcPr>
            <w:tcW w:w="1837" w:type="dxa"/>
          </w:tcPr>
          <w:p w:rsidR="00E5175C" w:rsidRPr="00FC2A22" w:rsidRDefault="00E5175C" w:rsidP="002220F3">
            <w:pPr>
              <w:spacing w:line="360" w:lineRule="auto"/>
              <w:jc w:val="both"/>
              <w:rPr>
                <w:rFonts w:ascii="Times New Roman" w:hAnsi="Times New Roman" w:cs="Times New Roman"/>
                <w:sz w:val="28"/>
                <w:szCs w:val="28"/>
                <w:lang w:val="uk-UA"/>
              </w:rPr>
            </w:pPr>
          </w:p>
        </w:tc>
      </w:tr>
      <w:tr w:rsidR="00043E38" w:rsidRPr="00FC2A22" w:rsidTr="0069139C">
        <w:tc>
          <w:tcPr>
            <w:tcW w:w="4106" w:type="dxa"/>
          </w:tcPr>
          <w:p w:rsidR="00E5175C" w:rsidRPr="00FC2A22" w:rsidRDefault="00D977A7"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Оволодіння змістом інновації</w:t>
            </w:r>
          </w:p>
        </w:tc>
        <w:tc>
          <w:tcPr>
            <w:tcW w:w="1701" w:type="dxa"/>
          </w:tcPr>
          <w:p w:rsidR="00E5175C" w:rsidRPr="00FC2A22" w:rsidRDefault="00E5175C" w:rsidP="002220F3">
            <w:pPr>
              <w:spacing w:line="360" w:lineRule="auto"/>
              <w:jc w:val="both"/>
              <w:rPr>
                <w:rFonts w:ascii="Times New Roman" w:hAnsi="Times New Roman" w:cs="Times New Roman"/>
                <w:sz w:val="28"/>
                <w:szCs w:val="28"/>
                <w:lang w:val="uk-UA"/>
              </w:rPr>
            </w:pPr>
          </w:p>
        </w:tc>
        <w:tc>
          <w:tcPr>
            <w:tcW w:w="1701" w:type="dxa"/>
          </w:tcPr>
          <w:p w:rsidR="00E5175C" w:rsidRPr="00FC2A22" w:rsidRDefault="00E5175C" w:rsidP="002220F3">
            <w:pPr>
              <w:spacing w:line="360" w:lineRule="auto"/>
              <w:jc w:val="both"/>
              <w:rPr>
                <w:rFonts w:ascii="Times New Roman" w:hAnsi="Times New Roman" w:cs="Times New Roman"/>
                <w:sz w:val="28"/>
                <w:szCs w:val="28"/>
                <w:lang w:val="uk-UA"/>
              </w:rPr>
            </w:pPr>
          </w:p>
        </w:tc>
        <w:tc>
          <w:tcPr>
            <w:tcW w:w="1837" w:type="dxa"/>
          </w:tcPr>
          <w:p w:rsidR="00E5175C" w:rsidRPr="00FC2A22" w:rsidRDefault="00E5175C" w:rsidP="002220F3">
            <w:pPr>
              <w:spacing w:line="360" w:lineRule="auto"/>
              <w:jc w:val="both"/>
              <w:rPr>
                <w:rFonts w:ascii="Times New Roman" w:hAnsi="Times New Roman" w:cs="Times New Roman"/>
                <w:sz w:val="28"/>
                <w:szCs w:val="28"/>
                <w:lang w:val="uk-UA"/>
              </w:rPr>
            </w:pPr>
          </w:p>
        </w:tc>
      </w:tr>
      <w:tr w:rsidR="00043E38" w:rsidRPr="00FC2A22" w:rsidTr="0069139C">
        <w:tc>
          <w:tcPr>
            <w:tcW w:w="4106" w:type="dxa"/>
          </w:tcPr>
          <w:p w:rsidR="00E5175C" w:rsidRPr="00FC2A22" w:rsidRDefault="00D977A7"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Оволодіння практичними моментами реалізації інновації</w:t>
            </w:r>
          </w:p>
        </w:tc>
        <w:tc>
          <w:tcPr>
            <w:tcW w:w="1701" w:type="dxa"/>
          </w:tcPr>
          <w:p w:rsidR="00E5175C" w:rsidRPr="00FC2A22" w:rsidRDefault="00E5175C" w:rsidP="002220F3">
            <w:pPr>
              <w:spacing w:line="360" w:lineRule="auto"/>
              <w:jc w:val="both"/>
              <w:rPr>
                <w:rFonts w:ascii="Times New Roman" w:hAnsi="Times New Roman" w:cs="Times New Roman"/>
                <w:sz w:val="28"/>
                <w:szCs w:val="28"/>
                <w:lang w:val="uk-UA"/>
              </w:rPr>
            </w:pPr>
          </w:p>
        </w:tc>
        <w:tc>
          <w:tcPr>
            <w:tcW w:w="1701" w:type="dxa"/>
          </w:tcPr>
          <w:p w:rsidR="00E5175C" w:rsidRPr="00FC2A22" w:rsidRDefault="00E5175C" w:rsidP="002220F3">
            <w:pPr>
              <w:spacing w:line="360" w:lineRule="auto"/>
              <w:jc w:val="both"/>
              <w:rPr>
                <w:rFonts w:ascii="Times New Roman" w:hAnsi="Times New Roman" w:cs="Times New Roman"/>
                <w:sz w:val="28"/>
                <w:szCs w:val="28"/>
                <w:lang w:val="uk-UA"/>
              </w:rPr>
            </w:pPr>
          </w:p>
        </w:tc>
        <w:tc>
          <w:tcPr>
            <w:tcW w:w="1837" w:type="dxa"/>
          </w:tcPr>
          <w:p w:rsidR="00E5175C" w:rsidRPr="00FC2A22" w:rsidRDefault="00E5175C" w:rsidP="002220F3">
            <w:pPr>
              <w:spacing w:line="360" w:lineRule="auto"/>
              <w:jc w:val="both"/>
              <w:rPr>
                <w:rFonts w:ascii="Times New Roman" w:hAnsi="Times New Roman" w:cs="Times New Roman"/>
                <w:sz w:val="28"/>
                <w:szCs w:val="28"/>
                <w:lang w:val="uk-UA"/>
              </w:rPr>
            </w:pPr>
          </w:p>
        </w:tc>
      </w:tr>
      <w:tr w:rsidR="00043E38" w:rsidRPr="00FC2A22" w:rsidTr="0069139C">
        <w:tc>
          <w:tcPr>
            <w:tcW w:w="4106" w:type="dxa"/>
          </w:tcPr>
          <w:p w:rsidR="00E5175C" w:rsidRPr="00FC2A22" w:rsidRDefault="00D977A7"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Оволодіння інструментами реалізації інновації</w:t>
            </w:r>
          </w:p>
        </w:tc>
        <w:tc>
          <w:tcPr>
            <w:tcW w:w="1701" w:type="dxa"/>
          </w:tcPr>
          <w:p w:rsidR="00E5175C" w:rsidRPr="00FC2A22" w:rsidRDefault="00E5175C" w:rsidP="002220F3">
            <w:pPr>
              <w:spacing w:line="360" w:lineRule="auto"/>
              <w:jc w:val="both"/>
              <w:rPr>
                <w:rFonts w:ascii="Times New Roman" w:hAnsi="Times New Roman" w:cs="Times New Roman"/>
                <w:sz w:val="28"/>
                <w:szCs w:val="28"/>
                <w:lang w:val="uk-UA"/>
              </w:rPr>
            </w:pPr>
          </w:p>
        </w:tc>
        <w:tc>
          <w:tcPr>
            <w:tcW w:w="1701" w:type="dxa"/>
          </w:tcPr>
          <w:p w:rsidR="00E5175C" w:rsidRPr="00FC2A22" w:rsidRDefault="00E5175C" w:rsidP="002220F3">
            <w:pPr>
              <w:spacing w:line="360" w:lineRule="auto"/>
              <w:jc w:val="both"/>
              <w:rPr>
                <w:rFonts w:ascii="Times New Roman" w:hAnsi="Times New Roman" w:cs="Times New Roman"/>
                <w:sz w:val="28"/>
                <w:szCs w:val="28"/>
                <w:lang w:val="uk-UA"/>
              </w:rPr>
            </w:pPr>
          </w:p>
        </w:tc>
        <w:tc>
          <w:tcPr>
            <w:tcW w:w="1837" w:type="dxa"/>
          </w:tcPr>
          <w:p w:rsidR="00E5175C" w:rsidRPr="00FC2A22" w:rsidRDefault="00E5175C" w:rsidP="002220F3">
            <w:pPr>
              <w:spacing w:line="360" w:lineRule="auto"/>
              <w:jc w:val="both"/>
              <w:rPr>
                <w:rFonts w:ascii="Times New Roman" w:hAnsi="Times New Roman" w:cs="Times New Roman"/>
                <w:sz w:val="28"/>
                <w:szCs w:val="28"/>
                <w:lang w:val="uk-UA"/>
              </w:rPr>
            </w:pPr>
          </w:p>
        </w:tc>
      </w:tr>
      <w:tr w:rsidR="00043E38" w:rsidRPr="00FC2A22" w:rsidTr="0069139C">
        <w:tc>
          <w:tcPr>
            <w:tcW w:w="4106" w:type="dxa"/>
          </w:tcPr>
          <w:p w:rsidR="00E5175C" w:rsidRPr="00FC2A22" w:rsidRDefault="00043E38"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Здійснення індивідуального підходу до впровадження інновацій</w:t>
            </w:r>
          </w:p>
        </w:tc>
        <w:tc>
          <w:tcPr>
            <w:tcW w:w="1701" w:type="dxa"/>
          </w:tcPr>
          <w:p w:rsidR="00E5175C" w:rsidRPr="00FC2A22" w:rsidRDefault="00E5175C" w:rsidP="002220F3">
            <w:pPr>
              <w:spacing w:line="360" w:lineRule="auto"/>
              <w:jc w:val="both"/>
              <w:rPr>
                <w:rFonts w:ascii="Times New Roman" w:hAnsi="Times New Roman" w:cs="Times New Roman"/>
                <w:sz w:val="28"/>
                <w:szCs w:val="28"/>
                <w:lang w:val="uk-UA"/>
              </w:rPr>
            </w:pPr>
          </w:p>
        </w:tc>
        <w:tc>
          <w:tcPr>
            <w:tcW w:w="1701" w:type="dxa"/>
          </w:tcPr>
          <w:p w:rsidR="00E5175C" w:rsidRPr="00FC2A22" w:rsidRDefault="00E5175C" w:rsidP="002220F3">
            <w:pPr>
              <w:spacing w:line="360" w:lineRule="auto"/>
              <w:jc w:val="both"/>
              <w:rPr>
                <w:rFonts w:ascii="Times New Roman" w:hAnsi="Times New Roman" w:cs="Times New Roman"/>
                <w:sz w:val="28"/>
                <w:szCs w:val="28"/>
                <w:lang w:val="uk-UA"/>
              </w:rPr>
            </w:pPr>
          </w:p>
        </w:tc>
        <w:tc>
          <w:tcPr>
            <w:tcW w:w="1837" w:type="dxa"/>
          </w:tcPr>
          <w:p w:rsidR="00E5175C" w:rsidRPr="00FC2A22" w:rsidRDefault="00E5175C" w:rsidP="002220F3">
            <w:pPr>
              <w:spacing w:line="360" w:lineRule="auto"/>
              <w:jc w:val="both"/>
              <w:rPr>
                <w:rFonts w:ascii="Times New Roman" w:hAnsi="Times New Roman" w:cs="Times New Roman"/>
                <w:sz w:val="28"/>
                <w:szCs w:val="28"/>
                <w:lang w:val="uk-UA"/>
              </w:rPr>
            </w:pPr>
          </w:p>
        </w:tc>
      </w:tr>
      <w:tr w:rsidR="00043E38" w:rsidRPr="00FC2A22" w:rsidTr="0069139C">
        <w:tc>
          <w:tcPr>
            <w:tcW w:w="4106" w:type="dxa"/>
          </w:tcPr>
          <w:p w:rsidR="00043E38" w:rsidRPr="00FC2A22" w:rsidRDefault="00043E38"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Вміння самооцінювати свою роботу</w:t>
            </w:r>
          </w:p>
        </w:tc>
        <w:tc>
          <w:tcPr>
            <w:tcW w:w="1701" w:type="dxa"/>
          </w:tcPr>
          <w:p w:rsidR="00043E38" w:rsidRPr="00FC2A22" w:rsidRDefault="00043E38" w:rsidP="002220F3">
            <w:pPr>
              <w:spacing w:line="360" w:lineRule="auto"/>
              <w:jc w:val="both"/>
              <w:rPr>
                <w:rFonts w:ascii="Times New Roman" w:hAnsi="Times New Roman" w:cs="Times New Roman"/>
                <w:sz w:val="28"/>
                <w:szCs w:val="28"/>
                <w:lang w:val="uk-UA"/>
              </w:rPr>
            </w:pPr>
          </w:p>
        </w:tc>
        <w:tc>
          <w:tcPr>
            <w:tcW w:w="1701" w:type="dxa"/>
          </w:tcPr>
          <w:p w:rsidR="00043E38" w:rsidRPr="00FC2A22" w:rsidRDefault="00043E38" w:rsidP="002220F3">
            <w:pPr>
              <w:spacing w:line="360" w:lineRule="auto"/>
              <w:jc w:val="both"/>
              <w:rPr>
                <w:rFonts w:ascii="Times New Roman" w:hAnsi="Times New Roman" w:cs="Times New Roman"/>
                <w:sz w:val="28"/>
                <w:szCs w:val="28"/>
                <w:lang w:val="uk-UA"/>
              </w:rPr>
            </w:pPr>
          </w:p>
        </w:tc>
        <w:tc>
          <w:tcPr>
            <w:tcW w:w="1837" w:type="dxa"/>
          </w:tcPr>
          <w:p w:rsidR="00043E38" w:rsidRPr="00FC2A22" w:rsidRDefault="00043E38" w:rsidP="002220F3">
            <w:pPr>
              <w:spacing w:line="360" w:lineRule="auto"/>
              <w:jc w:val="both"/>
              <w:rPr>
                <w:rFonts w:ascii="Times New Roman" w:hAnsi="Times New Roman" w:cs="Times New Roman"/>
                <w:sz w:val="28"/>
                <w:szCs w:val="28"/>
                <w:lang w:val="uk-UA"/>
              </w:rPr>
            </w:pPr>
          </w:p>
        </w:tc>
      </w:tr>
      <w:tr w:rsidR="00043E38" w:rsidRPr="00FC2A22" w:rsidTr="0069139C">
        <w:tc>
          <w:tcPr>
            <w:tcW w:w="4106" w:type="dxa"/>
          </w:tcPr>
          <w:p w:rsidR="00043E38" w:rsidRPr="00FC2A22" w:rsidRDefault="00043E38"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lastRenderedPageBreak/>
              <w:t>Опис та уз</w:t>
            </w:r>
            <w:r w:rsidR="003460AB" w:rsidRPr="00FC2A22">
              <w:rPr>
                <w:rFonts w:ascii="Times New Roman" w:hAnsi="Times New Roman" w:cs="Times New Roman"/>
                <w:sz w:val="28"/>
                <w:szCs w:val="28"/>
                <w:lang w:val="uk-UA"/>
              </w:rPr>
              <w:t>аг</w:t>
            </w:r>
            <w:r w:rsidRPr="00FC2A22">
              <w:rPr>
                <w:rFonts w:ascii="Times New Roman" w:hAnsi="Times New Roman" w:cs="Times New Roman"/>
                <w:sz w:val="28"/>
                <w:szCs w:val="28"/>
                <w:lang w:val="uk-UA"/>
              </w:rPr>
              <w:t>альнення власного досвіду в роботі</w:t>
            </w:r>
          </w:p>
        </w:tc>
        <w:tc>
          <w:tcPr>
            <w:tcW w:w="1701" w:type="dxa"/>
          </w:tcPr>
          <w:p w:rsidR="00043E38" w:rsidRPr="00FC2A22" w:rsidRDefault="00043E38" w:rsidP="002220F3">
            <w:pPr>
              <w:spacing w:line="360" w:lineRule="auto"/>
              <w:jc w:val="both"/>
              <w:rPr>
                <w:rFonts w:ascii="Times New Roman" w:hAnsi="Times New Roman" w:cs="Times New Roman"/>
                <w:sz w:val="28"/>
                <w:szCs w:val="28"/>
                <w:lang w:val="uk-UA"/>
              </w:rPr>
            </w:pPr>
          </w:p>
        </w:tc>
        <w:tc>
          <w:tcPr>
            <w:tcW w:w="1701" w:type="dxa"/>
          </w:tcPr>
          <w:p w:rsidR="00043E38" w:rsidRPr="00FC2A22" w:rsidRDefault="00043E38" w:rsidP="002220F3">
            <w:pPr>
              <w:spacing w:line="360" w:lineRule="auto"/>
              <w:jc w:val="both"/>
              <w:rPr>
                <w:rFonts w:ascii="Times New Roman" w:hAnsi="Times New Roman" w:cs="Times New Roman"/>
                <w:sz w:val="28"/>
                <w:szCs w:val="28"/>
                <w:lang w:val="uk-UA"/>
              </w:rPr>
            </w:pPr>
          </w:p>
        </w:tc>
        <w:tc>
          <w:tcPr>
            <w:tcW w:w="1837" w:type="dxa"/>
          </w:tcPr>
          <w:p w:rsidR="00043E38" w:rsidRPr="00FC2A22" w:rsidRDefault="00043E38" w:rsidP="002220F3">
            <w:pPr>
              <w:spacing w:line="360" w:lineRule="auto"/>
              <w:jc w:val="both"/>
              <w:rPr>
                <w:rFonts w:ascii="Times New Roman" w:hAnsi="Times New Roman" w:cs="Times New Roman"/>
                <w:sz w:val="28"/>
                <w:szCs w:val="28"/>
                <w:lang w:val="uk-UA"/>
              </w:rPr>
            </w:pPr>
          </w:p>
        </w:tc>
      </w:tr>
      <w:tr w:rsidR="00043E38" w:rsidRPr="00FC2A22" w:rsidTr="0069139C">
        <w:tc>
          <w:tcPr>
            <w:tcW w:w="4106" w:type="dxa"/>
          </w:tcPr>
          <w:p w:rsidR="00043E38" w:rsidRPr="00FC2A22" w:rsidRDefault="00043E38"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Вміння підсумовувати досвід, виявляти помилки, роботи висновки роботи </w:t>
            </w:r>
          </w:p>
        </w:tc>
        <w:tc>
          <w:tcPr>
            <w:tcW w:w="1701" w:type="dxa"/>
          </w:tcPr>
          <w:p w:rsidR="00043E38" w:rsidRPr="00FC2A22" w:rsidRDefault="00043E38" w:rsidP="002220F3">
            <w:pPr>
              <w:spacing w:line="360" w:lineRule="auto"/>
              <w:jc w:val="both"/>
              <w:rPr>
                <w:rFonts w:ascii="Times New Roman" w:hAnsi="Times New Roman" w:cs="Times New Roman"/>
                <w:sz w:val="28"/>
                <w:szCs w:val="28"/>
                <w:lang w:val="uk-UA"/>
              </w:rPr>
            </w:pPr>
          </w:p>
        </w:tc>
        <w:tc>
          <w:tcPr>
            <w:tcW w:w="1701" w:type="dxa"/>
          </w:tcPr>
          <w:p w:rsidR="00043E38" w:rsidRPr="00FC2A22" w:rsidRDefault="00043E38" w:rsidP="002220F3">
            <w:pPr>
              <w:spacing w:line="360" w:lineRule="auto"/>
              <w:jc w:val="both"/>
              <w:rPr>
                <w:rFonts w:ascii="Times New Roman" w:hAnsi="Times New Roman" w:cs="Times New Roman"/>
                <w:sz w:val="28"/>
                <w:szCs w:val="28"/>
                <w:lang w:val="uk-UA"/>
              </w:rPr>
            </w:pPr>
          </w:p>
        </w:tc>
        <w:tc>
          <w:tcPr>
            <w:tcW w:w="1837" w:type="dxa"/>
          </w:tcPr>
          <w:p w:rsidR="00043E38" w:rsidRPr="00FC2A22" w:rsidRDefault="00043E38" w:rsidP="002220F3">
            <w:pPr>
              <w:spacing w:line="360" w:lineRule="auto"/>
              <w:jc w:val="both"/>
              <w:rPr>
                <w:rFonts w:ascii="Times New Roman" w:hAnsi="Times New Roman" w:cs="Times New Roman"/>
                <w:sz w:val="28"/>
                <w:szCs w:val="28"/>
                <w:lang w:val="uk-UA"/>
              </w:rPr>
            </w:pPr>
          </w:p>
        </w:tc>
      </w:tr>
    </w:tbl>
    <w:p w:rsidR="00E5175C" w:rsidRPr="00FC2A22" w:rsidRDefault="00043E38"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Джерело: сформовано автором.</w:t>
      </w:r>
    </w:p>
    <w:p w:rsidR="00043E38" w:rsidRPr="00FC2A22" w:rsidRDefault="00043E38"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Результати опитування </w:t>
      </w:r>
      <w:r w:rsidR="003460AB" w:rsidRPr="00FC2A22">
        <w:rPr>
          <w:rFonts w:ascii="Times New Roman" w:hAnsi="Times New Roman" w:cs="Times New Roman"/>
          <w:sz w:val="28"/>
          <w:szCs w:val="28"/>
          <w:lang w:val="uk-UA"/>
        </w:rPr>
        <w:t>педагогічного колективу нададуть можливість керівнику закладу побачити картину впровадження інновації в навчальному закладі. Цією методикою можна передбачити ступінь оволодіння технологіями та визначити проблеми, які найбільшою мірою турбують колектив.</w:t>
      </w:r>
    </w:p>
    <w:p w:rsidR="00E5175C" w:rsidRPr="00FC2A22" w:rsidRDefault="003460AB"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Вважаємо, що можна виділити ще одну методику аналізу впровадження інновацій в навчальному закладі. Кожна інновація – це насправді якась нова ідея, нові принципи, нові вираження цінностей та бажань. </w:t>
      </w:r>
      <w:r w:rsidR="0069139C" w:rsidRPr="00FC2A22">
        <w:rPr>
          <w:rFonts w:ascii="Times New Roman" w:hAnsi="Times New Roman" w:cs="Times New Roman"/>
          <w:sz w:val="28"/>
          <w:szCs w:val="28"/>
          <w:lang w:val="uk-UA"/>
        </w:rPr>
        <w:t>Досить часто інновацію можна порівняти із творчістю чи мистецтвом, яке потрібно сприйняти на індивідуальному рівні та реалізувати на практиці у вигляді спільної ідеї, цілі чи вже готового результату.</w:t>
      </w:r>
    </w:p>
    <w:p w:rsidR="0069139C" w:rsidRPr="00FC2A22" w:rsidRDefault="0069139C"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Саме тому, ми провели опитування ще за однією методикою.</w:t>
      </w:r>
    </w:p>
    <w:p w:rsidR="002220F3" w:rsidRPr="00FC2A22" w:rsidRDefault="002220F3" w:rsidP="002220F3">
      <w:pPr>
        <w:spacing w:after="0" w:line="360" w:lineRule="auto"/>
        <w:ind w:firstLine="709"/>
        <w:jc w:val="right"/>
        <w:rPr>
          <w:rFonts w:ascii="Times New Roman" w:hAnsi="Times New Roman" w:cs="Times New Roman"/>
          <w:sz w:val="28"/>
          <w:szCs w:val="28"/>
          <w:lang w:val="uk-UA"/>
        </w:rPr>
      </w:pPr>
      <w:r w:rsidRPr="00FC2A22">
        <w:rPr>
          <w:rFonts w:ascii="Times New Roman" w:hAnsi="Times New Roman" w:cs="Times New Roman"/>
          <w:sz w:val="28"/>
          <w:szCs w:val="28"/>
          <w:lang w:val="uk-UA"/>
        </w:rPr>
        <w:t>Таблиця 2.3</w:t>
      </w:r>
    </w:p>
    <w:p w:rsidR="002220F3" w:rsidRPr="00FC2A22" w:rsidRDefault="002220F3"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Методика оцінки інновацій на рівні педагогічного колективу</w:t>
      </w:r>
    </w:p>
    <w:tbl>
      <w:tblPr>
        <w:tblStyle w:val="a5"/>
        <w:tblW w:w="0" w:type="auto"/>
        <w:tblLook w:val="04A0" w:firstRow="1" w:lastRow="0" w:firstColumn="1" w:lastColumn="0" w:noHBand="0" w:noVBand="1"/>
      </w:tblPr>
      <w:tblGrid>
        <w:gridCol w:w="3681"/>
        <w:gridCol w:w="1984"/>
        <w:gridCol w:w="1843"/>
        <w:gridCol w:w="1837"/>
      </w:tblGrid>
      <w:tr w:rsidR="00FC2A22" w:rsidRPr="00FC2A22" w:rsidTr="00BF60C9">
        <w:tc>
          <w:tcPr>
            <w:tcW w:w="3681" w:type="dxa"/>
          </w:tcPr>
          <w:p w:rsidR="0069139C" w:rsidRPr="00FC2A22" w:rsidRDefault="0069139C" w:rsidP="002220F3">
            <w:pPr>
              <w:pStyle w:val="Default"/>
              <w:spacing w:line="360" w:lineRule="auto"/>
              <w:jc w:val="both"/>
              <w:rPr>
                <w:color w:val="auto"/>
                <w:sz w:val="28"/>
                <w:szCs w:val="28"/>
              </w:rPr>
            </w:pPr>
            <w:r w:rsidRPr="00FC2A22">
              <w:rPr>
                <w:color w:val="auto"/>
                <w:sz w:val="28"/>
                <w:szCs w:val="28"/>
              </w:rPr>
              <w:t xml:space="preserve">№ </w:t>
            </w:r>
          </w:p>
        </w:tc>
        <w:tc>
          <w:tcPr>
            <w:tcW w:w="1984" w:type="dxa"/>
          </w:tcPr>
          <w:p w:rsidR="0069139C" w:rsidRPr="00FC2A22" w:rsidRDefault="0069139C" w:rsidP="002220F3">
            <w:pPr>
              <w:pStyle w:val="Default"/>
              <w:spacing w:line="360" w:lineRule="auto"/>
              <w:jc w:val="both"/>
              <w:rPr>
                <w:color w:val="auto"/>
                <w:sz w:val="28"/>
                <w:szCs w:val="28"/>
              </w:rPr>
            </w:pPr>
            <w:r w:rsidRPr="00FC2A22">
              <w:rPr>
                <w:color w:val="auto"/>
                <w:sz w:val="28"/>
                <w:szCs w:val="28"/>
              </w:rPr>
              <w:t>Показники</w:t>
            </w:r>
          </w:p>
        </w:tc>
        <w:tc>
          <w:tcPr>
            <w:tcW w:w="1843" w:type="dxa"/>
          </w:tcPr>
          <w:p w:rsidR="0069139C" w:rsidRPr="00FC2A22" w:rsidRDefault="0069139C" w:rsidP="002220F3">
            <w:pPr>
              <w:pStyle w:val="Default"/>
              <w:spacing w:line="360" w:lineRule="auto"/>
              <w:jc w:val="both"/>
              <w:rPr>
                <w:color w:val="auto"/>
                <w:sz w:val="28"/>
                <w:szCs w:val="28"/>
                <w:lang w:val="uk-UA"/>
              </w:rPr>
            </w:pPr>
            <w:r w:rsidRPr="00FC2A22">
              <w:rPr>
                <w:color w:val="auto"/>
                <w:sz w:val="28"/>
                <w:szCs w:val="28"/>
              </w:rPr>
              <w:t xml:space="preserve">Так, </w:t>
            </w:r>
            <w:r w:rsidRPr="00FC2A22">
              <w:rPr>
                <w:color w:val="auto"/>
                <w:sz w:val="28"/>
                <w:szCs w:val="28"/>
                <w:lang w:val="uk-UA"/>
              </w:rPr>
              <w:t xml:space="preserve">думаю, що саме в цьому </w:t>
            </w:r>
          </w:p>
        </w:tc>
        <w:tc>
          <w:tcPr>
            <w:tcW w:w="1837" w:type="dxa"/>
          </w:tcPr>
          <w:p w:rsidR="0069139C" w:rsidRPr="00FC2A22" w:rsidRDefault="0069139C" w:rsidP="002220F3">
            <w:pPr>
              <w:pStyle w:val="Default"/>
              <w:spacing w:line="360" w:lineRule="auto"/>
              <w:jc w:val="both"/>
              <w:rPr>
                <w:color w:val="auto"/>
                <w:sz w:val="28"/>
                <w:szCs w:val="28"/>
              </w:rPr>
            </w:pPr>
            <w:r w:rsidRPr="00FC2A22">
              <w:rPr>
                <w:color w:val="auto"/>
                <w:sz w:val="28"/>
                <w:szCs w:val="28"/>
              </w:rPr>
              <w:t xml:space="preserve">% </w:t>
            </w:r>
          </w:p>
        </w:tc>
      </w:tr>
      <w:tr w:rsidR="00FC2A22" w:rsidRPr="00FC2A22" w:rsidTr="00BF60C9">
        <w:tc>
          <w:tcPr>
            <w:tcW w:w="3681" w:type="dxa"/>
          </w:tcPr>
          <w:p w:rsidR="0069139C" w:rsidRPr="00FC2A22" w:rsidRDefault="0069139C"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У чому, на Вашу думку, полягає сутність розвитку педагогічної </w:t>
            </w:r>
            <w:r w:rsidR="00BF60C9" w:rsidRPr="00FC2A22">
              <w:rPr>
                <w:rFonts w:ascii="Times New Roman" w:hAnsi="Times New Roman" w:cs="Times New Roman"/>
                <w:sz w:val="28"/>
                <w:szCs w:val="28"/>
                <w:lang w:val="uk-UA"/>
              </w:rPr>
              <w:t>інновації</w:t>
            </w:r>
            <w:r w:rsidRPr="00FC2A22">
              <w:rPr>
                <w:rFonts w:ascii="Times New Roman" w:hAnsi="Times New Roman" w:cs="Times New Roman"/>
                <w:sz w:val="28"/>
                <w:szCs w:val="28"/>
                <w:lang w:val="uk-UA"/>
              </w:rPr>
              <w:t>?</w:t>
            </w:r>
          </w:p>
        </w:tc>
        <w:tc>
          <w:tcPr>
            <w:tcW w:w="1984" w:type="dxa"/>
          </w:tcPr>
          <w:p w:rsidR="0069139C" w:rsidRPr="00FC2A22" w:rsidRDefault="0069139C" w:rsidP="002220F3">
            <w:pPr>
              <w:spacing w:line="360" w:lineRule="auto"/>
              <w:jc w:val="both"/>
              <w:rPr>
                <w:rFonts w:ascii="Times New Roman" w:hAnsi="Times New Roman" w:cs="Times New Roman"/>
                <w:sz w:val="28"/>
                <w:szCs w:val="28"/>
                <w:lang w:val="uk-UA"/>
              </w:rPr>
            </w:pPr>
          </w:p>
        </w:tc>
        <w:tc>
          <w:tcPr>
            <w:tcW w:w="1843" w:type="dxa"/>
          </w:tcPr>
          <w:p w:rsidR="0069139C" w:rsidRPr="00FC2A22" w:rsidRDefault="0069139C" w:rsidP="002220F3">
            <w:pPr>
              <w:spacing w:line="360" w:lineRule="auto"/>
              <w:jc w:val="both"/>
              <w:rPr>
                <w:rFonts w:ascii="Times New Roman" w:hAnsi="Times New Roman" w:cs="Times New Roman"/>
                <w:sz w:val="28"/>
                <w:szCs w:val="28"/>
                <w:lang w:val="uk-UA"/>
              </w:rPr>
            </w:pPr>
          </w:p>
        </w:tc>
        <w:tc>
          <w:tcPr>
            <w:tcW w:w="1837" w:type="dxa"/>
          </w:tcPr>
          <w:p w:rsidR="0069139C" w:rsidRPr="00FC2A22" w:rsidRDefault="0069139C"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69139C" w:rsidRPr="00FC2A22" w:rsidRDefault="00BF60C9"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У стихійному самовдосконаленні</w:t>
            </w:r>
          </w:p>
        </w:tc>
        <w:tc>
          <w:tcPr>
            <w:tcW w:w="1984" w:type="dxa"/>
          </w:tcPr>
          <w:p w:rsidR="0069139C" w:rsidRPr="00FC2A22" w:rsidRDefault="0069139C" w:rsidP="002220F3">
            <w:pPr>
              <w:spacing w:line="360" w:lineRule="auto"/>
              <w:jc w:val="both"/>
              <w:rPr>
                <w:rFonts w:ascii="Times New Roman" w:hAnsi="Times New Roman" w:cs="Times New Roman"/>
                <w:sz w:val="28"/>
                <w:szCs w:val="28"/>
                <w:lang w:val="uk-UA"/>
              </w:rPr>
            </w:pPr>
          </w:p>
        </w:tc>
        <w:tc>
          <w:tcPr>
            <w:tcW w:w="1843" w:type="dxa"/>
          </w:tcPr>
          <w:p w:rsidR="0069139C" w:rsidRPr="00FC2A22" w:rsidRDefault="0069139C" w:rsidP="002220F3">
            <w:pPr>
              <w:spacing w:line="360" w:lineRule="auto"/>
              <w:jc w:val="both"/>
              <w:rPr>
                <w:rFonts w:ascii="Times New Roman" w:hAnsi="Times New Roman" w:cs="Times New Roman"/>
                <w:sz w:val="28"/>
                <w:szCs w:val="28"/>
                <w:lang w:val="uk-UA"/>
              </w:rPr>
            </w:pPr>
          </w:p>
        </w:tc>
        <w:tc>
          <w:tcPr>
            <w:tcW w:w="1837" w:type="dxa"/>
          </w:tcPr>
          <w:p w:rsidR="0069139C" w:rsidRPr="00FC2A22" w:rsidRDefault="0069139C"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69139C" w:rsidRPr="00FC2A22" w:rsidRDefault="00BF60C9"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lastRenderedPageBreak/>
              <w:t>У розробці планування, раціоналізації роботи</w:t>
            </w:r>
          </w:p>
        </w:tc>
        <w:tc>
          <w:tcPr>
            <w:tcW w:w="1984" w:type="dxa"/>
          </w:tcPr>
          <w:p w:rsidR="0069139C" w:rsidRPr="00FC2A22" w:rsidRDefault="0069139C" w:rsidP="002220F3">
            <w:pPr>
              <w:spacing w:line="360" w:lineRule="auto"/>
              <w:jc w:val="both"/>
              <w:rPr>
                <w:rFonts w:ascii="Times New Roman" w:hAnsi="Times New Roman" w:cs="Times New Roman"/>
                <w:sz w:val="28"/>
                <w:szCs w:val="28"/>
                <w:lang w:val="uk-UA"/>
              </w:rPr>
            </w:pPr>
          </w:p>
        </w:tc>
        <w:tc>
          <w:tcPr>
            <w:tcW w:w="1843" w:type="dxa"/>
          </w:tcPr>
          <w:p w:rsidR="0069139C" w:rsidRPr="00FC2A22" w:rsidRDefault="0069139C" w:rsidP="002220F3">
            <w:pPr>
              <w:spacing w:line="360" w:lineRule="auto"/>
              <w:jc w:val="both"/>
              <w:rPr>
                <w:rFonts w:ascii="Times New Roman" w:hAnsi="Times New Roman" w:cs="Times New Roman"/>
                <w:sz w:val="28"/>
                <w:szCs w:val="28"/>
                <w:lang w:val="uk-UA"/>
              </w:rPr>
            </w:pPr>
          </w:p>
        </w:tc>
        <w:tc>
          <w:tcPr>
            <w:tcW w:w="1837" w:type="dxa"/>
          </w:tcPr>
          <w:p w:rsidR="0069139C" w:rsidRPr="00FC2A22" w:rsidRDefault="0069139C"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69139C" w:rsidRPr="00FC2A22" w:rsidRDefault="00BF60C9"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 оптимізації процесу та результатів праці</w:t>
            </w:r>
          </w:p>
        </w:tc>
        <w:tc>
          <w:tcPr>
            <w:tcW w:w="1984" w:type="dxa"/>
          </w:tcPr>
          <w:p w:rsidR="0069139C" w:rsidRPr="00FC2A22" w:rsidRDefault="0069139C" w:rsidP="002220F3">
            <w:pPr>
              <w:spacing w:line="360" w:lineRule="auto"/>
              <w:jc w:val="both"/>
              <w:rPr>
                <w:rFonts w:ascii="Times New Roman" w:hAnsi="Times New Roman" w:cs="Times New Roman"/>
                <w:sz w:val="28"/>
                <w:szCs w:val="28"/>
                <w:lang w:val="uk-UA"/>
              </w:rPr>
            </w:pPr>
          </w:p>
        </w:tc>
        <w:tc>
          <w:tcPr>
            <w:tcW w:w="1843" w:type="dxa"/>
          </w:tcPr>
          <w:p w:rsidR="0069139C" w:rsidRPr="00FC2A22" w:rsidRDefault="0069139C" w:rsidP="002220F3">
            <w:pPr>
              <w:spacing w:line="360" w:lineRule="auto"/>
              <w:jc w:val="both"/>
              <w:rPr>
                <w:rFonts w:ascii="Times New Roman" w:hAnsi="Times New Roman" w:cs="Times New Roman"/>
                <w:sz w:val="28"/>
                <w:szCs w:val="28"/>
                <w:lang w:val="uk-UA"/>
              </w:rPr>
            </w:pPr>
          </w:p>
        </w:tc>
        <w:tc>
          <w:tcPr>
            <w:tcW w:w="1837" w:type="dxa"/>
          </w:tcPr>
          <w:p w:rsidR="0069139C" w:rsidRPr="00FC2A22" w:rsidRDefault="0069139C"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69139C" w:rsidRPr="00FC2A22" w:rsidRDefault="00BF60C9"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У науковій організації інноваційої праці</w:t>
            </w:r>
          </w:p>
        </w:tc>
        <w:tc>
          <w:tcPr>
            <w:tcW w:w="1984" w:type="dxa"/>
          </w:tcPr>
          <w:p w:rsidR="0069139C" w:rsidRPr="00FC2A22" w:rsidRDefault="0069139C" w:rsidP="002220F3">
            <w:pPr>
              <w:spacing w:line="360" w:lineRule="auto"/>
              <w:jc w:val="both"/>
              <w:rPr>
                <w:rFonts w:ascii="Times New Roman" w:hAnsi="Times New Roman" w:cs="Times New Roman"/>
                <w:sz w:val="28"/>
                <w:szCs w:val="28"/>
                <w:lang w:val="uk-UA"/>
              </w:rPr>
            </w:pPr>
          </w:p>
        </w:tc>
        <w:tc>
          <w:tcPr>
            <w:tcW w:w="1843" w:type="dxa"/>
          </w:tcPr>
          <w:p w:rsidR="0069139C" w:rsidRPr="00FC2A22" w:rsidRDefault="0069139C" w:rsidP="002220F3">
            <w:pPr>
              <w:spacing w:line="360" w:lineRule="auto"/>
              <w:jc w:val="both"/>
              <w:rPr>
                <w:rFonts w:ascii="Times New Roman" w:hAnsi="Times New Roman" w:cs="Times New Roman"/>
                <w:sz w:val="28"/>
                <w:szCs w:val="28"/>
                <w:lang w:val="uk-UA"/>
              </w:rPr>
            </w:pPr>
          </w:p>
        </w:tc>
        <w:tc>
          <w:tcPr>
            <w:tcW w:w="1837" w:type="dxa"/>
          </w:tcPr>
          <w:p w:rsidR="0069139C" w:rsidRPr="00FC2A22" w:rsidRDefault="0069139C"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69139C" w:rsidRPr="00FC2A22" w:rsidRDefault="00BF60C9"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До чого зазвичай зводиться педагогічна інновативність вчителів у школі?</w:t>
            </w:r>
          </w:p>
        </w:tc>
        <w:tc>
          <w:tcPr>
            <w:tcW w:w="1984" w:type="dxa"/>
          </w:tcPr>
          <w:p w:rsidR="0069139C" w:rsidRPr="00FC2A22" w:rsidRDefault="0069139C" w:rsidP="002220F3">
            <w:pPr>
              <w:spacing w:line="360" w:lineRule="auto"/>
              <w:jc w:val="both"/>
              <w:rPr>
                <w:rFonts w:ascii="Times New Roman" w:hAnsi="Times New Roman" w:cs="Times New Roman"/>
                <w:sz w:val="28"/>
                <w:szCs w:val="28"/>
                <w:lang w:val="uk-UA"/>
              </w:rPr>
            </w:pPr>
          </w:p>
        </w:tc>
        <w:tc>
          <w:tcPr>
            <w:tcW w:w="1843" w:type="dxa"/>
          </w:tcPr>
          <w:p w:rsidR="0069139C" w:rsidRPr="00FC2A22" w:rsidRDefault="0069139C" w:rsidP="002220F3">
            <w:pPr>
              <w:spacing w:line="360" w:lineRule="auto"/>
              <w:jc w:val="both"/>
              <w:rPr>
                <w:rFonts w:ascii="Times New Roman" w:hAnsi="Times New Roman" w:cs="Times New Roman"/>
                <w:sz w:val="28"/>
                <w:szCs w:val="28"/>
                <w:lang w:val="uk-UA"/>
              </w:rPr>
            </w:pPr>
          </w:p>
        </w:tc>
        <w:tc>
          <w:tcPr>
            <w:tcW w:w="1837" w:type="dxa"/>
          </w:tcPr>
          <w:p w:rsidR="0069139C" w:rsidRPr="00FC2A22" w:rsidRDefault="0069139C"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69139C" w:rsidRPr="00FC2A22" w:rsidRDefault="00BF60C9"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Наслідування, копіювання досвіду інших</w:t>
            </w:r>
          </w:p>
        </w:tc>
        <w:tc>
          <w:tcPr>
            <w:tcW w:w="1984" w:type="dxa"/>
          </w:tcPr>
          <w:p w:rsidR="0069139C" w:rsidRPr="00FC2A22" w:rsidRDefault="0069139C" w:rsidP="002220F3">
            <w:pPr>
              <w:spacing w:line="360" w:lineRule="auto"/>
              <w:jc w:val="both"/>
              <w:rPr>
                <w:rFonts w:ascii="Times New Roman" w:hAnsi="Times New Roman" w:cs="Times New Roman"/>
                <w:sz w:val="28"/>
                <w:szCs w:val="28"/>
                <w:lang w:val="uk-UA"/>
              </w:rPr>
            </w:pPr>
          </w:p>
        </w:tc>
        <w:tc>
          <w:tcPr>
            <w:tcW w:w="1843" w:type="dxa"/>
          </w:tcPr>
          <w:p w:rsidR="0069139C" w:rsidRPr="00FC2A22" w:rsidRDefault="0069139C" w:rsidP="002220F3">
            <w:pPr>
              <w:spacing w:line="360" w:lineRule="auto"/>
              <w:jc w:val="both"/>
              <w:rPr>
                <w:rFonts w:ascii="Times New Roman" w:hAnsi="Times New Roman" w:cs="Times New Roman"/>
                <w:sz w:val="28"/>
                <w:szCs w:val="28"/>
                <w:lang w:val="uk-UA"/>
              </w:rPr>
            </w:pPr>
          </w:p>
        </w:tc>
        <w:tc>
          <w:tcPr>
            <w:tcW w:w="1837" w:type="dxa"/>
          </w:tcPr>
          <w:p w:rsidR="0069139C" w:rsidRPr="00FC2A22" w:rsidRDefault="0069139C"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69139C" w:rsidRPr="00FC2A22" w:rsidRDefault="00C661F6"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Запозичення окремих методів, прийомів</w:t>
            </w:r>
          </w:p>
        </w:tc>
        <w:tc>
          <w:tcPr>
            <w:tcW w:w="1984" w:type="dxa"/>
          </w:tcPr>
          <w:p w:rsidR="0069139C" w:rsidRPr="00FC2A22" w:rsidRDefault="0069139C" w:rsidP="002220F3">
            <w:pPr>
              <w:spacing w:line="360" w:lineRule="auto"/>
              <w:jc w:val="both"/>
              <w:rPr>
                <w:rFonts w:ascii="Times New Roman" w:hAnsi="Times New Roman" w:cs="Times New Roman"/>
                <w:sz w:val="28"/>
                <w:szCs w:val="28"/>
                <w:lang w:val="uk-UA"/>
              </w:rPr>
            </w:pPr>
          </w:p>
        </w:tc>
        <w:tc>
          <w:tcPr>
            <w:tcW w:w="1843" w:type="dxa"/>
          </w:tcPr>
          <w:p w:rsidR="0069139C" w:rsidRPr="00FC2A22" w:rsidRDefault="0069139C" w:rsidP="002220F3">
            <w:pPr>
              <w:spacing w:line="360" w:lineRule="auto"/>
              <w:jc w:val="both"/>
              <w:rPr>
                <w:rFonts w:ascii="Times New Roman" w:hAnsi="Times New Roman" w:cs="Times New Roman"/>
                <w:sz w:val="28"/>
                <w:szCs w:val="28"/>
                <w:lang w:val="uk-UA"/>
              </w:rPr>
            </w:pPr>
          </w:p>
        </w:tc>
        <w:tc>
          <w:tcPr>
            <w:tcW w:w="1837" w:type="dxa"/>
          </w:tcPr>
          <w:p w:rsidR="0069139C" w:rsidRPr="00FC2A22" w:rsidRDefault="0069139C"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C661F6" w:rsidRPr="00FC2A22" w:rsidRDefault="00C661F6"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Творчому осмисленню та використанню цінних ідей досвіду</w:t>
            </w:r>
          </w:p>
        </w:tc>
        <w:tc>
          <w:tcPr>
            <w:tcW w:w="1984"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43"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37" w:type="dxa"/>
          </w:tcPr>
          <w:p w:rsidR="00C661F6" w:rsidRPr="00FC2A22" w:rsidRDefault="00C661F6"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C661F6" w:rsidRPr="00FC2A22" w:rsidRDefault="00C661F6"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Пошуку власного оригінального рішення</w:t>
            </w:r>
          </w:p>
        </w:tc>
        <w:tc>
          <w:tcPr>
            <w:tcW w:w="1984"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43"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37" w:type="dxa"/>
          </w:tcPr>
          <w:p w:rsidR="00C661F6" w:rsidRPr="00FC2A22" w:rsidRDefault="00C661F6"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C661F6" w:rsidRPr="00FC2A22" w:rsidRDefault="00C661F6"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Що стоїть в основі Вашого власного самовдосконалення?</w:t>
            </w:r>
          </w:p>
        </w:tc>
        <w:tc>
          <w:tcPr>
            <w:tcW w:w="1984"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43"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37" w:type="dxa"/>
          </w:tcPr>
          <w:p w:rsidR="00C661F6" w:rsidRPr="00FC2A22" w:rsidRDefault="00C661F6"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C661F6" w:rsidRPr="00FC2A22" w:rsidRDefault="00C661F6"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Зміна власних поглядів, цінностей</w:t>
            </w:r>
          </w:p>
        </w:tc>
        <w:tc>
          <w:tcPr>
            <w:tcW w:w="1984"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43"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37" w:type="dxa"/>
          </w:tcPr>
          <w:p w:rsidR="00C661F6" w:rsidRPr="00FC2A22" w:rsidRDefault="00C661F6"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C661F6" w:rsidRPr="00FC2A22" w:rsidRDefault="00C661F6"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Удосконалення системи своєї роботи</w:t>
            </w:r>
          </w:p>
        </w:tc>
        <w:tc>
          <w:tcPr>
            <w:tcW w:w="1984"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43"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37" w:type="dxa"/>
          </w:tcPr>
          <w:p w:rsidR="00C661F6" w:rsidRPr="00FC2A22" w:rsidRDefault="00C661F6"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C661F6" w:rsidRPr="00FC2A22" w:rsidRDefault="00C661F6"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Розвиток учнів</w:t>
            </w:r>
          </w:p>
        </w:tc>
        <w:tc>
          <w:tcPr>
            <w:tcW w:w="1984"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43"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37" w:type="dxa"/>
          </w:tcPr>
          <w:p w:rsidR="00C661F6" w:rsidRPr="00FC2A22" w:rsidRDefault="00C661F6"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C661F6" w:rsidRPr="00FC2A22" w:rsidRDefault="00C661F6"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Удосконалення системи сприйняття та знань учнів</w:t>
            </w:r>
          </w:p>
        </w:tc>
        <w:tc>
          <w:tcPr>
            <w:tcW w:w="1984"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43"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37" w:type="dxa"/>
          </w:tcPr>
          <w:p w:rsidR="00C661F6" w:rsidRPr="00FC2A22" w:rsidRDefault="00C661F6"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C661F6" w:rsidRPr="00FC2A22" w:rsidRDefault="00C661F6"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lastRenderedPageBreak/>
              <w:t>Що б Ви першочергово зробили в якості нововведення чи інновації?</w:t>
            </w:r>
          </w:p>
        </w:tc>
        <w:tc>
          <w:tcPr>
            <w:tcW w:w="1984"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43"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37" w:type="dxa"/>
          </w:tcPr>
          <w:p w:rsidR="00C661F6" w:rsidRPr="00FC2A22" w:rsidRDefault="00C661F6"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C661F6" w:rsidRPr="00FC2A22" w:rsidRDefault="00C661F6"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Нові ідеї, їх технологію</w:t>
            </w:r>
          </w:p>
        </w:tc>
        <w:tc>
          <w:tcPr>
            <w:tcW w:w="1984"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43"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37" w:type="dxa"/>
          </w:tcPr>
          <w:p w:rsidR="00C661F6" w:rsidRPr="00FC2A22" w:rsidRDefault="00C661F6"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C661F6" w:rsidRPr="00FC2A22" w:rsidRDefault="00C661F6" w:rsidP="002220F3">
            <w:pPr>
              <w:tabs>
                <w:tab w:val="left" w:pos="2625"/>
              </w:tabs>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Окремі прийоми, методи</w:t>
            </w:r>
          </w:p>
        </w:tc>
        <w:tc>
          <w:tcPr>
            <w:tcW w:w="1984"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43"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37" w:type="dxa"/>
          </w:tcPr>
          <w:p w:rsidR="00C661F6" w:rsidRPr="00FC2A22" w:rsidRDefault="00C661F6"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C661F6" w:rsidRPr="00FC2A22" w:rsidRDefault="00C661F6"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Стиль роботи та відносин педагога до учня</w:t>
            </w:r>
          </w:p>
        </w:tc>
        <w:tc>
          <w:tcPr>
            <w:tcW w:w="1984"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43"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37" w:type="dxa"/>
          </w:tcPr>
          <w:p w:rsidR="00C661F6" w:rsidRPr="00FC2A22" w:rsidRDefault="00C661F6"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C661F6" w:rsidRPr="00FC2A22" w:rsidRDefault="00C661F6"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Систему спільної діяльності</w:t>
            </w:r>
          </w:p>
        </w:tc>
        <w:tc>
          <w:tcPr>
            <w:tcW w:w="1984"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43"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37" w:type="dxa"/>
          </w:tcPr>
          <w:p w:rsidR="00C661F6" w:rsidRPr="00FC2A22" w:rsidRDefault="00C661F6"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C661F6" w:rsidRPr="00FC2A22" w:rsidRDefault="00C661F6"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Особистість педагога – новатора</w:t>
            </w:r>
          </w:p>
        </w:tc>
        <w:tc>
          <w:tcPr>
            <w:tcW w:w="1984"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43"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37" w:type="dxa"/>
          </w:tcPr>
          <w:p w:rsidR="00C661F6" w:rsidRPr="00FC2A22" w:rsidRDefault="00C661F6"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C661F6" w:rsidRPr="00FC2A22" w:rsidRDefault="00A82BA6"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Якими</w:t>
            </w:r>
            <w:r w:rsidR="00C661F6" w:rsidRPr="00FC2A22">
              <w:rPr>
                <w:rFonts w:ascii="Times New Roman" w:hAnsi="Times New Roman" w:cs="Times New Roman"/>
                <w:sz w:val="28"/>
                <w:szCs w:val="28"/>
                <w:lang w:val="uk-UA"/>
              </w:rPr>
              <w:t xml:space="preserve"> методами розвитку педагогічної </w:t>
            </w:r>
            <w:r w:rsidR="004468BF" w:rsidRPr="00FC2A22">
              <w:rPr>
                <w:rFonts w:ascii="Times New Roman" w:hAnsi="Times New Roman" w:cs="Times New Roman"/>
                <w:sz w:val="28"/>
                <w:szCs w:val="28"/>
                <w:lang w:val="uk-UA"/>
              </w:rPr>
              <w:t>інноватики</w:t>
            </w:r>
            <w:r w:rsidRPr="00FC2A22">
              <w:rPr>
                <w:rFonts w:ascii="Times New Roman" w:hAnsi="Times New Roman" w:cs="Times New Roman"/>
                <w:sz w:val="28"/>
                <w:szCs w:val="28"/>
                <w:lang w:val="uk-UA"/>
              </w:rPr>
              <w:t xml:space="preserve"> володієте</w:t>
            </w:r>
            <w:r w:rsidR="00C661F6" w:rsidRPr="00FC2A22">
              <w:rPr>
                <w:rFonts w:ascii="Times New Roman" w:hAnsi="Times New Roman" w:cs="Times New Roman"/>
                <w:sz w:val="28"/>
                <w:szCs w:val="28"/>
                <w:lang w:val="uk-UA"/>
              </w:rPr>
              <w:t>?</w:t>
            </w:r>
          </w:p>
        </w:tc>
        <w:tc>
          <w:tcPr>
            <w:tcW w:w="1984"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43" w:type="dxa"/>
          </w:tcPr>
          <w:p w:rsidR="00C661F6" w:rsidRPr="00FC2A22" w:rsidRDefault="00C661F6" w:rsidP="002220F3">
            <w:pPr>
              <w:spacing w:line="360" w:lineRule="auto"/>
              <w:jc w:val="both"/>
              <w:rPr>
                <w:rFonts w:ascii="Times New Roman" w:hAnsi="Times New Roman" w:cs="Times New Roman"/>
                <w:sz w:val="28"/>
                <w:szCs w:val="28"/>
                <w:lang w:val="uk-UA"/>
              </w:rPr>
            </w:pPr>
          </w:p>
        </w:tc>
        <w:tc>
          <w:tcPr>
            <w:tcW w:w="1837" w:type="dxa"/>
          </w:tcPr>
          <w:p w:rsidR="00C661F6" w:rsidRPr="00FC2A22" w:rsidRDefault="00C661F6"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4468BF" w:rsidRPr="00FC2A22" w:rsidRDefault="004468BF"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Спостереження</w:t>
            </w:r>
          </w:p>
        </w:tc>
        <w:tc>
          <w:tcPr>
            <w:tcW w:w="1984" w:type="dxa"/>
          </w:tcPr>
          <w:p w:rsidR="004468BF" w:rsidRPr="00FC2A22" w:rsidRDefault="004468BF" w:rsidP="002220F3">
            <w:pPr>
              <w:spacing w:line="360" w:lineRule="auto"/>
              <w:jc w:val="both"/>
              <w:rPr>
                <w:rFonts w:ascii="Times New Roman" w:hAnsi="Times New Roman" w:cs="Times New Roman"/>
                <w:sz w:val="28"/>
                <w:szCs w:val="28"/>
                <w:lang w:val="uk-UA"/>
              </w:rPr>
            </w:pPr>
          </w:p>
        </w:tc>
        <w:tc>
          <w:tcPr>
            <w:tcW w:w="1843" w:type="dxa"/>
          </w:tcPr>
          <w:p w:rsidR="004468BF" w:rsidRPr="00FC2A22" w:rsidRDefault="004468BF" w:rsidP="002220F3">
            <w:pPr>
              <w:spacing w:line="360" w:lineRule="auto"/>
              <w:jc w:val="both"/>
              <w:rPr>
                <w:rFonts w:ascii="Times New Roman" w:hAnsi="Times New Roman" w:cs="Times New Roman"/>
                <w:sz w:val="28"/>
                <w:szCs w:val="28"/>
                <w:lang w:val="uk-UA"/>
              </w:rPr>
            </w:pPr>
          </w:p>
        </w:tc>
        <w:tc>
          <w:tcPr>
            <w:tcW w:w="1837" w:type="dxa"/>
          </w:tcPr>
          <w:p w:rsidR="004468BF" w:rsidRPr="00FC2A22" w:rsidRDefault="004468BF"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4468BF" w:rsidRPr="00FC2A22" w:rsidRDefault="004468BF"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Експерименту</w:t>
            </w:r>
          </w:p>
        </w:tc>
        <w:tc>
          <w:tcPr>
            <w:tcW w:w="1984" w:type="dxa"/>
          </w:tcPr>
          <w:p w:rsidR="004468BF" w:rsidRPr="00FC2A22" w:rsidRDefault="004468BF" w:rsidP="002220F3">
            <w:pPr>
              <w:spacing w:line="360" w:lineRule="auto"/>
              <w:jc w:val="both"/>
              <w:rPr>
                <w:rFonts w:ascii="Times New Roman" w:hAnsi="Times New Roman" w:cs="Times New Roman"/>
                <w:sz w:val="28"/>
                <w:szCs w:val="28"/>
                <w:lang w:val="uk-UA"/>
              </w:rPr>
            </w:pPr>
          </w:p>
        </w:tc>
        <w:tc>
          <w:tcPr>
            <w:tcW w:w="1843" w:type="dxa"/>
          </w:tcPr>
          <w:p w:rsidR="004468BF" w:rsidRPr="00FC2A22" w:rsidRDefault="004468BF" w:rsidP="002220F3">
            <w:pPr>
              <w:spacing w:line="360" w:lineRule="auto"/>
              <w:jc w:val="both"/>
              <w:rPr>
                <w:rFonts w:ascii="Times New Roman" w:hAnsi="Times New Roman" w:cs="Times New Roman"/>
                <w:sz w:val="28"/>
                <w:szCs w:val="28"/>
                <w:lang w:val="uk-UA"/>
              </w:rPr>
            </w:pPr>
          </w:p>
        </w:tc>
        <w:tc>
          <w:tcPr>
            <w:tcW w:w="1837" w:type="dxa"/>
          </w:tcPr>
          <w:p w:rsidR="004468BF" w:rsidRPr="00FC2A22" w:rsidRDefault="004468BF"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4468BF" w:rsidRPr="00FC2A22" w:rsidRDefault="004468BF"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Анкетування, тестування</w:t>
            </w:r>
          </w:p>
        </w:tc>
        <w:tc>
          <w:tcPr>
            <w:tcW w:w="1984" w:type="dxa"/>
          </w:tcPr>
          <w:p w:rsidR="004468BF" w:rsidRPr="00FC2A22" w:rsidRDefault="004468BF" w:rsidP="002220F3">
            <w:pPr>
              <w:spacing w:line="360" w:lineRule="auto"/>
              <w:jc w:val="both"/>
              <w:rPr>
                <w:rFonts w:ascii="Times New Roman" w:hAnsi="Times New Roman" w:cs="Times New Roman"/>
                <w:sz w:val="28"/>
                <w:szCs w:val="28"/>
                <w:lang w:val="uk-UA"/>
              </w:rPr>
            </w:pPr>
          </w:p>
        </w:tc>
        <w:tc>
          <w:tcPr>
            <w:tcW w:w="1843" w:type="dxa"/>
          </w:tcPr>
          <w:p w:rsidR="004468BF" w:rsidRPr="00FC2A22" w:rsidRDefault="004468BF" w:rsidP="002220F3">
            <w:pPr>
              <w:spacing w:line="360" w:lineRule="auto"/>
              <w:jc w:val="both"/>
              <w:rPr>
                <w:rFonts w:ascii="Times New Roman" w:hAnsi="Times New Roman" w:cs="Times New Roman"/>
                <w:sz w:val="28"/>
                <w:szCs w:val="28"/>
                <w:lang w:val="uk-UA"/>
              </w:rPr>
            </w:pPr>
          </w:p>
        </w:tc>
        <w:tc>
          <w:tcPr>
            <w:tcW w:w="1837" w:type="dxa"/>
          </w:tcPr>
          <w:p w:rsidR="004468BF" w:rsidRPr="00FC2A22" w:rsidRDefault="004468BF"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4468BF" w:rsidRPr="00FC2A22" w:rsidRDefault="00A82BA6"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Соціометрії</w:t>
            </w:r>
          </w:p>
        </w:tc>
        <w:tc>
          <w:tcPr>
            <w:tcW w:w="1984" w:type="dxa"/>
          </w:tcPr>
          <w:p w:rsidR="004468BF" w:rsidRPr="00FC2A22" w:rsidRDefault="004468BF" w:rsidP="002220F3">
            <w:pPr>
              <w:spacing w:line="360" w:lineRule="auto"/>
              <w:jc w:val="both"/>
              <w:rPr>
                <w:rFonts w:ascii="Times New Roman" w:hAnsi="Times New Roman" w:cs="Times New Roman"/>
                <w:sz w:val="28"/>
                <w:szCs w:val="28"/>
                <w:lang w:val="uk-UA"/>
              </w:rPr>
            </w:pPr>
          </w:p>
        </w:tc>
        <w:tc>
          <w:tcPr>
            <w:tcW w:w="1843" w:type="dxa"/>
          </w:tcPr>
          <w:p w:rsidR="004468BF" w:rsidRPr="00FC2A22" w:rsidRDefault="004468BF" w:rsidP="002220F3">
            <w:pPr>
              <w:spacing w:line="360" w:lineRule="auto"/>
              <w:jc w:val="both"/>
              <w:rPr>
                <w:rFonts w:ascii="Times New Roman" w:hAnsi="Times New Roman" w:cs="Times New Roman"/>
                <w:sz w:val="28"/>
                <w:szCs w:val="28"/>
                <w:lang w:val="uk-UA"/>
              </w:rPr>
            </w:pPr>
          </w:p>
        </w:tc>
        <w:tc>
          <w:tcPr>
            <w:tcW w:w="1837" w:type="dxa"/>
          </w:tcPr>
          <w:p w:rsidR="004468BF" w:rsidRPr="00FC2A22" w:rsidRDefault="004468BF"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4468BF" w:rsidRPr="00FC2A22" w:rsidRDefault="00A82BA6"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Організації творчої праці</w:t>
            </w:r>
          </w:p>
        </w:tc>
        <w:tc>
          <w:tcPr>
            <w:tcW w:w="1984" w:type="dxa"/>
          </w:tcPr>
          <w:p w:rsidR="004468BF" w:rsidRPr="00FC2A22" w:rsidRDefault="004468BF" w:rsidP="002220F3">
            <w:pPr>
              <w:spacing w:line="360" w:lineRule="auto"/>
              <w:jc w:val="both"/>
              <w:rPr>
                <w:rFonts w:ascii="Times New Roman" w:hAnsi="Times New Roman" w:cs="Times New Roman"/>
                <w:sz w:val="28"/>
                <w:szCs w:val="28"/>
                <w:lang w:val="uk-UA"/>
              </w:rPr>
            </w:pPr>
          </w:p>
        </w:tc>
        <w:tc>
          <w:tcPr>
            <w:tcW w:w="1843" w:type="dxa"/>
          </w:tcPr>
          <w:p w:rsidR="004468BF" w:rsidRPr="00FC2A22" w:rsidRDefault="004468BF" w:rsidP="002220F3">
            <w:pPr>
              <w:spacing w:line="360" w:lineRule="auto"/>
              <w:jc w:val="both"/>
              <w:rPr>
                <w:rFonts w:ascii="Times New Roman" w:hAnsi="Times New Roman" w:cs="Times New Roman"/>
                <w:sz w:val="28"/>
                <w:szCs w:val="28"/>
                <w:lang w:val="uk-UA"/>
              </w:rPr>
            </w:pPr>
          </w:p>
        </w:tc>
        <w:tc>
          <w:tcPr>
            <w:tcW w:w="1837" w:type="dxa"/>
          </w:tcPr>
          <w:p w:rsidR="004468BF" w:rsidRPr="00FC2A22" w:rsidRDefault="004468BF"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4468BF" w:rsidRPr="00FC2A22" w:rsidRDefault="00A82BA6"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Розробка інноваційних проектів</w:t>
            </w:r>
          </w:p>
        </w:tc>
        <w:tc>
          <w:tcPr>
            <w:tcW w:w="1984" w:type="dxa"/>
          </w:tcPr>
          <w:p w:rsidR="004468BF" w:rsidRPr="00FC2A22" w:rsidRDefault="004468BF" w:rsidP="002220F3">
            <w:pPr>
              <w:spacing w:line="360" w:lineRule="auto"/>
              <w:jc w:val="both"/>
              <w:rPr>
                <w:rFonts w:ascii="Times New Roman" w:hAnsi="Times New Roman" w:cs="Times New Roman"/>
                <w:sz w:val="28"/>
                <w:szCs w:val="28"/>
                <w:lang w:val="uk-UA"/>
              </w:rPr>
            </w:pPr>
          </w:p>
        </w:tc>
        <w:tc>
          <w:tcPr>
            <w:tcW w:w="1843" w:type="dxa"/>
          </w:tcPr>
          <w:p w:rsidR="004468BF" w:rsidRPr="00FC2A22" w:rsidRDefault="004468BF" w:rsidP="002220F3">
            <w:pPr>
              <w:spacing w:line="360" w:lineRule="auto"/>
              <w:jc w:val="both"/>
              <w:rPr>
                <w:rFonts w:ascii="Times New Roman" w:hAnsi="Times New Roman" w:cs="Times New Roman"/>
                <w:sz w:val="28"/>
                <w:szCs w:val="28"/>
                <w:lang w:val="uk-UA"/>
              </w:rPr>
            </w:pPr>
          </w:p>
        </w:tc>
        <w:tc>
          <w:tcPr>
            <w:tcW w:w="1837" w:type="dxa"/>
          </w:tcPr>
          <w:p w:rsidR="004468BF" w:rsidRPr="00FC2A22" w:rsidRDefault="004468BF"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4468BF" w:rsidRPr="00FC2A22" w:rsidRDefault="00A82BA6"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Рольових та ділових ігор</w:t>
            </w:r>
          </w:p>
        </w:tc>
        <w:tc>
          <w:tcPr>
            <w:tcW w:w="1984" w:type="dxa"/>
          </w:tcPr>
          <w:p w:rsidR="004468BF" w:rsidRPr="00FC2A22" w:rsidRDefault="004468BF" w:rsidP="002220F3">
            <w:pPr>
              <w:spacing w:line="360" w:lineRule="auto"/>
              <w:jc w:val="both"/>
              <w:rPr>
                <w:rFonts w:ascii="Times New Roman" w:hAnsi="Times New Roman" w:cs="Times New Roman"/>
                <w:sz w:val="28"/>
                <w:szCs w:val="28"/>
                <w:lang w:val="uk-UA"/>
              </w:rPr>
            </w:pPr>
          </w:p>
        </w:tc>
        <w:tc>
          <w:tcPr>
            <w:tcW w:w="1843" w:type="dxa"/>
          </w:tcPr>
          <w:p w:rsidR="004468BF" w:rsidRPr="00FC2A22" w:rsidRDefault="004468BF" w:rsidP="002220F3">
            <w:pPr>
              <w:spacing w:line="360" w:lineRule="auto"/>
              <w:jc w:val="both"/>
              <w:rPr>
                <w:rFonts w:ascii="Times New Roman" w:hAnsi="Times New Roman" w:cs="Times New Roman"/>
                <w:sz w:val="28"/>
                <w:szCs w:val="28"/>
                <w:lang w:val="uk-UA"/>
              </w:rPr>
            </w:pPr>
          </w:p>
        </w:tc>
        <w:tc>
          <w:tcPr>
            <w:tcW w:w="1837" w:type="dxa"/>
          </w:tcPr>
          <w:p w:rsidR="004468BF" w:rsidRPr="00FC2A22" w:rsidRDefault="004468BF" w:rsidP="002220F3">
            <w:pPr>
              <w:spacing w:line="360" w:lineRule="auto"/>
              <w:jc w:val="both"/>
              <w:rPr>
                <w:rFonts w:ascii="Times New Roman" w:hAnsi="Times New Roman" w:cs="Times New Roman"/>
                <w:sz w:val="28"/>
                <w:szCs w:val="28"/>
                <w:lang w:val="uk-UA"/>
              </w:rPr>
            </w:pPr>
          </w:p>
        </w:tc>
      </w:tr>
      <w:tr w:rsidR="00FC2A22" w:rsidRPr="00FC2A22" w:rsidTr="00BF60C9">
        <w:tc>
          <w:tcPr>
            <w:tcW w:w="3681" w:type="dxa"/>
          </w:tcPr>
          <w:p w:rsidR="00A82BA6" w:rsidRPr="00FC2A22" w:rsidRDefault="00A82BA6" w:rsidP="002220F3">
            <w:pPr>
              <w:spacing w:line="360" w:lineRule="auto"/>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Оцінки, контролю та обліку</w:t>
            </w:r>
          </w:p>
        </w:tc>
        <w:tc>
          <w:tcPr>
            <w:tcW w:w="1984" w:type="dxa"/>
          </w:tcPr>
          <w:p w:rsidR="00A82BA6" w:rsidRPr="00FC2A22" w:rsidRDefault="00A82BA6" w:rsidP="002220F3">
            <w:pPr>
              <w:spacing w:line="360" w:lineRule="auto"/>
              <w:jc w:val="both"/>
              <w:rPr>
                <w:rFonts w:ascii="Times New Roman" w:hAnsi="Times New Roman" w:cs="Times New Roman"/>
                <w:sz w:val="28"/>
                <w:szCs w:val="28"/>
                <w:lang w:val="uk-UA"/>
              </w:rPr>
            </w:pPr>
          </w:p>
        </w:tc>
        <w:tc>
          <w:tcPr>
            <w:tcW w:w="1843" w:type="dxa"/>
          </w:tcPr>
          <w:p w:rsidR="00A82BA6" w:rsidRPr="00FC2A22" w:rsidRDefault="00A82BA6" w:rsidP="002220F3">
            <w:pPr>
              <w:spacing w:line="360" w:lineRule="auto"/>
              <w:jc w:val="both"/>
              <w:rPr>
                <w:rFonts w:ascii="Times New Roman" w:hAnsi="Times New Roman" w:cs="Times New Roman"/>
                <w:sz w:val="28"/>
                <w:szCs w:val="28"/>
                <w:lang w:val="uk-UA"/>
              </w:rPr>
            </w:pPr>
          </w:p>
        </w:tc>
        <w:tc>
          <w:tcPr>
            <w:tcW w:w="1837" w:type="dxa"/>
          </w:tcPr>
          <w:p w:rsidR="00A82BA6" w:rsidRPr="00FC2A22" w:rsidRDefault="00A82BA6" w:rsidP="002220F3">
            <w:pPr>
              <w:spacing w:line="360" w:lineRule="auto"/>
              <w:jc w:val="both"/>
              <w:rPr>
                <w:rFonts w:ascii="Times New Roman" w:hAnsi="Times New Roman" w:cs="Times New Roman"/>
                <w:sz w:val="28"/>
                <w:szCs w:val="28"/>
                <w:lang w:val="uk-UA"/>
              </w:rPr>
            </w:pPr>
          </w:p>
        </w:tc>
      </w:tr>
    </w:tbl>
    <w:p w:rsidR="00A82BA6" w:rsidRPr="00FC2A22" w:rsidRDefault="00A82BA6"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Результати самоаналізу засвідчили, що не працівники не достатньо володіють методикою педагогічного аналізу (65,1%), не на високому рівні знаходиться оволодіння необхідними практичними вміннями та навичками (28,8%), крім того, на низькому рівні знаходиться робота щодо  ведення дослідницької діяльності (69,5%), на досить низькому рівні знаходяться вміннями прогнозувати у педагогічній діяльності.</w:t>
      </w:r>
    </w:p>
    <w:p w:rsidR="00A82BA6" w:rsidRPr="00FC2A22" w:rsidRDefault="00A82BA6"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lastRenderedPageBreak/>
        <w:t>Однак, в</w:t>
      </w:r>
      <w:r w:rsidR="00261845"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загальному результати самоаналізу показали позитивне ставлення вчителів до інноваційної діяльності 66,2%.</w:t>
      </w:r>
    </w:p>
    <w:p w:rsidR="0069139C" w:rsidRPr="00FC2A22" w:rsidRDefault="00A82BA6"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Необхідність удосконалення науково-методичної роботи у своїй діяльності вбачають більша частина педагогів</w:t>
      </w:r>
      <w:r w:rsidR="00261845" w:rsidRPr="00FC2A22">
        <w:rPr>
          <w:rFonts w:ascii="Times New Roman" w:hAnsi="Times New Roman" w:cs="Times New Roman"/>
          <w:sz w:val="28"/>
          <w:szCs w:val="28"/>
          <w:lang w:val="uk-UA"/>
        </w:rPr>
        <w:t xml:space="preserve">. По різному працівники бачать спосіб оптимізації цієї діяльності </w:t>
      </w:r>
      <w:r w:rsidRPr="00FC2A22">
        <w:rPr>
          <w:rFonts w:ascii="Times New Roman" w:hAnsi="Times New Roman" w:cs="Times New Roman"/>
          <w:sz w:val="28"/>
          <w:szCs w:val="28"/>
          <w:lang w:val="uk-UA"/>
        </w:rPr>
        <w:t xml:space="preserve">шляхи розвитку педагогічної </w:t>
      </w:r>
      <w:r w:rsidR="00261845" w:rsidRPr="00FC2A22">
        <w:rPr>
          <w:rFonts w:ascii="Times New Roman" w:hAnsi="Times New Roman" w:cs="Times New Roman"/>
          <w:sz w:val="28"/>
          <w:szCs w:val="28"/>
          <w:lang w:val="uk-UA"/>
        </w:rPr>
        <w:t>інновації.</w:t>
      </w:r>
      <w:r w:rsidRPr="00FC2A22">
        <w:rPr>
          <w:rFonts w:ascii="Times New Roman" w:hAnsi="Times New Roman" w:cs="Times New Roman"/>
          <w:sz w:val="28"/>
          <w:szCs w:val="28"/>
          <w:lang w:val="uk-UA"/>
        </w:rPr>
        <w:t xml:space="preserve"> Ці </w:t>
      </w:r>
      <w:r w:rsidR="00261845" w:rsidRPr="00FC2A22">
        <w:rPr>
          <w:rFonts w:ascii="Times New Roman" w:hAnsi="Times New Roman" w:cs="Times New Roman"/>
          <w:sz w:val="28"/>
          <w:szCs w:val="28"/>
          <w:lang w:val="uk-UA"/>
        </w:rPr>
        <w:t>показники можуть допомогти керівнику реалізувати сукупність завдань щодо удосконалення інноваційної діяльності в школі та запровадити певні зміни.</w:t>
      </w:r>
    </w:p>
    <w:p w:rsidR="00261845" w:rsidRPr="00FC2A22" w:rsidRDefault="00261845"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З аналізу сукупності вище перелічених показників, що характеризують рівень участі вчителів у науково-методичній, дослідницькій роботі можна зробити висновок, що більшість вчителів у своїй діяльності схильні застосовувати традиційні форми та методи роботи, які як показала дійсність себе вичерпали і не відповідають сучасним потребам суспільства. режим розвитку інноваційно-педагогічна діяльність потребує інших підходів, нової системи управління.</w:t>
      </w:r>
    </w:p>
    <w:p w:rsidR="003460AB" w:rsidRPr="00FC2A22" w:rsidRDefault="00546A72"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Другим напрямком</w:t>
      </w:r>
      <w:r w:rsidR="00261845" w:rsidRPr="00FC2A22">
        <w:rPr>
          <w:rFonts w:ascii="Times New Roman" w:hAnsi="Times New Roman" w:cs="Times New Roman"/>
          <w:sz w:val="28"/>
          <w:szCs w:val="28"/>
          <w:lang w:val="uk-UA"/>
        </w:rPr>
        <w:t xml:space="preserve"> констатуючого етапу експерименту стало діагностування готовності керівників структурних підрозділів (заступників директора, методистів, керівників методичних об'єднань) до управління інноваційними процесами.</w:t>
      </w:r>
    </w:p>
    <w:p w:rsidR="00A516DA" w:rsidRPr="00FC2A22" w:rsidRDefault="007E63F2"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В процесі аналізу інноваційної складової роботи школи та особливостей управління цим напрямком ми також провели опитування на тему «Який напрямок роботи у Вашому закладі потребує найбільше інновацій?». В опитуванні взяли участь 40 респондентів. Серед них були як представники адміністрації школи, педагогічні працівники, так і допоміжний персонал. </w:t>
      </w:r>
    </w:p>
    <w:p w:rsidR="007E63F2" w:rsidRPr="00FC2A22" w:rsidRDefault="007E63F2"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Серед варіантів відповідей ми представили наступні:</w:t>
      </w:r>
    </w:p>
    <w:p w:rsidR="007E63F2" w:rsidRPr="00FC2A22" w:rsidRDefault="007E63F2" w:rsidP="002220F3">
      <w:pPr>
        <w:pStyle w:val="a3"/>
        <w:numPr>
          <w:ilvl w:val="0"/>
          <w:numId w:val="15"/>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Розвиток інформаційно-комунікаційної взаємодії серед працівників закладу</w:t>
      </w:r>
    </w:p>
    <w:p w:rsidR="007E63F2" w:rsidRPr="00FC2A22" w:rsidRDefault="007E63F2" w:rsidP="002220F3">
      <w:pPr>
        <w:pStyle w:val="a3"/>
        <w:numPr>
          <w:ilvl w:val="0"/>
          <w:numId w:val="15"/>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Розвиток організаційної культури</w:t>
      </w:r>
    </w:p>
    <w:p w:rsidR="007E63F2" w:rsidRPr="00FC2A22" w:rsidRDefault="007E63F2" w:rsidP="002220F3">
      <w:pPr>
        <w:pStyle w:val="a3"/>
        <w:numPr>
          <w:ilvl w:val="0"/>
          <w:numId w:val="15"/>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Впровадження новітніх технологій та методик навчання учнів</w:t>
      </w:r>
    </w:p>
    <w:p w:rsidR="00B54230" w:rsidRPr="00FC2A22" w:rsidRDefault="007E63F2" w:rsidP="002220F3">
      <w:pPr>
        <w:pStyle w:val="a3"/>
        <w:numPr>
          <w:ilvl w:val="0"/>
          <w:numId w:val="15"/>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Розподіл кадрового потенціалу та системи управління людськими</w:t>
      </w:r>
      <w:r w:rsidR="00B54230" w:rsidRPr="00FC2A22">
        <w:rPr>
          <w:rFonts w:ascii="Times New Roman" w:hAnsi="Times New Roman" w:cs="Times New Roman"/>
          <w:sz w:val="28"/>
          <w:szCs w:val="28"/>
          <w:lang w:val="uk-UA"/>
        </w:rPr>
        <w:t xml:space="preserve"> р</w:t>
      </w:r>
      <w:r w:rsidRPr="00FC2A22">
        <w:rPr>
          <w:rFonts w:ascii="Times New Roman" w:hAnsi="Times New Roman" w:cs="Times New Roman"/>
          <w:sz w:val="28"/>
          <w:szCs w:val="28"/>
          <w:lang w:val="uk-UA"/>
        </w:rPr>
        <w:t>есурсами</w:t>
      </w:r>
    </w:p>
    <w:p w:rsidR="007E63F2" w:rsidRPr="00FC2A22" w:rsidRDefault="007E63F2"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noProof/>
          <w:sz w:val="28"/>
          <w:szCs w:val="28"/>
          <w:lang w:eastAsia="ru-RU"/>
        </w:rPr>
        <w:lastRenderedPageBreak/>
        <w:drawing>
          <wp:inline distT="0" distB="0" distL="0" distR="0" wp14:anchorId="4520CBE2" wp14:editId="163A66C2">
            <wp:extent cx="4705350" cy="4343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B7BAC" w:rsidRPr="00FC2A22" w:rsidRDefault="002220F3"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Рис. 2.5 </w:t>
      </w:r>
      <w:r w:rsidR="00B54230" w:rsidRPr="00FC2A22">
        <w:rPr>
          <w:rFonts w:ascii="Times New Roman" w:hAnsi="Times New Roman" w:cs="Times New Roman"/>
          <w:sz w:val="28"/>
          <w:szCs w:val="28"/>
          <w:lang w:val="uk-UA"/>
        </w:rPr>
        <w:t>Погляди працівників щодо напрямку впровадження інновацій.</w:t>
      </w:r>
    </w:p>
    <w:p w:rsidR="00B54230" w:rsidRPr="00FC2A22" w:rsidRDefault="00B54230"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Результати опитування відображені на рис. </w:t>
      </w:r>
      <w:r w:rsidR="002220F3" w:rsidRPr="00FC2A22">
        <w:rPr>
          <w:rFonts w:ascii="Times New Roman" w:hAnsi="Times New Roman" w:cs="Times New Roman"/>
          <w:sz w:val="28"/>
          <w:szCs w:val="28"/>
          <w:lang w:val="uk-UA"/>
        </w:rPr>
        <w:t>2.5</w:t>
      </w:r>
      <w:r w:rsidRPr="00FC2A22">
        <w:rPr>
          <w:rFonts w:ascii="Times New Roman" w:hAnsi="Times New Roman" w:cs="Times New Roman"/>
          <w:sz w:val="28"/>
          <w:szCs w:val="28"/>
          <w:lang w:val="uk-UA"/>
        </w:rPr>
        <w:t xml:space="preserve"> і вони засвідчили, що найбільше інновацій у школі потребує напрямок розвитку інформаційно-комунікаційних технологій (1</w:t>
      </w:r>
      <w:r w:rsidR="00283801" w:rsidRPr="00FC2A22">
        <w:rPr>
          <w:rFonts w:ascii="Times New Roman" w:hAnsi="Times New Roman" w:cs="Times New Roman"/>
          <w:sz w:val="28"/>
          <w:szCs w:val="28"/>
          <w:lang w:val="uk-UA"/>
        </w:rPr>
        <w:t>4</w:t>
      </w:r>
      <w:r w:rsidRPr="00FC2A22">
        <w:rPr>
          <w:rFonts w:ascii="Times New Roman" w:hAnsi="Times New Roman" w:cs="Times New Roman"/>
          <w:sz w:val="28"/>
          <w:szCs w:val="28"/>
          <w:lang w:val="uk-UA"/>
        </w:rPr>
        <w:t xml:space="preserve"> людей висловилися саме за цей варіант), і так же само 15 голосів набрав напрямок щодо впровадження новітніх технологій та методик навчання учнів. Невелику частину опитаних (7 опитаних) турбують питання щодо психологічного клімату в організації, особливостей відносин між різними працівниками, особливості внутрішньо шкільних правил, тобто питання організаційної культури. І найменше опитаних (3 людей) не влаштовує розподіл працівників по посадах, виконання своїх обов'язків працівниками закладу.</w:t>
      </w:r>
    </w:p>
    <w:p w:rsidR="00B54230" w:rsidRPr="00FC2A22" w:rsidRDefault="00B54230"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Іншу частину дослідження ми провели серед учнів школи</w:t>
      </w:r>
      <w:r w:rsidR="00283801" w:rsidRPr="00FC2A22">
        <w:rPr>
          <w:rFonts w:ascii="Times New Roman" w:hAnsi="Times New Roman" w:cs="Times New Roman"/>
          <w:sz w:val="28"/>
          <w:szCs w:val="28"/>
          <w:lang w:val="uk-UA"/>
        </w:rPr>
        <w:t xml:space="preserve">. Вони також отримали анкету із запитання «Який напрямок роботи у Вашому закладі потребує найбільше інновацій?». В опитуванні взяли участь 30 дітей різних класів старшої школи. </w:t>
      </w:r>
    </w:p>
    <w:p w:rsidR="00B54230" w:rsidRPr="00FC2A22" w:rsidRDefault="00283801"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lastRenderedPageBreak/>
        <w:t>Серед варіантів ми представили  наступні:</w:t>
      </w:r>
    </w:p>
    <w:p w:rsidR="00283801" w:rsidRPr="00FC2A22" w:rsidRDefault="00283801" w:rsidP="002220F3">
      <w:pPr>
        <w:pStyle w:val="a3"/>
        <w:numPr>
          <w:ilvl w:val="0"/>
          <w:numId w:val="16"/>
        </w:numPr>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Подача та представлення матеріалу</w:t>
      </w:r>
    </w:p>
    <w:p w:rsidR="00283801" w:rsidRPr="00FC2A22" w:rsidRDefault="00283801" w:rsidP="002220F3">
      <w:pPr>
        <w:pStyle w:val="a3"/>
        <w:numPr>
          <w:ilvl w:val="0"/>
          <w:numId w:val="16"/>
        </w:numPr>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Використання більшої кількості інтерактивних технологій в процесі навчання</w:t>
      </w:r>
    </w:p>
    <w:p w:rsidR="00283801" w:rsidRPr="00FC2A22" w:rsidRDefault="00283801" w:rsidP="002220F3">
      <w:pPr>
        <w:pStyle w:val="a3"/>
        <w:numPr>
          <w:ilvl w:val="0"/>
          <w:numId w:val="16"/>
        </w:numPr>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Облаштування дозвільної інфраструктури навколо закладу освіти</w:t>
      </w:r>
    </w:p>
    <w:p w:rsidR="00283801" w:rsidRPr="00FC2A22" w:rsidRDefault="00283801" w:rsidP="002220F3">
      <w:pPr>
        <w:pStyle w:val="a3"/>
        <w:numPr>
          <w:ilvl w:val="0"/>
          <w:numId w:val="16"/>
        </w:numPr>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Урізноманітнення інструментів дистанційного навчання</w:t>
      </w:r>
    </w:p>
    <w:p w:rsidR="00283801" w:rsidRPr="00FC2A22" w:rsidRDefault="00283801" w:rsidP="002220F3">
      <w:pPr>
        <w:pStyle w:val="a3"/>
        <w:numPr>
          <w:ilvl w:val="0"/>
          <w:numId w:val="16"/>
        </w:numPr>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Інше</w:t>
      </w:r>
    </w:p>
    <w:p w:rsidR="00283801" w:rsidRPr="00FC2A22" w:rsidRDefault="00283801"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noProof/>
          <w:sz w:val="28"/>
          <w:szCs w:val="28"/>
          <w:lang w:eastAsia="ru-RU"/>
        </w:rPr>
        <w:drawing>
          <wp:inline distT="0" distB="0" distL="0" distR="0" wp14:anchorId="5984E928" wp14:editId="5AF184B6">
            <wp:extent cx="5486400" cy="382905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1B315E" w:rsidRPr="00FC2A22" w:rsidRDefault="002220F3"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Рис. 2.6</w:t>
      </w:r>
      <w:r w:rsidR="001B315E" w:rsidRPr="00FC2A22">
        <w:rPr>
          <w:rFonts w:ascii="Times New Roman" w:hAnsi="Times New Roman" w:cs="Times New Roman"/>
          <w:sz w:val="28"/>
          <w:szCs w:val="28"/>
          <w:lang w:val="uk-UA"/>
        </w:rPr>
        <w:t xml:space="preserve"> Погляди учнів щодо напрямку впровадження інновацій.</w:t>
      </w:r>
    </w:p>
    <w:p w:rsidR="001B315E" w:rsidRPr="00FC2A22" w:rsidRDefault="001B315E"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Результати опитування</w:t>
      </w:r>
      <w:r w:rsidR="00FC2A22" w:rsidRPr="00FC2A22">
        <w:rPr>
          <w:rFonts w:ascii="Times New Roman" w:hAnsi="Times New Roman" w:cs="Times New Roman"/>
          <w:sz w:val="28"/>
          <w:szCs w:val="28"/>
          <w:lang w:val="uk-UA"/>
        </w:rPr>
        <w:t xml:space="preserve"> (Рис. 2.6)</w:t>
      </w:r>
      <w:r w:rsidRPr="00FC2A22">
        <w:rPr>
          <w:rFonts w:ascii="Times New Roman" w:hAnsi="Times New Roman" w:cs="Times New Roman"/>
          <w:sz w:val="28"/>
          <w:szCs w:val="28"/>
          <w:lang w:val="uk-UA"/>
        </w:rPr>
        <w:t xml:space="preserve"> показали, що найбільше учні хочуть нововведень в облаштуванні дозвільної інфраструктури  навколо закладу освіти (10 дітей); інновацій у системі навчання хочуть 10 опитаних, 5 з них в напрямку використання більшої кількості інтерактивних технологій в процесі навчання; 5 – в урізноманітненні варіантів дистанційного навчання. Нових практик передачі та пояснення матеріалу потребують 27%  опитаних. Решту назвали інші напрямки інновацій. </w:t>
      </w:r>
    </w:p>
    <w:p w:rsidR="00546A72" w:rsidRPr="00FC2A22" w:rsidRDefault="00546A72"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Відтак, можна підсумувати, що з метою здійснення управління інноваційними процесами в навчальному закладі необхідно в першу чергу </w:t>
      </w:r>
      <w:r w:rsidRPr="00FC2A22">
        <w:rPr>
          <w:rFonts w:ascii="Times New Roman" w:hAnsi="Times New Roman" w:cs="Times New Roman"/>
          <w:sz w:val="28"/>
          <w:szCs w:val="28"/>
          <w:lang w:val="uk-UA"/>
        </w:rPr>
        <w:lastRenderedPageBreak/>
        <w:t>враховувати сукупність внутрішніх та зовнішніх факторів. До внутрішніх факторів можна віднести стратегію організації, підтримка інновацій керівництвом, орієнтація розвитку організації. До зовнішніх факторів можемо віднести такі, як складність контексту та інтенсивність технологій, інноваційна або кооперативна культура.</w:t>
      </w:r>
    </w:p>
    <w:p w:rsidR="00AB727A" w:rsidRPr="00FC2A22" w:rsidRDefault="00BB5D2B" w:rsidP="002220F3">
      <w:pPr>
        <w:tabs>
          <w:tab w:val="left" w:pos="1755"/>
        </w:tabs>
        <w:spacing w:after="0" w:line="360" w:lineRule="auto"/>
        <w:ind w:firstLine="709"/>
        <w:jc w:val="both"/>
        <w:rPr>
          <w:rFonts w:ascii="Times New Roman" w:hAnsi="Times New Roman" w:cs="Times New Roman"/>
          <w:b/>
          <w:sz w:val="28"/>
          <w:szCs w:val="28"/>
          <w:lang w:val="uk-UA"/>
        </w:rPr>
      </w:pPr>
      <w:r w:rsidRPr="00FC2A22">
        <w:rPr>
          <w:rFonts w:ascii="Times New Roman" w:hAnsi="Times New Roman" w:cs="Times New Roman"/>
          <w:b/>
          <w:sz w:val="28"/>
          <w:szCs w:val="28"/>
          <w:lang w:val="uk-UA"/>
        </w:rPr>
        <w:tab/>
      </w:r>
    </w:p>
    <w:p w:rsidR="00C1152C" w:rsidRPr="00FC2A22" w:rsidRDefault="00C1152C" w:rsidP="002220F3">
      <w:pPr>
        <w:spacing w:after="0" w:line="360" w:lineRule="auto"/>
        <w:ind w:firstLine="709"/>
        <w:jc w:val="both"/>
        <w:rPr>
          <w:rFonts w:ascii="Times New Roman" w:hAnsi="Times New Roman" w:cs="Times New Roman"/>
          <w:b/>
          <w:sz w:val="28"/>
          <w:szCs w:val="28"/>
          <w:lang w:val="uk-UA"/>
        </w:rPr>
      </w:pPr>
      <w:r w:rsidRPr="00FC2A22">
        <w:rPr>
          <w:rFonts w:ascii="Times New Roman" w:hAnsi="Times New Roman" w:cs="Times New Roman"/>
          <w:b/>
          <w:sz w:val="28"/>
          <w:szCs w:val="28"/>
          <w:lang w:val="uk-UA"/>
        </w:rPr>
        <w:t>Висновки до розділу 2</w:t>
      </w:r>
    </w:p>
    <w:p w:rsidR="00C1152C" w:rsidRPr="00FC2A22" w:rsidRDefault="00C1152C"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Ми з'ясували, що с</w:t>
      </w:r>
      <w:r w:rsidRPr="00FC2A22">
        <w:rPr>
          <w:rFonts w:ascii="Times New Roman" w:hAnsi="Times New Roman" w:cs="Times New Roman"/>
          <w:sz w:val="28"/>
          <w:szCs w:val="28"/>
          <w:lang w:val="uk-UA"/>
        </w:rPr>
        <w:t xml:space="preserve">истему управління інноваціями можна досліджувати у реалізації зовнішнього і внутрішнього векторів. </w:t>
      </w:r>
    </w:p>
    <w:p w:rsidR="00C1152C" w:rsidRPr="00FC2A22" w:rsidRDefault="00C1152C"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Внутрішній вектор інноваційної діяльності пов'язаний із внутрішньо організаційними ініціативами, планами та проектами, які реалізуються виключно на рівні одного навчального закладу і спрямовані на підвищення ефективності його роботи. Прикладами такої інноваційної діяльності можна вважати певні нововведення що режиму роботи, форм роботи, гарантування якості роботи. Також це можуть бути сукупність правил, процедур, організаційних норм.</w:t>
      </w:r>
    </w:p>
    <w:p w:rsidR="00C1152C" w:rsidRPr="00FC2A22" w:rsidRDefault="00C1152C"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Зовнішній вектор пов'язаний із виконанням затверджених стратегій, програм чи цілей, які пропонуються навчальному закладу Міністерством освіти України та іншими державними інституціями. Навчальний заклад як суб'єкт державної форми власності повинен в обов'язковому, рекомендаційному чи вибірковому порядку слідувати розробленим на державному рівні заходам, ініціювати реалізацію проектів відповідно до продекларованих чи розроблених стратегій або концепцій. При дослідженні цього вектору важливим є вияснити наскільки активно навчальний заклад реалізує проекти, які вже досягнені результати. В цьому напрямку навчальний заклад в основному керується загальною концепцією діяльності, яка може бути розроблена на державному, регіональному чи місцевому рівнях впроваджує ті заходи, які вважаються найперспективнішими, затребуваними та актуальними саме для тої чи іншої установи.</w:t>
      </w:r>
    </w:p>
    <w:p w:rsidR="00C1152C" w:rsidRPr="00FC2A22" w:rsidRDefault="00C1152C"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lastRenderedPageBreak/>
        <w:t xml:space="preserve">Для дослідження особливостей впровадження в роботу інноваційних процесів ми обрали Голинську ЗОШ І-ІІІ ступенів, яка забезпечує послуги із забезпечення середньої  освіти. Одним із компонентів плану як методичої, так і освітньої та виховної </w:t>
      </w:r>
      <w:r w:rsidR="00BB5D2B" w:rsidRPr="00FC2A22">
        <w:rPr>
          <w:rFonts w:ascii="Times New Roman" w:hAnsi="Times New Roman" w:cs="Times New Roman"/>
          <w:sz w:val="28"/>
          <w:szCs w:val="28"/>
          <w:lang w:val="uk-UA"/>
        </w:rPr>
        <w:t xml:space="preserve"> роботи закладу є</w:t>
      </w:r>
      <w:r w:rsidRPr="00FC2A22">
        <w:rPr>
          <w:rFonts w:ascii="Times New Roman" w:hAnsi="Times New Roman" w:cs="Times New Roman"/>
          <w:sz w:val="28"/>
          <w:szCs w:val="28"/>
          <w:lang w:val="uk-UA"/>
        </w:rPr>
        <w:t xml:space="preserve"> забезпечення використання вчителями інноваційних технологій. Серед основних напрямків роботи, де запров</w:t>
      </w:r>
      <w:r w:rsidR="00BB5D2B" w:rsidRPr="00FC2A22">
        <w:rPr>
          <w:rFonts w:ascii="Times New Roman" w:hAnsi="Times New Roman" w:cs="Times New Roman"/>
          <w:sz w:val="28"/>
          <w:szCs w:val="28"/>
          <w:lang w:val="uk-UA"/>
        </w:rPr>
        <w:t xml:space="preserve">аджуються інноваційні підходи є </w:t>
      </w:r>
      <w:r w:rsidRPr="00FC2A22">
        <w:rPr>
          <w:rFonts w:ascii="Times New Roman" w:hAnsi="Times New Roman" w:cs="Times New Roman"/>
          <w:sz w:val="28"/>
          <w:szCs w:val="28"/>
          <w:lang w:val="uk-UA"/>
        </w:rPr>
        <w:t>методичний напрямок роботи педагогічних працівників;</w:t>
      </w:r>
      <w:r w:rsidR="00BB5D2B"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освітня діяльність;</w:t>
      </w:r>
      <w:r w:rsidR="00BB5D2B"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виховна робота;</w:t>
      </w:r>
      <w:r w:rsidR="00BB5D2B" w:rsidRPr="00FC2A22">
        <w:rPr>
          <w:rFonts w:ascii="Times New Roman" w:hAnsi="Times New Roman" w:cs="Times New Roman"/>
          <w:sz w:val="28"/>
          <w:szCs w:val="28"/>
          <w:lang w:val="uk-UA"/>
        </w:rPr>
        <w:t xml:space="preserve"> </w:t>
      </w:r>
      <w:r w:rsidR="00BB5D2B" w:rsidRPr="00FC2A22">
        <w:rPr>
          <w:rFonts w:ascii="Times New Roman" w:eastAsia="Times New Roman" w:hAnsi="Times New Roman" w:cs="Times New Roman"/>
          <w:sz w:val="28"/>
          <w:szCs w:val="28"/>
          <w:lang w:val="uk-UA"/>
        </w:rPr>
        <w:t>соціально – психологічна служба</w:t>
      </w:r>
      <w:r w:rsidR="00BB5D2B" w:rsidRPr="00FC2A22">
        <w:rPr>
          <w:rFonts w:ascii="Times New Roman" w:eastAsia="Times New Roman" w:hAnsi="Times New Roman" w:cs="Times New Roman"/>
          <w:sz w:val="28"/>
          <w:szCs w:val="28"/>
          <w:lang w:val="uk-UA"/>
        </w:rPr>
        <w:t xml:space="preserve"> та інших. </w:t>
      </w:r>
      <w:r w:rsidR="00BB5D2B" w:rsidRPr="00FC2A22">
        <w:rPr>
          <w:rFonts w:ascii="Times New Roman" w:hAnsi="Times New Roman" w:cs="Times New Roman"/>
          <w:sz w:val="28"/>
          <w:szCs w:val="28"/>
          <w:lang w:val="uk-UA"/>
        </w:rPr>
        <w:t>З</w:t>
      </w:r>
      <w:r w:rsidRPr="00FC2A22">
        <w:rPr>
          <w:rFonts w:ascii="Times New Roman" w:hAnsi="Times New Roman" w:cs="Times New Roman"/>
          <w:sz w:val="28"/>
          <w:szCs w:val="28"/>
          <w:lang w:val="uk-UA"/>
        </w:rPr>
        <w:t>абезпечення умов роботи школи до інноваційних напрямків, які передбачені на загальнодержавному рівні в школі відбуваються поступово. Незважаючи на сукупність проблем, які в першу чергу продиктовані різницею між міською та сільською школами, недостатністю фінансування, кадрового забезпечення управління інноваційними та концептуальними напрямки відбувається позитивно.</w:t>
      </w:r>
    </w:p>
    <w:p w:rsidR="00C1152C" w:rsidRPr="00FC2A22" w:rsidRDefault="00C1152C" w:rsidP="002220F3">
      <w:pPr>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Щодо внутрішньо організаційного виміру, то в здійсненні процесу побудови ефективної системи управління інноваційною діяльністю важливими та актуальними можуть бути наступний перелік дій, який необхідно сформувати в єдиний алгоритм:</w:t>
      </w:r>
      <w:r w:rsidR="00BB5D2B" w:rsidRPr="00FC2A22">
        <w:rPr>
          <w:rFonts w:ascii="Times New Roman" w:hAnsi="Times New Roman" w:cs="Times New Roman"/>
          <w:sz w:val="28"/>
          <w:szCs w:val="28"/>
          <w:lang w:val="uk-UA"/>
        </w:rPr>
        <w:t xml:space="preserve"> в</w:t>
      </w:r>
      <w:r w:rsidRPr="00FC2A22">
        <w:rPr>
          <w:rFonts w:ascii="Times New Roman" w:hAnsi="Times New Roman" w:cs="Times New Roman"/>
          <w:sz w:val="28"/>
          <w:szCs w:val="28"/>
          <w:lang w:val="uk-UA"/>
        </w:rPr>
        <w:t xml:space="preserve">иявлення потреби в навчальному закладі щодо упровадження  системи </w:t>
      </w:r>
      <w:r w:rsidR="00BB5D2B" w:rsidRPr="00FC2A22">
        <w:rPr>
          <w:rFonts w:ascii="Times New Roman" w:hAnsi="Times New Roman" w:cs="Times New Roman"/>
          <w:sz w:val="28"/>
          <w:szCs w:val="28"/>
          <w:lang w:val="uk-UA"/>
        </w:rPr>
        <w:t>інновацій, в</w:t>
      </w:r>
      <w:r w:rsidRPr="00FC2A22">
        <w:rPr>
          <w:rFonts w:ascii="Times New Roman" w:hAnsi="Times New Roman" w:cs="Times New Roman"/>
          <w:sz w:val="28"/>
          <w:szCs w:val="28"/>
          <w:lang w:val="uk-UA"/>
        </w:rPr>
        <w:t>изначення інституційно-організаційного характеру упра</w:t>
      </w:r>
      <w:r w:rsidR="00BB5D2B" w:rsidRPr="00FC2A22">
        <w:rPr>
          <w:rFonts w:ascii="Times New Roman" w:hAnsi="Times New Roman" w:cs="Times New Roman"/>
          <w:sz w:val="28"/>
          <w:szCs w:val="28"/>
          <w:lang w:val="uk-UA"/>
        </w:rPr>
        <w:t>вління інноваційними процесами, в</w:t>
      </w:r>
      <w:r w:rsidRPr="00FC2A22">
        <w:rPr>
          <w:rFonts w:ascii="Times New Roman" w:hAnsi="Times New Roman" w:cs="Times New Roman"/>
          <w:sz w:val="28"/>
          <w:szCs w:val="28"/>
          <w:lang w:val="uk-UA"/>
        </w:rPr>
        <w:t>иявлення основної мети та завдань інноваційного процесу</w:t>
      </w:r>
      <w:r w:rsidR="00BB5D2B" w:rsidRPr="00FC2A22">
        <w:rPr>
          <w:rFonts w:ascii="Times New Roman" w:hAnsi="Times New Roman" w:cs="Times New Roman"/>
          <w:sz w:val="28"/>
          <w:szCs w:val="28"/>
          <w:lang w:val="uk-UA"/>
        </w:rPr>
        <w:t>, р</w:t>
      </w:r>
      <w:r w:rsidRPr="00FC2A22">
        <w:rPr>
          <w:rFonts w:ascii="Times New Roman" w:hAnsi="Times New Roman" w:cs="Times New Roman"/>
          <w:sz w:val="28"/>
          <w:szCs w:val="28"/>
          <w:lang w:val="uk-UA"/>
        </w:rPr>
        <w:t>озподіл посадових обов'язків,</w:t>
      </w:r>
      <w:r w:rsidR="00BB5D2B" w:rsidRPr="00FC2A22">
        <w:rPr>
          <w:rFonts w:ascii="Times New Roman" w:hAnsi="Times New Roman" w:cs="Times New Roman"/>
          <w:sz w:val="28"/>
          <w:szCs w:val="28"/>
          <w:lang w:val="uk-UA"/>
        </w:rPr>
        <w:t xml:space="preserve"> в</w:t>
      </w:r>
      <w:r w:rsidRPr="00FC2A22">
        <w:rPr>
          <w:rFonts w:ascii="Times New Roman" w:hAnsi="Times New Roman" w:cs="Times New Roman"/>
          <w:sz w:val="28"/>
          <w:szCs w:val="28"/>
          <w:lang w:val="uk-UA"/>
        </w:rPr>
        <w:t>изначення комплексу заходів для реалізації науково-методичної, дослідницької, проект</w:t>
      </w:r>
      <w:r w:rsidR="00BB5D2B" w:rsidRPr="00FC2A22">
        <w:rPr>
          <w:rFonts w:ascii="Times New Roman" w:hAnsi="Times New Roman" w:cs="Times New Roman"/>
          <w:sz w:val="28"/>
          <w:szCs w:val="28"/>
          <w:lang w:val="uk-UA"/>
        </w:rPr>
        <w:t>ної діяльності, а</w:t>
      </w:r>
      <w:r w:rsidRPr="00FC2A22">
        <w:rPr>
          <w:rFonts w:ascii="Times New Roman" w:hAnsi="Times New Roman" w:cs="Times New Roman"/>
          <w:sz w:val="28"/>
          <w:szCs w:val="28"/>
          <w:lang w:val="uk-UA"/>
        </w:rPr>
        <w:t xml:space="preserve"> також оформлення їх в сукупність правил та завдань</w:t>
      </w:r>
      <w:r w:rsidR="00BB5D2B" w:rsidRPr="00FC2A22">
        <w:rPr>
          <w:rFonts w:ascii="Times New Roman" w:hAnsi="Times New Roman" w:cs="Times New Roman"/>
          <w:sz w:val="28"/>
          <w:szCs w:val="28"/>
          <w:lang w:val="uk-UA"/>
        </w:rPr>
        <w:t xml:space="preserve"> та а</w:t>
      </w:r>
      <w:r w:rsidRPr="00FC2A22">
        <w:rPr>
          <w:rFonts w:ascii="Times New Roman" w:hAnsi="Times New Roman" w:cs="Times New Roman"/>
          <w:sz w:val="28"/>
          <w:szCs w:val="28"/>
          <w:lang w:val="uk-UA"/>
        </w:rPr>
        <w:t>наліз</w:t>
      </w:r>
      <w:r w:rsidR="00BB5D2B" w:rsidRPr="00FC2A22">
        <w:rPr>
          <w:rFonts w:ascii="Times New Roman" w:hAnsi="Times New Roman" w:cs="Times New Roman"/>
          <w:sz w:val="28"/>
          <w:szCs w:val="28"/>
          <w:lang w:val="uk-UA"/>
        </w:rPr>
        <w:t xml:space="preserve"> й </w:t>
      </w:r>
      <w:r w:rsidRPr="00FC2A22">
        <w:rPr>
          <w:rFonts w:ascii="Times New Roman" w:hAnsi="Times New Roman" w:cs="Times New Roman"/>
          <w:sz w:val="28"/>
          <w:szCs w:val="28"/>
          <w:lang w:val="uk-UA"/>
        </w:rPr>
        <w:t xml:space="preserve"> підсумування підсумків інноваційної діяльності.</w:t>
      </w:r>
    </w:p>
    <w:p w:rsidR="00C1152C" w:rsidRPr="00FC2A22" w:rsidRDefault="00C1152C" w:rsidP="007161DC">
      <w:pPr>
        <w:spacing w:after="0" w:line="360" w:lineRule="auto"/>
        <w:ind w:firstLine="709"/>
        <w:jc w:val="both"/>
        <w:rPr>
          <w:rFonts w:ascii="Times New Roman" w:hAnsi="Times New Roman" w:cs="Times New Roman"/>
          <w:sz w:val="28"/>
          <w:szCs w:val="28"/>
          <w:lang w:val="uk-UA"/>
        </w:rPr>
      </w:pPr>
    </w:p>
    <w:p w:rsidR="00C1152C" w:rsidRPr="00FC2A22" w:rsidRDefault="00C1152C" w:rsidP="007161DC">
      <w:pPr>
        <w:spacing w:after="0" w:line="360" w:lineRule="auto"/>
        <w:ind w:firstLine="709"/>
        <w:jc w:val="both"/>
        <w:rPr>
          <w:rFonts w:ascii="Times New Roman" w:hAnsi="Times New Roman" w:cs="Times New Roman"/>
          <w:sz w:val="28"/>
          <w:szCs w:val="28"/>
          <w:lang w:val="uk-UA"/>
        </w:rPr>
      </w:pPr>
    </w:p>
    <w:p w:rsidR="00FC2A22" w:rsidRPr="00FC2A22" w:rsidRDefault="00FC2A22" w:rsidP="007161DC">
      <w:pPr>
        <w:spacing w:after="0" w:line="360" w:lineRule="auto"/>
        <w:ind w:firstLine="709"/>
        <w:jc w:val="both"/>
        <w:rPr>
          <w:rFonts w:ascii="Times New Roman" w:hAnsi="Times New Roman" w:cs="Times New Roman"/>
          <w:sz w:val="28"/>
          <w:szCs w:val="28"/>
          <w:lang w:val="uk-UA"/>
        </w:rPr>
      </w:pPr>
    </w:p>
    <w:p w:rsidR="00FC2A22" w:rsidRPr="00FC2A22" w:rsidRDefault="00FC2A22" w:rsidP="007161DC">
      <w:pPr>
        <w:spacing w:after="0" w:line="360" w:lineRule="auto"/>
        <w:ind w:firstLine="709"/>
        <w:jc w:val="both"/>
        <w:rPr>
          <w:rFonts w:ascii="Times New Roman" w:hAnsi="Times New Roman" w:cs="Times New Roman"/>
          <w:sz w:val="28"/>
          <w:szCs w:val="28"/>
          <w:lang w:val="uk-UA"/>
        </w:rPr>
      </w:pPr>
    </w:p>
    <w:p w:rsidR="00FC2A22" w:rsidRPr="00FC2A22" w:rsidRDefault="00FC2A22" w:rsidP="007161DC">
      <w:pPr>
        <w:spacing w:after="0" w:line="360" w:lineRule="auto"/>
        <w:ind w:firstLine="709"/>
        <w:jc w:val="both"/>
        <w:rPr>
          <w:rFonts w:ascii="Times New Roman" w:hAnsi="Times New Roman" w:cs="Times New Roman"/>
          <w:sz w:val="28"/>
          <w:szCs w:val="28"/>
          <w:lang w:val="uk-UA"/>
        </w:rPr>
      </w:pPr>
    </w:p>
    <w:p w:rsidR="00FC2A22" w:rsidRPr="00FC2A22" w:rsidRDefault="00FC2A22" w:rsidP="007161DC">
      <w:pPr>
        <w:spacing w:after="0" w:line="360" w:lineRule="auto"/>
        <w:ind w:firstLine="709"/>
        <w:jc w:val="both"/>
        <w:rPr>
          <w:rFonts w:ascii="Times New Roman" w:hAnsi="Times New Roman" w:cs="Times New Roman"/>
          <w:sz w:val="28"/>
          <w:szCs w:val="28"/>
          <w:lang w:val="uk-UA"/>
        </w:rPr>
      </w:pPr>
    </w:p>
    <w:p w:rsidR="008374BE" w:rsidRPr="00FC2A22" w:rsidRDefault="008374BE" w:rsidP="007161DC">
      <w:pPr>
        <w:spacing w:after="0" w:line="360" w:lineRule="auto"/>
        <w:ind w:firstLine="709"/>
        <w:jc w:val="both"/>
        <w:rPr>
          <w:rFonts w:ascii="Times New Roman" w:hAnsi="Times New Roman" w:cs="Times New Roman"/>
          <w:b/>
          <w:sz w:val="28"/>
          <w:szCs w:val="28"/>
          <w:lang w:val="uk-UA"/>
        </w:rPr>
      </w:pPr>
      <w:r w:rsidRPr="00FC2A22">
        <w:rPr>
          <w:rFonts w:ascii="Times New Roman" w:hAnsi="Times New Roman" w:cs="Times New Roman"/>
          <w:b/>
          <w:sz w:val="28"/>
          <w:szCs w:val="28"/>
          <w:lang w:val="uk-UA"/>
        </w:rPr>
        <w:lastRenderedPageBreak/>
        <w:t>РОЗДІЛ 3. ШЛЯХИ УДОСКОНАЛЕННЯ ПРОЦЕСУ УПРАВЛІННЯ ІННОВАЦІЙНИМИ ПРОЦЕСАМИ В НАВЧАЛЬНОМУ ЗАКЛАДІ</w:t>
      </w:r>
    </w:p>
    <w:p w:rsidR="00AB727A" w:rsidRPr="00FC2A22" w:rsidRDefault="00AB727A" w:rsidP="007161DC">
      <w:pPr>
        <w:spacing w:after="0" w:line="360" w:lineRule="auto"/>
        <w:ind w:firstLine="709"/>
        <w:jc w:val="both"/>
        <w:rPr>
          <w:rFonts w:ascii="Times New Roman" w:hAnsi="Times New Roman" w:cs="Times New Roman"/>
          <w:b/>
          <w:sz w:val="28"/>
          <w:szCs w:val="28"/>
          <w:lang w:val="uk-UA"/>
        </w:rPr>
      </w:pPr>
      <w:r w:rsidRPr="00FC2A22">
        <w:rPr>
          <w:rFonts w:ascii="Times New Roman" w:hAnsi="Times New Roman" w:cs="Times New Roman"/>
          <w:b/>
          <w:sz w:val="28"/>
          <w:szCs w:val="28"/>
        </w:rPr>
        <w:t>3.1</w:t>
      </w:r>
      <w:r w:rsidRPr="00FC2A22">
        <w:rPr>
          <w:rFonts w:ascii="Times New Roman" w:hAnsi="Times New Roman" w:cs="Times New Roman"/>
          <w:b/>
          <w:sz w:val="28"/>
          <w:szCs w:val="28"/>
          <w:lang w:val="uk-UA"/>
        </w:rPr>
        <w:t xml:space="preserve"> Міжнародний досвід управління інноваційними процесами в сфері освіти</w:t>
      </w:r>
    </w:p>
    <w:p w:rsidR="00AB727A" w:rsidRPr="00FC2A22" w:rsidRDefault="007C1C1B"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Можемо припустити, що міжнародний досвід та іноземна практика є одним із кращих інструментів підвищення ефективності роботи у багатьох напрмках освтіньо та управлінської діяльності. Особливо важливий досвід передових країн світу, які вже завдяки інноваціям та технлогічному розвитку досягли значних успіхів у економічному, соціальному, освітьому та інших напрямках. Тому, вважаємо, що досвід іноземних держав є корисним в в плані не копіювання базових його елементів, а в плані удосконалення та урізноманітнення власних.</w:t>
      </w:r>
    </w:p>
    <w:p w:rsidR="00F00B5A" w:rsidRPr="00FC2A22" w:rsidRDefault="00F00B5A" w:rsidP="00FC2A22">
      <w:pPr>
        <w:tabs>
          <w:tab w:val="left" w:pos="1134"/>
        </w:tabs>
        <w:spacing w:after="0" w:line="360" w:lineRule="auto"/>
        <w:jc w:val="both"/>
        <w:rPr>
          <w:rFonts w:ascii="Times New Roman" w:hAnsi="Times New Roman" w:cs="Times New Roman"/>
          <w:sz w:val="28"/>
          <w:szCs w:val="28"/>
          <w:lang w:val="uk-UA"/>
        </w:rPr>
      </w:pPr>
      <w:r w:rsidRPr="00FC2A22">
        <w:rPr>
          <w:rFonts w:ascii="Times New Roman" w:hAnsi="Times New Roman" w:cs="Times New Roman"/>
          <w:noProof/>
          <w:sz w:val="28"/>
          <w:szCs w:val="28"/>
          <w:lang w:eastAsia="ru-RU"/>
        </w:rPr>
        <w:drawing>
          <wp:inline distT="0" distB="0" distL="0" distR="0" wp14:anchorId="7E7D2A82" wp14:editId="22D4A8C0">
            <wp:extent cx="5854198" cy="33909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55201" cy="3391481"/>
                    </a:xfrm>
                    <a:prstGeom prst="rect">
                      <a:avLst/>
                    </a:prstGeom>
                    <a:noFill/>
                    <a:ln>
                      <a:noFill/>
                    </a:ln>
                  </pic:spPr>
                </pic:pic>
              </a:graphicData>
            </a:graphic>
          </wp:inline>
        </w:drawing>
      </w:r>
    </w:p>
    <w:p w:rsidR="00F00B5A" w:rsidRPr="00FC2A22" w:rsidRDefault="00F00B5A" w:rsidP="00FC2A22">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FC2A22">
        <w:rPr>
          <w:rFonts w:ascii="Times New Roman" w:hAnsi="Times New Roman" w:cs="Times New Roman"/>
          <w:sz w:val="28"/>
          <w:szCs w:val="28"/>
          <w:lang w:val="uk-UA"/>
        </w:rPr>
        <w:t>Рис. 3.1 Витрати на</w:t>
      </w:r>
      <w:r w:rsidRPr="00FC2A22">
        <w:rPr>
          <w:rFonts w:ascii="Times New Roman" w:hAnsi="Times New Roman" w:cs="Times New Roman"/>
          <w:sz w:val="28"/>
          <w:szCs w:val="28"/>
        </w:rPr>
        <w:t xml:space="preserve"> виконання наукових досліджень у валовому</w:t>
      </w:r>
      <w:r w:rsidR="00132D80"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rPr>
        <w:t>внутрішньому продукті в Україні та інших країнах світу, % [</w:t>
      </w:r>
      <w:r w:rsidRPr="00FC2A22">
        <w:rPr>
          <w:rFonts w:ascii="Times New Roman" w:hAnsi="Times New Roman" w:cs="Times New Roman"/>
          <w:sz w:val="28"/>
          <w:szCs w:val="28"/>
          <w:lang w:val="uk-UA"/>
        </w:rPr>
        <w:t>14</w:t>
      </w:r>
      <w:r w:rsidR="00132D80" w:rsidRPr="00FC2A22">
        <w:rPr>
          <w:rFonts w:ascii="Times New Roman" w:hAnsi="Times New Roman" w:cs="Times New Roman"/>
          <w:sz w:val="28"/>
          <w:szCs w:val="28"/>
          <w:lang w:val="uk-UA"/>
        </w:rPr>
        <w:t>, с. 38</w:t>
      </w:r>
      <w:r w:rsidRPr="00FC2A22">
        <w:rPr>
          <w:rFonts w:ascii="Times New Roman" w:hAnsi="Times New Roman" w:cs="Times New Roman"/>
          <w:sz w:val="28"/>
          <w:szCs w:val="28"/>
        </w:rPr>
        <w:t>].</w:t>
      </w:r>
    </w:p>
    <w:p w:rsidR="00F00B5A" w:rsidRPr="00FC2A22" w:rsidRDefault="00F00B5A"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Якщо поглянути на результати витрат на виконання наукових досліджень, що найбільшою мірою пов'язано із здійсненням інноваційної діяльності, то дані свідчать про те, що Україна в порівнянні із іншими </w:t>
      </w:r>
      <w:r w:rsidRPr="00FC2A22">
        <w:rPr>
          <w:rFonts w:ascii="Times New Roman" w:hAnsi="Times New Roman" w:cs="Times New Roman"/>
          <w:sz w:val="28"/>
          <w:szCs w:val="28"/>
          <w:lang w:val="uk-UA"/>
        </w:rPr>
        <w:lastRenderedPageBreak/>
        <w:t>державами світу виділяє найменший відсоток коштів на реалізацію дослідницьких проектів. Як відомо, від розвитку науки та технологій залежить сукупний економічний показник держави. Про що свідчить і приклад України. Саме тому, досвід іноземних держав є надзвичайно важливим для України.</w:t>
      </w:r>
    </w:p>
    <w:p w:rsidR="007C1C1B" w:rsidRPr="00FC2A22" w:rsidRDefault="007C1C1B"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Проаналізувавши ряд статей іноземних авт</w:t>
      </w:r>
      <w:r w:rsidR="00F00B5A" w:rsidRPr="00FC2A22">
        <w:rPr>
          <w:rFonts w:ascii="Times New Roman" w:hAnsi="Times New Roman" w:cs="Times New Roman"/>
          <w:sz w:val="28"/>
          <w:szCs w:val="28"/>
          <w:lang w:val="uk-UA"/>
        </w:rPr>
        <w:t>о</w:t>
      </w:r>
      <w:r w:rsidRPr="00FC2A22">
        <w:rPr>
          <w:rFonts w:ascii="Times New Roman" w:hAnsi="Times New Roman" w:cs="Times New Roman"/>
          <w:sz w:val="28"/>
          <w:szCs w:val="28"/>
          <w:lang w:val="uk-UA"/>
        </w:rPr>
        <w:t>рів щодо впровадження інновацій в освітніх установах, їх ролі та значення ми з</w:t>
      </w:r>
      <w:r w:rsidR="00F00B5A" w:rsidRPr="00FC2A22">
        <w:rPr>
          <w:rFonts w:ascii="Times New Roman" w:hAnsi="Times New Roman" w:cs="Times New Roman"/>
          <w:sz w:val="28"/>
          <w:szCs w:val="28"/>
          <w:lang w:val="uk-UA"/>
        </w:rPr>
        <w:t>'</w:t>
      </w:r>
      <w:r w:rsidRPr="00FC2A22">
        <w:rPr>
          <w:rFonts w:ascii="Times New Roman" w:hAnsi="Times New Roman" w:cs="Times New Roman"/>
          <w:sz w:val="28"/>
          <w:szCs w:val="28"/>
          <w:lang w:val="uk-UA"/>
        </w:rPr>
        <w:t>ясували, що базовими елементами аналізу ролі інновацій та ефективної роботи керівника по відношенню до їх впровадження є наступні:</w:t>
      </w:r>
    </w:p>
    <w:p w:rsidR="007C1C1B" w:rsidRPr="00FC2A22" w:rsidRDefault="007C1C1B" w:rsidP="00FC2A22">
      <w:pPr>
        <w:pStyle w:val="a3"/>
        <w:numPr>
          <w:ilvl w:val="0"/>
          <w:numId w:val="16"/>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стратегічний менеджмент та його використання в процесі управління навчальним закладом;</w:t>
      </w:r>
    </w:p>
    <w:p w:rsidR="007C1C1B" w:rsidRPr="00FC2A22" w:rsidRDefault="007C1C1B" w:rsidP="00FC2A22">
      <w:pPr>
        <w:pStyle w:val="a3"/>
        <w:numPr>
          <w:ilvl w:val="0"/>
          <w:numId w:val="16"/>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організаційна структура навчального закладу, оскільки саме працівники, підлеглі, учні є фактичними виконавцями ідей, цілей та завдань;</w:t>
      </w:r>
    </w:p>
    <w:p w:rsidR="006F2551" w:rsidRPr="00FC2A22" w:rsidRDefault="007C1C1B" w:rsidP="00FC2A22">
      <w:pPr>
        <w:pStyle w:val="a3"/>
        <w:numPr>
          <w:ilvl w:val="0"/>
          <w:numId w:val="16"/>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організаційна культура, як базова сформована </w:t>
      </w:r>
      <w:r w:rsidR="006F2551" w:rsidRPr="00FC2A22">
        <w:rPr>
          <w:rFonts w:ascii="Times New Roman" w:hAnsi="Times New Roman" w:cs="Times New Roman"/>
          <w:sz w:val="28"/>
          <w:szCs w:val="28"/>
          <w:lang w:val="uk-UA"/>
        </w:rPr>
        <w:t>система цінностей, правил писаних та неписаних, розподіл ролей, сприйняття кожного окремо представника організації</w:t>
      </w:r>
      <w:r w:rsidRPr="00FC2A22">
        <w:rPr>
          <w:rFonts w:ascii="Times New Roman" w:hAnsi="Times New Roman" w:cs="Times New Roman"/>
          <w:sz w:val="28"/>
          <w:szCs w:val="28"/>
          <w:lang w:val="uk-UA"/>
        </w:rPr>
        <w:t>;</w:t>
      </w:r>
    </w:p>
    <w:p w:rsidR="006F2551" w:rsidRPr="00FC2A22" w:rsidRDefault="006F2551" w:rsidP="00FC2A22">
      <w:pPr>
        <w:pStyle w:val="a3"/>
        <w:numPr>
          <w:ilvl w:val="0"/>
          <w:numId w:val="16"/>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лідерські інноваційні якості, точніше присутність чи відсутність їх в керівника закладу, адже саме через його ініціативність, авторитет та сприйняття підлеглими можна запустити сам процес інновацій його виконавцями;</w:t>
      </w:r>
    </w:p>
    <w:p w:rsidR="007C1C1B" w:rsidRPr="00FC2A22" w:rsidRDefault="007C1C1B" w:rsidP="00FC2A22">
      <w:pPr>
        <w:pStyle w:val="a3"/>
        <w:numPr>
          <w:ilvl w:val="0"/>
          <w:numId w:val="16"/>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розвиток людських ресурсів</w:t>
      </w:r>
      <w:r w:rsidR="006F2551" w:rsidRPr="00FC2A22">
        <w:rPr>
          <w:rFonts w:ascii="Times New Roman" w:hAnsi="Times New Roman" w:cs="Times New Roman"/>
          <w:sz w:val="28"/>
          <w:szCs w:val="28"/>
          <w:lang w:val="uk-UA"/>
        </w:rPr>
        <w:t>, людського потенціал, їх якісні характеристики, досягнення, знання, вміння  а також відношення людей до нововведень та змін інноваційного характеру</w:t>
      </w:r>
      <w:r w:rsidRPr="00FC2A22">
        <w:rPr>
          <w:rFonts w:ascii="Times New Roman" w:hAnsi="Times New Roman" w:cs="Times New Roman"/>
          <w:sz w:val="28"/>
          <w:szCs w:val="28"/>
          <w:lang w:val="uk-UA"/>
        </w:rPr>
        <w:t>;</w:t>
      </w:r>
    </w:p>
    <w:p w:rsidR="00A516DA" w:rsidRPr="00FC2A22" w:rsidRDefault="007C1C1B" w:rsidP="00FC2A22">
      <w:pPr>
        <w:pStyle w:val="a3"/>
        <w:numPr>
          <w:ilvl w:val="0"/>
          <w:numId w:val="16"/>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управління інформаційно-комунікаційними технологіями</w:t>
      </w:r>
      <w:r w:rsidR="00A516DA" w:rsidRPr="00FC2A22">
        <w:rPr>
          <w:rFonts w:ascii="Times New Roman" w:hAnsi="Times New Roman" w:cs="Times New Roman"/>
          <w:sz w:val="28"/>
          <w:szCs w:val="28"/>
          <w:lang w:val="uk-UA"/>
        </w:rPr>
        <w:t>, так як практично кожна інновація в сучасному світі пов'язана із цифрвізацією, інтернаціоналізаціє, глобалізацією, продиктованою вимогами часту та реальністю відносин</w:t>
      </w:r>
      <w:r w:rsidRPr="00FC2A22">
        <w:rPr>
          <w:rFonts w:ascii="Times New Roman" w:hAnsi="Times New Roman" w:cs="Times New Roman"/>
          <w:sz w:val="28"/>
          <w:szCs w:val="28"/>
          <w:lang w:val="uk-UA"/>
        </w:rPr>
        <w:t xml:space="preserve">; </w:t>
      </w:r>
    </w:p>
    <w:p w:rsidR="00A516DA" w:rsidRPr="00FC2A22" w:rsidRDefault="00A516DA" w:rsidP="00FC2A22">
      <w:pPr>
        <w:pStyle w:val="a3"/>
        <w:numPr>
          <w:ilvl w:val="0"/>
          <w:numId w:val="16"/>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основні аспекти та особливості </w:t>
      </w:r>
      <w:r w:rsidR="007C1C1B" w:rsidRPr="00FC2A22">
        <w:rPr>
          <w:rFonts w:ascii="Times New Roman" w:hAnsi="Times New Roman" w:cs="Times New Roman"/>
          <w:sz w:val="28"/>
          <w:szCs w:val="28"/>
          <w:lang w:val="uk-UA"/>
        </w:rPr>
        <w:t>створення робочого клімату</w:t>
      </w:r>
      <w:r w:rsidRPr="00FC2A22">
        <w:rPr>
          <w:rFonts w:ascii="Times New Roman" w:hAnsi="Times New Roman" w:cs="Times New Roman"/>
          <w:sz w:val="28"/>
          <w:szCs w:val="28"/>
          <w:lang w:val="uk-UA"/>
        </w:rPr>
        <w:t>, орієнтація керівником підлеглих на досягнення завдань, вирішення проблем, психологічні характеристики в колективі</w:t>
      </w:r>
      <w:r w:rsidR="007C1C1B" w:rsidRPr="00FC2A22">
        <w:rPr>
          <w:rFonts w:ascii="Times New Roman" w:hAnsi="Times New Roman" w:cs="Times New Roman"/>
          <w:sz w:val="28"/>
          <w:szCs w:val="28"/>
          <w:lang w:val="uk-UA"/>
        </w:rPr>
        <w:t xml:space="preserve">; </w:t>
      </w:r>
    </w:p>
    <w:p w:rsidR="007C1C1B" w:rsidRPr="00FC2A22" w:rsidRDefault="00A516DA" w:rsidP="00FC2A22">
      <w:pPr>
        <w:pStyle w:val="a3"/>
        <w:numPr>
          <w:ilvl w:val="0"/>
          <w:numId w:val="16"/>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lastRenderedPageBreak/>
        <w:t xml:space="preserve">відношення до </w:t>
      </w:r>
      <w:r w:rsidR="007C1C1B" w:rsidRPr="00FC2A22">
        <w:rPr>
          <w:rFonts w:ascii="Times New Roman" w:hAnsi="Times New Roman" w:cs="Times New Roman"/>
          <w:sz w:val="28"/>
          <w:szCs w:val="28"/>
          <w:lang w:val="uk-UA"/>
        </w:rPr>
        <w:t>навчання</w:t>
      </w:r>
      <w:r w:rsidRPr="00FC2A22">
        <w:rPr>
          <w:rFonts w:ascii="Times New Roman" w:hAnsi="Times New Roman" w:cs="Times New Roman"/>
          <w:sz w:val="28"/>
          <w:szCs w:val="28"/>
          <w:lang w:val="uk-UA"/>
        </w:rPr>
        <w:t>, до самовдосконалення, до самоорганізації</w:t>
      </w:r>
      <w:r w:rsidR="007C1C1B" w:rsidRPr="00FC2A22">
        <w:rPr>
          <w:rFonts w:ascii="Times New Roman" w:hAnsi="Times New Roman" w:cs="Times New Roman"/>
          <w:sz w:val="28"/>
          <w:szCs w:val="28"/>
          <w:lang w:val="uk-UA"/>
        </w:rPr>
        <w:t>.</w:t>
      </w:r>
    </w:p>
    <w:p w:rsidR="001B315E" w:rsidRPr="00FC2A22" w:rsidRDefault="00870EAE"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Значну роль в сприйнятті та реалізації інноваційних процесів відводять інформаційно-комунікаційним технологіям.</w:t>
      </w:r>
      <w:r w:rsidR="001B315E"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 xml:space="preserve"> Саме вони </w:t>
      </w:r>
      <w:r w:rsidR="001B315E" w:rsidRPr="00FC2A22">
        <w:rPr>
          <w:rFonts w:ascii="Times New Roman" w:hAnsi="Times New Roman" w:cs="Times New Roman"/>
          <w:sz w:val="28"/>
          <w:szCs w:val="28"/>
          <w:lang w:val="uk-UA"/>
        </w:rPr>
        <w:t>відіграють величезну роль як фундамент інноваційної організації.</w:t>
      </w:r>
      <w:r w:rsidRPr="00FC2A22">
        <w:rPr>
          <w:rFonts w:ascii="Times New Roman" w:hAnsi="Times New Roman" w:cs="Times New Roman"/>
          <w:sz w:val="28"/>
          <w:szCs w:val="28"/>
          <w:lang w:val="uk-UA"/>
        </w:rPr>
        <w:t xml:space="preserve"> Сфера </w:t>
      </w:r>
      <w:r w:rsidR="001B315E" w:rsidRPr="00FC2A22">
        <w:rPr>
          <w:rFonts w:ascii="Times New Roman" w:hAnsi="Times New Roman" w:cs="Times New Roman"/>
          <w:sz w:val="28"/>
          <w:szCs w:val="28"/>
          <w:lang w:val="uk-UA"/>
        </w:rPr>
        <w:t>ІТ або управління інформаційно-комунікаційними техно</w:t>
      </w:r>
      <w:r w:rsidRPr="00FC2A22">
        <w:rPr>
          <w:rFonts w:ascii="Times New Roman" w:hAnsi="Times New Roman" w:cs="Times New Roman"/>
          <w:sz w:val="28"/>
          <w:szCs w:val="28"/>
          <w:lang w:val="uk-UA"/>
        </w:rPr>
        <w:t>логіями</w:t>
      </w:r>
      <w:r w:rsidR="001B315E" w:rsidRPr="00FC2A22">
        <w:rPr>
          <w:rFonts w:ascii="Times New Roman" w:hAnsi="Times New Roman" w:cs="Times New Roman"/>
          <w:sz w:val="28"/>
          <w:szCs w:val="28"/>
          <w:lang w:val="uk-UA"/>
        </w:rPr>
        <w:t xml:space="preserve"> можуть бути ключовими</w:t>
      </w:r>
      <w:r w:rsidRPr="00FC2A22">
        <w:rPr>
          <w:rFonts w:ascii="Times New Roman" w:hAnsi="Times New Roman" w:cs="Times New Roman"/>
          <w:sz w:val="28"/>
          <w:szCs w:val="28"/>
          <w:lang w:val="uk-UA"/>
        </w:rPr>
        <w:t xml:space="preserve"> </w:t>
      </w:r>
      <w:r w:rsidR="001B315E" w:rsidRPr="00FC2A22">
        <w:rPr>
          <w:rFonts w:ascii="Times New Roman" w:hAnsi="Times New Roman" w:cs="Times New Roman"/>
          <w:sz w:val="28"/>
          <w:szCs w:val="28"/>
          <w:lang w:val="uk-UA"/>
        </w:rPr>
        <w:t>фактором інноваційно</w:t>
      </w:r>
      <w:r w:rsidRPr="00FC2A22">
        <w:rPr>
          <w:rFonts w:ascii="Times New Roman" w:hAnsi="Times New Roman" w:cs="Times New Roman"/>
          <w:sz w:val="28"/>
          <w:szCs w:val="28"/>
          <w:lang w:val="uk-UA"/>
        </w:rPr>
        <w:t>сті</w:t>
      </w:r>
      <w:r w:rsidR="001B315E" w:rsidRPr="00FC2A22">
        <w:rPr>
          <w:rFonts w:ascii="Times New Roman" w:hAnsi="Times New Roman" w:cs="Times New Roman"/>
          <w:sz w:val="28"/>
          <w:szCs w:val="28"/>
          <w:lang w:val="uk-UA"/>
        </w:rPr>
        <w:t xml:space="preserve"> організації, оскільки ІКТ передбачає поєднання технологій збирання,</w:t>
      </w:r>
      <w:r w:rsidRPr="00FC2A22">
        <w:rPr>
          <w:rFonts w:ascii="Times New Roman" w:hAnsi="Times New Roman" w:cs="Times New Roman"/>
          <w:sz w:val="28"/>
          <w:szCs w:val="28"/>
          <w:lang w:val="uk-UA"/>
        </w:rPr>
        <w:t xml:space="preserve"> зберігання, обробки, передачі</w:t>
      </w:r>
      <w:r w:rsidR="001B315E" w:rsidRPr="00FC2A22">
        <w:rPr>
          <w:rFonts w:ascii="Times New Roman" w:hAnsi="Times New Roman" w:cs="Times New Roman"/>
          <w:sz w:val="28"/>
          <w:szCs w:val="28"/>
          <w:lang w:val="uk-UA"/>
        </w:rPr>
        <w:t xml:space="preserve"> та поширення інформації, пов’язаної з управлінням, а також</w:t>
      </w:r>
      <w:r w:rsidRPr="00FC2A22">
        <w:rPr>
          <w:rFonts w:ascii="Times New Roman" w:hAnsi="Times New Roman" w:cs="Times New Roman"/>
          <w:sz w:val="28"/>
          <w:szCs w:val="28"/>
          <w:lang w:val="uk-UA"/>
        </w:rPr>
        <w:t xml:space="preserve"> з </w:t>
      </w:r>
      <w:r w:rsidR="001B315E" w:rsidRPr="00FC2A22">
        <w:rPr>
          <w:rFonts w:ascii="Times New Roman" w:hAnsi="Times New Roman" w:cs="Times New Roman"/>
          <w:sz w:val="28"/>
          <w:szCs w:val="28"/>
          <w:lang w:val="uk-UA"/>
        </w:rPr>
        <w:t>процес</w:t>
      </w:r>
      <w:r w:rsidRPr="00FC2A22">
        <w:rPr>
          <w:rFonts w:ascii="Times New Roman" w:hAnsi="Times New Roman" w:cs="Times New Roman"/>
          <w:sz w:val="28"/>
          <w:szCs w:val="28"/>
          <w:lang w:val="uk-UA"/>
        </w:rPr>
        <w:t>ам</w:t>
      </w:r>
      <w:r w:rsidR="001B315E" w:rsidRPr="00FC2A22">
        <w:rPr>
          <w:rFonts w:ascii="Times New Roman" w:hAnsi="Times New Roman" w:cs="Times New Roman"/>
          <w:sz w:val="28"/>
          <w:szCs w:val="28"/>
          <w:lang w:val="uk-UA"/>
        </w:rPr>
        <w:t xml:space="preserve">и викладання та навчання. </w:t>
      </w:r>
      <w:r w:rsidRPr="00FC2A22">
        <w:rPr>
          <w:rFonts w:ascii="Times New Roman" w:hAnsi="Times New Roman" w:cs="Times New Roman"/>
          <w:sz w:val="28"/>
          <w:szCs w:val="28"/>
          <w:lang w:val="uk-UA"/>
        </w:rPr>
        <w:t xml:space="preserve">Крім того </w:t>
      </w:r>
      <w:r w:rsidR="001B315E" w:rsidRPr="00FC2A22">
        <w:rPr>
          <w:rFonts w:ascii="Times New Roman" w:hAnsi="Times New Roman" w:cs="Times New Roman"/>
          <w:sz w:val="28"/>
          <w:szCs w:val="28"/>
          <w:lang w:val="uk-UA"/>
        </w:rPr>
        <w:t>інформаційно-комунікаційні технології</w:t>
      </w:r>
      <w:r w:rsidRPr="00FC2A22">
        <w:rPr>
          <w:rFonts w:ascii="Times New Roman" w:hAnsi="Times New Roman" w:cs="Times New Roman"/>
          <w:sz w:val="28"/>
          <w:szCs w:val="28"/>
          <w:lang w:val="uk-UA"/>
        </w:rPr>
        <w:t xml:space="preserve"> </w:t>
      </w:r>
      <w:r w:rsidR="001B315E" w:rsidRPr="00FC2A22">
        <w:rPr>
          <w:rFonts w:ascii="Times New Roman" w:hAnsi="Times New Roman" w:cs="Times New Roman"/>
          <w:sz w:val="28"/>
          <w:szCs w:val="28"/>
          <w:lang w:val="uk-UA"/>
        </w:rPr>
        <w:t>мож</w:t>
      </w:r>
      <w:r w:rsidRPr="00FC2A22">
        <w:rPr>
          <w:rFonts w:ascii="Times New Roman" w:hAnsi="Times New Roman" w:cs="Times New Roman"/>
          <w:sz w:val="28"/>
          <w:szCs w:val="28"/>
          <w:lang w:val="uk-UA"/>
        </w:rPr>
        <w:t>уть</w:t>
      </w:r>
      <w:r w:rsidR="001B315E" w:rsidRPr="00FC2A22">
        <w:rPr>
          <w:rFonts w:ascii="Times New Roman" w:hAnsi="Times New Roman" w:cs="Times New Roman"/>
          <w:sz w:val="28"/>
          <w:szCs w:val="28"/>
          <w:lang w:val="uk-UA"/>
        </w:rPr>
        <w:t xml:space="preserve"> сприяти спільному використанню освітніх ресурсів, надавати більше освітн</w:t>
      </w:r>
      <w:r w:rsidRPr="00FC2A22">
        <w:rPr>
          <w:rFonts w:ascii="Times New Roman" w:hAnsi="Times New Roman" w:cs="Times New Roman"/>
          <w:sz w:val="28"/>
          <w:szCs w:val="28"/>
          <w:lang w:val="uk-UA"/>
        </w:rPr>
        <w:t xml:space="preserve">іх ресурсів сільським </w:t>
      </w:r>
      <w:r w:rsidR="001B315E" w:rsidRPr="00FC2A22">
        <w:rPr>
          <w:rFonts w:ascii="Times New Roman" w:hAnsi="Times New Roman" w:cs="Times New Roman"/>
          <w:sz w:val="28"/>
          <w:szCs w:val="28"/>
          <w:lang w:val="uk-UA"/>
        </w:rPr>
        <w:t>шк</w:t>
      </w:r>
      <w:r w:rsidRPr="00FC2A22">
        <w:rPr>
          <w:rFonts w:ascii="Times New Roman" w:hAnsi="Times New Roman" w:cs="Times New Roman"/>
          <w:sz w:val="28"/>
          <w:szCs w:val="28"/>
          <w:lang w:val="uk-UA"/>
        </w:rPr>
        <w:t>о</w:t>
      </w:r>
      <w:r w:rsidR="001B315E" w:rsidRPr="00FC2A22">
        <w:rPr>
          <w:rFonts w:ascii="Times New Roman" w:hAnsi="Times New Roman" w:cs="Times New Roman"/>
          <w:sz w:val="28"/>
          <w:szCs w:val="28"/>
          <w:lang w:val="uk-UA"/>
        </w:rPr>
        <w:t>л</w:t>
      </w:r>
      <w:r w:rsidRPr="00FC2A22">
        <w:rPr>
          <w:rFonts w:ascii="Times New Roman" w:hAnsi="Times New Roman" w:cs="Times New Roman"/>
          <w:sz w:val="28"/>
          <w:szCs w:val="28"/>
          <w:lang w:val="uk-UA"/>
        </w:rPr>
        <w:t>ам.</w:t>
      </w:r>
    </w:p>
    <w:p w:rsidR="00870EAE" w:rsidRPr="00FC2A22" w:rsidRDefault="00870EAE"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У</w:t>
      </w:r>
      <w:r w:rsidR="001B315E" w:rsidRPr="00FC2A22">
        <w:rPr>
          <w:rFonts w:ascii="Times New Roman" w:hAnsi="Times New Roman" w:cs="Times New Roman"/>
          <w:sz w:val="28"/>
          <w:szCs w:val="28"/>
          <w:lang w:val="uk-UA"/>
        </w:rPr>
        <w:t xml:space="preserve"> процесі розвитку вміння керувати інформаційними технологіям</w:t>
      </w:r>
      <w:r w:rsidRPr="00FC2A22">
        <w:rPr>
          <w:rFonts w:ascii="Times New Roman" w:hAnsi="Times New Roman" w:cs="Times New Roman"/>
          <w:sz w:val="28"/>
          <w:szCs w:val="28"/>
          <w:lang w:val="uk-UA"/>
        </w:rPr>
        <w:t>и як інструментом директори приймають рішень щодо</w:t>
      </w:r>
      <w:r w:rsidR="001B315E" w:rsidRPr="00FC2A22">
        <w:rPr>
          <w:rFonts w:ascii="Times New Roman" w:hAnsi="Times New Roman" w:cs="Times New Roman"/>
          <w:sz w:val="28"/>
          <w:szCs w:val="28"/>
          <w:lang w:val="uk-UA"/>
        </w:rPr>
        <w:t xml:space="preserve"> планування </w:t>
      </w:r>
      <w:r w:rsidRPr="00FC2A22">
        <w:rPr>
          <w:rFonts w:ascii="Times New Roman" w:hAnsi="Times New Roman" w:cs="Times New Roman"/>
          <w:sz w:val="28"/>
          <w:szCs w:val="28"/>
          <w:lang w:val="uk-UA"/>
        </w:rPr>
        <w:t>освітніх інновацій. Т</w:t>
      </w:r>
      <w:r w:rsidR="001B315E" w:rsidRPr="00FC2A22">
        <w:rPr>
          <w:rFonts w:ascii="Times New Roman" w:hAnsi="Times New Roman" w:cs="Times New Roman"/>
          <w:sz w:val="28"/>
          <w:szCs w:val="28"/>
          <w:lang w:val="uk-UA"/>
        </w:rPr>
        <w:t>ехнології на рівні</w:t>
      </w:r>
      <w:r w:rsidRPr="00FC2A22">
        <w:rPr>
          <w:rFonts w:ascii="Times New Roman" w:hAnsi="Times New Roman" w:cs="Times New Roman"/>
          <w:sz w:val="28"/>
          <w:szCs w:val="28"/>
          <w:lang w:val="uk-UA"/>
        </w:rPr>
        <w:t xml:space="preserve"> з </w:t>
      </w:r>
      <w:r w:rsidR="001B315E" w:rsidRPr="00FC2A22">
        <w:rPr>
          <w:rFonts w:ascii="Times New Roman" w:hAnsi="Times New Roman" w:cs="Times New Roman"/>
          <w:sz w:val="28"/>
          <w:szCs w:val="28"/>
          <w:lang w:val="uk-UA"/>
        </w:rPr>
        <w:t>ос</w:t>
      </w:r>
      <w:r w:rsidRPr="00FC2A22">
        <w:rPr>
          <w:rFonts w:ascii="Times New Roman" w:hAnsi="Times New Roman" w:cs="Times New Roman"/>
          <w:sz w:val="28"/>
          <w:szCs w:val="28"/>
          <w:lang w:val="uk-UA"/>
        </w:rPr>
        <w:t xml:space="preserve">вітній менеджмент виступають найефективнішим </w:t>
      </w:r>
      <w:r w:rsidR="001B315E" w:rsidRPr="00FC2A22">
        <w:rPr>
          <w:rFonts w:ascii="Times New Roman" w:hAnsi="Times New Roman" w:cs="Times New Roman"/>
          <w:sz w:val="28"/>
          <w:szCs w:val="28"/>
          <w:lang w:val="uk-UA"/>
        </w:rPr>
        <w:t>рішенням</w:t>
      </w:r>
      <w:r w:rsidRPr="00FC2A22">
        <w:rPr>
          <w:rFonts w:ascii="Times New Roman" w:hAnsi="Times New Roman" w:cs="Times New Roman"/>
          <w:sz w:val="28"/>
          <w:szCs w:val="28"/>
          <w:lang w:val="uk-UA"/>
        </w:rPr>
        <w:t xml:space="preserve"> для сучасної освітньої системи, особливо в плані</w:t>
      </w:r>
      <w:r w:rsidR="001B315E" w:rsidRPr="00FC2A22">
        <w:rPr>
          <w:rFonts w:ascii="Times New Roman" w:hAnsi="Times New Roman" w:cs="Times New Roman"/>
          <w:sz w:val="28"/>
          <w:szCs w:val="28"/>
          <w:lang w:val="uk-UA"/>
        </w:rPr>
        <w:t xml:space="preserve"> використання нових освітніх та технологічних інновацій у формах </w:t>
      </w:r>
      <w:r w:rsidRPr="00FC2A22">
        <w:rPr>
          <w:rFonts w:ascii="Times New Roman" w:hAnsi="Times New Roman" w:cs="Times New Roman"/>
          <w:sz w:val="28"/>
          <w:szCs w:val="28"/>
          <w:lang w:val="uk-UA"/>
        </w:rPr>
        <w:t xml:space="preserve">організації </w:t>
      </w:r>
      <w:r w:rsidR="001B315E" w:rsidRPr="00FC2A22">
        <w:rPr>
          <w:rFonts w:ascii="Times New Roman" w:hAnsi="Times New Roman" w:cs="Times New Roman"/>
          <w:sz w:val="28"/>
          <w:szCs w:val="28"/>
          <w:lang w:val="uk-UA"/>
        </w:rPr>
        <w:t>дистанційного навчання</w:t>
      </w:r>
      <w:r w:rsidRPr="00FC2A22">
        <w:rPr>
          <w:rFonts w:ascii="Times New Roman" w:hAnsi="Times New Roman" w:cs="Times New Roman"/>
          <w:sz w:val="28"/>
          <w:szCs w:val="28"/>
          <w:lang w:val="uk-UA"/>
        </w:rPr>
        <w:t xml:space="preserve"> формування </w:t>
      </w:r>
      <w:r w:rsidR="001B315E" w:rsidRPr="00FC2A22">
        <w:rPr>
          <w:rFonts w:ascii="Times New Roman" w:hAnsi="Times New Roman" w:cs="Times New Roman"/>
          <w:sz w:val="28"/>
          <w:szCs w:val="28"/>
          <w:lang w:val="uk-UA"/>
        </w:rPr>
        <w:t>онлайн-платформ</w:t>
      </w:r>
      <w:r w:rsidRPr="00FC2A22">
        <w:rPr>
          <w:rFonts w:ascii="Times New Roman" w:hAnsi="Times New Roman" w:cs="Times New Roman"/>
          <w:sz w:val="28"/>
          <w:szCs w:val="28"/>
          <w:lang w:val="uk-UA"/>
        </w:rPr>
        <w:t xml:space="preserve"> для</w:t>
      </w:r>
      <w:r w:rsidR="001B315E" w:rsidRPr="00FC2A22">
        <w:rPr>
          <w:rFonts w:ascii="Times New Roman" w:hAnsi="Times New Roman" w:cs="Times New Roman"/>
          <w:sz w:val="28"/>
          <w:szCs w:val="28"/>
          <w:lang w:val="uk-UA"/>
        </w:rPr>
        <w:t xml:space="preserve"> навчання, </w:t>
      </w:r>
      <w:r w:rsidRPr="00FC2A22">
        <w:rPr>
          <w:rFonts w:ascii="Times New Roman" w:hAnsi="Times New Roman" w:cs="Times New Roman"/>
          <w:sz w:val="28"/>
          <w:szCs w:val="28"/>
          <w:lang w:val="uk-UA"/>
        </w:rPr>
        <w:t xml:space="preserve">використання тих </w:t>
      </w:r>
      <w:r w:rsidR="001B315E" w:rsidRPr="00FC2A22">
        <w:rPr>
          <w:rFonts w:ascii="Times New Roman" w:hAnsi="Times New Roman" w:cs="Times New Roman"/>
          <w:sz w:val="28"/>
          <w:szCs w:val="28"/>
          <w:lang w:val="uk-UA"/>
        </w:rPr>
        <w:t xml:space="preserve">Інтернет-технології, що забезпечують </w:t>
      </w:r>
      <w:r w:rsidRPr="00FC2A22">
        <w:rPr>
          <w:rFonts w:ascii="Times New Roman" w:hAnsi="Times New Roman" w:cs="Times New Roman"/>
          <w:sz w:val="28"/>
          <w:szCs w:val="28"/>
          <w:lang w:val="uk-UA"/>
        </w:rPr>
        <w:t xml:space="preserve">доступ </w:t>
      </w:r>
      <w:r w:rsidR="001B315E" w:rsidRPr="00FC2A22">
        <w:rPr>
          <w:rFonts w:ascii="Times New Roman" w:hAnsi="Times New Roman" w:cs="Times New Roman"/>
          <w:sz w:val="28"/>
          <w:szCs w:val="28"/>
          <w:lang w:val="uk-UA"/>
        </w:rPr>
        <w:t>доступ до електронних бібліотек; створення інновацій для навчальн</w:t>
      </w:r>
      <w:r w:rsidRPr="00FC2A22">
        <w:rPr>
          <w:rFonts w:ascii="Times New Roman" w:hAnsi="Times New Roman" w:cs="Times New Roman"/>
          <w:sz w:val="28"/>
          <w:szCs w:val="28"/>
          <w:lang w:val="uk-UA"/>
        </w:rPr>
        <w:t>ого процесу та управління шкільною інформаційною</w:t>
      </w:r>
      <w:r w:rsidR="001B315E" w:rsidRPr="00FC2A22">
        <w:rPr>
          <w:rFonts w:ascii="Times New Roman" w:hAnsi="Times New Roman" w:cs="Times New Roman"/>
          <w:sz w:val="28"/>
          <w:szCs w:val="28"/>
          <w:lang w:val="uk-UA"/>
        </w:rPr>
        <w:t xml:space="preserve"> систем</w:t>
      </w:r>
      <w:r w:rsidRPr="00FC2A22">
        <w:rPr>
          <w:rFonts w:ascii="Times New Roman" w:hAnsi="Times New Roman" w:cs="Times New Roman"/>
          <w:sz w:val="28"/>
          <w:szCs w:val="28"/>
          <w:lang w:val="uk-UA"/>
        </w:rPr>
        <w:t>ою</w:t>
      </w:r>
      <w:r w:rsidR="001B315E" w:rsidRPr="00FC2A22">
        <w:rPr>
          <w:rFonts w:ascii="Times New Roman" w:hAnsi="Times New Roman" w:cs="Times New Roman"/>
          <w:sz w:val="28"/>
          <w:szCs w:val="28"/>
          <w:lang w:val="uk-UA"/>
        </w:rPr>
        <w:t xml:space="preserve">. </w:t>
      </w:r>
    </w:p>
    <w:p w:rsidR="001B315E" w:rsidRPr="00FC2A22" w:rsidRDefault="00870EAE"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Тому розвиток </w:t>
      </w:r>
      <w:r w:rsidR="001B315E" w:rsidRPr="00FC2A22">
        <w:rPr>
          <w:rFonts w:ascii="Times New Roman" w:hAnsi="Times New Roman" w:cs="Times New Roman"/>
          <w:sz w:val="28"/>
          <w:szCs w:val="28"/>
          <w:lang w:val="uk-UA"/>
        </w:rPr>
        <w:t xml:space="preserve"> як</w:t>
      </w:r>
      <w:r w:rsidRPr="00FC2A22">
        <w:rPr>
          <w:rFonts w:ascii="Times New Roman" w:hAnsi="Times New Roman" w:cs="Times New Roman"/>
          <w:sz w:val="28"/>
          <w:szCs w:val="28"/>
          <w:lang w:val="uk-UA"/>
        </w:rPr>
        <w:t>о</w:t>
      </w:r>
      <w:r w:rsidR="001B315E" w:rsidRPr="00FC2A22">
        <w:rPr>
          <w:rFonts w:ascii="Times New Roman" w:hAnsi="Times New Roman" w:cs="Times New Roman"/>
          <w:sz w:val="28"/>
          <w:szCs w:val="28"/>
          <w:lang w:val="uk-UA"/>
        </w:rPr>
        <w:t>ст</w:t>
      </w:r>
      <w:r w:rsidRPr="00FC2A22">
        <w:rPr>
          <w:rFonts w:ascii="Times New Roman" w:hAnsi="Times New Roman" w:cs="Times New Roman"/>
          <w:sz w:val="28"/>
          <w:szCs w:val="28"/>
          <w:lang w:val="uk-UA"/>
        </w:rPr>
        <w:t>і викладання та навчання</w:t>
      </w:r>
      <w:r w:rsidR="001B315E" w:rsidRPr="00FC2A22">
        <w:rPr>
          <w:rFonts w:ascii="Times New Roman" w:hAnsi="Times New Roman" w:cs="Times New Roman"/>
          <w:sz w:val="28"/>
          <w:szCs w:val="28"/>
          <w:lang w:val="uk-UA"/>
        </w:rPr>
        <w:t xml:space="preserve"> сучасн</w:t>
      </w:r>
      <w:r w:rsidRPr="00FC2A22">
        <w:rPr>
          <w:rFonts w:ascii="Times New Roman" w:hAnsi="Times New Roman" w:cs="Times New Roman"/>
          <w:sz w:val="28"/>
          <w:szCs w:val="28"/>
          <w:lang w:val="uk-UA"/>
        </w:rPr>
        <w:t>их інформаційних</w:t>
      </w:r>
      <w:r w:rsidR="001B315E" w:rsidRPr="00FC2A22">
        <w:rPr>
          <w:rFonts w:ascii="Times New Roman" w:hAnsi="Times New Roman" w:cs="Times New Roman"/>
          <w:sz w:val="28"/>
          <w:szCs w:val="28"/>
          <w:lang w:val="uk-UA"/>
        </w:rPr>
        <w:t xml:space="preserve"> технологі</w:t>
      </w:r>
      <w:r w:rsidRPr="00FC2A22">
        <w:rPr>
          <w:rFonts w:ascii="Times New Roman" w:hAnsi="Times New Roman" w:cs="Times New Roman"/>
          <w:sz w:val="28"/>
          <w:szCs w:val="28"/>
          <w:lang w:val="uk-UA"/>
        </w:rPr>
        <w:t>й</w:t>
      </w:r>
      <w:r w:rsidR="001B315E"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 xml:space="preserve">вважається базовим інструментом та водночас, напрямком інновацій </w:t>
      </w:r>
      <w:r w:rsidR="00123C0F" w:rsidRPr="00FC2A22">
        <w:rPr>
          <w:rFonts w:ascii="Times New Roman" w:hAnsi="Times New Roman" w:cs="Times New Roman"/>
          <w:sz w:val="28"/>
          <w:szCs w:val="28"/>
          <w:lang w:val="uk-UA"/>
        </w:rPr>
        <w:t xml:space="preserve">в управлінні навчальним закладом. </w:t>
      </w:r>
    </w:p>
    <w:p w:rsidR="00123C0F" w:rsidRPr="00FC2A22" w:rsidRDefault="00123C0F"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Інший напрямок  - удосконалення технічного оснащення, адже використання сучасних технічних засобів значно покращують комунікацію в школах. І формування нових та нетрадиційних інструментів комунікації та взаємодії з персоналом та учнями всередині школи та за її межами є також потенційним інноваційним напрямком.</w:t>
      </w:r>
    </w:p>
    <w:p w:rsidR="00123C0F" w:rsidRPr="00FC2A22" w:rsidRDefault="00123C0F"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Крім перерахованого, важливою складовою інноваційного навчального закладу є розвиток людських ресурсів. Управління людськими ресурсами є </w:t>
      </w:r>
      <w:r w:rsidRPr="00FC2A22">
        <w:rPr>
          <w:rFonts w:ascii="Times New Roman" w:hAnsi="Times New Roman" w:cs="Times New Roman"/>
          <w:sz w:val="28"/>
          <w:szCs w:val="28"/>
          <w:lang w:val="uk-UA"/>
        </w:rPr>
        <w:lastRenderedPageBreak/>
        <w:t xml:space="preserve">фактором, який найбільше впливає на інноваційну організацію в закладах базової освіти. Тому навчальні заклади розвивають педагогічну та кадрову діяльність на основі технології, розробляють програми з систематизації плану розвитку, а також забезпечення навчання та оцінки діяльності. </w:t>
      </w:r>
    </w:p>
    <w:p w:rsidR="00123C0F" w:rsidRPr="00FC2A22" w:rsidRDefault="00123C0F"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Водночас, процес розвитку залежить від середовища, економічного стану, створення корпоративної культури, стимулювання навчання та збільшення можливостей для навчання і удосконалення нового</w:t>
      </w:r>
      <w:r w:rsidR="006E798B" w:rsidRPr="00FC2A22">
        <w:rPr>
          <w:rFonts w:ascii="Times New Roman" w:hAnsi="Times New Roman" w:cs="Times New Roman"/>
          <w:sz w:val="28"/>
          <w:szCs w:val="28"/>
          <w:lang w:val="uk-UA"/>
        </w:rPr>
        <w:t>.</w:t>
      </w:r>
    </w:p>
    <w:p w:rsidR="006E798B" w:rsidRPr="00FC2A22" w:rsidRDefault="00123C0F"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Визначення організаційної стратегії відіграє життєво важливу роль і має визначати довгострокову перспективу</w:t>
      </w:r>
      <w:r w:rsidR="006E798B" w:rsidRPr="00FC2A22">
        <w:rPr>
          <w:rFonts w:ascii="Times New Roman" w:hAnsi="Times New Roman" w:cs="Times New Roman"/>
          <w:sz w:val="28"/>
          <w:szCs w:val="28"/>
          <w:lang w:val="uk-UA"/>
        </w:rPr>
        <w:t>, цілі та альтернативні стратегії.</w:t>
      </w:r>
      <w:r w:rsidRPr="00FC2A22">
        <w:rPr>
          <w:rFonts w:ascii="Times New Roman" w:hAnsi="Times New Roman" w:cs="Times New Roman"/>
          <w:sz w:val="28"/>
          <w:szCs w:val="28"/>
          <w:lang w:val="uk-UA"/>
        </w:rPr>
        <w:t xml:space="preserve"> Крім того, інноваційні організації повинні</w:t>
      </w:r>
      <w:r w:rsidR="006E798B" w:rsidRPr="00FC2A22">
        <w:rPr>
          <w:rFonts w:ascii="Times New Roman" w:hAnsi="Times New Roman" w:cs="Times New Roman"/>
          <w:sz w:val="28"/>
          <w:szCs w:val="28"/>
          <w:lang w:val="uk-UA"/>
        </w:rPr>
        <w:t xml:space="preserve"> мати </w:t>
      </w:r>
      <w:r w:rsidRPr="00FC2A22">
        <w:rPr>
          <w:rFonts w:ascii="Times New Roman" w:hAnsi="Times New Roman" w:cs="Times New Roman"/>
          <w:sz w:val="28"/>
          <w:szCs w:val="28"/>
          <w:lang w:val="uk-UA"/>
        </w:rPr>
        <w:t>план управління ризиками, оскільки інноваційні організації часто стикаються з високими ризиками через</w:t>
      </w:r>
      <w:r w:rsidR="006E798B"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необхідно створювати більше інновацій</w:t>
      </w:r>
      <w:r w:rsidR="006E798B" w:rsidRPr="00FC2A22">
        <w:rPr>
          <w:rFonts w:ascii="Times New Roman" w:hAnsi="Times New Roman" w:cs="Times New Roman"/>
          <w:sz w:val="28"/>
          <w:szCs w:val="28"/>
          <w:lang w:val="uk-UA"/>
        </w:rPr>
        <w:t xml:space="preserve"> [13]</w:t>
      </w:r>
      <w:r w:rsidRPr="00FC2A22">
        <w:rPr>
          <w:rFonts w:ascii="Times New Roman" w:hAnsi="Times New Roman" w:cs="Times New Roman"/>
          <w:sz w:val="28"/>
          <w:szCs w:val="28"/>
          <w:lang w:val="uk-UA"/>
        </w:rPr>
        <w:t>.</w:t>
      </w:r>
      <w:r w:rsidR="006E798B" w:rsidRPr="00FC2A22">
        <w:rPr>
          <w:rFonts w:ascii="Times New Roman" w:hAnsi="Times New Roman" w:cs="Times New Roman"/>
          <w:sz w:val="28"/>
          <w:szCs w:val="28"/>
          <w:lang w:val="uk-UA"/>
        </w:rPr>
        <w:t xml:space="preserve"> </w:t>
      </w:r>
    </w:p>
    <w:p w:rsidR="00123C0F" w:rsidRPr="00FC2A22" w:rsidRDefault="00123C0F"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 Ін</w:t>
      </w:r>
      <w:r w:rsidR="006E798B" w:rsidRPr="00FC2A22">
        <w:rPr>
          <w:rFonts w:ascii="Times New Roman" w:hAnsi="Times New Roman" w:cs="Times New Roman"/>
          <w:sz w:val="28"/>
          <w:szCs w:val="28"/>
          <w:lang w:val="uk-UA"/>
        </w:rPr>
        <w:t xml:space="preserve">новаційні стратегії повинні чітко сформувати що </w:t>
      </w:r>
      <w:r w:rsidRPr="00FC2A22">
        <w:rPr>
          <w:rFonts w:ascii="Times New Roman" w:hAnsi="Times New Roman" w:cs="Times New Roman"/>
          <w:sz w:val="28"/>
          <w:szCs w:val="28"/>
          <w:lang w:val="uk-UA"/>
        </w:rPr>
        <w:t xml:space="preserve">організація потребує </w:t>
      </w:r>
      <w:r w:rsidR="006E798B" w:rsidRPr="00FC2A22">
        <w:rPr>
          <w:rFonts w:ascii="Times New Roman" w:hAnsi="Times New Roman" w:cs="Times New Roman"/>
          <w:sz w:val="28"/>
          <w:szCs w:val="28"/>
          <w:lang w:val="uk-UA"/>
        </w:rPr>
        <w:t xml:space="preserve">на даний момент </w:t>
      </w:r>
      <w:r w:rsidRPr="00FC2A22">
        <w:rPr>
          <w:rFonts w:ascii="Times New Roman" w:hAnsi="Times New Roman" w:cs="Times New Roman"/>
          <w:sz w:val="28"/>
          <w:szCs w:val="28"/>
          <w:lang w:val="uk-UA"/>
        </w:rPr>
        <w:t>і</w:t>
      </w:r>
      <w:r w:rsidR="006E798B" w:rsidRPr="00FC2A22">
        <w:rPr>
          <w:rFonts w:ascii="Times New Roman" w:hAnsi="Times New Roman" w:cs="Times New Roman"/>
          <w:sz w:val="28"/>
          <w:szCs w:val="28"/>
          <w:lang w:val="uk-UA"/>
        </w:rPr>
        <w:t xml:space="preserve"> чого прагне в майбутньому. </w:t>
      </w:r>
    </w:p>
    <w:p w:rsidR="006E798B" w:rsidRPr="00FC2A22" w:rsidRDefault="00132D80" w:rsidP="00FC2A22">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Таким чином ми дійшли висновку, що іноземні держави використовують комплексні системи управління інноваційною діяльністю, «суть яких полягає в тому, що підрозділи, що займаються реалізацією інноваційної політики та управлінням інноваціями, розподілені по різних рівнях управлінської структури, але мають чіткі канали взаємодії і систему координації. Така організація інноваційного процесу дозволяє досягти гнучкості структур управління інноваційною діяльності, що використовують в тому числі і горизонтальні зв'язки між підрозділами» [15].</w:t>
      </w:r>
    </w:p>
    <w:p w:rsidR="00770A7B" w:rsidRPr="00FC2A22" w:rsidRDefault="00770A7B" w:rsidP="00FC2A22">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 оцінці інноваційного ппотенціалу країн світу «найбільш авторитетними є Глобальний індекс інновацій – ГІІ (</w:t>
      </w:r>
      <w:r w:rsidRPr="00FC2A22">
        <w:rPr>
          <w:rFonts w:ascii="Times New Roman" w:hAnsi="Times New Roman" w:cs="Times New Roman"/>
          <w:sz w:val="28"/>
          <w:szCs w:val="28"/>
        </w:rPr>
        <w:t>Global</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rPr>
        <w:t>Innovation</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rPr>
        <w:t>Index</w:t>
      </w:r>
      <w:r w:rsidRPr="00FC2A22">
        <w:rPr>
          <w:rFonts w:ascii="Times New Roman" w:hAnsi="Times New Roman" w:cs="Times New Roman"/>
          <w:sz w:val="28"/>
          <w:szCs w:val="28"/>
          <w:lang w:val="uk-UA"/>
        </w:rPr>
        <w:t>), Індекс інновацій Агентства Блумберг – ІАБ (</w:t>
      </w:r>
      <w:r w:rsidRPr="00FC2A22">
        <w:rPr>
          <w:rFonts w:ascii="Times New Roman" w:hAnsi="Times New Roman" w:cs="Times New Roman"/>
          <w:sz w:val="28"/>
          <w:szCs w:val="28"/>
        </w:rPr>
        <w:t>Bloomberg</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rPr>
        <w:t>Innovation</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rPr>
        <w:t>Index</w:t>
      </w:r>
      <w:r w:rsidRPr="00FC2A22">
        <w:rPr>
          <w:rFonts w:ascii="Times New Roman" w:hAnsi="Times New Roman" w:cs="Times New Roman"/>
          <w:sz w:val="28"/>
          <w:szCs w:val="28"/>
          <w:lang w:val="uk-UA"/>
        </w:rPr>
        <w:t>), Глобальний індекс конкурентоспроможності талантів – ГІКТ (</w:t>
      </w:r>
      <w:r w:rsidRPr="00FC2A22">
        <w:rPr>
          <w:rFonts w:ascii="Times New Roman" w:hAnsi="Times New Roman" w:cs="Times New Roman"/>
          <w:sz w:val="28"/>
          <w:szCs w:val="28"/>
        </w:rPr>
        <w:t>Global</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rPr>
        <w:t>Talent</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rPr>
        <w:t>Competitiveness</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rPr>
        <w:t>Index</w:t>
      </w:r>
      <w:r w:rsidRPr="00FC2A22">
        <w:rPr>
          <w:rFonts w:ascii="Times New Roman" w:hAnsi="Times New Roman" w:cs="Times New Roman"/>
          <w:sz w:val="28"/>
          <w:szCs w:val="28"/>
          <w:lang w:val="uk-UA"/>
        </w:rPr>
        <w:t>), Європейське інноваційне табло – ЄІТ (</w:t>
      </w:r>
      <w:r w:rsidRPr="00FC2A22">
        <w:rPr>
          <w:rFonts w:ascii="Times New Roman" w:hAnsi="Times New Roman" w:cs="Times New Roman"/>
          <w:sz w:val="28"/>
          <w:szCs w:val="28"/>
        </w:rPr>
        <w:t>European</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rPr>
        <w:t>Innovation</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rPr>
        <w:t>Scoreboard</w:t>
      </w:r>
      <w:r w:rsidRPr="00FC2A22">
        <w:rPr>
          <w:rFonts w:ascii="Times New Roman" w:hAnsi="Times New Roman" w:cs="Times New Roman"/>
          <w:sz w:val="28"/>
          <w:szCs w:val="28"/>
          <w:lang w:val="uk-UA"/>
        </w:rPr>
        <w:t>)» [17, с. 4].</w:t>
      </w:r>
    </w:p>
    <w:p w:rsidR="00770A7B" w:rsidRPr="00FC2A22" w:rsidRDefault="00770A7B" w:rsidP="00FC2A22">
      <w:pPr>
        <w:tabs>
          <w:tab w:val="left" w:pos="1134"/>
        </w:tabs>
        <w:autoSpaceDE w:val="0"/>
        <w:autoSpaceDN w:val="0"/>
        <w:adjustRightInd w:val="0"/>
        <w:spacing w:after="0" w:line="360" w:lineRule="auto"/>
        <w:jc w:val="both"/>
        <w:rPr>
          <w:rFonts w:ascii="Times New Roman" w:hAnsi="Times New Roman" w:cs="Times New Roman"/>
          <w:sz w:val="28"/>
          <w:szCs w:val="28"/>
          <w:lang w:val="uk-UA"/>
        </w:rPr>
      </w:pPr>
      <w:r w:rsidRPr="00FC2A22">
        <w:rPr>
          <w:rFonts w:ascii="Times New Roman" w:hAnsi="Times New Roman" w:cs="Times New Roman"/>
          <w:noProof/>
          <w:sz w:val="28"/>
          <w:szCs w:val="28"/>
          <w:lang w:eastAsia="ru-RU"/>
        </w:rPr>
        <w:lastRenderedPageBreak/>
        <w:drawing>
          <wp:inline distT="0" distB="0" distL="0" distR="0" wp14:anchorId="535A9A67" wp14:editId="55E2344A">
            <wp:extent cx="5343525" cy="3876675"/>
            <wp:effectExtent l="0" t="0" r="9525"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43525" cy="3876675"/>
                    </a:xfrm>
                    <a:prstGeom prst="rect">
                      <a:avLst/>
                    </a:prstGeom>
                    <a:noFill/>
                    <a:ln>
                      <a:noFill/>
                    </a:ln>
                  </pic:spPr>
                </pic:pic>
              </a:graphicData>
            </a:graphic>
          </wp:inline>
        </w:drawing>
      </w:r>
    </w:p>
    <w:p w:rsidR="00A24656" w:rsidRPr="00FC2A22" w:rsidRDefault="00A24656" w:rsidP="00FC2A22">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Рис. 3.2 Індекси інноваційної спроможності України [17</w:t>
      </w:r>
      <w:r w:rsidR="00912818" w:rsidRPr="00FC2A22">
        <w:rPr>
          <w:rFonts w:ascii="Times New Roman" w:hAnsi="Times New Roman" w:cs="Times New Roman"/>
          <w:sz w:val="28"/>
          <w:szCs w:val="28"/>
          <w:lang w:val="uk-UA"/>
        </w:rPr>
        <w:t>, с. 5</w:t>
      </w:r>
      <w:r w:rsidRPr="00FC2A22">
        <w:rPr>
          <w:rFonts w:ascii="Times New Roman" w:hAnsi="Times New Roman" w:cs="Times New Roman"/>
          <w:sz w:val="28"/>
          <w:szCs w:val="28"/>
          <w:lang w:val="uk-UA"/>
        </w:rPr>
        <w:t>].</w:t>
      </w:r>
    </w:p>
    <w:p w:rsidR="00A24656" w:rsidRPr="00FC2A22" w:rsidRDefault="00A24656" w:rsidP="00FC2A22">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На високий показник у цьому рейтингу орієнтують свою інноваційну діяльність більшість розвинених раїн світу. Україна не є винятком. Однак, кожний із цих індексів містить ряд критеріїв та показників, які в іноземних державах визначаються базовими в процесі реалізації інноваційної діяльності.</w:t>
      </w:r>
    </w:p>
    <w:p w:rsidR="00A24656" w:rsidRPr="00FC2A22" w:rsidRDefault="00A24656" w:rsidP="00FC2A22">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Так, глобальний інноваційний індекс – ГІІ орієнтується на такі показники , як людський капітал та дослідження, інфраструктура, креативні результати,</w:t>
      </w:r>
      <w:r w:rsidR="00912818" w:rsidRPr="00FC2A22">
        <w:rPr>
          <w:rFonts w:ascii="Times New Roman" w:hAnsi="Times New Roman" w:cs="Times New Roman"/>
          <w:sz w:val="28"/>
          <w:szCs w:val="28"/>
          <w:lang w:val="uk-UA"/>
        </w:rPr>
        <w:t xml:space="preserve"> знаннєві та технологічні результати тощо.</w:t>
      </w:r>
    </w:p>
    <w:p w:rsidR="00912818" w:rsidRPr="00FC2A22" w:rsidRDefault="00912818" w:rsidP="00FC2A22">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Складовими Інноваційного індексу </w:t>
      </w:r>
      <w:r w:rsidRPr="00FC2A22">
        <w:rPr>
          <w:rFonts w:ascii="Times New Roman" w:hAnsi="Times New Roman" w:cs="Times New Roman"/>
          <w:sz w:val="28"/>
          <w:szCs w:val="28"/>
        </w:rPr>
        <w:t>Bloomberg</w:t>
      </w:r>
      <w:r w:rsidRPr="00FC2A22">
        <w:rPr>
          <w:rFonts w:ascii="Times New Roman" w:hAnsi="Times New Roman" w:cs="Times New Roman"/>
          <w:sz w:val="28"/>
          <w:szCs w:val="28"/>
          <w:lang w:val="uk-UA"/>
        </w:rPr>
        <w:t xml:space="preserve"> є «інтенсивність досліджень і розробок, проникнення високих технологій (частка інноваційних компаній у загальній кількості підприємств), концентрація дослідників (кількість науковців на 1 млн жителів), виробництво з доданою вартістю, ефективність вищої освіти (частка випускників ЗВО в загальній кількості випускників освітніх установ), патентна активність» [17, с. 7].</w:t>
      </w:r>
    </w:p>
    <w:p w:rsidR="00912818" w:rsidRPr="00FC2A22" w:rsidRDefault="00912818" w:rsidP="00FC2A22">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Ще однією важливою особливістю  впровадження та реалізації інновацій є особливість фінансування. Варрто наголосити, що в Україні восновному джерелом фінансування інновацій є кошти з державного бюджету чи місцевих </w:t>
      </w:r>
      <w:r w:rsidRPr="00FC2A22">
        <w:rPr>
          <w:rFonts w:ascii="Times New Roman" w:hAnsi="Times New Roman" w:cs="Times New Roman"/>
          <w:sz w:val="28"/>
          <w:szCs w:val="28"/>
          <w:lang w:val="uk-UA"/>
        </w:rPr>
        <w:lastRenderedPageBreak/>
        <w:t xml:space="preserve">бюджетів. </w:t>
      </w:r>
      <w:r w:rsidR="00321554" w:rsidRPr="00FC2A22">
        <w:rPr>
          <w:rFonts w:ascii="Times New Roman" w:hAnsi="Times New Roman" w:cs="Times New Roman"/>
          <w:sz w:val="28"/>
          <w:szCs w:val="28"/>
          <w:lang w:val="uk-UA"/>
        </w:rPr>
        <w:t>Якщо глянути на рис. 3.3, то можна відслідкувати, що важливу роль для здійснення інноваційної діяльності відводиться позабюджетним фінансуванням.</w:t>
      </w:r>
    </w:p>
    <w:p w:rsidR="00321554" w:rsidRPr="00FC2A22" w:rsidRDefault="00321554" w:rsidP="00FC2A22">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Для прикладу, як зазначає К. Суторіна та Є. Осадчий «в</w:t>
      </w:r>
      <w:r w:rsidRPr="00FC2A22">
        <w:rPr>
          <w:rFonts w:ascii="Times New Roman" w:hAnsi="Times New Roman" w:cs="Times New Roman"/>
          <w:sz w:val="28"/>
          <w:szCs w:val="28"/>
          <w:shd w:val="clear" w:color="auto" w:fill="FFFFFF"/>
          <w:lang w:val="uk-UA"/>
        </w:rPr>
        <w:t>агомими перевагами інноваційного сектора в Польщі є: велика кількість посередницьких організацій (понад 300), що підтримують інноваційну діяльність і надають послуги у сфері освіти, консультування, передачі технологій; розміщення посередницьких структур з врахуванням концентрації науково-дослідницького потенціалу; наявність у більшості інноваційних фірм науково-дослідних відділів; делегування відповідальності за реалізацію регіональних інноваційних програм місцевим органам самоврядування. Разом з тим інноваційний сектор в Польщі характеризується нерозвиненістю мережі інституцій, які фінансують інноваційну діяльність; пасивною участю науково-дослідних установ у процесі комерціалізації технологій; низькою часткою фінансування підприємствами науково-дослідних робіт [18 ].</w:t>
      </w:r>
      <w:r w:rsidRPr="00FC2A22">
        <w:rPr>
          <w:rFonts w:ascii="Times New Roman" w:hAnsi="Times New Roman" w:cs="Times New Roman"/>
          <w:sz w:val="28"/>
          <w:szCs w:val="28"/>
          <w:shd w:val="clear" w:color="auto" w:fill="FFFFFF"/>
        </w:rPr>
        <w:t> </w:t>
      </w:r>
    </w:p>
    <w:p w:rsidR="00321554" w:rsidRPr="00FC2A22" w:rsidRDefault="00321554" w:rsidP="00FC2A22">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p>
    <w:p w:rsidR="00912818" w:rsidRPr="00FC2A22" w:rsidRDefault="00912818" w:rsidP="00FC2A22">
      <w:pPr>
        <w:tabs>
          <w:tab w:val="left" w:pos="1134"/>
        </w:tabs>
        <w:autoSpaceDE w:val="0"/>
        <w:autoSpaceDN w:val="0"/>
        <w:adjustRightInd w:val="0"/>
        <w:spacing w:after="0" w:line="360" w:lineRule="auto"/>
        <w:jc w:val="both"/>
        <w:rPr>
          <w:rFonts w:ascii="Times New Roman" w:hAnsi="Times New Roman" w:cs="Times New Roman"/>
          <w:sz w:val="28"/>
          <w:szCs w:val="28"/>
          <w:lang w:val="uk-UA"/>
        </w:rPr>
      </w:pPr>
      <w:r w:rsidRPr="00FC2A22">
        <w:rPr>
          <w:rFonts w:ascii="Times New Roman" w:hAnsi="Times New Roman" w:cs="Times New Roman"/>
          <w:noProof/>
          <w:sz w:val="28"/>
          <w:szCs w:val="28"/>
          <w:lang w:eastAsia="ru-RU"/>
        </w:rPr>
        <w:drawing>
          <wp:inline distT="0" distB="0" distL="0" distR="0" wp14:anchorId="61FCD0AD" wp14:editId="3ADE55DD">
            <wp:extent cx="5918835" cy="3514725"/>
            <wp:effectExtent l="0" t="0" r="5715"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28094" cy="3520223"/>
                    </a:xfrm>
                    <a:prstGeom prst="rect">
                      <a:avLst/>
                    </a:prstGeom>
                    <a:noFill/>
                    <a:ln>
                      <a:noFill/>
                    </a:ln>
                  </pic:spPr>
                </pic:pic>
              </a:graphicData>
            </a:graphic>
          </wp:inline>
        </w:drawing>
      </w:r>
    </w:p>
    <w:p w:rsidR="00912818" w:rsidRPr="00FC2A22" w:rsidRDefault="00321554"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Рис. 3.3 Співвідношення часток бюджетного і позабюджетного фінансування  інновацій іноземними країнами [18].</w:t>
      </w:r>
    </w:p>
    <w:p w:rsidR="00912818" w:rsidRPr="00FC2A22" w:rsidRDefault="00C1152C"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lastRenderedPageBreak/>
        <w:t>Відтак, розподіл системи фінансування інновацій виступає тим механізмом, що здатен підвищити рівень їх впровадження, про що свідчить міжнародний досвід. Цей приклад може бути корисним для України.</w:t>
      </w:r>
    </w:p>
    <w:p w:rsidR="00C1152C" w:rsidRPr="00FC2A22" w:rsidRDefault="00C1152C" w:rsidP="00FC2A22">
      <w:pPr>
        <w:tabs>
          <w:tab w:val="left" w:pos="1134"/>
        </w:tabs>
        <w:spacing w:after="0" w:line="360" w:lineRule="auto"/>
        <w:ind w:firstLine="709"/>
        <w:jc w:val="both"/>
        <w:rPr>
          <w:rFonts w:ascii="Times New Roman" w:hAnsi="Times New Roman" w:cs="Times New Roman"/>
          <w:sz w:val="28"/>
          <w:szCs w:val="28"/>
          <w:lang w:val="uk-UA"/>
        </w:rPr>
      </w:pPr>
    </w:p>
    <w:p w:rsidR="007C1C1B" w:rsidRPr="00FC2A22" w:rsidRDefault="007C1C1B" w:rsidP="00FC2A22">
      <w:pPr>
        <w:tabs>
          <w:tab w:val="left" w:pos="1134"/>
        </w:tabs>
        <w:spacing w:after="0" w:line="360" w:lineRule="auto"/>
        <w:ind w:firstLine="709"/>
        <w:jc w:val="both"/>
        <w:rPr>
          <w:rFonts w:ascii="Times New Roman" w:hAnsi="Times New Roman" w:cs="Times New Roman"/>
          <w:b/>
          <w:sz w:val="28"/>
          <w:szCs w:val="28"/>
          <w:lang w:val="uk-UA"/>
        </w:rPr>
      </w:pPr>
      <w:r w:rsidRPr="00FC2A22">
        <w:rPr>
          <w:rFonts w:ascii="Times New Roman" w:hAnsi="Times New Roman" w:cs="Times New Roman"/>
          <w:b/>
          <w:sz w:val="28"/>
          <w:szCs w:val="28"/>
          <w:lang w:val="uk-UA"/>
        </w:rPr>
        <w:t>3.2 Рекомендації щодо ефективної діяльності керівника закладу освіти в процесі впровадження</w:t>
      </w:r>
      <w:r w:rsidR="008374BE" w:rsidRPr="00FC2A22">
        <w:rPr>
          <w:rFonts w:ascii="Times New Roman" w:hAnsi="Times New Roman" w:cs="Times New Roman"/>
          <w:b/>
          <w:sz w:val="28"/>
          <w:szCs w:val="28"/>
          <w:lang w:val="uk-UA"/>
        </w:rPr>
        <w:t xml:space="preserve"> та реалізації</w:t>
      </w:r>
      <w:r w:rsidRPr="00FC2A22">
        <w:rPr>
          <w:rFonts w:ascii="Times New Roman" w:hAnsi="Times New Roman" w:cs="Times New Roman"/>
          <w:b/>
          <w:sz w:val="28"/>
          <w:szCs w:val="28"/>
          <w:lang w:val="uk-UA"/>
        </w:rPr>
        <w:t xml:space="preserve"> інновацій</w:t>
      </w:r>
    </w:p>
    <w:p w:rsidR="00546A72" w:rsidRPr="00FC2A22" w:rsidRDefault="00EC53E5"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Об'єктом нашого аналізу у другому розділі був Голинський ліцей та практика запровадження інновацій та ефективного управління інноваціями. Проаналізувавши звіт про роботу у 2020-2021 році ми виявили, що основними завданнями на 2021-2022 навчальний рік перед адміністрацією та вчителями школи представлені наступні найголовніші завдання:</w:t>
      </w:r>
    </w:p>
    <w:p w:rsidR="00EC53E5" w:rsidRPr="00FC2A22" w:rsidRDefault="00EC53E5"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«Підвищувати фаховий рівень педагогічних працівників засобами самоосвітньої роботи; розвивати професійну компетентність педагогів шляхом використання нових інноваційно-комунікаційних технологій; продовжити формування готовності і мобільності педагогів до впровадження реформ та зміни освітньої парадигми на компетентнісну, персоналізовану  і створення умов для розвитку професійної компетентності, педагогічної майстерності та творчості вчителів» [22].</w:t>
      </w:r>
    </w:p>
    <w:p w:rsidR="00EC53E5" w:rsidRPr="00FC2A22" w:rsidRDefault="00EC53E5"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Виходячи із цих завдань та аналізу упровадження та здійснення інновацій ми виокремили ряд загальних рекомендацій, які стосуються не тільки досліджуваного ліцею, а й інших освітніх установ загалом. Ці рекомендації стосуються удосконалення системи управління освітніми закладами у напрямку впровадження та реалізації інноваційної діяльності загалом та покращення якості роботи навчального закладу зокрема.</w:t>
      </w:r>
    </w:p>
    <w:p w:rsidR="00EC53E5" w:rsidRPr="00FC2A22" w:rsidRDefault="00702C44"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Вважаємо, що система управління навчальним закладом – це комплексна система знань, навичок та конкретних механізмів впливу на працівників та підлеглих з метою удосконалення роботи закладу.</w:t>
      </w:r>
    </w:p>
    <w:p w:rsidR="00702C44" w:rsidRPr="00FC2A22" w:rsidRDefault="00702C44"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Інновації – це своєрідні зміни, а зміни завжди несуть за собою різновекторність поглядів, певні протиріччя та нерозуміння як самих змін, так </w:t>
      </w:r>
      <w:r w:rsidRPr="00FC2A22">
        <w:rPr>
          <w:rFonts w:ascii="Times New Roman" w:hAnsi="Times New Roman" w:cs="Times New Roman"/>
          <w:sz w:val="28"/>
          <w:szCs w:val="28"/>
          <w:lang w:val="uk-UA"/>
        </w:rPr>
        <w:lastRenderedPageBreak/>
        <w:t xml:space="preserve">і основних цілей організації. Виходити із зони комфорту завжди важко не тільки на індивідуальному рівні, а й на груповому чи організаційному рівні. </w:t>
      </w:r>
    </w:p>
    <w:p w:rsidR="00702C44" w:rsidRPr="00FC2A22" w:rsidRDefault="00702C44"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Саме тому ефективний керівник закладу освіти повинен поєднувати в собі якості лідера, медіатора, наставника, організатора, психолога та інші особистісні та здобуті в процесі навчання і досвіду знання і вміння. Крім того, перш ніж реалізувати певні інноваційні проекти керівник повинен добре сам володіти всіма особливостями, засадами та </w:t>
      </w:r>
      <w:r w:rsidR="00F375E3" w:rsidRPr="00FC2A22">
        <w:rPr>
          <w:rFonts w:ascii="Times New Roman" w:hAnsi="Times New Roman" w:cs="Times New Roman"/>
          <w:sz w:val="28"/>
          <w:szCs w:val="28"/>
          <w:lang w:val="uk-UA"/>
        </w:rPr>
        <w:t>«</w:t>
      </w:r>
      <w:r w:rsidRPr="00FC2A22">
        <w:rPr>
          <w:rFonts w:ascii="Times New Roman" w:hAnsi="Times New Roman" w:cs="Times New Roman"/>
          <w:sz w:val="28"/>
          <w:szCs w:val="28"/>
          <w:lang w:val="uk-UA"/>
        </w:rPr>
        <w:t>підводними каменями</w:t>
      </w:r>
      <w:r w:rsidR="00F375E3" w:rsidRPr="00FC2A22">
        <w:rPr>
          <w:rFonts w:ascii="Times New Roman" w:hAnsi="Times New Roman" w:cs="Times New Roman"/>
          <w:sz w:val="28"/>
          <w:szCs w:val="28"/>
          <w:lang w:val="uk-UA"/>
        </w:rPr>
        <w:t>»</w:t>
      </w:r>
      <w:r w:rsidRPr="00FC2A22">
        <w:rPr>
          <w:rFonts w:ascii="Times New Roman" w:hAnsi="Times New Roman" w:cs="Times New Roman"/>
          <w:sz w:val="28"/>
          <w:szCs w:val="28"/>
          <w:lang w:val="uk-UA"/>
        </w:rPr>
        <w:t xml:space="preserve"> </w:t>
      </w:r>
      <w:r w:rsidR="00F375E3" w:rsidRPr="00FC2A22">
        <w:rPr>
          <w:rFonts w:ascii="Times New Roman" w:hAnsi="Times New Roman" w:cs="Times New Roman"/>
          <w:sz w:val="28"/>
          <w:szCs w:val="28"/>
          <w:lang w:val="uk-UA"/>
        </w:rPr>
        <w:t>проекту, вміти показати приклад в початку його реалізації; знати як пояснити всі його аспекти; бачити результати його впровадження та розуміти як визначити та промоніторити результати його впровадження.</w:t>
      </w:r>
    </w:p>
    <w:p w:rsidR="00AD107D" w:rsidRPr="00FC2A22" w:rsidRDefault="003D6BC2"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Важливим питанням, яке стоїть перед адміністрацією та персоналом практично всіх шкіл – це удосконалення знань у галузі інформаційно-комунікаційних технологій.</w:t>
      </w:r>
      <w:r w:rsidR="00FA2C8B" w:rsidRPr="00FC2A22">
        <w:rPr>
          <w:rFonts w:ascii="Times New Roman" w:hAnsi="Times New Roman" w:cs="Times New Roman"/>
          <w:sz w:val="28"/>
          <w:szCs w:val="28"/>
          <w:lang w:val="uk-UA"/>
        </w:rPr>
        <w:t xml:space="preserve"> Більшість шкіл в останні роки стали неготовими до викликів, спричинених </w:t>
      </w:r>
      <w:r w:rsidR="00FA2C8B" w:rsidRPr="00FC2A22">
        <w:rPr>
          <w:rFonts w:ascii="Times New Roman" w:hAnsi="Times New Roman" w:cs="Times New Roman"/>
          <w:sz w:val="28"/>
          <w:szCs w:val="28"/>
          <w:lang w:val="en-US"/>
        </w:rPr>
        <w:t>COVID</w:t>
      </w:r>
      <w:r w:rsidR="00FA2C8B" w:rsidRPr="00FC2A22">
        <w:rPr>
          <w:rFonts w:ascii="Times New Roman" w:hAnsi="Times New Roman" w:cs="Times New Roman"/>
          <w:sz w:val="28"/>
          <w:szCs w:val="28"/>
        </w:rPr>
        <w:t xml:space="preserve"> 19</w:t>
      </w:r>
      <w:r w:rsidR="00FA2C8B" w:rsidRPr="00FC2A22">
        <w:rPr>
          <w:rFonts w:ascii="Times New Roman" w:hAnsi="Times New Roman" w:cs="Times New Roman"/>
          <w:sz w:val="28"/>
          <w:szCs w:val="28"/>
          <w:lang w:val="uk-UA"/>
        </w:rPr>
        <w:t>. А оволодіння базовими знаннями виявились недостатніми, так як засвідчили про неяк</w:t>
      </w:r>
      <w:r w:rsidR="00A25971" w:rsidRPr="00FC2A22">
        <w:rPr>
          <w:rFonts w:ascii="Times New Roman" w:hAnsi="Times New Roman" w:cs="Times New Roman"/>
          <w:sz w:val="28"/>
          <w:szCs w:val="28"/>
          <w:lang w:val="uk-UA"/>
        </w:rPr>
        <w:t>іс</w:t>
      </w:r>
      <w:r w:rsidR="00FA2C8B" w:rsidRPr="00FC2A22">
        <w:rPr>
          <w:rFonts w:ascii="Times New Roman" w:hAnsi="Times New Roman" w:cs="Times New Roman"/>
          <w:sz w:val="28"/>
          <w:szCs w:val="28"/>
          <w:lang w:val="uk-UA"/>
        </w:rPr>
        <w:t>ть дистанційного навчання.</w:t>
      </w:r>
    </w:p>
    <w:p w:rsidR="00F375E3" w:rsidRPr="00FC2A22" w:rsidRDefault="00AD107D"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Водночас, як показують результати соціологічного опитування Державної служби якості освіти (</w:t>
      </w:r>
      <w:r w:rsidR="00FC2A22" w:rsidRPr="00FC2A22">
        <w:rPr>
          <w:rFonts w:ascii="Times New Roman" w:hAnsi="Times New Roman" w:cs="Times New Roman"/>
          <w:sz w:val="28"/>
          <w:szCs w:val="28"/>
          <w:lang w:val="uk-UA"/>
        </w:rPr>
        <w:t>Рис. 3.4</w:t>
      </w:r>
      <w:r w:rsidRPr="00FC2A22">
        <w:rPr>
          <w:rFonts w:ascii="Times New Roman" w:hAnsi="Times New Roman" w:cs="Times New Roman"/>
          <w:sz w:val="28"/>
          <w:szCs w:val="28"/>
          <w:lang w:val="uk-UA"/>
        </w:rPr>
        <w:t xml:space="preserve">), </w:t>
      </w:r>
      <w:r w:rsidR="00A5492F" w:rsidRPr="00FC2A22">
        <w:rPr>
          <w:rFonts w:ascii="Times New Roman" w:hAnsi="Times New Roman" w:cs="Times New Roman"/>
          <w:sz w:val="28"/>
          <w:szCs w:val="28"/>
          <w:lang w:val="uk-UA"/>
        </w:rPr>
        <w:t xml:space="preserve">67% директорів поєднали б очне навчання із дистанційним, тоді як з боку батьків тільки 33%, а з боку учнів 26% дітей [23]. Поєднання дистанційного та очного навчання має як позитивні, так і негативні тенденції та відгуки. Однак, як свідчить практика </w:t>
      </w:r>
      <w:r w:rsidR="003B0D6A" w:rsidRPr="00FC2A22">
        <w:rPr>
          <w:rFonts w:ascii="Times New Roman" w:hAnsi="Times New Roman" w:cs="Times New Roman"/>
          <w:sz w:val="28"/>
          <w:szCs w:val="28"/>
          <w:lang w:val="uk-UA"/>
        </w:rPr>
        <w:t>змішане навчання – це новий тренд, який вже супроводжуватиме систему освіти ще довгий час. Саме тому, важливо розвивати знання у галузі інформаційно-комунікаційних технологій.</w:t>
      </w:r>
    </w:p>
    <w:p w:rsidR="00AD107D" w:rsidRPr="00FC2A22" w:rsidRDefault="00AD107D" w:rsidP="00FC2A22">
      <w:pPr>
        <w:tabs>
          <w:tab w:val="left" w:pos="1134"/>
        </w:tabs>
        <w:spacing w:after="0" w:line="360" w:lineRule="auto"/>
        <w:jc w:val="both"/>
        <w:rPr>
          <w:rFonts w:ascii="Times New Roman" w:hAnsi="Times New Roman" w:cs="Times New Roman"/>
          <w:sz w:val="28"/>
          <w:szCs w:val="28"/>
          <w:lang w:val="uk-UA"/>
        </w:rPr>
      </w:pPr>
      <w:r w:rsidRPr="00FC2A22">
        <w:rPr>
          <w:rFonts w:ascii="Times New Roman" w:hAnsi="Times New Roman" w:cs="Times New Roman"/>
          <w:noProof/>
          <w:sz w:val="28"/>
          <w:szCs w:val="28"/>
          <w:lang w:eastAsia="ru-RU"/>
        </w:rPr>
        <w:lastRenderedPageBreak/>
        <w:drawing>
          <wp:inline distT="0" distB="0" distL="0" distR="0" wp14:anchorId="7E90D107" wp14:editId="14B00044">
            <wp:extent cx="5324475" cy="298132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24475" cy="2981325"/>
                    </a:xfrm>
                    <a:prstGeom prst="rect">
                      <a:avLst/>
                    </a:prstGeom>
                    <a:noFill/>
                    <a:ln>
                      <a:noFill/>
                    </a:ln>
                  </pic:spPr>
                </pic:pic>
              </a:graphicData>
            </a:graphic>
          </wp:inline>
        </w:drawing>
      </w:r>
    </w:p>
    <w:p w:rsidR="00AD107D"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Рис. 3.4</w:t>
      </w:r>
      <w:r w:rsidR="00AD107D" w:rsidRPr="00FC2A22">
        <w:rPr>
          <w:rFonts w:ascii="Times New Roman" w:hAnsi="Times New Roman" w:cs="Times New Roman"/>
          <w:sz w:val="28"/>
          <w:szCs w:val="28"/>
          <w:lang w:val="uk-UA"/>
        </w:rPr>
        <w:t xml:space="preserve"> Результати опитування щодо якості та затребуваності дистанційного навчання [23].</w:t>
      </w:r>
    </w:p>
    <w:p w:rsidR="003B0D6A" w:rsidRPr="00FC2A22" w:rsidRDefault="003B0D6A"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З цією метою вважаємо, що директори шкіл проаналізувавши вікові, знаннєві та якісні характеристики кадрового потенціалу своєї школи повинні розробити конкретні план щодо удосконалення рівня знань працівників новим технологіям.</w:t>
      </w:r>
      <w:r w:rsidR="00490A0E" w:rsidRPr="00FC2A22">
        <w:rPr>
          <w:rFonts w:ascii="Times New Roman" w:hAnsi="Times New Roman" w:cs="Times New Roman"/>
          <w:sz w:val="28"/>
          <w:szCs w:val="28"/>
          <w:lang w:val="uk-UA"/>
        </w:rPr>
        <w:t xml:space="preserve"> Вважаємо, що при формуванні таких планів велику увагу потрібно приділити такій формі як тренінги та спеціальні навчання. З метою удосконалення інформаційно-комунікаційних технологій директорі шкіл за участю вчителів інформатики чи спеціально-запрошених лекторів організовувати спеціальні навчання для удосконалення знань працівників. Крім того в контексті навчання важливим аспектом є також оцінювання, адже без оцінювання і сама система навчання сприйматиметься не так серйозно. Розробка певних блоків навчання і спеціальною системою оцінювання знань для педагогічних працівників повинно стати важливим аспектом методичної роботи працівника.</w:t>
      </w:r>
    </w:p>
    <w:p w:rsidR="00490A0E" w:rsidRPr="00FC2A22" w:rsidRDefault="00490A0E"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 контексті впровадження та реалізації інновацій керівник навчального закладу п</w:t>
      </w:r>
      <w:r w:rsidR="00D569EE" w:rsidRPr="00FC2A22">
        <w:rPr>
          <w:rFonts w:ascii="Times New Roman" w:hAnsi="Times New Roman" w:cs="Times New Roman"/>
          <w:sz w:val="28"/>
          <w:szCs w:val="28"/>
          <w:lang w:val="uk-UA"/>
        </w:rPr>
        <w:t xml:space="preserve">овинен спрямовувати свою увагу на всі етапи впровадження інновації, конролювати всі процеси і, водночас вміти делегувати ряд повноважень, зокрема рутинної роботи, що роботи в галузі, в якій він не </w:t>
      </w:r>
      <w:r w:rsidR="00D569EE" w:rsidRPr="00FC2A22">
        <w:rPr>
          <w:rFonts w:ascii="Times New Roman" w:hAnsi="Times New Roman" w:cs="Times New Roman"/>
          <w:sz w:val="28"/>
          <w:szCs w:val="28"/>
          <w:lang w:val="uk-UA"/>
        </w:rPr>
        <w:lastRenderedPageBreak/>
        <w:t>достатньо компетентний. Правильна делегація повноважень має позитивний аспект, якщо її використовувати в міру.</w:t>
      </w:r>
    </w:p>
    <w:p w:rsidR="00D569EE" w:rsidRPr="00FC2A22" w:rsidRDefault="00D569EE"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На початковому етапі впровадження інновацій директору важливо відслідкувати особливості особливості вже впроваджених схожих ініціатив. В цьому аспекті актуальним може стати б</w:t>
      </w:r>
      <w:r w:rsidRPr="00FC2A22">
        <w:rPr>
          <w:rFonts w:ascii="Times New Roman" w:hAnsi="Times New Roman" w:cs="Times New Roman"/>
          <w:sz w:val="28"/>
          <w:szCs w:val="28"/>
          <w:lang w:val="uk-UA"/>
        </w:rPr>
        <w:t>енчмаркінг інновацій</w:t>
      </w:r>
      <w:r w:rsidRPr="00FC2A22">
        <w:rPr>
          <w:rFonts w:ascii="Times New Roman" w:hAnsi="Times New Roman" w:cs="Times New Roman"/>
          <w:sz w:val="28"/>
          <w:szCs w:val="28"/>
          <w:lang w:val="uk-UA"/>
        </w:rPr>
        <w:t>, що</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w:t>
      </w:r>
      <w:r w:rsidRPr="00FC2A22">
        <w:rPr>
          <w:rFonts w:ascii="Times New Roman" w:hAnsi="Times New Roman" w:cs="Times New Roman"/>
          <w:sz w:val="28"/>
          <w:szCs w:val="28"/>
          <w:lang w:val="uk-UA"/>
        </w:rPr>
        <w:t>є засобом вивчення діяльності організацій</w:t>
      </w:r>
      <w:r w:rsidRPr="00FC2A22">
        <w:rPr>
          <w:rFonts w:ascii="Times New Roman" w:hAnsi="Times New Roman" w:cs="Times New Roman"/>
          <w:sz w:val="28"/>
          <w:szCs w:val="28"/>
          <w:lang w:val="uk-UA"/>
        </w:rPr>
        <w:t>-</w:t>
      </w:r>
      <w:r w:rsidRPr="00FC2A22">
        <w:rPr>
          <w:rFonts w:ascii="Times New Roman" w:hAnsi="Times New Roman" w:cs="Times New Roman"/>
          <w:sz w:val="28"/>
          <w:szCs w:val="28"/>
          <w:lang w:val="uk-UA"/>
        </w:rPr>
        <w:t>конкуренті</w:t>
      </w:r>
      <w:r w:rsidRPr="00FC2A22">
        <w:rPr>
          <w:rFonts w:ascii="Times New Roman" w:hAnsi="Times New Roman" w:cs="Times New Roman"/>
          <w:sz w:val="28"/>
          <w:szCs w:val="28"/>
          <w:lang w:val="uk-UA"/>
        </w:rPr>
        <w:t>в з метою використання позитив</w:t>
      </w:r>
      <w:r w:rsidRPr="00FC2A22">
        <w:rPr>
          <w:rFonts w:ascii="Times New Roman" w:hAnsi="Times New Roman" w:cs="Times New Roman"/>
          <w:sz w:val="28"/>
          <w:szCs w:val="28"/>
          <w:lang w:val="uk-UA"/>
        </w:rPr>
        <w:t xml:space="preserve">ного досвіду. </w:t>
      </w:r>
      <w:r w:rsidRPr="00FC2A22">
        <w:rPr>
          <w:rFonts w:ascii="Times New Roman" w:hAnsi="Times New Roman" w:cs="Times New Roman"/>
          <w:sz w:val="28"/>
          <w:szCs w:val="28"/>
        </w:rPr>
        <w:t>Він може</w:t>
      </w:r>
      <w:r w:rsidRPr="00FC2A22">
        <w:rPr>
          <w:rFonts w:ascii="Times New Roman" w:hAnsi="Times New Roman" w:cs="Times New Roman"/>
          <w:sz w:val="28"/>
          <w:szCs w:val="28"/>
        </w:rPr>
        <w:t xml:space="preserve"> стосуватися аналізу характери</w:t>
      </w:r>
      <w:r w:rsidRPr="00FC2A22">
        <w:rPr>
          <w:rFonts w:ascii="Times New Roman" w:hAnsi="Times New Roman" w:cs="Times New Roman"/>
          <w:sz w:val="28"/>
          <w:szCs w:val="28"/>
        </w:rPr>
        <w:t>стик результатів новацій та орган</w:t>
      </w:r>
      <w:r w:rsidRPr="00FC2A22">
        <w:rPr>
          <w:rFonts w:ascii="Times New Roman" w:hAnsi="Times New Roman" w:cs="Times New Roman"/>
          <w:sz w:val="28"/>
          <w:szCs w:val="28"/>
        </w:rPr>
        <w:t>ізації роботи з іннова</w:t>
      </w:r>
      <w:r w:rsidRPr="00FC2A22">
        <w:rPr>
          <w:rFonts w:ascii="Times New Roman" w:hAnsi="Times New Roman" w:cs="Times New Roman"/>
          <w:sz w:val="28"/>
          <w:szCs w:val="28"/>
        </w:rPr>
        <w:t>ціями</w:t>
      </w:r>
      <w:r w:rsidRPr="00FC2A22">
        <w:rPr>
          <w:rFonts w:ascii="Times New Roman" w:hAnsi="Times New Roman" w:cs="Times New Roman"/>
          <w:sz w:val="28"/>
          <w:szCs w:val="28"/>
          <w:lang w:val="uk-UA"/>
        </w:rPr>
        <w:t>» [24, с. 45]</w:t>
      </w:r>
      <w:r w:rsidRPr="00FC2A22">
        <w:rPr>
          <w:rFonts w:ascii="Times New Roman" w:hAnsi="Times New Roman" w:cs="Times New Roman"/>
          <w:sz w:val="28"/>
          <w:szCs w:val="28"/>
        </w:rPr>
        <w:t xml:space="preserve">. </w:t>
      </w:r>
      <w:r w:rsidRPr="00FC2A22">
        <w:rPr>
          <w:rFonts w:ascii="Times New Roman" w:hAnsi="Times New Roman" w:cs="Times New Roman"/>
          <w:sz w:val="28"/>
          <w:szCs w:val="28"/>
          <w:lang w:val="uk-UA"/>
        </w:rPr>
        <w:t>Через оцінку позитивного досвіду конкурентів чи їх помилок і недоліків у роботі можна прийняти ефективне рішення щодо подальшої долі іновацій.</w:t>
      </w:r>
    </w:p>
    <w:p w:rsidR="00D569EE" w:rsidRPr="00FC2A22" w:rsidRDefault="0076084A"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Керівник до будь-якої інновації та її впровадження повинен підійти комплексно та системно.</w:t>
      </w:r>
    </w:p>
    <w:p w:rsidR="0076084A" w:rsidRPr="00FC2A22" w:rsidRDefault="0076084A"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 першу чергу директор повинен оцінити необхідність впровадження інновації, з'ясувати суть інновації, визначити відповідність інновації до свого  колективу. Важливим етапом є з'ясувати параметри інновації та інтерпретувати їх до структур та особливостей роботи його закладу. В таблиці 3.1 відображено параметри інноваційної діяльності педагогів. Саме керівник повинен оцінити готовність свого закладу до впровадження інновацій, розподілити обов'язки та внести певні зміни щодо роботи школи.</w:t>
      </w:r>
    </w:p>
    <w:p w:rsidR="0076084A" w:rsidRPr="00FC2A22" w:rsidRDefault="0076084A"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Для вивчення сприйняття інновації в своєму колективі можна застосовувати різні види опитувань, анкетування, чи інших способів вивчення даних. Крім того, для керівника важливо оцінювати інновацію не тільки на стадії впровадження, а й на всіх інших етапах, особливо на завершальному етапі, коли можна визначити її результати та прийняти рішення щодо продовження впровадження інших ідей чи взагалі змінити вектор діяльність.</w:t>
      </w:r>
    </w:p>
    <w:p w:rsidR="0076084A" w:rsidRPr="00FC2A22" w:rsidRDefault="0076084A"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Таблиця 3.1</w:t>
      </w:r>
    </w:p>
    <w:p w:rsidR="0076084A" w:rsidRPr="00FC2A22" w:rsidRDefault="0009662E"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П</w:t>
      </w:r>
      <w:r w:rsidRPr="00FC2A22">
        <w:rPr>
          <w:rFonts w:ascii="Times New Roman" w:hAnsi="Times New Roman" w:cs="Times New Roman"/>
          <w:sz w:val="28"/>
          <w:szCs w:val="28"/>
          <w:lang w:val="uk-UA"/>
        </w:rPr>
        <w:t>араметри інноваційної діяльності педагогів</w:t>
      </w:r>
    </w:p>
    <w:p w:rsidR="0076084A" w:rsidRPr="00FC2A22" w:rsidRDefault="0076084A" w:rsidP="00FC2A22">
      <w:pPr>
        <w:tabs>
          <w:tab w:val="left" w:pos="1134"/>
        </w:tabs>
        <w:spacing w:after="0" w:line="360" w:lineRule="auto"/>
        <w:jc w:val="both"/>
        <w:rPr>
          <w:rFonts w:ascii="Times New Roman" w:hAnsi="Times New Roman" w:cs="Times New Roman"/>
          <w:sz w:val="28"/>
          <w:szCs w:val="28"/>
          <w:lang w:val="uk-UA"/>
        </w:rPr>
      </w:pPr>
      <w:r w:rsidRPr="00FC2A22">
        <w:rPr>
          <w:rFonts w:ascii="Times New Roman" w:hAnsi="Times New Roman" w:cs="Times New Roman"/>
          <w:noProof/>
          <w:sz w:val="28"/>
          <w:szCs w:val="28"/>
          <w:lang w:eastAsia="ru-RU"/>
        </w:rPr>
        <w:lastRenderedPageBreak/>
        <w:drawing>
          <wp:inline distT="0" distB="0" distL="0" distR="0" wp14:anchorId="3F06FAF5" wp14:editId="09D66312">
            <wp:extent cx="5934075" cy="4200525"/>
            <wp:effectExtent l="0" t="0" r="9525"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34075" cy="4200525"/>
                    </a:xfrm>
                    <a:prstGeom prst="rect">
                      <a:avLst/>
                    </a:prstGeom>
                    <a:noFill/>
                    <a:ln>
                      <a:noFill/>
                    </a:ln>
                  </pic:spPr>
                </pic:pic>
              </a:graphicData>
            </a:graphic>
          </wp:inline>
        </w:drawing>
      </w:r>
    </w:p>
    <w:p w:rsidR="0009662E" w:rsidRPr="00FC2A22" w:rsidRDefault="0009662E"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Джерело: складено на основі [25].</w:t>
      </w:r>
    </w:p>
    <w:p w:rsidR="00FA2C8B" w:rsidRPr="00FC2A22" w:rsidRDefault="0009662E"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 контексті аналізу управління інноваційними процесами керівнику варто використовувати сукупність методів оцінки як самої інновації, так і необхідності її впровадження саме у його закладі.</w:t>
      </w:r>
    </w:p>
    <w:p w:rsidR="0009662E" w:rsidRPr="00FC2A22" w:rsidRDefault="0009662E"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Вважаємо, що для цього керівнику необхідно використовувати сукупність методів не тільки педагогічних, а й з інших галузей, зокрема актуальними можуть бути такі методи:</w:t>
      </w:r>
    </w:p>
    <w:p w:rsidR="0009662E" w:rsidRPr="00FC2A22" w:rsidRDefault="0009662E" w:rsidP="00FC2A22">
      <w:pPr>
        <w:pStyle w:val="a3"/>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«дерево цілей» як метод оцінки найбільш важливих проблем та способів їх вирішення; </w:t>
      </w:r>
    </w:p>
    <w:p w:rsidR="0009662E" w:rsidRPr="00FC2A22" w:rsidRDefault="0009662E" w:rsidP="00FC2A22">
      <w:pPr>
        <w:pStyle w:val="a3"/>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w:t>
      </w:r>
      <w:r w:rsidRPr="00FC2A22">
        <w:rPr>
          <w:rFonts w:ascii="Times New Roman" w:hAnsi="Times New Roman" w:cs="Times New Roman"/>
          <w:sz w:val="28"/>
          <w:szCs w:val="28"/>
          <w:lang w:val="en-US"/>
        </w:rPr>
        <w:t>SWOT</w:t>
      </w:r>
      <w:r w:rsidRPr="00FC2A22">
        <w:rPr>
          <w:rFonts w:ascii="Times New Roman" w:hAnsi="Times New Roman" w:cs="Times New Roman"/>
          <w:sz w:val="28"/>
          <w:szCs w:val="28"/>
          <w:lang w:val="uk-UA"/>
        </w:rPr>
        <w:t xml:space="preserve">-аналіз», як метод що допомагає оцінити негативні та позивні результати а також переваги та ризики, до яким може призвести упровадження тієї чи іншої інновації; </w:t>
      </w:r>
    </w:p>
    <w:p w:rsidR="0009662E" w:rsidRPr="00FC2A22" w:rsidRDefault="0009662E" w:rsidP="00FC2A22">
      <w:pPr>
        <w:pStyle w:val="a3"/>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«мозковий штурм» допоможе вислухати кращі ідеї колективу та прийняте найбільш підходяще для всіх рішення;</w:t>
      </w:r>
    </w:p>
    <w:p w:rsidR="0009662E" w:rsidRPr="00FC2A22" w:rsidRDefault="0009662E" w:rsidP="00FC2A22">
      <w:pPr>
        <w:pStyle w:val="a3"/>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«метод Дельфі» допоможе спрогнозувати необхідність впровадження сукупності нових ідей чи цілей;</w:t>
      </w:r>
    </w:p>
    <w:p w:rsidR="0009662E" w:rsidRPr="00FC2A22" w:rsidRDefault="0009662E" w:rsidP="00FC2A22">
      <w:pPr>
        <w:pStyle w:val="a3"/>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lastRenderedPageBreak/>
        <w:t xml:space="preserve">«метод </w:t>
      </w:r>
      <w:r w:rsidRPr="00FC2A22">
        <w:rPr>
          <w:rFonts w:ascii="Times New Roman" w:hAnsi="Times New Roman" w:cs="Times New Roman"/>
          <w:sz w:val="28"/>
          <w:szCs w:val="28"/>
        </w:rPr>
        <w:t>Тригерна технік</w:t>
      </w:r>
      <w:r w:rsidRPr="00FC2A22">
        <w:rPr>
          <w:rFonts w:ascii="Times New Roman" w:hAnsi="Times New Roman" w:cs="Times New Roman"/>
          <w:sz w:val="28"/>
          <w:szCs w:val="28"/>
          <w:lang w:val="uk-UA"/>
        </w:rPr>
        <w:t>а» може посприяти вибору кращих ідей, та відкиданні однакових та інші методи.</w:t>
      </w:r>
    </w:p>
    <w:p w:rsidR="00D5098F" w:rsidRPr="00FC2A22" w:rsidRDefault="00D5098F" w:rsidP="00FC2A22">
      <w:pPr>
        <w:tabs>
          <w:tab w:val="left" w:pos="1134"/>
        </w:tabs>
        <w:spacing w:after="0" w:line="360" w:lineRule="auto"/>
        <w:ind w:firstLine="709"/>
        <w:jc w:val="both"/>
        <w:rPr>
          <w:rFonts w:ascii="Times New Roman" w:hAnsi="Times New Roman" w:cs="Times New Roman"/>
          <w:sz w:val="28"/>
          <w:szCs w:val="28"/>
          <w:lang w:val="uk-UA"/>
        </w:rPr>
      </w:pPr>
    </w:p>
    <w:p w:rsidR="00FA2C8B" w:rsidRPr="00FC2A22" w:rsidRDefault="0009662E" w:rsidP="00FC2A22">
      <w:pPr>
        <w:tabs>
          <w:tab w:val="left" w:pos="1134"/>
        </w:tabs>
        <w:spacing w:after="0" w:line="360" w:lineRule="auto"/>
        <w:ind w:firstLine="709"/>
        <w:jc w:val="both"/>
        <w:rPr>
          <w:rFonts w:ascii="Times New Roman" w:hAnsi="Times New Roman" w:cs="Times New Roman"/>
          <w:b/>
          <w:sz w:val="28"/>
          <w:szCs w:val="28"/>
          <w:lang w:val="uk-UA"/>
        </w:rPr>
      </w:pPr>
      <w:r w:rsidRPr="00FC2A22">
        <w:rPr>
          <w:rFonts w:ascii="Times New Roman" w:hAnsi="Times New Roman" w:cs="Times New Roman"/>
          <w:b/>
          <w:sz w:val="28"/>
          <w:szCs w:val="28"/>
          <w:lang w:val="uk-UA"/>
        </w:rPr>
        <w:t>Висновки до розділу 3</w:t>
      </w:r>
    </w:p>
    <w:p w:rsidR="00D5098F" w:rsidRPr="00FC2A22" w:rsidRDefault="00D5098F"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Виходячи із сукупності</w:t>
      </w:r>
      <w:r w:rsidRPr="00FC2A22">
        <w:rPr>
          <w:rFonts w:ascii="Times New Roman" w:hAnsi="Times New Roman" w:cs="Times New Roman"/>
          <w:sz w:val="28"/>
          <w:szCs w:val="28"/>
          <w:lang w:val="uk-UA"/>
        </w:rPr>
        <w:t xml:space="preserve"> завдань та аналізу упровадження та здійснення інновацій ми виокремили ряд загальних рекомендацій, які стосуються не тільки досліджуваного ліцею, а й інших освітніх установ загалом. Ці рекомендації стосуються удосконалення системи управління освітніми закладами у напрямку впровадження та реалізації інноваційної діяльності загалом та покращення якості роботи навчального закладу зокрема.</w:t>
      </w:r>
    </w:p>
    <w:p w:rsidR="00D5098F" w:rsidRPr="00FC2A22" w:rsidRDefault="00D5098F"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Вважаємо, що система управління навчальним закладом – це комплексна система знань, навичок та конкретних механізмів впливу на працівників та підлеглих з мет</w:t>
      </w:r>
      <w:r w:rsidRPr="00FC2A22">
        <w:rPr>
          <w:rFonts w:ascii="Times New Roman" w:hAnsi="Times New Roman" w:cs="Times New Roman"/>
          <w:sz w:val="28"/>
          <w:szCs w:val="28"/>
          <w:lang w:val="uk-UA"/>
        </w:rPr>
        <w:t>ою удосконалення роботи закладу. І с</w:t>
      </w:r>
      <w:r w:rsidRPr="00FC2A22">
        <w:rPr>
          <w:rFonts w:ascii="Times New Roman" w:hAnsi="Times New Roman" w:cs="Times New Roman"/>
          <w:sz w:val="28"/>
          <w:szCs w:val="28"/>
          <w:lang w:val="uk-UA"/>
        </w:rPr>
        <w:t xml:space="preserve">аме тому ефективний керівник закладу освіти повинен поєднувати в собі якості лідера, медіатора, наставника, організатора, психолога та інші особистісні та здобуті в процесі навчання і досвіду знання і вміння. Крім того, перш ніж реалізувати певні інноваційні проекти керівник повинен добре сам володіти всіма особливостями, засадами та «підводними каменями» проекту, </w:t>
      </w:r>
      <w:r w:rsidRPr="00FC2A22">
        <w:rPr>
          <w:rFonts w:ascii="Times New Roman" w:hAnsi="Times New Roman" w:cs="Times New Roman"/>
          <w:sz w:val="28"/>
          <w:szCs w:val="28"/>
          <w:lang w:val="uk-UA"/>
        </w:rPr>
        <w:t xml:space="preserve">здійснити аналіз впровадження сукупності інновацій на рівень його навчального закладу, визначити ступінь важливості впровадження нових ідей та рішень, дослідити психологічний клімат колективу та попрацювати над донесенням ідеї до всіх членів колективу. </w:t>
      </w:r>
    </w:p>
    <w:p w:rsidR="00D5098F" w:rsidRPr="00FC2A22" w:rsidRDefault="00D5098F"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Основними завданнями, на нашу думку, для роботи керівника є наступні: </w:t>
      </w:r>
      <w:r w:rsidRPr="00FC2A22">
        <w:rPr>
          <w:rFonts w:ascii="Times New Roman" w:hAnsi="Times New Roman" w:cs="Times New Roman"/>
          <w:sz w:val="28"/>
          <w:szCs w:val="28"/>
          <w:lang w:val="uk-UA"/>
        </w:rPr>
        <w:t>конролювати всі процеси і, водночас вміти делегувати ряд повноважень, відслідкувати особливості вж</w:t>
      </w:r>
      <w:r w:rsidRPr="00FC2A22">
        <w:rPr>
          <w:rFonts w:ascii="Times New Roman" w:hAnsi="Times New Roman" w:cs="Times New Roman"/>
          <w:sz w:val="28"/>
          <w:szCs w:val="28"/>
          <w:lang w:val="uk-UA"/>
        </w:rPr>
        <w:t xml:space="preserve">е впроваджених схожих ініціатив через </w:t>
      </w:r>
      <w:r w:rsidRPr="00FC2A22">
        <w:rPr>
          <w:rFonts w:ascii="Times New Roman" w:hAnsi="Times New Roman" w:cs="Times New Roman"/>
          <w:sz w:val="28"/>
          <w:szCs w:val="28"/>
          <w:lang w:val="uk-UA"/>
        </w:rPr>
        <w:t xml:space="preserve"> бенчмаркінг інновацій,</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застосовувати різні види опитувань, анкетування, чи інших способів вивчення даних</w:t>
      </w:r>
      <w:r w:rsidRPr="00FC2A22">
        <w:rPr>
          <w:rFonts w:ascii="Times New Roman" w:hAnsi="Times New Roman" w:cs="Times New Roman"/>
          <w:sz w:val="28"/>
          <w:szCs w:val="28"/>
          <w:lang w:val="uk-UA"/>
        </w:rPr>
        <w:t xml:space="preserve">. </w:t>
      </w:r>
    </w:p>
    <w:p w:rsidR="00D5098F" w:rsidRPr="00FC2A22" w:rsidRDefault="00D5098F"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 контексті аналізу управління інноваційними процесами керівнику варто використовувати</w:t>
      </w:r>
      <w:r w:rsidRPr="00FC2A22">
        <w:rPr>
          <w:rFonts w:ascii="Times New Roman" w:hAnsi="Times New Roman" w:cs="Times New Roman"/>
          <w:sz w:val="28"/>
          <w:szCs w:val="28"/>
          <w:lang w:val="uk-UA"/>
        </w:rPr>
        <w:t xml:space="preserve"> такі методи, як </w:t>
      </w:r>
      <w:r w:rsidRPr="00FC2A22">
        <w:rPr>
          <w:rFonts w:ascii="Times New Roman" w:hAnsi="Times New Roman" w:cs="Times New Roman"/>
          <w:sz w:val="28"/>
          <w:szCs w:val="28"/>
          <w:lang w:val="uk-UA"/>
        </w:rPr>
        <w:t>«дерево цілей»</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w:t>
      </w:r>
      <w:r w:rsidRPr="00FC2A22">
        <w:rPr>
          <w:rFonts w:ascii="Times New Roman" w:hAnsi="Times New Roman" w:cs="Times New Roman"/>
          <w:sz w:val="28"/>
          <w:szCs w:val="28"/>
          <w:lang w:val="en-US"/>
        </w:rPr>
        <w:t>SWOT</w:t>
      </w:r>
      <w:r w:rsidRPr="00FC2A22">
        <w:rPr>
          <w:rFonts w:ascii="Times New Roman" w:hAnsi="Times New Roman" w:cs="Times New Roman"/>
          <w:sz w:val="28"/>
          <w:szCs w:val="28"/>
          <w:lang w:val="uk-UA"/>
        </w:rPr>
        <w:t>-аналіз»</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«мозковий штурм</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«метод Дельфі»</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 xml:space="preserve">«метод Тригерна техніка» </w:t>
      </w:r>
      <w:r w:rsidRPr="00FC2A22">
        <w:rPr>
          <w:rFonts w:ascii="Times New Roman" w:hAnsi="Times New Roman" w:cs="Times New Roman"/>
          <w:sz w:val="28"/>
          <w:szCs w:val="28"/>
          <w:lang w:val="uk-UA"/>
        </w:rPr>
        <w:t xml:space="preserve">та інші. Крім </w:t>
      </w:r>
      <w:r w:rsidRPr="00FC2A22">
        <w:rPr>
          <w:rFonts w:ascii="Times New Roman" w:hAnsi="Times New Roman" w:cs="Times New Roman"/>
          <w:sz w:val="28"/>
          <w:szCs w:val="28"/>
          <w:lang w:val="uk-UA"/>
        </w:rPr>
        <w:lastRenderedPageBreak/>
        <w:t>того, ми з'ясували, що для керівників практично всіх сучасних шкіл важливо удосконалювати рівень інформаційно-комунік</w:t>
      </w:r>
      <w:r w:rsidR="00C1152C" w:rsidRPr="00FC2A22">
        <w:rPr>
          <w:rFonts w:ascii="Times New Roman" w:hAnsi="Times New Roman" w:cs="Times New Roman"/>
          <w:sz w:val="28"/>
          <w:szCs w:val="28"/>
          <w:lang w:val="uk-UA"/>
        </w:rPr>
        <w:t>аційних компетентностей через сукупність тренінгів, навчань чи курсів із супроводом оцінювання. Так, як в основі більшості сучасних інновацій стоїть саме використання інформаційних та комунікаційних технологій у навчанні, виховній чи дозвільній діяльності.</w:t>
      </w:r>
    </w:p>
    <w:p w:rsidR="0009662E" w:rsidRPr="00FC2A22" w:rsidRDefault="0009662E"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BB5D2B" w:rsidRPr="00FC2A22" w:rsidRDefault="00BB5D2B" w:rsidP="00FC2A22">
      <w:pPr>
        <w:tabs>
          <w:tab w:val="left" w:pos="1134"/>
        </w:tabs>
        <w:spacing w:after="0" w:line="360" w:lineRule="auto"/>
        <w:ind w:firstLine="709"/>
        <w:jc w:val="center"/>
        <w:rPr>
          <w:rFonts w:ascii="Times New Roman" w:hAnsi="Times New Roman" w:cs="Times New Roman"/>
          <w:b/>
          <w:sz w:val="28"/>
          <w:szCs w:val="28"/>
          <w:lang w:val="uk-UA"/>
        </w:rPr>
      </w:pPr>
      <w:r w:rsidRPr="00FC2A22">
        <w:rPr>
          <w:rFonts w:ascii="Times New Roman" w:hAnsi="Times New Roman" w:cs="Times New Roman"/>
          <w:b/>
          <w:sz w:val="28"/>
          <w:szCs w:val="28"/>
          <w:lang w:val="uk-UA"/>
        </w:rPr>
        <w:lastRenderedPageBreak/>
        <w:t>ВИСНОВКИ</w:t>
      </w:r>
    </w:p>
    <w:p w:rsidR="00BB5D2B" w:rsidRPr="00FC2A22" w:rsidRDefault="00BB5D2B"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В результаті аналізу ми з'ясували, що в науковій літературі існує багато визначень щодо розуміння сутності інновацій. Серед наукових праць склалися такі основні підходи до розуміння інновації: визначення інновації як результату, як процесу; як зміни; як засобу (інструменту); як відносин. В найбільш загальному осмисленні інновацію визначають як процес зміни ідеї чи техніки на новий інноваційний продукт чи послугу що створює цінність для організації чи суб'єктів, які пов'язані із роботою організації.  </w:t>
      </w:r>
    </w:p>
    <w:p w:rsidR="00BB5D2B" w:rsidRPr="00FC2A22" w:rsidRDefault="00BB5D2B"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Серед основних характеристик, що визначають інновацію є відкриття, розробка, впровадження та реалізація нових продуктів, послуг або моделей, що відповідають вимогам часу. Відповідно, стан трансформації ідеї від однієї речі (наприклад, відкриття) до чогось іншого (впровадження) за допомогою деяких проміжних процесів. В контексті реалізації цього процесу важливим механізмом є інноваційний менеджмент.</w:t>
      </w:r>
    </w:p>
    <w:p w:rsidR="00BB5D2B" w:rsidRPr="00FC2A22" w:rsidRDefault="00BB5D2B"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 Нами було підсумовано, що інноваційний менеджмент чи управління інноваціями – це  цілеспрямований та системно-функціональний процес створення та реалізації робочого плану організації, основна суть та цілі якого зорієнтовані на трансформацію ідей та на реалізацію успішних інновацій з метою отримання найкращих показників та результатів. </w:t>
      </w:r>
    </w:p>
    <w:p w:rsidR="00BB5D2B" w:rsidRPr="00FC2A22" w:rsidRDefault="00BB5D2B"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На процес управління інноваціями в сфері освіти та функціонування навчального закладу впливає ряд зовнішніх та внутрішніх чинників. До зовнішніх чинників ми віднесли середовище, в якому функціонує навчальний заклад, його традиції, культура, прагнення та очікування; інституційно-організаційне забезпечення інновації в державі, регіоні, громаді; взаємодія із зовнішніми стейхолдерами, тобто зацікавленими в роботі закладу суб'єктами; соціально-економічний, політичний, культурний розвиток в державі, регіоні чи громаді; розвиток інтелектуального потенціалу загалом. До внутрішніх чинників ми віднесли організаційну культуру, розподіл повноважень в організації, кадровий потенціал та його кількісні і якісні характеристики, </w:t>
      </w:r>
      <w:r w:rsidRPr="00FC2A22">
        <w:rPr>
          <w:rFonts w:ascii="Times New Roman" w:hAnsi="Times New Roman" w:cs="Times New Roman"/>
          <w:sz w:val="28"/>
          <w:szCs w:val="28"/>
          <w:lang w:val="uk-UA"/>
        </w:rPr>
        <w:lastRenderedPageBreak/>
        <w:t>наявність натхненного та ініціативного лідера, наявність інформаційно-технологічних ресурсів в навчальному закладі.</w:t>
      </w:r>
    </w:p>
    <w:p w:rsidR="00BB5D2B" w:rsidRPr="00FC2A22" w:rsidRDefault="00BB5D2B"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Також ми дійшли висновку, що інноваційний процес та якісне управління ним загалом є позитивним явищем, так як  впливає на позитивний імідж закладу, допомагає підвищити якісні показники роботи закладу, сприяє стимулюванню та заохоченню людей до ефективної та якісної роботи, формує курс організації на зростання та трансформацію.</w:t>
      </w:r>
    </w:p>
    <w:p w:rsidR="00BB5D2B" w:rsidRPr="00FC2A22" w:rsidRDefault="00BB5D2B"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Щодо теоретико-концептуальних підходів щодо вивчення інновацій, то в науковій літературі в основі вивчення проблеми стоїть теорія інновації, яка протягом довгого періоду розвивалася і удосконалювалась, набувала прихильників та критиків. Однак, сьогодні в контексті цієї теорії серед досліджень іноземних вчених можна виокремити окрему теоретичну концепцію інноваційного менеджменту, яка визначається як сукупність цільових і системних зусиль з метою забезпечення творчості та інноваційності у соціальних організаціях та бізнес середовищі. Взагалі, природа управління інноваціями як галузь дослідження не є строго технічною сферою чи бізнес-дисципліною, але поєднує підходи обох галузей знань. Ця область знань вимагає комплексного підходу. </w:t>
      </w:r>
    </w:p>
    <w:p w:rsidR="00BB5D2B" w:rsidRPr="00FC2A22" w:rsidRDefault="00BB5D2B"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Ми з'ясували, що систему управління інноваціями можна досліджувати у реалізації зовнішнього і внутрішнього векторів. Внутрішній вектор інноваційної діяльності пов'язаний із внутрішньо організаційними ініціативами, планами та проектами, які реалізуються виключно на рівні одного навчального закладу і спрямовані на підвищення ефективності його роботи. Прикладами такої інноваційної діяльності можна вважати певні нововведення що режиму роботи, форм роботи, гарантування якості роботи. Також це можуть бути сукупність правил, процедур, організаційних норм.</w:t>
      </w:r>
    </w:p>
    <w:p w:rsidR="00BB5D2B" w:rsidRPr="00FC2A22" w:rsidRDefault="00BB5D2B"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Зовнішній вектор пов'язаний із виконанням затверджених стратегій, програм чи цілей, які пропонуються навчальному закладу Міністерством освіти України та іншими державними інституціями. Навчальний заклад як суб'єкт державної форми власності повинен в обов'язковому, </w:t>
      </w:r>
      <w:r w:rsidRPr="00FC2A22">
        <w:rPr>
          <w:rFonts w:ascii="Times New Roman" w:hAnsi="Times New Roman" w:cs="Times New Roman"/>
          <w:sz w:val="28"/>
          <w:szCs w:val="28"/>
          <w:lang w:val="uk-UA"/>
        </w:rPr>
        <w:lastRenderedPageBreak/>
        <w:t>рекомендаційному чи вибірковому порядку слідувати розробленим на державному рівні заходам, ініціювати реалізацію проектів відповідно до продекларованих чи розроблених стратегій або концепцій. При дослідженні цього вектору важливим є вияснити наскільки активно навчальний заклад реалізує проекти, які вже досягнені результати. В цьому напрямку навчальний заклад в основному керується загальною концепцією діяльності, яка може бути розроблена на державному, регіональному чи місцевому рівнях впроваджує ті заходи, які вважаються найперспективнішими, затребуваними та актуальними саме для тої чи іншої установи.</w:t>
      </w:r>
    </w:p>
    <w:p w:rsidR="00BB5D2B" w:rsidRPr="00FC2A22" w:rsidRDefault="00BB5D2B"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Для дослідження особливостей впровадження в роботу інноваційних процесів ми обрали Голинську ЗОШ І-ІІІ ступенів, яка забезпечує послуги із забезпечення середньої  освіти. Одним із компонентів плану як методичої, так і освітньої та виховної  роботи закладу є забезпечення використання вчителями інноваційних технологій. Серед основних напрямків роботи, де запроваджуються інноваційні підходи є методичний напрямок роботи педагогічних працівників; освітня діяльність; виховна робота; </w:t>
      </w:r>
      <w:r w:rsidRPr="00FC2A22">
        <w:rPr>
          <w:rFonts w:ascii="Times New Roman" w:eastAsia="Times New Roman" w:hAnsi="Times New Roman" w:cs="Times New Roman"/>
          <w:sz w:val="28"/>
          <w:szCs w:val="28"/>
          <w:lang w:val="uk-UA"/>
        </w:rPr>
        <w:t xml:space="preserve">соціально – психологічна служба та інших. </w:t>
      </w:r>
      <w:r w:rsidRPr="00FC2A22">
        <w:rPr>
          <w:rFonts w:ascii="Times New Roman" w:hAnsi="Times New Roman" w:cs="Times New Roman"/>
          <w:sz w:val="28"/>
          <w:szCs w:val="28"/>
          <w:lang w:val="uk-UA"/>
        </w:rPr>
        <w:t>Забезпечення умов роботи школи до інноваційних напрямків, які передбачені на загальнодержавному рівні в школі відбуваються поступово. Незважаючи на сукупність проблем, які в першу чергу продиктовані різницею між міською та сільською школами, недостатністю фінансування, кадрового забезпечення управління інноваційними та концептуальними напрямки відбувається позитивно.</w:t>
      </w:r>
    </w:p>
    <w:p w:rsidR="00BB5D2B" w:rsidRPr="00FC2A22" w:rsidRDefault="00BB5D2B"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Щодо внутрішньо організаційного виміру, то в здійсненні процесу побудови ефективної системи управління інноваційною діяльністю важливими та актуальними можуть бути наступний перелік дій, який необхідно сформувати в єдиний алгоритм: виявлення потреби в навчальному закладі щодо упровадження  системи інновацій, визначення інституційно-організаційного характеру управління інноваційними процесами, виявлення основної мети та завдань інноваційного процесу, розподіл посадових обов'язків, визначення комплексу заходів для реалізації науково-методичної, </w:t>
      </w:r>
      <w:r w:rsidRPr="00FC2A22">
        <w:rPr>
          <w:rFonts w:ascii="Times New Roman" w:hAnsi="Times New Roman" w:cs="Times New Roman"/>
          <w:sz w:val="28"/>
          <w:szCs w:val="28"/>
          <w:lang w:val="uk-UA"/>
        </w:rPr>
        <w:lastRenderedPageBreak/>
        <w:t>дослідницької, проектної діяльності, а також оформлення їх в сукупність правил та завдань та аналіз й  підсумування підсумків інноваційної діяльності.</w:t>
      </w:r>
    </w:p>
    <w:p w:rsidR="00BB5D2B" w:rsidRPr="00FC2A22" w:rsidRDefault="00BB5D2B"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У міжнародній практиці б</w:t>
      </w:r>
      <w:r w:rsidRPr="00FC2A22">
        <w:rPr>
          <w:rFonts w:ascii="Times New Roman" w:hAnsi="Times New Roman" w:cs="Times New Roman"/>
          <w:sz w:val="28"/>
          <w:szCs w:val="28"/>
          <w:lang w:val="uk-UA"/>
        </w:rPr>
        <w:t>азовими елементами аналізу ролі інновацій та ефективної роботи керівника по відношенню до їх впровадження є наступні:</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uk-UA"/>
        </w:rPr>
        <w:t>стратегічний менеджмент та його використання в процесі управління навчальним закладом</w:t>
      </w:r>
      <w:r w:rsidRPr="00FC2A22">
        <w:rPr>
          <w:rFonts w:ascii="Times New Roman" w:hAnsi="Times New Roman" w:cs="Times New Roman"/>
          <w:sz w:val="28"/>
          <w:szCs w:val="28"/>
          <w:lang w:val="uk-UA"/>
        </w:rPr>
        <w:t xml:space="preserve">, організаційна структура, </w:t>
      </w:r>
      <w:r w:rsidRPr="00FC2A22">
        <w:rPr>
          <w:rFonts w:ascii="Times New Roman" w:hAnsi="Times New Roman" w:cs="Times New Roman"/>
          <w:sz w:val="28"/>
          <w:szCs w:val="28"/>
          <w:lang w:val="uk-UA"/>
        </w:rPr>
        <w:t>організаційна культура, лідерські інноваційні якості</w:t>
      </w:r>
      <w:r w:rsidRPr="00FC2A22">
        <w:rPr>
          <w:rFonts w:ascii="Times New Roman" w:hAnsi="Times New Roman" w:cs="Times New Roman"/>
          <w:sz w:val="28"/>
          <w:szCs w:val="28"/>
          <w:lang w:val="uk-UA"/>
        </w:rPr>
        <w:t xml:space="preserve"> керівника</w:t>
      </w:r>
      <w:r w:rsidRPr="00FC2A22">
        <w:rPr>
          <w:rFonts w:ascii="Times New Roman" w:hAnsi="Times New Roman" w:cs="Times New Roman"/>
          <w:sz w:val="28"/>
          <w:szCs w:val="28"/>
          <w:lang w:val="uk-UA"/>
        </w:rPr>
        <w:t>, розвиток людських ресурсів, управління інформаційно-комунікаційними технологіями, основні аспекти та особливості створення робочого клімату, відношення до навчання, до самовдосконалення</w:t>
      </w:r>
      <w:r w:rsidR="002220F3" w:rsidRPr="00FC2A22">
        <w:rPr>
          <w:rFonts w:ascii="Times New Roman" w:hAnsi="Times New Roman" w:cs="Times New Roman"/>
          <w:sz w:val="28"/>
          <w:szCs w:val="28"/>
          <w:lang w:val="uk-UA"/>
        </w:rPr>
        <w:t>.</w:t>
      </w:r>
    </w:p>
    <w:p w:rsidR="00BB5D2B" w:rsidRPr="00FC2A22" w:rsidRDefault="00BB5D2B"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Виходячи із сукупності завдань та аналізу упровадження та здійснення інновацій ми виокремили ряд загальних рекомендацій, які стосуються не тільки досліджуваного ліцею, а й інших освітніх установ загалом. Ці рекомендації стосуються удосконалення системи управління освітніми закладами у напрямку впровадження та реалізації інноваційної діяльності загалом та покращення якості роботи навчального закладу зокрема.</w:t>
      </w:r>
    </w:p>
    <w:p w:rsidR="00BB5D2B" w:rsidRPr="00FC2A22" w:rsidRDefault="00BB5D2B"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Вважаємо, що система управління навчальним закладом – це комплексна система знань, навичок та конкретних механізмів впливу на працівників та підлеглих з метою удосконалення роботи закладу. І саме тому ефективний керівник закладу освіти повинен поєднувати в собі якості лідера, медіатора, наставника, організатора, психолога та інші особистісні та здобуті в процесі навчання і досвіду знання і вміння. Крім того, перш ніж реалізувати певні інноваційні проекти керівник повинен добре сам володіти всіма особливостями, засадами та «підводними каменями» проекту, здійснити аналіз впровадження сукупності інновацій на рівень його навчального закладу, визначити ступінь важливості впровадження нових ідей та рішень, дослідити психологічний клімат колективу та попрацювати над донесенням ідеї до всіх членів колективу. </w:t>
      </w:r>
    </w:p>
    <w:p w:rsidR="00BB5D2B" w:rsidRPr="00FC2A22" w:rsidRDefault="00BB5D2B"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Основними завданнями, на нашу думку, для роботи керівника є наступні: конролювати всі процеси і, водночас вміти делегувати ряд </w:t>
      </w:r>
      <w:r w:rsidRPr="00FC2A22">
        <w:rPr>
          <w:rFonts w:ascii="Times New Roman" w:hAnsi="Times New Roman" w:cs="Times New Roman"/>
          <w:sz w:val="28"/>
          <w:szCs w:val="28"/>
          <w:lang w:val="uk-UA"/>
        </w:rPr>
        <w:lastRenderedPageBreak/>
        <w:t xml:space="preserve">повноважень, відслідкувати особливості вже впроваджених схожих ініціатив через  бенчмаркінг інновацій, застосовувати різні види опитувань, анкетування, чи інших способів вивчення даних. </w:t>
      </w:r>
    </w:p>
    <w:p w:rsidR="00BB5D2B" w:rsidRPr="00FC2A22" w:rsidRDefault="00BB5D2B" w:rsidP="00FC2A22">
      <w:pPr>
        <w:tabs>
          <w:tab w:val="left" w:pos="1134"/>
        </w:tabs>
        <w:spacing w:after="0" w:line="360" w:lineRule="auto"/>
        <w:ind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В контексті аналізу управління інноваційними процесами керівнику варто використовувати такі методи, як «дерево цілей», «</w:t>
      </w:r>
      <w:r w:rsidRPr="00FC2A22">
        <w:rPr>
          <w:rFonts w:ascii="Times New Roman" w:hAnsi="Times New Roman" w:cs="Times New Roman"/>
          <w:sz w:val="28"/>
          <w:szCs w:val="28"/>
          <w:lang w:val="en-US"/>
        </w:rPr>
        <w:t>SWOT</w:t>
      </w:r>
      <w:r w:rsidRPr="00FC2A22">
        <w:rPr>
          <w:rFonts w:ascii="Times New Roman" w:hAnsi="Times New Roman" w:cs="Times New Roman"/>
          <w:sz w:val="28"/>
          <w:szCs w:val="28"/>
          <w:lang w:val="uk-UA"/>
        </w:rPr>
        <w:t>-аналіз», «мозковий штурм», «метод Дельфі», «метод Тригерна техніка» та інші. Крім того, ми з'ясували, що для керівників практично всіх сучасних шкіл важливо удосконалювати рівень інформаційно-комунікаційних компетентностей через сукупність тренінгів, навчань чи курсів із супроводом оцінювання. Так, як в основі більшості сучасних інновацій стоїть саме використання інформаційних та комунікаційних технологій у навчанні, виховній чи дозвільній діяльності.</w:t>
      </w:r>
    </w:p>
    <w:p w:rsidR="00BB5D2B" w:rsidRPr="00FC2A22" w:rsidRDefault="00BB5D2B" w:rsidP="00FC2A22">
      <w:pPr>
        <w:tabs>
          <w:tab w:val="left" w:pos="1134"/>
        </w:tabs>
        <w:spacing w:after="0" w:line="360" w:lineRule="auto"/>
        <w:ind w:firstLine="709"/>
        <w:jc w:val="both"/>
        <w:rPr>
          <w:rFonts w:ascii="Times New Roman" w:hAnsi="Times New Roman" w:cs="Times New Roman"/>
          <w:sz w:val="28"/>
          <w:szCs w:val="28"/>
          <w:lang w:val="uk-UA"/>
        </w:rPr>
      </w:pPr>
    </w:p>
    <w:p w:rsidR="00BB5D2B" w:rsidRPr="00FC2A22" w:rsidRDefault="00BB5D2B" w:rsidP="00FC2A22">
      <w:pPr>
        <w:tabs>
          <w:tab w:val="left" w:pos="1134"/>
        </w:tabs>
        <w:spacing w:after="0" w:line="360" w:lineRule="auto"/>
        <w:ind w:firstLine="709"/>
        <w:jc w:val="both"/>
        <w:rPr>
          <w:rFonts w:ascii="Times New Roman" w:hAnsi="Times New Roman" w:cs="Times New Roman"/>
          <w:sz w:val="28"/>
          <w:szCs w:val="28"/>
          <w:lang w:val="uk-UA"/>
        </w:rPr>
      </w:pPr>
    </w:p>
    <w:p w:rsidR="00702C44" w:rsidRPr="00FC2A22" w:rsidRDefault="00702C44"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FC2A22" w:rsidRPr="00FC2A22" w:rsidRDefault="00FC2A22" w:rsidP="00FC2A22">
      <w:pPr>
        <w:tabs>
          <w:tab w:val="left" w:pos="1134"/>
        </w:tabs>
        <w:spacing w:after="0" w:line="360" w:lineRule="auto"/>
        <w:ind w:firstLine="709"/>
        <w:jc w:val="both"/>
        <w:rPr>
          <w:rFonts w:ascii="Times New Roman" w:hAnsi="Times New Roman" w:cs="Times New Roman"/>
          <w:sz w:val="28"/>
          <w:szCs w:val="28"/>
          <w:lang w:val="uk-UA"/>
        </w:rPr>
      </w:pPr>
    </w:p>
    <w:p w:rsidR="00DC5051" w:rsidRPr="00FC2A22" w:rsidRDefault="00DC5051" w:rsidP="00FC2A22">
      <w:pPr>
        <w:tabs>
          <w:tab w:val="left" w:pos="1134"/>
        </w:tabs>
        <w:spacing w:after="0" w:line="360" w:lineRule="auto"/>
        <w:ind w:firstLine="709"/>
        <w:jc w:val="center"/>
        <w:rPr>
          <w:rFonts w:ascii="Times New Roman" w:hAnsi="Times New Roman" w:cs="Times New Roman"/>
          <w:b/>
          <w:sz w:val="28"/>
          <w:szCs w:val="28"/>
          <w:lang w:val="uk-UA"/>
        </w:rPr>
      </w:pPr>
      <w:r w:rsidRPr="00FC2A22">
        <w:rPr>
          <w:rFonts w:ascii="Times New Roman" w:hAnsi="Times New Roman" w:cs="Times New Roman"/>
          <w:b/>
          <w:sz w:val="28"/>
          <w:szCs w:val="28"/>
          <w:lang w:val="uk-UA"/>
        </w:rPr>
        <w:lastRenderedPageBreak/>
        <w:t>СПИСОК ВИКОРИСТАНОЇ ЛІТЕРАТУРИ</w:t>
      </w:r>
    </w:p>
    <w:p w:rsidR="00DC5051" w:rsidRPr="00FC2A22" w:rsidRDefault="00DC5051"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en-US"/>
        </w:rPr>
        <w:t>Yasini</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en-US"/>
        </w:rPr>
        <w:t>P</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en-US"/>
        </w:rPr>
        <w:t>Specific</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en-US"/>
        </w:rPr>
        <w:t>characteristics</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en-US"/>
        </w:rPr>
        <w:t>of</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en-US"/>
        </w:rPr>
        <w:t>innovation</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en-US"/>
        </w:rPr>
        <w:t>management</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en-US"/>
        </w:rPr>
        <w:t>process</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en-US"/>
        </w:rPr>
        <w:t>International</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en-US"/>
        </w:rPr>
        <w:t>Jo</w:t>
      </w:r>
      <w:r w:rsidRPr="00FC2A22">
        <w:rPr>
          <w:rFonts w:ascii="Times New Roman" w:hAnsi="Times New Roman" w:cs="Times New Roman"/>
          <w:sz w:val="28"/>
          <w:szCs w:val="28"/>
        </w:rPr>
        <w:t>urnal of Organizational Leadership</w:t>
      </w:r>
      <w:r w:rsidRPr="00FC2A22">
        <w:rPr>
          <w:rFonts w:ascii="Times New Roman" w:hAnsi="Times New Roman" w:cs="Times New Roman"/>
          <w:sz w:val="28"/>
          <w:szCs w:val="28"/>
          <w:lang w:val="en-US"/>
        </w:rPr>
        <w:t xml:space="preserve">. </w:t>
      </w:r>
      <w:r w:rsidRPr="00FC2A22">
        <w:rPr>
          <w:rFonts w:ascii="Times New Roman" w:hAnsi="Times New Roman" w:cs="Times New Roman"/>
          <w:sz w:val="28"/>
          <w:szCs w:val="28"/>
          <w:lang w:val="uk-UA"/>
        </w:rPr>
        <w:t>№</w:t>
      </w:r>
      <w:r w:rsidRPr="00FC2A22">
        <w:rPr>
          <w:rFonts w:ascii="Times New Roman" w:hAnsi="Times New Roman" w:cs="Times New Roman"/>
          <w:sz w:val="28"/>
          <w:szCs w:val="28"/>
        </w:rPr>
        <w:t xml:space="preserve"> 5</w:t>
      </w:r>
      <w:r w:rsidRPr="00FC2A22">
        <w:rPr>
          <w:rFonts w:ascii="Times New Roman" w:hAnsi="Times New Roman" w:cs="Times New Roman"/>
          <w:sz w:val="28"/>
          <w:szCs w:val="28"/>
          <w:lang w:val="en-US"/>
        </w:rPr>
        <w:t xml:space="preserve">. </w:t>
      </w:r>
      <w:r w:rsidRPr="00FC2A22">
        <w:rPr>
          <w:rFonts w:ascii="Times New Roman" w:hAnsi="Times New Roman" w:cs="Times New Roman"/>
          <w:sz w:val="28"/>
          <w:szCs w:val="28"/>
        </w:rPr>
        <w:t>2016</w:t>
      </w:r>
      <w:r w:rsidRPr="00FC2A22">
        <w:rPr>
          <w:rFonts w:ascii="Times New Roman" w:hAnsi="Times New Roman" w:cs="Times New Roman"/>
          <w:sz w:val="28"/>
          <w:szCs w:val="28"/>
          <w:lang w:val="en-US"/>
        </w:rPr>
        <w:t>. C.</w:t>
      </w:r>
      <w:r w:rsidRPr="00FC2A22">
        <w:rPr>
          <w:rFonts w:ascii="Times New Roman" w:hAnsi="Times New Roman" w:cs="Times New Roman"/>
          <w:sz w:val="28"/>
          <w:szCs w:val="28"/>
        </w:rPr>
        <w:t xml:space="preserve"> 162-171</w:t>
      </w:r>
      <w:r w:rsidRPr="00FC2A22">
        <w:rPr>
          <w:rFonts w:ascii="Times New Roman" w:hAnsi="Times New Roman" w:cs="Times New Roman"/>
          <w:sz w:val="28"/>
          <w:szCs w:val="28"/>
          <w:lang w:val="en-US"/>
        </w:rPr>
        <w:t>.</w:t>
      </w:r>
    </w:p>
    <w:p w:rsidR="00DC5051" w:rsidRPr="00FC2A22" w:rsidRDefault="00DC5051"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en-US"/>
        </w:rPr>
        <w:t xml:space="preserve">Flett F. Innovation in mature companies-rejuvenation or stagnation? Management Decisions, </w:t>
      </w:r>
      <w:r w:rsidRPr="00FC2A22">
        <w:rPr>
          <w:rFonts w:ascii="Times New Roman" w:hAnsi="Times New Roman" w:cs="Times New Roman"/>
          <w:sz w:val="28"/>
          <w:szCs w:val="28"/>
          <w:lang w:val="uk-UA"/>
        </w:rPr>
        <w:t>№</w:t>
      </w:r>
      <w:r w:rsidRPr="00FC2A22">
        <w:rPr>
          <w:rFonts w:ascii="Times New Roman" w:hAnsi="Times New Roman" w:cs="Times New Roman"/>
          <w:sz w:val="28"/>
          <w:szCs w:val="28"/>
          <w:lang w:val="en-US"/>
        </w:rPr>
        <w:t>27</w:t>
      </w:r>
      <w:r w:rsidRPr="00FC2A22">
        <w:rPr>
          <w:rFonts w:ascii="Times New Roman" w:hAnsi="Times New Roman" w:cs="Times New Roman"/>
          <w:sz w:val="28"/>
          <w:szCs w:val="28"/>
          <w:lang w:val="uk-UA"/>
        </w:rPr>
        <w:t xml:space="preserve">ю. </w:t>
      </w:r>
      <w:r w:rsidRPr="00FC2A22">
        <w:rPr>
          <w:rFonts w:ascii="Times New Roman" w:hAnsi="Times New Roman" w:cs="Times New Roman"/>
          <w:sz w:val="28"/>
          <w:szCs w:val="28"/>
          <w:lang w:val="en-US"/>
        </w:rPr>
        <w:t>1998</w:t>
      </w:r>
      <w:r w:rsidRPr="00FC2A22">
        <w:rPr>
          <w:rFonts w:ascii="Times New Roman" w:hAnsi="Times New Roman" w:cs="Times New Roman"/>
          <w:sz w:val="28"/>
          <w:szCs w:val="28"/>
          <w:lang w:val="uk-UA"/>
        </w:rPr>
        <w:t>. С.</w:t>
      </w:r>
      <w:r w:rsidRPr="00FC2A22">
        <w:rPr>
          <w:rFonts w:ascii="Times New Roman" w:hAnsi="Times New Roman" w:cs="Times New Roman"/>
          <w:sz w:val="28"/>
          <w:szCs w:val="28"/>
          <w:lang w:val="en-US"/>
        </w:rPr>
        <w:t xml:space="preserve"> 51–58.</w:t>
      </w:r>
    </w:p>
    <w:p w:rsidR="00DC5051" w:rsidRPr="00FC2A22" w:rsidRDefault="00DC5051"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Чіков Е. Теоретичні підходи до визначення сутності поняття «інновація»</w:t>
      </w:r>
      <w:r w:rsidR="00CC2568" w:rsidRPr="00FC2A22">
        <w:rPr>
          <w:rFonts w:ascii="Times New Roman" w:hAnsi="Times New Roman" w:cs="Times New Roman"/>
          <w:sz w:val="28"/>
          <w:szCs w:val="28"/>
          <w:lang w:val="uk-UA"/>
        </w:rPr>
        <w:t xml:space="preserve">. </w:t>
      </w:r>
      <w:r w:rsidR="00CC2568" w:rsidRPr="00FC2A22">
        <w:rPr>
          <w:rFonts w:ascii="Times New Roman" w:hAnsi="Times New Roman" w:cs="Times New Roman"/>
          <w:iCs/>
          <w:sz w:val="28"/>
          <w:szCs w:val="28"/>
          <w:shd w:val="clear" w:color="auto" w:fill="FFFFFF"/>
        </w:rPr>
        <w:t>Ефективна економіка</w:t>
      </w:r>
      <w:r w:rsidR="00CC2568" w:rsidRPr="00FC2A22">
        <w:rPr>
          <w:rFonts w:ascii="Times New Roman" w:hAnsi="Times New Roman" w:cs="Times New Roman"/>
          <w:sz w:val="28"/>
          <w:szCs w:val="28"/>
          <w:shd w:val="clear" w:color="auto" w:fill="FFFFFF"/>
        </w:rPr>
        <w:t>. 2019. № 11. – URL: http://www.economy.nayka.com.ua/?op=1&amp;z=7450 (дата звернення: 02.11.2021).</w:t>
      </w:r>
      <w:r w:rsidR="00CC2568" w:rsidRPr="00FC2A22">
        <w:rPr>
          <w:rFonts w:ascii="Times New Roman" w:hAnsi="Times New Roman" w:cs="Times New Roman"/>
          <w:sz w:val="28"/>
          <w:szCs w:val="28"/>
          <w:lang w:val="uk-UA"/>
        </w:rPr>
        <w:t xml:space="preserve"> </w:t>
      </w:r>
    </w:p>
    <w:p w:rsidR="00FC6BA5" w:rsidRPr="00FC2A22" w:rsidRDefault="00FC6BA5"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rPr>
        <w:t>Шумпетер Й. Теорія економічного розвитку: Дослідження підприємницького прибутку, капіталу, кредиту, проценту і цикла конюктури. Прогресс, 1982. 456 с</w:t>
      </w:r>
      <w:r w:rsidRPr="00FC2A22">
        <w:rPr>
          <w:rFonts w:ascii="Times New Roman" w:hAnsi="Times New Roman" w:cs="Times New Roman"/>
          <w:sz w:val="28"/>
          <w:szCs w:val="28"/>
          <w:lang w:val="uk-UA"/>
        </w:rPr>
        <w:t>.</w:t>
      </w:r>
    </w:p>
    <w:p w:rsidR="007161DC" w:rsidRPr="00FC2A22" w:rsidRDefault="00CA75F7"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Дерманська Л. Економічний механізм управління інноваційним розвитком підприємств харчової промисловості. Дис. на зд. наук. ст. зі спец. </w:t>
      </w:r>
      <w:r w:rsidRPr="00FC2A22">
        <w:rPr>
          <w:rFonts w:ascii="Times New Roman" w:hAnsi="Times New Roman" w:cs="Times New Roman"/>
          <w:sz w:val="28"/>
          <w:szCs w:val="28"/>
        </w:rPr>
        <w:t>08.00.04 – економіка і управління підприємствами</w:t>
      </w:r>
      <w:r w:rsidRPr="00FC2A22">
        <w:rPr>
          <w:rFonts w:ascii="Times New Roman" w:hAnsi="Times New Roman" w:cs="Times New Roman"/>
          <w:sz w:val="28"/>
          <w:szCs w:val="28"/>
          <w:lang w:val="uk-UA"/>
        </w:rPr>
        <w:t>. Тернопільський національний економічний університет. Тернопіль, 2013. 217 с.</w:t>
      </w:r>
    </w:p>
    <w:p w:rsidR="007161DC" w:rsidRPr="00FC2A22" w:rsidRDefault="007161DC"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bCs/>
          <w:sz w:val="28"/>
          <w:szCs w:val="28"/>
          <w:lang w:val="en-US"/>
        </w:rPr>
        <w:t>Arciénaga A. Technology and innovation management in h</w:t>
      </w:r>
      <w:r w:rsidR="00AC2578" w:rsidRPr="00FC2A22">
        <w:rPr>
          <w:rFonts w:ascii="Times New Roman" w:hAnsi="Times New Roman" w:cs="Times New Roman"/>
          <w:bCs/>
          <w:sz w:val="28"/>
          <w:szCs w:val="28"/>
          <w:lang w:val="en-US"/>
        </w:rPr>
        <w:t>igher</w:t>
      </w:r>
      <w:r w:rsidRPr="00FC2A22">
        <w:rPr>
          <w:rFonts w:ascii="Times New Roman" w:hAnsi="Times New Roman" w:cs="Times New Roman"/>
          <w:bCs/>
          <w:sz w:val="28"/>
          <w:szCs w:val="28"/>
          <w:lang w:val="en-US"/>
        </w:rPr>
        <w:t xml:space="preserve"> e</w:t>
      </w:r>
      <w:r w:rsidR="00AC2578" w:rsidRPr="00FC2A22">
        <w:rPr>
          <w:rFonts w:ascii="Times New Roman" w:hAnsi="Times New Roman" w:cs="Times New Roman"/>
          <w:bCs/>
          <w:sz w:val="28"/>
          <w:szCs w:val="28"/>
          <w:lang w:val="en-US"/>
        </w:rPr>
        <w:t>ducation</w:t>
      </w:r>
      <w:r w:rsidRPr="00FC2A22">
        <w:rPr>
          <w:rFonts w:ascii="Times New Roman" w:hAnsi="Times New Roman" w:cs="Times New Roman"/>
          <w:bCs/>
          <w:sz w:val="28"/>
          <w:szCs w:val="28"/>
          <w:lang w:val="en-US"/>
        </w:rPr>
        <w:t xml:space="preserve"> - c</w:t>
      </w:r>
      <w:r w:rsidR="00AC2578" w:rsidRPr="00FC2A22">
        <w:rPr>
          <w:rFonts w:ascii="Times New Roman" w:hAnsi="Times New Roman" w:cs="Times New Roman"/>
          <w:bCs/>
          <w:sz w:val="28"/>
          <w:szCs w:val="28"/>
          <w:lang w:val="en-US"/>
        </w:rPr>
        <w:t>ases from Latin America and Europe</w:t>
      </w:r>
      <w:r w:rsidRPr="00FC2A22">
        <w:rPr>
          <w:rFonts w:ascii="Times New Roman" w:hAnsi="Times New Roman" w:cs="Times New Roman"/>
          <w:bCs/>
          <w:sz w:val="28"/>
          <w:szCs w:val="28"/>
          <w:lang w:val="en-US"/>
        </w:rPr>
        <w:t xml:space="preserve">. MDPI: administrative science. 2018. </w:t>
      </w:r>
      <w:r w:rsidRPr="00FC2A22">
        <w:rPr>
          <w:rFonts w:ascii="Times New Roman" w:hAnsi="Times New Roman" w:cs="Times New Roman"/>
          <w:bCs/>
          <w:sz w:val="28"/>
          <w:szCs w:val="28"/>
          <w:lang w:val="uk-UA"/>
        </w:rPr>
        <w:t>№</w:t>
      </w:r>
      <w:r w:rsidRPr="00FC2A22">
        <w:rPr>
          <w:rFonts w:ascii="Times New Roman" w:hAnsi="Times New Roman" w:cs="Times New Roman"/>
          <w:bCs/>
          <w:sz w:val="28"/>
          <w:szCs w:val="28"/>
          <w:lang w:val="en-US"/>
        </w:rPr>
        <w:t xml:space="preserve">8. URL: </w:t>
      </w:r>
      <w:hyperlink r:id="rId27" w:history="1">
        <w:r w:rsidRPr="00FC2A22">
          <w:rPr>
            <w:rStyle w:val="a4"/>
            <w:rFonts w:ascii="Times New Roman" w:hAnsi="Times New Roman" w:cs="Times New Roman"/>
            <w:bCs/>
            <w:color w:val="auto"/>
            <w:sz w:val="28"/>
            <w:szCs w:val="28"/>
            <w:u w:val="none"/>
            <w:lang w:val="en-US"/>
          </w:rPr>
          <w:t>www.mdpi.com/journal/admsci</w:t>
        </w:r>
      </w:hyperlink>
      <w:r w:rsidRPr="00FC2A22">
        <w:rPr>
          <w:rFonts w:ascii="Times New Roman" w:hAnsi="Times New Roman" w:cs="Times New Roman"/>
          <w:bCs/>
          <w:sz w:val="28"/>
          <w:szCs w:val="28"/>
          <w:lang w:val="en-US"/>
        </w:rPr>
        <w:t xml:space="preserve"> (</w:t>
      </w:r>
      <w:r w:rsidRPr="00FC2A22">
        <w:rPr>
          <w:rFonts w:ascii="Times New Roman" w:hAnsi="Times New Roman" w:cs="Times New Roman"/>
          <w:bCs/>
          <w:sz w:val="28"/>
          <w:szCs w:val="28"/>
          <w:lang w:val="uk-UA"/>
        </w:rPr>
        <w:t>дата звернення: 02.11.2021</w:t>
      </w:r>
      <w:r w:rsidRPr="00FC2A22">
        <w:rPr>
          <w:rFonts w:ascii="Times New Roman" w:hAnsi="Times New Roman" w:cs="Times New Roman"/>
          <w:bCs/>
          <w:sz w:val="28"/>
          <w:szCs w:val="28"/>
          <w:lang w:val="en-US"/>
        </w:rPr>
        <w:t>).</w:t>
      </w:r>
    </w:p>
    <w:p w:rsidR="00AC2578" w:rsidRPr="00FC2A22" w:rsidRDefault="00AC2578"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en-US"/>
        </w:rPr>
        <w:t>Arcié</w:t>
      </w:r>
      <w:r w:rsidR="007161DC" w:rsidRPr="00FC2A22">
        <w:rPr>
          <w:rFonts w:ascii="Times New Roman" w:hAnsi="Times New Roman" w:cs="Times New Roman"/>
          <w:sz w:val="28"/>
          <w:szCs w:val="28"/>
          <w:lang w:val="en-US"/>
        </w:rPr>
        <w:t>naga A.</w:t>
      </w:r>
      <w:r w:rsidRPr="00FC2A22">
        <w:rPr>
          <w:rFonts w:ascii="Times New Roman" w:hAnsi="Times New Roman" w:cs="Times New Roman"/>
          <w:sz w:val="28"/>
          <w:szCs w:val="28"/>
          <w:lang w:val="en-US"/>
        </w:rPr>
        <w:t xml:space="preserve"> Technology Management in Less Favored Regions. Paper presented at European</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en-US"/>
        </w:rPr>
        <w:t>Conference “Managing Science and Technology in the Regions”</w:t>
      </w:r>
      <w:r w:rsidRPr="00FC2A22">
        <w:rPr>
          <w:rFonts w:ascii="Times New Roman" w:hAnsi="Times New Roman" w:cs="Times New Roman"/>
          <w:sz w:val="28"/>
          <w:szCs w:val="28"/>
          <w:lang w:val="uk-UA"/>
        </w:rPr>
        <w:t>.</w:t>
      </w:r>
      <w:r w:rsidRPr="00FC2A22">
        <w:rPr>
          <w:rFonts w:ascii="Times New Roman" w:hAnsi="Times New Roman" w:cs="Times New Roman"/>
          <w:sz w:val="28"/>
          <w:szCs w:val="28"/>
          <w:lang w:val="en-US"/>
        </w:rPr>
        <w:t xml:space="preserve"> Wallonia</w:t>
      </w:r>
      <w:r w:rsidRPr="00FC2A22">
        <w:rPr>
          <w:rFonts w:ascii="Times New Roman" w:hAnsi="Times New Roman" w:cs="Times New Roman"/>
          <w:sz w:val="28"/>
          <w:szCs w:val="28"/>
          <w:lang w:val="uk-UA"/>
        </w:rPr>
        <w:t>.</w:t>
      </w:r>
      <w:r w:rsidRPr="00FC2A22">
        <w:rPr>
          <w:rFonts w:ascii="Times New Roman" w:hAnsi="Times New Roman" w:cs="Times New Roman"/>
          <w:sz w:val="28"/>
          <w:szCs w:val="28"/>
          <w:lang w:val="en-US"/>
        </w:rPr>
        <w:t xml:space="preserve"> Belgium.</w:t>
      </w:r>
      <w:r w:rsidR="007161DC" w:rsidRPr="00FC2A22">
        <w:rPr>
          <w:rFonts w:ascii="Times New Roman" w:hAnsi="Times New Roman" w:cs="Times New Roman"/>
          <w:sz w:val="28"/>
          <w:szCs w:val="28"/>
          <w:lang w:val="uk-UA"/>
        </w:rPr>
        <w:t xml:space="preserve"> </w:t>
      </w:r>
      <w:r w:rsidR="007161DC" w:rsidRPr="00FC2A22">
        <w:rPr>
          <w:rFonts w:ascii="Times New Roman" w:hAnsi="Times New Roman" w:cs="Times New Roman"/>
          <w:bCs/>
          <w:sz w:val="28"/>
          <w:szCs w:val="28"/>
          <w:lang w:val="en-US"/>
        </w:rPr>
        <w:t xml:space="preserve">URL: </w:t>
      </w:r>
      <w:hyperlink r:id="rId28" w:history="1">
        <w:r w:rsidR="007161DC" w:rsidRPr="00FC2A22">
          <w:rPr>
            <w:rStyle w:val="a4"/>
            <w:rFonts w:ascii="Times New Roman" w:hAnsi="Times New Roman" w:cs="Times New Roman"/>
            <w:bCs/>
            <w:color w:val="auto"/>
            <w:sz w:val="28"/>
            <w:szCs w:val="28"/>
            <w:u w:val="none"/>
            <w:lang w:val="en-US"/>
          </w:rPr>
          <w:t>www.mdpi.com/journal/admsci</w:t>
        </w:r>
      </w:hyperlink>
      <w:r w:rsidR="007161DC" w:rsidRPr="00FC2A22">
        <w:rPr>
          <w:rFonts w:ascii="Times New Roman" w:hAnsi="Times New Roman" w:cs="Times New Roman"/>
          <w:bCs/>
          <w:sz w:val="28"/>
          <w:szCs w:val="28"/>
          <w:lang w:val="en-US"/>
        </w:rPr>
        <w:t xml:space="preserve"> (</w:t>
      </w:r>
      <w:r w:rsidR="007161DC" w:rsidRPr="00FC2A22">
        <w:rPr>
          <w:rFonts w:ascii="Times New Roman" w:hAnsi="Times New Roman" w:cs="Times New Roman"/>
          <w:bCs/>
          <w:sz w:val="28"/>
          <w:szCs w:val="28"/>
          <w:lang w:val="uk-UA"/>
        </w:rPr>
        <w:t>дата звернення: 02.11.2021</w:t>
      </w:r>
      <w:r w:rsidR="007161DC" w:rsidRPr="00FC2A22">
        <w:rPr>
          <w:rFonts w:ascii="Times New Roman" w:hAnsi="Times New Roman" w:cs="Times New Roman"/>
          <w:bCs/>
          <w:sz w:val="28"/>
          <w:szCs w:val="28"/>
          <w:lang w:val="en-US"/>
        </w:rPr>
        <w:t>).</w:t>
      </w:r>
    </w:p>
    <w:p w:rsidR="00DF0900" w:rsidRPr="00FC2A22" w:rsidRDefault="001E3412"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Стадник В.В., Головчук Ю.О. СХХ Управління інноваціями на основі розвитку партнерських відносин підприємства: монографія. Кам’янець-Подільський : ТОВ «Друкарня «Рута», 2020. 232 с.</w:t>
      </w:r>
    </w:p>
    <w:p w:rsidR="009062C6" w:rsidRPr="00FC2A22" w:rsidRDefault="00DF0900"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eastAsia="Times New Roman" w:hAnsi="Times New Roman" w:cs="Times New Roman"/>
          <w:kern w:val="36"/>
          <w:sz w:val="28"/>
          <w:szCs w:val="28"/>
          <w:lang w:eastAsia="ru-RU"/>
        </w:rPr>
        <w:t>Інноваційна діяльність та освітні проекти</w:t>
      </w:r>
      <w:r w:rsidRPr="00FC2A22">
        <w:rPr>
          <w:rFonts w:ascii="Times New Roman" w:eastAsia="Times New Roman" w:hAnsi="Times New Roman" w:cs="Times New Roman"/>
          <w:kern w:val="36"/>
          <w:sz w:val="28"/>
          <w:szCs w:val="28"/>
          <w:lang w:val="uk-UA" w:eastAsia="ru-RU"/>
        </w:rPr>
        <w:t xml:space="preserve">. Інститут модернізації змісту освіти. Офіційний вебсайт. </w:t>
      </w:r>
      <w:r w:rsidRPr="00FC2A22">
        <w:rPr>
          <w:rFonts w:ascii="Times New Roman" w:eastAsia="Times New Roman" w:hAnsi="Times New Roman" w:cs="Times New Roman"/>
          <w:kern w:val="36"/>
          <w:sz w:val="28"/>
          <w:szCs w:val="28"/>
          <w:lang w:val="en-US" w:eastAsia="ru-RU"/>
        </w:rPr>
        <w:t>URL</w:t>
      </w:r>
      <w:r w:rsidRPr="00FC2A22">
        <w:rPr>
          <w:rFonts w:ascii="Times New Roman" w:eastAsia="Times New Roman" w:hAnsi="Times New Roman" w:cs="Times New Roman"/>
          <w:kern w:val="36"/>
          <w:sz w:val="28"/>
          <w:szCs w:val="28"/>
          <w:lang w:eastAsia="ru-RU"/>
        </w:rPr>
        <w:t xml:space="preserve">: </w:t>
      </w:r>
      <w:hyperlink r:id="rId29" w:history="1">
        <w:r w:rsidRPr="00FC2A22">
          <w:rPr>
            <w:rStyle w:val="a4"/>
            <w:rFonts w:ascii="Times New Roman" w:eastAsia="Times New Roman" w:hAnsi="Times New Roman" w:cs="Times New Roman"/>
            <w:color w:val="auto"/>
            <w:kern w:val="36"/>
            <w:sz w:val="28"/>
            <w:szCs w:val="28"/>
            <w:u w:val="none"/>
            <w:lang w:val="en-US" w:eastAsia="ru-RU"/>
          </w:rPr>
          <w:t>https</w:t>
        </w:r>
        <w:r w:rsidRPr="00FC2A22">
          <w:rPr>
            <w:rStyle w:val="a4"/>
            <w:rFonts w:ascii="Times New Roman" w:eastAsia="Times New Roman" w:hAnsi="Times New Roman" w:cs="Times New Roman"/>
            <w:color w:val="auto"/>
            <w:kern w:val="36"/>
            <w:sz w:val="28"/>
            <w:szCs w:val="28"/>
            <w:u w:val="none"/>
            <w:lang w:eastAsia="ru-RU"/>
          </w:rPr>
          <w:t>://</w:t>
        </w:r>
        <w:r w:rsidRPr="00FC2A22">
          <w:rPr>
            <w:rStyle w:val="a4"/>
            <w:rFonts w:ascii="Times New Roman" w:eastAsia="Times New Roman" w:hAnsi="Times New Roman" w:cs="Times New Roman"/>
            <w:color w:val="auto"/>
            <w:kern w:val="36"/>
            <w:sz w:val="28"/>
            <w:szCs w:val="28"/>
            <w:u w:val="none"/>
            <w:lang w:val="en-US" w:eastAsia="ru-RU"/>
          </w:rPr>
          <w:t>imzo</w:t>
        </w:r>
        <w:r w:rsidRPr="00FC2A22">
          <w:rPr>
            <w:rStyle w:val="a4"/>
            <w:rFonts w:ascii="Times New Roman" w:eastAsia="Times New Roman" w:hAnsi="Times New Roman" w:cs="Times New Roman"/>
            <w:color w:val="auto"/>
            <w:kern w:val="36"/>
            <w:sz w:val="28"/>
            <w:szCs w:val="28"/>
            <w:u w:val="none"/>
            <w:lang w:eastAsia="ru-RU"/>
          </w:rPr>
          <w:t>.</w:t>
        </w:r>
        <w:r w:rsidRPr="00FC2A22">
          <w:rPr>
            <w:rStyle w:val="a4"/>
            <w:rFonts w:ascii="Times New Roman" w:eastAsia="Times New Roman" w:hAnsi="Times New Roman" w:cs="Times New Roman"/>
            <w:color w:val="auto"/>
            <w:kern w:val="36"/>
            <w:sz w:val="28"/>
            <w:szCs w:val="28"/>
            <w:u w:val="none"/>
            <w:lang w:val="en-US" w:eastAsia="ru-RU"/>
          </w:rPr>
          <w:t>gov</w:t>
        </w:r>
        <w:r w:rsidRPr="00FC2A22">
          <w:rPr>
            <w:rStyle w:val="a4"/>
            <w:rFonts w:ascii="Times New Roman" w:eastAsia="Times New Roman" w:hAnsi="Times New Roman" w:cs="Times New Roman"/>
            <w:color w:val="auto"/>
            <w:kern w:val="36"/>
            <w:sz w:val="28"/>
            <w:szCs w:val="28"/>
            <w:u w:val="none"/>
            <w:lang w:eastAsia="ru-RU"/>
          </w:rPr>
          <w:t>.</w:t>
        </w:r>
        <w:r w:rsidRPr="00FC2A22">
          <w:rPr>
            <w:rStyle w:val="a4"/>
            <w:rFonts w:ascii="Times New Roman" w:eastAsia="Times New Roman" w:hAnsi="Times New Roman" w:cs="Times New Roman"/>
            <w:color w:val="auto"/>
            <w:kern w:val="36"/>
            <w:sz w:val="28"/>
            <w:szCs w:val="28"/>
            <w:u w:val="none"/>
            <w:lang w:val="en-US" w:eastAsia="ru-RU"/>
          </w:rPr>
          <w:t>ua</w:t>
        </w:r>
        <w:r w:rsidRPr="00FC2A22">
          <w:rPr>
            <w:rStyle w:val="a4"/>
            <w:rFonts w:ascii="Times New Roman" w:eastAsia="Times New Roman" w:hAnsi="Times New Roman" w:cs="Times New Roman"/>
            <w:color w:val="auto"/>
            <w:kern w:val="36"/>
            <w:sz w:val="28"/>
            <w:szCs w:val="28"/>
            <w:u w:val="none"/>
            <w:lang w:eastAsia="ru-RU"/>
          </w:rPr>
          <w:t>/</w:t>
        </w:r>
        <w:r w:rsidRPr="00FC2A22">
          <w:rPr>
            <w:rStyle w:val="a4"/>
            <w:rFonts w:ascii="Times New Roman" w:eastAsia="Times New Roman" w:hAnsi="Times New Roman" w:cs="Times New Roman"/>
            <w:color w:val="auto"/>
            <w:kern w:val="36"/>
            <w:sz w:val="28"/>
            <w:szCs w:val="28"/>
            <w:u w:val="none"/>
            <w:lang w:val="en-US" w:eastAsia="ru-RU"/>
          </w:rPr>
          <w:t>osvitni</w:t>
        </w:r>
        <w:r w:rsidRPr="00FC2A22">
          <w:rPr>
            <w:rStyle w:val="a4"/>
            <w:rFonts w:ascii="Times New Roman" w:eastAsia="Times New Roman" w:hAnsi="Times New Roman" w:cs="Times New Roman"/>
            <w:color w:val="auto"/>
            <w:kern w:val="36"/>
            <w:sz w:val="28"/>
            <w:szCs w:val="28"/>
            <w:u w:val="none"/>
            <w:lang w:eastAsia="ru-RU"/>
          </w:rPr>
          <w:t>-</w:t>
        </w:r>
        <w:r w:rsidRPr="00FC2A22">
          <w:rPr>
            <w:rStyle w:val="a4"/>
            <w:rFonts w:ascii="Times New Roman" w:eastAsia="Times New Roman" w:hAnsi="Times New Roman" w:cs="Times New Roman"/>
            <w:color w:val="auto"/>
            <w:kern w:val="36"/>
            <w:sz w:val="28"/>
            <w:szCs w:val="28"/>
            <w:u w:val="none"/>
            <w:lang w:val="en-US" w:eastAsia="ru-RU"/>
          </w:rPr>
          <w:t>proekti</w:t>
        </w:r>
        <w:r w:rsidRPr="00FC2A22">
          <w:rPr>
            <w:rStyle w:val="a4"/>
            <w:rFonts w:ascii="Times New Roman" w:eastAsia="Times New Roman" w:hAnsi="Times New Roman" w:cs="Times New Roman"/>
            <w:color w:val="auto"/>
            <w:kern w:val="36"/>
            <w:sz w:val="28"/>
            <w:szCs w:val="28"/>
            <w:u w:val="none"/>
            <w:lang w:eastAsia="ru-RU"/>
          </w:rPr>
          <w:t>/</w:t>
        </w:r>
      </w:hyperlink>
      <w:r w:rsidRPr="00FC2A22">
        <w:rPr>
          <w:rFonts w:ascii="Times New Roman" w:eastAsia="Times New Roman" w:hAnsi="Times New Roman" w:cs="Times New Roman"/>
          <w:kern w:val="36"/>
          <w:sz w:val="28"/>
          <w:szCs w:val="28"/>
          <w:lang w:eastAsia="ru-RU"/>
        </w:rPr>
        <w:t xml:space="preserve"> (</w:t>
      </w:r>
      <w:r w:rsidRPr="00FC2A22">
        <w:rPr>
          <w:rFonts w:ascii="Times New Roman" w:eastAsia="Times New Roman" w:hAnsi="Times New Roman" w:cs="Times New Roman"/>
          <w:kern w:val="36"/>
          <w:sz w:val="28"/>
          <w:szCs w:val="28"/>
          <w:lang w:val="uk-UA" w:eastAsia="ru-RU"/>
        </w:rPr>
        <w:t>дата звернення: 03.06. 2021</w:t>
      </w:r>
      <w:r w:rsidRPr="00FC2A22">
        <w:rPr>
          <w:rFonts w:ascii="Times New Roman" w:eastAsia="Times New Roman" w:hAnsi="Times New Roman" w:cs="Times New Roman"/>
          <w:kern w:val="36"/>
          <w:sz w:val="28"/>
          <w:szCs w:val="28"/>
          <w:lang w:eastAsia="ru-RU"/>
        </w:rPr>
        <w:t>)</w:t>
      </w:r>
      <w:r w:rsidR="009062C6" w:rsidRPr="00FC2A22">
        <w:rPr>
          <w:rFonts w:ascii="Times New Roman" w:eastAsia="Times New Roman" w:hAnsi="Times New Roman" w:cs="Times New Roman"/>
          <w:kern w:val="36"/>
          <w:sz w:val="28"/>
          <w:szCs w:val="28"/>
          <w:lang w:val="en-US" w:eastAsia="ru-RU"/>
        </w:rPr>
        <w:t>.</w:t>
      </w:r>
    </w:p>
    <w:p w:rsidR="00DF0900" w:rsidRPr="00FC2A22" w:rsidRDefault="009062C6"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shd w:val="clear" w:color="auto" w:fill="FFFFFF"/>
          <w:lang w:val="en-US"/>
        </w:rPr>
        <w:t xml:space="preserve">Albors J. Innovation management techniques and tools: Its impact on firm innovation performance. </w:t>
      </w:r>
      <w:r w:rsidRPr="00FC2A22">
        <w:rPr>
          <w:rFonts w:ascii="Times New Roman" w:eastAsia="Times New Roman" w:hAnsi="Times New Roman" w:cs="Times New Roman"/>
          <w:sz w:val="28"/>
          <w:szCs w:val="28"/>
          <w:lang w:val="en-US" w:eastAsia="ru-RU"/>
        </w:rPr>
        <w:t xml:space="preserve">International Journal of Innovation Management. 2018. </w:t>
      </w:r>
      <w:r w:rsidRPr="00FC2A22">
        <w:rPr>
          <w:rFonts w:ascii="Times New Roman" w:eastAsia="Times New Roman" w:hAnsi="Times New Roman" w:cs="Times New Roman"/>
          <w:sz w:val="28"/>
          <w:szCs w:val="28"/>
          <w:lang w:val="uk-UA" w:eastAsia="ru-RU"/>
        </w:rPr>
        <w:lastRenderedPageBreak/>
        <w:t>№</w:t>
      </w:r>
      <w:r w:rsidRPr="00FC2A22">
        <w:rPr>
          <w:rFonts w:ascii="Times New Roman" w:eastAsia="Times New Roman" w:hAnsi="Times New Roman" w:cs="Times New Roman"/>
          <w:sz w:val="28"/>
          <w:szCs w:val="28"/>
          <w:lang w:val="en-US" w:eastAsia="ru-RU"/>
        </w:rPr>
        <w:t>22</w:t>
      </w:r>
      <w:r w:rsidRPr="00FC2A22">
        <w:rPr>
          <w:rFonts w:ascii="Times New Roman" w:eastAsia="Times New Roman" w:hAnsi="Times New Roman" w:cs="Times New Roman"/>
          <w:sz w:val="28"/>
          <w:szCs w:val="28"/>
          <w:lang w:val="uk-UA" w:eastAsia="ru-RU"/>
        </w:rPr>
        <w:t xml:space="preserve">. </w:t>
      </w:r>
      <w:r w:rsidRPr="00FC2A22">
        <w:rPr>
          <w:rFonts w:ascii="Times New Roman" w:eastAsia="Times New Roman" w:hAnsi="Times New Roman" w:cs="Times New Roman"/>
          <w:sz w:val="28"/>
          <w:szCs w:val="28"/>
          <w:lang w:val="en-US" w:eastAsia="ru-RU"/>
        </w:rPr>
        <w:t xml:space="preserve">URL: </w:t>
      </w:r>
      <w:hyperlink r:id="rId30" w:history="1">
        <w:r w:rsidRPr="00FC2A22">
          <w:rPr>
            <w:rStyle w:val="a4"/>
            <w:rFonts w:ascii="Times New Roman" w:hAnsi="Times New Roman" w:cs="Times New Roman"/>
            <w:color w:val="auto"/>
            <w:sz w:val="28"/>
            <w:szCs w:val="28"/>
            <w:u w:val="none"/>
            <w:lang w:val="uk-UA"/>
          </w:rPr>
          <w:t>https://www.researchgate.net/publication/323018119_Innovation_management_techniques_and_tools_Its_impact_on_firm_innovation_performance</w:t>
        </w:r>
      </w:hyperlink>
      <w:r w:rsidRPr="00FC2A22">
        <w:rPr>
          <w:rFonts w:ascii="Times New Roman" w:hAnsi="Times New Roman" w:cs="Times New Roman"/>
          <w:sz w:val="28"/>
          <w:szCs w:val="28"/>
          <w:lang w:val="en-US"/>
        </w:rPr>
        <w:t xml:space="preserve"> </w:t>
      </w:r>
      <w:r w:rsidRPr="00FC2A22">
        <w:rPr>
          <w:rFonts w:ascii="Times New Roman" w:eastAsia="Times New Roman" w:hAnsi="Times New Roman" w:cs="Times New Roman"/>
          <w:kern w:val="36"/>
          <w:sz w:val="28"/>
          <w:szCs w:val="28"/>
          <w:lang w:val="en-US" w:eastAsia="ru-RU"/>
        </w:rPr>
        <w:t>(</w:t>
      </w:r>
      <w:r w:rsidRPr="00FC2A22">
        <w:rPr>
          <w:rFonts w:ascii="Times New Roman" w:eastAsia="Times New Roman" w:hAnsi="Times New Roman" w:cs="Times New Roman"/>
          <w:kern w:val="36"/>
          <w:sz w:val="28"/>
          <w:szCs w:val="28"/>
          <w:lang w:val="uk-UA" w:eastAsia="ru-RU"/>
        </w:rPr>
        <w:t>дата звернення: 02.06. 2021</w:t>
      </w:r>
      <w:r w:rsidRPr="00FC2A22">
        <w:rPr>
          <w:rFonts w:ascii="Times New Roman" w:eastAsia="Times New Roman" w:hAnsi="Times New Roman" w:cs="Times New Roman"/>
          <w:kern w:val="36"/>
          <w:sz w:val="28"/>
          <w:szCs w:val="28"/>
          <w:lang w:eastAsia="ru-RU"/>
        </w:rPr>
        <w:t>).</w:t>
      </w:r>
    </w:p>
    <w:p w:rsidR="001E31FE" w:rsidRPr="00FC2A22" w:rsidRDefault="001E31FE"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Style w:val="author"/>
          <w:rFonts w:ascii="Times New Roman" w:hAnsi="Times New Roman" w:cs="Times New Roman"/>
          <w:sz w:val="28"/>
          <w:szCs w:val="28"/>
          <w:shd w:val="clear" w:color="auto" w:fill="FFFFFF"/>
          <w:lang w:val="en-US"/>
        </w:rPr>
        <w:t>Garud, R.</w:t>
      </w:r>
      <w:r w:rsidRPr="00FC2A22">
        <w:rPr>
          <w:rFonts w:ascii="Times New Roman" w:hAnsi="Times New Roman" w:cs="Times New Roman"/>
          <w:sz w:val="28"/>
          <w:szCs w:val="28"/>
          <w:shd w:val="clear" w:color="auto" w:fill="FFFFFF"/>
          <w:lang w:val="en-US"/>
        </w:rPr>
        <w:t>, </w:t>
      </w:r>
      <w:r w:rsidRPr="00FC2A22">
        <w:rPr>
          <w:rStyle w:val="author"/>
          <w:rFonts w:ascii="Times New Roman" w:hAnsi="Times New Roman" w:cs="Times New Roman"/>
          <w:sz w:val="28"/>
          <w:szCs w:val="28"/>
          <w:shd w:val="clear" w:color="auto" w:fill="FFFFFF"/>
          <w:lang w:val="en-US"/>
        </w:rPr>
        <w:t>Tuertscher, P.</w:t>
      </w:r>
      <w:r w:rsidRPr="00FC2A22">
        <w:rPr>
          <w:rFonts w:ascii="Times New Roman" w:hAnsi="Times New Roman" w:cs="Times New Roman"/>
          <w:sz w:val="28"/>
          <w:szCs w:val="28"/>
          <w:shd w:val="clear" w:color="auto" w:fill="FFFFFF"/>
          <w:lang w:val="en-US"/>
        </w:rPr>
        <w:t> </w:t>
      </w:r>
      <w:r w:rsidRPr="00FC2A22">
        <w:rPr>
          <w:rStyle w:val="articletitle"/>
          <w:rFonts w:ascii="Times New Roman" w:hAnsi="Times New Roman" w:cs="Times New Roman"/>
          <w:sz w:val="28"/>
          <w:szCs w:val="28"/>
          <w:shd w:val="clear" w:color="auto" w:fill="FFFFFF"/>
          <w:lang w:val="en-US"/>
        </w:rPr>
        <w:t>Perspectives on innovation processes</w:t>
      </w:r>
      <w:r w:rsidRPr="00FC2A22">
        <w:rPr>
          <w:rFonts w:ascii="Times New Roman" w:hAnsi="Times New Roman" w:cs="Times New Roman"/>
          <w:sz w:val="28"/>
          <w:szCs w:val="28"/>
          <w:shd w:val="clear" w:color="auto" w:fill="FFFFFF"/>
          <w:lang w:val="en-US"/>
        </w:rPr>
        <w:t>. </w:t>
      </w:r>
      <w:r w:rsidRPr="00FC2A22">
        <w:rPr>
          <w:rFonts w:ascii="Times New Roman" w:hAnsi="Times New Roman" w:cs="Times New Roman"/>
          <w:iCs/>
          <w:sz w:val="28"/>
          <w:szCs w:val="28"/>
          <w:shd w:val="clear" w:color="auto" w:fill="FFFFFF"/>
          <w:lang w:val="en-US"/>
        </w:rPr>
        <w:t>Academy of Management Annals</w:t>
      </w:r>
      <w:r w:rsidRPr="00FC2A22">
        <w:rPr>
          <w:rFonts w:ascii="Times New Roman" w:hAnsi="Times New Roman" w:cs="Times New Roman"/>
          <w:iCs/>
          <w:sz w:val="28"/>
          <w:szCs w:val="28"/>
          <w:shd w:val="clear" w:color="auto" w:fill="FFFFFF"/>
          <w:lang w:val="uk-UA"/>
        </w:rPr>
        <w:t xml:space="preserve">. №7. 2013. С. </w:t>
      </w:r>
      <w:r w:rsidRPr="00FC2A22">
        <w:rPr>
          <w:rFonts w:ascii="Times New Roman" w:hAnsi="Times New Roman" w:cs="Times New Roman"/>
          <w:sz w:val="28"/>
          <w:szCs w:val="28"/>
          <w:shd w:val="clear" w:color="auto" w:fill="FFFFFF"/>
          <w:lang w:val="en-US"/>
        </w:rPr>
        <w:t> </w:t>
      </w:r>
      <w:r w:rsidRPr="00FC2A22">
        <w:rPr>
          <w:rStyle w:val="pagefirst"/>
          <w:rFonts w:ascii="Times New Roman" w:hAnsi="Times New Roman" w:cs="Times New Roman"/>
          <w:sz w:val="28"/>
          <w:szCs w:val="28"/>
          <w:shd w:val="clear" w:color="auto" w:fill="FFFFFF"/>
          <w:lang w:val="en-US"/>
        </w:rPr>
        <w:t>775</w:t>
      </w:r>
      <w:r w:rsidRPr="00FC2A22">
        <w:rPr>
          <w:rFonts w:ascii="Times New Roman" w:hAnsi="Times New Roman" w:cs="Times New Roman"/>
          <w:sz w:val="28"/>
          <w:szCs w:val="28"/>
          <w:shd w:val="clear" w:color="auto" w:fill="FFFFFF"/>
          <w:lang w:val="en-US"/>
        </w:rPr>
        <w:t>– </w:t>
      </w:r>
      <w:r w:rsidRPr="00FC2A22">
        <w:rPr>
          <w:rStyle w:val="pagelast"/>
          <w:rFonts w:ascii="Times New Roman" w:hAnsi="Times New Roman" w:cs="Times New Roman"/>
          <w:sz w:val="28"/>
          <w:szCs w:val="28"/>
          <w:shd w:val="clear" w:color="auto" w:fill="FFFFFF"/>
          <w:lang w:val="en-US"/>
        </w:rPr>
        <w:t>819</w:t>
      </w:r>
      <w:r w:rsidRPr="00FC2A22">
        <w:rPr>
          <w:rFonts w:ascii="Times New Roman" w:hAnsi="Times New Roman" w:cs="Times New Roman"/>
          <w:sz w:val="28"/>
          <w:szCs w:val="28"/>
          <w:shd w:val="clear" w:color="auto" w:fill="FFFFFF"/>
          <w:lang w:val="en-US"/>
        </w:rPr>
        <w:t>.</w:t>
      </w:r>
    </w:p>
    <w:p w:rsidR="006E798B" w:rsidRPr="00FC2A22" w:rsidRDefault="006E798B"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en-US"/>
        </w:rPr>
        <w:t xml:space="preserve">Loaiza, M., &amp; Abarca, P. A. Determination of the Innovative Capacity of Ecuadorian Universities. Journal of New Approaches in Educational Research (NAER Journal). </w:t>
      </w:r>
      <w:r w:rsidRPr="00FC2A22">
        <w:rPr>
          <w:rFonts w:ascii="Times New Roman" w:hAnsi="Times New Roman" w:cs="Times New Roman"/>
          <w:sz w:val="28"/>
          <w:szCs w:val="28"/>
          <w:lang w:val="uk-UA"/>
        </w:rPr>
        <w:t>№</w:t>
      </w:r>
      <w:r w:rsidRPr="00FC2A22">
        <w:rPr>
          <w:rFonts w:ascii="Times New Roman" w:hAnsi="Times New Roman" w:cs="Times New Roman"/>
          <w:sz w:val="28"/>
          <w:szCs w:val="28"/>
          <w:lang w:val="en-US"/>
        </w:rPr>
        <w:t>6(1)</w:t>
      </w:r>
      <w:r w:rsidRPr="00FC2A22">
        <w:rPr>
          <w:rFonts w:ascii="Times New Roman" w:hAnsi="Times New Roman" w:cs="Times New Roman"/>
          <w:sz w:val="28"/>
          <w:szCs w:val="28"/>
          <w:lang w:val="uk-UA"/>
        </w:rPr>
        <w:t xml:space="preserve">. 2017. </w:t>
      </w:r>
      <w:r w:rsidRPr="00FC2A22">
        <w:rPr>
          <w:rFonts w:ascii="Times New Roman" w:hAnsi="Times New Roman" w:cs="Times New Roman"/>
          <w:sz w:val="28"/>
          <w:szCs w:val="28"/>
          <w:lang w:val="en-US"/>
        </w:rPr>
        <w:t>pp. 57-63.</w:t>
      </w:r>
    </w:p>
    <w:p w:rsidR="00405816" w:rsidRPr="00FC2A22" w:rsidRDefault="006E798B"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en-US"/>
        </w:rPr>
        <w:t xml:space="preserve">Kong, J. Innovative Applications Mode of Network Learning Space in Exercise Physiology based on Ubiquitous Learning. International Journal of Emerging Technologies in Learning. 2019. </w:t>
      </w:r>
      <w:r w:rsidRPr="00FC2A22">
        <w:rPr>
          <w:rFonts w:ascii="Times New Roman" w:hAnsi="Times New Roman" w:cs="Times New Roman"/>
          <w:sz w:val="28"/>
          <w:szCs w:val="28"/>
          <w:lang w:val="uk-UA"/>
        </w:rPr>
        <w:t>№</w:t>
      </w:r>
      <w:r w:rsidRPr="00FC2A22">
        <w:rPr>
          <w:rFonts w:ascii="Times New Roman" w:hAnsi="Times New Roman" w:cs="Times New Roman"/>
          <w:sz w:val="28"/>
          <w:szCs w:val="28"/>
          <w:lang w:val="en-US"/>
        </w:rPr>
        <w:t xml:space="preserve"> 14(4). pp.113-126.</w:t>
      </w:r>
    </w:p>
    <w:p w:rsidR="00E55E90" w:rsidRPr="00FC2A22" w:rsidRDefault="00F00B5A"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Навальківська </w:t>
      </w:r>
      <w:r w:rsidR="00405816" w:rsidRPr="00FC2A22">
        <w:rPr>
          <w:rFonts w:ascii="Times New Roman" w:hAnsi="Times New Roman" w:cs="Times New Roman"/>
          <w:bCs/>
          <w:sz w:val="28"/>
          <w:szCs w:val="28"/>
        </w:rPr>
        <w:t>Впровадження інновацій в управлінську діяльність організації.</w:t>
      </w:r>
      <w:r w:rsidR="00405816" w:rsidRPr="00FC2A22">
        <w:rPr>
          <w:rFonts w:ascii="Times New Roman" w:hAnsi="Times New Roman" w:cs="Times New Roman"/>
          <w:sz w:val="28"/>
          <w:szCs w:val="28"/>
        </w:rPr>
        <w:t xml:space="preserve"> Тернопільський національний економічний університет. Тернопіль, 2017. </w:t>
      </w:r>
      <w:r w:rsidR="00405816" w:rsidRPr="00FC2A22">
        <w:rPr>
          <w:rFonts w:ascii="Times New Roman" w:hAnsi="Times New Roman" w:cs="Times New Roman"/>
          <w:sz w:val="28"/>
          <w:szCs w:val="28"/>
          <w:lang w:val="en-US"/>
        </w:rPr>
        <w:t>URL:</w:t>
      </w:r>
    </w:p>
    <w:p w:rsidR="00E55E90" w:rsidRPr="00FC2A22" w:rsidRDefault="00132D80"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rPr>
        <w:t>Кохно А.П. Целевая политика интегрированных структур</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rPr>
        <w:t>Современные научные исследования и инновации.</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rPr>
        <w:t>№ 1(9).</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rPr>
        <w:t xml:space="preserve">2012. </w:t>
      </w:r>
      <w:r w:rsidRPr="00FC2A22">
        <w:rPr>
          <w:rFonts w:ascii="Times New Roman" w:hAnsi="Times New Roman" w:cs="Times New Roman"/>
          <w:sz w:val="28"/>
          <w:szCs w:val="28"/>
          <w:lang w:val="en-US"/>
        </w:rPr>
        <w:t>URL</w:t>
      </w:r>
      <w:r w:rsidRPr="00FC2A22">
        <w:rPr>
          <w:rFonts w:ascii="Times New Roman" w:hAnsi="Times New Roman" w:cs="Times New Roman"/>
          <w:sz w:val="28"/>
          <w:szCs w:val="28"/>
        </w:rPr>
        <w:t xml:space="preserve">: </w:t>
      </w:r>
      <w:hyperlink r:id="rId31" w:history="1">
        <w:r w:rsidRPr="00FC2A22">
          <w:rPr>
            <w:rStyle w:val="a4"/>
            <w:rFonts w:ascii="Times New Roman" w:hAnsi="Times New Roman" w:cs="Times New Roman"/>
            <w:color w:val="auto"/>
            <w:sz w:val="28"/>
            <w:szCs w:val="28"/>
            <w:u w:val="none"/>
          </w:rPr>
          <w:t>http://web.snauka.ru/issues/2012/01/6073</w:t>
        </w:r>
      </w:hyperlink>
      <w:r w:rsidRPr="00FC2A22">
        <w:rPr>
          <w:rFonts w:ascii="Times New Roman" w:hAnsi="Times New Roman" w:cs="Times New Roman"/>
          <w:sz w:val="28"/>
          <w:szCs w:val="28"/>
          <w:lang w:val="en-US"/>
        </w:rPr>
        <w:t xml:space="preserve"> </w:t>
      </w:r>
      <w:r w:rsidRPr="00FC2A22">
        <w:rPr>
          <w:rFonts w:ascii="Times New Roman" w:eastAsia="Times New Roman" w:hAnsi="Times New Roman" w:cs="Times New Roman"/>
          <w:kern w:val="36"/>
          <w:sz w:val="28"/>
          <w:szCs w:val="28"/>
          <w:lang w:eastAsia="ru-RU"/>
        </w:rPr>
        <w:t>(</w:t>
      </w:r>
      <w:r w:rsidRPr="00FC2A22">
        <w:rPr>
          <w:rFonts w:ascii="Times New Roman" w:eastAsia="Times New Roman" w:hAnsi="Times New Roman" w:cs="Times New Roman"/>
          <w:kern w:val="36"/>
          <w:sz w:val="28"/>
          <w:szCs w:val="28"/>
          <w:lang w:val="uk-UA" w:eastAsia="ru-RU"/>
        </w:rPr>
        <w:t>дата звернення: 10.06. 2021</w:t>
      </w:r>
      <w:r w:rsidRPr="00FC2A22">
        <w:rPr>
          <w:rFonts w:ascii="Times New Roman" w:eastAsia="Times New Roman" w:hAnsi="Times New Roman" w:cs="Times New Roman"/>
          <w:kern w:val="36"/>
          <w:sz w:val="28"/>
          <w:szCs w:val="28"/>
          <w:lang w:eastAsia="ru-RU"/>
        </w:rPr>
        <w:t>)</w:t>
      </w:r>
      <w:r w:rsidR="00E55E90" w:rsidRPr="00FC2A22">
        <w:rPr>
          <w:rFonts w:ascii="Times New Roman" w:eastAsia="Times New Roman" w:hAnsi="Times New Roman" w:cs="Times New Roman"/>
          <w:kern w:val="36"/>
          <w:sz w:val="28"/>
          <w:szCs w:val="28"/>
          <w:lang w:val="uk-UA" w:eastAsia="ru-RU"/>
        </w:rPr>
        <w:t>.</w:t>
      </w:r>
    </w:p>
    <w:p w:rsidR="00E55E90" w:rsidRPr="00FC2A22" w:rsidRDefault="00702C44"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hyperlink r:id="rId32" w:anchor="Text" w:tgtFrame="_blank" w:tooltip="Постанова Кабінету Міністрів України від 30.09.2020 № 898 &quot;Про деякі питання державних стандартів повної загальної середньої освіти&quot;" w:history="1">
        <w:r w:rsidR="00E55E90" w:rsidRPr="00FC2A22">
          <w:rPr>
            <w:rStyle w:val="a4"/>
            <w:rFonts w:ascii="Times New Roman" w:hAnsi="Times New Roman" w:cs="Times New Roman"/>
            <w:bCs/>
            <w:color w:val="auto"/>
            <w:sz w:val="28"/>
            <w:szCs w:val="28"/>
            <w:u w:val="none"/>
            <w:bdr w:val="none" w:sz="0" w:space="0" w:color="auto" w:frame="1"/>
            <w:lang w:val="uk-UA"/>
          </w:rPr>
          <w:t>Постанова Кабінету Міністрів України від 30.09.2020 № 898 "Про деякі питання державних стандартів повної загальної середньої освіти"</w:t>
        </w:r>
      </w:hyperlink>
      <w:r w:rsidR="00E55E90" w:rsidRPr="00FC2A22">
        <w:rPr>
          <w:rFonts w:ascii="Times New Roman" w:hAnsi="Times New Roman" w:cs="Times New Roman"/>
          <w:bCs/>
          <w:sz w:val="28"/>
          <w:szCs w:val="28"/>
          <w:lang w:val="uk-UA"/>
        </w:rPr>
        <w:t xml:space="preserve">. </w:t>
      </w:r>
      <w:r w:rsidR="00E55E90" w:rsidRPr="00FC2A22">
        <w:rPr>
          <w:rFonts w:ascii="Times New Roman" w:eastAsia="Times New Roman" w:hAnsi="Times New Roman" w:cs="Times New Roman"/>
          <w:kern w:val="36"/>
          <w:sz w:val="28"/>
          <w:szCs w:val="28"/>
          <w:lang w:val="uk-UA" w:eastAsia="ru-RU"/>
        </w:rPr>
        <w:t xml:space="preserve">Інститут модернізації змісту освіти. Офіційний вебсайт. </w:t>
      </w:r>
      <w:r w:rsidR="00E55E90" w:rsidRPr="00FC2A22">
        <w:rPr>
          <w:rFonts w:ascii="Times New Roman" w:eastAsia="Times New Roman" w:hAnsi="Times New Roman" w:cs="Times New Roman"/>
          <w:kern w:val="36"/>
          <w:sz w:val="28"/>
          <w:szCs w:val="28"/>
          <w:lang w:val="en-US" w:eastAsia="ru-RU"/>
        </w:rPr>
        <w:t>URL</w:t>
      </w:r>
      <w:r w:rsidR="00E55E90" w:rsidRPr="00FC2A22">
        <w:rPr>
          <w:rFonts w:ascii="Times New Roman" w:eastAsia="Times New Roman" w:hAnsi="Times New Roman" w:cs="Times New Roman"/>
          <w:kern w:val="36"/>
          <w:sz w:val="28"/>
          <w:szCs w:val="28"/>
          <w:lang w:val="uk-UA" w:eastAsia="ru-RU"/>
        </w:rPr>
        <w:t xml:space="preserve">: </w:t>
      </w:r>
      <w:r w:rsidR="00E55E90" w:rsidRPr="00FC2A22">
        <w:rPr>
          <w:rFonts w:ascii="Times New Roman" w:hAnsi="Times New Roman" w:cs="Times New Roman"/>
          <w:sz w:val="28"/>
          <w:szCs w:val="28"/>
        </w:rPr>
        <w:t>https</w:t>
      </w:r>
      <w:r w:rsidR="00E55E90" w:rsidRPr="00FC2A22">
        <w:rPr>
          <w:rFonts w:ascii="Times New Roman" w:hAnsi="Times New Roman" w:cs="Times New Roman"/>
          <w:sz w:val="28"/>
          <w:szCs w:val="28"/>
          <w:lang w:val="uk-UA"/>
        </w:rPr>
        <w:t>://</w:t>
      </w:r>
      <w:r w:rsidR="00E55E90" w:rsidRPr="00FC2A22">
        <w:rPr>
          <w:rFonts w:ascii="Times New Roman" w:hAnsi="Times New Roman" w:cs="Times New Roman"/>
          <w:sz w:val="28"/>
          <w:szCs w:val="28"/>
        </w:rPr>
        <w:t>imzo</w:t>
      </w:r>
      <w:r w:rsidR="00E55E90" w:rsidRPr="00FC2A22">
        <w:rPr>
          <w:rFonts w:ascii="Times New Roman" w:hAnsi="Times New Roman" w:cs="Times New Roman"/>
          <w:sz w:val="28"/>
          <w:szCs w:val="28"/>
          <w:lang w:val="uk-UA"/>
        </w:rPr>
        <w:t>.</w:t>
      </w:r>
      <w:r w:rsidR="00E55E90" w:rsidRPr="00FC2A22">
        <w:rPr>
          <w:rFonts w:ascii="Times New Roman" w:hAnsi="Times New Roman" w:cs="Times New Roman"/>
          <w:sz w:val="28"/>
          <w:szCs w:val="28"/>
        </w:rPr>
        <w:t>gov</w:t>
      </w:r>
      <w:r w:rsidR="00E55E90" w:rsidRPr="00FC2A22">
        <w:rPr>
          <w:rFonts w:ascii="Times New Roman" w:hAnsi="Times New Roman" w:cs="Times New Roman"/>
          <w:sz w:val="28"/>
          <w:szCs w:val="28"/>
          <w:lang w:val="uk-UA"/>
        </w:rPr>
        <w:t>.</w:t>
      </w:r>
      <w:r w:rsidR="00E55E90" w:rsidRPr="00FC2A22">
        <w:rPr>
          <w:rFonts w:ascii="Times New Roman" w:hAnsi="Times New Roman" w:cs="Times New Roman"/>
          <w:sz w:val="28"/>
          <w:szCs w:val="28"/>
        </w:rPr>
        <w:t>ua</w:t>
      </w:r>
      <w:r w:rsidR="00E55E90" w:rsidRPr="00FC2A22">
        <w:rPr>
          <w:rFonts w:ascii="Times New Roman" w:hAnsi="Times New Roman" w:cs="Times New Roman"/>
          <w:sz w:val="28"/>
          <w:szCs w:val="28"/>
          <w:lang w:val="uk-UA"/>
        </w:rPr>
        <w:t>/</w:t>
      </w:r>
      <w:r w:rsidR="00E55E90" w:rsidRPr="00FC2A22">
        <w:rPr>
          <w:rFonts w:ascii="Times New Roman" w:hAnsi="Times New Roman" w:cs="Times New Roman"/>
          <w:sz w:val="28"/>
          <w:szCs w:val="28"/>
        </w:rPr>
        <w:t>osvita</w:t>
      </w:r>
      <w:r w:rsidR="00E55E90" w:rsidRPr="00FC2A22">
        <w:rPr>
          <w:rFonts w:ascii="Times New Roman" w:hAnsi="Times New Roman" w:cs="Times New Roman"/>
          <w:sz w:val="28"/>
          <w:szCs w:val="28"/>
          <w:lang w:val="uk-UA"/>
        </w:rPr>
        <w:t>/</w:t>
      </w:r>
      <w:r w:rsidR="00E55E90" w:rsidRPr="00FC2A22">
        <w:rPr>
          <w:rFonts w:ascii="Times New Roman" w:hAnsi="Times New Roman" w:cs="Times New Roman"/>
          <w:sz w:val="28"/>
          <w:szCs w:val="28"/>
        </w:rPr>
        <w:t>zagalno</w:t>
      </w:r>
      <w:r w:rsidR="00E55E90" w:rsidRPr="00FC2A22">
        <w:rPr>
          <w:rFonts w:ascii="Times New Roman" w:hAnsi="Times New Roman" w:cs="Times New Roman"/>
          <w:sz w:val="28"/>
          <w:szCs w:val="28"/>
          <w:lang w:val="uk-UA"/>
        </w:rPr>
        <w:t>-</w:t>
      </w:r>
      <w:r w:rsidR="00E55E90" w:rsidRPr="00FC2A22">
        <w:rPr>
          <w:rFonts w:ascii="Times New Roman" w:hAnsi="Times New Roman" w:cs="Times New Roman"/>
          <w:sz w:val="28"/>
          <w:szCs w:val="28"/>
        </w:rPr>
        <w:t>serednya</w:t>
      </w:r>
      <w:r w:rsidR="00E55E90" w:rsidRPr="00FC2A22">
        <w:rPr>
          <w:rFonts w:ascii="Times New Roman" w:hAnsi="Times New Roman" w:cs="Times New Roman"/>
          <w:sz w:val="28"/>
          <w:szCs w:val="28"/>
          <w:lang w:val="uk-UA"/>
        </w:rPr>
        <w:t>-</w:t>
      </w:r>
      <w:r w:rsidR="00E55E90" w:rsidRPr="00FC2A22">
        <w:rPr>
          <w:rFonts w:ascii="Times New Roman" w:hAnsi="Times New Roman" w:cs="Times New Roman"/>
          <w:sz w:val="28"/>
          <w:szCs w:val="28"/>
        </w:rPr>
        <w:t>osvita</w:t>
      </w:r>
      <w:r w:rsidR="00E55E90" w:rsidRPr="00FC2A22">
        <w:rPr>
          <w:rFonts w:ascii="Times New Roman" w:hAnsi="Times New Roman" w:cs="Times New Roman"/>
          <w:sz w:val="28"/>
          <w:szCs w:val="28"/>
          <w:lang w:val="uk-UA"/>
        </w:rPr>
        <w:t>-2/</w:t>
      </w:r>
      <w:r w:rsidR="00E55E90" w:rsidRPr="00FC2A22">
        <w:rPr>
          <w:rFonts w:ascii="Times New Roman" w:eastAsia="Times New Roman" w:hAnsi="Times New Roman" w:cs="Times New Roman"/>
          <w:kern w:val="36"/>
          <w:sz w:val="28"/>
          <w:szCs w:val="28"/>
          <w:lang w:val="uk-UA" w:eastAsia="ru-RU"/>
        </w:rPr>
        <w:t xml:space="preserve"> (дата звернення: 9.06. 2021</w:t>
      </w:r>
      <w:r w:rsidR="00E55E90" w:rsidRPr="00FC2A22">
        <w:rPr>
          <w:rFonts w:ascii="Times New Roman" w:eastAsia="Times New Roman" w:hAnsi="Times New Roman" w:cs="Times New Roman"/>
          <w:kern w:val="36"/>
          <w:sz w:val="28"/>
          <w:szCs w:val="28"/>
          <w:lang w:eastAsia="ru-RU"/>
        </w:rPr>
        <w:t>).</w:t>
      </w:r>
    </w:p>
    <w:p w:rsidR="00E55E90" w:rsidRPr="00FC2A22" w:rsidRDefault="00770A7B"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Стан науково-інноваційної діяльності в Україні у 2020 році: науковоаналітична записка / Т.В. Писаренко, Т.К. Куранда, Т.К.Кваша та ін. К.: УкрІНТЕІ, 2021. 39 с.</w:t>
      </w:r>
    </w:p>
    <w:p w:rsidR="00A70E7F" w:rsidRPr="00FC2A22" w:rsidRDefault="00321554"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 Суторміна К., Осадчий Є. Ефективність фінансування інновацій: міжнародний досвід. </w:t>
      </w:r>
      <w:r w:rsidR="00633BB0" w:rsidRPr="00FC2A22">
        <w:rPr>
          <w:rFonts w:ascii="Times New Roman" w:hAnsi="Times New Roman" w:cs="Times New Roman"/>
          <w:bCs/>
          <w:sz w:val="28"/>
          <w:szCs w:val="28"/>
          <w:shd w:val="clear" w:color="auto" w:fill="FFFFFF"/>
        </w:rPr>
        <w:t>Ефективна економіка № 11. 2016</w:t>
      </w:r>
      <w:r w:rsidR="00633BB0" w:rsidRPr="00FC2A22">
        <w:rPr>
          <w:rFonts w:ascii="Times New Roman" w:hAnsi="Times New Roman" w:cs="Times New Roman"/>
          <w:bCs/>
          <w:sz w:val="28"/>
          <w:szCs w:val="28"/>
          <w:shd w:val="clear" w:color="auto" w:fill="FFFFFF"/>
          <w:lang w:val="uk-UA"/>
        </w:rPr>
        <w:t xml:space="preserve"> </w:t>
      </w:r>
      <w:r w:rsidR="00633BB0" w:rsidRPr="00FC2A22">
        <w:rPr>
          <w:rFonts w:ascii="Times New Roman" w:eastAsia="Times New Roman" w:hAnsi="Times New Roman" w:cs="Times New Roman"/>
          <w:kern w:val="36"/>
          <w:sz w:val="28"/>
          <w:szCs w:val="28"/>
          <w:lang w:val="en-US" w:eastAsia="ru-RU"/>
        </w:rPr>
        <w:t>URL</w:t>
      </w:r>
      <w:r w:rsidR="00633BB0" w:rsidRPr="00FC2A22">
        <w:rPr>
          <w:rFonts w:ascii="Times New Roman" w:eastAsia="Times New Roman" w:hAnsi="Times New Roman" w:cs="Times New Roman"/>
          <w:kern w:val="36"/>
          <w:sz w:val="28"/>
          <w:szCs w:val="28"/>
          <w:lang w:val="uk-UA" w:eastAsia="ru-RU"/>
        </w:rPr>
        <w:t xml:space="preserve">: </w:t>
      </w:r>
      <w:r w:rsidR="00633BB0" w:rsidRPr="00FC2A22">
        <w:rPr>
          <w:rFonts w:ascii="Times New Roman" w:hAnsi="Times New Roman" w:cs="Times New Roman"/>
          <w:sz w:val="28"/>
          <w:szCs w:val="28"/>
        </w:rPr>
        <w:t>http://www.economy.nayka.com.ua/?op=1&amp;z=5263</w:t>
      </w:r>
      <w:r w:rsidR="00633BB0" w:rsidRPr="00FC2A22">
        <w:rPr>
          <w:rFonts w:ascii="Times New Roman" w:eastAsia="Times New Roman" w:hAnsi="Times New Roman" w:cs="Times New Roman"/>
          <w:kern w:val="36"/>
          <w:sz w:val="28"/>
          <w:szCs w:val="28"/>
          <w:lang w:val="uk-UA" w:eastAsia="ru-RU"/>
        </w:rPr>
        <w:t xml:space="preserve"> (дата звернення: 9.06. 2021</w:t>
      </w:r>
      <w:r w:rsidR="00633BB0" w:rsidRPr="00FC2A22">
        <w:rPr>
          <w:rFonts w:ascii="Times New Roman" w:eastAsia="Times New Roman" w:hAnsi="Times New Roman" w:cs="Times New Roman"/>
          <w:kern w:val="36"/>
          <w:sz w:val="28"/>
          <w:szCs w:val="28"/>
          <w:lang w:eastAsia="ru-RU"/>
        </w:rPr>
        <w:t>).</w:t>
      </w:r>
    </w:p>
    <w:p w:rsidR="007E6DD4" w:rsidRPr="00FC2A22" w:rsidRDefault="00482D87"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rPr>
        <w:lastRenderedPageBreak/>
        <w:t>Наказ МОН від 29.04.2021 № 483 “Про реалізацію інноваційного освітнього проєкту всеукраїнського рівня за темою “Впровадження в освітній процес педагогічної технології “Росток” в умовах реалізації освітнього стандарту базової середньої освіти на травень 2021 – листопад 2027 роки”</w:t>
      </w:r>
      <w:r w:rsidR="00A70E7F" w:rsidRPr="00FC2A22">
        <w:rPr>
          <w:rFonts w:ascii="Times New Roman" w:hAnsi="Times New Roman" w:cs="Times New Roman"/>
          <w:sz w:val="28"/>
          <w:szCs w:val="28"/>
          <w:lang w:val="uk-UA"/>
        </w:rPr>
        <w:t xml:space="preserve">. </w:t>
      </w:r>
      <w:r w:rsidR="00A70E7F" w:rsidRPr="00FC2A22">
        <w:rPr>
          <w:rFonts w:ascii="Times New Roman" w:hAnsi="Times New Roman" w:cs="Times New Roman"/>
          <w:sz w:val="28"/>
          <w:szCs w:val="28"/>
          <w:lang w:val="en-US"/>
        </w:rPr>
        <w:t>URL</w:t>
      </w:r>
      <w:r w:rsidR="00A70E7F" w:rsidRPr="00FC2A22">
        <w:rPr>
          <w:rFonts w:ascii="Times New Roman" w:hAnsi="Times New Roman" w:cs="Times New Roman"/>
          <w:sz w:val="28"/>
          <w:szCs w:val="28"/>
          <w:lang w:val="uk-UA"/>
        </w:rPr>
        <w:t xml:space="preserve">: </w:t>
      </w:r>
      <w:hyperlink r:id="rId33" w:history="1">
        <w:r w:rsidR="00A70E7F" w:rsidRPr="00FC2A22">
          <w:rPr>
            <w:rStyle w:val="a4"/>
            <w:rFonts w:ascii="Times New Roman" w:hAnsi="Times New Roman" w:cs="Times New Roman"/>
            <w:color w:val="auto"/>
            <w:sz w:val="28"/>
            <w:szCs w:val="28"/>
            <w:u w:val="none"/>
            <w:lang w:val="uk-UA"/>
          </w:rPr>
          <w:t>https://imzo.gov.ua/2021/05/06/nakaz-mon-vid-29-04-2021-483-pro-realizatsiiu-innovatsiynoho-osvitn-oho-proiektu-vseukrains-koho-rivnia-za-temoiu-vprovadzhennia-v-osvitniy-protses-pedahohichnoi-tekhnolohii-rostok-v-umovakh-realizats/</w:t>
        </w:r>
      </w:hyperlink>
      <w:r w:rsidR="00A70E7F" w:rsidRPr="00FC2A22">
        <w:rPr>
          <w:rFonts w:ascii="Times New Roman" w:hAnsi="Times New Roman" w:cs="Times New Roman"/>
          <w:sz w:val="28"/>
          <w:szCs w:val="28"/>
          <w:lang w:val="uk-UA"/>
        </w:rPr>
        <w:t xml:space="preserve"> (дата звернення: 4.09.2021)</w:t>
      </w:r>
      <w:r w:rsidR="007E6DD4" w:rsidRPr="00FC2A22">
        <w:rPr>
          <w:rFonts w:ascii="Times New Roman" w:hAnsi="Times New Roman" w:cs="Times New Roman"/>
          <w:sz w:val="28"/>
          <w:szCs w:val="28"/>
          <w:lang w:val="uk-UA"/>
        </w:rPr>
        <w:t>.</w:t>
      </w:r>
    </w:p>
    <w:p w:rsidR="007E6DD4" w:rsidRPr="00FC2A22" w:rsidRDefault="00702C44"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hyperlink r:id="rId34" w:tgtFrame="_blank" w:history="1">
        <w:r w:rsidR="007E6DD4" w:rsidRPr="00FC2A22">
          <w:rPr>
            <w:rStyle w:val="a4"/>
            <w:rFonts w:ascii="Times New Roman" w:hAnsi="Times New Roman" w:cs="Times New Roman"/>
            <w:bCs/>
            <w:color w:val="auto"/>
            <w:sz w:val="28"/>
            <w:szCs w:val="28"/>
            <w:u w:val="none"/>
            <w:bdr w:val="none" w:sz="0" w:space="0" w:color="auto" w:frame="1"/>
          </w:rPr>
          <w:t>Наказ МОН від 10.08.2021 № 901 “Про проведення експерименту за темою: “Професійна орієнтація у Новій українській школі” на червень 2021 – грудень 2026 роки” </w:t>
        </w:r>
      </w:hyperlink>
      <w:r w:rsidR="007E6DD4" w:rsidRPr="00FC2A22">
        <w:rPr>
          <w:rFonts w:ascii="Times New Roman" w:hAnsi="Times New Roman" w:cs="Times New Roman"/>
          <w:bCs/>
          <w:sz w:val="28"/>
          <w:szCs w:val="28"/>
          <w:bdr w:val="none" w:sz="0" w:space="0" w:color="auto" w:frame="1"/>
          <w:lang w:val="uk-UA"/>
        </w:rPr>
        <w:t xml:space="preserve">. </w:t>
      </w:r>
      <w:r w:rsidR="007E6DD4" w:rsidRPr="00FC2A22">
        <w:rPr>
          <w:rFonts w:ascii="Times New Roman" w:hAnsi="Times New Roman" w:cs="Times New Roman"/>
          <w:sz w:val="28"/>
          <w:szCs w:val="28"/>
          <w:lang w:val="en-US"/>
        </w:rPr>
        <w:t>URL</w:t>
      </w:r>
      <w:r w:rsidR="007E6DD4" w:rsidRPr="00FC2A22">
        <w:rPr>
          <w:rFonts w:ascii="Times New Roman" w:hAnsi="Times New Roman" w:cs="Times New Roman"/>
          <w:sz w:val="28"/>
          <w:szCs w:val="28"/>
          <w:lang w:val="uk-UA"/>
        </w:rPr>
        <w:t>:</w:t>
      </w:r>
      <w:r w:rsidR="007E6DD4" w:rsidRPr="00FC2A22">
        <w:rPr>
          <w:rFonts w:ascii="Times New Roman" w:hAnsi="Times New Roman" w:cs="Times New Roman"/>
          <w:sz w:val="28"/>
          <w:szCs w:val="28"/>
        </w:rPr>
        <w:t xml:space="preserve"> </w:t>
      </w:r>
      <w:hyperlink r:id="rId35" w:history="1">
        <w:r w:rsidR="007E6DD4" w:rsidRPr="00FC2A22">
          <w:rPr>
            <w:rStyle w:val="a4"/>
            <w:rFonts w:ascii="Times New Roman" w:hAnsi="Times New Roman" w:cs="Times New Roman"/>
            <w:color w:val="auto"/>
            <w:sz w:val="28"/>
            <w:szCs w:val="28"/>
            <w:u w:val="none"/>
            <w:lang w:val="uk-UA"/>
          </w:rPr>
          <w:t>https://drive.google.com/file/d/1-2kXtwijxSIcymjQDh3fIt_-9QMKEp89/view</w:t>
        </w:r>
      </w:hyperlink>
      <w:r w:rsidR="007E6DD4" w:rsidRPr="00FC2A22">
        <w:rPr>
          <w:rFonts w:ascii="Times New Roman" w:hAnsi="Times New Roman" w:cs="Times New Roman"/>
          <w:sz w:val="28"/>
          <w:szCs w:val="28"/>
          <w:lang w:val="uk-UA"/>
        </w:rPr>
        <w:t xml:space="preserve"> (дата звернення: 4.10.2021)</w:t>
      </w:r>
      <w:r w:rsidR="009D216C" w:rsidRPr="00FC2A22">
        <w:rPr>
          <w:rFonts w:ascii="Times New Roman" w:hAnsi="Times New Roman" w:cs="Times New Roman"/>
          <w:sz w:val="28"/>
          <w:szCs w:val="28"/>
          <w:lang w:val="uk-UA"/>
        </w:rPr>
        <w:t>.</w:t>
      </w:r>
    </w:p>
    <w:p w:rsidR="00FB7FB3" w:rsidRPr="00FC2A22" w:rsidRDefault="00C92C9C"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 Голинський ліцей. Офцйний вебсайт. </w:t>
      </w:r>
      <w:r w:rsidRPr="00FC2A22">
        <w:rPr>
          <w:rFonts w:ascii="Times New Roman" w:hAnsi="Times New Roman" w:cs="Times New Roman"/>
          <w:sz w:val="28"/>
          <w:szCs w:val="28"/>
          <w:lang w:val="en-US"/>
        </w:rPr>
        <w:t>URL</w:t>
      </w:r>
      <w:r w:rsidRPr="00FC2A22">
        <w:rPr>
          <w:rFonts w:ascii="Times New Roman" w:hAnsi="Times New Roman" w:cs="Times New Roman"/>
          <w:sz w:val="28"/>
          <w:szCs w:val="28"/>
          <w:lang w:val="uk-UA"/>
        </w:rPr>
        <w:t>:</w:t>
      </w:r>
    </w:p>
    <w:p w:rsidR="00FB7FB3" w:rsidRPr="00FC2A22" w:rsidRDefault="00FB7FB3"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rPr>
        <w:t>Аналіз роботи</w:t>
      </w:r>
      <w:r w:rsidRPr="00FC2A22">
        <w:rPr>
          <w:rFonts w:ascii="Times New Roman" w:hAnsi="Times New Roman" w:cs="Times New Roman"/>
          <w:sz w:val="28"/>
          <w:szCs w:val="28"/>
          <w:lang w:val="uk-UA"/>
        </w:rPr>
        <w:t xml:space="preserve"> Голинського</w:t>
      </w:r>
      <w:r w:rsidRPr="00FC2A22">
        <w:rPr>
          <w:rFonts w:ascii="Times New Roman" w:hAnsi="Times New Roman" w:cs="Times New Roman"/>
          <w:sz w:val="28"/>
          <w:szCs w:val="28"/>
        </w:rPr>
        <w:t xml:space="preserve"> ліцею за 2020-2021 навчальний рік.</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lang w:val="en-US"/>
        </w:rPr>
        <w:t>URL</w:t>
      </w:r>
      <w:r w:rsidRPr="00FC2A22">
        <w:rPr>
          <w:rFonts w:ascii="Times New Roman" w:hAnsi="Times New Roman" w:cs="Times New Roman"/>
          <w:sz w:val="28"/>
          <w:szCs w:val="28"/>
          <w:lang w:val="uk-UA"/>
        </w:rPr>
        <w:t>:</w:t>
      </w:r>
    </w:p>
    <w:p w:rsidR="00AD107D" w:rsidRPr="00FC2A22" w:rsidRDefault="00AD107D"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 Глуховський М. </w:t>
      </w:r>
      <w:r w:rsidRPr="00FC2A22">
        <w:rPr>
          <w:rFonts w:ascii="Times New Roman" w:hAnsi="Times New Roman" w:cs="Times New Roman"/>
          <w:sz w:val="28"/>
          <w:szCs w:val="28"/>
          <w:shd w:val="clear" w:color="auto" w:fill="FFFFFF"/>
        </w:rPr>
        <w:t>Рік дистанційного навчання. Голова Держслужби якості освіти підбиває підсумки</w:t>
      </w:r>
      <w:r w:rsidRPr="00FC2A22">
        <w:rPr>
          <w:rFonts w:ascii="Times New Roman" w:hAnsi="Times New Roman" w:cs="Times New Roman"/>
          <w:sz w:val="28"/>
          <w:szCs w:val="28"/>
          <w:shd w:val="clear" w:color="auto" w:fill="FFFFFF"/>
        </w:rPr>
        <w:t xml:space="preserve">. </w:t>
      </w:r>
      <w:r w:rsidRPr="00FC2A22">
        <w:rPr>
          <w:rFonts w:ascii="Times New Roman" w:hAnsi="Times New Roman" w:cs="Times New Roman"/>
          <w:sz w:val="28"/>
          <w:szCs w:val="28"/>
          <w:shd w:val="clear" w:color="auto" w:fill="FFFFFF"/>
          <w:lang w:val="uk-UA"/>
        </w:rPr>
        <w:t>Главком. 11.03.2021.</w:t>
      </w:r>
      <w:r w:rsidRPr="00FC2A22">
        <w:rPr>
          <w:rFonts w:ascii="Times New Roman" w:hAnsi="Times New Roman" w:cs="Times New Roman"/>
          <w:sz w:val="28"/>
          <w:szCs w:val="28"/>
          <w:shd w:val="clear" w:color="auto" w:fill="FFFFFF"/>
          <w:lang w:val="en-US"/>
        </w:rPr>
        <w:t xml:space="preserve"> </w:t>
      </w:r>
      <w:r w:rsidRPr="00FC2A22">
        <w:rPr>
          <w:rFonts w:ascii="Times New Roman" w:hAnsi="Times New Roman" w:cs="Times New Roman"/>
          <w:sz w:val="28"/>
          <w:szCs w:val="28"/>
          <w:shd w:val="clear" w:color="auto" w:fill="FFFFFF"/>
          <w:lang w:val="en-US"/>
        </w:rPr>
        <w:t>URL</w:t>
      </w:r>
      <w:r w:rsidRPr="00FC2A22">
        <w:rPr>
          <w:rFonts w:ascii="Times New Roman" w:hAnsi="Times New Roman" w:cs="Times New Roman"/>
          <w:sz w:val="28"/>
          <w:szCs w:val="28"/>
          <w:shd w:val="clear" w:color="auto" w:fill="FFFFFF"/>
        </w:rPr>
        <w:t>:</w:t>
      </w:r>
      <w:r w:rsidRPr="00FC2A22">
        <w:rPr>
          <w:rFonts w:ascii="Times New Roman" w:hAnsi="Times New Roman" w:cs="Times New Roman"/>
          <w:sz w:val="28"/>
          <w:szCs w:val="28"/>
          <w:shd w:val="clear" w:color="auto" w:fill="FFFFFF"/>
        </w:rPr>
        <w:t xml:space="preserve"> </w:t>
      </w:r>
      <w:hyperlink r:id="rId36" w:history="1">
        <w:r w:rsidRPr="00FC2A22">
          <w:rPr>
            <w:rStyle w:val="a4"/>
            <w:rFonts w:ascii="Times New Roman" w:hAnsi="Times New Roman" w:cs="Times New Roman"/>
            <w:color w:val="auto"/>
            <w:sz w:val="28"/>
            <w:szCs w:val="28"/>
            <w:u w:val="none"/>
            <w:shd w:val="clear" w:color="auto" w:fill="FFFFFF"/>
            <w:lang w:val="en-US"/>
          </w:rPr>
          <w:t>https</w:t>
        </w:r>
        <w:r w:rsidRPr="00FC2A22">
          <w:rPr>
            <w:rStyle w:val="a4"/>
            <w:rFonts w:ascii="Times New Roman" w:hAnsi="Times New Roman" w:cs="Times New Roman"/>
            <w:color w:val="auto"/>
            <w:sz w:val="28"/>
            <w:szCs w:val="28"/>
            <w:u w:val="none"/>
            <w:shd w:val="clear" w:color="auto" w:fill="FFFFFF"/>
          </w:rPr>
          <w:t>://</w:t>
        </w:r>
        <w:r w:rsidRPr="00FC2A22">
          <w:rPr>
            <w:rStyle w:val="a4"/>
            <w:rFonts w:ascii="Times New Roman" w:hAnsi="Times New Roman" w:cs="Times New Roman"/>
            <w:color w:val="auto"/>
            <w:sz w:val="28"/>
            <w:szCs w:val="28"/>
            <w:u w:val="none"/>
            <w:shd w:val="clear" w:color="auto" w:fill="FFFFFF"/>
            <w:lang w:val="en-US"/>
          </w:rPr>
          <w:t>glavcom</w:t>
        </w:r>
        <w:r w:rsidRPr="00FC2A22">
          <w:rPr>
            <w:rStyle w:val="a4"/>
            <w:rFonts w:ascii="Times New Roman" w:hAnsi="Times New Roman" w:cs="Times New Roman"/>
            <w:color w:val="auto"/>
            <w:sz w:val="28"/>
            <w:szCs w:val="28"/>
            <w:u w:val="none"/>
            <w:shd w:val="clear" w:color="auto" w:fill="FFFFFF"/>
          </w:rPr>
          <w:t>.</w:t>
        </w:r>
        <w:r w:rsidRPr="00FC2A22">
          <w:rPr>
            <w:rStyle w:val="a4"/>
            <w:rFonts w:ascii="Times New Roman" w:hAnsi="Times New Roman" w:cs="Times New Roman"/>
            <w:color w:val="auto"/>
            <w:sz w:val="28"/>
            <w:szCs w:val="28"/>
            <w:u w:val="none"/>
            <w:shd w:val="clear" w:color="auto" w:fill="FFFFFF"/>
            <w:lang w:val="en-US"/>
          </w:rPr>
          <w:t>ua</w:t>
        </w:r>
        <w:r w:rsidRPr="00FC2A22">
          <w:rPr>
            <w:rStyle w:val="a4"/>
            <w:rFonts w:ascii="Times New Roman" w:hAnsi="Times New Roman" w:cs="Times New Roman"/>
            <w:color w:val="auto"/>
            <w:sz w:val="28"/>
            <w:szCs w:val="28"/>
            <w:u w:val="none"/>
            <w:shd w:val="clear" w:color="auto" w:fill="FFFFFF"/>
          </w:rPr>
          <w:t>/</w:t>
        </w:r>
        <w:r w:rsidRPr="00FC2A22">
          <w:rPr>
            <w:rStyle w:val="a4"/>
            <w:rFonts w:ascii="Times New Roman" w:hAnsi="Times New Roman" w:cs="Times New Roman"/>
            <w:color w:val="auto"/>
            <w:sz w:val="28"/>
            <w:szCs w:val="28"/>
            <w:u w:val="none"/>
            <w:shd w:val="clear" w:color="auto" w:fill="FFFFFF"/>
            <w:lang w:val="en-US"/>
          </w:rPr>
          <w:t>country</w:t>
        </w:r>
        <w:r w:rsidRPr="00FC2A22">
          <w:rPr>
            <w:rStyle w:val="a4"/>
            <w:rFonts w:ascii="Times New Roman" w:hAnsi="Times New Roman" w:cs="Times New Roman"/>
            <w:color w:val="auto"/>
            <w:sz w:val="28"/>
            <w:szCs w:val="28"/>
            <w:u w:val="none"/>
            <w:shd w:val="clear" w:color="auto" w:fill="FFFFFF"/>
          </w:rPr>
          <w:t>/</w:t>
        </w:r>
        <w:r w:rsidRPr="00FC2A22">
          <w:rPr>
            <w:rStyle w:val="a4"/>
            <w:rFonts w:ascii="Times New Roman" w:hAnsi="Times New Roman" w:cs="Times New Roman"/>
            <w:color w:val="auto"/>
            <w:sz w:val="28"/>
            <w:szCs w:val="28"/>
            <w:u w:val="none"/>
            <w:shd w:val="clear" w:color="auto" w:fill="FFFFFF"/>
            <w:lang w:val="en-US"/>
          </w:rPr>
          <w:t>science</w:t>
        </w:r>
        <w:r w:rsidRPr="00FC2A22">
          <w:rPr>
            <w:rStyle w:val="a4"/>
            <w:rFonts w:ascii="Times New Roman" w:hAnsi="Times New Roman" w:cs="Times New Roman"/>
            <w:color w:val="auto"/>
            <w:sz w:val="28"/>
            <w:szCs w:val="28"/>
            <w:u w:val="none"/>
            <w:shd w:val="clear" w:color="auto" w:fill="FFFFFF"/>
          </w:rPr>
          <w:t>/</w:t>
        </w:r>
        <w:r w:rsidRPr="00FC2A22">
          <w:rPr>
            <w:rStyle w:val="a4"/>
            <w:rFonts w:ascii="Times New Roman" w:hAnsi="Times New Roman" w:cs="Times New Roman"/>
            <w:color w:val="auto"/>
            <w:sz w:val="28"/>
            <w:szCs w:val="28"/>
            <w:u w:val="none"/>
            <w:shd w:val="clear" w:color="auto" w:fill="FFFFFF"/>
            <w:lang w:val="en-US"/>
          </w:rPr>
          <w:t>golova</w:t>
        </w:r>
        <w:r w:rsidRPr="00FC2A22">
          <w:rPr>
            <w:rStyle w:val="a4"/>
            <w:rFonts w:ascii="Times New Roman" w:hAnsi="Times New Roman" w:cs="Times New Roman"/>
            <w:color w:val="auto"/>
            <w:sz w:val="28"/>
            <w:szCs w:val="28"/>
            <w:u w:val="none"/>
            <w:shd w:val="clear" w:color="auto" w:fill="FFFFFF"/>
          </w:rPr>
          <w:t>-</w:t>
        </w:r>
        <w:r w:rsidRPr="00FC2A22">
          <w:rPr>
            <w:rStyle w:val="a4"/>
            <w:rFonts w:ascii="Times New Roman" w:hAnsi="Times New Roman" w:cs="Times New Roman"/>
            <w:color w:val="auto"/>
            <w:sz w:val="28"/>
            <w:szCs w:val="28"/>
            <w:u w:val="none"/>
            <w:shd w:val="clear" w:color="auto" w:fill="FFFFFF"/>
            <w:lang w:val="en-US"/>
          </w:rPr>
          <w:t>derzhsluzhbi</w:t>
        </w:r>
        <w:r w:rsidRPr="00FC2A22">
          <w:rPr>
            <w:rStyle w:val="a4"/>
            <w:rFonts w:ascii="Times New Roman" w:hAnsi="Times New Roman" w:cs="Times New Roman"/>
            <w:color w:val="auto"/>
            <w:sz w:val="28"/>
            <w:szCs w:val="28"/>
            <w:u w:val="none"/>
            <w:shd w:val="clear" w:color="auto" w:fill="FFFFFF"/>
          </w:rPr>
          <w:t>-</w:t>
        </w:r>
        <w:r w:rsidRPr="00FC2A22">
          <w:rPr>
            <w:rStyle w:val="a4"/>
            <w:rFonts w:ascii="Times New Roman" w:hAnsi="Times New Roman" w:cs="Times New Roman"/>
            <w:color w:val="auto"/>
            <w:sz w:val="28"/>
            <w:szCs w:val="28"/>
            <w:u w:val="none"/>
            <w:shd w:val="clear" w:color="auto" w:fill="FFFFFF"/>
            <w:lang w:val="en-US"/>
          </w:rPr>
          <w:t>yakosti</w:t>
        </w:r>
        <w:r w:rsidRPr="00FC2A22">
          <w:rPr>
            <w:rStyle w:val="a4"/>
            <w:rFonts w:ascii="Times New Roman" w:hAnsi="Times New Roman" w:cs="Times New Roman"/>
            <w:color w:val="auto"/>
            <w:sz w:val="28"/>
            <w:szCs w:val="28"/>
            <w:u w:val="none"/>
            <w:shd w:val="clear" w:color="auto" w:fill="FFFFFF"/>
          </w:rPr>
          <w:t>-</w:t>
        </w:r>
        <w:r w:rsidRPr="00FC2A22">
          <w:rPr>
            <w:rStyle w:val="a4"/>
            <w:rFonts w:ascii="Times New Roman" w:hAnsi="Times New Roman" w:cs="Times New Roman"/>
            <w:color w:val="auto"/>
            <w:sz w:val="28"/>
            <w:szCs w:val="28"/>
            <w:u w:val="none"/>
            <w:shd w:val="clear" w:color="auto" w:fill="FFFFFF"/>
            <w:lang w:val="en-US"/>
          </w:rPr>
          <w:t>osviti</w:t>
        </w:r>
        <w:r w:rsidRPr="00FC2A22">
          <w:rPr>
            <w:rStyle w:val="a4"/>
            <w:rFonts w:ascii="Times New Roman" w:hAnsi="Times New Roman" w:cs="Times New Roman"/>
            <w:color w:val="auto"/>
            <w:sz w:val="28"/>
            <w:szCs w:val="28"/>
            <w:u w:val="none"/>
            <w:shd w:val="clear" w:color="auto" w:fill="FFFFFF"/>
          </w:rPr>
          <w:t>-</w:t>
        </w:r>
        <w:r w:rsidRPr="00FC2A22">
          <w:rPr>
            <w:rStyle w:val="a4"/>
            <w:rFonts w:ascii="Times New Roman" w:hAnsi="Times New Roman" w:cs="Times New Roman"/>
            <w:color w:val="auto"/>
            <w:sz w:val="28"/>
            <w:szCs w:val="28"/>
            <w:u w:val="none"/>
            <w:shd w:val="clear" w:color="auto" w:fill="FFFFFF"/>
            <w:lang w:val="en-US"/>
          </w:rPr>
          <w:t>ruslan</w:t>
        </w:r>
        <w:r w:rsidRPr="00FC2A22">
          <w:rPr>
            <w:rStyle w:val="a4"/>
            <w:rFonts w:ascii="Times New Roman" w:hAnsi="Times New Roman" w:cs="Times New Roman"/>
            <w:color w:val="auto"/>
            <w:sz w:val="28"/>
            <w:szCs w:val="28"/>
            <w:u w:val="none"/>
            <w:shd w:val="clear" w:color="auto" w:fill="FFFFFF"/>
          </w:rPr>
          <w:t>-</w:t>
        </w:r>
        <w:r w:rsidRPr="00FC2A22">
          <w:rPr>
            <w:rStyle w:val="a4"/>
            <w:rFonts w:ascii="Times New Roman" w:hAnsi="Times New Roman" w:cs="Times New Roman"/>
            <w:color w:val="auto"/>
            <w:sz w:val="28"/>
            <w:szCs w:val="28"/>
            <w:u w:val="none"/>
            <w:shd w:val="clear" w:color="auto" w:fill="FFFFFF"/>
            <w:lang w:val="en-US"/>
          </w:rPr>
          <w:t>gurak</w:t>
        </w:r>
        <w:r w:rsidRPr="00FC2A22">
          <w:rPr>
            <w:rStyle w:val="a4"/>
            <w:rFonts w:ascii="Times New Roman" w:hAnsi="Times New Roman" w:cs="Times New Roman"/>
            <w:color w:val="auto"/>
            <w:sz w:val="28"/>
            <w:szCs w:val="28"/>
            <w:u w:val="none"/>
            <w:shd w:val="clear" w:color="auto" w:fill="FFFFFF"/>
          </w:rPr>
          <w:t>-</w:t>
        </w:r>
        <w:r w:rsidRPr="00FC2A22">
          <w:rPr>
            <w:rStyle w:val="a4"/>
            <w:rFonts w:ascii="Times New Roman" w:hAnsi="Times New Roman" w:cs="Times New Roman"/>
            <w:color w:val="auto"/>
            <w:sz w:val="28"/>
            <w:szCs w:val="28"/>
            <w:u w:val="none"/>
            <w:shd w:val="clear" w:color="auto" w:fill="FFFFFF"/>
            <w:lang w:val="en-US"/>
          </w:rPr>
          <w:t>uchitel</w:t>
        </w:r>
        <w:r w:rsidRPr="00FC2A22">
          <w:rPr>
            <w:rStyle w:val="a4"/>
            <w:rFonts w:ascii="Times New Roman" w:hAnsi="Times New Roman" w:cs="Times New Roman"/>
            <w:color w:val="auto"/>
            <w:sz w:val="28"/>
            <w:szCs w:val="28"/>
            <w:u w:val="none"/>
            <w:shd w:val="clear" w:color="auto" w:fill="FFFFFF"/>
          </w:rPr>
          <w:t>-</w:t>
        </w:r>
        <w:r w:rsidRPr="00FC2A22">
          <w:rPr>
            <w:rStyle w:val="a4"/>
            <w:rFonts w:ascii="Times New Roman" w:hAnsi="Times New Roman" w:cs="Times New Roman"/>
            <w:color w:val="auto"/>
            <w:sz w:val="28"/>
            <w:szCs w:val="28"/>
            <w:u w:val="none"/>
            <w:shd w:val="clear" w:color="auto" w:fill="FFFFFF"/>
            <w:lang w:val="en-US"/>
          </w:rPr>
          <w:t>filolog</w:t>
        </w:r>
        <w:r w:rsidRPr="00FC2A22">
          <w:rPr>
            <w:rStyle w:val="a4"/>
            <w:rFonts w:ascii="Times New Roman" w:hAnsi="Times New Roman" w:cs="Times New Roman"/>
            <w:color w:val="auto"/>
            <w:sz w:val="28"/>
            <w:szCs w:val="28"/>
            <w:u w:val="none"/>
            <w:shd w:val="clear" w:color="auto" w:fill="FFFFFF"/>
          </w:rPr>
          <w:t>-</w:t>
        </w:r>
        <w:r w:rsidRPr="00FC2A22">
          <w:rPr>
            <w:rStyle w:val="a4"/>
            <w:rFonts w:ascii="Times New Roman" w:hAnsi="Times New Roman" w:cs="Times New Roman"/>
            <w:color w:val="auto"/>
            <w:sz w:val="28"/>
            <w:szCs w:val="28"/>
            <w:u w:val="none"/>
            <w:shd w:val="clear" w:color="auto" w:fill="FFFFFF"/>
            <w:lang w:val="en-US"/>
          </w:rPr>
          <w:t>mozhe</w:t>
        </w:r>
        <w:r w:rsidRPr="00FC2A22">
          <w:rPr>
            <w:rStyle w:val="a4"/>
            <w:rFonts w:ascii="Times New Roman" w:hAnsi="Times New Roman" w:cs="Times New Roman"/>
            <w:color w:val="auto"/>
            <w:sz w:val="28"/>
            <w:szCs w:val="28"/>
            <w:u w:val="none"/>
            <w:shd w:val="clear" w:color="auto" w:fill="FFFFFF"/>
          </w:rPr>
          <w:t>-</w:t>
        </w:r>
        <w:r w:rsidRPr="00FC2A22">
          <w:rPr>
            <w:rStyle w:val="a4"/>
            <w:rFonts w:ascii="Times New Roman" w:hAnsi="Times New Roman" w:cs="Times New Roman"/>
            <w:color w:val="auto"/>
            <w:sz w:val="28"/>
            <w:szCs w:val="28"/>
            <w:u w:val="none"/>
            <w:shd w:val="clear" w:color="auto" w:fill="FFFFFF"/>
            <w:lang w:val="en-US"/>
          </w:rPr>
          <w:t>chitati</w:t>
        </w:r>
        <w:r w:rsidRPr="00FC2A22">
          <w:rPr>
            <w:rStyle w:val="a4"/>
            <w:rFonts w:ascii="Times New Roman" w:hAnsi="Times New Roman" w:cs="Times New Roman"/>
            <w:color w:val="auto"/>
            <w:sz w:val="28"/>
            <w:szCs w:val="28"/>
            <w:u w:val="none"/>
            <w:shd w:val="clear" w:color="auto" w:fill="FFFFFF"/>
          </w:rPr>
          <w:t>-</w:t>
        </w:r>
        <w:r w:rsidRPr="00FC2A22">
          <w:rPr>
            <w:rStyle w:val="a4"/>
            <w:rFonts w:ascii="Times New Roman" w:hAnsi="Times New Roman" w:cs="Times New Roman"/>
            <w:color w:val="auto"/>
            <w:sz w:val="28"/>
            <w:szCs w:val="28"/>
            <w:u w:val="none"/>
            <w:shd w:val="clear" w:color="auto" w:fill="FFFFFF"/>
            <w:lang w:val="en-US"/>
          </w:rPr>
          <w:t>i</w:t>
        </w:r>
        <w:r w:rsidRPr="00FC2A22">
          <w:rPr>
            <w:rStyle w:val="a4"/>
            <w:rFonts w:ascii="Times New Roman" w:hAnsi="Times New Roman" w:cs="Times New Roman"/>
            <w:color w:val="auto"/>
            <w:sz w:val="28"/>
            <w:szCs w:val="28"/>
            <w:u w:val="none"/>
            <w:shd w:val="clear" w:color="auto" w:fill="FFFFFF"/>
          </w:rPr>
          <w:t>-</w:t>
        </w:r>
        <w:r w:rsidRPr="00FC2A22">
          <w:rPr>
            <w:rStyle w:val="a4"/>
            <w:rFonts w:ascii="Times New Roman" w:hAnsi="Times New Roman" w:cs="Times New Roman"/>
            <w:color w:val="auto"/>
            <w:sz w:val="28"/>
            <w:szCs w:val="28"/>
            <w:u w:val="none"/>
            <w:shd w:val="clear" w:color="auto" w:fill="FFFFFF"/>
            <w:lang w:val="en-US"/>
          </w:rPr>
          <w:t>inozemnu</w:t>
        </w:r>
        <w:r w:rsidRPr="00FC2A22">
          <w:rPr>
            <w:rStyle w:val="a4"/>
            <w:rFonts w:ascii="Times New Roman" w:hAnsi="Times New Roman" w:cs="Times New Roman"/>
            <w:color w:val="auto"/>
            <w:sz w:val="28"/>
            <w:szCs w:val="28"/>
            <w:u w:val="none"/>
            <w:shd w:val="clear" w:color="auto" w:fill="FFFFFF"/>
          </w:rPr>
          <w:t>-</w:t>
        </w:r>
        <w:r w:rsidRPr="00FC2A22">
          <w:rPr>
            <w:rStyle w:val="a4"/>
            <w:rFonts w:ascii="Times New Roman" w:hAnsi="Times New Roman" w:cs="Times New Roman"/>
            <w:color w:val="auto"/>
            <w:sz w:val="28"/>
            <w:szCs w:val="28"/>
            <w:u w:val="none"/>
            <w:shd w:val="clear" w:color="auto" w:fill="FFFFFF"/>
            <w:lang w:val="en-US"/>
          </w:rPr>
          <w:t>i</w:t>
        </w:r>
        <w:r w:rsidRPr="00FC2A22">
          <w:rPr>
            <w:rStyle w:val="a4"/>
            <w:rFonts w:ascii="Times New Roman" w:hAnsi="Times New Roman" w:cs="Times New Roman"/>
            <w:color w:val="auto"/>
            <w:sz w:val="28"/>
            <w:szCs w:val="28"/>
            <w:u w:val="none"/>
            <w:shd w:val="clear" w:color="auto" w:fill="FFFFFF"/>
          </w:rPr>
          <w:t>-</w:t>
        </w:r>
        <w:r w:rsidRPr="00FC2A22">
          <w:rPr>
            <w:rStyle w:val="a4"/>
            <w:rFonts w:ascii="Times New Roman" w:hAnsi="Times New Roman" w:cs="Times New Roman"/>
            <w:color w:val="auto"/>
            <w:sz w:val="28"/>
            <w:szCs w:val="28"/>
            <w:u w:val="none"/>
            <w:shd w:val="clear" w:color="auto" w:fill="FFFFFF"/>
            <w:lang w:val="en-US"/>
          </w:rPr>
          <w:t>ukrajinsku</w:t>
        </w:r>
        <w:r w:rsidRPr="00FC2A22">
          <w:rPr>
            <w:rStyle w:val="a4"/>
            <w:rFonts w:ascii="Times New Roman" w:hAnsi="Times New Roman" w:cs="Times New Roman"/>
            <w:color w:val="auto"/>
            <w:sz w:val="28"/>
            <w:szCs w:val="28"/>
            <w:u w:val="none"/>
            <w:shd w:val="clear" w:color="auto" w:fill="FFFFFF"/>
          </w:rPr>
          <w:t>-741241.</w:t>
        </w:r>
        <w:r w:rsidRPr="00FC2A22">
          <w:rPr>
            <w:rStyle w:val="a4"/>
            <w:rFonts w:ascii="Times New Roman" w:hAnsi="Times New Roman" w:cs="Times New Roman"/>
            <w:color w:val="auto"/>
            <w:sz w:val="28"/>
            <w:szCs w:val="28"/>
            <w:u w:val="none"/>
            <w:shd w:val="clear" w:color="auto" w:fill="FFFFFF"/>
            <w:lang w:val="en-US"/>
          </w:rPr>
          <w:t>html</w:t>
        </w:r>
      </w:hyperlink>
      <w:r w:rsidRPr="00FC2A22">
        <w:rPr>
          <w:rFonts w:ascii="Times New Roman" w:hAnsi="Times New Roman" w:cs="Times New Roman"/>
          <w:sz w:val="28"/>
          <w:szCs w:val="28"/>
          <w:shd w:val="clear" w:color="auto" w:fill="FFFFFF"/>
          <w:lang w:val="uk-UA"/>
        </w:rPr>
        <w:t xml:space="preserve"> </w:t>
      </w:r>
      <w:r w:rsidRPr="00FC2A22">
        <w:rPr>
          <w:rFonts w:ascii="Times New Roman" w:hAnsi="Times New Roman" w:cs="Times New Roman"/>
          <w:sz w:val="28"/>
          <w:szCs w:val="28"/>
          <w:lang w:val="uk-UA"/>
        </w:rPr>
        <w:t>(дата звернення: 4.10.2021).</w:t>
      </w:r>
    </w:p>
    <w:p w:rsidR="00E55E90" w:rsidRPr="00FC2A22" w:rsidRDefault="00D569EE"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 Ткаченко В. Інноваційна діяльність у закладах освіти. </w:t>
      </w:r>
      <w:r w:rsidRPr="00FC2A22">
        <w:rPr>
          <w:rFonts w:ascii="Times New Roman" w:hAnsi="Times New Roman" w:cs="Times New Roman"/>
          <w:sz w:val="28"/>
          <w:szCs w:val="28"/>
        </w:rPr>
        <w:t>Інвестиції: практика та досвід № 10</w:t>
      </w:r>
      <w:r w:rsidRPr="00FC2A22">
        <w:rPr>
          <w:rFonts w:ascii="Times New Roman" w:hAnsi="Times New Roman" w:cs="Times New Roman"/>
          <w:sz w:val="28"/>
          <w:szCs w:val="28"/>
          <w:lang w:val="uk-UA"/>
        </w:rPr>
        <w:t xml:space="preserve">. </w:t>
      </w:r>
      <w:r w:rsidRPr="00FC2A22">
        <w:rPr>
          <w:rFonts w:ascii="Times New Roman" w:hAnsi="Times New Roman" w:cs="Times New Roman"/>
          <w:sz w:val="28"/>
          <w:szCs w:val="28"/>
        </w:rPr>
        <w:t>2018</w:t>
      </w:r>
      <w:r w:rsidRPr="00FC2A22">
        <w:rPr>
          <w:rFonts w:ascii="Times New Roman" w:hAnsi="Times New Roman" w:cs="Times New Roman"/>
          <w:sz w:val="28"/>
          <w:szCs w:val="28"/>
          <w:lang w:val="uk-UA"/>
        </w:rPr>
        <w:t>. С. 44-46.</w:t>
      </w:r>
    </w:p>
    <w:p w:rsidR="0009662E" w:rsidRPr="00FC2A22" w:rsidRDefault="0009662E" w:rsidP="00FC2A22">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C2A22">
        <w:rPr>
          <w:rFonts w:ascii="Times New Roman" w:hAnsi="Times New Roman" w:cs="Times New Roman"/>
          <w:sz w:val="28"/>
          <w:szCs w:val="28"/>
          <w:lang w:val="uk-UA"/>
        </w:rPr>
        <w:t xml:space="preserve">Інноваційна діяльність педагога: від теорії до успіху. </w:t>
      </w:r>
      <w:r w:rsidRPr="00FC2A22">
        <w:rPr>
          <w:rFonts w:ascii="Times New Roman" w:hAnsi="Times New Roman" w:cs="Times New Roman"/>
          <w:sz w:val="28"/>
          <w:szCs w:val="28"/>
        </w:rPr>
        <w:t>Інформаційно</w:t>
      </w:r>
      <w:r w:rsidRPr="00FC2A22">
        <w:rPr>
          <w:rFonts w:ascii="Times New Roman" w:hAnsi="Times New Roman" w:cs="Times New Roman"/>
          <w:sz w:val="28"/>
          <w:szCs w:val="28"/>
          <w:lang w:val="uk-UA"/>
        </w:rPr>
        <w:t>-</w:t>
      </w:r>
      <w:r w:rsidRPr="00FC2A22">
        <w:rPr>
          <w:rFonts w:ascii="Times New Roman" w:hAnsi="Times New Roman" w:cs="Times New Roman"/>
          <w:sz w:val="28"/>
          <w:szCs w:val="28"/>
        </w:rPr>
        <w:t>методичний збірн</w:t>
      </w:r>
      <w:r w:rsidRPr="00FC2A22">
        <w:rPr>
          <w:rFonts w:ascii="Times New Roman" w:hAnsi="Times New Roman" w:cs="Times New Roman"/>
          <w:sz w:val="28"/>
          <w:szCs w:val="28"/>
        </w:rPr>
        <w:t>ик /Упорядник Г.О. Сиротенко. Полтава: ПОІППО, 2006.</w:t>
      </w:r>
      <w:r w:rsidRPr="00FC2A22">
        <w:rPr>
          <w:rFonts w:ascii="Times New Roman" w:hAnsi="Times New Roman" w:cs="Times New Roman"/>
          <w:sz w:val="28"/>
          <w:szCs w:val="28"/>
        </w:rPr>
        <w:t xml:space="preserve"> 124 с.</w:t>
      </w:r>
    </w:p>
    <w:sectPr w:rsidR="0009662E" w:rsidRPr="00FC2A22" w:rsidSect="00C1152C">
      <w:headerReference w:type="default" r:id="rId3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5760" w:rsidRDefault="00095760" w:rsidP="00C1152C">
      <w:pPr>
        <w:spacing w:after="0" w:line="240" w:lineRule="auto"/>
      </w:pPr>
      <w:r>
        <w:separator/>
      </w:r>
    </w:p>
  </w:endnote>
  <w:endnote w:type="continuationSeparator" w:id="0">
    <w:p w:rsidR="00095760" w:rsidRDefault="00095760" w:rsidP="00C115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5760" w:rsidRDefault="00095760" w:rsidP="00C1152C">
      <w:pPr>
        <w:spacing w:after="0" w:line="240" w:lineRule="auto"/>
      </w:pPr>
      <w:r>
        <w:separator/>
      </w:r>
    </w:p>
  </w:footnote>
  <w:footnote w:type="continuationSeparator" w:id="0">
    <w:p w:rsidR="00095760" w:rsidRDefault="00095760" w:rsidP="00C115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35805943"/>
      <w:docPartObj>
        <w:docPartGallery w:val="Page Numbers (Top of Page)"/>
        <w:docPartUnique/>
      </w:docPartObj>
    </w:sdtPr>
    <w:sdtContent>
      <w:p w:rsidR="00C1152C" w:rsidRDefault="00C1152C">
        <w:pPr>
          <w:pStyle w:val="a8"/>
          <w:jc w:val="right"/>
        </w:pPr>
        <w:r>
          <w:fldChar w:fldCharType="begin"/>
        </w:r>
        <w:r>
          <w:instrText>PAGE   \* MERGEFORMAT</w:instrText>
        </w:r>
        <w:r>
          <w:fldChar w:fldCharType="separate"/>
        </w:r>
        <w:r w:rsidR="00FC2A22">
          <w:rPr>
            <w:noProof/>
          </w:rPr>
          <w:t>22</w:t>
        </w:r>
        <w:r>
          <w:fldChar w:fldCharType="end"/>
        </w:r>
      </w:p>
    </w:sdtContent>
  </w:sdt>
  <w:p w:rsidR="00C1152C" w:rsidRDefault="00C1152C">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26C12"/>
    <w:multiLevelType w:val="multilevel"/>
    <w:tmpl w:val="A26ECD3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nsid w:val="01AE0D70"/>
    <w:multiLevelType w:val="hybridMultilevel"/>
    <w:tmpl w:val="21A298EA"/>
    <w:lvl w:ilvl="0" w:tplc="D86082EA">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4EE4DCC"/>
    <w:multiLevelType w:val="hybridMultilevel"/>
    <w:tmpl w:val="8B94109A"/>
    <w:lvl w:ilvl="0" w:tplc="F21CBC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85546B6"/>
    <w:multiLevelType w:val="hybridMultilevel"/>
    <w:tmpl w:val="BEC03D10"/>
    <w:lvl w:ilvl="0" w:tplc="F21CBCB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B4B6F6D"/>
    <w:multiLevelType w:val="hybridMultilevel"/>
    <w:tmpl w:val="D34A4E86"/>
    <w:lvl w:ilvl="0" w:tplc="F21CBCB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4302AC3"/>
    <w:multiLevelType w:val="hybridMultilevel"/>
    <w:tmpl w:val="6570F48C"/>
    <w:lvl w:ilvl="0" w:tplc="F21CBC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ADD46BE"/>
    <w:multiLevelType w:val="hybridMultilevel"/>
    <w:tmpl w:val="78EED0FC"/>
    <w:lvl w:ilvl="0" w:tplc="F21CBC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E8D2EB2"/>
    <w:multiLevelType w:val="hybridMultilevel"/>
    <w:tmpl w:val="1FCC2856"/>
    <w:lvl w:ilvl="0" w:tplc="F21CBC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8057491"/>
    <w:multiLevelType w:val="hybridMultilevel"/>
    <w:tmpl w:val="405447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C382C0B"/>
    <w:multiLevelType w:val="multilevel"/>
    <w:tmpl w:val="B0623CF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2C9B682B"/>
    <w:multiLevelType w:val="hybridMultilevel"/>
    <w:tmpl w:val="4650CB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5E55F93"/>
    <w:multiLevelType w:val="hybridMultilevel"/>
    <w:tmpl w:val="4650CB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843111F"/>
    <w:multiLevelType w:val="hybridMultilevel"/>
    <w:tmpl w:val="4650CB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F655768"/>
    <w:multiLevelType w:val="hybridMultilevel"/>
    <w:tmpl w:val="05923006"/>
    <w:lvl w:ilvl="0" w:tplc="F21CBCB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42155738"/>
    <w:multiLevelType w:val="hybridMultilevel"/>
    <w:tmpl w:val="9858F47C"/>
    <w:lvl w:ilvl="0" w:tplc="F21CBC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42F7075"/>
    <w:multiLevelType w:val="hybridMultilevel"/>
    <w:tmpl w:val="0B16C498"/>
    <w:lvl w:ilvl="0" w:tplc="F21CBCB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47857266"/>
    <w:multiLevelType w:val="multilevel"/>
    <w:tmpl w:val="2B4EC41A"/>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4D7077F0"/>
    <w:multiLevelType w:val="hybridMultilevel"/>
    <w:tmpl w:val="E46ED062"/>
    <w:lvl w:ilvl="0" w:tplc="F21CBCB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545D3948"/>
    <w:multiLevelType w:val="hybridMultilevel"/>
    <w:tmpl w:val="5CCA40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58D47364"/>
    <w:multiLevelType w:val="hybridMultilevel"/>
    <w:tmpl w:val="4900FDE6"/>
    <w:lvl w:ilvl="0" w:tplc="F21CBC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66C3177E"/>
    <w:multiLevelType w:val="hybridMultilevel"/>
    <w:tmpl w:val="4650CB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691A6AF8"/>
    <w:multiLevelType w:val="hybridMultilevel"/>
    <w:tmpl w:val="4650CB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A877B1A"/>
    <w:multiLevelType w:val="hybridMultilevel"/>
    <w:tmpl w:val="74CE8A70"/>
    <w:lvl w:ilvl="0" w:tplc="F21CBCB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6D8B452E"/>
    <w:multiLevelType w:val="multilevel"/>
    <w:tmpl w:val="7982CB80"/>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73294948"/>
    <w:multiLevelType w:val="hybridMultilevel"/>
    <w:tmpl w:val="1108DAD2"/>
    <w:lvl w:ilvl="0" w:tplc="F21CBC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782568B0"/>
    <w:multiLevelType w:val="hybridMultilevel"/>
    <w:tmpl w:val="E1FC43F4"/>
    <w:lvl w:ilvl="0" w:tplc="F21CBCB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7E135FCD"/>
    <w:multiLevelType w:val="multilevel"/>
    <w:tmpl w:val="1C5C5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1"/>
  </w:num>
  <w:num w:numId="3">
    <w:abstractNumId w:val="18"/>
  </w:num>
  <w:num w:numId="4">
    <w:abstractNumId w:val="5"/>
  </w:num>
  <w:num w:numId="5">
    <w:abstractNumId w:val="24"/>
  </w:num>
  <w:num w:numId="6">
    <w:abstractNumId w:val="4"/>
  </w:num>
  <w:num w:numId="7">
    <w:abstractNumId w:val="2"/>
  </w:num>
  <w:num w:numId="8">
    <w:abstractNumId w:val="14"/>
  </w:num>
  <w:num w:numId="9">
    <w:abstractNumId w:val="19"/>
  </w:num>
  <w:num w:numId="10">
    <w:abstractNumId w:val="20"/>
  </w:num>
  <w:num w:numId="11">
    <w:abstractNumId w:val="10"/>
  </w:num>
  <w:num w:numId="12">
    <w:abstractNumId w:val="8"/>
  </w:num>
  <w:num w:numId="13">
    <w:abstractNumId w:val="1"/>
  </w:num>
  <w:num w:numId="14">
    <w:abstractNumId w:val="26"/>
  </w:num>
  <w:num w:numId="15">
    <w:abstractNumId w:val="15"/>
  </w:num>
  <w:num w:numId="16">
    <w:abstractNumId w:val="22"/>
  </w:num>
  <w:num w:numId="17">
    <w:abstractNumId w:val="11"/>
  </w:num>
  <w:num w:numId="18">
    <w:abstractNumId w:val="12"/>
  </w:num>
  <w:num w:numId="19">
    <w:abstractNumId w:val="23"/>
  </w:num>
  <w:num w:numId="20">
    <w:abstractNumId w:val="16"/>
  </w:num>
  <w:num w:numId="21">
    <w:abstractNumId w:val="6"/>
  </w:num>
  <w:num w:numId="22">
    <w:abstractNumId w:val="7"/>
  </w:num>
  <w:num w:numId="23">
    <w:abstractNumId w:val="17"/>
  </w:num>
  <w:num w:numId="24">
    <w:abstractNumId w:val="13"/>
  </w:num>
  <w:num w:numId="25">
    <w:abstractNumId w:val="3"/>
  </w:num>
  <w:num w:numId="26">
    <w:abstractNumId w:val="25"/>
  </w:num>
  <w:num w:numId="2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0958"/>
    <w:rsid w:val="00002DDB"/>
    <w:rsid w:val="000314A0"/>
    <w:rsid w:val="00043E38"/>
    <w:rsid w:val="0007125B"/>
    <w:rsid w:val="00092E65"/>
    <w:rsid w:val="00095760"/>
    <w:rsid w:val="0009662E"/>
    <w:rsid w:val="00096E30"/>
    <w:rsid w:val="000B7BAC"/>
    <w:rsid w:val="000C0A8F"/>
    <w:rsid w:val="000E01A7"/>
    <w:rsid w:val="00123C0F"/>
    <w:rsid w:val="00126CF1"/>
    <w:rsid w:val="00132D80"/>
    <w:rsid w:val="00135C89"/>
    <w:rsid w:val="001426CD"/>
    <w:rsid w:val="00170065"/>
    <w:rsid w:val="001B315E"/>
    <w:rsid w:val="001C010E"/>
    <w:rsid w:val="001E31FE"/>
    <w:rsid w:val="001E3412"/>
    <w:rsid w:val="001E446B"/>
    <w:rsid w:val="001F0BD5"/>
    <w:rsid w:val="002220F3"/>
    <w:rsid w:val="002453DE"/>
    <w:rsid w:val="00261289"/>
    <w:rsid w:val="00261845"/>
    <w:rsid w:val="00283801"/>
    <w:rsid w:val="002B238F"/>
    <w:rsid w:val="00321554"/>
    <w:rsid w:val="003460AB"/>
    <w:rsid w:val="00362BA1"/>
    <w:rsid w:val="00362BE5"/>
    <w:rsid w:val="003A2A20"/>
    <w:rsid w:val="003B0D6A"/>
    <w:rsid w:val="003B61C3"/>
    <w:rsid w:val="003C15C3"/>
    <w:rsid w:val="003D5BA6"/>
    <w:rsid w:val="003D6BC2"/>
    <w:rsid w:val="003F03C6"/>
    <w:rsid w:val="00405816"/>
    <w:rsid w:val="004401B4"/>
    <w:rsid w:val="004468BF"/>
    <w:rsid w:val="00474C49"/>
    <w:rsid w:val="00482D87"/>
    <w:rsid w:val="00490A0E"/>
    <w:rsid w:val="004E0958"/>
    <w:rsid w:val="005126F7"/>
    <w:rsid w:val="00546A72"/>
    <w:rsid w:val="005625FF"/>
    <w:rsid w:val="005916D0"/>
    <w:rsid w:val="005B44A4"/>
    <w:rsid w:val="005B5C13"/>
    <w:rsid w:val="005D72E2"/>
    <w:rsid w:val="00600C94"/>
    <w:rsid w:val="00612E8E"/>
    <w:rsid w:val="00633BB0"/>
    <w:rsid w:val="00636A09"/>
    <w:rsid w:val="00637B37"/>
    <w:rsid w:val="00637D05"/>
    <w:rsid w:val="00660E19"/>
    <w:rsid w:val="00680B22"/>
    <w:rsid w:val="0069139C"/>
    <w:rsid w:val="006A121C"/>
    <w:rsid w:val="006E4BD9"/>
    <w:rsid w:val="006E584F"/>
    <w:rsid w:val="006E798B"/>
    <w:rsid w:val="006F2551"/>
    <w:rsid w:val="00702C44"/>
    <w:rsid w:val="00715175"/>
    <w:rsid w:val="007161DC"/>
    <w:rsid w:val="00734139"/>
    <w:rsid w:val="0073780E"/>
    <w:rsid w:val="00756E6C"/>
    <w:rsid w:val="0076084A"/>
    <w:rsid w:val="00770A7B"/>
    <w:rsid w:val="007A10D2"/>
    <w:rsid w:val="007A1B06"/>
    <w:rsid w:val="007A5151"/>
    <w:rsid w:val="007C1C1B"/>
    <w:rsid w:val="007E04B1"/>
    <w:rsid w:val="007E63F2"/>
    <w:rsid w:val="007E6DD4"/>
    <w:rsid w:val="0080713B"/>
    <w:rsid w:val="0081676C"/>
    <w:rsid w:val="00821E8E"/>
    <w:rsid w:val="008374BE"/>
    <w:rsid w:val="00870EAE"/>
    <w:rsid w:val="008A2AF9"/>
    <w:rsid w:val="008F50DC"/>
    <w:rsid w:val="008F6CBD"/>
    <w:rsid w:val="009062C6"/>
    <w:rsid w:val="00912818"/>
    <w:rsid w:val="0096010C"/>
    <w:rsid w:val="009A22D8"/>
    <w:rsid w:val="009D216C"/>
    <w:rsid w:val="00A016DE"/>
    <w:rsid w:val="00A04778"/>
    <w:rsid w:val="00A24656"/>
    <w:rsid w:val="00A25971"/>
    <w:rsid w:val="00A34613"/>
    <w:rsid w:val="00A36538"/>
    <w:rsid w:val="00A516DA"/>
    <w:rsid w:val="00A5492F"/>
    <w:rsid w:val="00A61C18"/>
    <w:rsid w:val="00A70E7F"/>
    <w:rsid w:val="00A76771"/>
    <w:rsid w:val="00A82BA6"/>
    <w:rsid w:val="00AB727A"/>
    <w:rsid w:val="00AC2578"/>
    <w:rsid w:val="00AC650B"/>
    <w:rsid w:val="00AD107D"/>
    <w:rsid w:val="00AF4219"/>
    <w:rsid w:val="00B06E4B"/>
    <w:rsid w:val="00B3056E"/>
    <w:rsid w:val="00B37E74"/>
    <w:rsid w:val="00B525DD"/>
    <w:rsid w:val="00B54230"/>
    <w:rsid w:val="00B60A88"/>
    <w:rsid w:val="00B673ED"/>
    <w:rsid w:val="00BB2094"/>
    <w:rsid w:val="00BB5D2B"/>
    <w:rsid w:val="00BC1952"/>
    <w:rsid w:val="00BE5E11"/>
    <w:rsid w:val="00BE7854"/>
    <w:rsid w:val="00BF1891"/>
    <w:rsid w:val="00BF60C9"/>
    <w:rsid w:val="00C00D54"/>
    <w:rsid w:val="00C1152C"/>
    <w:rsid w:val="00C44DFD"/>
    <w:rsid w:val="00C661F6"/>
    <w:rsid w:val="00C772F1"/>
    <w:rsid w:val="00C92C9C"/>
    <w:rsid w:val="00CA5E5C"/>
    <w:rsid w:val="00CA75F7"/>
    <w:rsid w:val="00CB077A"/>
    <w:rsid w:val="00CC2568"/>
    <w:rsid w:val="00CE499C"/>
    <w:rsid w:val="00CF1405"/>
    <w:rsid w:val="00CF43A1"/>
    <w:rsid w:val="00CF58BD"/>
    <w:rsid w:val="00D458EE"/>
    <w:rsid w:val="00D5098F"/>
    <w:rsid w:val="00D569EE"/>
    <w:rsid w:val="00D60196"/>
    <w:rsid w:val="00D61908"/>
    <w:rsid w:val="00D83906"/>
    <w:rsid w:val="00D977A7"/>
    <w:rsid w:val="00DB2299"/>
    <w:rsid w:val="00DB6314"/>
    <w:rsid w:val="00DC5051"/>
    <w:rsid w:val="00DE38F1"/>
    <w:rsid w:val="00DF0900"/>
    <w:rsid w:val="00E0081E"/>
    <w:rsid w:val="00E12287"/>
    <w:rsid w:val="00E2489A"/>
    <w:rsid w:val="00E3069A"/>
    <w:rsid w:val="00E358B8"/>
    <w:rsid w:val="00E5175C"/>
    <w:rsid w:val="00E55E90"/>
    <w:rsid w:val="00E7284C"/>
    <w:rsid w:val="00EC53E5"/>
    <w:rsid w:val="00F00B5A"/>
    <w:rsid w:val="00F00E9A"/>
    <w:rsid w:val="00F02427"/>
    <w:rsid w:val="00F10368"/>
    <w:rsid w:val="00F26DEC"/>
    <w:rsid w:val="00F32703"/>
    <w:rsid w:val="00F35BA8"/>
    <w:rsid w:val="00F375E3"/>
    <w:rsid w:val="00F42AFD"/>
    <w:rsid w:val="00F4494C"/>
    <w:rsid w:val="00F44AB7"/>
    <w:rsid w:val="00FA2C8B"/>
    <w:rsid w:val="00FA5480"/>
    <w:rsid w:val="00FB7FB3"/>
    <w:rsid w:val="00FC25F4"/>
    <w:rsid w:val="00FC2A22"/>
    <w:rsid w:val="00FC42F6"/>
    <w:rsid w:val="00FC6B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0A45510-E7A0-4DC6-9B59-3908B042D2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DF090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4">
    <w:name w:val="heading 4"/>
    <w:basedOn w:val="a"/>
    <w:next w:val="a"/>
    <w:link w:val="40"/>
    <w:uiPriority w:val="9"/>
    <w:semiHidden/>
    <w:unhideWhenUsed/>
    <w:qFormat/>
    <w:rsid w:val="00E55E90"/>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7E6DD4"/>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A5480"/>
    <w:pPr>
      <w:ind w:left="720"/>
      <w:contextualSpacing/>
    </w:pPr>
  </w:style>
  <w:style w:type="character" w:styleId="a4">
    <w:name w:val="Hyperlink"/>
    <w:basedOn w:val="a0"/>
    <w:uiPriority w:val="99"/>
    <w:unhideWhenUsed/>
    <w:rsid w:val="00CC2568"/>
    <w:rPr>
      <w:color w:val="0000FF"/>
      <w:u w:val="single"/>
    </w:rPr>
  </w:style>
  <w:style w:type="table" w:styleId="a5">
    <w:name w:val="Table Grid"/>
    <w:basedOn w:val="a1"/>
    <w:uiPriority w:val="39"/>
    <w:rsid w:val="00E1228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DF0900"/>
    <w:rPr>
      <w:rFonts w:ascii="Times New Roman" w:eastAsia="Times New Roman" w:hAnsi="Times New Roman" w:cs="Times New Roman"/>
      <w:b/>
      <w:bCs/>
      <w:kern w:val="36"/>
      <w:sz w:val="48"/>
      <w:szCs w:val="48"/>
      <w:lang w:eastAsia="ru-RU"/>
    </w:rPr>
  </w:style>
  <w:style w:type="paragraph" w:customStyle="1" w:styleId="Default">
    <w:name w:val="Default"/>
    <w:rsid w:val="0069139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uthor">
    <w:name w:val="author"/>
    <w:basedOn w:val="a0"/>
    <w:rsid w:val="001E31FE"/>
  </w:style>
  <w:style w:type="character" w:customStyle="1" w:styleId="pubyear">
    <w:name w:val="pubyear"/>
    <w:basedOn w:val="a0"/>
    <w:rsid w:val="001E31FE"/>
  </w:style>
  <w:style w:type="character" w:customStyle="1" w:styleId="articletitle">
    <w:name w:val="articletitle"/>
    <w:basedOn w:val="a0"/>
    <w:rsid w:val="001E31FE"/>
  </w:style>
  <w:style w:type="character" w:customStyle="1" w:styleId="vol">
    <w:name w:val="vol"/>
    <w:basedOn w:val="a0"/>
    <w:rsid w:val="001E31FE"/>
  </w:style>
  <w:style w:type="character" w:customStyle="1" w:styleId="citedissue">
    <w:name w:val="citedissue"/>
    <w:basedOn w:val="a0"/>
    <w:rsid w:val="001E31FE"/>
  </w:style>
  <w:style w:type="character" w:customStyle="1" w:styleId="pagefirst">
    <w:name w:val="pagefirst"/>
    <w:basedOn w:val="a0"/>
    <w:rsid w:val="001E31FE"/>
  </w:style>
  <w:style w:type="character" w:customStyle="1" w:styleId="pagelast">
    <w:name w:val="pagelast"/>
    <w:basedOn w:val="a0"/>
    <w:rsid w:val="001E31FE"/>
  </w:style>
  <w:style w:type="character" w:customStyle="1" w:styleId="40">
    <w:name w:val="Заголовок 4 Знак"/>
    <w:basedOn w:val="a0"/>
    <w:link w:val="4"/>
    <w:uiPriority w:val="9"/>
    <w:semiHidden/>
    <w:rsid w:val="00E55E90"/>
    <w:rPr>
      <w:rFonts w:asciiTheme="majorHAnsi" w:eastAsiaTheme="majorEastAsia" w:hAnsiTheme="majorHAnsi" w:cstheme="majorBidi"/>
      <w:i/>
      <w:iCs/>
      <w:color w:val="2E74B5" w:themeColor="accent1" w:themeShade="BF"/>
    </w:rPr>
  </w:style>
  <w:style w:type="character" w:styleId="a6">
    <w:name w:val="Strong"/>
    <w:basedOn w:val="a0"/>
    <w:uiPriority w:val="22"/>
    <w:qFormat/>
    <w:rsid w:val="00E55E90"/>
    <w:rPr>
      <w:b/>
      <w:bCs/>
    </w:rPr>
  </w:style>
  <w:style w:type="paragraph" w:styleId="a7">
    <w:name w:val="Normal (Web)"/>
    <w:basedOn w:val="a"/>
    <w:uiPriority w:val="99"/>
    <w:unhideWhenUsed/>
    <w:rsid w:val="007E6DD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
    <w:semiHidden/>
    <w:rsid w:val="007E6DD4"/>
    <w:rPr>
      <w:rFonts w:asciiTheme="majorHAnsi" w:eastAsiaTheme="majorEastAsia" w:hAnsiTheme="majorHAnsi" w:cstheme="majorBidi"/>
      <w:color w:val="2E74B5" w:themeColor="accent1" w:themeShade="BF"/>
    </w:rPr>
  </w:style>
  <w:style w:type="paragraph" w:styleId="a8">
    <w:name w:val="header"/>
    <w:basedOn w:val="a"/>
    <w:link w:val="a9"/>
    <w:uiPriority w:val="99"/>
    <w:unhideWhenUsed/>
    <w:rsid w:val="00C1152C"/>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C1152C"/>
  </w:style>
  <w:style w:type="paragraph" w:styleId="aa">
    <w:name w:val="footer"/>
    <w:basedOn w:val="a"/>
    <w:link w:val="ab"/>
    <w:uiPriority w:val="99"/>
    <w:unhideWhenUsed/>
    <w:rsid w:val="00C1152C"/>
    <w:pPr>
      <w:tabs>
        <w:tab w:val="center" w:pos="4677"/>
        <w:tab w:val="right" w:pos="9355"/>
      </w:tabs>
      <w:spacing w:after="0" w:line="240" w:lineRule="auto"/>
    </w:pPr>
  </w:style>
  <w:style w:type="character" w:customStyle="1" w:styleId="ab">
    <w:name w:val="Нижний колонтитул Знак"/>
    <w:basedOn w:val="a0"/>
    <w:link w:val="aa"/>
    <w:uiPriority w:val="99"/>
    <w:rsid w:val="00C115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61928">
      <w:bodyDiv w:val="1"/>
      <w:marLeft w:val="0"/>
      <w:marRight w:val="0"/>
      <w:marTop w:val="0"/>
      <w:marBottom w:val="0"/>
      <w:divBdr>
        <w:top w:val="none" w:sz="0" w:space="0" w:color="auto"/>
        <w:left w:val="none" w:sz="0" w:space="0" w:color="auto"/>
        <w:bottom w:val="none" w:sz="0" w:space="0" w:color="auto"/>
        <w:right w:val="none" w:sz="0" w:space="0" w:color="auto"/>
      </w:divBdr>
    </w:div>
    <w:div w:id="252324103">
      <w:bodyDiv w:val="1"/>
      <w:marLeft w:val="0"/>
      <w:marRight w:val="0"/>
      <w:marTop w:val="0"/>
      <w:marBottom w:val="0"/>
      <w:divBdr>
        <w:top w:val="none" w:sz="0" w:space="0" w:color="auto"/>
        <w:left w:val="none" w:sz="0" w:space="0" w:color="auto"/>
        <w:bottom w:val="none" w:sz="0" w:space="0" w:color="auto"/>
        <w:right w:val="none" w:sz="0" w:space="0" w:color="auto"/>
      </w:divBdr>
    </w:div>
    <w:div w:id="561139262">
      <w:bodyDiv w:val="1"/>
      <w:marLeft w:val="0"/>
      <w:marRight w:val="0"/>
      <w:marTop w:val="0"/>
      <w:marBottom w:val="0"/>
      <w:divBdr>
        <w:top w:val="none" w:sz="0" w:space="0" w:color="auto"/>
        <w:left w:val="none" w:sz="0" w:space="0" w:color="auto"/>
        <w:bottom w:val="none" w:sz="0" w:space="0" w:color="auto"/>
        <w:right w:val="none" w:sz="0" w:space="0" w:color="auto"/>
      </w:divBdr>
    </w:div>
    <w:div w:id="738285863">
      <w:bodyDiv w:val="1"/>
      <w:marLeft w:val="0"/>
      <w:marRight w:val="0"/>
      <w:marTop w:val="0"/>
      <w:marBottom w:val="0"/>
      <w:divBdr>
        <w:top w:val="none" w:sz="0" w:space="0" w:color="auto"/>
        <w:left w:val="none" w:sz="0" w:space="0" w:color="auto"/>
        <w:bottom w:val="none" w:sz="0" w:space="0" w:color="auto"/>
        <w:right w:val="none" w:sz="0" w:space="0" w:color="auto"/>
      </w:divBdr>
    </w:div>
    <w:div w:id="1176458187">
      <w:bodyDiv w:val="1"/>
      <w:marLeft w:val="0"/>
      <w:marRight w:val="0"/>
      <w:marTop w:val="0"/>
      <w:marBottom w:val="0"/>
      <w:divBdr>
        <w:top w:val="none" w:sz="0" w:space="0" w:color="auto"/>
        <w:left w:val="none" w:sz="0" w:space="0" w:color="auto"/>
        <w:bottom w:val="none" w:sz="0" w:space="0" w:color="auto"/>
        <w:right w:val="none" w:sz="0" w:space="0" w:color="auto"/>
      </w:divBdr>
    </w:div>
    <w:div w:id="1720933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3.png"/><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chart" Target="charts/chart2.xml"/><Relationship Id="rId34" Type="http://schemas.openxmlformats.org/officeDocument/2006/relationships/hyperlink" Target="https://drive.google.com/file/d/1-2kXtwijxSIcymjQDh3fIt_-9QMKEp89/view?usp=sharing" TargetMode="External"/><Relationship Id="rId7" Type="http://schemas.openxmlformats.org/officeDocument/2006/relationships/image" Target="media/image1.png"/><Relationship Id="rId12" Type="http://schemas.microsoft.com/office/2007/relationships/diagramDrawing" Target="diagrams/drawing1.xml"/><Relationship Id="rId17" Type="http://schemas.openxmlformats.org/officeDocument/2006/relationships/image" Target="media/image6.png"/><Relationship Id="rId25" Type="http://schemas.openxmlformats.org/officeDocument/2006/relationships/image" Target="media/image12.png"/><Relationship Id="rId33" Type="http://schemas.openxmlformats.org/officeDocument/2006/relationships/hyperlink" Target="https://imzo.gov.ua/2021/05/06/nakaz-mon-vid-29-04-2021-483-pro-realizatsiiu-innovatsiynoho-osvitn-oho-proiektu-vseukrains-koho-rivnia-za-temoiu-vprovadzhennia-v-osvitniy-protses-pedahohichnoi-tekhnolohii-rostok-v-umovakh-realizats/"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chart" Target="charts/chart1.xml"/><Relationship Id="rId29" Type="http://schemas.openxmlformats.org/officeDocument/2006/relationships/hyperlink" Target="https://imzo.gov.ua/osvitni-proekti/"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Colors" Target="diagrams/colors1.xml"/><Relationship Id="rId24" Type="http://schemas.openxmlformats.org/officeDocument/2006/relationships/image" Target="media/image11.png"/><Relationship Id="rId32" Type="http://schemas.openxmlformats.org/officeDocument/2006/relationships/hyperlink" Target="https://zakon.rada.gov.ua/laws/show/898-2020-%D0%BF" TargetMode="External"/><Relationship Id="rId37"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0.png"/><Relationship Id="rId28" Type="http://schemas.openxmlformats.org/officeDocument/2006/relationships/hyperlink" Target="http://www.mdpi.com/journal/admsci" TargetMode="External"/><Relationship Id="rId36" Type="http://schemas.openxmlformats.org/officeDocument/2006/relationships/hyperlink" Target="https://glavcom.ua/country/science/golova-derzhsluzhbi-yakosti-osviti-ruslan-gurak-uchitel-filolog-mozhe-chitati-i-inozemnu-i-ukrajinsku-741241.html" TargetMode="External"/><Relationship Id="rId10" Type="http://schemas.openxmlformats.org/officeDocument/2006/relationships/diagramQuickStyle" Target="diagrams/quickStyle1.xml"/><Relationship Id="rId19" Type="http://schemas.openxmlformats.org/officeDocument/2006/relationships/image" Target="media/image8.png"/><Relationship Id="rId31" Type="http://schemas.openxmlformats.org/officeDocument/2006/relationships/hyperlink" Target="http://web.snauka.ru/issues/2012/01/6073" TargetMode="External"/><Relationship Id="rId4" Type="http://schemas.openxmlformats.org/officeDocument/2006/relationships/webSettings" Target="webSettings.xml"/><Relationship Id="rId9" Type="http://schemas.openxmlformats.org/officeDocument/2006/relationships/diagramLayout" Target="diagrams/layout1.xml"/><Relationship Id="rId14" Type="http://schemas.openxmlformats.org/officeDocument/2006/relationships/image" Target="media/image3.png"/><Relationship Id="rId22" Type="http://schemas.openxmlformats.org/officeDocument/2006/relationships/image" Target="media/image9.png"/><Relationship Id="rId27" Type="http://schemas.openxmlformats.org/officeDocument/2006/relationships/hyperlink" Target="http://www.mdpi.com/journal/admsci" TargetMode="External"/><Relationship Id="rId30" Type="http://schemas.openxmlformats.org/officeDocument/2006/relationships/hyperlink" Target="https://www.researchgate.net/publication/323018119_Innovation_management_techniques_and_tools_Its_impact_on_firm_innovation_performance" TargetMode="External"/><Relationship Id="rId35" Type="http://schemas.openxmlformats.org/officeDocument/2006/relationships/hyperlink" Target="https://drive.google.com/file/d/1-2kXtwijxSIcymjQDh3fIt_-9QMKEp89/view"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Який напрямок роботи у Вашому закладі потребує найбільше інновацій?</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Показники</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Лист1!$A$2:$A$6</c:f>
              <c:strCache>
                <c:ptCount val="5"/>
                <c:pt idx="0">
                  <c:v>Розвиток інформаційно-комунікаційної взаємодії</c:v>
                </c:pt>
                <c:pt idx="1">
                  <c:v>Розвиток організаційної культури</c:v>
                </c:pt>
                <c:pt idx="2">
                  <c:v>Впровадження новітніх технологій та методик навчання учнів</c:v>
                </c:pt>
                <c:pt idx="3">
                  <c:v>Розподіл кадрового потенціалу та системи управління людськими ресурсами</c:v>
                </c:pt>
                <c:pt idx="4">
                  <c:v>Інший вваріант</c:v>
                </c:pt>
              </c:strCache>
            </c:strRef>
          </c:cat>
          <c:val>
            <c:numRef>
              <c:f>Лист1!$B$2:$B$6</c:f>
              <c:numCache>
                <c:formatCode>General</c:formatCode>
                <c:ptCount val="5"/>
                <c:pt idx="0">
                  <c:v>14</c:v>
                </c:pt>
                <c:pt idx="1">
                  <c:v>7</c:v>
                </c:pt>
                <c:pt idx="2">
                  <c:v>15</c:v>
                </c:pt>
                <c:pt idx="3">
                  <c:v>3</c:v>
                </c:pt>
                <c:pt idx="4">
                  <c:v>1</c:v>
                </c:pt>
              </c:numCache>
            </c:numRef>
          </c:val>
        </c:ser>
        <c:dLbls>
          <c:dLblPos val="ctr"/>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Який напрямок роботи у Вашому закладі потребує найбільше інновацій?</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Лист1!$A$2:$A$6</c:f>
              <c:strCache>
                <c:ptCount val="5"/>
                <c:pt idx="0">
                  <c:v>Подача та представлення матеріалу</c:v>
                </c:pt>
                <c:pt idx="1">
                  <c:v>Використання більшої кількості інтерактивних технологій в процесі навчання</c:v>
                </c:pt>
                <c:pt idx="2">
                  <c:v>Облаштування дозвільної інфраструктури навколо закладу освіти</c:v>
                </c:pt>
                <c:pt idx="3">
                  <c:v>Урізноманітнення інструментів дистанційного навчання</c:v>
                </c:pt>
                <c:pt idx="4">
                  <c:v>Інше</c:v>
                </c:pt>
              </c:strCache>
            </c:strRef>
          </c:cat>
          <c:val>
            <c:numRef>
              <c:f>Лист1!$B$2:$B$6</c:f>
              <c:numCache>
                <c:formatCode>General</c:formatCode>
                <c:ptCount val="5"/>
                <c:pt idx="0">
                  <c:v>2</c:v>
                </c:pt>
                <c:pt idx="1">
                  <c:v>5</c:v>
                </c:pt>
                <c:pt idx="2">
                  <c:v>10</c:v>
                </c:pt>
                <c:pt idx="3">
                  <c:v>5</c:v>
                </c:pt>
                <c:pt idx="4">
                  <c:v>8</c:v>
                </c:pt>
              </c:numCache>
            </c:numRef>
          </c:val>
        </c:ser>
        <c:dLbls>
          <c:dLblPos val="ctr"/>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C3AE0B6-81F6-43AA-A784-591677C5F2C4}" type="doc">
      <dgm:prSet loTypeId="urn:microsoft.com/office/officeart/2005/8/layout/cycle5" loCatId="cycle" qsTypeId="urn:microsoft.com/office/officeart/2005/8/quickstyle/simple1" qsCatId="simple" csTypeId="urn:microsoft.com/office/officeart/2005/8/colors/accent1_2" csCatId="accent1" phldr="1"/>
      <dgm:spPr/>
      <dgm:t>
        <a:bodyPr/>
        <a:lstStyle/>
        <a:p>
          <a:endParaRPr lang="ru-RU"/>
        </a:p>
      </dgm:t>
    </dgm:pt>
    <dgm:pt modelId="{7BDB44D9-1EAE-4056-B215-ACDAFA41D5EF}">
      <dgm:prSet phldrT="[Текст]"/>
      <dgm:spPr/>
      <dgm:t>
        <a:bodyPr/>
        <a:lstStyle/>
        <a:p>
          <a:r>
            <a:rPr lang="uk-UA"/>
            <a:t>Ідеальне середовище для інновацій</a:t>
          </a:r>
          <a:endParaRPr lang="ru-RU"/>
        </a:p>
      </dgm:t>
    </dgm:pt>
    <dgm:pt modelId="{7CD2A30C-CBA7-467C-A97E-6744C951A4E8}" type="parTrans" cxnId="{70391D99-28A0-44F4-BB29-0C4B103CE93F}">
      <dgm:prSet/>
      <dgm:spPr/>
      <dgm:t>
        <a:bodyPr/>
        <a:lstStyle/>
        <a:p>
          <a:endParaRPr lang="ru-RU"/>
        </a:p>
      </dgm:t>
    </dgm:pt>
    <dgm:pt modelId="{DA94DE91-C1AF-47A0-BF8C-B168E31B9D58}" type="sibTrans" cxnId="{70391D99-28A0-44F4-BB29-0C4B103CE93F}">
      <dgm:prSet/>
      <dgm:spPr/>
      <dgm:t>
        <a:bodyPr/>
        <a:lstStyle/>
        <a:p>
          <a:endParaRPr lang="ru-RU"/>
        </a:p>
      </dgm:t>
    </dgm:pt>
    <dgm:pt modelId="{73293666-2746-4BD7-929B-2E0F8C5E0DFC}">
      <dgm:prSet phldrT="[Текст]"/>
      <dgm:spPr/>
      <dgm:t>
        <a:bodyPr/>
        <a:lstStyle/>
        <a:p>
          <a:r>
            <a:rPr lang="uk-UA"/>
            <a:t>Спільне бачення цілей організації  керівником та співробітниками</a:t>
          </a:r>
          <a:endParaRPr lang="ru-RU"/>
        </a:p>
      </dgm:t>
    </dgm:pt>
    <dgm:pt modelId="{05BED1F9-BF3D-48C2-BA74-AA3A36253E84}" type="parTrans" cxnId="{EDEAD850-5C78-4A17-A314-6E4DF2A3636F}">
      <dgm:prSet/>
      <dgm:spPr/>
      <dgm:t>
        <a:bodyPr/>
        <a:lstStyle/>
        <a:p>
          <a:endParaRPr lang="ru-RU"/>
        </a:p>
      </dgm:t>
    </dgm:pt>
    <dgm:pt modelId="{1592EF46-1E34-40E9-8120-9E47DB171FD1}" type="sibTrans" cxnId="{EDEAD850-5C78-4A17-A314-6E4DF2A3636F}">
      <dgm:prSet/>
      <dgm:spPr/>
      <dgm:t>
        <a:bodyPr/>
        <a:lstStyle/>
        <a:p>
          <a:endParaRPr lang="ru-RU"/>
        </a:p>
      </dgm:t>
    </dgm:pt>
    <dgm:pt modelId="{D22FF28E-DEAF-43C8-AB8A-8DF7789B6AA4}">
      <dgm:prSet phldrT="[Текст]"/>
      <dgm:spPr/>
      <dgm:t>
        <a:bodyPr/>
        <a:lstStyle/>
        <a:p>
          <a:r>
            <a:rPr lang="ru-RU"/>
            <a:t>Орієнтованість на споживачів послуг, орієнтація на якість</a:t>
          </a:r>
        </a:p>
      </dgm:t>
    </dgm:pt>
    <dgm:pt modelId="{754E2DD1-B711-425A-9D15-2222CA5B92A0}" type="parTrans" cxnId="{BC724DEE-BF17-458A-8E0D-7E94859A5001}">
      <dgm:prSet/>
      <dgm:spPr/>
      <dgm:t>
        <a:bodyPr/>
        <a:lstStyle/>
        <a:p>
          <a:endParaRPr lang="ru-RU"/>
        </a:p>
      </dgm:t>
    </dgm:pt>
    <dgm:pt modelId="{7F62B816-1DDD-46F1-86A3-84CF63F8A09D}" type="sibTrans" cxnId="{BC724DEE-BF17-458A-8E0D-7E94859A5001}">
      <dgm:prSet/>
      <dgm:spPr/>
      <dgm:t>
        <a:bodyPr/>
        <a:lstStyle/>
        <a:p>
          <a:endParaRPr lang="ru-RU"/>
        </a:p>
      </dgm:t>
    </dgm:pt>
    <dgm:pt modelId="{A2FB151A-1F8F-4B26-A7BD-882BE97453FE}">
      <dgm:prSet phldrT="[Текст]"/>
      <dgm:spPr/>
      <dgm:t>
        <a:bodyPr/>
        <a:lstStyle/>
        <a:p>
          <a:r>
            <a:rPr lang="ru-RU"/>
            <a:t>Постійна комунікація та гарантування зворотнього звязку</a:t>
          </a:r>
        </a:p>
      </dgm:t>
    </dgm:pt>
    <dgm:pt modelId="{3C4EFEEF-7F96-482B-8572-02CD3FDB399E}" type="parTrans" cxnId="{4B4CF283-53B7-4DA4-A51E-B0A08751E552}">
      <dgm:prSet/>
      <dgm:spPr/>
      <dgm:t>
        <a:bodyPr/>
        <a:lstStyle/>
        <a:p>
          <a:endParaRPr lang="ru-RU"/>
        </a:p>
      </dgm:t>
    </dgm:pt>
    <dgm:pt modelId="{8B8D7499-D676-4A25-A1DC-882953EDB0A1}" type="sibTrans" cxnId="{4B4CF283-53B7-4DA4-A51E-B0A08751E552}">
      <dgm:prSet/>
      <dgm:spPr/>
      <dgm:t>
        <a:bodyPr/>
        <a:lstStyle/>
        <a:p>
          <a:endParaRPr lang="ru-RU"/>
        </a:p>
      </dgm:t>
    </dgm:pt>
    <dgm:pt modelId="{41A42FAA-6779-4579-97FE-2A09100721CE}">
      <dgm:prSet phldrT="[Текст]"/>
      <dgm:spPr/>
      <dgm:t>
        <a:bodyPr/>
        <a:lstStyle/>
        <a:p>
          <a:r>
            <a:rPr lang="ru-RU"/>
            <a:t>Командна робота та творча атмостфера</a:t>
          </a:r>
        </a:p>
      </dgm:t>
    </dgm:pt>
    <dgm:pt modelId="{0C41BE52-0DCC-4613-8917-A24F25BBB6EF}" type="parTrans" cxnId="{9BC925C0-46CE-4876-B7DC-6BDD267544D0}">
      <dgm:prSet/>
      <dgm:spPr/>
      <dgm:t>
        <a:bodyPr/>
        <a:lstStyle/>
        <a:p>
          <a:endParaRPr lang="ru-RU"/>
        </a:p>
      </dgm:t>
    </dgm:pt>
    <dgm:pt modelId="{00355FD0-A3CB-4553-AE46-7FC6784E8E38}" type="sibTrans" cxnId="{9BC925C0-46CE-4876-B7DC-6BDD267544D0}">
      <dgm:prSet/>
      <dgm:spPr/>
      <dgm:t>
        <a:bodyPr/>
        <a:lstStyle/>
        <a:p>
          <a:endParaRPr lang="ru-RU"/>
        </a:p>
      </dgm:t>
    </dgm:pt>
    <dgm:pt modelId="{B2195567-D660-4A5A-82C8-5D07A2134E24}" type="pres">
      <dgm:prSet presAssocID="{6C3AE0B6-81F6-43AA-A784-591677C5F2C4}" presName="cycle" presStyleCnt="0">
        <dgm:presLayoutVars>
          <dgm:dir/>
          <dgm:resizeHandles val="exact"/>
        </dgm:presLayoutVars>
      </dgm:prSet>
      <dgm:spPr/>
      <dgm:t>
        <a:bodyPr/>
        <a:lstStyle/>
        <a:p>
          <a:endParaRPr lang="ru-RU"/>
        </a:p>
      </dgm:t>
    </dgm:pt>
    <dgm:pt modelId="{330F481C-4600-410E-B491-C3818D1F05D5}" type="pres">
      <dgm:prSet presAssocID="{7BDB44D9-1EAE-4056-B215-ACDAFA41D5EF}" presName="node" presStyleLbl="node1" presStyleIdx="0" presStyleCnt="5">
        <dgm:presLayoutVars>
          <dgm:bulletEnabled val="1"/>
        </dgm:presLayoutVars>
      </dgm:prSet>
      <dgm:spPr/>
      <dgm:t>
        <a:bodyPr/>
        <a:lstStyle/>
        <a:p>
          <a:endParaRPr lang="ru-RU"/>
        </a:p>
      </dgm:t>
    </dgm:pt>
    <dgm:pt modelId="{7CF025A9-18AC-4CC4-837D-0AD67427C48B}" type="pres">
      <dgm:prSet presAssocID="{7BDB44D9-1EAE-4056-B215-ACDAFA41D5EF}" presName="spNode" presStyleCnt="0"/>
      <dgm:spPr/>
    </dgm:pt>
    <dgm:pt modelId="{52EEC8D2-DC14-4AB6-B737-C1E361B2E0BC}" type="pres">
      <dgm:prSet presAssocID="{DA94DE91-C1AF-47A0-BF8C-B168E31B9D58}" presName="sibTrans" presStyleLbl="sibTrans1D1" presStyleIdx="0" presStyleCnt="5"/>
      <dgm:spPr/>
      <dgm:t>
        <a:bodyPr/>
        <a:lstStyle/>
        <a:p>
          <a:endParaRPr lang="ru-RU"/>
        </a:p>
      </dgm:t>
    </dgm:pt>
    <dgm:pt modelId="{0DD41FC5-3B3E-4FD4-BDB9-1D54313527C9}" type="pres">
      <dgm:prSet presAssocID="{73293666-2746-4BD7-929B-2E0F8C5E0DFC}" presName="node" presStyleLbl="node1" presStyleIdx="1" presStyleCnt="5">
        <dgm:presLayoutVars>
          <dgm:bulletEnabled val="1"/>
        </dgm:presLayoutVars>
      </dgm:prSet>
      <dgm:spPr/>
      <dgm:t>
        <a:bodyPr/>
        <a:lstStyle/>
        <a:p>
          <a:endParaRPr lang="ru-RU"/>
        </a:p>
      </dgm:t>
    </dgm:pt>
    <dgm:pt modelId="{8CE4FB2E-0707-47CD-8D08-81A5759E44CF}" type="pres">
      <dgm:prSet presAssocID="{73293666-2746-4BD7-929B-2E0F8C5E0DFC}" presName="spNode" presStyleCnt="0"/>
      <dgm:spPr/>
    </dgm:pt>
    <dgm:pt modelId="{552A17C4-AA04-40D2-AE19-2374CECDA0E1}" type="pres">
      <dgm:prSet presAssocID="{1592EF46-1E34-40E9-8120-9E47DB171FD1}" presName="sibTrans" presStyleLbl="sibTrans1D1" presStyleIdx="1" presStyleCnt="5"/>
      <dgm:spPr/>
      <dgm:t>
        <a:bodyPr/>
        <a:lstStyle/>
        <a:p>
          <a:endParaRPr lang="ru-RU"/>
        </a:p>
      </dgm:t>
    </dgm:pt>
    <dgm:pt modelId="{0D8BECAE-7EF6-449D-88D8-DF337B9C9980}" type="pres">
      <dgm:prSet presAssocID="{D22FF28E-DEAF-43C8-AB8A-8DF7789B6AA4}" presName="node" presStyleLbl="node1" presStyleIdx="2" presStyleCnt="5">
        <dgm:presLayoutVars>
          <dgm:bulletEnabled val="1"/>
        </dgm:presLayoutVars>
      </dgm:prSet>
      <dgm:spPr/>
      <dgm:t>
        <a:bodyPr/>
        <a:lstStyle/>
        <a:p>
          <a:endParaRPr lang="ru-RU"/>
        </a:p>
      </dgm:t>
    </dgm:pt>
    <dgm:pt modelId="{2B1C9D76-3B44-4A4C-9D0C-0600DC43726E}" type="pres">
      <dgm:prSet presAssocID="{D22FF28E-DEAF-43C8-AB8A-8DF7789B6AA4}" presName="spNode" presStyleCnt="0"/>
      <dgm:spPr/>
    </dgm:pt>
    <dgm:pt modelId="{FCD8858F-FCAA-45ED-B191-736FC789E555}" type="pres">
      <dgm:prSet presAssocID="{7F62B816-1DDD-46F1-86A3-84CF63F8A09D}" presName="sibTrans" presStyleLbl="sibTrans1D1" presStyleIdx="2" presStyleCnt="5"/>
      <dgm:spPr/>
      <dgm:t>
        <a:bodyPr/>
        <a:lstStyle/>
        <a:p>
          <a:endParaRPr lang="ru-RU"/>
        </a:p>
      </dgm:t>
    </dgm:pt>
    <dgm:pt modelId="{5440AD27-8855-41AA-ABAC-56AE26D8312A}" type="pres">
      <dgm:prSet presAssocID="{A2FB151A-1F8F-4B26-A7BD-882BE97453FE}" presName="node" presStyleLbl="node1" presStyleIdx="3" presStyleCnt="5">
        <dgm:presLayoutVars>
          <dgm:bulletEnabled val="1"/>
        </dgm:presLayoutVars>
      </dgm:prSet>
      <dgm:spPr/>
      <dgm:t>
        <a:bodyPr/>
        <a:lstStyle/>
        <a:p>
          <a:endParaRPr lang="ru-RU"/>
        </a:p>
      </dgm:t>
    </dgm:pt>
    <dgm:pt modelId="{AEA65286-29F3-4110-AEAD-5D6B233E4657}" type="pres">
      <dgm:prSet presAssocID="{A2FB151A-1F8F-4B26-A7BD-882BE97453FE}" presName="spNode" presStyleCnt="0"/>
      <dgm:spPr/>
    </dgm:pt>
    <dgm:pt modelId="{F2909A34-6972-4EA9-9A0F-DE8782C68277}" type="pres">
      <dgm:prSet presAssocID="{8B8D7499-D676-4A25-A1DC-882953EDB0A1}" presName="sibTrans" presStyleLbl="sibTrans1D1" presStyleIdx="3" presStyleCnt="5"/>
      <dgm:spPr/>
      <dgm:t>
        <a:bodyPr/>
        <a:lstStyle/>
        <a:p>
          <a:endParaRPr lang="ru-RU"/>
        </a:p>
      </dgm:t>
    </dgm:pt>
    <dgm:pt modelId="{0D595932-71B9-4D2A-9A86-7450BA101E53}" type="pres">
      <dgm:prSet presAssocID="{41A42FAA-6779-4579-97FE-2A09100721CE}" presName="node" presStyleLbl="node1" presStyleIdx="4" presStyleCnt="5">
        <dgm:presLayoutVars>
          <dgm:bulletEnabled val="1"/>
        </dgm:presLayoutVars>
      </dgm:prSet>
      <dgm:spPr/>
      <dgm:t>
        <a:bodyPr/>
        <a:lstStyle/>
        <a:p>
          <a:endParaRPr lang="ru-RU"/>
        </a:p>
      </dgm:t>
    </dgm:pt>
    <dgm:pt modelId="{ED22AAC3-CD10-4A8C-A9A8-E907B0F2A669}" type="pres">
      <dgm:prSet presAssocID="{41A42FAA-6779-4579-97FE-2A09100721CE}" presName="spNode" presStyleCnt="0"/>
      <dgm:spPr/>
    </dgm:pt>
    <dgm:pt modelId="{F026C0FB-744F-4F3C-AAC9-E635B82783DB}" type="pres">
      <dgm:prSet presAssocID="{00355FD0-A3CB-4553-AE46-7FC6784E8E38}" presName="sibTrans" presStyleLbl="sibTrans1D1" presStyleIdx="4" presStyleCnt="5"/>
      <dgm:spPr/>
      <dgm:t>
        <a:bodyPr/>
        <a:lstStyle/>
        <a:p>
          <a:endParaRPr lang="ru-RU"/>
        </a:p>
      </dgm:t>
    </dgm:pt>
  </dgm:ptLst>
  <dgm:cxnLst>
    <dgm:cxn modelId="{8A0E5CD4-3168-4306-9E19-A1C4F882D732}" type="presOf" srcId="{8B8D7499-D676-4A25-A1DC-882953EDB0A1}" destId="{F2909A34-6972-4EA9-9A0F-DE8782C68277}" srcOrd="0" destOrd="0" presId="urn:microsoft.com/office/officeart/2005/8/layout/cycle5"/>
    <dgm:cxn modelId="{EDEAD850-5C78-4A17-A314-6E4DF2A3636F}" srcId="{6C3AE0B6-81F6-43AA-A784-591677C5F2C4}" destId="{73293666-2746-4BD7-929B-2E0F8C5E0DFC}" srcOrd="1" destOrd="0" parTransId="{05BED1F9-BF3D-48C2-BA74-AA3A36253E84}" sibTransId="{1592EF46-1E34-40E9-8120-9E47DB171FD1}"/>
    <dgm:cxn modelId="{042824B5-303B-410B-A8C9-4C47D7B379C5}" type="presOf" srcId="{41A42FAA-6779-4579-97FE-2A09100721CE}" destId="{0D595932-71B9-4D2A-9A86-7450BA101E53}" srcOrd="0" destOrd="0" presId="urn:microsoft.com/office/officeart/2005/8/layout/cycle5"/>
    <dgm:cxn modelId="{2F87B6DF-C161-4358-BEE4-FAF361D44FFB}" type="presOf" srcId="{A2FB151A-1F8F-4B26-A7BD-882BE97453FE}" destId="{5440AD27-8855-41AA-ABAC-56AE26D8312A}" srcOrd="0" destOrd="0" presId="urn:microsoft.com/office/officeart/2005/8/layout/cycle5"/>
    <dgm:cxn modelId="{B52F26F2-534F-43B9-967A-EAE6398DB110}" type="presOf" srcId="{1592EF46-1E34-40E9-8120-9E47DB171FD1}" destId="{552A17C4-AA04-40D2-AE19-2374CECDA0E1}" srcOrd="0" destOrd="0" presId="urn:microsoft.com/office/officeart/2005/8/layout/cycle5"/>
    <dgm:cxn modelId="{BC724DEE-BF17-458A-8E0D-7E94859A5001}" srcId="{6C3AE0B6-81F6-43AA-A784-591677C5F2C4}" destId="{D22FF28E-DEAF-43C8-AB8A-8DF7789B6AA4}" srcOrd="2" destOrd="0" parTransId="{754E2DD1-B711-425A-9D15-2222CA5B92A0}" sibTransId="{7F62B816-1DDD-46F1-86A3-84CF63F8A09D}"/>
    <dgm:cxn modelId="{9BC925C0-46CE-4876-B7DC-6BDD267544D0}" srcId="{6C3AE0B6-81F6-43AA-A784-591677C5F2C4}" destId="{41A42FAA-6779-4579-97FE-2A09100721CE}" srcOrd="4" destOrd="0" parTransId="{0C41BE52-0DCC-4613-8917-A24F25BBB6EF}" sibTransId="{00355FD0-A3CB-4553-AE46-7FC6784E8E38}"/>
    <dgm:cxn modelId="{70391D99-28A0-44F4-BB29-0C4B103CE93F}" srcId="{6C3AE0B6-81F6-43AA-A784-591677C5F2C4}" destId="{7BDB44D9-1EAE-4056-B215-ACDAFA41D5EF}" srcOrd="0" destOrd="0" parTransId="{7CD2A30C-CBA7-467C-A97E-6744C951A4E8}" sibTransId="{DA94DE91-C1AF-47A0-BF8C-B168E31B9D58}"/>
    <dgm:cxn modelId="{594D0FA4-122E-4821-AAF8-2A26C265A55D}" type="presOf" srcId="{7BDB44D9-1EAE-4056-B215-ACDAFA41D5EF}" destId="{330F481C-4600-410E-B491-C3818D1F05D5}" srcOrd="0" destOrd="0" presId="urn:microsoft.com/office/officeart/2005/8/layout/cycle5"/>
    <dgm:cxn modelId="{C6AF512D-273D-4DBA-92CB-C92EB5D65FC2}" type="presOf" srcId="{6C3AE0B6-81F6-43AA-A784-591677C5F2C4}" destId="{B2195567-D660-4A5A-82C8-5D07A2134E24}" srcOrd="0" destOrd="0" presId="urn:microsoft.com/office/officeart/2005/8/layout/cycle5"/>
    <dgm:cxn modelId="{C6C64DCC-1A7D-45DB-BBC0-DBD4756D1D01}" type="presOf" srcId="{DA94DE91-C1AF-47A0-BF8C-B168E31B9D58}" destId="{52EEC8D2-DC14-4AB6-B737-C1E361B2E0BC}" srcOrd="0" destOrd="0" presId="urn:microsoft.com/office/officeart/2005/8/layout/cycle5"/>
    <dgm:cxn modelId="{6C359320-9C27-4ED4-8668-E54DA70E208D}" type="presOf" srcId="{00355FD0-A3CB-4553-AE46-7FC6784E8E38}" destId="{F026C0FB-744F-4F3C-AAC9-E635B82783DB}" srcOrd="0" destOrd="0" presId="urn:microsoft.com/office/officeart/2005/8/layout/cycle5"/>
    <dgm:cxn modelId="{B6E20BDC-E4CB-41C4-B8E2-88DAAE48757D}" type="presOf" srcId="{7F62B816-1DDD-46F1-86A3-84CF63F8A09D}" destId="{FCD8858F-FCAA-45ED-B191-736FC789E555}" srcOrd="0" destOrd="0" presId="urn:microsoft.com/office/officeart/2005/8/layout/cycle5"/>
    <dgm:cxn modelId="{58F04685-B8CF-420E-8B40-7A0FB5C9EC36}" type="presOf" srcId="{D22FF28E-DEAF-43C8-AB8A-8DF7789B6AA4}" destId="{0D8BECAE-7EF6-449D-88D8-DF337B9C9980}" srcOrd="0" destOrd="0" presId="urn:microsoft.com/office/officeart/2005/8/layout/cycle5"/>
    <dgm:cxn modelId="{EDC9AF10-5B96-4794-A82B-D8F5077A4B1A}" type="presOf" srcId="{73293666-2746-4BD7-929B-2E0F8C5E0DFC}" destId="{0DD41FC5-3B3E-4FD4-BDB9-1D54313527C9}" srcOrd="0" destOrd="0" presId="urn:microsoft.com/office/officeart/2005/8/layout/cycle5"/>
    <dgm:cxn modelId="{4B4CF283-53B7-4DA4-A51E-B0A08751E552}" srcId="{6C3AE0B6-81F6-43AA-A784-591677C5F2C4}" destId="{A2FB151A-1F8F-4B26-A7BD-882BE97453FE}" srcOrd="3" destOrd="0" parTransId="{3C4EFEEF-7F96-482B-8572-02CD3FDB399E}" sibTransId="{8B8D7499-D676-4A25-A1DC-882953EDB0A1}"/>
    <dgm:cxn modelId="{FC7757EC-9314-4D45-856D-C0332E20347F}" type="presParOf" srcId="{B2195567-D660-4A5A-82C8-5D07A2134E24}" destId="{330F481C-4600-410E-B491-C3818D1F05D5}" srcOrd="0" destOrd="0" presId="urn:microsoft.com/office/officeart/2005/8/layout/cycle5"/>
    <dgm:cxn modelId="{7E9B6ADE-0C36-49D0-B495-79FECF4BC666}" type="presParOf" srcId="{B2195567-D660-4A5A-82C8-5D07A2134E24}" destId="{7CF025A9-18AC-4CC4-837D-0AD67427C48B}" srcOrd="1" destOrd="0" presId="urn:microsoft.com/office/officeart/2005/8/layout/cycle5"/>
    <dgm:cxn modelId="{9CC9A829-3B07-458D-A17B-17E2AEA42357}" type="presParOf" srcId="{B2195567-D660-4A5A-82C8-5D07A2134E24}" destId="{52EEC8D2-DC14-4AB6-B737-C1E361B2E0BC}" srcOrd="2" destOrd="0" presId="urn:microsoft.com/office/officeart/2005/8/layout/cycle5"/>
    <dgm:cxn modelId="{348960F3-72E4-41C1-AA96-AAFA07A49405}" type="presParOf" srcId="{B2195567-D660-4A5A-82C8-5D07A2134E24}" destId="{0DD41FC5-3B3E-4FD4-BDB9-1D54313527C9}" srcOrd="3" destOrd="0" presId="urn:microsoft.com/office/officeart/2005/8/layout/cycle5"/>
    <dgm:cxn modelId="{699C1B82-FE56-4DD3-986B-74C32D3451CB}" type="presParOf" srcId="{B2195567-D660-4A5A-82C8-5D07A2134E24}" destId="{8CE4FB2E-0707-47CD-8D08-81A5759E44CF}" srcOrd="4" destOrd="0" presId="urn:microsoft.com/office/officeart/2005/8/layout/cycle5"/>
    <dgm:cxn modelId="{BEA3E03D-0D31-4776-898B-386DCE182301}" type="presParOf" srcId="{B2195567-D660-4A5A-82C8-5D07A2134E24}" destId="{552A17C4-AA04-40D2-AE19-2374CECDA0E1}" srcOrd="5" destOrd="0" presId="urn:microsoft.com/office/officeart/2005/8/layout/cycle5"/>
    <dgm:cxn modelId="{D0F7C3C6-A765-4F21-ABD8-C9016C9273FE}" type="presParOf" srcId="{B2195567-D660-4A5A-82C8-5D07A2134E24}" destId="{0D8BECAE-7EF6-449D-88D8-DF337B9C9980}" srcOrd="6" destOrd="0" presId="urn:microsoft.com/office/officeart/2005/8/layout/cycle5"/>
    <dgm:cxn modelId="{7FA75F90-E3AD-4EAF-995E-F7A92434483B}" type="presParOf" srcId="{B2195567-D660-4A5A-82C8-5D07A2134E24}" destId="{2B1C9D76-3B44-4A4C-9D0C-0600DC43726E}" srcOrd="7" destOrd="0" presId="urn:microsoft.com/office/officeart/2005/8/layout/cycle5"/>
    <dgm:cxn modelId="{8D652280-5E5C-4EB8-A009-3C8B4D2CAFBC}" type="presParOf" srcId="{B2195567-D660-4A5A-82C8-5D07A2134E24}" destId="{FCD8858F-FCAA-45ED-B191-736FC789E555}" srcOrd="8" destOrd="0" presId="urn:microsoft.com/office/officeart/2005/8/layout/cycle5"/>
    <dgm:cxn modelId="{8682E630-48E4-4E38-9002-51A61F329DE8}" type="presParOf" srcId="{B2195567-D660-4A5A-82C8-5D07A2134E24}" destId="{5440AD27-8855-41AA-ABAC-56AE26D8312A}" srcOrd="9" destOrd="0" presId="urn:microsoft.com/office/officeart/2005/8/layout/cycle5"/>
    <dgm:cxn modelId="{10DA5215-72E1-4639-A0EC-EAAE8F069968}" type="presParOf" srcId="{B2195567-D660-4A5A-82C8-5D07A2134E24}" destId="{AEA65286-29F3-4110-AEAD-5D6B233E4657}" srcOrd="10" destOrd="0" presId="urn:microsoft.com/office/officeart/2005/8/layout/cycle5"/>
    <dgm:cxn modelId="{8124A577-AAC2-4B51-915C-F63CFD0F7331}" type="presParOf" srcId="{B2195567-D660-4A5A-82C8-5D07A2134E24}" destId="{F2909A34-6972-4EA9-9A0F-DE8782C68277}" srcOrd="11" destOrd="0" presId="urn:microsoft.com/office/officeart/2005/8/layout/cycle5"/>
    <dgm:cxn modelId="{F8F62916-52F9-45D6-8D30-AB7695C8DDF6}" type="presParOf" srcId="{B2195567-D660-4A5A-82C8-5D07A2134E24}" destId="{0D595932-71B9-4D2A-9A86-7450BA101E53}" srcOrd="12" destOrd="0" presId="urn:microsoft.com/office/officeart/2005/8/layout/cycle5"/>
    <dgm:cxn modelId="{B4D9AAC5-A983-475D-8F0A-EF5608A7EA36}" type="presParOf" srcId="{B2195567-D660-4A5A-82C8-5D07A2134E24}" destId="{ED22AAC3-CD10-4A8C-A9A8-E907B0F2A669}" srcOrd="13" destOrd="0" presId="urn:microsoft.com/office/officeart/2005/8/layout/cycle5"/>
    <dgm:cxn modelId="{02F14629-357E-489C-B1B8-A3AE1FE6FEAE}" type="presParOf" srcId="{B2195567-D660-4A5A-82C8-5D07A2134E24}" destId="{F026C0FB-744F-4F3C-AAC9-E635B82783DB}" srcOrd="14" destOrd="0" presId="urn:microsoft.com/office/officeart/2005/8/layout/cycle5"/>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30F481C-4600-410E-B491-C3818D1F05D5}">
      <dsp:nvSpPr>
        <dsp:cNvPr id="0" name=""/>
        <dsp:cNvSpPr/>
      </dsp:nvSpPr>
      <dsp:spPr>
        <a:xfrm>
          <a:off x="2218134" y="1154"/>
          <a:ext cx="1050131" cy="68258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t>Ідеальне середовище для інновацій</a:t>
          </a:r>
          <a:endParaRPr lang="ru-RU" sz="800" kern="1200"/>
        </a:p>
      </dsp:txBody>
      <dsp:txXfrm>
        <a:off x="2251455" y="34475"/>
        <a:ext cx="983489" cy="615943"/>
      </dsp:txXfrm>
    </dsp:sp>
    <dsp:sp modelId="{52EEC8D2-DC14-4AB6-B737-C1E361B2E0BC}">
      <dsp:nvSpPr>
        <dsp:cNvPr id="0" name=""/>
        <dsp:cNvSpPr/>
      </dsp:nvSpPr>
      <dsp:spPr>
        <a:xfrm>
          <a:off x="1377808" y="342446"/>
          <a:ext cx="2730783" cy="2730783"/>
        </a:xfrm>
        <a:custGeom>
          <a:avLst/>
          <a:gdLst/>
          <a:ahLst/>
          <a:cxnLst/>
          <a:rect l="0" t="0" r="0" b="0"/>
          <a:pathLst>
            <a:path>
              <a:moveTo>
                <a:pt x="2031544" y="173529"/>
              </a:moveTo>
              <a:arcTo wR="1365391" hR="1365391" stAng="17952097" swAng="1213663"/>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0DD41FC5-3B3E-4FD4-BDB9-1D54313527C9}">
      <dsp:nvSpPr>
        <dsp:cNvPr id="0" name=""/>
        <dsp:cNvSpPr/>
      </dsp:nvSpPr>
      <dsp:spPr>
        <a:xfrm>
          <a:off x="3516699" y="944616"/>
          <a:ext cx="1050131" cy="68258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t>Спільне бачення цілей організації  керівником та співробітниками</a:t>
          </a:r>
          <a:endParaRPr lang="ru-RU" sz="800" kern="1200"/>
        </a:p>
      </dsp:txBody>
      <dsp:txXfrm>
        <a:off x="3550020" y="977937"/>
        <a:ext cx="983489" cy="615943"/>
      </dsp:txXfrm>
    </dsp:sp>
    <dsp:sp modelId="{552A17C4-AA04-40D2-AE19-2374CECDA0E1}">
      <dsp:nvSpPr>
        <dsp:cNvPr id="0" name=""/>
        <dsp:cNvSpPr/>
      </dsp:nvSpPr>
      <dsp:spPr>
        <a:xfrm>
          <a:off x="1377808" y="342446"/>
          <a:ext cx="2730783" cy="2730783"/>
        </a:xfrm>
        <a:custGeom>
          <a:avLst/>
          <a:gdLst/>
          <a:ahLst/>
          <a:cxnLst/>
          <a:rect l="0" t="0" r="0" b="0"/>
          <a:pathLst>
            <a:path>
              <a:moveTo>
                <a:pt x="2727527" y="1459631"/>
              </a:moveTo>
              <a:arcTo wR="1365391" hR="1365391" stAng="21837463" swAng="1361370"/>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0D8BECAE-7EF6-449D-88D8-DF337B9C9980}">
      <dsp:nvSpPr>
        <dsp:cNvPr id="0" name=""/>
        <dsp:cNvSpPr/>
      </dsp:nvSpPr>
      <dsp:spPr>
        <a:xfrm>
          <a:off x="3020691" y="2471170"/>
          <a:ext cx="1050131" cy="68258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t>Орієнтованість на споживачів послуг, орієнтація на якість</a:t>
          </a:r>
        </a:p>
      </dsp:txBody>
      <dsp:txXfrm>
        <a:off x="3054012" y="2504491"/>
        <a:ext cx="983489" cy="615943"/>
      </dsp:txXfrm>
    </dsp:sp>
    <dsp:sp modelId="{FCD8858F-FCAA-45ED-B191-736FC789E555}">
      <dsp:nvSpPr>
        <dsp:cNvPr id="0" name=""/>
        <dsp:cNvSpPr/>
      </dsp:nvSpPr>
      <dsp:spPr>
        <a:xfrm>
          <a:off x="1377808" y="342446"/>
          <a:ext cx="2730783" cy="2730783"/>
        </a:xfrm>
        <a:custGeom>
          <a:avLst/>
          <a:gdLst/>
          <a:ahLst/>
          <a:cxnLst/>
          <a:rect l="0" t="0" r="0" b="0"/>
          <a:pathLst>
            <a:path>
              <a:moveTo>
                <a:pt x="1533406" y="2720406"/>
              </a:moveTo>
              <a:arcTo wR="1365391" hR="1365391" stAng="4975902" swAng="848195"/>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5440AD27-8855-41AA-ABAC-56AE26D8312A}">
      <dsp:nvSpPr>
        <dsp:cNvPr id="0" name=""/>
        <dsp:cNvSpPr/>
      </dsp:nvSpPr>
      <dsp:spPr>
        <a:xfrm>
          <a:off x="1415577" y="2471170"/>
          <a:ext cx="1050131" cy="68258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t>Постійна комунікація та гарантування зворотнього звязку</a:t>
          </a:r>
        </a:p>
      </dsp:txBody>
      <dsp:txXfrm>
        <a:off x="1448898" y="2504491"/>
        <a:ext cx="983489" cy="615943"/>
      </dsp:txXfrm>
    </dsp:sp>
    <dsp:sp modelId="{F2909A34-6972-4EA9-9A0F-DE8782C68277}">
      <dsp:nvSpPr>
        <dsp:cNvPr id="0" name=""/>
        <dsp:cNvSpPr/>
      </dsp:nvSpPr>
      <dsp:spPr>
        <a:xfrm>
          <a:off x="1377808" y="342446"/>
          <a:ext cx="2730783" cy="2730783"/>
        </a:xfrm>
        <a:custGeom>
          <a:avLst/>
          <a:gdLst/>
          <a:ahLst/>
          <a:cxnLst/>
          <a:rect l="0" t="0" r="0" b="0"/>
          <a:pathLst>
            <a:path>
              <a:moveTo>
                <a:pt x="145025" y="1977764"/>
              </a:moveTo>
              <a:arcTo wR="1365391" hR="1365391" stAng="9201167" swAng="1361370"/>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0D595932-71B9-4D2A-9A86-7450BA101E53}">
      <dsp:nvSpPr>
        <dsp:cNvPr id="0" name=""/>
        <dsp:cNvSpPr/>
      </dsp:nvSpPr>
      <dsp:spPr>
        <a:xfrm>
          <a:off x="919569" y="944616"/>
          <a:ext cx="1050131" cy="68258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t>Командна робота та творча атмостфера</a:t>
          </a:r>
        </a:p>
      </dsp:txBody>
      <dsp:txXfrm>
        <a:off x="952890" y="977937"/>
        <a:ext cx="983489" cy="615943"/>
      </dsp:txXfrm>
    </dsp:sp>
    <dsp:sp modelId="{F026C0FB-744F-4F3C-AAC9-E635B82783DB}">
      <dsp:nvSpPr>
        <dsp:cNvPr id="0" name=""/>
        <dsp:cNvSpPr/>
      </dsp:nvSpPr>
      <dsp:spPr>
        <a:xfrm>
          <a:off x="1377808" y="342446"/>
          <a:ext cx="2730783" cy="2730783"/>
        </a:xfrm>
        <a:custGeom>
          <a:avLst/>
          <a:gdLst/>
          <a:ahLst/>
          <a:cxnLst/>
          <a:rect l="0" t="0" r="0" b="0"/>
          <a:pathLst>
            <a:path>
              <a:moveTo>
                <a:pt x="328234" y="477360"/>
              </a:moveTo>
              <a:arcTo wR="1365391" hR="1365391" stAng="13234240" swAng="1213663"/>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66</Pages>
  <Words>14499</Words>
  <Characters>82645</Characters>
  <Application>Microsoft Office Word</Application>
  <DocSecurity>0</DocSecurity>
  <Lines>688</Lines>
  <Paragraphs>193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96951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2021-12-04T23:52:00Z</dcterms:created>
  <dcterms:modified xsi:type="dcterms:W3CDTF">2021-12-04T23:52:00Z</dcterms:modified>
</cp:coreProperties>
</file>