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1D2A" w:rsidRPr="00171D2A" w:rsidRDefault="00171D2A" w:rsidP="00171D2A">
      <w:pPr>
        <w:jc w:val="center"/>
        <w:rPr>
          <w:rFonts w:ascii="Arial" w:hAnsi="Arial" w:cs="Arial"/>
          <w:b/>
          <w:sz w:val="28"/>
          <w:szCs w:val="28"/>
        </w:rPr>
      </w:pPr>
      <w:r w:rsidRPr="00171D2A">
        <w:rPr>
          <w:rFonts w:ascii="Arial" w:hAnsi="Arial" w:cs="Arial"/>
          <w:b/>
          <w:sz w:val="28"/>
          <w:szCs w:val="28"/>
        </w:rPr>
        <w:t>МІНІСТЕРСТВО ОСВІТИ І НАУКИ УКРАЇНИ</w:t>
      </w:r>
    </w:p>
    <w:p w:rsidR="00171D2A" w:rsidRPr="00171D2A" w:rsidRDefault="00171D2A" w:rsidP="00171D2A">
      <w:pPr>
        <w:jc w:val="center"/>
        <w:rPr>
          <w:rFonts w:ascii="Arial" w:hAnsi="Arial" w:cs="Arial"/>
          <w:b/>
          <w:sz w:val="28"/>
          <w:szCs w:val="28"/>
        </w:rPr>
      </w:pPr>
      <w:r w:rsidRPr="00171D2A">
        <w:rPr>
          <w:rFonts w:ascii="Arial" w:hAnsi="Arial" w:cs="Arial"/>
          <w:b/>
          <w:sz w:val="28"/>
          <w:szCs w:val="28"/>
        </w:rPr>
        <w:t>Західноукраїнський національний університет</w:t>
      </w:r>
    </w:p>
    <w:p w:rsidR="00171D2A" w:rsidRPr="00171D2A" w:rsidRDefault="00171D2A" w:rsidP="00171D2A">
      <w:pPr>
        <w:jc w:val="center"/>
        <w:rPr>
          <w:rFonts w:ascii="Arial" w:hAnsi="Arial" w:cs="Arial"/>
          <w:b/>
          <w:sz w:val="28"/>
          <w:szCs w:val="28"/>
        </w:rPr>
      </w:pPr>
      <w:r w:rsidRPr="00171D2A">
        <w:rPr>
          <w:rFonts w:ascii="Arial" w:hAnsi="Arial" w:cs="Arial"/>
          <w:b/>
          <w:sz w:val="28"/>
          <w:szCs w:val="28"/>
        </w:rPr>
        <w:t>Факультет економіки та управління</w:t>
      </w:r>
    </w:p>
    <w:p w:rsidR="00171D2A" w:rsidRPr="00171D2A" w:rsidRDefault="00171D2A" w:rsidP="00171D2A">
      <w:pPr>
        <w:jc w:val="center"/>
        <w:rPr>
          <w:rFonts w:ascii="Arial" w:hAnsi="Arial" w:cs="Arial"/>
          <w:sz w:val="28"/>
          <w:szCs w:val="28"/>
        </w:rPr>
      </w:pPr>
      <w:r w:rsidRPr="00171D2A">
        <w:rPr>
          <w:rFonts w:ascii="Arial" w:hAnsi="Arial" w:cs="Arial"/>
          <w:sz w:val="28"/>
          <w:szCs w:val="28"/>
        </w:rPr>
        <w:t>Кафедра менеджменту, публічного управління та персоналу</w:t>
      </w:r>
    </w:p>
    <w:p w:rsidR="00171D2A" w:rsidRPr="00171D2A" w:rsidRDefault="00171D2A" w:rsidP="00171D2A">
      <w:pPr>
        <w:ind w:left="5220"/>
        <w:jc w:val="both"/>
        <w:rPr>
          <w:rFonts w:ascii="Arial" w:hAnsi="Arial" w:cs="Arial"/>
          <w:i/>
          <w:sz w:val="28"/>
          <w:szCs w:val="28"/>
        </w:rPr>
      </w:pPr>
    </w:p>
    <w:p w:rsidR="00171D2A" w:rsidRPr="00171D2A" w:rsidRDefault="00171D2A" w:rsidP="00171D2A">
      <w:pPr>
        <w:pStyle w:val="a6"/>
        <w:jc w:val="center"/>
        <w:rPr>
          <w:rFonts w:ascii="Arial" w:hAnsi="Arial" w:cs="Arial"/>
          <w:b/>
          <w:sz w:val="32"/>
          <w:szCs w:val="32"/>
          <w:lang w:val="uk-UA"/>
        </w:rPr>
      </w:pPr>
      <w:r w:rsidRPr="00171D2A">
        <w:rPr>
          <w:rFonts w:ascii="Arial" w:hAnsi="Arial" w:cs="Arial"/>
          <w:b/>
          <w:sz w:val="32"/>
          <w:szCs w:val="32"/>
          <w:lang w:val="uk-UA"/>
        </w:rPr>
        <w:t>ОЛІЙНИК Олег Анатолійович</w:t>
      </w:r>
    </w:p>
    <w:p w:rsidR="00171D2A" w:rsidRPr="00171D2A" w:rsidRDefault="00171D2A" w:rsidP="00171D2A">
      <w:pPr>
        <w:pStyle w:val="a6"/>
        <w:jc w:val="center"/>
        <w:rPr>
          <w:rFonts w:ascii="Arial" w:hAnsi="Arial" w:cs="Arial"/>
          <w:b/>
          <w:sz w:val="26"/>
          <w:szCs w:val="26"/>
          <w:lang w:val="uk-UA"/>
        </w:rPr>
      </w:pPr>
    </w:p>
    <w:p w:rsidR="00171D2A" w:rsidRPr="00171D2A" w:rsidRDefault="00171D2A" w:rsidP="00171D2A">
      <w:pPr>
        <w:jc w:val="center"/>
        <w:rPr>
          <w:rFonts w:ascii="Arial" w:hAnsi="Arial" w:cs="Arial"/>
          <w:b/>
          <w:sz w:val="36"/>
          <w:szCs w:val="36"/>
        </w:rPr>
      </w:pPr>
      <w:r w:rsidRPr="00171D2A">
        <w:rPr>
          <w:rFonts w:ascii="Arial" w:hAnsi="Arial" w:cs="Arial"/>
          <w:b/>
          <w:sz w:val="32"/>
          <w:szCs w:val="32"/>
        </w:rPr>
        <w:t xml:space="preserve">Ефективність діяльності менеджера сучасної освітньої організації: оцінка та шляхи підвищення / </w:t>
      </w:r>
      <w:r w:rsidRPr="00171D2A">
        <w:rPr>
          <w:rFonts w:ascii="Arial" w:hAnsi="Arial" w:cs="Arial"/>
          <w:b/>
          <w:sz w:val="32"/>
          <w:szCs w:val="32"/>
          <w:lang w:val="en-US"/>
        </w:rPr>
        <w:t>The</w:t>
      </w:r>
      <w:r w:rsidRPr="00171D2A">
        <w:rPr>
          <w:rFonts w:ascii="Arial" w:hAnsi="Arial" w:cs="Arial"/>
          <w:b/>
          <w:sz w:val="32"/>
          <w:szCs w:val="32"/>
        </w:rPr>
        <w:t xml:space="preserve"> </w:t>
      </w:r>
      <w:r w:rsidRPr="00171D2A">
        <w:rPr>
          <w:rFonts w:ascii="Arial" w:hAnsi="Arial" w:cs="Arial"/>
          <w:b/>
          <w:sz w:val="32"/>
          <w:szCs w:val="32"/>
          <w:lang w:val="en-US"/>
        </w:rPr>
        <w:t>effectiveness</w:t>
      </w:r>
      <w:r w:rsidRPr="00171D2A">
        <w:rPr>
          <w:rFonts w:ascii="Arial" w:hAnsi="Arial" w:cs="Arial"/>
          <w:b/>
          <w:sz w:val="32"/>
          <w:szCs w:val="32"/>
        </w:rPr>
        <w:t xml:space="preserve"> </w:t>
      </w:r>
      <w:r w:rsidRPr="00171D2A">
        <w:rPr>
          <w:rFonts w:ascii="Arial" w:hAnsi="Arial" w:cs="Arial"/>
          <w:b/>
          <w:sz w:val="32"/>
          <w:szCs w:val="32"/>
          <w:lang w:val="en-US"/>
        </w:rPr>
        <w:t>of</w:t>
      </w:r>
      <w:r w:rsidRPr="00171D2A">
        <w:rPr>
          <w:rFonts w:ascii="Arial" w:hAnsi="Arial" w:cs="Arial"/>
          <w:b/>
          <w:sz w:val="32"/>
          <w:szCs w:val="32"/>
        </w:rPr>
        <w:t xml:space="preserve"> </w:t>
      </w:r>
      <w:r w:rsidRPr="00171D2A">
        <w:rPr>
          <w:rFonts w:ascii="Arial" w:hAnsi="Arial" w:cs="Arial"/>
          <w:b/>
          <w:sz w:val="32"/>
          <w:szCs w:val="32"/>
          <w:lang w:val="en-US"/>
        </w:rPr>
        <w:t>the</w:t>
      </w:r>
      <w:r w:rsidRPr="00171D2A">
        <w:rPr>
          <w:rFonts w:ascii="Arial" w:hAnsi="Arial" w:cs="Arial"/>
          <w:b/>
          <w:sz w:val="32"/>
          <w:szCs w:val="32"/>
        </w:rPr>
        <w:t xml:space="preserve"> </w:t>
      </w:r>
      <w:r w:rsidRPr="00171D2A">
        <w:rPr>
          <w:rFonts w:ascii="Arial" w:hAnsi="Arial" w:cs="Arial"/>
          <w:b/>
          <w:sz w:val="32"/>
          <w:szCs w:val="32"/>
          <w:lang w:val="en-US"/>
        </w:rPr>
        <w:t>manager</w:t>
      </w:r>
      <w:r w:rsidRPr="00171D2A">
        <w:rPr>
          <w:rFonts w:ascii="Arial" w:hAnsi="Arial" w:cs="Arial"/>
          <w:b/>
          <w:sz w:val="32"/>
          <w:szCs w:val="32"/>
        </w:rPr>
        <w:t xml:space="preserve"> </w:t>
      </w:r>
      <w:r w:rsidRPr="00171D2A">
        <w:rPr>
          <w:rFonts w:ascii="Arial" w:hAnsi="Arial" w:cs="Arial"/>
          <w:b/>
          <w:sz w:val="32"/>
          <w:szCs w:val="32"/>
          <w:lang w:val="en-US"/>
        </w:rPr>
        <w:t>of</w:t>
      </w:r>
      <w:r w:rsidRPr="00171D2A">
        <w:rPr>
          <w:rFonts w:ascii="Arial" w:hAnsi="Arial" w:cs="Arial"/>
          <w:b/>
          <w:sz w:val="32"/>
          <w:szCs w:val="32"/>
        </w:rPr>
        <w:t xml:space="preserve"> </w:t>
      </w:r>
      <w:r w:rsidRPr="00171D2A">
        <w:rPr>
          <w:rFonts w:ascii="Arial" w:hAnsi="Arial" w:cs="Arial"/>
          <w:b/>
          <w:sz w:val="32"/>
          <w:szCs w:val="32"/>
          <w:lang w:val="en-US"/>
        </w:rPr>
        <w:t>a</w:t>
      </w:r>
      <w:r w:rsidRPr="00171D2A">
        <w:rPr>
          <w:rFonts w:ascii="Arial" w:hAnsi="Arial" w:cs="Arial"/>
          <w:b/>
          <w:sz w:val="32"/>
          <w:szCs w:val="32"/>
        </w:rPr>
        <w:t xml:space="preserve"> </w:t>
      </w:r>
      <w:r w:rsidRPr="00171D2A">
        <w:rPr>
          <w:rFonts w:ascii="Arial" w:hAnsi="Arial" w:cs="Arial"/>
          <w:b/>
          <w:sz w:val="32"/>
          <w:szCs w:val="32"/>
          <w:lang w:val="en-US"/>
        </w:rPr>
        <w:t>modern</w:t>
      </w:r>
      <w:r w:rsidRPr="00171D2A">
        <w:rPr>
          <w:rFonts w:ascii="Arial" w:hAnsi="Arial" w:cs="Arial"/>
          <w:b/>
          <w:sz w:val="32"/>
          <w:szCs w:val="32"/>
        </w:rPr>
        <w:t xml:space="preserve"> </w:t>
      </w:r>
      <w:r w:rsidRPr="00171D2A">
        <w:rPr>
          <w:rFonts w:ascii="Arial" w:hAnsi="Arial" w:cs="Arial"/>
          <w:b/>
          <w:sz w:val="32"/>
          <w:szCs w:val="32"/>
          <w:lang w:val="en-US"/>
        </w:rPr>
        <w:t>educational</w:t>
      </w:r>
      <w:r w:rsidRPr="00171D2A">
        <w:rPr>
          <w:rFonts w:ascii="Arial" w:hAnsi="Arial" w:cs="Arial"/>
          <w:b/>
          <w:sz w:val="32"/>
          <w:szCs w:val="32"/>
        </w:rPr>
        <w:t xml:space="preserve"> </w:t>
      </w:r>
      <w:r w:rsidRPr="00171D2A">
        <w:rPr>
          <w:rFonts w:ascii="Arial" w:hAnsi="Arial" w:cs="Arial"/>
          <w:b/>
          <w:sz w:val="32"/>
          <w:szCs w:val="32"/>
          <w:lang w:val="en-US"/>
        </w:rPr>
        <w:t>organization</w:t>
      </w:r>
      <w:r w:rsidRPr="00171D2A">
        <w:rPr>
          <w:rFonts w:ascii="Arial" w:hAnsi="Arial" w:cs="Arial"/>
          <w:b/>
          <w:sz w:val="32"/>
          <w:szCs w:val="32"/>
        </w:rPr>
        <w:t xml:space="preserve">: </w:t>
      </w:r>
      <w:r w:rsidRPr="00171D2A">
        <w:rPr>
          <w:rFonts w:ascii="Arial" w:hAnsi="Arial" w:cs="Arial"/>
          <w:b/>
          <w:sz w:val="32"/>
          <w:szCs w:val="32"/>
          <w:lang w:val="en-US"/>
        </w:rPr>
        <w:t>evaluation</w:t>
      </w:r>
      <w:r w:rsidRPr="00171D2A">
        <w:rPr>
          <w:rFonts w:ascii="Arial" w:hAnsi="Arial" w:cs="Arial"/>
          <w:b/>
          <w:sz w:val="32"/>
          <w:szCs w:val="32"/>
        </w:rPr>
        <w:t xml:space="preserve"> </w:t>
      </w:r>
      <w:r w:rsidRPr="00171D2A">
        <w:rPr>
          <w:rFonts w:ascii="Arial" w:hAnsi="Arial" w:cs="Arial"/>
          <w:b/>
          <w:sz w:val="32"/>
          <w:szCs w:val="32"/>
          <w:lang w:val="en-US"/>
        </w:rPr>
        <w:t>and</w:t>
      </w:r>
      <w:r w:rsidRPr="00171D2A">
        <w:rPr>
          <w:rFonts w:ascii="Arial" w:hAnsi="Arial" w:cs="Arial"/>
          <w:b/>
          <w:sz w:val="32"/>
          <w:szCs w:val="32"/>
        </w:rPr>
        <w:t xml:space="preserve"> </w:t>
      </w:r>
      <w:r w:rsidRPr="00171D2A">
        <w:rPr>
          <w:rFonts w:ascii="Arial" w:hAnsi="Arial" w:cs="Arial"/>
          <w:b/>
          <w:sz w:val="32"/>
          <w:szCs w:val="32"/>
          <w:lang w:val="en-US"/>
        </w:rPr>
        <w:t>ways</w:t>
      </w:r>
      <w:r w:rsidRPr="00171D2A">
        <w:rPr>
          <w:rFonts w:ascii="Arial" w:hAnsi="Arial" w:cs="Arial"/>
          <w:b/>
          <w:sz w:val="32"/>
          <w:szCs w:val="32"/>
        </w:rPr>
        <w:t xml:space="preserve"> </w:t>
      </w:r>
      <w:r w:rsidRPr="00171D2A">
        <w:rPr>
          <w:rFonts w:ascii="Arial" w:hAnsi="Arial" w:cs="Arial"/>
          <w:b/>
          <w:sz w:val="32"/>
          <w:szCs w:val="32"/>
          <w:lang w:val="en-US"/>
        </w:rPr>
        <w:t>to</w:t>
      </w:r>
      <w:r w:rsidRPr="00171D2A">
        <w:rPr>
          <w:rFonts w:ascii="Arial" w:hAnsi="Arial" w:cs="Arial"/>
          <w:b/>
          <w:sz w:val="32"/>
          <w:szCs w:val="32"/>
        </w:rPr>
        <w:t xml:space="preserve"> </w:t>
      </w:r>
      <w:r w:rsidRPr="00171D2A">
        <w:rPr>
          <w:rFonts w:ascii="Arial" w:hAnsi="Arial" w:cs="Arial"/>
          <w:b/>
          <w:sz w:val="32"/>
          <w:szCs w:val="32"/>
          <w:lang w:val="en-US"/>
        </w:rPr>
        <w:t>improve</w:t>
      </w:r>
    </w:p>
    <w:p w:rsidR="00171D2A" w:rsidRPr="00171D2A" w:rsidRDefault="00171D2A" w:rsidP="00171D2A">
      <w:pPr>
        <w:pStyle w:val="a6"/>
        <w:jc w:val="center"/>
        <w:rPr>
          <w:rFonts w:ascii="Arial" w:hAnsi="Arial" w:cs="Arial"/>
          <w:sz w:val="24"/>
          <w:szCs w:val="24"/>
          <w:lang w:val="uk-UA"/>
        </w:rPr>
      </w:pPr>
    </w:p>
    <w:p w:rsidR="00171D2A" w:rsidRPr="00171D2A" w:rsidRDefault="00171D2A" w:rsidP="00171D2A">
      <w:pPr>
        <w:pStyle w:val="a6"/>
        <w:jc w:val="center"/>
        <w:rPr>
          <w:rFonts w:ascii="Arial" w:hAnsi="Arial" w:cs="Arial"/>
          <w:sz w:val="24"/>
          <w:szCs w:val="24"/>
        </w:rPr>
      </w:pPr>
      <w:r w:rsidRPr="00171D2A">
        <w:rPr>
          <w:rFonts w:ascii="Arial" w:hAnsi="Arial" w:cs="Arial"/>
          <w:sz w:val="24"/>
          <w:szCs w:val="24"/>
          <w:lang w:val="uk-UA"/>
        </w:rPr>
        <w:t>спеціальність 015 «Професійна освіта»</w:t>
      </w:r>
    </w:p>
    <w:p w:rsidR="00171D2A" w:rsidRPr="00171D2A" w:rsidRDefault="00171D2A" w:rsidP="00171D2A">
      <w:pPr>
        <w:pStyle w:val="a6"/>
        <w:jc w:val="center"/>
        <w:rPr>
          <w:rFonts w:ascii="Arial" w:hAnsi="Arial" w:cs="Arial"/>
          <w:sz w:val="24"/>
          <w:szCs w:val="24"/>
          <w:lang w:val="uk-UA"/>
        </w:rPr>
      </w:pPr>
      <w:r w:rsidRPr="00171D2A">
        <w:rPr>
          <w:rFonts w:ascii="Arial" w:hAnsi="Arial" w:cs="Arial"/>
          <w:sz w:val="24"/>
          <w:szCs w:val="24"/>
          <w:lang w:val="uk-UA"/>
        </w:rPr>
        <w:t>освітня програма – Професійна освіта управління персоналом</w:t>
      </w:r>
    </w:p>
    <w:p w:rsidR="00171D2A" w:rsidRPr="00171D2A" w:rsidRDefault="00171D2A" w:rsidP="00171D2A">
      <w:pPr>
        <w:pStyle w:val="a6"/>
        <w:jc w:val="center"/>
        <w:rPr>
          <w:rFonts w:ascii="Arial" w:hAnsi="Arial" w:cs="Arial"/>
          <w:sz w:val="24"/>
          <w:szCs w:val="24"/>
          <w:lang w:val="uk-UA"/>
        </w:rPr>
      </w:pPr>
    </w:p>
    <w:p w:rsidR="00171D2A" w:rsidRPr="00171D2A" w:rsidRDefault="00171D2A" w:rsidP="00171D2A">
      <w:pPr>
        <w:pStyle w:val="a6"/>
        <w:ind w:firstLine="720"/>
        <w:jc w:val="center"/>
        <w:rPr>
          <w:rFonts w:ascii="Arial" w:hAnsi="Arial" w:cs="Arial"/>
          <w:sz w:val="24"/>
          <w:szCs w:val="24"/>
          <w:lang w:val="uk-UA"/>
        </w:rPr>
      </w:pPr>
      <w:r w:rsidRPr="00171D2A">
        <w:rPr>
          <w:rFonts w:ascii="Arial" w:hAnsi="Arial" w:cs="Arial"/>
          <w:sz w:val="24"/>
          <w:szCs w:val="24"/>
          <w:lang w:val="uk-UA"/>
        </w:rPr>
        <w:t>Кваліфікаційна робота за с</w:t>
      </w:r>
      <w:r>
        <w:rPr>
          <w:rFonts w:ascii="Arial" w:hAnsi="Arial" w:cs="Arial"/>
          <w:sz w:val="24"/>
          <w:szCs w:val="24"/>
          <w:lang w:val="uk-UA"/>
        </w:rPr>
        <w:t>т</w:t>
      </w:r>
      <w:r w:rsidRPr="00171D2A">
        <w:rPr>
          <w:rFonts w:ascii="Arial" w:hAnsi="Arial" w:cs="Arial"/>
          <w:sz w:val="24"/>
          <w:szCs w:val="24"/>
          <w:lang w:val="uk-UA"/>
        </w:rPr>
        <w:t>упенем вищої освіти «Магістр»</w:t>
      </w:r>
    </w:p>
    <w:tbl>
      <w:tblPr>
        <w:tblpPr w:leftFromText="180" w:rightFromText="180" w:vertAnchor="text" w:tblpY="1"/>
        <w:tblOverlap w:val="never"/>
        <w:tblW w:w="9103" w:type="dxa"/>
        <w:tblLook w:val="01E0" w:firstRow="1" w:lastRow="1" w:firstColumn="1" w:lastColumn="1" w:noHBand="0" w:noVBand="0"/>
      </w:tblPr>
      <w:tblGrid>
        <w:gridCol w:w="4690"/>
        <w:gridCol w:w="4413"/>
      </w:tblGrid>
      <w:tr w:rsidR="00171D2A" w:rsidRPr="00171D2A" w:rsidTr="00171D2A">
        <w:trPr>
          <w:gridBefore w:val="1"/>
          <w:wBefore w:w="4690" w:type="dxa"/>
          <w:trHeight w:val="1838"/>
        </w:trPr>
        <w:tc>
          <w:tcPr>
            <w:tcW w:w="4413" w:type="dxa"/>
          </w:tcPr>
          <w:p w:rsidR="00171D2A" w:rsidRPr="00171D2A" w:rsidRDefault="00171D2A" w:rsidP="005B2EE9">
            <w:pPr>
              <w:pStyle w:val="a6"/>
              <w:tabs>
                <w:tab w:val="clear" w:pos="0"/>
                <w:tab w:val="left" w:pos="921"/>
                <w:tab w:val="left" w:pos="1245"/>
                <w:tab w:val="center" w:pos="2109"/>
              </w:tabs>
              <w:ind w:left="201"/>
              <w:rPr>
                <w:rFonts w:ascii="Arial" w:hAnsi="Arial" w:cs="Arial"/>
                <w:sz w:val="28"/>
                <w:szCs w:val="28"/>
                <w:lang w:val="uk-UA"/>
              </w:rPr>
            </w:pPr>
            <w:r w:rsidRPr="00171D2A">
              <w:rPr>
                <w:rFonts w:ascii="Arial" w:hAnsi="Arial" w:cs="Arial"/>
                <w:sz w:val="28"/>
                <w:szCs w:val="28"/>
                <w:lang w:val="uk-UA"/>
              </w:rPr>
              <w:t xml:space="preserve">Виконав студент групи ПОУПм - 21  </w:t>
            </w:r>
          </w:p>
          <w:p w:rsidR="00171D2A" w:rsidRPr="00171D2A" w:rsidRDefault="00171D2A" w:rsidP="005B2EE9">
            <w:pPr>
              <w:pStyle w:val="a6"/>
              <w:pBdr>
                <w:bottom w:val="single" w:sz="12" w:space="1" w:color="auto"/>
              </w:pBdr>
              <w:tabs>
                <w:tab w:val="clear" w:pos="0"/>
                <w:tab w:val="left" w:pos="921"/>
                <w:tab w:val="left" w:pos="1245"/>
                <w:tab w:val="center" w:pos="2109"/>
              </w:tabs>
              <w:ind w:left="201"/>
              <w:rPr>
                <w:rFonts w:ascii="Arial" w:hAnsi="Arial" w:cs="Arial"/>
                <w:b/>
                <w:sz w:val="28"/>
                <w:szCs w:val="28"/>
                <w:lang w:val="uk-UA"/>
              </w:rPr>
            </w:pPr>
            <w:r w:rsidRPr="00171D2A">
              <w:rPr>
                <w:rFonts w:ascii="Arial" w:hAnsi="Arial" w:cs="Arial"/>
                <w:b/>
                <w:sz w:val="28"/>
                <w:szCs w:val="28"/>
                <w:lang w:val="uk-UA"/>
              </w:rPr>
              <w:t xml:space="preserve">О.А.Олійник </w:t>
            </w:r>
          </w:p>
          <w:p w:rsidR="00171D2A" w:rsidRPr="00171D2A" w:rsidRDefault="00171D2A" w:rsidP="005B2EE9">
            <w:pPr>
              <w:pStyle w:val="a6"/>
              <w:pBdr>
                <w:bottom w:val="single" w:sz="12" w:space="1" w:color="auto"/>
              </w:pBdr>
              <w:tabs>
                <w:tab w:val="clear" w:pos="0"/>
                <w:tab w:val="left" w:pos="921"/>
                <w:tab w:val="left" w:pos="1245"/>
                <w:tab w:val="center" w:pos="2109"/>
              </w:tabs>
              <w:ind w:left="201"/>
              <w:rPr>
                <w:rFonts w:ascii="Arial" w:hAnsi="Arial" w:cs="Arial"/>
                <w:sz w:val="28"/>
                <w:szCs w:val="28"/>
                <w:lang w:val="uk-UA"/>
              </w:rPr>
            </w:pPr>
          </w:p>
          <w:p w:rsidR="00171D2A" w:rsidRPr="00171D2A" w:rsidRDefault="00171D2A" w:rsidP="005B2EE9">
            <w:pPr>
              <w:pStyle w:val="a6"/>
              <w:tabs>
                <w:tab w:val="clear" w:pos="0"/>
                <w:tab w:val="left" w:pos="921"/>
                <w:tab w:val="left" w:pos="1245"/>
                <w:tab w:val="center" w:pos="2109"/>
              </w:tabs>
              <w:ind w:left="201"/>
              <w:jc w:val="center"/>
              <w:rPr>
                <w:rFonts w:ascii="Arial" w:hAnsi="Arial" w:cs="Arial"/>
                <w:i/>
                <w:sz w:val="28"/>
                <w:szCs w:val="28"/>
                <w:lang w:val="uk-UA"/>
              </w:rPr>
            </w:pPr>
            <w:r w:rsidRPr="00171D2A">
              <w:rPr>
                <w:rFonts w:ascii="Arial" w:hAnsi="Arial" w:cs="Arial"/>
                <w:i/>
                <w:sz w:val="28"/>
                <w:szCs w:val="28"/>
                <w:lang w:val="uk-UA"/>
              </w:rPr>
              <w:t>підпис</w:t>
            </w:r>
          </w:p>
          <w:p w:rsidR="00171D2A" w:rsidRPr="00171D2A" w:rsidRDefault="00171D2A" w:rsidP="005B2EE9">
            <w:pPr>
              <w:jc w:val="center"/>
              <w:rPr>
                <w:rFonts w:ascii="Arial" w:hAnsi="Arial" w:cs="Arial"/>
                <w:sz w:val="28"/>
                <w:szCs w:val="28"/>
              </w:rPr>
            </w:pPr>
          </w:p>
        </w:tc>
      </w:tr>
      <w:tr w:rsidR="00171D2A" w:rsidRPr="00171D2A" w:rsidTr="00171D2A">
        <w:trPr>
          <w:gridBefore w:val="1"/>
          <w:wBefore w:w="4690" w:type="dxa"/>
          <w:trHeight w:val="1112"/>
        </w:trPr>
        <w:tc>
          <w:tcPr>
            <w:tcW w:w="4413" w:type="dxa"/>
          </w:tcPr>
          <w:p w:rsidR="00171D2A" w:rsidRPr="00171D2A" w:rsidRDefault="00171D2A" w:rsidP="005B2EE9">
            <w:pPr>
              <w:pStyle w:val="a6"/>
              <w:tabs>
                <w:tab w:val="clear" w:pos="0"/>
                <w:tab w:val="left" w:pos="852"/>
              </w:tabs>
              <w:ind w:left="132"/>
              <w:rPr>
                <w:rFonts w:ascii="Arial" w:hAnsi="Arial" w:cs="Arial"/>
                <w:b/>
                <w:sz w:val="28"/>
                <w:szCs w:val="28"/>
                <w:lang w:val="uk-UA"/>
              </w:rPr>
            </w:pPr>
            <w:r w:rsidRPr="00171D2A">
              <w:rPr>
                <w:rFonts w:ascii="Arial" w:hAnsi="Arial" w:cs="Arial"/>
                <w:sz w:val="28"/>
                <w:szCs w:val="28"/>
                <w:lang w:val="uk-UA"/>
              </w:rPr>
              <w:t>Науковий керівник</w:t>
            </w:r>
            <w:r w:rsidRPr="00171D2A">
              <w:rPr>
                <w:rFonts w:ascii="Arial" w:hAnsi="Arial" w:cs="Arial"/>
                <w:b/>
                <w:sz w:val="28"/>
                <w:szCs w:val="28"/>
                <w:lang w:val="uk-UA"/>
              </w:rPr>
              <w:t>:</w:t>
            </w:r>
          </w:p>
          <w:p w:rsidR="00171D2A" w:rsidRPr="00171D2A" w:rsidRDefault="00171D2A" w:rsidP="005B2EE9">
            <w:pPr>
              <w:pStyle w:val="a6"/>
              <w:tabs>
                <w:tab w:val="clear" w:pos="0"/>
                <w:tab w:val="left" w:pos="852"/>
              </w:tabs>
              <w:ind w:left="132"/>
              <w:rPr>
                <w:rFonts w:ascii="Arial" w:hAnsi="Arial" w:cs="Arial"/>
                <w:sz w:val="28"/>
                <w:szCs w:val="28"/>
                <w:lang w:val="uk-UA"/>
              </w:rPr>
            </w:pPr>
            <w:r w:rsidRPr="00171D2A">
              <w:rPr>
                <w:rFonts w:ascii="Arial" w:hAnsi="Arial" w:cs="Arial"/>
                <w:sz w:val="28"/>
                <w:szCs w:val="28"/>
                <w:lang w:val="uk-UA"/>
              </w:rPr>
              <w:t xml:space="preserve">к.е.н., доцент Зоряна ПУШКАР </w:t>
            </w:r>
          </w:p>
          <w:p w:rsidR="00171D2A" w:rsidRPr="00171D2A" w:rsidRDefault="00171D2A" w:rsidP="005B2EE9">
            <w:pPr>
              <w:pStyle w:val="a6"/>
              <w:pBdr>
                <w:bottom w:val="single" w:sz="12" w:space="1" w:color="auto"/>
              </w:pBdr>
              <w:rPr>
                <w:rFonts w:ascii="Arial" w:hAnsi="Arial" w:cs="Arial"/>
                <w:sz w:val="28"/>
                <w:szCs w:val="28"/>
                <w:lang w:val="uk-UA"/>
              </w:rPr>
            </w:pPr>
          </w:p>
          <w:p w:rsidR="00171D2A" w:rsidRPr="00171D2A" w:rsidRDefault="00171D2A" w:rsidP="005B2EE9">
            <w:pPr>
              <w:pStyle w:val="a6"/>
              <w:tabs>
                <w:tab w:val="clear" w:pos="0"/>
                <w:tab w:val="left" w:pos="492"/>
              </w:tabs>
              <w:ind w:left="132"/>
              <w:jc w:val="center"/>
              <w:rPr>
                <w:rFonts w:ascii="Arial" w:hAnsi="Arial" w:cs="Arial"/>
                <w:b/>
                <w:i/>
                <w:sz w:val="28"/>
                <w:szCs w:val="28"/>
                <w:lang w:val="uk-UA"/>
              </w:rPr>
            </w:pPr>
            <w:r w:rsidRPr="00171D2A">
              <w:rPr>
                <w:rFonts w:ascii="Arial" w:hAnsi="Arial" w:cs="Arial"/>
                <w:i/>
                <w:sz w:val="28"/>
                <w:szCs w:val="28"/>
                <w:lang w:val="uk-UA"/>
              </w:rPr>
              <w:t>підпис</w:t>
            </w:r>
          </w:p>
        </w:tc>
      </w:tr>
      <w:tr w:rsidR="00171D2A" w:rsidRPr="00171D2A" w:rsidTr="00171D2A">
        <w:trPr>
          <w:gridBefore w:val="1"/>
          <w:wBefore w:w="4690" w:type="dxa"/>
          <w:trHeight w:val="1112"/>
        </w:trPr>
        <w:tc>
          <w:tcPr>
            <w:tcW w:w="4413" w:type="dxa"/>
          </w:tcPr>
          <w:p w:rsidR="00171D2A" w:rsidRPr="00171D2A" w:rsidRDefault="00171D2A" w:rsidP="005B2EE9">
            <w:pPr>
              <w:pStyle w:val="a6"/>
              <w:tabs>
                <w:tab w:val="clear" w:pos="0"/>
                <w:tab w:val="left" w:pos="852"/>
              </w:tabs>
              <w:ind w:left="132"/>
              <w:rPr>
                <w:rFonts w:ascii="Arial" w:hAnsi="Arial" w:cs="Arial"/>
                <w:sz w:val="28"/>
                <w:szCs w:val="28"/>
                <w:lang w:val="uk-UA"/>
              </w:rPr>
            </w:pPr>
          </w:p>
          <w:p w:rsidR="00171D2A" w:rsidRPr="00171D2A" w:rsidRDefault="00171D2A" w:rsidP="005B2EE9">
            <w:pPr>
              <w:pStyle w:val="a6"/>
              <w:tabs>
                <w:tab w:val="clear" w:pos="0"/>
                <w:tab w:val="left" w:pos="852"/>
              </w:tabs>
              <w:ind w:left="132"/>
              <w:rPr>
                <w:rFonts w:ascii="Arial" w:hAnsi="Arial" w:cs="Arial"/>
                <w:b/>
                <w:sz w:val="28"/>
                <w:szCs w:val="28"/>
                <w:lang w:val="uk-UA"/>
              </w:rPr>
            </w:pPr>
            <w:r w:rsidRPr="00171D2A">
              <w:rPr>
                <w:rFonts w:ascii="Arial" w:hAnsi="Arial" w:cs="Arial"/>
                <w:sz w:val="28"/>
                <w:szCs w:val="28"/>
                <w:lang w:val="uk-UA"/>
              </w:rPr>
              <w:t>Науковий керівник</w:t>
            </w:r>
            <w:r w:rsidRPr="00171D2A">
              <w:rPr>
                <w:rFonts w:ascii="Arial" w:hAnsi="Arial" w:cs="Arial"/>
                <w:b/>
                <w:sz w:val="28"/>
                <w:szCs w:val="28"/>
                <w:lang w:val="uk-UA"/>
              </w:rPr>
              <w:t>:</w:t>
            </w:r>
          </w:p>
          <w:p w:rsidR="00171D2A" w:rsidRPr="00171D2A" w:rsidRDefault="00171D2A" w:rsidP="005B2EE9">
            <w:pPr>
              <w:pStyle w:val="a6"/>
              <w:tabs>
                <w:tab w:val="clear" w:pos="0"/>
                <w:tab w:val="left" w:pos="852"/>
              </w:tabs>
              <w:ind w:left="132"/>
              <w:rPr>
                <w:rFonts w:ascii="Arial" w:hAnsi="Arial" w:cs="Arial"/>
                <w:sz w:val="28"/>
                <w:szCs w:val="28"/>
                <w:lang w:val="uk-UA"/>
              </w:rPr>
            </w:pPr>
            <w:r w:rsidRPr="00171D2A">
              <w:rPr>
                <w:rFonts w:ascii="Arial" w:hAnsi="Arial" w:cs="Arial"/>
                <w:sz w:val="28"/>
                <w:szCs w:val="28"/>
                <w:lang w:val="uk-UA"/>
              </w:rPr>
              <w:t xml:space="preserve">д.п.н., професор Лілія РЕБУХА </w:t>
            </w:r>
          </w:p>
          <w:p w:rsidR="00171D2A" w:rsidRPr="00171D2A" w:rsidRDefault="00171D2A" w:rsidP="005B2EE9">
            <w:pPr>
              <w:pStyle w:val="a6"/>
              <w:pBdr>
                <w:bottom w:val="single" w:sz="12" w:space="1" w:color="auto"/>
              </w:pBdr>
              <w:rPr>
                <w:rFonts w:ascii="Arial" w:hAnsi="Arial" w:cs="Arial"/>
                <w:sz w:val="28"/>
                <w:szCs w:val="28"/>
                <w:lang w:val="uk-UA"/>
              </w:rPr>
            </w:pPr>
          </w:p>
          <w:p w:rsidR="00171D2A" w:rsidRPr="00171D2A" w:rsidRDefault="00171D2A" w:rsidP="005B2EE9">
            <w:pPr>
              <w:pStyle w:val="a6"/>
              <w:tabs>
                <w:tab w:val="clear" w:pos="0"/>
                <w:tab w:val="left" w:pos="852"/>
              </w:tabs>
              <w:ind w:left="132"/>
              <w:rPr>
                <w:rFonts w:ascii="Arial" w:hAnsi="Arial" w:cs="Arial"/>
                <w:sz w:val="28"/>
                <w:szCs w:val="28"/>
                <w:lang w:val="uk-UA"/>
              </w:rPr>
            </w:pPr>
            <w:r w:rsidRPr="00171D2A">
              <w:rPr>
                <w:rFonts w:ascii="Arial" w:hAnsi="Arial" w:cs="Arial"/>
                <w:i/>
                <w:sz w:val="28"/>
                <w:szCs w:val="28"/>
                <w:lang w:val="uk-UA"/>
              </w:rPr>
              <w:t>підпис</w:t>
            </w:r>
          </w:p>
        </w:tc>
      </w:tr>
      <w:tr w:rsidR="00171D2A" w:rsidRPr="00171D2A" w:rsidTr="00171D2A">
        <w:trPr>
          <w:gridAfter w:val="1"/>
          <w:wAfter w:w="4413" w:type="dxa"/>
          <w:trHeight w:val="1805"/>
        </w:trPr>
        <w:tc>
          <w:tcPr>
            <w:tcW w:w="4690" w:type="dxa"/>
          </w:tcPr>
          <w:p w:rsidR="00171D2A" w:rsidRPr="00171D2A" w:rsidRDefault="00171D2A" w:rsidP="00171D2A">
            <w:pPr>
              <w:pStyle w:val="a6"/>
              <w:rPr>
                <w:rFonts w:ascii="Arial" w:hAnsi="Arial" w:cs="Arial"/>
                <w:sz w:val="24"/>
                <w:szCs w:val="24"/>
                <w:lang w:val="uk-UA"/>
              </w:rPr>
            </w:pPr>
          </w:p>
          <w:p w:rsidR="00171D2A" w:rsidRPr="00171D2A" w:rsidRDefault="00171D2A" w:rsidP="00171D2A">
            <w:pPr>
              <w:pStyle w:val="a6"/>
              <w:rPr>
                <w:rFonts w:ascii="Arial" w:hAnsi="Arial" w:cs="Arial"/>
                <w:sz w:val="24"/>
                <w:szCs w:val="24"/>
                <w:lang w:val="uk-UA"/>
              </w:rPr>
            </w:pPr>
            <w:r w:rsidRPr="00171D2A">
              <w:rPr>
                <w:rFonts w:ascii="Arial" w:hAnsi="Arial" w:cs="Arial"/>
                <w:sz w:val="24"/>
                <w:szCs w:val="24"/>
                <w:lang w:val="uk-UA"/>
              </w:rPr>
              <w:t>Кваліфікаційну роботу допущено до захисту:</w:t>
            </w:r>
          </w:p>
          <w:p w:rsidR="00171D2A" w:rsidRPr="00171D2A" w:rsidRDefault="00171D2A" w:rsidP="00171D2A">
            <w:pPr>
              <w:pStyle w:val="a6"/>
              <w:rPr>
                <w:rFonts w:ascii="Arial" w:hAnsi="Arial" w:cs="Arial"/>
                <w:sz w:val="24"/>
                <w:szCs w:val="24"/>
                <w:lang w:val="uk-UA"/>
              </w:rPr>
            </w:pPr>
            <w:r w:rsidRPr="00171D2A">
              <w:rPr>
                <w:rFonts w:ascii="Arial" w:hAnsi="Arial" w:cs="Arial"/>
                <w:sz w:val="24"/>
                <w:szCs w:val="24"/>
                <w:lang w:val="uk-UA"/>
              </w:rPr>
              <w:t>«___»__________ 2021 р.</w:t>
            </w:r>
          </w:p>
          <w:p w:rsidR="00171D2A" w:rsidRPr="00171D2A" w:rsidRDefault="00171D2A" w:rsidP="00171D2A">
            <w:pPr>
              <w:pStyle w:val="a6"/>
              <w:pBdr>
                <w:bottom w:val="single" w:sz="12" w:space="1" w:color="auto"/>
              </w:pBdr>
              <w:rPr>
                <w:rFonts w:ascii="Arial" w:hAnsi="Arial" w:cs="Arial"/>
                <w:sz w:val="24"/>
                <w:szCs w:val="24"/>
                <w:lang w:val="uk-UA"/>
              </w:rPr>
            </w:pPr>
            <w:r w:rsidRPr="00171D2A">
              <w:rPr>
                <w:rFonts w:ascii="Arial" w:hAnsi="Arial" w:cs="Arial"/>
                <w:sz w:val="24"/>
                <w:szCs w:val="24"/>
                <w:lang w:val="uk-UA"/>
              </w:rPr>
              <w:t>Зав. кафедри, д.е.н., професор</w:t>
            </w:r>
          </w:p>
          <w:p w:rsidR="00171D2A" w:rsidRPr="00171D2A" w:rsidRDefault="00171D2A" w:rsidP="00171D2A">
            <w:pPr>
              <w:pStyle w:val="a6"/>
              <w:pBdr>
                <w:bottom w:val="single" w:sz="12" w:space="1" w:color="auto"/>
              </w:pBdr>
              <w:rPr>
                <w:rFonts w:ascii="Arial" w:hAnsi="Arial" w:cs="Arial"/>
                <w:sz w:val="24"/>
                <w:szCs w:val="24"/>
                <w:lang w:val="uk-UA"/>
              </w:rPr>
            </w:pPr>
            <w:r w:rsidRPr="00171D2A">
              <w:rPr>
                <w:rFonts w:ascii="Arial" w:hAnsi="Arial" w:cs="Arial"/>
                <w:sz w:val="24"/>
                <w:szCs w:val="24"/>
                <w:lang w:val="uk-UA"/>
              </w:rPr>
              <w:t xml:space="preserve">                                Михайло  ШКІЛЬНЯК</w:t>
            </w:r>
          </w:p>
          <w:p w:rsidR="00171D2A" w:rsidRPr="00171D2A" w:rsidRDefault="00171D2A" w:rsidP="00171D2A">
            <w:pPr>
              <w:pStyle w:val="a6"/>
              <w:rPr>
                <w:rFonts w:ascii="Arial" w:hAnsi="Arial" w:cs="Arial"/>
                <w:sz w:val="24"/>
                <w:szCs w:val="24"/>
                <w:lang w:val="uk-UA"/>
              </w:rPr>
            </w:pPr>
            <w:r w:rsidRPr="00171D2A">
              <w:rPr>
                <w:rFonts w:ascii="Arial" w:hAnsi="Arial" w:cs="Arial"/>
                <w:i/>
                <w:sz w:val="24"/>
                <w:szCs w:val="24"/>
                <w:lang w:val="uk-UA"/>
              </w:rPr>
              <w:t>прізвище, ініціали                  підпис</w:t>
            </w:r>
          </w:p>
        </w:tc>
      </w:tr>
      <w:tr w:rsidR="00171D2A" w:rsidRPr="00171D2A" w:rsidTr="00171D2A">
        <w:trPr>
          <w:gridAfter w:val="1"/>
          <w:wAfter w:w="4413" w:type="dxa"/>
          <w:trHeight w:val="1805"/>
        </w:trPr>
        <w:tc>
          <w:tcPr>
            <w:tcW w:w="4690" w:type="dxa"/>
          </w:tcPr>
          <w:p w:rsidR="00171D2A" w:rsidRPr="00171D2A" w:rsidRDefault="00171D2A" w:rsidP="00171D2A">
            <w:pPr>
              <w:pStyle w:val="a6"/>
              <w:jc w:val="right"/>
              <w:rPr>
                <w:rFonts w:ascii="Arial" w:hAnsi="Arial" w:cs="Arial"/>
                <w:sz w:val="24"/>
                <w:szCs w:val="24"/>
                <w:lang w:val="uk-UA"/>
              </w:rPr>
            </w:pPr>
          </w:p>
        </w:tc>
      </w:tr>
    </w:tbl>
    <w:p w:rsidR="00171D2A" w:rsidRPr="00171D2A" w:rsidRDefault="00171D2A" w:rsidP="00171D2A">
      <w:pPr>
        <w:pStyle w:val="a6"/>
        <w:ind w:firstLine="720"/>
        <w:jc w:val="center"/>
        <w:rPr>
          <w:rFonts w:ascii="Arial" w:hAnsi="Arial" w:cs="Arial"/>
          <w:sz w:val="28"/>
          <w:szCs w:val="28"/>
          <w:lang w:val="uk-UA"/>
        </w:rPr>
      </w:pPr>
      <w:r w:rsidRPr="00171D2A">
        <w:rPr>
          <w:rFonts w:ascii="Arial" w:hAnsi="Arial" w:cs="Arial"/>
          <w:sz w:val="28"/>
          <w:szCs w:val="28"/>
          <w:lang w:val="uk-UA"/>
        </w:rPr>
        <w:t>ТЕРНОПІЛЬ, 2021</w:t>
      </w:r>
    </w:p>
    <w:p w:rsidR="00DD1B02" w:rsidRDefault="00DD1B02">
      <w:pPr>
        <w:jc w:val="center"/>
        <w:sectPr w:rsidR="00DD1B02" w:rsidSect="005B2EE9">
          <w:type w:val="continuous"/>
          <w:pgSz w:w="11910" w:h="16840"/>
          <w:pgMar w:top="1134" w:right="851" w:bottom="1134" w:left="1418" w:header="708" w:footer="708" w:gutter="0"/>
          <w:cols w:space="720"/>
          <w:docGrid w:linePitch="299"/>
        </w:sectPr>
      </w:pPr>
    </w:p>
    <w:p w:rsidR="00DD1B02" w:rsidRDefault="00171D2A">
      <w:pPr>
        <w:spacing w:before="72"/>
        <w:ind w:left="1548" w:right="1008"/>
        <w:jc w:val="center"/>
        <w:rPr>
          <w:b/>
          <w:sz w:val="28"/>
        </w:rPr>
      </w:pPr>
      <w:r>
        <w:rPr>
          <w:b/>
          <w:sz w:val="28"/>
        </w:rPr>
        <w:lastRenderedPageBreak/>
        <w:t>АНОТАЦІЯ</w:t>
      </w:r>
    </w:p>
    <w:p w:rsidR="00DD1B02" w:rsidRDefault="00171D2A" w:rsidP="00122297">
      <w:pPr>
        <w:pStyle w:val="1"/>
        <w:spacing w:before="163" w:line="355" w:lineRule="auto"/>
        <w:ind w:left="1022" w:right="485" w:firstLine="707"/>
        <w:jc w:val="both"/>
      </w:pPr>
      <w:r>
        <w:t>Олег ОЛІЙНИК.</w:t>
      </w:r>
      <w:r>
        <w:rPr>
          <w:spacing w:val="1"/>
        </w:rPr>
        <w:t xml:space="preserve"> </w:t>
      </w:r>
      <w:r>
        <w:t>Ефективність діяльності менеджера сучасної освітньої організації:</w:t>
      </w:r>
      <w:r>
        <w:rPr>
          <w:spacing w:val="1"/>
        </w:rPr>
        <w:t xml:space="preserve"> </w:t>
      </w:r>
      <w:r>
        <w:t>оцінка</w:t>
      </w:r>
      <w:r>
        <w:rPr>
          <w:spacing w:val="-4"/>
        </w:rPr>
        <w:t xml:space="preserve"> </w:t>
      </w:r>
      <w:r>
        <w:t>та</w:t>
      </w:r>
      <w:r>
        <w:rPr>
          <w:spacing w:val="1"/>
        </w:rPr>
        <w:t xml:space="preserve"> </w:t>
      </w:r>
      <w:r>
        <w:t>шляхи</w:t>
      </w:r>
      <w:r>
        <w:rPr>
          <w:spacing w:val="-1"/>
        </w:rPr>
        <w:t xml:space="preserve"> </w:t>
      </w:r>
      <w:r>
        <w:t>підвищення.</w:t>
      </w:r>
      <w:r>
        <w:rPr>
          <w:spacing w:val="-1"/>
        </w:rPr>
        <w:t xml:space="preserve"> </w:t>
      </w:r>
      <w:r>
        <w:rPr>
          <w:b w:val="0"/>
        </w:rPr>
        <w:t>–</w:t>
      </w:r>
      <w:r>
        <w:t>Рукопис.</w:t>
      </w:r>
    </w:p>
    <w:p w:rsidR="00DD1B02" w:rsidRDefault="00171D2A" w:rsidP="00122297">
      <w:pPr>
        <w:pStyle w:val="a3"/>
        <w:ind w:right="481" w:firstLine="709"/>
      </w:pPr>
      <w:r>
        <w:t>Кваліфікаційна робота на здобуття ступеню вищої освіти «магістр» за спеціальністю</w:t>
      </w:r>
      <w:r>
        <w:rPr>
          <w:spacing w:val="1"/>
        </w:rPr>
        <w:t xml:space="preserve"> </w:t>
      </w:r>
      <w:r>
        <w:t>015</w:t>
      </w:r>
      <w:r>
        <w:rPr>
          <w:spacing w:val="1"/>
        </w:rPr>
        <w:t xml:space="preserve"> </w:t>
      </w:r>
      <w:r>
        <w:t>Професійна освіта. –</w:t>
      </w:r>
      <w:r>
        <w:rPr>
          <w:spacing w:val="1"/>
        </w:rPr>
        <w:t xml:space="preserve"> </w:t>
      </w:r>
      <w:r>
        <w:t>Західноукраїнський національний університет. –</w:t>
      </w:r>
      <w:r>
        <w:rPr>
          <w:spacing w:val="70"/>
        </w:rPr>
        <w:t xml:space="preserve"> </w:t>
      </w:r>
      <w:r>
        <w:t>Тернопіль,</w:t>
      </w:r>
      <w:r>
        <w:rPr>
          <w:spacing w:val="-2"/>
        </w:rPr>
        <w:t xml:space="preserve"> </w:t>
      </w:r>
      <w:r>
        <w:t>2021.</w:t>
      </w:r>
    </w:p>
    <w:p w:rsidR="00C626D0" w:rsidRDefault="00171D2A" w:rsidP="00122297">
      <w:pPr>
        <w:pStyle w:val="a3"/>
        <w:ind w:right="489" w:firstLine="709"/>
      </w:pPr>
      <w:r>
        <w:t>У першому розділі висвітлено теоретико-методологічні основи ф</w:t>
      </w:r>
      <w:r w:rsidRPr="00171D2A">
        <w:t xml:space="preserve">ормування професійної моделі сучасного менеджера </w:t>
      </w:r>
      <w:r>
        <w:t xml:space="preserve">освітньої </w:t>
      </w:r>
      <w:r w:rsidRPr="00171D2A">
        <w:t>організації</w:t>
      </w:r>
      <w:r>
        <w:t>.</w:t>
      </w:r>
    </w:p>
    <w:p w:rsidR="00C626D0" w:rsidRDefault="00C626D0" w:rsidP="00122297">
      <w:pPr>
        <w:pStyle w:val="a3"/>
        <w:ind w:left="1021" w:right="488" w:firstLine="709"/>
      </w:pPr>
      <w:r>
        <w:t>У другому розділі проведено аналіз</w:t>
      </w:r>
      <w:r w:rsidR="00171D2A">
        <w:t xml:space="preserve"> </w:t>
      </w:r>
      <w:r w:rsidRPr="00C626D0">
        <w:t xml:space="preserve">ефективності роботи менеджера в </w:t>
      </w:r>
      <w:r>
        <w:t xml:space="preserve">сучасній освітній </w:t>
      </w:r>
      <w:r w:rsidRPr="00C626D0">
        <w:t>організації</w:t>
      </w:r>
      <w:r>
        <w:t>.</w:t>
      </w:r>
    </w:p>
    <w:p w:rsidR="00DD1B02" w:rsidRDefault="00C626D0" w:rsidP="00122297">
      <w:pPr>
        <w:pStyle w:val="a3"/>
        <w:ind w:left="993" w:right="569" w:firstLine="709"/>
      </w:pPr>
      <w:r>
        <w:t>У третьому розділі запропоновані напрями підвищення ефективності</w:t>
      </w:r>
      <w:r w:rsidRPr="00C626D0">
        <w:t xml:space="preserve"> діяльності менеджера сучасної </w:t>
      </w:r>
      <w:r>
        <w:t xml:space="preserve">освітньої </w:t>
      </w:r>
      <w:r w:rsidRPr="00C626D0">
        <w:t>організації</w:t>
      </w:r>
      <w:r>
        <w:t xml:space="preserve">. </w:t>
      </w:r>
    </w:p>
    <w:p w:rsidR="00C626D0" w:rsidRDefault="00C626D0" w:rsidP="00122297">
      <w:pPr>
        <w:ind w:left="993" w:right="569" w:firstLine="709"/>
        <w:jc w:val="both"/>
        <w:rPr>
          <w:sz w:val="28"/>
          <w:szCs w:val="28"/>
        </w:rPr>
      </w:pPr>
      <w:r>
        <w:rPr>
          <w:sz w:val="28"/>
          <w:szCs w:val="28"/>
        </w:rPr>
        <w:t>Кваліфікаційна робота складається із вступу, трьох розділів, висновків, списку використаних джерел із 72 позицій, містить 10 рисунків та 6 таблиць.</w:t>
      </w:r>
    </w:p>
    <w:p w:rsidR="00C626D0" w:rsidRDefault="00C626D0">
      <w:pPr>
        <w:pStyle w:val="1"/>
        <w:spacing w:before="4"/>
        <w:ind w:left="1546" w:right="1008"/>
        <w:jc w:val="center"/>
      </w:pPr>
    </w:p>
    <w:p w:rsidR="00DD1B02" w:rsidRDefault="00171D2A">
      <w:pPr>
        <w:pStyle w:val="1"/>
        <w:spacing w:before="4"/>
        <w:ind w:left="1546" w:right="1008"/>
        <w:jc w:val="center"/>
      </w:pPr>
      <w:r>
        <w:t>ANNOTATION</w:t>
      </w:r>
    </w:p>
    <w:p w:rsidR="00C626D0" w:rsidRPr="00C626D0" w:rsidRDefault="00C626D0" w:rsidP="00C626D0">
      <w:pPr>
        <w:spacing w:before="160" w:line="357" w:lineRule="auto"/>
        <w:ind w:left="1022" w:right="484" w:firstLine="719"/>
        <w:jc w:val="both"/>
        <w:rPr>
          <w:b/>
          <w:sz w:val="28"/>
          <w:szCs w:val="28"/>
        </w:rPr>
      </w:pPr>
      <w:r w:rsidRPr="00C626D0">
        <w:rPr>
          <w:b/>
          <w:sz w:val="28"/>
          <w:szCs w:val="28"/>
        </w:rPr>
        <w:t>Oleg OLIYNYK. The effectiveness of the manager of a modern educational organization: evaluation and ways to improve. -Manuscript.</w:t>
      </w:r>
    </w:p>
    <w:p w:rsidR="00C626D0" w:rsidRPr="00C626D0" w:rsidRDefault="00C626D0" w:rsidP="00122297">
      <w:pPr>
        <w:ind w:left="1022" w:right="484" w:firstLine="709"/>
        <w:jc w:val="both"/>
        <w:rPr>
          <w:sz w:val="28"/>
          <w:szCs w:val="28"/>
        </w:rPr>
      </w:pPr>
      <w:r w:rsidRPr="00C626D0">
        <w:rPr>
          <w:sz w:val="28"/>
          <w:szCs w:val="28"/>
        </w:rPr>
        <w:t>Qualification work for obtaining a degree of "master" in the specialty 015 Vocational education. - Western Ukrainian National University. - Ternopil, 2021.</w:t>
      </w:r>
    </w:p>
    <w:p w:rsidR="00C626D0" w:rsidRDefault="00C626D0" w:rsidP="00122297">
      <w:pPr>
        <w:pStyle w:val="4"/>
        <w:tabs>
          <w:tab w:val="left" w:leader="dot" w:pos="10512"/>
        </w:tabs>
        <w:spacing w:before="0"/>
        <w:ind w:left="993" w:firstLine="708"/>
        <w:jc w:val="both"/>
      </w:pPr>
      <w:r w:rsidRPr="00C626D0">
        <w:t>The first section highlights the theoretical and methodological foundations of forming a professional model of a modern manager of an educational organization.</w:t>
      </w:r>
    </w:p>
    <w:p w:rsidR="00C626D0" w:rsidRDefault="00C626D0" w:rsidP="00122297">
      <w:pPr>
        <w:pStyle w:val="4"/>
        <w:tabs>
          <w:tab w:val="left" w:leader="dot" w:pos="10512"/>
        </w:tabs>
        <w:ind w:left="993" w:firstLine="708"/>
        <w:jc w:val="both"/>
      </w:pPr>
      <w:r>
        <w:t>The second section analyzes the effectiveness of the manager in a modern educational organization.</w:t>
      </w:r>
    </w:p>
    <w:p w:rsidR="00C626D0" w:rsidRDefault="00C626D0" w:rsidP="00122297">
      <w:pPr>
        <w:pStyle w:val="4"/>
        <w:tabs>
          <w:tab w:val="left" w:leader="dot" w:pos="10512"/>
        </w:tabs>
        <w:ind w:left="993" w:firstLine="708"/>
        <w:jc w:val="both"/>
      </w:pPr>
      <w:r>
        <w:t>In the third section the directions of increase of efficiency of activity of the manager of the modern educational organization are offered.</w:t>
      </w:r>
    </w:p>
    <w:p w:rsidR="00C626D0" w:rsidRDefault="00C626D0" w:rsidP="00122297">
      <w:pPr>
        <w:pStyle w:val="4"/>
        <w:tabs>
          <w:tab w:val="left" w:leader="dot" w:pos="10512"/>
        </w:tabs>
        <w:spacing w:before="0"/>
        <w:ind w:left="993" w:firstLine="708"/>
        <w:jc w:val="both"/>
      </w:pPr>
      <w:r>
        <w:t>Qualification work consists of an introduction, three sections, conclusions, a list of used sources from 72 positions, contains 10 figures and 6 tables.</w:t>
      </w:r>
    </w:p>
    <w:p w:rsidR="00C626D0" w:rsidRDefault="00C626D0" w:rsidP="00C626D0">
      <w:pPr>
        <w:pStyle w:val="4"/>
        <w:tabs>
          <w:tab w:val="left" w:leader="dot" w:pos="10512"/>
        </w:tabs>
        <w:spacing w:line="362" w:lineRule="auto"/>
      </w:pPr>
    </w:p>
    <w:p w:rsidR="00C626D0" w:rsidRDefault="00C626D0" w:rsidP="00C626D0">
      <w:pPr>
        <w:pStyle w:val="4"/>
        <w:tabs>
          <w:tab w:val="left" w:leader="dot" w:pos="10512"/>
        </w:tabs>
        <w:spacing w:line="362" w:lineRule="auto"/>
      </w:pPr>
    </w:p>
    <w:p w:rsidR="00C626D0" w:rsidRDefault="00C626D0" w:rsidP="00C626D0">
      <w:pPr>
        <w:pStyle w:val="4"/>
        <w:tabs>
          <w:tab w:val="left" w:leader="dot" w:pos="10512"/>
        </w:tabs>
        <w:spacing w:line="362" w:lineRule="auto"/>
      </w:pPr>
    </w:p>
    <w:sdt>
      <w:sdtPr>
        <w:id w:val="-1687049526"/>
        <w:docPartObj>
          <w:docPartGallery w:val="Table of Contents"/>
          <w:docPartUnique/>
        </w:docPartObj>
      </w:sdtPr>
      <w:sdtEndPr>
        <w:rPr>
          <w:b/>
        </w:rPr>
      </w:sdtEndPr>
      <w:sdtContent>
        <w:p w:rsidR="00DD1B02" w:rsidRDefault="00A90D41" w:rsidP="00B455CF">
          <w:pPr>
            <w:pStyle w:val="4"/>
            <w:tabs>
              <w:tab w:val="left" w:leader="dot" w:pos="10512"/>
            </w:tabs>
          </w:pPr>
          <w:r w:rsidRPr="00A90D41">
            <w:rPr>
              <w:b/>
            </w:rPr>
            <w:t>ЗМІСТ</w:t>
          </w:r>
          <w:r w:rsidR="00171D2A" w:rsidRPr="00A90D41">
            <w:rPr>
              <w:b/>
            </w:rPr>
            <w:t xml:space="preserve">   </w:t>
          </w:r>
          <w:r w:rsidR="00171D2A">
            <w:t xml:space="preserve">                                             </w:t>
          </w:r>
          <w:r w:rsidR="00171D2A">
            <w:rPr>
              <w:spacing w:val="65"/>
            </w:rPr>
            <w:t xml:space="preserve"> </w:t>
          </w:r>
          <w:r w:rsidR="00C626D0" w:rsidRPr="00C626D0">
            <w:rPr>
              <w:b/>
            </w:rPr>
            <w:t>ВСТУП</w:t>
          </w:r>
          <w:r w:rsidR="00574DB2">
            <w:rPr>
              <w:b/>
            </w:rPr>
            <w:t>………………………………………………………..</w:t>
          </w:r>
          <w:r w:rsidR="00171D2A">
            <w:t>3</w:t>
          </w:r>
        </w:p>
        <w:p w:rsidR="00DD1B02" w:rsidRDefault="00C626D0" w:rsidP="00750CF8">
          <w:pPr>
            <w:pStyle w:val="20"/>
            <w:ind w:left="1741" w:hanging="40"/>
          </w:pPr>
          <w:r>
            <w:t>РОЗДІЛ 1</w:t>
          </w:r>
          <w:r w:rsidR="00171D2A">
            <w:t>.</w:t>
          </w:r>
          <w:r w:rsidR="00171D2A">
            <w:rPr>
              <w:spacing w:val="-5"/>
            </w:rPr>
            <w:t xml:space="preserve"> </w:t>
          </w:r>
          <w:r>
            <w:rPr>
              <w:spacing w:val="-5"/>
            </w:rPr>
            <w:t xml:space="preserve">ТЕОРЕТИКО-МЕТОДОЛОГІЧНІ ОСНОВИ ФОРМУВАННЯ ПРОФЕСІЙНОЇ МОДЕЛІ СУЧАСНОГО МЕНЕДЖЕРА ОСВІТНЬОЇ </w:t>
          </w:r>
          <w:r w:rsidR="0044344C">
            <w:rPr>
              <w:spacing w:val="-5"/>
            </w:rPr>
            <w:t>О</w:t>
          </w:r>
          <w:r>
            <w:rPr>
              <w:spacing w:val="-5"/>
            </w:rPr>
            <w:t>РГАНІЗАЦІЇ</w:t>
          </w:r>
          <w:r w:rsidR="0044344C">
            <w:rPr>
              <w:spacing w:val="-5"/>
            </w:rPr>
            <w:t>…………………9</w:t>
          </w:r>
        </w:p>
        <w:p w:rsidR="00DD1B02" w:rsidRDefault="004A6C7A" w:rsidP="00F636C0">
          <w:pPr>
            <w:pStyle w:val="10"/>
            <w:numPr>
              <w:ilvl w:val="1"/>
              <w:numId w:val="5"/>
            </w:numPr>
            <w:tabs>
              <w:tab w:val="left" w:pos="2437"/>
              <w:tab w:val="left" w:pos="2438"/>
              <w:tab w:val="left" w:leader="dot" w:pos="9766"/>
            </w:tabs>
          </w:pPr>
          <w:hyperlink w:anchor="_TOC_250010" w:history="1">
            <w:r w:rsidR="00750CF8">
              <w:t>Суть та функції персоналу організації</w:t>
            </w:r>
            <w:r w:rsidR="00C87FA1">
              <w:rPr>
                <w:lang w:val="ru-RU"/>
              </w:rPr>
              <w:t>…</w:t>
            </w:r>
            <w:r w:rsidR="00750CF8">
              <w:rPr>
                <w:lang w:val="ru-RU"/>
              </w:rPr>
              <w:t>………</w:t>
            </w:r>
            <w:r w:rsidR="0044344C">
              <w:rPr>
                <w:lang w:val="ru-RU"/>
              </w:rPr>
              <w:t>………..</w:t>
            </w:r>
            <w:r w:rsidR="00C87FA1" w:rsidRPr="00C87FA1">
              <w:rPr>
                <w:lang w:val="ru-RU"/>
              </w:rPr>
              <w:t>.</w:t>
            </w:r>
          </w:hyperlink>
          <w:r w:rsidR="0044344C">
            <w:t>9</w:t>
          </w:r>
        </w:p>
        <w:p w:rsidR="00DD1B02" w:rsidRDefault="004A6C7A" w:rsidP="00F636C0">
          <w:pPr>
            <w:pStyle w:val="10"/>
            <w:numPr>
              <w:ilvl w:val="1"/>
              <w:numId w:val="5"/>
            </w:numPr>
            <w:tabs>
              <w:tab w:val="left" w:pos="2437"/>
              <w:tab w:val="left" w:pos="2438"/>
              <w:tab w:val="left" w:leader="dot" w:pos="9644"/>
            </w:tabs>
            <w:spacing w:before="160"/>
          </w:pPr>
          <w:hyperlink w:anchor="_TOC_250009" w:history="1">
            <w:r w:rsidR="0044344C">
              <w:t>Кваліфікаційна характеристика ефективного менеджера сучасної освітньої установи</w:t>
            </w:r>
            <w:r w:rsidR="00C27816">
              <w:t>ї</w:t>
            </w:r>
            <w:r w:rsidR="00C87FA1">
              <w:rPr>
                <w:lang w:val="ru-RU"/>
              </w:rPr>
              <w:t>…</w:t>
            </w:r>
            <w:r w:rsidR="00C87FA1" w:rsidRPr="00C87FA1">
              <w:rPr>
                <w:lang w:val="ru-RU"/>
              </w:rPr>
              <w:t>..</w:t>
            </w:r>
          </w:hyperlink>
          <w:r w:rsidR="00B455CF">
            <w:t>................................</w:t>
          </w:r>
          <w:r w:rsidR="00750CF8">
            <w:t>....</w:t>
          </w:r>
          <w:r w:rsidR="00B455CF">
            <w:t>..</w:t>
          </w:r>
          <w:r w:rsidR="00D05753">
            <w:t>.</w:t>
          </w:r>
          <w:r w:rsidR="00B455CF">
            <w:t>13</w:t>
          </w:r>
        </w:p>
        <w:p w:rsidR="00DD1B02" w:rsidRDefault="004A6C7A" w:rsidP="00750CF8">
          <w:pPr>
            <w:pStyle w:val="10"/>
            <w:numPr>
              <w:ilvl w:val="1"/>
              <w:numId w:val="5"/>
            </w:numPr>
            <w:tabs>
              <w:tab w:val="left" w:pos="2437"/>
              <w:tab w:val="left" w:pos="2438"/>
              <w:tab w:val="left" w:leader="dot" w:pos="10356"/>
            </w:tabs>
            <w:spacing w:before="163"/>
            <w:ind w:left="2410" w:right="508" w:hanging="680"/>
          </w:pPr>
          <w:hyperlink w:anchor="_TOC_250008" w:history="1">
            <w:r w:rsidR="00171D2A">
              <w:t>Організація управлінської праці менеджерів різних рівнів</w:t>
            </w:r>
            <w:r w:rsidR="00B455CF">
              <w:t xml:space="preserve"> управління</w:t>
            </w:r>
          </w:hyperlink>
          <w:r w:rsidR="00750CF8">
            <w:rPr>
              <w:spacing w:val="-2"/>
            </w:rPr>
            <w:t>…………………………</w:t>
          </w:r>
          <w:r w:rsidR="00B455CF">
            <w:rPr>
              <w:spacing w:val="-2"/>
            </w:rPr>
            <w:t>………</w:t>
          </w:r>
          <w:r w:rsidR="00750CF8">
            <w:rPr>
              <w:spacing w:val="-2"/>
            </w:rPr>
            <w:t>…...</w:t>
          </w:r>
          <w:r w:rsidR="00D05753">
            <w:rPr>
              <w:spacing w:val="-2"/>
            </w:rPr>
            <w:t>.</w:t>
          </w:r>
          <w:r w:rsidR="00B455CF">
            <w:rPr>
              <w:spacing w:val="-2"/>
            </w:rPr>
            <w:t>..21</w:t>
          </w:r>
        </w:p>
        <w:p w:rsidR="00DD1B02" w:rsidRDefault="004A6C7A" w:rsidP="00B455CF">
          <w:pPr>
            <w:pStyle w:val="3"/>
            <w:tabs>
              <w:tab w:val="left" w:leader="dot" w:pos="10335"/>
            </w:tabs>
          </w:pPr>
          <w:hyperlink w:anchor="_TOC_250007" w:history="1">
            <w:r w:rsidR="00171D2A">
              <w:t>Висновки</w:t>
            </w:r>
            <w:r w:rsidR="00171D2A">
              <w:rPr>
                <w:spacing w:val="-2"/>
              </w:rPr>
              <w:t xml:space="preserve"> </w:t>
            </w:r>
            <w:r w:rsidR="00A90D41">
              <w:t xml:space="preserve">до </w:t>
            </w:r>
            <w:r w:rsidR="00171D2A">
              <w:t>розділу</w:t>
            </w:r>
            <w:r w:rsidR="00B455CF">
              <w:t xml:space="preserve"> 1…………………………………</w:t>
            </w:r>
            <w:r w:rsidR="00D05753">
              <w:t>.</w:t>
            </w:r>
            <w:r w:rsidR="00B455CF">
              <w:t>……</w:t>
            </w:r>
            <w:r w:rsidR="00A90D41">
              <w:t xml:space="preserve"> </w:t>
            </w:r>
          </w:hyperlink>
          <w:r w:rsidR="00B455CF">
            <w:t>28</w:t>
          </w:r>
        </w:p>
        <w:p w:rsidR="00DD1B02" w:rsidRDefault="00BE4B95" w:rsidP="00B455CF">
          <w:pPr>
            <w:pStyle w:val="20"/>
          </w:pPr>
          <w:r>
            <w:t>РОЗДІЛ 2</w:t>
          </w:r>
          <w:r w:rsidR="00171D2A">
            <w:t>.</w:t>
          </w:r>
          <w:r w:rsidR="00171D2A">
            <w:rPr>
              <w:spacing w:val="-4"/>
            </w:rPr>
            <w:t xml:space="preserve"> </w:t>
          </w:r>
          <w:r>
            <w:t>АНАЛІЗ ЕФЕКТИВНОСТІ РОБОТИ МЕНЕДЖЕРА СУЧАСНОЇ ОСВІТНЬОЇ ОРГАНІЗАЦІЇ</w:t>
          </w:r>
          <w:r w:rsidR="00B455CF">
            <w:t xml:space="preserve"> 30</w:t>
          </w:r>
        </w:p>
        <w:p w:rsidR="00A90D41" w:rsidRPr="00A90D41" w:rsidRDefault="004A6C7A" w:rsidP="00750CF8">
          <w:pPr>
            <w:pStyle w:val="3"/>
            <w:numPr>
              <w:ilvl w:val="1"/>
              <w:numId w:val="4"/>
            </w:numPr>
            <w:tabs>
              <w:tab w:val="left" w:pos="2235"/>
              <w:tab w:val="left" w:leader="dot" w:pos="10332"/>
            </w:tabs>
            <w:ind w:left="2268" w:right="495" w:hanging="527"/>
          </w:pPr>
          <w:hyperlink w:anchor="_TOC_250006" w:history="1">
            <w:r w:rsidR="00171D2A">
              <w:t>Аналіз</w:t>
            </w:r>
            <w:r w:rsidR="00171D2A" w:rsidRPr="00A90D41">
              <w:rPr>
                <w:spacing w:val="11"/>
              </w:rPr>
              <w:t xml:space="preserve"> </w:t>
            </w:r>
            <w:r w:rsidR="00171D2A">
              <w:t>системи</w:t>
            </w:r>
            <w:r w:rsidR="00171D2A" w:rsidRPr="00A90D41">
              <w:rPr>
                <w:spacing w:val="9"/>
              </w:rPr>
              <w:t xml:space="preserve"> </w:t>
            </w:r>
            <w:r w:rsidR="00171D2A">
              <w:t>компетенцій</w:t>
            </w:r>
            <w:r w:rsidR="00171D2A" w:rsidRPr="00A90D41">
              <w:rPr>
                <w:spacing w:val="12"/>
              </w:rPr>
              <w:t xml:space="preserve"> </w:t>
            </w:r>
            <w:r w:rsidR="00171D2A">
              <w:t>менеджера</w:t>
            </w:r>
            <w:r w:rsidR="00171D2A" w:rsidRPr="00A90D41">
              <w:rPr>
                <w:spacing w:val="12"/>
              </w:rPr>
              <w:t xml:space="preserve"> </w:t>
            </w:r>
            <w:r w:rsidR="00171D2A">
              <w:t>з</w:t>
            </w:r>
            <w:r w:rsidR="00171D2A" w:rsidRPr="00A90D41">
              <w:rPr>
                <w:spacing w:val="7"/>
              </w:rPr>
              <w:t xml:space="preserve"> </w:t>
            </w:r>
            <w:r w:rsidR="00171D2A">
              <w:t>позиції</w:t>
            </w:r>
            <w:r w:rsidR="00171D2A" w:rsidRPr="00A90D41">
              <w:rPr>
                <w:spacing w:val="10"/>
              </w:rPr>
              <w:t xml:space="preserve"> </w:t>
            </w:r>
            <w:r w:rsidR="00171D2A">
              <w:t>стратегії</w:t>
            </w:r>
            <w:r w:rsidR="00171D2A" w:rsidRPr="00A90D41">
              <w:rPr>
                <w:spacing w:val="1"/>
              </w:rPr>
              <w:t xml:space="preserve"> </w:t>
            </w:r>
            <w:r w:rsidR="00171D2A">
              <w:t>управління</w:t>
            </w:r>
            <w:r w:rsidR="00171D2A" w:rsidRPr="00A90D41">
              <w:rPr>
                <w:spacing w:val="-5"/>
              </w:rPr>
              <w:t xml:space="preserve"> </w:t>
            </w:r>
            <w:r w:rsidR="00171D2A">
              <w:t>організацією</w:t>
            </w:r>
            <w:r w:rsidR="00A90D41">
              <w:t xml:space="preserve"> в </w:t>
            </w:r>
            <w:r w:rsidR="00A90D41" w:rsidRPr="00A90D41">
              <w:t>ДНЗ «Волочиський Промислово-Аграрний професійний ліцей»</w:t>
            </w:r>
            <w:r w:rsidR="00122297">
              <w:t>…………</w:t>
            </w:r>
            <w:r w:rsidR="00A90D41">
              <w:t>……</w:t>
            </w:r>
            <w:r w:rsidR="00C87FA1">
              <w:rPr>
                <w:lang w:val="ru-RU"/>
              </w:rPr>
              <w:t>…</w:t>
            </w:r>
            <w:r w:rsidR="00A90D41">
              <w:t>…</w:t>
            </w:r>
            <w:r w:rsidR="00B455CF">
              <w:t>…</w:t>
            </w:r>
            <w:r w:rsidR="00750CF8">
              <w:t>………………</w:t>
            </w:r>
            <w:r w:rsidR="00D05753">
              <w:t>…</w:t>
            </w:r>
            <w:r w:rsidR="00750CF8">
              <w:t>…</w:t>
            </w:r>
            <w:r w:rsidR="00D05753">
              <w:t>……</w:t>
            </w:r>
            <w:r w:rsidR="00750CF8">
              <w:t>.</w:t>
            </w:r>
            <w:r w:rsidR="00D05753">
              <w:t>.</w:t>
            </w:r>
            <w:r w:rsidR="00A90D41">
              <w:t>.</w:t>
            </w:r>
          </w:hyperlink>
          <w:r w:rsidR="00B455CF">
            <w:rPr>
              <w:spacing w:val="-1"/>
            </w:rPr>
            <w:t>30</w:t>
          </w:r>
        </w:p>
        <w:p w:rsidR="00DD1B02" w:rsidRDefault="004A6C7A" w:rsidP="00750CF8">
          <w:pPr>
            <w:pStyle w:val="3"/>
            <w:numPr>
              <w:ilvl w:val="1"/>
              <w:numId w:val="4"/>
            </w:numPr>
            <w:tabs>
              <w:tab w:val="left" w:pos="2235"/>
              <w:tab w:val="left" w:leader="dot" w:pos="10332"/>
            </w:tabs>
            <w:ind w:left="2268" w:right="495" w:hanging="527"/>
          </w:pPr>
          <w:hyperlink w:anchor="_TOC_250005" w:history="1">
            <w:r w:rsidR="00750CF8">
              <w:t>За</w:t>
            </w:r>
            <w:r w:rsidR="00B455CF">
              <w:t xml:space="preserve">провадження інноваційних технологій в управління персоналом </w:t>
            </w:r>
            <w:r w:rsidR="00750CF8">
              <w:t>освітнього закладу………</w:t>
            </w:r>
            <w:r w:rsidR="00D05753">
              <w:t>………………</w:t>
            </w:r>
            <w:r w:rsidR="00750CF8">
              <w:t>………………………</w:t>
            </w:r>
            <w:r w:rsidR="00D05753">
              <w:t>…</w:t>
            </w:r>
            <w:r w:rsidR="00B455CF">
              <w:t>.</w:t>
            </w:r>
          </w:hyperlink>
          <w:r w:rsidR="00B455CF">
            <w:rPr>
              <w:spacing w:val="-1"/>
            </w:rPr>
            <w:t>..38</w:t>
          </w:r>
        </w:p>
        <w:p w:rsidR="00DD1B02" w:rsidRDefault="00171D2A" w:rsidP="00B455CF">
          <w:pPr>
            <w:pStyle w:val="3"/>
            <w:tabs>
              <w:tab w:val="left" w:leader="dot" w:pos="10356"/>
            </w:tabs>
            <w:spacing w:before="160"/>
          </w:pPr>
          <w:r>
            <w:t>Висновки</w:t>
          </w:r>
          <w:r>
            <w:rPr>
              <w:spacing w:val="-2"/>
            </w:rPr>
            <w:t xml:space="preserve"> </w:t>
          </w:r>
          <w:r w:rsidR="00A90D41">
            <w:t xml:space="preserve">до </w:t>
          </w:r>
          <w:r>
            <w:t>розділу</w:t>
          </w:r>
          <w:r w:rsidR="00B455CF">
            <w:t xml:space="preserve"> 2</w:t>
          </w:r>
          <w:r w:rsidR="00122297">
            <w:t xml:space="preserve"> </w:t>
          </w:r>
          <w:r w:rsidR="00B455CF">
            <w:t>………………………………………</w:t>
          </w:r>
          <w:r w:rsidR="00750CF8">
            <w:t>.</w:t>
          </w:r>
          <w:r w:rsidR="00B455CF">
            <w:t>..41</w:t>
          </w:r>
        </w:p>
        <w:p w:rsidR="00DD1B02" w:rsidRDefault="00A90D41" w:rsidP="00750CF8">
          <w:pPr>
            <w:pStyle w:val="20"/>
            <w:ind w:left="1843"/>
            <w:jc w:val="both"/>
          </w:pPr>
          <w:r>
            <w:t>РОЗДІЛ 3</w:t>
          </w:r>
          <w:r w:rsidR="00171D2A">
            <w:t xml:space="preserve">. </w:t>
          </w:r>
          <w:r w:rsidR="00B455CF">
            <w:t>ПІДХОДИ ЩОДО УДОСКОНАЛЕННЯ ЕФЕКТИВНОЇ ДІЯЛЬНОСТІ МЕНЕДЖЕРА СУЧАСНОЇ ОС</w:t>
          </w:r>
          <w:r w:rsidR="00750CF8">
            <w:t>ВІТНЬОЇ ОРГАНІЗАЦІЇ…………………………….</w:t>
          </w:r>
          <w:r w:rsidR="00B455CF">
            <w:t>.42</w:t>
          </w:r>
          <w:r>
            <w:t xml:space="preserve"> </w:t>
          </w:r>
        </w:p>
        <w:p w:rsidR="00DD1B02" w:rsidRPr="00B455CF" w:rsidRDefault="004A6C7A" w:rsidP="00750CF8">
          <w:pPr>
            <w:pStyle w:val="3"/>
            <w:numPr>
              <w:ilvl w:val="1"/>
              <w:numId w:val="3"/>
            </w:numPr>
            <w:tabs>
              <w:tab w:val="left" w:pos="2235"/>
              <w:tab w:val="left" w:leader="dot" w:pos="10298"/>
            </w:tabs>
            <w:spacing w:before="163"/>
            <w:ind w:left="2268" w:right="564" w:hanging="669"/>
          </w:pPr>
          <w:hyperlink w:anchor="_TOC_250002" w:history="1">
            <w:r w:rsidR="00B455CF">
              <w:t>Світовий</w:t>
            </w:r>
          </w:hyperlink>
          <w:r w:rsidR="00B455CF">
            <w:rPr>
              <w:spacing w:val="-1"/>
            </w:rPr>
            <w:t xml:space="preserve"> досвід організаціїсистеми</w:t>
          </w:r>
          <w:r w:rsidR="00750CF8">
            <w:rPr>
              <w:spacing w:val="-1"/>
            </w:rPr>
            <w:t xml:space="preserve"> управління персоналом…………………</w:t>
          </w:r>
          <w:r w:rsidR="00B455CF">
            <w:rPr>
              <w:spacing w:val="-1"/>
            </w:rPr>
            <w:t xml:space="preserve">…………………………42 </w:t>
          </w:r>
        </w:p>
        <w:p w:rsidR="00B455CF" w:rsidRDefault="00B455CF" w:rsidP="00750CF8">
          <w:pPr>
            <w:pStyle w:val="3"/>
            <w:numPr>
              <w:ilvl w:val="1"/>
              <w:numId w:val="3"/>
            </w:numPr>
            <w:tabs>
              <w:tab w:val="left" w:pos="2235"/>
              <w:tab w:val="left" w:leader="dot" w:pos="10298"/>
            </w:tabs>
            <w:spacing w:before="163"/>
            <w:ind w:left="2268" w:right="564" w:hanging="527"/>
          </w:pPr>
          <w:r>
            <w:rPr>
              <w:spacing w:val="-1"/>
            </w:rPr>
            <w:t>Механізм підвищення ефективності системи управління персоналом о</w:t>
          </w:r>
          <w:r w:rsidR="00750CF8">
            <w:rPr>
              <w:spacing w:val="-1"/>
            </w:rPr>
            <w:t>світнього закладу……………………</w:t>
          </w:r>
          <w:r w:rsidR="00D05753">
            <w:rPr>
              <w:spacing w:val="-1"/>
            </w:rPr>
            <w:t>.</w:t>
          </w:r>
          <w:r w:rsidR="00750CF8">
            <w:rPr>
              <w:spacing w:val="-1"/>
            </w:rPr>
            <w:t>..</w:t>
          </w:r>
          <w:r>
            <w:rPr>
              <w:spacing w:val="-1"/>
            </w:rPr>
            <w:t>… 46</w:t>
          </w:r>
        </w:p>
        <w:p w:rsidR="00DD1B02" w:rsidRDefault="00171D2A">
          <w:pPr>
            <w:pStyle w:val="3"/>
            <w:tabs>
              <w:tab w:val="left" w:leader="dot" w:pos="10169"/>
            </w:tabs>
            <w:spacing w:before="160"/>
          </w:pPr>
          <w:r>
            <w:t>Висновки</w:t>
          </w:r>
          <w:r>
            <w:rPr>
              <w:spacing w:val="-1"/>
            </w:rPr>
            <w:t xml:space="preserve"> </w:t>
          </w:r>
          <w:r w:rsidR="00A90D41">
            <w:t xml:space="preserve">до </w:t>
          </w:r>
          <w:r>
            <w:t>розділу</w:t>
          </w:r>
          <w:r w:rsidR="00A90D41">
            <w:t xml:space="preserve"> </w:t>
          </w:r>
          <w:r w:rsidR="00B455CF">
            <w:t>3 ………………………</w:t>
          </w:r>
          <w:r w:rsidR="00D05753">
            <w:t>……</w:t>
          </w:r>
          <w:r w:rsidR="00B455CF">
            <w:t>………</w:t>
          </w:r>
          <w:r w:rsidR="00750CF8">
            <w:t>..</w:t>
          </w:r>
          <w:r w:rsidR="00B455CF">
            <w:t>…50</w:t>
          </w:r>
        </w:p>
        <w:p w:rsidR="00DD1B02" w:rsidRPr="00A90D41" w:rsidRDefault="004A6C7A">
          <w:pPr>
            <w:pStyle w:val="3"/>
            <w:tabs>
              <w:tab w:val="left" w:leader="dot" w:pos="10187"/>
            </w:tabs>
            <w:spacing w:before="163"/>
            <w:rPr>
              <w:b/>
            </w:rPr>
          </w:pPr>
          <w:hyperlink w:anchor="_TOC_250000" w:history="1">
            <w:r w:rsidR="00A90D41" w:rsidRPr="00A90D41">
              <w:rPr>
                <w:b/>
              </w:rPr>
              <w:t>ВИСНОВКИ</w:t>
            </w:r>
          </w:hyperlink>
          <w:r w:rsidR="00B455CF">
            <w:rPr>
              <w:b/>
            </w:rPr>
            <w:t>…………………………</w:t>
          </w:r>
          <w:r w:rsidR="00750CF8">
            <w:rPr>
              <w:b/>
            </w:rPr>
            <w:t>……</w:t>
          </w:r>
          <w:r w:rsidR="00B455CF">
            <w:rPr>
              <w:b/>
            </w:rPr>
            <w:t>………………</w:t>
          </w:r>
          <w:r w:rsidR="00750CF8">
            <w:rPr>
              <w:b/>
            </w:rPr>
            <w:t>..</w:t>
          </w:r>
          <w:r w:rsidR="00B455CF">
            <w:rPr>
              <w:b/>
            </w:rPr>
            <w:t>…51</w:t>
          </w:r>
        </w:p>
        <w:p w:rsidR="00DD1B02" w:rsidRPr="00A90D41" w:rsidRDefault="00A90D41">
          <w:pPr>
            <w:pStyle w:val="3"/>
            <w:tabs>
              <w:tab w:val="left" w:leader="dot" w:pos="10220"/>
            </w:tabs>
            <w:spacing w:before="160"/>
            <w:rPr>
              <w:b/>
            </w:rPr>
          </w:pPr>
          <w:r w:rsidRPr="00A90D41">
            <w:rPr>
              <w:b/>
            </w:rPr>
            <w:t>СПИСОК ЛІТЕРАТУРНИХ ДЖЕРЕЛ</w:t>
          </w:r>
          <w:r w:rsidR="00750CF8">
            <w:rPr>
              <w:b/>
            </w:rPr>
            <w:t>…………………</w:t>
          </w:r>
          <w:r w:rsidR="00171D2A" w:rsidRPr="00A90D41">
            <w:rPr>
              <w:b/>
            </w:rPr>
            <w:t>…</w:t>
          </w:r>
          <w:r w:rsidR="00B455CF">
            <w:rPr>
              <w:b/>
            </w:rPr>
            <w:t>53</w:t>
          </w:r>
        </w:p>
      </w:sdtContent>
    </w:sdt>
    <w:p w:rsidR="00DD1B02" w:rsidRDefault="00DD1B02">
      <w:pPr>
        <w:sectPr w:rsidR="00DD1B02" w:rsidSect="005B2EE9">
          <w:pgSz w:w="11910" w:h="16840"/>
          <w:pgMar w:top="1134" w:right="851" w:bottom="1134" w:left="1418" w:header="708" w:footer="708" w:gutter="0"/>
          <w:cols w:space="720"/>
          <w:docGrid w:linePitch="299"/>
        </w:sectPr>
      </w:pPr>
    </w:p>
    <w:p w:rsidR="00E935B3" w:rsidRDefault="003929A4" w:rsidP="00122297">
      <w:pPr>
        <w:pStyle w:val="20"/>
        <w:ind w:left="0"/>
        <w:jc w:val="center"/>
        <w:rPr>
          <w:spacing w:val="-5"/>
        </w:rPr>
      </w:pPr>
      <w:bookmarkStart w:id="0" w:name="_GoBack"/>
      <w:bookmarkEnd w:id="0"/>
      <w:r>
        <w:lastRenderedPageBreak/>
        <w:t>РОЗДІЛ 1</w:t>
      </w:r>
    </w:p>
    <w:p w:rsidR="00BE4B95" w:rsidRDefault="00BE4B95" w:rsidP="00122297">
      <w:pPr>
        <w:pStyle w:val="20"/>
        <w:ind w:left="0"/>
        <w:jc w:val="center"/>
      </w:pPr>
      <w:r>
        <w:rPr>
          <w:spacing w:val="-5"/>
        </w:rPr>
        <w:t>ТЕОРЕТИКО-МЕТОДОЛОГІЧНІ ОСНОВИ ФОРМУВАННЯ ПРОФЕСІЙНОЇ МОДЕЛІ СУЧАСНОГО МЕНЕДЖЕРА ОСВІТНЬОЇ ОРГАНІЗАЦІЇ</w:t>
      </w:r>
    </w:p>
    <w:p w:rsidR="00DD1B02" w:rsidRDefault="00DD1B02" w:rsidP="00122297">
      <w:pPr>
        <w:pStyle w:val="a3"/>
        <w:ind w:left="0" w:firstLine="0"/>
        <w:jc w:val="center"/>
        <w:rPr>
          <w:b/>
          <w:sz w:val="24"/>
        </w:rPr>
      </w:pPr>
    </w:p>
    <w:p w:rsidR="00DD1B02" w:rsidRDefault="00DD1B02">
      <w:pPr>
        <w:pStyle w:val="a3"/>
        <w:spacing w:before="2"/>
        <w:ind w:left="0" w:firstLine="0"/>
        <w:jc w:val="left"/>
        <w:rPr>
          <w:b/>
          <w:sz w:val="38"/>
        </w:rPr>
      </w:pPr>
    </w:p>
    <w:p w:rsidR="003929A4" w:rsidRPr="00BC19B6" w:rsidRDefault="003929A4" w:rsidP="003929A4">
      <w:pPr>
        <w:widowControl/>
        <w:autoSpaceDE/>
        <w:autoSpaceDN/>
        <w:spacing w:line="360" w:lineRule="auto"/>
        <w:ind w:firstLine="708"/>
        <w:jc w:val="both"/>
        <w:rPr>
          <w:b/>
          <w:sz w:val="28"/>
          <w:szCs w:val="28"/>
          <w:lang w:eastAsia="ru-RU"/>
        </w:rPr>
      </w:pPr>
      <w:r w:rsidRPr="00BC19B6">
        <w:rPr>
          <w:b/>
          <w:sz w:val="28"/>
          <w:szCs w:val="28"/>
          <w:lang w:eastAsia="ru-RU"/>
        </w:rPr>
        <w:t xml:space="preserve">1.1 </w:t>
      </w:r>
      <w:r w:rsidR="00750CF8">
        <w:rPr>
          <w:b/>
          <w:sz w:val="28"/>
          <w:szCs w:val="28"/>
          <w:lang w:eastAsia="ru-RU"/>
        </w:rPr>
        <w:t>Суть та функції</w:t>
      </w:r>
      <w:r w:rsidRPr="00BC19B6">
        <w:rPr>
          <w:b/>
          <w:sz w:val="28"/>
          <w:szCs w:val="28"/>
          <w:lang w:eastAsia="ru-RU"/>
        </w:rPr>
        <w:t xml:space="preserve"> персоналу організації</w:t>
      </w:r>
    </w:p>
    <w:p w:rsidR="003929A4" w:rsidRPr="00BC19B6" w:rsidRDefault="003929A4" w:rsidP="003929A4">
      <w:pPr>
        <w:widowControl/>
        <w:autoSpaceDE/>
        <w:autoSpaceDN/>
        <w:spacing w:line="360" w:lineRule="auto"/>
        <w:ind w:firstLine="708"/>
        <w:jc w:val="both"/>
        <w:rPr>
          <w:sz w:val="28"/>
          <w:szCs w:val="28"/>
          <w:lang w:eastAsia="ru-RU"/>
        </w:rPr>
      </w:pPr>
    </w:p>
    <w:p w:rsidR="00122297" w:rsidRDefault="00AD76BC" w:rsidP="003929A4">
      <w:pPr>
        <w:widowControl/>
        <w:autoSpaceDE/>
        <w:autoSpaceDN/>
        <w:spacing w:line="360" w:lineRule="auto"/>
        <w:ind w:firstLine="708"/>
        <w:jc w:val="both"/>
        <w:rPr>
          <w:sz w:val="28"/>
          <w:szCs w:val="28"/>
          <w:lang w:val="ru" w:eastAsia="ru-RU"/>
        </w:rPr>
      </w:pPr>
      <w:r>
        <w:rPr>
          <w:sz w:val="28"/>
          <w:szCs w:val="28"/>
          <w:lang w:eastAsia="ru-RU"/>
        </w:rPr>
        <w:t>Являючись</w:t>
      </w:r>
      <w:r w:rsidR="00122297" w:rsidRPr="00BC19B6">
        <w:rPr>
          <w:sz w:val="28"/>
          <w:szCs w:val="28"/>
          <w:lang w:eastAsia="ru-RU"/>
        </w:rPr>
        <w:t xml:space="preserve"> однією з най</w:t>
      </w:r>
      <w:r w:rsidR="003B1DD4">
        <w:rPr>
          <w:sz w:val="28"/>
          <w:szCs w:val="28"/>
          <w:lang w:eastAsia="ru-RU"/>
        </w:rPr>
        <w:t>головніших</w:t>
      </w:r>
      <w:r w:rsidR="00122297" w:rsidRPr="00BC19B6">
        <w:rPr>
          <w:sz w:val="28"/>
          <w:szCs w:val="28"/>
          <w:lang w:eastAsia="ru-RU"/>
        </w:rPr>
        <w:t xml:space="preserve"> </w:t>
      </w:r>
      <w:r w:rsidR="00CF4059">
        <w:rPr>
          <w:sz w:val="28"/>
          <w:szCs w:val="28"/>
          <w:lang w:eastAsia="ru-RU"/>
        </w:rPr>
        <w:t xml:space="preserve">складових </w:t>
      </w:r>
      <w:r w:rsidR="00122297" w:rsidRPr="00BC19B6">
        <w:rPr>
          <w:sz w:val="28"/>
          <w:szCs w:val="28"/>
          <w:lang w:eastAsia="ru-RU"/>
        </w:rPr>
        <w:t xml:space="preserve">управлінських підсистем </w:t>
      </w:r>
      <w:r>
        <w:rPr>
          <w:sz w:val="28"/>
          <w:szCs w:val="28"/>
          <w:lang w:eastAsia="ru-RU"/>
        </w:rPr>
        <w:t xml:space="preserve"> </w:t>
      </w:r>
      <w:r w:rsidR="00750CF8">
        <w:rPr>
          <w:sz w:val="28"/>
          <w:szCs w:val="28"/>
          <w:lang w:eastAsia="ru-RU"/>
        </w:rPr>
        <w:t>кожної</w:t>
      </w:r>
      <w:r>
        <w:rPr>
          <w:sz w:val="28"/>
          <w:szCs w:val="28"/>
          <w:lang w:eastAsia="ru-RU"/>
        </w:rPr>
        <w:t xml:space="preserve"> </w:t>
      </w:r>
      <w:r w:rsidR="00122297" w:rsidRPr="00BC19B6">
        <w:rPr>
          <w:sz w:val="28"/>
          <w:szCs w:val="28"/>
          <w:lang w:eastAsia="ru-RU"/>
        </w:rPr>
        <w:t>організації</w:t>
      </w:r>
      <w:r w:rsidR="00CF4B71">
        <w:rPr>
          <w:sz w:val="28"/>
          <w:szCs w:val="28"/>
          <w:lang w:eastAsia="ru-RU"/>
        </w:rPr>
        <w:t xml:space="preserve"> в сфері освіти</w:t>
      </w:r>
      <w:r w:rsidR="00122297" w:rsidRPr="00BC19B6">
        <w:rPr>
          <w:sz w:val="28"/>
          <w:szCs w:val="28"/>
          <w:lang w:eastAsia="ru-RU"/>
        </w:rPr>
        <w:t xml:space="preserve">, </w:t>
      </w:r>
      <w:r>
        <w:rPr>
          <w:sz w:val="28"/>
          <w:szCs w:val="28"/>
          <w:lang w:eastAsia="ru-RU"/>
        </w:rPr>
        <w:t>менеджмент персоналу</w:t>
      </w:r>
      <w:r w:rsidR="00122297" w:rsidRPr="00BC19B6">
        <w:rPr>
          <w:sz w:val="28"/>
          <w:szCs w:val="28"/>
          <w:lang w:eastAsia="ru-RU"/>
        </w:rPr>
        <w:t xml:space="preserve"> безпосередньо </w:t>
      </w:r>
      <w:r>
        <w:rPr>
          <w:sz w:val="28"/>
          <w:szCs w:val="28"/>
          <w:lang w:eastAsia="ru-RU"/>
        </w:rPr>
        <w:t>має вплив</w:t>
      </w:r>
      <w:r w:rsidR="00122297" w:rsidRPr="00BC19B6">
        <w:rPr>
          <w:sz w:val="28"/>
          <w:szCs w:val="28"/>
          <w:lang w:eastAsia="ru-RU"/>
        </w:rPr>
        <w:t xml:space="preserve"> на </w:t>
      </w:r>
      <w:r w:rsidR="00E21BBD">
        <w:rPr>
          <w:sz w:val="28"/>
          <w:szCs w:val="28"/>
          <w:lang w:eastAsia="ru-RU"/>
        </w:rPr>
        <w:t xml:space="preserve">результативність </w:t>
      </w:r>
      <w:r w:rsidR="00CF4B71">
        <w:rPr>
          <w:sz w:val="28"/>
          <w:szCs w:val="28"/>
          <w:lang w:eastAsia="ru-RU"/>
        </w:rPr>
        <w:t>та</w:t>
      </w:r>
      <w:r w:rsidR="00E21BBD">
        <w:rPr>
          <w:sz w:val="28"/>
          <w:szCs w:val="28"/>
          <w:lang w:eastAsia="ru-RU"/>
        </w:rPr>
        <w:t xml:space="preserve"> </w:t>
      </w:r>
      <w:r w:rsidR="00CF4B71">
        <w:rPr>
          <w:sz w:val="28"/>
          <w:szCs w:val="28"/>
          <w:lang w:eastAsia="ru-RU"/>
        </w:rPr>
        <w:t>продуктивність</w:t>
      </w:r>
      <w:r w:rsidR="00E21BBD">
        <w:rPr>
          <w:sz w:val="28"/>
          <w:szCs w:val="28"/>
          <w:lang w:eastAsia="ru-RU"/>
        </w:rPr>
        <w:t xml:space="preserve"> роботи у</w:t>
      </w:r>
      <w:r w:rsidR="003A3981" w:rsidRPr="00BC19B6">
        <w:rPr>
          <w:sz w:val="28"/>
          <w:szCs w:val="28"/>
          <w:lang w:eastAsia="ru-RU"/>
        </w:rPr>
        <w:t>сієї установи</w:t>
      </w:r>
      <w:r w:rsidR="00122297" w:rsidRPr="00BC19B6">
        <w:rPr>
          <w:sz w:val="28"/>
          <w:szCs w:val="28"/>
          <w:lang w:eastAsia="ru-RU"/>
        </w:rPr>
        <w:t xml:space="preserve">. </w:t>
      </w:r>
      <w:r w:rsidR="00122297" w:rsidRPr="00122297">
        <w:rPr>
          <w:sz w:val="28"/>
          <w:szCs w:val="28"/>
          <w:lang w:val="ru" w:eastAsia="ru-RU"/>
        </w:rPr>
        <w:t>Тому б</w:t>
      </w:r>
      <w:r w:rsidR="00E21BBD">
        <w:rPr>
          <w:sz w:val="28"/>
          <w:szCs w:val="28"/>
          <w:lang w:val="ru" w:eastAsia="ru-RU"/>
        </w:rPr>
        <w:t>ільшість</w:t>
      </w:r>
      <w:r w:rsidR="00122297" w:rsidRPr="00122297">
        <w:rPr>
          <w:sz w:val="28"/>
          <w:szCs w:val="28"/>
          <w:lang w:val="ru" w:eastAsia="ru-RU"/>
        </w:rPr>
        <w:t xml:space="preserve"> успішних великих </w:t>
      </w:r>
      <w:r w:rsidR="003A3981">
        <w:rPr>
          <w:sz w:val="28"/>
          <w:szCs w:val="28"/>
          <w:lang w:val="ru" w:eastAsia="ru-RU"/>
        </w:rPr>
        <w:t>установ</w:t>
      </w:r>
      <w:r w:rsidR="00122297" w:rsidRPr="00122297">
        <w:rPr>
          <w:sz w:val="28"/>
          <w:szCs w:val="28"/>
          <w:lang w:val="ru" w:eastAsia="ru-RU"/>
        </w:rPr>
        <w:t xml:space="preserve"> </w:t>
      </w:r>
      <w:r w:rsidR="00E21BBD">
        <w:rPr>
          <w:sz w:val="28"/>
          <w:szCs w:val="28"/>
          <w:lang w:val="ru" w:eastAsia="ru-RU"/>
        </w:rPr>
        <w:t>регулярно</w:t>
      </w:r>
      <w:r w:rsidR="00122297" w:rsidRPr="00122297">
        <w:rPr>
          <w:sz w:val="28"/>
          <w:szCs w:val="28"/>
          <w:lang w:val="ru" w:eastAsia="ru-RU"/>
        </w:rPr>
        <w:t xml:space="preserve"> </w:t>
      </w:r>
      <w:r w:rsidR="00E21BBD">
        <w:rPr>
          <w:sz w:val="28"/>
          <w:szCs w:val="28"/>
          <w:lang w:val="ru" w:eastAsia="ru-RU"/>
        </w:rPr>
        <w:t>запроваджують нові методики та інструментарій</w:t>
      </w:r>
      <w:r w:rsidR="00122297" w:rsidRPr="00122297">
        <w:rPr>
          <w:sz w:val="28"/>
          <w:szCs w:val="28"/>
          <w:lang w:val="ru" w:eastAsia="ru-RU"/>
        </w:rPr>
        <w:t xml:space="preserve"> управління </w:t>
      </w:r>
      <w:r w:rsidR="00E21BBD">
        <w:rPr>
          <w:sz w:val="28"/>
          <w:szCs w:val="28"/>
          <w:lang w:val="ru" w:eastAsia="ru-RU"/>
        </w:rPr>
        <w:t xml:space="preserve">своїм </w:t>
      </w:r>
      <w:r w:rsidR="00122297" w:rsidRPr="00122297">
        <w:rPr>
          <w:sz w:val="28"/>
          <w:szCs w:val="28"/>
          <w:lang w:val="ru" w:eastAsia="ru-RU"/>
        </w:rPr>
        <w:t>пер</w:t>
      </w:r>
      <w:r w:rsidR="00750CF8">
        <w:rPr>
          <w:sz w:val="28"/>
          <w:szCs w:val="28"/>
          <w:lang w:val="ru" w:eastAsia="ru-RU"/>
        </w:rPr>
        <w:t>соналом, розуміючи, що навіть незначне відставання</w:t>
      </w:r>
      <w:r w:rsidR="00122297" w:rsidRPr="00122297">
        <w:rPr>
          <w:sz w:val="28"/>
          <w:szCs w:val="28"/>
          <w:lang w:val="ru" w:eastAsia="ru-RU"/>
        </w:rPr>
        <w:t xml:space="preserve"> у цій сфері найближчим часом призведе до величезних збитків. Сьогодні </w:t>
      </w:r>
      <w:r w:rsidR="003A3981">
        <w:rPr>
          <w:sz w:val="28"/>
          <w:szCs w:val="28"/>
          <w:lang w:val="ru" w:eastAsia="ru-RU"/>
        </w:rPr>
        <w:t>освітні установи</w:t>
      </w:r>
      <w:r w:rsidR="00122297" w:rsidRPr="00122297">
        <w:rPr>
          <w:sz w:val="28"/>
          <w:szCs w:val="28"/>
          <w:lang w:val="ru" w:eastAsia="ru-RU"/>
        </w:rPr>
        <w:t xml:space="preserve"> мають те саме економічне середовище, ту саму законодавчу базу, приблизно таке ж обладнання та ринковий вибір, а також ті самі джерела потенційних інвестицій, консультацій та допомоги. Однак</w:t>
      </w:r>
      <w:r w:rsidR="00750CF8">
        <w:rPr>
          <w:sz w:val="28"/>
          <w:szCs w:val="28"/>
          <w:lang w:val="ru" w:eastAsia="ru-RU"/>
        </w:rPr>
        <w:t>,</w:t>
      </w:r>
      <w:r w:rsidR="00122297" w:rsidRPr="00122297">
        <w:rPr>
          <w:sz w:val="28"/>
          <w:szCs w:val="28"/>
          <w:lang w:val="ru" w:eastAsia="ru-RU"/>
        </w:rPr>
        <w:t xml:space="preserve"> </w:t>
      </w:r>
      <w:r w:rsidR="00750CF8">
        <w:rPr>
          <w:sz w:val="28"/>
          <w:szCs w:val="28"/>
          <w:lang w:val="ru" w:eastAsia="ru-RU"/>
        </w:rPr>
        <w:t>власне,</w:t>
      </w:r>
      <w:r w:rsidR="00122297" w:rsidRPr="00122297">
        <w:rPr>
          <w:sz w:val="28"/>
          <w:szCs w:val="28"/>
          <w:lang w:val="ru" w:eastAsia="ru-RU"/>
        </w:rPr>
        <w:t xml:space="preserve"> працівники відрізняли його від </w:t>
      </w:r>
      <w:r w:rsidR="003A3981">
        <w:rPr>
          <w:sz w:val="28"/>
          <w:szCs w:val="28"/>
          <w:lang w:val="ru" w:eastAsia="ru-RU"/>
        </w:rPr>
        <w:t>установ</w:t>
      </w:r>
      <w:r w:rsidR="00122297" w:rsidRPr="00122297">
        <w:rPr>
          <w:sz w:val="28"/>
          <w:szCs w:val="28"/>
          <w:lang w:val="ru" w:eastAsia="ru-RU"/>
        </w:rPr>
        <w:t>-конкурентів. У ц</w:t>
      </w:r>
      <w:r w:rsidR="003A3981">
        <w:rPr>
          <w:sz w:val="28"/>
          <w:szCs w:val="28"/>
          <w:lang w:val="ru" w:eastAsia="ru-RU"/>
        </w:rPr>
        <w:t xml:space="preserve">ьому плані </w:t>
      </w:r>
      <w:r w:rsidR="00750CF8">
        <w:rPr>
          <w:sz w:val="28"/>
          <w:szCs w:val="28"/>
          <w:lang w:val="ru" w:eastAsia="ru-RU"/>
        </w:rPr>
        <w:t>маємо</w:t>
      </w:r>
      <w:r w:rsidR="003A3981">
        <w:rPr>
          <w:sz w:val="28"/>
          <w:szCs w:val="28"/>
          <w:lang w:val="ru" w:eastAsia="ru-RU"/>
        </w:rPr>
        <w:t xml:space="preserve"> розуміти – жодна</w:t>
      </w:r>
      <w:r w:rsidR="00122297" w:rsidRPr="00122297">
        <w:rPr>
          <w:sz w:val="28"/>
          <w:szCs w:val="28"/>
          <w:lang w:val="ru" w:eastAsia="ru-RU"/>
        </w:rPr>
        <w:t xml:space="preserve"> </w:t>
      </w:r>
      <w:r w:rsidR="003A3981">
        <w:rPr>
          <w:sz w:val="28"/>
          <w:szCs w:val="28"/>
          <w:lang w:val="ru" w:eastAsia="ru-RU"/>
        </w:rPr>
        <w:t xml:space="preserve">освітня установа </w:t>
      </w:r>
      <w:r w:rsidR="00122297" w:rsidRPr="00122297">
        <w:rPr>
          <w:sz w:val="28"/>
          <w:szCs w:val="28"/>
          <w:lang w:val="ru" w:eastAsia="ru-RU"/>
        </w:rPr>
        <w:t xml:space="preserve">не може стати монополістом, у </w:t>
      </w:r>
      <w:r w:rsidR="003A3981">
        <w:rPr>
          <w:sz w:val="28"/>
          <w:szCs w:val="28"/>
          <w:lang w:val="ru" w:eastAsia="ru-RU"/>
        </w:rPr>
        <w:t>неї</w:t>
      </w:r>
      <w:r w:rsidR="00122297" w:rsidRPr="00122297">
        <w:rPr>
          <w:sz w:val="28"/>
          <w:szCs w:val="28"/>
          <w:lang w:val="ru" w:eastAsia="ru-RU"/>
        </w:rPr>
        <w:t xml:space="preserve"> завжди будуть конкуренти </w:t>
      </w:r>
      <w:r w:rsidR="003A3981">
        <w:rPr>
          <w:sz w:val="28"/>
          <w:szCs w:val="28"/>
          <w:lang w:val="ru" w:eastAsia="ru-RU"/>
        </w:rPr>
        <w:t>серед</w:t>
      </w:r>
      <w:r w:rsidR="00122297" w:rsidRPr="00122297">
        <w:rPr>
          <w:sz w:val="28"/>
          <w:szCs w:val="28"/>
          <w:lang w:val="ru" w:eastAsia="ru-RU"/>
        </w:rPr>
        <w:t xml:space="preserve"> </w:t>
      </w:r>
      <w:r w:rsidR="003A3981">
        <w:rPr>
          <w:sz w:val="28"/>
          <w:szCs w:val="28"/>
          <w:lang w:val="ru" w:eastAsia="ru-RU"/>
        </w:rPr>
        <w:t>іншиї.</w:t>
      </w:r>
    </w:p>
    <w:p w:rsidR="003929A4" w:rsidRPr="003929A4" w:rsidRDefault="003A3981" w:rsidP="003929A4">
      <w:pPr>
        <w:widowControl/>
        <w:autoSpaceDE/>
        <w:autoSpaceDN/>
        <w:spacing w:line="360" w:lineRule="auto"/>
        <w:ind w:firstLine="708"/>
        <w:jc w:val="both"/>
        <w:rPr>
          <w:sz w:val="28"/>
          <w:szCs w:val="28"/>
          <w:lang w:val="ru" w:eastAsia="ru-RU"/>
        </w:rPr>
      </w:pPr>
      <w:r w:rsidRPr="003A3981">
        <w:rPr>
          <w:sz w:val="28"/>
          <w:szCs w:val="28"/>
          <w:lang w:val="ru" w:eastAsia="ru-RU"/>
        </w:rPr>
        <w:t xml:space="preserve">Взагалі кажучи, </w:t>
      </w:r>
      <w:r>
        <w:rPr>
          <w:sz w:val="28"/>
          <w:szCs w:val="28"/>
          <w:lang w:val="ru" w:eastAsia="ru-RU"/>
        </w:rPr>
        <w:t>персонал</w:t>
      </w:r>
      <w:r w:rsidRPr="003A3981">
        <w:rPr>
          <w:sz w:val="28"/>
          <w:szCs w:val="28"/>
          <w:lang w:val="ru" w:eastAsia="ru-RU"/>
        </w:rPr>
        <w:t xml:space="preserve"> - це працівники, які зайняті в організації і мають певні професійні та </w:t>
      </w:r>
      <w:r w:rsidR="00E21BBD">
        <w:rPr>
          <w:sz w:val="28"/>
          <w:szCs w:val="28"/>
          <w:lang w:val="ru" w:eastAsia="ru-RU"/>
        </w:rPr>
        <w:t>особистісні</w:t>
      </w:r>
      <w:r w:rsidRPr="003A3981">
        <w:rPr>
          <w:sz w:val="28"/>
          <w:szCs w:val="28"/>
          <w:lang w:val="ru" w:eastAsia="ru-RU"/>
        </w:rPr>
        <w:t xml:space="preserve"> </w:t>
      </w:r>
      <w:r w:rsidR="00E21BBD">
        <w:rPr>
          <w:sz w:val="28"/>
          <w:szCs w:val="28"/>
          <w:lang w:val="ru" w:eastAsia="ru-RU"/>
        </w:rPr>
        <w:t>якості</w:t>
      </w:r>
      <w:r w:rsidRPr="003A3981">
        <w:rPr>
          <w:sz w:val="28"/>
          <w:szCs w:val="28"/>
          <w:lang w:val="ru" w:eastAsia="ru-RU"/>
        </w:rPr>
        <w:t xml:space="preserve">. Основною особливістю працівника організації є </w:t>
      </w:r>
      <w:r w:rsidR="00E21BBD">
        <w:rPr>
          <w:sz w:val="28"/>
          <w:szCs w:val="28"/>
          <w:lang w:val="ru" w:eastAsia="ru-RU"/>
        </w:rPr>
        <w:t>те, що нього є підписаний</w:t>
      </w:r>
      <w:r w:rsidRPr="003A3981">
        <w:rPr>
          <w:sz w:val="28"/>
          <w:szCs w:val="28"/>
          <w:lang w:val="ru" w:eastAsia="ru-RU"/>
        </w:rPr>
        <w:t xml:space="preserve"> трудового договору з </w:t>
      </w:r>
      <w:r w:rsidR="00E21BBD">
        <w:rPr>
          <w:sz w:val="28"/>
          <w:szCs w:val="28"/>
          <w:lang w:val="ru" w:eastAsia="ru-RU"/>
        </w:rPr>
        <w:t>керівництвом. З практичного</w:t>
      </w:r>
      <w:r w:rsidRPr="003A3981">
        <w:rPr>
          <w:sz w:val="28"/>
          <w:szCs w:val="28"/>
          <w:lang w:val="ru" w:eastAsia="ru-RU"/>
        </w:rPr>
        <w:t xml:space="preserve"> </w:t>
      </w:r>
      <w:r w:rsidR="00E21BBD">
        <w:rPr>
          <w:sz w:val="28"/>
          <w:szCs w:val="28"/>
          <w:lang w:val="ru" w:eastAsia="ru-RU"/>
        </w:rPr>
        <w:t xml:space="preserve">погляду </w:t>
      </w:r>
      <w:r w:rsidRPr="003A3981">
        <w:rPr>
          <w:sz w:val="28"/>
          <w:szCs w:val="28"/>
          <w:lang w:val="ru" w:eastAsia="ru-RU"/>
        </w:rPr>
        <w:t>працівники</w:t>
      </w:r>
      <w:r w:rsidR="003758E4">
        <w:rPr>
          <w:sz w:val="28"/>
          <w:szCs w:val="28"/>
          <w:lang w:val="ru" w:eastAsia="ru-RU"/>
        </w:rPr>
        <w:t xml:space="preserve"> </w:t>
      </w:r>
      <w:r w:rsidR="00E21BBD">
        <w:rPr>
          <w:sz w:val="28"/>
          <w:szCs w:val="28"/>
          <w:lang w:val="ru" w:eastAsia="ru-RU"/>
        </w:rPr>
        <w:t xml:space="preserve">найважливіший </w:t>
      </w:r>
      <w:r w:rsidR="003B1DD4">
        <w:rPr>
          <w:sz w:val="28"/>
          <w:szCs w:val="28"/>
          <w:lang w:val="ru" w:eastAsia="ru-RU"/>
        </w:rPr>
        <w:t>актив</w:t>
      </w:r>
      <w:r w:rsidRPr="003A3981">
        <w:rPr>
          <w:sz w:val="28"/>
          <w:szCs w:val="28"/>
          <w:lang w:val="ru" w:eastAsia="ru-RU"/>
        </w:rPr>
        <w:t xml:space="preserve"> організації</w:t>
      </w:r>
      <w:r w:rsidR="003758E4">
        <w:rPr>
          <w:sz w:val="28"/>
          <w:szCs w:val="28"/>
          <w:lang w:val="ru" w:eastAsia="ru-RU"/>
        </w:rPr>
        <w:t xml:space="preserve"> [7</w:t>
      </w:r>
      <w:r w:rsidR="003929A4" w:rsidRPr="003929A4">
        <w:rPr>
          <w:sz w:val="28"/>
          <w:szCs w:val="28"/>
          <w:lang w:val="ru" w:eastAsia="ru-RU"/>
        </w:rPr>
        <w:t>,</w:t>
      </w:r>
      <w:r w:rsidR="003929A4" w:rsidRPr="003929A4">
        <w:rPr>
          <w:sz w:val="28"/>
          <w:szCs w:val="28"/>
          <w:lang w:eastAsia="ru-RU"/>
        </w:rPr>
        <w:t xml:space="preserve"> </w:t>
      </w:r>
      <w:r w:rsidR="003929A4" w:rsidRPr="003929A4">
        <w:rPr>
          <w:sz w:val="28"/>
          <w:szCs w:val="28"/>
          <w:lang w:val="ru" w:eastAsia="ru-RU"/>
        </w:rPr>
        <w:t>24].</w:t>
      </w:r>
    </w:p>
    <w:p w:rsidR="003929A4" w:rsidRPr="003929A4" w:rsidRDefault="00E21BBD" w:rsidP="003929A4">
      <w:pPr>
        <w:widowControl/>
        <w:autoSpaceDE/>
        <w:autoSpaceDN/>
        <w:spacing w:line="360" w:lineRule="auto"/>
        <w:ind w:firstLine="708"/>
        <w:jc w:val="both"/>
        <w:rPr>
          <w:sz w:val="28"/>
          <w:szCs w:val="28"/>
          <w:lang w:val="ru" w:eastAsia="ru-RU"/>
        </w:rPr>
      </w:pPr>
      <w:r>
        <w:rPr>
          <w:sz w:val="28"/>
          <w:szCs w:val="28"/>
          <w:lang w:val="ru" w:eastAsia="ru-RU"/>
        </w:rPr>
        <w:t>В</w:t>
      </w:r>
      <w:r w:rsidR="00750CF8">
        <w:rPr>
          <w:sz w:val="28"/>
          <w:szCs w:val="28"/>
          <w:lang w:val="ru" w:eastAsia="ru-RU"/>
        </w:rPr>
        <w:t xml:space="preserve"> теоріях</w:t>
      </w:r>
      <w:r w:rsidRPr="00E21BBD">
        <w:rPr>
          <w:sz w:val="28"/>
          <w:szCs w:val="28"/>
          <w:lang w:val="ru" w:eastAsia="ru-RU"/>
        </w:rPr>
        <w:t xml:space="preserve"> менеджменту працівники організації розглядаються як її соціальна система, яка забезпечує, що </w:t>
      </w:r>
      <w:r w:rsidR="003B1DD4">
        <w:rPr>
          <w:sz w:val="28"/>
          <w:szCs w:val="28"/>
          <w:lang w:val="ru" w:eastAsia="ru-RU"/>
        </w:rPr>
        <w:t>основна</w:t>
      </w:r>
      <w:r w:rsidRPr="00E21BBD">
        <w:rPr>
          <w:sz w:val="28"/>
          <w:szCs w:val="28"/>
          <w:lang w:val="ru" w:eastAsia="ru-RU"/>
        </w:rPr>
        <w:t xml:space="preserve"> роль у стратегічних цілях організації належить працівникам організації [9]. Здатність досягати цілей для </w:t>
      </w:r>
      <w:r w:rsidR="00750CF8">
        <w:rPr>
          <w:sz w:val="28"/>
          <w:szCs w:val="28"/>
          <w:lang w:val="ru" w:eastAsia="ru-RU"/>
        </w:rPr>
        <w:t>реалізації хороших</w:t>
      </w:r>
      <w:r w:rsidRPr="00E21BBD">
        <w:rPr>
          <w:sz w:val="28"/>
          <w:szCs w:val="28"/>
          <w:lang w:val="ru" w:eastAsia="ru-RU"/>
        </w:rPr>
        <w:t xml:space="preserve"> економічних результатів, вирішувати та реалізовувати стратегічні цілі, розвивати організації та підвищувати конкурентоспроможність організації </w:t>
      </w:r>
      <w:r w:rsidR="00750CF8">
        <w:rPr>
          <w:sz w:val="28"/>
          <w:szCs w:val="28"/>
          <w:lang w:val="ru" w:eastAsia="ru-RU"/>
        </w:rPr>
        <w:t>прямо</w:t>
      </w:r>
      <w:r w:rsidRPr="00E21BBD">
        <w:rPr>
          <w:sz w:val="28"/>
          <w:szCs w:val="28"/>
          <w:lang w:val="ru" w:eastAsia="ru-RU"/>
        </w:rPr>
        <w:t xml:space="preserve"> </w:t>
      </w:r>
      <w:r w:rsidR="00750CF8">
        <w:rPr>
          <w:sz w:val="28"/>
          <w:szCs w:val="28"/>
          <w:lang w:val="ru" w:eastAsia="ru-RU"/>
        </w:rPr>
        <w:t>залежна</w:t>
      </w:r>
      <w:r w:rsidRPr="00E21BBD">
        <w:rPr>
          <w:sz w:val="28"/>
          <w:szCs w:val="28"/>
          <w:lang w:val="ru" w:eastAsia="ru-RU"/>
        </w:rPr>
        <w:t xml:space="preserve"> </w:t>
      </w:r>
      <w:r w:rsidR="007B36AA">
        <w:rPr>
          <w:sz w:val="28"/>
          <w:szCs w:val="28"/>
          <w:lang w:val="ru" w:eastAsia="ru-RU"/>
        </w:rPr>
        <w:t>від</w:t>
      </w:r>
      <w:r w:rsidRPr="00E21BBD">
        <w:rPr>
          <w:sz w:val="28"/>
          <w:szCs w:val="28"/>
          <w:lang w:val="ru" w:eastAsia="ru-RU"/>
        </w:rPr>
        <w:t xml:space="preserve"> рівн</w:t>
      </w:r>
      <w:r w:rsidR="007B36AA">
        <w:rPr>
          <w:sz w:val="28"/>
          <w:szCs w:val="28"/>
          <w:lang w:val="ru" w:eastAsia="ru-RU"/>
        </w:rPr>
        <w:t>я</w:t>
      </w:r>
      <w:r w:rsidRPr="00E21BBD">
        <w:rPr>
          <w:sz w:val="28"/>
          <w:szCs w:val="28"/>
          <w:lang w:val="ru" w:eastAsia="ru-RU"/>
        </w:rPr>
        <w:t xml:space="preserve"> самоорганізації системи. Соціальн</w:t>
      </w:r>
      <w:r w:rsidR="007B36AA">
        <w:rPr>
          <w:sz w:val="28"/>
          <w:szCs w:val="28"/>
          <w:lang w:val="ru" w:eastAsia="ru-RU"/>
        </w:rPr>
        <w:t>у</w:t>
      </w:r>
      <w:r w:rsidRPr="00E21BBD">
        <w:rPr>
          <w:sz w:val="28"/>
          <w:szCs w:val="28"/>
          <w:lang w:val="ru" w:eastAsia="ru-RU"/>
        </w:rPr>
        <w:t xml:space="preserve"> систем</w:t>
      </w:r>
      <w:r w:rsidR="007B36AA">
        <w:rPr>
          <w:sz w:val="28"/>
          <w:szCs w:val="28"/>
          <w:lang w:val="ru" w:eastAsia="ru-RU"/>
        </w:rPr>
        <w:t>у</w:t>
      </w:r>
      <w:r w:rsidRPr="00E21BBD">
        <w:rPr>
          <w:sz w:val="28"/>
          <w:szCs w:val="28"/>
          <w:lang w:val="ru" w:eastAsia="ru-RU"/>
        </w:rPr>
        <w:t xml:space="preserve"> організації </w:t>
      </w:r>
      <w:r w:rsidR="007B36AA">
        <w:rPr>
          <w:sz w:val="28"/>
          <w:szCs w:val="28"/>
          <w:lang w:val="ru" w:eastAsia="ru-RU"/>
        </w:rPr>
        <w:t>важливо поділяти</w:t>
      </w:r>
      <w:r w:rsidRPr="00E21BBD">
        <w:rPr>
          <w:sz w:val="28"/>
          <w:szCs w:val="28"/>
          <w:lang w:val="ru" w:eastAsia="ru-RU"/>
        </w:rPr>
        <w:t xml:space="preserve"> на дві </w:t>
      </w:r>
      <w:r w:rsidR="007B36AA">
        <w:rPr>
          <w:sz w:val="28"/>
          <w:szCs w:val="28"/>
          <w:lang w:val="ru" w:eastAsia="ru-RU"/>
        </w:rPr>
        <w:t>такі</w:t>
      </w:r>
      <w:r w:rsidRPr="00E21BBD">
        <w:rPr>
          <w:sz w:val="28"/>
          <w:szCs w:val="28"/>
          <w:lang w:val="ru" w:eastAsia="ru-RU"/>
        </w:rPr>
        <w:t xml:space="preserve"> підсистеми – управлінську та керовану</w:t>
      </w:r>
      <w:r w:rsidR="003929A4" w:rsidRPr="003929A4">
        <w:rPr>
          <w:sz w:val="28"/>
          <w:szCs w:val="28"/>
          <w:lang w:val="ru" w:eastAsia="ru-RU"/>
        </w:rPr>
        <w:t>.</w:t>
      </w:r>
    </w:p>
    <w:p w:rsidR="003929A4" w:rsidRPr="003929A4" w:rsidRDefault="002D5E81" w:rsidP="003929A4">
      <w:pPr>
        <w:widowControl/>
        <w:autoSpaceDE/>
        <w:autoSpaceDN/>
        <w:spacing w:line="360" w:lineRule="auto"/>
        <w:ind w:firstLine="708"/>
        <w:jc w:val="both"/>
        <w:rPr>
          <w:sz w:val="28"/>
          <w:szCs w:val="28"/>
          <w:lang w:val="ru" w:eastAsia="ru-RU"/>
        </w:rPr>
      </w:pPr>
      <w:r>
        <w:rPr>
          <w:sz w:val="28"/>
          <w:szCs w:val="28"/>
          <w:lang w:val="ru" w:eastAsia="ru-RU"/>
        </w:rPr>
        <w:lastRenderedPageBreak/>
        <w:t>Структурна побудова</w:t>
      </w:r>
      <w:r w:rsidR="00E21BBD" w:rsidRPr="00E21BBD">
        <w:rPr>
          <w:sz w:val="28"/>
          <w:szCs w:val="28"/>
          <w:lang w:val="ru" w:eastAsia="ru-RU"/>
        </w:rPr>
        <w:t xml:space="preserve"> персоналу </w:t>
      </w:r>
      <w:r w:rsidR="003B1DD4">
        <w:rPr>
          <w:sz w:val="28"/>
          <w:szCs w:val="28"/>
          <w:lang w:val="ru" w:eastAsia="ru-RU"/>
        </w:rPr>
        <w:t>як</w:t>
      </w:r>
      <w:r w:rsidR="00E21BBD" w:rsidRPr="00E21BBD">
        <w:rPr>
          <w:sz w:val="28"/>
          <w:szCs w:val="28"/>
          <w:lang w:val="ru" w:eastAsia="ru-RU"/>
        </w:rPr>
        <w:t xml:space="preserve"> абсолютна</w:t>
      </w:r>
      <w:r w:rsidR="003B1DD4">
        <w:rPr>
          <w:sz w:val="28"/>
          <w:szCs w:val="28"/>
          <w:lang w:val="ru" w:eastAsia="ru-RU"/>
        </w:rPr>
        <w:t xml:space="preserve"> так </w:t>
      </w:r>
      <w:r w:rsidR="00E21BBD" w:rsidRPr="00E21BBD">
        <w:rPr>
          <w:sz w:val="28"/>
          <w:szCs w:val="28"/>
          <w:lang w:val="ru" w:eastAsia="ru-RU"/>
        </w:rPr>
        <w:t xml:space="preserve">і відносна величина сукупності особистісних характеристик, яка </w:t>
      </w:r>
      <w:r w:rsidR="003B1DD4">
        <w:rPr>
          <w:sz w:val="28"/>
          <w:szCs w:val="28"/>
          <w:lang w:val="ru" w:eastAsia="ru-RU"/>
        </w:rPr>
        <w:t xml:space="preserve">призводить </w:t>
      </w:r>
      <w:r w:rsidR="00E21BBD" w:rsidRPr="00E21BBD">
        <w:rPr>
          <w:sz w:val="28"/>
          <w:szCs w:val="28"/>
          <w:lang w:val="ru" w:eastAsia="ru-RU"/>
        </w:rPr>
        <w:t xml:space="preserve">до </w:t>
      </w:r>
      <w:r w:rsidR="003B1DD4">
        <w:rPr>
          <w:sz w:val="28"/>
          <w:szCs w:val="28"/>
          <w:lang w:val="ru" w:eastAsia="ru-RU"/>
        </w:rPr>
        <w:t>у</w:t>
      </w:r>
      <w:r w:rsidR="00E21BBD" w:rsidRPr="00E21BBD">
        <w:rPr>
          <w:sz w:val="28"/>
          <w:szCs w:val="28"/>
          <w:lang w:val="ru" w:eastAsia="ru-RU"/>
        </w:rPr>
        <w:t xml:space="preserve">творення колективу співробітників, </w:t>
      </w:r>
      <w:r w:rsidR="003B1DD4">
        <w:rPr>
          <w:sz w:val="28"/>
          <w:szCs w:val="28"/>
          <w:lang w:val="ru" w:eastAsia="ru-RU"/>
        </w:rPr>
        <w:t>що об'єднані</w:t>
      </w:r>
      <w:r w:rsidR="00E21BBD" w:rsidRPr="00E21BBD">
        <w:rPr>
          <w:sz w:val="28"/>
          <w:szCs w:val="28"/>
          <w:lang w:val="ru" w:eastAsia="ru-RU"/>
        </w:rPr>
        <w:t xml:space="preserve"> </w:t>
      </w:r>
      <w:r w:rsidR="003B1DD4">
        <w:rPr>
          <w:sz w:val="28"/>
          <w:szCs w:val="28"/>
          <w:lang w:val="ru" w:eastAsia="ru-RU"/>
        </w:rPr>
        <w:t>певним</w:t>
      </w:r>
      <w:r w:rsidR="00E21BBD" w:rsidRPr="00E21BBD">
        <w:rPr>
          <w:sz w:val="28"/>
          <w:szCs w:val="28"/>
          <w:lang w:val="ru" w:eastAsia="ru-RU"/>
        </w:rPr>
        <w:t xml:space="preserve"> атрибутом, щоб забезпечити його </w:t>
      </w:r>
      <w:r w:rsidR="003B1DD4">
        <w:rPr>
          <w:sz w:val="28"/>
          <w:szCs w:val="28"/>
          <w:lang w:val="ru" w:eastAsia="ru-RU"/>
        </w:rPr>
        <w:t>роботу</w:t>
      </w:r>
      <w:r w:rsidR="00E21BBD" w:rsidRPr="00E21BBD">
        <w:rPr>
          <w:sz w:val="28"/>
          <w:szCs w:val="28"/>
          <w:lang w:val="ru" w:eastAsia="ru-RU"/>
        </w:rPr>
        <w:t xml:space="preserve"> як</w:t>
      </w:r>
      <w:r w:rsidR="003B1DD4">
        <w:rPr>
          <w:sz w:val="28"/>
          <w:szCs w:val="28"/>
          <w:lang w:val="ru" w:eastAsia="ru-RU"/>
        </w:rPr>
        <w:t xml:space="preserve"> </w:t>
      </w:r>
      <w:r w:rsidR="00CF4B71">
        <w:rPr>
          <w:sz w:val="28"/>
          <w:szCs w:val="28"/>
          <w:lang w:val="ru" w:eastAsia="ru-RU"/>
        </w:rPr>
        <w:t>головного</w:t>
      </w:r>
      <w:r w:rsidR="00E21BBD" w:rsidRPr="00E21BBD">
        <w:rPr>
          <w:sz w:val="28"/>
          <w:szCs w:val="28"/>
          <w:lang w:val="ru" w:eastAsia="ru-RU"/>
        </w:rPr>
        <w:t xml:space="preserve"> ресурс</w:t>
      </w:r>
      <w:r w:rsidR="003B1DD4">
        <w:rPr>
          <w:sz w:val="28"/>
          <w:szCs w:val="28"/>
          <w:lang w:val="ru" w:eastAsia="ru-RU"/>
        </w:rPr>
        <w:t>у</w:t>
      </w:r>
      <w:r w:rsidR="00E21BBD" w:rsidRPr="00E21BBD">
        <w:rPr>
          <w:sz w:val="28"/>
          <w:szCs w:val="28"/>
          <w:lang w:val="ru" w:eastAsia="ru-RU"/>
        </w:rPr>
        <w:t xml:space="preserve"> організації​​​. У цьому визначенні </w:t>
      </w:r>
      <w:r w:rsidR="003B1DD4">
        <w:rPr>
          <w:sz w:val="28"/>
          <w:szCs w:val="28"/>
          <w:lang w:val="ru" w:eastAsia="ru-RU"/>
        </w:rPr>
        <w:t>слід</w:t>
      </w:r>
      <w:r w:rsidR="007B36AA">
        <w:rPr>
          <w:sz w:val="28"/>
          <w:szCs w:val="28"/>
          <w:lang w:val="ru" w:eastAsia="ru-RU"/>
        </w:rPr>
        <w:t xml:space="preserve"> </w:t>
      </w:r>
      <w:r w:rsidR="003B1DD4">
        <w:rPr>
          <w:sz w:val="28"/>
          <w:szCs w:val="28"/>
          <w:lang w:val="ru" w:eastAsia="ru-RU"/>
        </w:rPr>
        <w:t>зосередити</w:t>
      </w:r>
      <w:r w:rsidR="00E21BBD" w:rsidRPr="00E21BBD">
        <w:rPr>
          <w:sz w:val="28"/>
          <w:szCs w:val="28"/>
          <w:lang w:val="ru" w:eastAsia="ru-RU"/>
        </w:rPr>
        <w:t xml:space="preserve"> увагу на </w:t>
      </w:r>
      <w:r w:rsidR="007B36AA">
        <w:rPr>
          <w:sz w:val="28"/>
          <w:szCs w:val="28"/>
          <w:lang w:val="ru" w:eastAsia="ru-RU"/>
        </w:rPr>
        <w:t>т</w:t>
      </w:r>
      <w:r w:rsidR="00CF4B71">
        <w:rPr>
          <w:sz w:val="28"/>
          <w:szCs w:val="28"/>
          <w:lang w:val="ru" w:eastAsia="ru-RU"/>
        </w:rPr>
        <w:t>акому</w:t>
      </w:r>
      <w:r w:rsidR="007B36AA">
        <w:rPr>
          <w:sz w:val="28"/>
          <w:szCs w:val="28"/>
          <w:lang w:val="ru" w:eastAsia="ru-RU"/>
        </w:rPr>
        <w:t xml:space="preserve">, що </w:t>
      </w:r>
      <w:r w:rsidR="00E21BBD" w:rsidRPr="00E21BBD">
        <w:rPr>
          <w:sz w:val="28"/>
          <w:szCs w:val="28"/>
          <w:lang w:val="ru" w:eastAsia="ru-RU"/>
        </w:rPr>
        <w:t xml:space="preserve">кожен </w:t>
      </w:r>
      <w:r w:rsidR="007B36AA">
        <w:rPr>
          <w:sz w:val="28"/>
          <w:szCs w:val="28"/>
          <w:lang w:val="ru" w:eastAsia="ru-RU"/>
        </w:rPr>
        <w:t>складник структури співробітника який</w:t>
      </w:r>
      <w:r w:rsidR="00E21BBD" w:rsidRPr="00E21BBD">
        <w:rPr>
          <w:sz w:val="28"/>
          <w:szCs w:val="28"/>
          <w:lang w:val="ru" w:eastAsia="ru-RU"/>
        </w:rPr>
        <w:t xml:space="preserve"> має власну </w:t>
      </w:r>
      <w:r w:rsidR="003B1DD4">
        <w:rPr>
          <w:sz w:val="28"/>
          <w:szCs w:val="28"/>
          <w:lang w:val="ru" w:eastAsia="ru-RU"/>
        </w:rPr>
        <w:t>функцію та</w:t>
      </w:r>
      <w:r w:rsidR="00E21BBD" w:rsidRPr="00E21BBD">
        <w:rPr>
          <w:sz w:val="28"/>
          <w:szCs w:val="28"/>
          <w:lang w:val="ru" w:eastAsia="ru-RU"/>
        </w:rPr>
        <w:t xml:space="preserve"> </w:t>
      </w:r>
      <w:r w:rsidR="003B1DD4">
        <w:rPr>
          <w:sz w:val="28"/>
          <w:szCs w:val="28"/>
          <w:lang w:val="ru" w:eastAsia="ru-RU"/>
        </w:rPr>
        <w:t>з</w:t>
      </w:r>
      <w:r w:rsidR="00E21BBD" w:rsidRPr="00E21BBD">
        <w:rPr>
          <w:sz w:val="28"/>
          <w:szCs w:val="28"/>
          <w:lang w:val="ru" w:eastAsia="ru-RU"/>
        </w:rPr>
        <w:t xml:space="preserve">'язаний з </w:t>
      </w:r>
      <w:r w:rsidR="003B1DD4">
        <w:rPr>
          <w:sz w:val="28"/>
          <w:szCs w:val="28"/>
          <w:lang w:val="ru" w:eastAsia="ru-RU"/>
        </w:rPr>
        <w:t xml:space="preserve">усіма </w:t>
      </w:r>
      <w:r w:rsidR="00E21BBD" w:rsidRPr="00E21BBD">
        <w:rPr>
          <w:sz w:val="28"/>
          <w:szCs w:val="28"/>
          <w:lang w:val="ru" w:eastAsia="ru-RU"/>
        </w:rPr>
        <w:t xml:space="preserve">іншими елементами. Отже, структура </w:t>
      </w:r>
      <w:r w:rsidR="003B1DD4">
        <w:rPr>
          <w:sz w:val="28"/>
          <w:szCs w:val="28"/>
          <w:lang w:val="ru" w:eastAsia="ru-RU"/>
        </w:rPr>
        <w:t>кадрів показує його</w:t>
      </w:r>
      <w:r w:rsidR="00E21BBD" w:rsidRPr="00E21BBD">
        <w:rPr>
          <w:sz w:val="28"/>
          <w:szCs w:val="28"/>
          <w:lang w:val="ru" w:eastAsia="ru-RU"/>
        </w:rPr>
        <w:t xml:space="preserve"> склад </w:t>
      </w:r>
      <w:r w:rsidR="003B1DD4">
        <w:rPr>
          <w:sz w:val="28"/>
          <w:szCs w:val="28"/>
          <w:lang w:val="ru" w:eastAsia="ru-RU"/>
        </w:rPr>
        <w:t>та</w:t>
      </w:r>
      <w:r w:rsidR="00E21BBD" w:rsidRPr="00E21BBD">
        <w:rPr>
          <w:sz w:val="28"/>
          <w:szCs w:val="28"/>
          <w:lang w:val="ru" w:eastAsia="ru-RU"/>
        </w:rPr>
        <w:t xml:space="preserve"> якісні </w:t>
      </w:r>
      <w:r w:rsidR="003B1DD4">
        <w:rPr>
          <w:sz w:val="28"/>
          <w:szCs w:val="28"/>
          <w:lang w:val="ru" w:eastAsia="ru-RU"/>
        </w:rPr>
        <w:t>параметри</w:t>
      </w:r>
      <w:r w:rsidR="00E21BBD" w:rsidRPr="00E21BBD">
        <w:rPr>
          <w:sz w:val="28"/>
          <w:szCs w:val="28"/>
          <w:lang w:val="ru" w:eastAsia="ru-RU"/>
        </w:rPr>
        <w:t xml:space="preserve"> персоналу</w:t>
      </w:r>
      <w:r w:rsidR="003B1DD4">
        <w:rPr>
          <w:sz w:val="28"/>
          <w:szCs w:val="28"/>
          <w:lang w:val="ru" w:eastAsia="ru-RU"/>
        </w:rPr>
        <w:t xml:space="preserve"> освітньої</w:t>
      </w:r>
      <w:r w:rsidR="00E21BBD" w:rsidRPr="00E21BBD">
        <w:rPr>
          <w:sz w:val="28"/>
          <w:szCs w:val="28"/>
          <w:lang w:val="ru" w:eastAsia="ru-RU"/>
        </w:rPr>
        <w:t xml:space="preserve"> організації</w:t>
      </w:r>
      <w:r w:rsidR="00E21BBD">
        <w:rPr>
          <w:sz w:val="28"/>
          <w:szCs w:val="28"/>
          <w:lang w:val="ru" w:eastAsia="ru-RU"/>
        </w:rPr>
        <w:t xml:space="preserve">, їх </w:t>
      </w:r>
      <w:r w:rsidR="003B1DD4">
        <w:rPr>
          <w:sz w:val="28"/>
          <w:szCs w:val="28"/>
          <w:lang w:val="ru" w:eastAsia="ru-RU"/>
        </w:rPr>
        <w:t>взаємодію</w:t>
      </w:r>
      <w:r w:rsidR="00E21BBD">
        <w:rPr>
          <w:sz w:val="28"/>
          <w:szCs w:val="28"/>
          <w:lang w:val="ru" w:eastAsia="ru-RU"/>
        </w:rPr>
        <w:t xml:space="preserve"> і </w:t>
      </w:r>
      <w:r w:rsidR="003B1DD4">
        <w:rPr>
          <w:sz w:val="28"/>
          <w:szCs w:val="28"/>
          <w:lang w:val="ru" w:eastAsia="ru-RU"/>
        </w:rPr>
        <w:t>важливість</w:t>
      </w:r>
      <w:r w:rsidR="003929A4" w:rsidRPr="003929A4">
        <w:rPr>
          <w:sz w:val="28"/>
          <w:szCs w:val="28"/>
          <w:highlight w:val="white"/>
          <w:lang w:val="ru" w:eastAsia="ru-RU"/>
        </w:rPr>
        <w:t>.</w:t>
      </w:r>
    </w:p>
    <w:p w:rsidR="003929A4" w:rsidRPr="003929A4" w:rsidRDefault="002D5E81" w:rsidP="003929A4">
      <w:pPr>
        <w:widowControl/>
        <w:autoSpaceDE/>
        <w:autoSpaceDN/>
        <w:spacing w:line="360" w:lineRule="auto"/>
        <w:ind w:firstLine="708"/>
        <w:jc w:val="both"/>
        <w:rPr>
          <w:sz w:val="28"/>
          <w:szCs w:val="28"/>
          <w:lang w:val="ru" w:eastAsia="ru-RU"/>
        </w:rPr>
      </w:pPr>
      <w:r>
        <w:rPr>
          <w:sz w:val="28"/>
          <w:szCs w:val="28"/>
          <w:lang w:val="ru" w:eastAsia="ru-RU"/>
        </w:rPr>
        <w:t>Менеджмент персоналу</w:t>
      </w:r>
      <w:r w:rsidRPr="002D5E81">
        <w:rPr>
          <w:sz w:val="28"/>
          <w:szCs w:val="28"/>
          <w:lang w:val="ru" w:eastAsia="ru-RU"/>
        </w:rPr>
        <w:t xml:space="preserve"> — це різноманітні види діяльності професійних сервісних організацій і </w:t>
      </w:r>
      <w:r w:rsidR="006933D6">
        <w:rPr>
          <w:sz w:val="28"/>
          <w:szCs w:val="28"/>
          <w:lang w:val="ru" w:eastAsia="ru-RU"/>
        </w:rPr>
        <w:t>рядових</w:t>
      </w:r>
      <w:r w:rsidRPr="002D5E81">
        <w:rPr>
          <w:sz w:val="28"/>
          <w:szCs w:val="28"/>
          <w:lang w:val="ru" w:eastAsia="ru-RU"/>
        </w:rPr>
        <w:t xml:space="preserve"> керівників споріднених виробників. </w:t>
      </w:r>
      <w:r w:rsidR="007B36AA">
        <w:rPr>
          <w:sz w:val="28"/>
          <w:szCs w:val="28"/>
          <w:lang w:val="ru" w:eastAsia="ru-RU"/>
        </w:rPr>
        <w:t>В діючих</w:t>
      </w:r>
      <w:r w:rsidRPr="002D5E81">
        <w:rPr>
          <w:sz w:val="28"/>
          <w:szCs w:val="28"/>
          <w:lang w:val="ru" w:eastAsia="ru-RU"/>
        </w:rPr>
        <w:t xml:space="preserve"> відносинах під </w:t>
      </w:r>
      <w:r w:rsidR="007B36AA">
        <w:rPr>
          <w:sz w:val="28"/>
          <w:szCs w:val="28"/>
          <w:lang w:val="ru" w:eastAsia="ru-RU"/>
        </w:rPr>
        <w:t xml:space="preserve">менеджментом персоналу </w:t>
      </w:r>
      <w:r w:rsidR="006933D6">
        <w:rPr>
          <w:sz w:val="28"/>
          <w:szCs w:val="28"/>
          <w:lang w:val="ru" w:eastAsia="ru-RU"/>
        </w:rPr>
        <w:t>мається на увазі</w:t>
      </w:r>
      <w:r w:rsidRPr="002D5E81">
        <w:rPr>
          <w:sz w:val="28"/>
          <w:szCs w:val="28"/>
          <w:lang w:val="ru" w:eastAsia="ru-RU"/>
        </w:rPr>
        <w:t xml:space="preserve"> всі </w:t>
      </w:r>
      <w:r w:rsidR="006933D6">
        <w:rPr>
          <w:sz w:val="28"/>
          <w:szCs w:val="28"/>
          <w:lang w:val="ru" w:eastAsia="ru-RU"/>
        </w:rPr>
        <w:t>задачі</w:t>
      </w:r>
      <w:r w:rsidRPr="002D5E81">
        <w:rPr>
          <w:sz w:val="28"/>
          <w:szCs w:val="28"/>
          <w:lang w:val="ru" w:eastAsia="ru-RU"/>
        </w:rPr>
        <w:t xml:space="preserve"> </w:t>
      </w:r>
      <w:r w:rsidR="006933D6">
        <w:rPr>
          <w:sz w:val="28"/>
          <w:szCs w:val="28"/>
          <w:lang w:val="ru" w:eastAsia="ru-RU"/>
        </w:rPr>
        <w:t>та їх</w:t>
      </w:r>
      <w:r w:rsidRPr="002D5E81">
        <w:rPr>
          <w:sz w:val="28"/>
          <w:szCs w:val="28"/>
          <w:lang w:val="ru" w:eastAsia="ru-RU"/>
        </w:rPr>
        <w:t xml:space="preserve"> рішення, </w:t>
      </w:r>
      <w:r w:rsidR="006933D6">
        <w:rPr>
          <w:sz w:val="28"/>
          <w:szCs w:val="28"/>
          <w:lang w:val="ru" w:eastAsia="ru-RU"/>
        </w:rPr>
        <w:t>що відносяться до</w:t>
      </w:r>
      <w:r w:rsidR="007B36AA">
        <w:rPr>
          <w:sz w:val="28"/>
          <w:szCs w:val="28"/>
          <w:lang w:val="ru" w:eastAsia="ru-RU"/>
        </w:rPr>
        <w:t xml:space="preserve"> </w:t>
      </w:r>
      <w:r w:rsidR="006933D6">
        <w:rPr>
          <w:sz w:val="28"/>
          <w:szCs w:val="28"/>
          <w:lang w:val="ru" w:eastAsia="ru-RU"/>
        </w:rPr>
        <w:t>роботи</w:t>
      </w:r>
      <w:r w:rsidR="007B36AA">
        <w:rPr>
          <w:sz w:val="28"/>
          <w:szCs w:val="28"/>
          <w:lang w:val="ru" w:eastAsia="ru-RU"/>
        </w:rPr>
        <w:t xml:space="preserve"> відділу кадрів. Як </w:t>
      </w:r>
      <w:r w:rsidRPr="002D5E81">
        <w:rPr>
          <w:sz w:val="28"/>
          <w:szCs w:val="28"/>
          <w:lang w:val="ru" w:eastAsia="ru-RU"/>
        </w:rPr>
        <w:t>приклад, прийом на</w:t>
      </w:r>
      <w:r w:rsidR="006933D6">
        <w:rPr>
          <w:sz w:val="28"/>
          <w:szCs w:val="28"/>
          <w:lang w:val="ru" w:eastAsia="ru-RU"/>
        </w:rPr>
        <w:t xml:space="preserve"> </w:t>
      </w:r>
      <w:r w:rsidRPr="002D5E81">
        <w:rPr>
          <w:sz w:val="28"/>
          <w:szCs w:val="28"/>
          <w:lang w:val="ru" w:eastAsia="ru-RU"/>
        </w:rPr>
        <w:t xml:space="preserve">роботу, використання, навчання, оплата, </w:t>
      </w:r>
      <w:r>
        <w:rPr>
          <w:sz w:val="28"/>
          <w:szCs w:val="28"/>
          <w:lang w:val="ru" w:eastAsia="ru-RU"/>
        </w:rPr>
        <w:t>тощо</w:t>
      </w:r>
      <w:r w:rsidR="003929A4" w:rsidRPr="003929A4">
        <w:rPr>
          <w:sz w:val="28"/>
          <w:szCs w:val="28"/>
          <w:lang w:val="ru" w:eastAsia="ru-RU"/>
        </w:rPr>
        <w:t>.</w:t>
      </w:r>
    </w:p>
    <w:p w:rsidR="003929A4" w:rsidRPr="003929A4" w:rsidRDefault="00BB7C2A" w:rsidP="003929A4">
      <w:pPr>
        <w:widowControl/>
        <w:autoSpaceDE/>
        <w:autoSpaceDN/>
        <w:spacing w:line="360" w:lineRule="auto"/>
        <w:ind w:firstLine="708"/>
        <w:jc w:val="both"/>
        <w:rPr>
          <w:sz w:val="28"/>
          <w:szCs w:val="28"/>
          <w:lang w:val="ru" w:eastAsia="ru-RU"/>
        </w:rPr>
      </w:pPr>
      <w:r w:rsidRPr="00BB7C2A">
        <w:rPr>
          <w:sz w:val="28"/>
          <w:szCs w:val="28"/>
          <w:lang w:val="ru" w:eastAsia="ru-RU"/>
        </w:rPr>
        <w:t xml:space="preserve">Як соціальна </w:t>
      </w:r>
      <w:r w:rsidR="006933D6">
        <w:rPr>
          <w:sz w:val="28"/>
          <w:szCs w:val="28"/>
          <w:lang w:val="ru" w:eastAsia="ru-RU"/>
        </w:rPr>
        <w:t>організація</w:t>
      </w:r>
      <w:r w:rsidRPr="00BB7C2A">
        <w:rPr>
          <w:sz w:val="28"/>
          <w:szCs w:val="28"/>
          <w:lang w:val="ru" w:eastAsia="ru-RU"/>
        </w:rPr>
        <w:t xml:space="preserve">, працівники організації формуються, модифікуються і розвиваються відповідно до цілей конкретної організації. Це визначає цікавих людей для розробки стратегії та надає політичні послуги для ефективної реалізації цілей </w:t>
      </w:r>
      <w:r w:rsidR="003929A4" w:rsidRPr="003929A4">
        <w:rPr>
          <w:sz w:val="28"/>
          <w:szCs w:val="28"/>
          <w:lang w:val="ru" w:eastAsia="ru-RU"/>
        </w:rPr>
        <w:t>[</w:t>
      </w:r>
      <w:r w:rsidR="003929A4" w:rsidRPr="003929A4">
        <w:rPr>
          <w:sz w:val="28"/>
          <w:szCs w:val="28"/>
          <w:lang w:eastAsia="ru-RU"/>
        </w:rPr>
        <w:t>5,18</w:t>
      </w:r>
      <w:r w:rsidR="003929A4" w:rsidRPr="003929A4">
        <w:rPr>
          <w:sz w:val="28"/>
          <w:szCs w:val="28"/>
          <w:lang w:val="ru" w:eastAsia="ru-RU"/>
        </w:rPr>
        <w:t xml:space="preserve">]. </w:t>
      </w:r>
    </w:p>
    <w:p w:rsidR="003929A4" w:rsidRPr="003929A4" w:rsidRDefault="00BB7C2A" w:rsidP="003929A4">
      <w:pPr>
        <w:widowControl/>
        <w:autoSpaceDE/>
        <w:autoSpaceDN/>
        <w:spacing w:line="360" w:lineRule="auto"/>
        <w:ind w:firstLine="708"/>
        <w:jc w:val="both"/>
        <w:rPr>
          <w:sz w:val="28"/>
          <w:szCs w:val="28"/>
          <w:lang w:val="ru" w:eastAsia="ru-RU"/>
        </w:rPr>
      </w:pPr>
      <w:r>
        <w:rPr>
          <w:sz w:val="28"/>
          <w:szCs w:val="28"/>
          <w:lang w:val="en-US" w:eastAsia="ru-RU"/>
        </w:rPr>
        <w:t>HR</w:t>
      </w:r>
      <w:r w:rsidRPr="00BB7C2A">
        <w:rPr>
          <w:sz w:val="28"/>
          <w:szCs w:val="28"/>
          <w:lang w:val="ru-RU" w:eastAsia="ru-RU"/>
        </w:rPr>
        <w:t>-</w:t>
      </w:r>
      <w:r>
        <w:rPr>
          <w:sz w:val="28"/>
          <w:szCs w:val="28"/>
          <w:lang w:eastAsia="ru-RU"/>
        </w:rPr>
        <w:t>менеджмент</w:t>
      </w:r>
      <w:r w:rsidRPr="00BB7C2A">
        <w:rPr>
          <w:sz w:val="28"/>
          <w:szCs w:val="28"/>
          <w:lang w:val="ru" w:eastAsia="ru-RU"/>
        </w:rPr>
        <w:t xml:space="preserve"> – це набір методів </w:t>
      </w:r>
      <w:r w:rsidR="007B36AA">
        <w:rPr>
          <w:sz w:val="28"/>
          <w:szCs w:val="28"/>
          <w:lang w:val="ru" w:eastAsia="ru-RU"/>
        </w:rPr>
        <w:t>та</w:t>
      </w:r>
      <w:r w:rsidRPr="00BB7C2A">
        <w:rPr>
          <w:sz w:val="28"/>
          <w:szCs w:val="28"/>
          <w:lang w:val="ru" w:eastAsia="ru-RU"/>
        </w:rPr>
        <w:t xml:space="preserve"> прийомів, використання яких дозволяє ефективно керувати людьми у вашій організації. На</w:t>
      </w:r>
      <w:r w:rsidR="007B36AA">
        <w:rPr>
          <w:sz w:val="28"/>
          <w:szCs w:val="28"/>
          <w:lang w:val="ru" w:eastAsia="ru-RU"/>
        </w:rPr>
        <w:t>разі</w:t>
      </w:r>
      <w:r w:rsidRPr="00BB7C2A">
        <w:rPr>
          <w:sz w:val="28"/>
          <w:szCs w:val="28"/>
          <w:lang w:val="ru" w:eastAsia="ru-RU"/>
        </w:rPr>
        <w:t xml:space="preserve"> не існує уні</w:t>
      </w:r>
      <w:r w:rsidR="007B36AA">
        <w:rPr>
          <w:sz w:val="28"/>
          <w:szCs w:val="28"/>
          <w:lang w:val="ru" w:eastAsia="ru-RU"/>
        </w:rPr>
        <w:t>фікованих</w:t>
      </w:r>
      <w:r w:rsidRPr="00BB7C2A">
        <w:rPr>
          <w:sz w:val="28"/>
          <w:szCs w:val="28"/>
          <w:lang w:val="ru" w:eastAsia="ru-RU"/>
        </w:rPr>
        <w:t xml:space="preserve"> методів </w:t>
      </w:r>
      <w:r w:rsidR="007B36AA">
        <w:rPr>
          <w:sz w:val="28"/>
          <w:szCs w:val="28"/>
          <w:lang w:val="ru" w:eastAsia="ru-RU"/>
        </w:rPr>
        <w:t>та</w:t>
      </w:r>
      <w:r w:rsidRPr="00BB7C2A">
        <w:rPr>
          <w:sz w:val="28"/>
          <w:szCs w:val="28"/>
          <w:lang w:val="ru" w:eastAsia="ru-RU"/>
        </w:rPr>
        <w:t xml:space="preserve"> правил, однаково ефективних в </w:t>
      </w:r>
      <w:r w:rsidR="007B36AA">
        <w:rPr>
          <w:sz w:val="28"/>
          <w:szCs w:val="28"/>
          <w:lang w:val="ru" w:eastAsia="ru-RU"/>
        </w:rPr>
        <w:t>усіх організаціях</w:t>
      </w:r>
      <w:r w:rsidRPr="00BB7C2A">
        <w:rPr>
          <w:sz w:val="28"/>
          <w:szCs w:val="28"/>
          <w:lang w:val="ru" w:eastAsia="ru-RU"/>
        </w:rPr>
        <w:t xml:space="preserve">. В основному це пов’язано зі стрімкими змінами в темпі </w:t>
      </w:r>
      <w:r w:rsidR="006933D6" w:rsidRPr="00BB7C2A">
        <w:rPr>
          <w:sz w:val="28"/>
          <w:szCs w:val="28"/>
          <w:lang w:val="ru" w:eastAsia="ru-RU"/>
        </w:rPr>
        <w:t xml:space="preserve">сучасного </w:t>
      </w:r>
      <w:r w:rsidRPr="00BB7C2A">
        <w:rPr>
          <w:sz w:val="28"/>
          <w:szCs w:val="28"/>
          <w:lang w:val="ru" w:eastAsia="ru-RU"/>
        </w:rPr>
        <w:t xml:space="preserve">життя світу. </w:t>
      </w:r>
      <w:r w:rsidR="006933D6">
        <w:rPr>
          <w:sz w:val="28"/>
          <w:szCs w:val="28"/>
          <w:lang w:val="ru" w:eastAsia="ru-RU"/>
        </w:rPr>
        <w:t>В с</w:t>
      </w:r>
      <w:r w:rsidRPr="00BB7C2A">
        <w:rPr>
          <w:sz w:val="28"/>
          <w:szCs w:val="28"/>
          <w:lang w:val="ru" w:eastAsia="ru-RU"/>
        </w:rPr>
        <w:t xml:space="preserve">учасному світі існує загальна рекомендаційна система управління персоналом </w:t>
      </w:r>
      <w:r>
        <w:rPr>
          <w:sz w:val="28"/>
          <w:szCs w:val="28"/>
          <w:lang w:val="ru" w:eastAsia="ru-RU"/>
        </w:rPr>
        <w:t>освітньої установи</w:t>
      </w:r>
      <w:r w:rsidRPr="00BB7C2A">
        <w:rPr>
          <w:sz w:val="28"/>
          <w:szCs w:val="28"/>
          <w:lang w:val="ru" w:eastAsia="ru-RU"/>
        </w:rPr>
        <w:t xml:space="preserve">, а не </w:t>
      </w:r>
      <w:r>
        <w:rPr>
          <w:sz w:val="28"/>
          <w:szCs w:val="28"/>
          <w:lang w:val="ru" w:eastAsia="ru-RU"/>
        </w:rPr>
        <w:t xml:space="preserve">тільни </w:t>
      </w:r>
      <w:r w:rsidRPr="00BB7C2A">
        <w:rPr>
          <w:sz w:val="28"/>
          <w:szCs w:val="28"/>
          <w:lang w:val="ru" w:eastAsia="ru-RU"/>
        </w:rPr>
        <w:t xml:space="preserve">чітко </w:t>
      </w:r>
      <w:r>
        <w:rPr>
          <w:sz w:val="28"/>
          <w:szCs w:val="28"/>
          <w:lang w:val="ru" w:eastAsia="ru-RU"/>
        </w:rPr>
        <w:t>визначений порядок.</w:t>
      </w:r>
    </w:p>
    <w:p w:rsidR="003929A4" w:rsidRPr="003929A4" w:rsidRDefault="002D5E81" w:rsidP="003929A4">
      <w:pPr>
        <w:widowControl/>
        <w:autoSpaceDE/>
        <w:autoSpaceDN/>
        <w:spacing w:line="360" w:lineRule="auto"/>
        <w:ind w:firstLine="708"/>
        <w:jc w:val="both"/>
        <w:rPr>
          <w:sz w:val="28"/>
          <w:szCs w:val="28"/>
          <w:lang w:val="ru" w:eastAsia="ru-RU"/>
        </w:rPr>
      </w:pPr>
      <w:r w:rsidRPr="002D5E81">
        <w:rPr>
          <w:sz w:val="28"/>
          <w:szCs w:val="28"/>
          <w:lang w:val="ru" w:eastAsia="ru-RU"/>
        </w:rPr>
        <w:t xml:space="preserve">Від організаційної ефективності </w:t>
      </w:r>
      <w:r w:rsidR="007B36AA">
        <w:rPr>
          <w:sz w:val="28"/>
          <w:szCs w:val="28"/>
          <w:lang w:val="ru" w:eastAsia="ru-RU"/>
        </w:rPr>
        <w:t>освітнього закладу</w:t>
      </w:r>
      <w:r w:rsidRPr="002D5E81">
        <w:rPr>
          <w:sz w:val="28"/>
          <w:szCs w:val="28"/>
          <w:lang w:val="ru" w:eastAsia="ru-RU"/>
        </w:rPr>
        <w:t xml:space="preserve"> та </w:t>
      </w:r>
      <w:r w:rsidR="007B36AA">
        <w:rPr>
          <w:sz w:val="28"/>
          <w:szCs w:val="28"/>
          <w:lang w:val="ru" w:eastAsia="ru-RU"/>
        </w:rPr>
        <w:t>результативності</w:t>
      </w:r>
      <w:r w:rsidRPr="002D5E81">
        <w:rPr>
          <w:sz w:val="28"/>
          <w:szCs w:val="28"/>
          <w:lang w:val="ru" w:eastAsia="ru-RU"/>
        </w:rPr>
        <w:t xml:space="preserve"> управління персоналом залежить </w:t>
      </w:r>
      <w:r w:rsidR="007B36AA">
        <w:rPr>
          <w:sz w:val="28"/>
          <w:szCs w:val="28"/>
          <w:lang w:val="ru" w:eastAsia="ru-RU"/>
        </w:rPr>
        <w:t>результат</w:t>
      </w:r>
      <w:r w:rsidRPr="002D5E81">
        <w:rPr>
          <w:sz w:val="28"/>
          <w:szCs w:val="28"/>
          <w:lang w:val="ru" w:eastAsia="ru-RU"/>
        </w:rPr>
        <w:t xml:space="preserve"> р</w:t>
      </w:r>
      <w:r w:rsidR="007B36AA">
        <w:rPr>
          <w:sz w:val="28"/>
          <w:szCs w:val="28"/>
          <w:lang w:val="ru" w:eastAsia="ru-RU"/>
        </w:rPr>
        <w:t>оботи всього</w:t>
      </w:r>
      <w:r w:rsidRPr="002D5E81">
        <w:rPr>
          <w:sz w:val="28"/>
          <w:szCs w:val="28"/>
          <w:lang w:val="ru" w:eastAsia="ru-RU"/>
        </w:rPr>
        <w:t xml:space="preserve"> </w:t>
      </w:r>
      <w:r w:rsidR="007B36AA">
        <w:rPr>
          <w:sz w:val="28"/>
          <w:szCs w:val="28"/>
          <w:lang w:val="ru" w:eastAsia="ru-RU"/>
        </w:rPr>
        <w:t>закладу</w:t>
      </w:r>
      <w:r w:rsidRPr="002D5E81">
        <w:rPr>
          <w:sz w:val="28"/>
          <w:szCs w:val="28"/>
          <w:lang w:val="ru" w:eastAsia="ru-RU"/>
        </w:rPr>
        <w:t xml:space="preserve">. Тому </w:t>
      </w:r>
      <w:r w:rsidR="007B36AA">
        <w:rPr>
          <w:sz w:val="28"/>
          <w:szCs w:val="28"/>
          <w:lang w:val="ru" w:eastAsia="ru-RU"/>
        </w:rPr>
        <w:t>дирекція</w:t>
      </w:r>
      <w:r w:rsidRPr="002D5E81">
        <w:rPr>
          <w:sz w:val="28"/>
          <w:szCs w:val="28"/>
          <w:lang w:val="ru" w:eastAsia="ru-RU"/>
        </w:rPr>
        <w:t xml:space="preserve"> </w:t>
      </w:r>
      <w:r w:rsidR="007B36AA">
        <w:rPr>
          <w:sz w:val="28"/>
          <w:szCs w:val="28"/>
          <w:lang w:val="ru" w:eastAsia="ru-RU"/>
        </w:rPr>
        <w:t>кожного</w:t>
      </w:r>
      <w:r w:rsidRPr="002D5E81">
        <w:rPr>
          <w:sz w:val="28"/>
          <w:szCs w:val="28"/>
          <w:lang w:val="ru" w:eastAsia="ru-RU"/>
        </w:rPr>
        <w:t xml:space="preserve"> навчального закладу має приділяти особливу увагу вихованню талантів. </w:t>
      </w:r>
      <w:r w:rsidR="003929A4" w:rsidRPr="003929A4">
        <w:rPr>
          <w:sz w:val="28"/>
          <w:szCs w:val="28"/>
          <w:lang w:val="ru" w:eastAsia="ru-RU"/>
        </w:rPr>
        <w:t>[15].</w:t>
      </w:r>
    </w:p>
    <w:p w:rsidR="003929A4" w:rsidRPr="003929A4" w:rsidRDefault="002D5E81" w:rsidP="003929A4">
      <w:pPr>
        <w:widowControl/>
        <w:autoSpaceDE/>
        <w:autoSpaceDN/>
        <w:spacing w:line="360" w:lineRule="auto"/>
        <w:ind w:firstLine="708"/>
        <w:jc w:val="both"/>
        <w:rPr>
          <w:sz w:val="28"/>
          <w:szCs w:val="28"/>
          <w:lang w:eastAsia="ru-RU"/>
        </w:rPr>
      </w:pPr>
      <w:r>
        <w:rPr>
          <w:sz w:val="28"/>
          <w:szCs w:val="28"/>
          <w:lang w:val="ru" w:eastAsia="ru-RU"/>
        </w:rPr>
        <w:t>Керування</w:t>
      </w:r>
      <w:r w:rsidRPr="002D5E81">
        <w:rPr>
          <w:sz w:val="28"/>
          <w:szCs w:val="28"/>
          <w:lang w:val="ru" w:eastAsia="ru-RU"/>
        </w:rPr>
        <w:t xml:space="preserve"> персоналом </w:t>
      </w:r>
      <w:r w:rsidR="007B36AA">
        <w:rPr>
          <w:sz w:val="28"/>
          <w:szCs w:val="28"/>
          <w:lang w:val="ru" w:eastAsia="ru-RU"/>
        </w:rPr>
        <w:t xml:space="preserve">освітнього закладу </w:t>
      </w:r>
      <w:r w:rsidR="006933D6">
        <w:rPr>
          <w:sz w:val="28"/>
          <w:szCs w:val="28"/>
          <w:lang w:val="ru" w:eastAsia="ru-RU"/>
        </w:rPr>
        <w:t>повязане з</w:t>
      </w:r>
      <w:r w:rsidRPr="002D5E81">
        <w:rPr>
          <w:sz w:val="28"/>
          <w:szCs w:val="28"/>
          <w:lang w:val="ru" w:eastAsia="ru-RU"/>
        </w:rPr>
        <w:t xml:space="preserve"> планування</w:t>
      </w:r>
      <w:r w:rsidR="006933D6">
        <w:rPr>
          <w:sz w:val="28"/>
          <w:szCs w:val="28"/>
          <w:lang w:val="ru" w:eastAsia="ru-RU"/>
        </w:rPr>
        <w:t>м</w:t>
      </w:r>
      <w:r w:rsidRPr="002D5E81">
        <w:rPr>
          <w:sz w:val="28"/>
          <w:szCs w:val="28"/>
          <w:lang w:val="ru" w:eastAsia="ru-RU"/>
        </w:rPr>
        <w:t xml:space="preserve"> </w:t>
      </w:r>
      <w:r w:rsidR="007B36AA">
        <w:rPr>
          <w:sz w:val="28"/>
          <w:szCs w:val="28"/>
          <w:lang w:val="ru" w:eastAsia="ru-RU"/>
        </w:rPr>
        <w:t>поєднаних</w:t>
      </w:r>
      <w:r w:rsidRPr="002D5E81">
        <w:rPr>
          <w:sz w:val="28"/>
          <w:szCs w:val="28"/>
          <w:lang w:val="ru" w:eastAsia="ru-RU"/>
        </w:rPr>
        <w:t xml:space="preserve"> дій </w:t>
      </w:r>
      <w:r w:rsidR="00CC04D4">
        <w:rPr>
          <w:sz w:val="28"/>
          <w:szCs w:val="28"/>
          <w:lang w:val="ru" w:eastAsia="ru-RU"/>
        </w:rPr>
        <w:t>і</w:t>
      </w:r>
      <w:r w:rsidRPr="002D5E81">
        <w:rPr>
          <w:sz w:val="28"/>
          <w:szCs w:val="28"/>
          <w:lang w:val="ru" w:eastAsia="ru-RU"/>
        </w:rPr>
        <w:t xml:space="preserve"> управління </w:t>
      </w:r>
      <w:r w:rsidR="007B36AA">
        <w:rPr>
          <w:sz w:val="28"/>
          <w:szCs w:val="28"/>
          <w:lang w:val="ru" w:eastAsia="ru-RU"/>
        </w:rPr>
        <w:t xml:space="preserve">такими </w:t>
      </w:r>
      <w:r w:rsidRPr="002D5E81">
        <w:rPr>
          <w:sz w:val="28"/>
          <w:szCs w:val="28"/>
          <w:lang w:val="ru" w:eastAsia="ru-RU"/>
        </w:rPr>
        <w:t xml:space="preserve">діями, що здійснюються для досягнення очікуваних цілей. </w:t>
      </w:r>
      <w:r w:rsidR="00CC04D4">
        <w:rPr>
          <w:sz w:val="28"/>
          <w:szCs w:val="28"/>
          <w:lang w:val="ru" w:eastAsia="ru-RU"/>
        </w:rPr>
        <w:t>З свого боку, с</w:t>
      </w:r>
      <w:r w:rsidRPr="002D5E81">
        <w:rPr>
          <w:sz w:val="28"/>
          <w:szCs w:val="28"/>
          <w:lang w:val="ru" w:eastAsia="ru-RU"/>
        </w:rPr>
        <w:t xml:space="preserve">тратегічне управління персоналом </w:t>
      </w:r>
      <w:r w:rsidR="007B36AA">
        <w:rPr>
          <w:sz w:val="28"/>
          <w:szCs w:val="28"/>
          <w:lang w:val="ru" w:eastAsia="ru-RU"/>
        </w:rPr>
        <w:t>поєднане</w:t>
      </w:r>
      <w:r w:rsidRPr="002D5E81">
        <w:rPr>
          <w:sz w:val="28"/>
          <w:szCs w:val="28"/>
          <w:lang w:val="ru" w:eastAsia="ru-RU"/>
        </w:rPr>
        <w:t xml:space="preserve"> </w:t>
      </w:r>
      <w:r w:rsidR="007B36AA">
        <w:rPr>
          <w:sz w:val="28"/>
          <w:szCs w:val="28"/>
          <w:lang w:val="ru" w:eastAsia="ru-RU"/>
        </w:rPr>
        <w:t>і</w:t>
      </w:r>
      <w:r w:rsidRPr="002D5E81">
        <w:rPr>
          <w:sz w:val="28"/>
          <w:szCs w:val="28"/>
          <w:lang w:val="ru" w:eastAsia="ru-RU"/>
        </w:rPr>
        <w:t xml:space="preserve">з </w:t>
      </w:r>
      <w:r w:rsidRPr="002D5E81">
        <w:rPr>
          <w:sz w:val="28"/>
          <w:szCs w:val="28"/>
          <w:lang w:val="ru" w:eastAsia="ru-RU"/>
        </w:rPr>
        <w:lastRenderedPageBreak/>
        <w:t xml:space="preserve">стратегічним плануванням </w:t>
      </w:r>
      <w:r w:rsidR="00CC04D4">
        <w:rPr>
          <w:sz w:val="28"/>
          <w:szCs w:val="28"/>
          <w:lang w:val="ru" w:eastAsia="ru-RU"/>
        </w:rPr>
        <w:t>та</w:t>
      </w:r>
      <w:r w:rsidRPr="002D5E81">
        <w:rPr>
          <w:sz w:val="28"/>
          <w:szCs w:val="28"/>
          <w:lang w:val="ru" w:eastAsia="ru-RU"/>
        </w:rPr>
        <w:t xml:space="preserve"> реалізацією </w:t>
      </w:r>
      <w:r w:rsidR="00CC04D4">
        <w:rPr>
          <w:sz w:val="28"/>
          <w:szCs w:val="28"/>
          <w:lang w:val="ru" w:eastAsia="ru-RU"/>
        </w:rPr>
        <w:t>конкретних вимірів на основі довготермінових</w:t>
      </w:r>
      <w:r w:rsidRPr="002D5E81">
        <w:rPr>
          <w:sz w:val="28"/>
          <w:szCs w:val="28"/>
          <w:lang w:val="ru" w:eastAsia="ru-RU"/>
        </w:rPr>
        <w:t xml:space="preserve"> цілей організації. </w:t>
      </w:r>
      <w:r w:rsidR="006933D6">
        <w:rPr>
          <w:sz w:val="28"/>
          <w:szCs w:val="28"/>
          <w:lang w:val="ru" w:eastAsia="ru-RU"/>
        </w:rPr>
        <w:t>Тому</w:t>
      </w:r>
      <w:r w:rsidRPr="002D5E81">
        <w:rPr>
          <w:sz w:val="28"/>
          <w:szCs w:val="28"/>
          <w:lang w:val="ru" w:eastAsia="ru-RU"/>
        </w:rPr>
        <w:t xml:space="preserve"> теорія стратегічного менеджменту може бути застосована до формування теоретичної бази для культивування талантів стратегічного управління.</w:t>
      </w:r>
    </w:p>
    <w:p w:rsidR="003929A4" w:rsidRPr="003929A4" w:rsidRDefault="002D5E81" w:rsidP="003929A4">
      <w:pPr>
        <w:widowControl/>
        <w:autoSpaceDE/>
        <w:autoSpaceDN/>
        <w:spacing w:line="360" w:lineRule="auto"/>
        <w:ind w:firstLine="708"/>
        <w:jc w:val="both"/>
        <w:rPr>
          <w:sz w:val="28"/>
          <w:szCs w:val="28"/>
          <w:lang w:eastAsia="ru-RU"/>
        </w:rPr>
      </w:pPr>
      <w:r>
        <w:rPr>
          <w:sz w:val="28"/>
          <w:szCs w:val="28"/>
          <w:lang w:eastAsia="ru-RU"/>
        </w:rPr>
        <w:t>Формування</w:t>
      </w:r>
      <w:r w:rsidR="00CC04D4">
        <w:rPr>
          <w:sz w:val="28"/>
          <w:szCs w:val="28"/>
          <w:lang w:eastAsia="ru-RU"/>
        </w:rPr>
        <w:t xml:space="preserve"> стратегічно важливої</w:t>
      </w:r>
      <w:r w:rsidRPr="002D5E81">
        <w:rPr>
          <w:sz w:val="28"/>
          <w:szCs w:val="28"/>
          <w:lang w:eastAsia="ru-RU"/>
        </w:rPr>
        <w:t xml:space="preserve"> системи </w:t>
      </w:r>
      <w:r w:rsidR="006933D6">
        <w:rPr>
          <w:sz w:val="28"/>
          <w:szCs w:val="28"/>
          <w:lang w:eastAsia="ru-RU"/>
        </w:rPr>
        <w:t>менеджменту персоналу</w:t>
      </w:r>
      <w:r w:rsidR="00CC04D4">
        <w:rPr>
          <w:sz w:val="28"/>
          <w:szCs w:val="28"/>
          <w:lang w:eastAsia="ru-RU"/>
        </w:rPr>
        <w:t xml:space="preserve"> закладу освіти</w:t>
      </w:r>
      <w:r w:rsidRPr="002D5E81">
        <w:rPr>
          <w:sz w:val="28"/>
          <w:szCs w:val="28"/>
          <w:lang w:eastAsia="ru-RU"/>
        </w:rPr>
        <w:t xml:space="preserve"> </w:t>
      </w:r>
      <w:r w:rsidR="00CC04D4">
        <w:rPr>
          <w:sz w:val="28"/>
          <w:szCs w:val="28"/>
          <w:lang w:eastAsia="ru-RU"/>
        </w:rPr>
        <w:t>можна</w:t>
      </w:r>
      <w:r w:rsidRPr="002D5E81">
        <w:rPr>
          <w:sz w:val="28"/>
          <w:szCs w:val="28"/>
          <w:lang w:eastAsia="ru-RU"/>
        </w:rPr>
        <w:t xml:space="preserve"> розглядати як інвестування певної кількості ресурсів (людських, </w:t>
      </w:r>
      <w:r w:rsidR="00614F5C">
        <w:rPr>
          <w:sz w:val="28"/>
          <w:szCs w:val="28"/>
          <w:lang w:eastAsia="ru-RU"/>
        </w:rPr>
        <w:t>моральних</w:t>
      </w:r>
      <w:r w:rsidRPr="002D5E81">
        <w:rPr>
          <w:sz w:val="28"/>
          <w:szCs w:val="28"/>
          <w:lang w:eastAsia="ru-RU"/>
        </w:rPr>
        <w:t xml:space="preserve"> </w:t>
      </w:r>
      <w:r w:rsidR="00CC04D4">
        <w:rPr>
          <w:sz w:val="28"/>
          <w:szCs w:val="28"/>
          <w:lang w:eastAsia="ru-RU"/>
        </w:rPr>
        <w:t>та</w:t>
      </w:r>
      <w:r w:rsidRPr="002D5E81">
        <w:rPr>
          <w:sz w:val="28"/>
          <w:szCs w:val="28"/>
          <w:lang w:eastAsia="ru-RU"/>
        </w:rPr>
        <w:t xml:space="preserve"> фінансових) </w:t>
      </w:r>
      <w:r w:rsidR="00CC04D4">
        <w:rPr>
          <w:sz w:val="28"/>
          <w:szCs w:val="28"/>
          <w:lang w:eastAsia="ru-RU"/>
        </w:rPr>
        <w:t>за</w:t>
      </w:r>
      <w:r w:rsidRPr="002D5E81">
        <w:rPr>
          <w:sz w:val="28"/>
          <w:szCs w:val="28"/>
          <w:lang w:eastAsia="ru-RU"/>
        </w:rPr>
        <w:t xml:space="preserve">для досягнення </w:t>
      </w:r>
      <w:r w:rsidR="00CC04D4">
        <w:rPr>
          <w:sz w:val="28"/>
          <w:szCs w:val="28"/>
          <w:lang w:eastAsia="ru-RU"/>
        </w:rPr>
        <w:t>бажаних</w:t>
      </w:r>
      <w:r w:rsidRPr="002D5E81">
        <w:rPr>
          <w:sz w:val="28"/>
          <w:szCs w:val="28"/>
          <w:lang w:eastAsia="ru-RU"/>
        </w:rPr>
        <w:t xml:space="preserve"> результатів і цілей у певний період часу. </w:t>
      </w:r>
      <w:r w:rsidR="00CC04D4">
        <w:rPr>
          <w:sz w:val="28"/>
          <w:szCs w:val="28"/>
          <w:lang w:eastAsia="ru-RU"/>
        </w:rPr>
        <w:t>Саме т</w:t>
      </w:r>
      <w:r w:rsidRPr="002D5E81">
        <w:rPr>
          <w:sz w:val="28"/>
          <w:szCs w:val="28"/>
          <w:lang w:eastAsia="ru-RU"/>
        </w:rPr>
        <w:t xml:space="preserve">ому стратегічне управління персоналом </w:t>
      </w:r>
      <w:r w:rsidR="00614F5C">
        <w:rPr>
          <w:sz w:val="28"/>
          <w:szCs w:val="28"/>
          <w:lang w:eastAsia="ru-RU"/>
        </w:rPr>
        <w:t xml:space="preserve">і </w:t>
      </w:r>
      <w:r w:rsidRPr="002D5E81">
        <w:rPr>
          <w:sz w:val="28"/>
          <w:szCs w:val="28"/>
          <w:lang w:eastAsia="ru-RU"/>
        </w:rPr>
        <w:t>організаційна стратегія р</w:t>
      </w:r>
      <w:r>
        <w:rPr>
          <w:sz w:val="28"/>
          <w:szCs w:val="28"/>
          <w:lang w:eastAsia="ru-RU"/>
        </w:rPr>
        <w:t>озглядаються в одному сенсі</w:t>
      </w:r>
      <w:r w:rsidR="003929A4" w:rsidRPr="003929A4">
        <w:rPr>
          <w:sz w:val="28"/>
          <w:szCs w:val="28"/>
          <w:lang w:val="ru" w:eastAsia="ru-RU"/>
        </w:rPr>
        <w:t>.</w:t>
      </w:r>
    </w:p>
    <w:p w:rsidR="007921D8" w:rsidRDefault="00CC04D4" w:rsidP="003929A4">
      <w:pPr>
        <w:widowControl/>
        <w:autoSpaceDE/>
        <w:autoSpaceDN/>
        <w:spacing w:line="360" w:lineRule="auto"/>
        <w:ind w:firstLine="708"/>
        <w:jc w:val="both"/>
        <w:rPr>
          <w:sz w:val="28"/>
          <w:szCs w:val="28"/>
          <w:lang w:eastAsia="ru-RU"/>
        </w:rPr>
      </w:pPr>
      <w:r>
        <w:rPr>
          <w:sz w:val="28"/>
          <w:szCs w:val="28"/>
          <w:lang w:eastAsia="ru-RU"/>
        </w:rPr>
        <w:t>Зад</w:t>
      </w:r>
      <w:r w:rsidR="002D5E81" w:rsidRPr="002D5E81">
        <w:rPr>
          <w:sz w:val="28"/>
          <w:szCs w:val="28"/>
          <w:lang w:eastAsia="ru-RU"/>
        </w:rPr>
        <w:t xml:space="preserve">ля реалізації </w:t>
      </w:r>
      <w:r>
        <w:rPr>
          <w:sz w:val="28"/>
          <w:szCs w:val="28"/>
          <w:lang w:eastAsia="ru-RU"/>
        </w:rPr>
        <w:t>високо</w:t>
      </w:r>
      <w:r w:rsidR="002D5E81" w:rsidRPr="002D5E81">
        <w:rPr>
          <w:sz w:val="28"/>
          <w:szCs w:val="28"/>
          <w:lang w:eastAsia="ru-RU"/>
        </w:rPr>
        <w:t xml:space="preserve">якісного управління персоналом </w:t>
      </w:r>
      <w:r w:rsidR="00CF4B71">
        <w:rPr>
          <w:sz w:val="28"/>
          <w:szCs w:val="28"/>
          <w:lang w:eastAsia="ru-RU"/>
        </w:rPr>
        <w:t xml:space="preserve">освітньої </w:t>
      </w:r>
      <w:r w:rsidR="002D5E81" w:rsidRPr="002D5E81">
        <w:rPr>
          <w:sz w:val="28"/>
          <w:szCs w:val="28"/>
          <w:lang w:eastAsia="ru-RU"/>
        </w:rPr>
        <w:t xml:space="preserve">організації </w:t>
      </w:r>
      <w:r>
        <w:rPr>
          <w:sz w:val="28"/>
          <w:szCs w:val="28"/>
          <w:lang w:eastAsia="ru-RU"/>
        </w:rPr>
        <w:t>і реалізації у</w:t>
      </w:r>
      <w:r w:rsidR="002D5E81" w:rsidRPr="002D5E81">
        <w:rPr>
          <w:sz w:val="28"/>
          <w:szCs w:val="28"/>
          <w:lang w:eastAsia="ru-RU"/>
        </w:rPr>
        <w:t xml:space="preserve">сіх елементів процесу </w:t>
      </w:r>
      <w:r>
        <w:rPr>
          <w:sz w:val="28"/>
          <w:szCs w:val="28"/>
          <w:lang w:eastAsia="ru-RU"/>
        </w:rPr>
        <w:t>треба використовувати</w:t>
      </w:r>
      <w:r w:rsidR="002D5E81" w:rsidRPr="002D5E81">
        <w:rPr>
          <w:sz w:val="28"/>
          <w:szCs w:val="28"/>
          <w:lang w:eastAsia="ru-RU"/>
        </w:rPr>
        <w:t xml:space="preserve"> різноманітні методи та прийоми. </w:t>
      </w:r>
      <w:r>
        <w:rPr>
          <w:sz w:val="28"/>
          <w:szCs w:val="28"/>
          <w:lang w:eastAsia="ru-RU"/>
        </w:rPr>
        <w:t xml:space="preserve"> Такий м</w:t>
      </w:r>
      <w:r w:rsidR="002D5E81" w:rsidRPr="002D5E81">
        <w:rPr>
          <w:sz w:val="28"/>
          <w:szCs w:val="28"/>
          <w:lang w:eastAsia="ru-RU"/>
        </w:rPr>
        <w:t xml:space="preserve">етод управління персоналом </w:t>
      </w:r>
      <w:r w:rsidR="00CF4B71">
        <w:rPr>
          <w:sz w:val="28"/>
          <w:szCs w:val="28"/>
          <w:lang w:eastAsia="ru-RU"/>
        </w:rPr>
        <w:t>організації, як метод впливання</w:t>
      </w:r>
      <w:r w:rsidR="002D5E81" w:rsidRPr="002D5E81">
        <w:rPr>
          <w:sz w:val="28"/>
          <w:szCs w:val="28"/>
          <w:lang w:eastAsia="ru-RU"/>
        </w:rPr>
        <w:t xml:space="preserve"> на колектив </w:t>
      </w:r>
      <w:r>
        <w:rPr>
          <w:sz w:val="28"/>
          <w:szCs w:val="28"/>
          <w:lang w:eastAsia="ru-RU"/>
        </w:rPr>
        <w:t>та</w:t>
      </w:r>
      <w:r w:rsidR="002D5E81" w:rsidRPr="002D5E81">
        <w:rPr>
          <w:sz w:val="28"/>
          <w:szCs w:val="28"/>
          <w:lang w:eastAsia="ru-RU"/>
        </w:rPr>
        <w:t xml:space="preserve"> окремих </w:t>
      </w:r>
      <w:r>
        <w:rPr>
          <w:sz w:val="28"/>
          <w:szCs w:val="28"/>
          <w:lang w:eastAsia="ru-RU"/>
        </w:rPr>
        <w:t xml:space="preserve">його </w:t>
      </w:r>
      <w:r w:rsidR="002D5E81" w:rsidRPr="002D5E81">
        <w:rPr>
          <w:sz w:val="28"/>
          <w:szCs w:val="28"/>
          <w:lang w:eastAsia="ru-RU"/>
        </w:rPr>
        <w:t xml:space="preserve">працівників </w:t>
      </w:r>
      <w:r>
        <w:rPr>
          <w:sz w:val="28"/>
          <w:szCs w:val="28"/>
          <w:lang w:eastAsia="ru-RU"/>
        </w:rPr>
        <w:t>за</w:t>
      </w:r>
      <w:r w:rsidR="002D5E81" w:rsidRPr="002D5E81">
        <w:rPr>
          <w:sz w:val="28"/>
          <w:szCs w:val="28"/>
          <w:lang w:eastAsia="ru-RU"/>
        </w:rPr>
        <w:t xml:space="preserve">для координації їх </w:t>
      </w:r>
      <w:r>
        <w:rPr>
          <w:sz w:val="28"/>
          <w:szCs w:val="28"/>
          <w:lang w:eastAsia="ru-RU"/>
        </w:rPr>
        <w:t xml:space="preserve">спільної </w:t>
      </w:r>
      <w:r w:rsidR="00CF4B71">
        <w:rPr>
          <w:sz w:val="28"/>
          <w:szCs w:val="28"/>
          <w:lang w:eastAsia="ru-RU"/>
        </w:rPr>
        <w:t>діяльності у освітній діяльності</w:t>
      </w:r>
      <w:r w:rsidR="002D5E81" w:rsidRPr="002D5E81">
        <w:rPr>
          <w:sz w:val="28"/>
          <w:szCs w:val="28"/>
          <w:lang w:eastAsia="ru-RU"/>
        </w:rPr>
        <w:t>. Методи управління персоналом (</w:t>
      </w:r>
      <w:r w:rsidR="00CF4B71">
        <w:rPr>
          <w:sz w:val="28"/>
          <w:szCs w:val="28"/>
          <w:lang w:eastAsia="ru-RU"/>
        </w:rPr>
        <w:t>форми і ситеми оплати праці</w:t>
      </w:r>
      <w:r w:rsidR="002D5E81" w:rsidRPr="002D5E81">
        <w:rPr>
          <w:sz w:val="28"/>
          <w:szCs w:val="28"/>
          <w:lang w:eastAsia="ru-RU"/>
        </w:rPr>
        <w:t xml:space="preserve">, принципи просування по службі, методи відбору тощо) — це «сигнал», який організація посилає співробітникам для контролю за їхньою поведінкою. Метод полягає у впливі на працівників </w:t>
      </w:r>
      <w:r>
        <w:rPr>
          <w:sz w:val="28"/>
          <w:szCs w:val="28"/>
          <w:lang w:eastAsia="ru-RU"/>
        </w:rPr>
        <w:t>закладу</w:t>
      </w:r>
      <w:r w:rsidR="002D5E81" w:rsidRPr="002D5E81">
        <w:rPr>
          <w:sz w:val="28"/>
          <w:szCs w:val="28"/>
          <w:lang w:eastAsia="ru-RU"/>
        </w:rPr>
        <w:t xml:space="preserve"> для підвищення їх </w:t>
      </w:r>
      <w:r>
        <w:rPr>
          <w:sz w:val="28"/>
          <w:szCs w:val="28"/>
          <w:lang w:eastAsia="ru-RU"/>
        </w:rPr>
        <w:t>результативності роботи</w:t>
      </w:r>
      <w:r w:rsidR="002D5E81" w:rsidRPr="002D5E81">
        <w:rPr>
          <w:sz w:val="28"/>
          <w:szCs w:val="28"/>
          <w:lang w:eastAsia="ru-RU"/>
        </w:rPr>
        <w:t xml:space="preserve"> у досягненні </w:t>
      </w:r>
      <w:r>
        <w:rPr>
          <w:sz w:val="28"/>
          <w:szCs w:val="28"/>
          <w:lang w:eastAsia="ru-RU"/>
        </w:rPr>
        <w:t>завдань і</w:t>
      </w:r>
      <w:r w:rsidR="002D5E81" w:rsidRPr="002D5E81">
        <w:rPr>
          <w:sz w:val="28"/>
          <w:szCs w:val="28"/>
          <w:lang w:eastAsia="ru-RU"/>
        </w:rPr>
        <w:t xml:space="preserve"> цілей організації. Усі </w:t>
      </w:r>
      <w:r>
        <w:rPr>
          <w:sz w:val="28"/>
          <w:szCs w:val="28"/>
          <w:lang w:eastAsia="ru-RU"/>
        </w:rPr>
        <w:t xml:space="preserve">ці </w:t>
      </w:r>
      <w:r w:rsidR="002D5E81" w:rsidRPr="002D5E81">
        <w:rPr>
          <w:sz w:val="28"/>
          <w:szCs w:val="28"/>
          <w:lang w:eastAsia="ru-RU"/>
        </w:rPr>
        <w:t xml:space="preserve">методи </w:t>
      </w:r>
      <w:r>
        <w:rPr>
          <w:sz w:val="28"/>
          <w:szCs w:val="28"/>
          <w:lang w:eastAsia="ru-RU"/>
        </w:rPr>
        <w:t xml:space="preserve">в </w:t>
      </w:r>
      <w:r w:rsidR="002D5E81" w:rsidRPr="002D5E81">
        <w:rPr>
          <w:sz w:val="28"/>
          <w:szCs w:val="28"/>
          <w:lang w:eastAsia="ru-RU"/>
        </w:rPr>
        <w:t xml:space="preserve">управління персоналом </w:t>
      </w:r>
      <w:r>
        <w:rPr>
          <w:sz w:val="28"/>
          <w:szCs w:val="28"/>
          <w:lang w:eastAsia="ru-RU"/>
        </w:rPr>
        <w:t>ми можемо</w:t>
      </w:r>
      <w:r w:rsidR="002D5E81" w:rsidRPr="002D5E81">
        <w:rPr>
          <w:sz w:val="28"/>
          <w:szCs w:val="28"/>
          <w:lang w:eastAsia="ru-RU"/>
        </w:rPr>
        <w:t xml:space="preserve"> роз</w:t>
      </w:r>
      <w:r>
        <w:rPr>
          <w:sz w:val="28"/>
          <w:szCs w:val="28"/>
          <w:lang w:eastAsia="ru-RU"/>
        </w:rPr>
        <w:t>по</w:t>
      </w:r>
      <w:r w:rsidR="002D5E81" w:rsidRPr="002D5E81">
        <w:rPr>
          <w:sz w:val="28"/>
          <w:szCs w:val="28"/>
          <w:lang w:eastAsia="ru-RU"/>
        </w:rPr>
        <w:t xml:space="preserve">ділити на три </w:t>
      </w:r>
      <w:r>
        <w:rPr>
          <w:sz w:val="28"/>
          <w:szCs w:val="28"/>
          <w:lang w:eastAsia="ru-RU"/>
        </w:rPr>
        <w:t xml:space="preserve">окремі </w:t>
      </w:r>
      <w:r w:rsidR="002D5E81" w:rsidRPr="002D5E81">
        <w:rPr>
          <w:sz w:val="28"/>
          <w:szCs w:val="28"/>
          <w:lang w:eastAsia="ru-RU"/>
        </w:rPr>
        <w:t>категорії: адміністративні методи, економічні методи та психосоціальні методи</w:t>
      </w:r>
      <w:r w:rsidR="002D5E81">
        <w:rPr>
          <w:sz w:val="28"/>
          <w:szCs w:val="28"/>
          <w:lang w:eastAsia="ru-RU"/>
        </w:rPr>
        <w:t>ки</w:t>
      </w:r>
      <w:r w:rsidR="007921D8" w:rsidRPr="007921D8">
        <w:rPr>
          <w:sz w:val="28"/>
          <w:szCs w:val="28"/>
          <w:lang w:eastAsia="ru-RU"/>
        </w:rPr>
        <w:t>.</w:t>
      </w:r>
    </w:p>
    <w:p w:rsidR="003929A4" w:rsidRPr="003929A4" w:rsidRDefault="00614F5C" w:rsidP="003929A4">
      <w:pPr>
        <w:widowControl/>
        <w:autoSpaceDE/>
        <w:autoSpaceDN/>
        <w:spacing w:line="360" w:lineRule="auto"/>
        <w:ind w:firstLine="708"/>
        <w:jc w:val="both"/>
        <w:rPr>
          <w:sz w:val="28"/>
          <w:szCs w:val="28"/>
          <w:lang w:val="ru" w:eastAsia="ru-RU"/>
        </w:rPr>
      </w:pPr>
      <w:r>
        <w:rPr>
          <w:sz w:val="28"/>
          <w:szCs w:val="28"/>
          <w:lang w:eastAsia="ru-RU"/>
        </w:rPr>
        <w:t>Економічні методи засновані</w:t>
      </w:r>
      <w:r w:rsidRPr="00614F5C">
        <w:rPr>
          <w:sz w:val="28"/>
          <w:szCs w:val="28"/>
          <w:lang w:eastAsia="ru-RU"/>
        </w:rPr>
        <w:t xml:space="preserve"> на </w:t>
      </w:r>
      <w:r>
        <w:rPr>
          <w:sz w:val="28"/>
          <w:szCs w:val="28"/>
          <w:lang w:eastAsia="ru-RU"/>
        </w:rPr>
        <w:t>застосуванні</w:t>
      </w:r>
      <w:r w:rsidRPr="00614F5C">
        <w:rPr>
          <w:sz w:val="28"/>
          <w:szCs w:val="28"/>
          <w:lang w:eastAsia="ru-RU"/>
        </w:rPr>
        <w:t xml:space="preserve"> економічних </w:t>
      </w:r>
      <w:r w:rsidR="00D2079B">
        <w:rPr>
          <w:sz w:val="28"/>
          <w:szCs w:val="28"/>
          <w:lang w:eastAsia="ru-RU"/>
        </w:rPr>
        <w:t>способіввпливання</w:t>
      </w:r>
      <w:r w:rsidRPr="00614F5C">
        <w:rPr>
          <w:sz w:val="28"/>
          <w:szCs w:val="28"/>
          <w:lang w:eastAsia="ru-RU"/>
        </w:rPr>
        <w:t xml:space="preserve">. Вони носять непрямий характер, оскільки в основному забезпечують матеріальне стимулювання працівників, які використовують економічні компоненти. Група адміністративних методів </w:t>
      </w:r>
      <w:r>
        <w:rPr>
          <w:sz w:val="28"/>
          <w:szCs w:val="28"/>
          <w:lang w:eastAsia="ru-RU"/>
        </w:rPr>
        <w:t>повязана</w:t>
      </w:r>
      <w:r w:rsidRPr="00614F5C">
        <w:rPr>
          <w:sz w:val="28"/>
          <w:szCs w:val="28"/>
          <w:lang w:eastAsia="ru-RU"/>
        </w:rPr>
        <w:t xml:space="preserve"> на авторитеті влади та суворій дисципліні. Вони звертають увагу на людські емоції, як </w:t>
      </w:r>
      <w:r>
        <w:rPr>
          <w:sz w:val="28"/>
          <w:szCs w:val="28"/>
          <w:lang w:eastAsia="ru-RU"/>
        </w:rPr>
        <w:t xml:space="preserve">от </w:t>
      </w:r>
      <w:r w:rsidRPr="00614F5C">
        <w:rPr>
          <w:sz w:val="28"/>
          <w:szCs w:val="28"/>
          <w:lang w:eastAsia="ru-RU"/>
        </w:rPr>
        <w:t xml:space="preserve">почуття відповідальності та </w:t>
      </w:r>
      <w:r>
        <w:rPr>
          <w:sz w:val="28"/>
          <w:szCs w:val="28"/>
          <w:lang w:eastAsia="ru-RU"/>
        </w:rPr>
        <w:t>строга</w:t>
      </w:r>
      <w:r w:rsidRPr="00614F5C">
        <w:rPr>
          <w:sz w:val="28"/>
          <w:szCs w:val="28"/>
          <w:lang w:eastAsia="ru-RU"/>
        </w:rPr>
        <w:t xml:space="preserve"> дисципліна.</w:t>
      </w:r>
      <w:r>
        <w:rPr>
          <w:sz w:val="28"/>
          <w:szCs w:val="28"/>
          <w:lang w:eastAsia="ru-RU"/>
        </w:rPr>
        <w:t xml:space="preserve"> </w:t>
      </w:r>
      <w:r w:rsidR="002D5E81">
        <w:rPr>
          <w:sz w:val="28"/>
          <w:szCs w:val="28"/>
          <w:lang w:eastAsia="ru-RU"/>
        </w:rPr>
        <w:t>Методи адміністративного впливу</w:t>
      </w:r>
      <w:r w:rsidR="002D5E81" w:rsidRPr="002D5E81">
        <w:rPr>
          <w:sz w:val="28"/>
          <w:szCs w:val="28"/>
          <w:lang w:eastAsia="ru-RU"/>
        </w:rPr>
        <w:t xml:space="preserve"> дуже підходять навчальним закладам для впровадження правових баз, адміністративних розпоряджень, директив, положень та інших настанов, що стосуються безпосередньої діяльності </w:t>
      </w:r>
      <w:r w:rsidR="002D5E81">
        <w:rPr>
          <w:sz w:val="28"/>
          <w:szCs w:val="28"/>
          <w:lang w:eastAsia="ru-RU"/>
        </w:rPr>
        <w:t>установи</w:t>
      </w:r>
      <w:r w:rsidR="002D5E81" w:rsidRPr="002D5E81">
        <w:rPr>
          <w:sz w:val="28"/>
          <w:szCs w:val="28"/>
          <w:lang w:eastAsia="ru-RU"/>
        </w:rPr>
        <w:t>.</w:t>
      </w:r>
      <w:r w:rsidR="003929A4" w:rsidRPr="002D5E81">
        <w:rPr>
          <w:sz w:val="28"/>
          <w:szCs w:val="28"/>
          <w:lang w:eastAsia="ru-RU"/>
        </w:rPr>
        <w:t xml:space="preserve"> </w:t>
      </w:r>
      <w:r w:rsidR="003929A4" w:rsidRPr="003929A4">
        <w:rPr>
          <w:sz w:val="28"/>
          <w:szCs w:val="28"/>
          <w:lang w:val="ru" w:eastAsia="ru-RU"/>
        </w:rPr>
        <w:t xml:space="preserve">[30]. </w:t>
      </w:r>
    </w:p>
    <w:p w:rsidR="003929A4" w:rsidRPr="003929A4" w:rsidRDefault="002D5E81" w:rsidP="003929A4">
      <w:pPr>
        <w:widowControl/>
        <w:autoSpaceDE/>
        <w:autoSpaceDN/>
        <w:spacing w:line="360" w:lineRule="auto"/>
        <w:ind w:firstLine="708"/>
        <w:jc w:val="both"/>
        <w:rPr>
          <w:sz w:val="28"/>
          <w:szCs w:val="28"/>
          <w:lang w:eastAsia="ru-RU"/>
        </w:rPr>
      </w:pPr>
      <w:r w:rsidRPr="002D5E81">
        <w:rPr>
          <w:sz w:val="28"/>
          <w:szCs w:val="28"/>
          <w:lang w:val="ru" w:eastAsia="ru-RU"/>
        </w:rPr>
        <w:lastRenderedPageBreak/>
        <w:t>Сукупність методів соціальної психології базується на законах соціології та психології. Вони можуть орієнтуватися на окремих осіб і</w:t>
      </w:r>
      <w:r>
        <w:rPr>
          <w:sz w:val="28"/>
          <w:szCs w:val="28"/>
          <w:lang w:val="ru" w:eastAsia="ru-RU"/>
        </w:rPr>
        <w:t xml:space="preserve"> всіх співробітників установи</w:t>
      </w:r>
      <w:r w:rsidR="003929A4" w:rsidRPr="003929A4">
        <w:rPr>
          <w:sz w:val="28"/>
          <w:szCs w:val="28"/>
          <w:lang w:val="ru" w:eastAsia="ru-RU"/>
        </w:rPr>
        <w:t>.</w:t>
      </w:r>
    </w:p>
    <w:p w:rsidR="003929A4" w:rsidRPr="003929A4" w:rsidRDefault="002D5E81" w:rsidP="003929A4">
      <w:pPr>
        <w:widowControl/>
        <w:autoSpaceDE/>
        <w:autoSpaceDN/>
        <w:spacing w:line="360" w:lineRule="auto"/>
        <w:ind w:firstLine="708"/>
        <w:jc w:val="both"/>
        <w:rPr>
          <w:sz w:val="28"/>
          <w:szCs w:val="28"/>
          <w:lang w:eastAsia="ru-RU"/>
        </w:rPr>
      </w:pPr>
      <w:r>
        <w:rPr>
          <w:sz w:val="28"/>
          <w:szCs w:val="28"/>
          <w:lang w:val="ru" w:eastAsia="ru-RU"/>
        </w:rPr>
        <w:t>Позаяк</w:t>
      </w:r>
      <w:r w:rsidRPr="002D5E81">
        <w:rPr>
          <w:sz w:val="28"/>
          <w:szCs w:val="28"/>
          <w:lang w:val="ru" w:eastAsia="ru-RU"/>
        </w:rPr>
        <w:t xml:space="preserve"> слід розуміти, що цей поділ умовний, </w:t>
      </w:r>
      <w:r w:rsidR="00614F5C">
        <w:rPr>
          <w:sz w:val="28"/>
          <w:szCs w:val="28"/>
          <w:lang w:val="ru" w:eastAsia="ru-RU"/>
        </w:rPr>
        <w:t>тому ні один з методів</w:t>
      </w:r>
      <w:r w:rsidRPr="002D5E81">
        <w:rPr>
          <w:sz w:val="28"/>
          <w:szCs w:val="28"/>
          <w:lang w:val="ru" w:eastAsia="ru-RU"/>
        </w:rPr>
        <w:t xml:space="preserve"> не може бути </w:t>
      </w:r>
      <w:r w:rsidR="00614F5C">
        <w:rPr>
          <w:sz w:val="28"/>
          <w:szCs w:val="28"/>
          <w:lang w:val="ru" w:eastAsia="ru-RU"/>
        </w:rPr>
        <w:t>використаний</w:t>
      </w:r>
      <w:r w:rsidRPr="002D5E81">
        <w:rPr>
          <w:sz w:val="28"/>
          <w:szCs w:val="28"/>
          <w:lang w:val="ru" w:eastAsia="ru-RU"/>
        </w:rPr>
        <w:t xml:space="preserve"> </w:t>
      </w:r>
      <w:r w:rsidR="00FC3029">
        <w:rPr>
          <w:sz w:val="28"/>
          <w:szCs w:val="28"/>
          <w:lang w:val="ru" w:eastAsia="ru-RU"/>
        </w:rPr>
        <w:t>сам по собі</w:t>
      </w:r>
      <w:r w:rsidRPr="002D5E81">
        <w:rPr>
          <w:sz w:val="28"/>
          <w:szCs w:val="28"/>
          <w:lang w:val="ru" w:eastAsia="ru-RU"/>
        </w:rPr>
        <w:t>. При впровадженні управління перс</w:t>
      </w:r>
      <w:r w:rsidR="00614F5C">
        <w:rPr>
          <w:sz w:val="28"/>
          <w:szCs w:val="28"/>
          <w:lang w:val="ru" w:eastAsia="ru-RU"/>
        </w:rPr>
        <w:t xml:space="preserve">оналом в </w:t>
      </w:r>
      <w:r w:rsidR="00FC3029">
        <w:rPr>
          <w:sz w:val="28"/>
          <w:szCs w:val="28"/>
          <w:lang w:val="ru" w:eastAsia="ru-RU"/>
        </w:rPr>
        <w:t>кожній освітній</w:t>
      </w:r>
      <w:r w:rsidR="00614F5C">
        <w:rPr>
          <w:sz w:val="28"/>
          <w:szCs w:val="28"/>
          <w:lang w:val="ru" w:eastAsia="ru-RU"/>
        </w:rPr>
        <w:t xml:space="preserve"> організації,</w:t>
      </w:r>
      <w:r w:rsidRPr="002D5E81">
        <w:rPr>
          <w:sz w:val="28"/>
          <w:szCs w:val="28"/>
          <w:lang w:val="ru" w:eastAsia="ru-RU"/>
        </w:rPr>
        <w:t xml:space="preserve">, найефективнішим способом є використання різних технологій для комплексного впливу на </w:t>
      </w:r>
      <w:r>
        <w:rPr>
          <w:sz w:val="28"/>
          <w:szCs w:val="28"/>
          <w:lang w:val="ru" w:eastAsia="ru-RU"/>
        </w:rPr>
        <w:t>співробітників</w:t>
      </w:r>
      <w:r w:rsidRPr="002D5E81">
        <w:rPr>
          <w:sz w:val="28"/>
          <w:szCs w:val="28"/>
          <w:lang w:val="ru" w:eastAsia="ru-RU"/>
        </w:rPr>
        <w:t>.</w:t>
      </w:r>
      <w:r w:rsidR="003929A4" w:rsidRPr="003929A4">
        <w:rPr>
          <w:sz w:val="28"/>
          <w:szCs w:val="28"/>
          <w:lang w:val="ru" w:eastAsia="ru-RU"/>
        </w:rPr>
        <w:t xml:space="preserve"> </w:t>
      </w:r>
    </w:p>
    <w:p w:rsidR="003929A4" w:rsidRPr="003929A4" w:rsidRDefault="002D5E81" w:rsidP="003929A4">
      <w:pPr>
        <w:widowControl/>
        <w:autoSpaceDE/>
        <w:autoSpaceDN/>
        <w:spacing w:line="360" w:lineRule="auto"/>
        <w:ind w:firstLine="708"/>
        <w:jc w:val="both"/>
        <w:rPr>
          <w:sz w:val="28"/>
          <w:szCs w:val="28"/>
          <w:lang w:eastAsia="ru-RU"/>
        </w:rPr>
      </w:pPr>
      <w:r w:rsidRPr="002D5E81">
        <w:rPr>
          <w:sz w:val="28"/>
          <w:szCs w:val="28"/>
          <w:lang w:eastAsia="ru-RU"/>
        </w:rPr>
        <w:t xml:space="preserve">Тому </w:t>
      </w:r>
      <w:r w:rsidR="00CC04D4">
        <w:rPr>
          <w:sz w:val="28"/>
          <w:szCs w:val="28"/>
          <w:lang w:eastAsia="ru-RU"/>
        </w:rPr>
        <w:t>за останній час</w:t>
      </w:r>
      <w:r w:rsidRPr="002D5E81">
        <w:rPr>
          <w:sz w:val="28"/>
          <w:szCs w:val="28"/>
          <w:lang w:eastAsia="ru-RU"/>
        </w:rPr>
        <w:t xml:space="preserve"> з’явилас</w:t>
      </w:r>
      <w:r w:rsidR="00CC04D4">
        <w:rPr>
          <w:sz w:val="28"/>
          <w:szCs w:val="28"/>
          <w:lang w:eastAsia="ru-RU"/>
        </w:rPr>
        <w:t>я велика кількість різнопланових</w:t>
      </w:r>
      <w:r w:rsidRPr="002D5E81">
        <w:rPr>
          <w:sz w:val="28"/>
          <w:szCs w:val="28"/>
          <w:lang w:eastAsia="ru-RU"/>
        </w:rPr>
        <w:t xml:space="preserve"> методів </w:t>
      </w:r>
      <w:r w:rsidR="00614F5C">
        <w:rPr>
          <w:sz w:val="28"/>
          <w:szCs w:val="28"/>
          <w:lang w:eastAsia="ru-RU"/>
        </w:rPr>
        <w:t xml:space="preserve">з </w:t>
      </w:r>
      <w:r w:rsidRPr="002D5E81">
        <w:rPr>
          <w:sz w:val="28"/>
          <w:szCs w:val="28"/>
          <w:lang w:eastAsia="ru-RU"/>
        </w:rPr>
        <w:t xml:space="preserve">управління персоналом. </w:t>
      </w:r>
      <w:r w:rsidR="00CC04D4">
        <w:rPr>
          <w:sz w:val="28"/>
          <w:szCs w:val="28"/>
          <w:lang w:eastAsia="ru-RU"/>
        </w:rPr>
        <w:t>Зад</w:t>
      </w:r>
      <w:r w:rsidRPr="002D5E81">
        <w:rPr>
          <w:sz w:val="28"/>
          <w:szCs w:val="28"/>
          <w:lang w:eastAsia="ru-RU"/>
        </w:rPr>
        <w:t xml:space="preserve">ля </w:t>
      </w:r>
      <w:r w:rsidR="00614F5C">
        <w:rPr>
          <w:sz w:val="28"/>
          <w:szCs w:val="28"/>
          <w:lang w:eastAsia="ru-RU"/>
        </w:rPr>
        <w:t>позитивного ефекту</w:t>
      </w:r>
      <w:r w:rsidR="00FC3029">
        <w:rPr>
          <w:sz w:val="28"/>
          <w:szCs w:val="28"/>
          <w:lang w:eastAsia="ru-RU"/>
        </w:rPr>
        <w:t xml:space="preserve"> </w:t>
      </w:r>
      <w:r w:rsidRPr="002D5E81">
        <w:rPr>
          <w:sz w:val="28"/>
          <w:szCs w:val="28"/>
          <w:lang w:eastAsia="ru-RU"/>
        </w:rPr>
        <w:t xml:space="preserve">на </w:t>
      </w:r>
      <w:r w:rsidR="00FC3029">
        <w:rPr>
          <w:sz w:val="28"/>
          <w:szCs w:val="28"/>
          <w:lang w:eastAsia="ru-RU"/>
        </w:rPr>
        <w:t xml:space="preserve">поведінку </w:t>
      </w:r>
      <w:r w:rsidRPr="002D5E81">
        <w:rPr>
          <w:sz w:val="28"/>
          <w:szCs w:val="28"/>
          <w:lang w:eastAsia="ru-RU"/>
        </w:rPr>
        <w:t xml:space="preserve">працівників навчальних закладів </w:t>
      </w:r>
      <w:r w:rsidR="00FC3029">
        <w:rPr>
          <w:sz w:val="28"/>
          <w:szCs w:val="28"/>
          <w:lang w:eastAsia="ru-RU"/>
        </w:rPr>
        <w:t>адміністрація повинна</w:t>
      </w:r>
      <w:r w:rsidRPr="002D5E81">
        <w:rPr>
          <w:sz w:val="28"/>
          <w:szCs w:val="28"/>
          <w:lang w:eastAsia="ru-RU"/>
        </w:rPr>
        <w:t xml:space="preserve"> комплексно та розумно використовувати прийоми управління персоналом для </w:t>
      </w:r>
      <w:r w:rsidR="00CC04D4">
        <w:rPr>
          <w:sz w:val="28"/>
          <w:szCs w:val="28"/>
          <w:lang w:eastAsia="ru-RU"/>
        </w:rPr>
        <w:t>зростання результативності та</w:t>
      </w:r>
      <w:r>
        <w:rPr>
          <w:sz w:val="28"/>
          <w:szCs w:val="28"/>
          <w:lang w:eastAsia="ru-RU"/>
        </w:rPr>
        <w:t xml:space="preserve"> ефективності </w:t>
      </w:r>
      <w:r w:rsidR="00CC04D4">
        <w:rPr>
          <w:sz w:val="28"/>
          <w:szCs w:val="28"/>
          <w:lang w:eastAsia="ru-RU"/>
        </w:rPr>
        <w:t>в управлінні</w:t>
      </w:r>
      <w:r w:rsidR="003929A4" w:rsidRPr="007921D8">
        <w:rPr>
          <w:sz w:val="28"/>
          <w:szCs w:val="28"/>
          <w:lang w:eastAsia="ru-RU"/>
        </w:rPr>
        <w:t>.</w:t>
      </w:r>
    </w:p>
    <w:p w:rsidR="00DD1B02" w:rsidRDefault="00DD1B02">
      <w:pPr>
        <w:spacing w:line="360" w:lineRule="auto"/>
        <w:sectPr w:rsidR="00DD1B02" w:rsidSect="005B2EE9">
          <w:footerReference w:type="default" r:id="rId8"/>
          <w:pgSz w:w="11910" w:h="16840"/>
          <w:pgMar w:top="1134" w:right="851" w:bottom="1134" w:left="1418" w:header="0" w:footer="750" w:gutter="0"/>
          <w:cols w:space="720"/>
          <w:docGrid w:linePitch="299"/>
        </w:sectPr>
      </w:pPr>
    </w:p>
    <w:p w:rsidR="00DD1B02" w:rsidRDefault="007921D8" w:rsidP="00F636C0">
      <w:pPr>
        <w:pStyle w:val="1"/>
        <w:numPr>
          <w:ilvl w:val="1"/>
          <w:numId w:val="7"/>
        </w:numPr>
        <w:tabs>
          <w:tab w:val="left" w:pos="2223"/>
        </w:tabs>
        <w:spacing w:before="0"/>
        <w:jc w:val="center"/>
      </w:pPr>
      <w:bookmarkStart w:id="1" w:name="_TOC_250009"/>
      <w:r>
        <w:lastRenderedPageBreak/>
        <w:t xml:space="preserve"> </w:t>
      </w:r>
      <w:r w:rsidR="004C44F6">
        <w:t>Кваліфікаційна характеристика</w:t>
      </w:r>
      <w:r w:rsidR="00171D2A">
        <w:rPr>
          <w:spacing w:val="-3"/>
        </w:rPr>
        <w:t xml:space="preserve"> </w:t>
      </w:r>
      <w:r w:rsidR="00171D2A">
        <w:t>ефективного</w:t>
      </w:r>
      <w:r w:rsidR="00171D2A">
        <w:rPr>
          <w:spacing w:val="-4"/>
        </w:rPr>
        <w:t xml:space="preserve"> </w:t>
      </w:r>
      <w:bookmarkEnd w:id="1"/>
      <w:r w:rsidR="00171D2A">
        <w:t>менеджера</w:t>
      </w:r>
      <w:r w:rsidR="00C27816">
        <w:t xml:space="preserve"> </w:t>
      </w:r>
      <w:r w:rsidR="004C44F6">
        <w:t xml:space="preserve"> сучасної </w:t>
      </w:r>
      <w:r w:rsidR="00C27816">
        <w:t>освітньої організації</w:t>
      </w:r>
    </w:p>
    <w:p w:rsidR="00DD1B02" w:rsidRDefault="00DD1B02">
      <w:pPr>
        <w:pStyle w:val="a3"/>
        <w:spacing w:before="3"/>
        <w:ind w:left="0" w:firstLine="0"/>
        <w:jc w:val="left"/>
        <w:rPr>
          <w:b/>
          <w:sz w:val="38"/>
        </w:rPr>
      </w:pPr>
    </w:p>
    <w:p w:rsidR="00DD1B02" w:rsidRDefault="00D2079B">
      <w:pPr>
        <w:pStyle w:val="a3"/>
        <w:spacing w:line="360" w:lineRule="auto"/>
        <w:ind w:right="484"/>
      </w:pPr>
      <w:r>
        <w:t>Результативність</w:t>
      </w:r>
      <w:r w:rsidR="002D5E81" w:rsidRPr="002D5E81">
        <w:t xml:space="preserve"> </w:t>
      </w:r>
      <w:r w:rsidR="002D5E81">
        <w:t xml:space="preserve">роботи </w:t>
      </w:r>
      <w:r w:rsidR="00CC04D4">
        <w:t xml:space="preserve">освітньої </w:t>
      </w:r>
      <w:r w:rsidR="002D5E81" w:rsidRPr="002D5E81">
        <w:t xml:space="preserve">організації </w:t>
      </w:r>
      <w:r w:rsidR="00CC04D4">
        <w:t>здебільшого</w:t>
      </w:r>
      <w:r w:rsidR="002D5E81">
        <w:t xml:space="preserve"> </w:t>
      </w:r>
      <w:r w:rsidR="002D5E81" w:rsidRPr="002D5E81">
        <w:t xml:space="preserve">залежить від людського фактора, </w:t>
      </w:r>
      <w:r w:rsidR="00CC04D4">
        <w:t xml:space="preserve">а </w:t>
      </w:r>
      <w:r w:rsidR="002D5E81" w:rsidRPr="002D5E81">
        <w:t xml:space="preserve">особливо </w:t>
      </w:r>
      <w:r w:rsidR="002D5E81">
        <w:t xml:space="preserve">його </w:t>
      </w:r>
      <w:r w:rsidR="002D5E81" w:rsidRPr="002D5E81">
        <w:t xml:space="preserve"> </w:t>
      </w:r>
      <w:r w:rsidR="002D5E81">
        <w:t>професійно-</w:t>
      </w:r>
      <w:r w:rsidR="002D5E81" w:rsidRPr="002D5E81">
        <w:t>кваліфік</w:t>
      </w:r>
      <w:r w:rsidR="00CC04D4">
        <w:t xml:space="preserve">аційного рівня, </w:t>
      </w:r>
      <w:r>
        <w:t xml:space="preserve">розумових </w:t>
      </w:r>
      <w:r w:rsidR="00CC04D4">
        <w:t xml:space="preserve">здібностей, </w:t>
      </w:r>
      <w:r w:rsidR="002D5E81" w:rsidRPr="002D5E81">
        <w:t xml:space="preserve"> </w:t>
      </w:r>
      <w:r>
        <w:t xml:space="preserve">інтелектуального </w:t>
      </w:r>
      <w:r w:rsidR="002D5E81" w:rsidRPr="002D5E81">
        <w:t>потенціалу та здібностей експертів і менеджерів, їх взаємодії. Поки що фахівці центру оцінки розширили вимоги</w:t>
      </w:r>
      <w:r>
        <w:t xml:space="preserve"> сучасних менеджерів</w:t>
      </w:r>
      <w:r w:rsidR="002D5E81" w:rsidRPr="002D5E81">
        <w:t>, але можна з упевненістю сказати, що ніхто в світі не може відповідати всім цим вимогам.</w:t>
      </w:r>
      <w:r w:rsidR="007921D8" w:rsidRPr="007921D8">
        <w:t xml:space="preserve"> </w:t>
      </w:r>
      <w:r w:rsidR="00171D2A">
        <w:t>[23].</w:t>
      </w:r>
    </w:p>
    <w:p w:rsidR="00DD1B02" w:rsidRDefault="002D5E81">
      <w:pPr>
        <w:pStyle w:val="a3"/>
        <w:spacing w:before="1" w:line="360" w:lineRule="auto"/>
        <w:ind w:right="486"/>
      </w:pPr>
      <w:r>
        <w:t>Загалом говорячи</w:t>
      </w:r>
      <w:r w:rsidRPr="002D5E81">
        <w:t xml:space="preserve">, роль менеджера в організації багатогранна. Він має право вирішувати і впливати на своїх підлеглих, щоб забезпечити певні відносини з іншими людьми. Особисті повноваження та посадові обов’язки відповідального є основою </w:t>
      </w:r>
      <w:r w:rsidR="00CF64F8">
        <w:t>фактичного</w:t>
      </w:r>
      <w:r w:rsidRPr="002D5E81">
        <w:t xml:space="preserve"> впливу на </w:t>
      </w:r>
      <w:r w:rsidR="00CF64F8">
        <w:t>результативність роботи</w:t>
      </w:r>
      <w:r w:rsidRPr="002D5E81">
        <w:t xml:space="preserve"> організації (включаючи систему управління). Керівники повинні не тільки розуміти взаємозв'язок між усіма сторонами команди, але й повинні розуміти фактори, які створюють позитивну психологічну атмосферу. Залежить від ситуації – комунікатори, </w:t>
      </w:r>
      <w:r w:rsidR="00D2079B">
        <w:t>Ті що організовують роботу, критикують</w:t>
      </w:r>
      <w:r w:rsidRPr="002D5E81">
        <w:t xml:space="preserve">, експерти та </w:t>
      </w:r>
      <w:r w:rsidR="00FB0BE6">
        <w:t>безпосередні діячі</w:t>
      </w:r>
      <w:r w:rsidR="00171D2A">
        <w:t>.</w:t>
      </w:r>
    </w:p>
    <w:p w:rsidR="00DD1B02" w:rsidRDefault="00FB0BE6">
      <w:pPr>
        <w:pStyle w:val="a3"/>
        <w:spacing w:before="1" w:line="360" w:lineRule="auto"/>
        <w:ind w:right="486"/>
      </w:pPr>
      <w:r>
        <w:t>Функція</w:t>
      </w:r>
      <w:r w:rsidRPr="00FB0BE6">
        <w:t xml:space="preserve"> керівника полягає у визначенні обсягу та фактичного змісту роботи керівника, що не залежить від конкретних обставин конкретної організації, вони завжди контактують один з одним і вживають заходів для вирішення проблем. Детальний аналіз особистих управлінських ролей менеджерів доп</w:t>
      </w:r>
      <w:r>
        <w:t>омагає зрозуміти їх пси</w:t>
      </w:r>
      <w:r w:rsidR="00343D72">
        <w:t>хологічний х</w:t>
      </w:r>
      <w:r>
        <w:t>арактер</w:t>
      </w:r>
      <w:r w:rsidRPr="00FB0BE6">
        <w:t xml:space="preserve"> </w:t>
      </w:r>
      <w:r w:rsidR="00171D2A">
        <w:t>(</w:t>
      </w:r>
      <w:r w:rsidR="007921D8">
        <w:t>рис</w:t>
      </w:r>
      <w:r w:rsidR="00171D2A">
        <w:t>.</w:t>
      </w:r>
      <w:r w:rsidR="00171D2A">
        <w:rPr>
          <w:spacing w:val="-2"/>
        </w:rPr>
        <w:t xml:space="preserve"> </w:t>
      </w:r>
      <w:r w:rsidR="007921D8">
        <w:t>1.1</w:t>
      </w:r>
      <w:r w:rsidR="00171D2A">
        <w:t>).</w:t>
      </w:r>
    </w:p>
    <w:p w:rsidR="007921D8" w:rsidRDefault="00DF250F">
      <w:pPr>
        <w:pStyle w:val="a3"/>
        <w:spacing w:before="1" w:line="360" w:lineRule="auto"/>
        <w:ind w:right="486"/>
      </w:pPr>
      <w:r>
        <w:rPr>
          <w:noProof/>
          <w:lang w:eastAsia="uk-UA"/>
        </w:rPr>
        <w:lastRenderedPageBreak/>
        <w:drawing>
          <wp:inline distT="0" distB="0" distL="0" distR="0" wp14:anchorId="41DF8AEF">
            <wp:extent cx="4650105" cy="4907280"/>
            <wp:effectExtent l="0" t="0" r="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50105" cy="4907280"/>
                    </a:xfrm>
                    <a:prstGeom prst="rect">
                      <a:avLst/>
                    </a:prstGeom>
                    <a:noFill/>
                  </pic:spPr>
                </pic:pic>
              </a:graphicData>
            </a:graphic>
          </wp:inline>
        </w:drawing>
      </w:r>
    </w:p>
    <w:p w:rsidR="007921D8" w:rsidRDefault="007921D8">
      <w:pPr>
        <w:pStyle w:val="a3"/>
        <w:spacing w:before="1" w:line="360" w:lineRule="auto"/>
        <w:ind w:right="486"/>
      </w:pPr>
    </w:p>
    <w:p w:rsidR="007921D8" w:rsidRPr="00DF250F" w:rsidRDefault="00DF250F">
      <w:pPr>
        <w:pStyle w:val="a3"/>
        <w:spacing w:before="1" w:line="360" w:lineRule="auto"/>
        <w:ind w:right="486"/>
        <w:rPr>
          <w:b/>
          <w:lang w:val="ru-RU"/>
        </w:rPr>
      </w:pPr>
      <w:r w:rsidRPr="00DF250F">
        <w:rPr>
          <w:b/>
        </w:rPr>
        <w:t xml:space="preserve">Рис. 1.1 Управлінські ролі Мінцберга </w:t>
      </w:r>
      <w:r w:rsidRPr="00DF250F">
        <w:rPr>
          <w:b/>
          <w:lang w:val="ru-RU"/>
        </w:rPr>
        <w:t>[51]</w:t>
      </w:r>
    </w:p>
    <w:p w:rsidR="00DD1B02" w:rsidRDefault="00FB0BE6">
      <w:pPr>
        <w:pStyle w:val="a3"/>
        <w:spacing w:before="218" w:line="360" w:lineRule="auto"/>
        <w:ind w:right="484"/>
      </w:pPr>
      <w:r>
        <w:t>З іншого боку</w:t>
      </w:r>
      <w:r w:rsidRPr="00FB0BE6">
        <w:t xml:space="preserve">, багато професійних якостей можна виховати в цілеспрямованих для себе умовах праці. Основна вимога – </w:t>
      </w:r>
      <w:r w:rsidR="00CF64F8">
        <w:t>засвоїти навичк</w:t>
      </w:r>
      <w:r w:rsidRPr="00FB0BE6">
        <w:t xml:space="preserve">и самоаналізу. </w:t>
      </w:r>
      <w:r w:rsidR="00D2079B">
        <w:t xml:space="preserve">Що є </w:t>
      </w:r>
      <w:r w:rsidR="00CF64F8">
        <w:t>т</w:t>
      </w:r>
      <w:r w:rsidRPr="00FB0BE6">
        <w:t xml:space="preserve">акож важливо, щоб керівники наполегливо працювали, а не зупинялися на досягнутому. Щоб </w:t>
      </w:r>
      <w:r w:rsidR="00D2079B">
        <w:t>результативно</w:t>
      </w:r>
      <w:r w:rsidRPr="00FB0BE6">
        <w:t xml:space="preserve"> виконувати свої обов’язки, кожен керівник повинен володіти певними знаннями та навичками. У найширшому вигляді ми встановили такі </w:t>
      </w:r>
      <w:r w:rsidR="00CF64F8">
        <w:t>професійні</w:t>
      </w:r>
      <w:r w:rsidRPr="00FB0BE6">
        <w:t xml:space="preserve"> вимоги до діяльності </w:t>
      </w:r>
      <w:r>
        <w:t xml:space="preserve">управлінців </w:t>
      </w:r>
      <w:r w:rsidR="00171D2A">
        <w:t>(рис.</w:t>
      </w:r>
      <w:r w:rsidR="00171D2A">
        <w:rPr>
          <w:spacing w:val="-1"/>
        </w:rPr>
        <w:t xml:space="preserve"> </w:t>
      </w:r>
      <w:r w:rsidR="00DF250F">
        <w:t>1.2</w:t>
      </w:r>
      <w:r w:rsidR="00171D2A">
        <w:t>.):</w:t>
      </w:r>
    </w:p>
    <w:p w:rsidR="00DD1B02" w:rsidRDefault="00DD1B02">
      <w:pPr>
        <w:spacing w:line="360" w:lineRule="auto"/>
        <w:sectPr w:rsidR="00DD1B02" w:rsidSect="005B2EE9">
          <w:pgSz w:w="11910" w:h="16840"/>
          <w:pgMar w:top="1134" w:right="851" w:bottom="1134" w:left="1418" w:header="0" w:footer="750" w:gutter="0"/>
          <w:cols w:space="720"/>
          <w:docGrid w:linePitch="299"/>
        </w:sectPr>
      </w:pPr>
    </w:p>
    <w:p w:rsidR="00DD1B02" w:rsidRDefault="00DF250F">
      <w:pPr>
        <w:pStyle w:val="a3"/>
        <w:ind w:left="1736" w:firstLine="0"/>
        <w:jc w:val="left"/>
        <w:rPr>
          <w:sz w:val="20"/>
        </w:rPr>
      </w:pPr>
      <w:r>
        <w:rPr>
          <w:noProof/>
          <w:sz w:val="20"/>
          <w:lang w:eastAsia="uk-UA"/>
        </w:rPr>
        <w:lastRenderedPageBreak/>
        <w:drawing>
          <wp:inline distT="0" distB="0" distL="0" distR="0" wp14:anchorId="6AE7AA60">
            <wp:extent cx="5487035" cy="368871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87035" cy="3688715"/>
                    </a:xfrm>
                    <a:prstGeom prst="rect">
                      <a:avLst/>
                    </a:prstGeom>
                    <a:noFill/>
                  </pic:spPr>
                </pic:pic>
              </a:graphicData>
            </a:graphic>
          </wp:inline>
        </w:drawing>
      </w:r>
    </w:p>
    <w:p w:rsidR="00DF250F" w:rsidRDefault="00171D2A">
      <w:pPr>
        <w:spacing w:before="134"/>
        <w:ind w:left="1704" w:right="465"/>
        <w:jc w:val="center"/>
        <w:rPr>
          <w:b/>
          <w:sz w:val="28"/>
        </w:rPr>
      </w:pPr>
      <w:r>
        <w:rPr>
          <w:b/>
          <w:sz w:val="28"/>
        </w:rPr>
        <w:t>Рис.</w:t>
      </w:r>
      <w:r>
        <w:rPr>
          <w:b/>
          <w:spacing w:val="-5"/>
          <w:sz w:val="28"/>
        </w:rPr>
        <w:t xml:space="preserve"> </w:t>
      </w:r>
      <w:r w:rsidR="00343D72">
        <w:rPr>
          <w:b/>
          <w:sz w:val="28"/>
        </w:rPr>
        <w:t>1.2</w:t>
      </w:r>
      <w:r>
        <w:rPr>
          <w:b/>
          <w:sz w:val="28"/>
        </w:rPr>
        <w:t>.</w:t>
      </w:r>
      <w:r>
        <w:rPr>
          <w:b/>
          <w:spacing w:val="-3"/>
          <w:sz w:val="28"/>
        </w:rPr>
        <w:t xml:space="preserve"> </w:t>
      </w:r>
      <w:r>
        <w:rPr>
          <w:b/>
          <w:sz w:val="28"/>
        </w:rPr>
        <w:t>Кваліфікаційні</w:t>
      </w:r>
      <w:r>
        <w:rPr>
          <w:b/>
          <w:spacing w:val="-2"/>
          <w:sz w:val="28"/>
        </w:rPr>
        <w:t xml:space="preserve"> </w:t>
      </w:r>
      <w:r>
        <w:rPr>
          <w:b/>
          <w:sz w:val="28"/>
        </w:rPr>
        <w:t>вимоги</w:t>
      </w:r>
      <w:r>
        <w:rPr>
          <w:b/>
          <w:spacing w:val="-3"/>
          <w:sz w:val="28"/>
        </w:rPr>
        <w:t xml:space="preserve"> </w:t>
      </w:r>
      <w:r>
        <w:rPr>
          <w:b/>
          <w:sz w:val="28"/>
        </w:rPr>
        <w:t>до</w:t>
      </w:r>
      <w:r>
        <w:rPr>
          <w:b/>
          <w:spacing w:val="-3"/>
          <w:sz w:val="28"/>
        </w:rPr>
        <w:t xml:space="preserve"> </w:t>
      </w:r>
      <w:r>
        <w:rPr>
          <w:b/>
          <w:sz w:val="28"/>
        </w:rPr>
        <w:t>менеджерів</w:t>
      </w:r>
    </w:p>
    <w:p w:rsidR="00DD1B02" w:rsidRPr="00DF250F" w:rsidRDefault="00DF250F" w:rsidP="00DF250F">
      <w:pPr>
        <w:spacing w:before="134"/>
        <w:ind w:left="1704" w:right="465"/>
        <w:rPr>
          <w:sz w:val="28"/>
        </w:rPr>
      </w:pPr>
      <w:r w:rsidRPr="00DF250F">
        <w:rPr>
          <w:sz w:val="28"/>
        </w:rPr>
        <w:t>Джерело:</w:t>
      </w:r>
      <w:r w:rsidR="00171D2A" w:rsidRPr="00DF250F">
        <w:rPr>
          <w:spacing w:val="-4"/>
          <w:sz w:val="28"/>
        </w:rPr>
        <w:t xml:space="preserve"> </w:t>
      </w:r>
      <w:r w:rsidR="00171D2A" w:rsidRPr="00DF250F">
        <w:rPr>
          <w:sz w:val="28"/>
        </w:rPr>
        <w:t>побудовано</w:t>
      </w:r>
      <w:r w:rsidR="00171D2A" w:rsidRPr="00DF250F">
        <w:rPr>
          <w:spacing w:val="-2"/>
          <w:sz w:val="28"/>
        </w:rPr>
        <w:t xml:space="preserve"> </w:t>
      </w:r>
      <w:r w:rsidR="00171D2A" w:rsidRPr="00DF250F">
        <w:rPr>
          <w:sz w:val="28"/>
        </w:rPr>
        <w:t>автором</w:t>
      </w:r>
    </w:p>
    <w:p w:rsidR="00DD1B02" w:rsidRDefault="00FB0BE6">
      <w:pPr>
        <w:pStyle w:val="a3"/>
        <w:spacing w:before="160" w:line="360" w:lineRule="auto"/>
        <w:ind w:right="488"/>
      </w:pPr>
      <w:r w:rsidRPr="00FB0BE6">
        <w:t xml:space="preserve">Кваліфікаційна концепція. Це передбачає здатність логічно накопичувати, інтерпретувати та аналізувати необхідну інформацію. Керівник повинен розуміти внутрішнє і зовнішнє середовище, в якому йому необхідно працювати, а також вплив прямих змін середовища </w:t>
      </w:r>
      <w:r>
        <w:t>на організацію командної діяльності</w:t>
      </w:r>
      <w:r w:rsidR="00171D2A">
        <w:t>.</w:t>
      </w:r>
    </w:p>
    <w:p w:rsidR="00DD1B02" w:rsidRDefault="00FB0BE6">
      <w:pPr>
        <w:pStyle w:val="a3"/>
        <w:spacing w:line="360" w:lineRule="auto"/>
        <w:ind w:right="483"/>
      </w:pPr>
      <w:r w:rsidRPr="00FB0BE6">
        <w:t>Кваліфіковані міжособистісні стосунки. Вони передбачають здатність розуміти інших і ефективно працювати з ними. Ця навичка дуже важлива під час виконання лідерських функцій, оскільки передбачає соціальні навички, високу мотивацію та особисту модель наслідування мен</w:t>
      </w:r>
      <w:r>
        <w:t>еджеру для спілкування з колегами</w:t>
      </w:r>
      <w:r w:rsidR="00DF250F" w:rsidRPr="00DF250F">
        <w:t>.</w:t>
      </w:r>
    </w:p>
    <w:p w:rsidR="00DD1B02" w:rsidRDefault="00FB0BE6">
      <w:pPr>
        <w:pStyle w:val="a3"/>
        <w:spacing w:line="360" w:lineRule="auto"/>
        <w:ind w:right="481"/>
      </w:pPr>
      <w:r w:rsidRPr="00FB0BE6">
        <w:t xml:space="preserve">Адміністративна (ділова) кваліфікація. Навички, що містяться в таких кваліфікаціях, </w:t>
      </w:r>
      <w:r w:rsidR="00CF64F8">
        <w:t>забезпечують керівникам в</w:t>
      </w:r>
      <w:r w:rsidRPr="00FB0BE6">
        <w:t>сіх</w:t>
      </w:r>
      <w:r w:rsidR="00CF64F8">
        <w:t xml:space="preserve">існуючих </w:t>
      </w:r>
      <w:r w:rsidRPr="00FB0BE6">
        <w:t xml:space="preserve"> рівнів розумно використовувати всі необхідні кваліфікаційні </w:t>
      </w:r>
      <w:r w:rsidR="00CF64F8">
        <w:t>характеристики</w:t>
      </w:r>
      <w:r w:rsidRPr="00FB0BE6">
        <w:t xml:space="preserve"> </w:t>
      </w:r>
      <w:r w:rsidR="00CF64F8">
        <w:t>за</w:t>
      </w:r>
      <w:r w:rsidRPr="00FB0BE6">
        <w:t xml:space="preserve">для виконання </w:t>
      </w:r>
      <w:r w:rsidR="00CF64F8">
        <w:t xml:space="preserve">ними своїх </w:t>
      </w:r>
      <w:r w:rsidRPr="00FB0BE6">
        <w:t xml:space="preserve">управлінських функцій. Бізнес-кваліфікація — це </w:t>
      </w:r>
      <w:r w:rsidR="00FC3029">
        <w:t>с</w:t>
      </w:r>
      <w:r w:rsidRPr="00FB0BE6">
        <w:t>перш</w:t>
      </w:r>
      <w:r w:rsidR="00FC3029">
        <w:t>у</w:t>
      </w:r>
      <w:r w:rsidRPr="00FB0BE6">
        <w:t xml:space="preserve"> здатність менеджера виконувати свої рішення за допомогою чітко визначених процедур, що </w:t>
      </w:r>
      <w:r w:rsidR="00FC3029">
        <w:t>гарантує</w:t>
      </w:r>
      <w:r w:rsidRPr="00FB0BE6">
        <w:t xml:space="preserve"> </w:t>
      </w:r>
      <w:r w:rsidRPr="00FB0BE6">
        <w:lastRenderedPageBreak/>
        <w:t xml:space="preserve">впевненість у </w:t>
      </w:r>
      <w:r>
        <w:t xml:space="preserve">правильності </w:t>
      </w:r>
      <w:r w:rsidR="00FC3029">
        <w:t>прийнятих</w:t>
      </w:r>
      <w:r>
        <w:t xml:space="preserve"> рішень</w:t>
      </w:r>
      <w:r w:rsidR="00171D2A">
        <w:t>.</w:t>
      </w:r>
    </w:p>
    <w:p w:rsidR="00DD1B02" w:rsidRDefault="00FB0BE6" w:rsidP="00DF250F">
      <w:pPr>
        <w:pStyle w:val="a3"/>
        <w:spacing w:before="2" w:line="360" w:lineRule="auto"/>
        <w:ind w:right="486"/>
      </w:pPr>
      <w:r w:rsidRPr="00FB0BE6">
        <w:t xml:space="preserve">Професійна кваліфікація. Це обов’язкова умова наявності специфічних знань і здібностей, які дають змогу людині задовольнити вимоги, властиві конкретній посаді менеджера-економіста. Топ-менеджери піраміди управління повинні мати професійну кваліфікацію, достатню для забезпечення прибутковості та конкурентоспроможності організації. Зокрема, лінійні керівники </w:t>
      </w:r>
      <w:r w:rsidR="00CF64F8">
        <w:t>мають</w:t>
      </w:r>
      <w:r w:rsidRPr="00FB0BE6">
        <w:t xml:space="preserve"> здійснювати </w:t>
      </w:r>
      <w:r w:rsidR="00CF64F8">
        <w:t>постійний</w:t>
      </w:r>
      <w:r w:rsidRPr="00FB0BE6">
        <w:t xml:space="preserve"> та ефективний </w:t>
      </w:r>
      <w:r w:rsidR="00CF64F8">
        <w:t>моніторинг</w:t>
      </w:r>
      <w:r w:rsidRPr="00FB0BE6">
        <w:t xml:space="preserve">, </w:t>
      </w:r>
      <w:r w:rsidR="00CF64F8">
        <w:t xml:space="preserve">давати </w:t>
      </w:r>
      <w:r w:rsidRPr="00FB0BE6">
        <w:t xml:space="preserve">оцінку та управління роботою своїх підлеглих </w:t>
      </w:r>
      <w:r w:rsidR="00CF64F8">
        <w:t>в</w:t>
      </w:r>
      <w:r w:rsidRPr="00FB0BE6">
        <w:t xml:space="preserve">різних професійних </w:t>
      </w:r>
      <w:r w:rsidR="00CF64F8">
        <w:t>обставинах</w:t>
      </w:r>
      <w:r w:rsidRPr="00FB0BE6">
        <w:t>, показувати чи пояснюва</w:t>
      </w:r>
      <w:r>
        <w:t>ти, що їхня робота є нормальною</w:t>
      </w:r>
      <w:r w:rsidR="00DF250F" w:rsidRPr="00DF250F">
        <w:t>.</w:t>
      </w:r>
      <w:r w:rsidR="00DF250F">
        <w:t xml:space="preserve"> </w:t>
      </w:r>
      <w:r w:rsidR="00DF250F" w:rsidRPr="00DF250F">
        <w:rPr>
          <w:lang w:val="ru-RU"/>
        </w:rPr>
        <w:t>[</w:t>
      </w:r>
      <w:r w:rsidR="00171D2A">
        <w:t>22].</w:t>
      </w:r>
    </w:p>
    <w:p w:rsidR="00DD1B02" w:rsidRDefault="00DF250F">
      <w:pPr>
        <w:pStyle w:val="a3"/>
        <w:spacing w:before="2" w:line="360" w:lineRule="auto"/>
        <w:ind w:right="489"/>
      </w:pPr>
      <w:r w:rsidRPr="00DF250F">
        <w:t xml:space="preserve">М. Вудкок і Д. Френсіс [11] у книзі «Розв’язаний менеджер» визначили 11 основних характеристик, необхідних кваліфікованому та ефективному керівнику в умовах сучасної організації </w:t>
      </w:r>
      <w:r w:rsidR="00FB0BE6">
        <w:t>та ведення справи</w:t>
      </w:r>
      <w:r w:rsidRPr="00DF250F">
        <w:t>, в т.ч.</w:t>
      </w:r>
      <w:r w:rsidR="00B843C1">
        <w:t xml:space="preserve"> (рис.1.3)</w:t>
      </w:r>
      <w:r w:rsidR="00171D2A">
        <w:t>:</w:t>
      </w:r>
    </w:p>
    <w:p w:rsidR="00B843C1" w:rsidRDefault="00B843C1">
      <w:pPr>
        <w:pStyle w:val="a3"/>
        <w:spacing w:before="2" w:line="360" w:lineRule="auto"/>
        <w:ind w:right="489"/>
      </w:pPr>
      <w:r>
        <w:rPr>
          <w:noProof/>
          <w:lang w:eastAsia="uk-UA"/>
        </w:rPr>
        <w:lastRenderedPageBreak/>
        <w:drawing>
          <wp:inline distT="0" distB="0" distL="0" distR="0" wp14:anchorId="395F80F9">
            <wp:extent cx="5535930" cy="5547995"/>
            <wp:effectExtent l="0" t="0" r="762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35930" cy="5547995"/>
                    </a:xfrm>
                    <a:prstGeom prst="rect">
                      <a:avLst/>
                    </a:prstGeom>
                    <a:noFill/>
                  </pic:spPr>
                </pic:pic>
              </a:graphicData>
            </a:graphic>
          </wp:inline>
        </w:drawing>
      </w:r>
    </w:p>
    <w:p w:rsidR="00B843C1" w:rsidRDefault="00B843C1">
      <w:pPr>
        <w:pStyle w:val="a3"/>
        <w:spacing w:before="2" w:line="360" w:lineRule="auto"/>
        <w:ind w:right="489"/>
      </w:pPr>
    </w:p>
    <w:p w:rsidR="00B843C1" w:rsidRPr="00B843C1" w:rsidRDefault="00B843C1" w:rsidP="00B843C1">
      <w:pPr>
        <w:pStyle w:val="a3"/>
        <w:spacing w:before="2" w:line="360" w:lineRule="auto"/>
        <w:ind w:right="489"/>
        <w:jc w:val="center"/>
        <w:rPr>
          <w:b/>
        </w:rPr>
      </w:pPr>
      <w:r w:rsidRPr="00B843C1">
        <w:rPr>
          <w:b/>
        </w:rPr>
        <w:t>Рис. 1.3</w:t>
      </w:r>
      <w:r w:rsidR="00343D72">
        <w:rPr>
          <w:b/>
        </w:rPr>
        <w:t>.</w:t>
      </w:r>
      <w:r>
        <w:rPr>
          <w:b/>
        </w:rPr>
        <w:t xml:space="preserve">  </w:t>
      </w:r>
      <w:r w:rsidRPr="00B843C1">
        <w:rPr>
          <w:b/>
        </w:rPr>
        <w:t>11 характеристик кваліфікованого менеджера за М. Вудкок і Д. Френсіс [11]</w:t>
      </w:r>
    </w:p>
    <w:p w:rsidR="00DD1B02" w:rsidRDefault="00FB0BE6">
      <w:pPr>
        <w:pStyle w:val="a3"/>
        <w:spacing w:before="161" w:line="360" w:lineRule="auto"/>
        <w:ind w:right="485"/>
      </w:pPr>
      <w:r>
        <w:t>У теперішніх</w:t>
      </w:r>
      <w:r w:rsidR="00B843C1" w:rsidRPr="00B843C1">
        <w:t xml:space="preserve"> умовах бути </w:t>
      </w:r>
      <w:r>
        <w:t xml:space="preserve">простим </w:t>
      </w:r>
      <w:r w:rsidR="00B843C1" w:rsidRPr="00B843C1">
        <w:t xml:space="preserve">менеджером недостатньо, </w:t>
      </w:r>
      <w:r>
        <w:t>треба поєднувати в собі</w:t>
      </w:r>
      <w:r w:rsidR="00B843C1" w:rsidRPr="00B843C1">
        <w:t xml:space="preserve"> </w:t>
      </w:r>
      <w:r>
        <w:t>менеджера і керівника</w:t>
      </w:r>
      <w:r w:rsidR="00B843C1" w:rsidRPr="00B843C1">
        <w:t>. Керівні лідери є носіями нового мислення, зосереджені на інтеграції інновацій та зусиль співробітників, а також на використанні культурних та етичних інструментів лідерства</w:t>
      </w:r>
      <w:r w:rsidR="00171D2A">
        <w:t>.</w:t>
      </w:r>
    </w:p>
    <w:p w:rsidR="00DD1B02" w:rsidRDefault="00B843C1">
      <w:pPr>
        <w:pStyle w:val="a3"/>
        <w:spacing w:before="2" w:after="14" w:line="360" w:lineRule="auto"/>
        <w:ind w:right="486"/>
      </w:pPr>
      <w:r w:rsidRPr="00B843C1">
        <w:t xml:space="preserve">Враховуючи конкретну ситуацію </w:t>
      </w:r>
      <w:r w:rsidR="00D2079B">
        <w:t>в роботі</w:t>
      </w:r>
      <w:r w:rsidRPr="00B843C1">
        <w:t xml:space="preserve"> менеджера </w:t>
      </w:r>
      <w:r w:rsidR="00D2079B">
        <w:t>та</w:t>
      </w:r>
      <w:r w:rsidR="00FB0BE6">
        <w:t xml:space="preserve"> </w:t>
      </w:r>
      <w:r w:rsidRPr="00B843C1">
        <w:t xml:space="preserve">результати </w:t>
      </w:r>
      <w:r w:rsidR="00D2079B">
        <w:t>вивчення</w:t>
      </w:r>
      <w:r w:rsidRPr="00B843C1">
        <w:t xml:space="preserve"> </w:t>
      </w:r>
      <w:r w:rsidR="00FB0BE6">
        <w:t>специфіки</w:t>
      </w:r>
      <w:r w:rsidRPr="00B843C1">
        <w:t xml:space="preserve"> особистості керівника, найкраще визначити ці складові лідерських якостей і визначити </w:t>
      </w:r>
      <w:r w:rsidRPr="00B843C1">
        <w:lastRenderedPageBreak/>
        <w:t xml:space="preserve">характеристики, </w:t>
      </w:r>
      <w:r w:rsidR="00CF64F8">
        <w:t>що</w:t>
      </w:r>
      <w:r w:rsidRPr="00B843C1">
        <w:t xml:space="preserve"> з</w:t>
      </w:r>
      <w:r w:rsidR="00CF64F8">
        <w:t>гарантують</w:t>
      </w:r>
      <w:r w:rsidRPr="00B843C1">
        <w:t xml:space="preserve"> </w:t>
      </w:r>
      <w:r w:rsidR="00D2079B">
        <w:t>результативну</w:t>
      </w:r>
      <w:r w:rsidRPr="00B843C1">
        <w:t xml:space="preserve"> роботу менеджера в </w:t>
      </w:r>
      <w:r w:rsidR="00D2079B">
        <w:t xml:space="preserve">освітній </w:t>
      </w:r>
      <w:r w:rsidRPr="00B843C1">
        <w:t xml:space="preserve">організації. Їх можна розділити на такі підгрупи: психосоціальні здібності, особистісні здібності, комунікативні здібності, професійні здібності. </w:t>
      </w:r>
      <w:r w:rsidR="00FB0BE6">
        <w:t>Визначимо</w:t>
      </w:r>
      <w:r w:rsidRPr="00B843C1">
        <w:t xml:space="preserve"> структуру основних лідерських здібностей менеджерів</w:t>
      </w:r>
      <w:r w:rsidR="00171D2A">
        <w:t xml:space="preserve"> (рис.</w:t>
      </w:r>
      <w:r w:rsidR="00171D2A">
        <w:rPr>
          <w:spacing w:val="-1"/>
        </w:rPr>
        <w:t xml:space="preserve"> </w:t>
      </w:r>
      <w:r>
        <w:t>1.4</w:t>
      </w:r>
      <w:r w:rsidR="00171D2A">
        <w:t>.)</w:t>
      </w:r>
    </w:p>
    <w:p w:rsidR="00B843C1" w:rsidRDefault="00B843C1">
      <w:pPr>
        <w:pStyle w:val="a3"/>
        <w:spacing w:before="2" w:after="14" w:line="360" w:lineRule="auto"/>
        <w:ind w:right="486"/>
      </w:pPr>
      <w:r>
        <w:rPr>
          <w:noProof/>
          <w:lang w:eastAsia="uk-UA"/>
        </w:rPr>
        <w:drawing>
          <wp:inline distT="0" distB="0" distL="0" distR="0" wp14:anchorId="03DEB078">
            <wp:extent cx="5487035" cy="322516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7035" cy="3225165"/>
                    </a:xfrm>
                    <a:prstGeom prst="rect">
                      <a:avLst/>
                    </a:prstGeom>
                    <a:noFill/>
                  </pic:spPr>
                </pic:pic>
              </a:graphicData>
            </a:graphic>
          </wp:inline>
        </w:drawing>
      </w:r>
    </w:p>
    <w:p w:rsidR="00B843C1" w:rsidRDefault="00B843C1">
      <w:pPr>
        <w:pStyle w:val="a3"/>
        <w:spacing w:before="2" w:after="14" w:line="360" w:lineRule="auto"/>
        <w:ind w:right="486"/>
      </w:pPr>
    </w:p>
    <w:p w:rsidR="00DD1B02" w:rsidRDefault="00DD1B02">
      <w:pPr>
        <w:pStyle w:val="a3"/>
        <w:spacing w:before="7"/>
        <w:ind w:left="0" w:firstLine="0"/>
        <w:jc w:val="left"/>
        <w:rPr>
          <w:sz w:val="23"/>
        </w:rPr>
      </w:pPr>
    </w:p>
    <w:p w:rsidR="00B843C1" w:rsidRDefault="00171D2A">
      <w:pPr>
        <w:spacing w:before="1" w:line="355" w:lineRule="auto"/>
        <w:ind w:left="1022" w:right="490" w:firstLine="707"/>
        <w:jc w:val="both"/>
        <w:rPr>
          <w:b/>
          <w:sz w:val="28"/>
        </w:rPr>
      </w:pPr>
      <w:r>
        <w:rPr>
          <w:b/>
          <w:sz w:val="28"/>
        </w:rPr>
        <w:t>Рис.</w:t>
      </w:r>
      <w:r>
        <w:rPr>
          <w:b/>
          <w:spacing w:val="1"/>
          <w:sz w:val="28"/>
        </w:rPr>
        <w:t xml:space="preserve"> </w:t>
      </w:r>
      <w:r w:rsidR="00B843C1">
        <w:rPr>
          <w:b/>
          <w:sz w:val="28"/>
        </w:rPr>
        <w:t>1.4</w:t>
      </w:r>
      <w:r>
        <w:rPr>
          <w:b/>
          <w:sz w:val="28"/>
        </w:rPr>
        <w:t>.</w:t>
      </w:r>
      <w:r>
        <w:rPr>
          <w:b/>
          <w:spacing w:val="1"/>
          <w:sz w:val="28"/>
        </w:rPr>
        <w:t xml:space="preserve"> </w:t>
      </w:r>
      <w:r>
        <w:rPr>
          <w:b/>
          <w:sz w:val="28"/>
        </w:rPr>
        <w:t>Структура</w:t>
      </w:r>
      <w:r>
        <w:rPr>
          <w:b/>
          <w:spacing w:val="1"/>
          <w:sz w:val="28"/>
        </w:rPr>
        <w:t xml:space="preserve"> </w:t>
      </w:r>
      <w:r>
        <w:rPr>
          <w:b/>
          <w:sz w:val="28"/>
        </w:rPr>
        <w:t>базових</w:t>
      </w:r>
      <w:r>
        <w:rPr>
          <w:b/>
          <w:spacing w:val="1"/>
          <w:sz w:val="28"/>
        </w:rPr>
        <w:t xml:space="preserve"> </w:t>
      </w:r>
      <w:r>
        <w:rPr>
          <w:b/>
          <w:sz w:val="28"/>
        </w:rPr>
        <w:t>лідерських</w:t>
      </w:r>
      <w:r>
        <w:rPr>
          <w:b/>
          <w:spacing w:val="1"/>
          <w:sz w:val="28"/>
        </w:rPr>
        <w:t xml:space="preserve"> </w:t>
      </w:r>
      <w:r>
        <w:rPr>
          <w:b/>
          <w:sz w:val="28"/>
        </w:rPr>
        <w:t>компетенцій</w:t>
      </w:r>
      <w:r>
        <w:rPr>
          <w:b/>
          <w:spacing w:val="1"/>
          <w:sz w:val="28"/>
        </w:rPr>
        <w:t xml:space="preserve"> </w:t>
      </w:r>
      <w:r>
        <w:rPr>
          <w:b/>
          <w:sz w:val="28"/>
        </w:rPr>
        <w:t>менеджера</w:t>
      </w:r>
    </w:p>
    <w:p w:rsidR="00DD1B02" w:rsidRDefault="00B843C1">
      <w:pPr>
        <w:spacing w:before="1" w:line="355" w:lineRule="auto"/>
        <w:ind w:left="1022" w:right="490" w:firstLine="707"/>
        <w:jc w:val="both"/>
        <w:rPr>
          <w:sz w:val="28"/>
        </w:rPr>
      </w:pPr>
      <w:r>
        <w:rPr>
          <w:sz w:val="28"/>
        </w:rPr>
        <w:t>Джерело:</w:t>
      </w:r>
      <w:r w:rsidR="00171D2A">
        <w:rPr>
          <w:b/>
          <w:spacing w:val="1"/>
          <w:sz w:val="28"/>
        </w:rPr>
        <w:t xml:space="preserve"> </w:t>
      </w:r>
      <w:r>
        <w:rPr>
          <w:sz w:val="28"/>
        </w:rPr>
        <w:t>побудовано автором</w:t>
      </w:r>
    </w:p>
    <w:p w:rsidR="00DD1B02" w:rsidRDefault="00FB0BE6">
      <w:pPr>
        <w:pStyle w:val="a3"/>
        <w:spacing w:before="9" w:line="360" w:lineRule="auto"/>
        <w:ind w:right="480"/>
      </w:pPr>
      <w:r>
        <w:t>А саме</w:t>
      </w:r>
      <w:r w:rsidRPr="00FB0BE6">
        <w:t xml:space="preserve">, особистісні здібності характеризують здатність, яка є основою самоуправління і дає можливість стати лідером команди. Серед найважливіших здібностей експерти відносять: </w:t>
      </w:r>
      <w:r w:rsidR="00C20D38">
        <w:t>пунктуальність</w:t>
      </w:r>
      <w:r w:rsidRPr="00FB0BE6">
        <w:t xml:space="preserve"> і наполегливість; особистий приклад; вміння керувати командою; </w:t>
      </w:r>
      <w:r>
        <w:t>особиста репутація</w:t>
      </w:r>
      <w:r w:rsidR="00171D2A">
        <w:t>.</w:t>
      </w:r>
    </w:p>
    <w:p w:rsidR="00DD1B02" w:rsidRDefault="00DD1B02">
      <w:pPr>
        <w:spacing w:line="360" w:lineRule="auto"/>
        <w:sectPr w:rsidR="00DD1B02" w:rsidSect="005B2EE9">
          <w:pgSz w:w="11910" w:h="16840"/>
          <w:pgMar w:top="1134" w:right="851" w:bottom="1134" w:left="1418" w:header="0" w:footer="750" w:gutter="0"/>
          <w:cols w:space="720"/>
          <w:docGrid w:linePitch="299"/>
        </w:sectPr>
      </w:pPr>
    </w:p>
    <w:p w:rsidR="00DD1B02" w:rsidRPr="00D4414C" w:rsidRDefault="00B843C1">
      <w:pPr>
        <w:pStyle w:val="a3"/>
        <w:spacing w:before="67" w:line="360" w:lineRule="auto"/>
        <w:ind w:right="482"/>
      </w:pPr>
      <w:r w:rsidRPr="00B843C1">
        <w:rPr>
          <w:b/>
        </w:rPr>
        <w:lastRenderedPageBreak/>
        <w:t xml:space="preserve">Професійна компетентність </w:t>
      </w:r>
      <w:r w:rsidR="00FB0BE6">
        <w:rPr>
          <w:b/>
        </w:rPr>
        <w:t xml:space="preserve"> - </w:t>
      </w:r>
      <w:r w:rsidR="00FB0BE6">
        <w:t>вона</w:t>
      </w:r>
      <w:r w:rsidR="00FB0BE6" w:rsidRPr="00FB0BE6">
        <w:t xml:space="preserve"> окреслює підготовку та здатність керівників ефективно виконувати свої безпосередні функції та обов’язки на основі їхніх спеціальних (професійних) знань, умінь та навичок. Один із найважливі</w:t>
      </w:r>
      <w:r w:rsidR="00C20D38">
        <w:t>ших експертів відданий і готовність</w:t>
      </w:r>
      <w:r w:rsidR="00FB0BE6" w:rsidRPr="00FB0BE6">
        <w:t xml:space="preserve"> </w:t>
      </w:r>
      <w:r w:rsidR="00C20D38">
        <w:t>відповідати</w:t>
      </w:r>
      <w:r w:rsidR="00FB0BE6" w:rsidRPr="00FB0BE6">
        <w:t xml:space="preserve"> за розвиток </w:t>
      </w:r>
      <w:r w:rsidR="00FB0BE6">
        <w:t>групи</w:t>
      </w:r>
      <w:r w:rsidR="00171D2A" w:rsidRPr="00D4414C">
        <w:t>.</w:t>
      </w:r>
    </w:p>
    <w:p w:rsidR="00DD1B02" w:rsidRPr="00D4414C" w:rsidRDefault="00D4414C">
      <w:pPr>
        <w:pStyle w:val="a3"/>
        <w:spacing w:before="2" w:line="360" w:lineRule="auto"/>
        <w:ind w:right="481"/>
      </w:pPr>
      <w:r w:rsidRPr="00D4414C">
        <w:rPr>
          <w:b/>
        </w:rPr>
        <w:t xml:space="preserve">Соціально-психологічна здатність </w:t>
      </w:r>
      <w:r w:rsidRPr="00D4414C">
        <w:t xml:space="preserve">характеризує здатність керівника ефективно </w:t>
      </w:r>
      <w:r w:rsidR="00CF64F8">
        <w:t>співпрацювати</w:t>
      </w:r>
      <w:r w:rsidRPr="00D4414C">
        <w:t xml:space="preserve"> з колективом у системі міжособистісних відносин. До </w:t>
      </w:r>
      <w:r w:rsidR="00CF64F8">
        <w:t>числа</w:t>
      </w:r>
      <w:r w:rsidRPr="00D4414C">
        <w:t xml:space="preserve"> соціально-психологічної здібності входять: здатність до контролю в соціальних ситуаціях, вміння правильно судити про особливості та емоційний стан інших, вибирати відповідні методи обробки та використовувати ці методи в процесі взаємодії. </w:t>
      </w:r>
      <w:r w:rsidR="001A75F9">
        <w:t>Пос</w:t>
      </w:r>
      <w:r w:rsidR="001A75F9" w:rsidRPr="001A75F9">
        <w:t xml:space="preserve">еред цих здібностей </w:t>
      </w:r>
      <w:r w:rsidR="001A75F9">
        <w:t>фахівці</w:t>
      </w:r>
      <w:r w:rsidR="001A75F9" w:rsidRPr="001A75F9">
        <w:t xml:space="preserve"> виділили такі </w:t>
      </w:r>
      <w:r w:rsidR="001A75F9">
        <w:t>аспекти</w:t>
      </w:r>
      <w:r w:rsidR="001A75F9" w:rsidRPr="001A75F9">
        <w:t xml:space="preserve">: надавати конструктивний зворотний зв’язок для досягнення взаєморозуміння та творчого мислення між членами команди; здатність керувати </w:t>
      </w:r>
      <w:r w:rsidR="001A75F9">
        <w:t>колективом</w:t>
      </w:r>
      <w:r w:rsidR="00171D2A" w:rsidRPr="00D4414C">
        <w:t>.</w:t>
      </w:r>
    </w:p>
    <w:p w:rsidR="00DD1B02" w:rsidRDefault="00D4414C">
      <w:pPr>
        <w:pStyle w:val="a3"/>
        <w:spacing w:before="1" w:line="360" w:lineRule="auto"/>
        <w:ind w:right="483"/>
      </w:pPr>
      <w:r w:rsidRPr="00D4414C">
        <w:rPr>
          <w:b/>
        </w:rPr>
        <w:t xml:space="preserve">Комунікативна компетенція </w:t>
      </w:r>
      <w:r w:rsidRPr="00D4414C">
        <w:t xml:space="preserve">включає оволодіння </w:t>
      </w:r>
      <w:r w:rsidR="00CF64F8">
        <w:t xml:space="preserve">вкрай </w:t>
      </w:r>
      <w:r w:rsidRPr="00D4414C">
        <w:t xml:space="preserve">складними комунікативними </w:t>
      </w:r>
      <w:r w:rsidR="00CF64F8">
        <w:t>функціями</w:t>
      </w:r>
      <w:r w:rsidRPr="00D4414C">
        <w:t xml:space="preserve"> та вміннями, формування достатніх навичок у новій соціальній структурі, засвоєння культурних норм і стандартів, звичаїв, традицій, етикету в спілкуванні, гідних потреб, освіти, напрямів спілкування та інших знань. Це спільна риса освічених людей, що охоплює комунікативні навички, знання, навички та вміння, сенсорний і соціальний досвід у сферах бізнесу, науки, професійного та повсякденного спілкування. У цьому наборі можливостей виділяють експертів: здатність ефективно проводити переговорний процес та будувати інтереси учасників. Тому керівникам необхідно налагодити комунікаційні зв’язки, щоб впливати на підлеглих і спрямовувати їхню енергію на досягнення корпоративних цілей.</w:t>
      </w:r>
      <w:r w:rsidR="00171D2A">
        <w:rPr>
          <w:spacing w:val="1"/>
        </w:rPr>
        <w:t xml:space="preserve"> </w:t>
      </w:r>
      <w:r w:rsidR="00171D2A">
        <w:t>[19].</w:t>
      </w:r>
    </w:p>
    <w:p w:rsidR="00D4414C" w:rsidRDefault="00D4414C">
      <w:pPr>
        <w:pStyle w:val="a3"/>
        <w:spacing w:before="1" w:line="360" w:lineRule="auto"/>
        <w:ind w:right="482"/>
      </w:pPr>
    </w:p>
    <w:p w:rsidR="00D4414C" w:rsidRDefault="00D4414C">
      <w:pPr>
        <w:pStyle w:val="a3"/>
        <w:spacing w:before="1" w:line="360" w:lineRule="auto"/>
        <w:ind w:right="482"/>
      </w:pPr>
    </w:p>
    <w:p w:rsidR="00D4414C" w:rsidRDefault="00B376DB">
      <w:pPr>
        <w:pStyle w:val="a3"/>
        <w:spacing w:before="1" w:line="360" w:lineRule="auto"/>
        <w:ind w:right="482"/>
      </w:pPr>
      <w:r>
        <w:rPr>
          <w:noProof/>
          <w:lang w:eastAsia="uk-UA"/>
        </w:rPr>
        <w:lastRenderedPageBreak/>
        <w:drawing>
          <wp:inline distT="0" distB="0" distL="0" distR="0" wp14:anchorId="767E6AA4">
            <wp:extent cx="5523230" cy="5248910"/>
            <wp:effectExtent l="0" t="0" r="1270"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23230" cy="5248910"/>
                    </a:xfrm>
                    <a:prstGeom prst="rect">
                      <a:avLst/>
                    </a:prstGeom>
                    <a:noFill/>
                  </pic:spPr>
                </pic:pic>
              </a:graphicData>
            </a:graphic>
          </wp:inline>
        </w:drawing>
      </w:r>
    </w:p>
    <w:p w:rsidR="00D4414C" w:rsidRDefault="00D4414C">
      <w:pPr>
        <w:pStyle w:val="a3"/>
        <w:spacing w:before="1" w:line="360" w:lineRule="auto"/>
        <w:ind w:right="482"/>
      </w:pPr>
    </w:p>
    <w:p w:rsidR="00DD1B02" w:rsidRPr="00B376DB" w:rsidRDefault="00B376DB" w:rsidP="00B376DB">
      <w:pPr>
        <w:pStyle w:val="a3"/>
        <w:spacing w:before="3" w:line="480" w:lineRule="auto"/>
        <w:ind w:left="0" w:firstLine="0"/>
        <w:jc w:val="center"/>
        <w:rPr>
          <w:b/>
          <w:sz w:val="27"/>
        </w:rPr>
      </w:pPr>
      <w:r w:rsidRPr="00B376DB">
        <w:rPr>
          <w:b/>
          <w:sz w:val="27"/>
        </w:rPr>
        <w:t>Рис. 1.5 Компоненти компетенцій ефективного менеджера</w:t>
      </w:r>
    </w:p>
    <w:p w:rsidR="00B376DB" w:rsidRDefault="00B376DB" w:rsidP="0057111C">
      <w:pPr>
        <w:pStyle w:val="a3"/>
        <w:spacing w:before="3"/>
        <w:ind w:left="993" w:firstLine="0"/>
        <w:jc w:val="left"/>
        <w:rPr>
          <w:sz w:val="27"/>
        </w:rPr>
      </w:pPr>
      <w:r>
        <w:rPr>
          <w:sz w:val="27"/>
        </w:rPr>
        <w:t>Джерело: сформовано автором</w:t>
      </w:r>
    </w:p>
    <w:p w:rsidR="00DD1B02" w:rsidRDefault="001A75F9">
      <w:pPr>
        <w:pStyle w:val="a3"/>
        <w:spacing w:before="89" w:line="360" w:lineRule="auto"/>
        <w:ind w:right="480"/>
      </w:pPr>
      <w:r>
        <w:t>Насамкінець</w:t>
      </w:r>
      <w:r w:rsidRPr="001A75F9">
        <w:t xml:space="preserve">, необхідно більш детально обговорити моменти, які свідчать про ефективність роботи менеджерів. Значною мірою від нього залежить, пов'язана зі здатністю керівника організовувати діяльність, пов'язана з </w:t>
      </w:r>
      <w:r w:rsidR="00DE0A49">
        <w:t>функціями</w:t>
      </w:r>
      <w:r w:rsidRPr="001A75F9">
        <w:t xml:space="preserve"> підлеглих або пов</w:t>
      </w:r>
      <w:r>
        <w:t>'язана з його ставленням</w:t>
      </w:r>
      <w:r w:rsidR="00171D2A">
        <w:t>.</w:t>
      </w:r>
    </w:p>
    <w:p w:rsidR="00DD1B02" w:rsidRDefault="001A75F9">
      <w:pPr>
        <w:pStyle w:val="a3"/>
        <w:spacing w:line="360" w:lineRule="auto"/>
        <w:ind w:right="483"/>
      </w:pPr>
      <w:r w:rsidRPr="001A75F9">
        <w:t xml:space="preserve">На </w:t>
      </w:r>
      <w:r w:rsidR="00CF64F8">
        <w:t>результативність</w:t>
      </w:r>
      <w:r w:rsidRPr="001A75F9">
        <w:t xml:space="preserve"> впливає вміння </w:t>
      </w:r>
      <w:r w:rsidR="00CF64F8">
        <w:t>здійснювати планування  роботи</w:t>
      </w:r>
      <w:r w:rsidRPr="001A75F9">
        <w:t xml:space="preserve">, правильно визначати важливість і терміновість справ, кількість прийнятих рішень і </w:t>
      </w:r>
      <w:r w:rsidR="00CF64F8">
        <w:t>класифікація</w:t>
      </w:r>
      <w:r w:rsidRPr="001A75F9">
        <w:t xml:space="preserve"> операцій. На </w:t>
      </w:r>
      <w:r w:rsidR="00CF64F8">
        <w:t>результат</w:t>
      </w:r>
      <w:r w:rsidRPr="001A75F9">
        <w:t xml:space="preserve"> роботи керівників </w:t>
      </w:r>
      <w:r w:rsidR="00FC3029">
        <w:t>знову ж таки</w:t>
      </w:r>
      <w:r w:rsidRPr="001A75F9">
        <w:t xml:space="preserve"> </w:t>
      </w:r>
      <w:r w:rsidR="00CF64F8">
        <w:t>має вплив</w:t>
      </w:r>
      <w:r w:rsidR="00FC3029">
        <w:t xml:space="preserve"> у</w:t>
      </w:r>
      <w:r w:rsidRPr="001A75F9">
        <w:t xml:space="preserve">міння визначати </w:t>
      </w:r>
      <w:r w:rsidRPr="001A75F9">
        <w:lastRenderedPageBreak/>
        <w:t>підлеглих і тренувати їх, тобто вміння розуміти сильні сторони підлеглих, довіряти підлеглим, відкрито розмовляти з ними та ставити конкретні завдання</w:t>
      </w:r>
      <w:r>
        <w:t>, а не безпосереднє керівництво</w:t>
      </w:r>
      <w:r w:rsidR="00171D2A">
        <w:t>.</w:t>
      </w:r>
    </w:p>
    <w:p w:rsidR="0057111C" w:rsidRDefault="001A75F9" w:rsidP="0057111C">
      <w:pPr>
        <w:pStyle w:val="a3"/>
        <w:spacing w:line="360" w:lineRule="auto"/>
        <w:ind w:right="481"/>
      </w:pPr>
      <w:r>
        <w:t>Проте</w:t>
      </w:r>
      <w:r w:rsidRPr="001A75F9">
        <w:t xml:space="preserve"> на ефективність роботи керівників </w:t>
      </w:r>
      <w:r w:rsidR="00FC3029">
        <w:t>мають вплив</w:t>
      </w:r>
      <w:r w:rsidRPr="001A75F9">
        <w:t xml:space="preserve"> результати діяльності підлеглих. Іншими словами, коли вони бояться прийняти рішення, вони часто звертаються до керівника і заважають йому </w:t>
      </w:r>
      <w:r>
        <w:t>виконувати свої обовязки.</w:t>
      </w:r>
    </w:p>
    <w:p w:rsidR="00DD1B02" w:rsidRDefault="001A75F9" w:rsidP="0057111C">
      <w:pPr>
        <w:pStyle w:val="a3"/>
        <w:spacing w:line="360" w:lineRule="auto"/>
        <w:ind w:right="481"/>
      </w:pPr>
      <w:r>
        <w:t>Є також і ситуації, коли</w:t>
      </w:r>
      <w:r w:rsidRPr="001A75F9">
        <w:t xml:space="preserve">  підлеглі не </w:t>
      </w:r>
      <w:r w:rsidR="00DE0A49">
        <w:t>до кінця розуміють поставлені їм завдання</w:t>
      </w:r>
      <w:r w:rsidRPr="001A75F9">
        <w:t xml:space="preserve">, беруть на себе обов’язки, з якими їм важко впоратися, а керівники змушені втручатися. Це пов’язано з невмінням грамотно спланувати роботу. </w:t>
      </w:r>
      <w:r w:rsidR="00CF64F8">
        <w:t>Тоді к</w:t>
      </w:r>
      <w:r w:rsidRPr="001A75F9">
        <w:t xml:space="preserve">оли підлеглі </w:t>
      </w:r>
      <w:r w:rsidR="00CF64F8">
        <w:t>не можуть</w:t>
      </w:r>
      <w:r w:rsidRPr="001A75F9">
        <w:t xml:space="preserve"> висловлювати свою думку, керівникам важко чітко висловити свою позицію, вони зав</w:t>
      </w:r>
      <w:r>
        <w:t>жди чекають розпоряджень і наказів</w:t>
      </w:r>
      <w:r w:rsidR="00171D2A">
        <w:t>.</w:t>
      </w:r>
    </w:p>
    <w:p w:rsidR="00695E9D" w:rsidRDefault="00695E9D" w:rsidP="0057111C">
      <w:pPr>
        <w:pStyle w:val="a3"/>
        <w:spacing w:line="360" w:lineRule="auto"/>
        <w:ind w:left="0" w:right="569" w:firstLine="0"/>
      </w:pPr>
    </w:p>
    <w:p w:rsidR="00574DB2" w:rsidRDefault="00574DB2" w:rsidP="0057111C">
      <w:pPr>
        <w:pStyle w:val="a3"/>
        <w:spacing w:line="360" w:lineRule="auto"/>
        <w:ind w:left="0" w:right="569" w:firstLine="0"/>
      </w:pPr>
    </w:p>
    <w:p w:rsidR="00DD1B02" w:rsidRDefault="00171D2A" w:rsidP="00F636C0">
      <w:pPr>
        <w:pStyle w:val="1"/>
        <w:numPr>
          <w:ilvl w:val="1"/>
          <w:numId w:val="7"/>
        </w:numPr>
        <w:tabs>
          <w:tab w:val="left" w:pos="1515"/>
        </w:tabs>
        <w:spacing w:before="0"/>
        <w:ind w:left="993" w:right="569" w:firstLine="0"/>
        <w:jc w:val="center"/>
      </w:pPr>
      <w:bookmarkStart w:id="2" w:name="_TOC_250008"/>
      <w:r>
        <w:t>Організація</w:t>
      </w:r>
      <w:r>
        <w:rPr>
          <w:spacing w:val="-7"/>
        </w:rPr>
        <w:t xml:space="preserve"> </w:t>
      </w:r>
      <w:r>
        <w:t>управлінської</w:t>
      </w:r>
      <w:r>
        <w:rPr>
          <w:spacing w:val="-3"/>
        </w:rPr>
        <w:t xml:space="preserve"> </w:t>
      </w:r>
      <w:r>
        <w:t>праці</w:t>
      </w:r>
      <w:r>
        <w:rPr>
          <w:spacing w:val="-5"/>
        </w:rPr>
        <w:t xml:space="preserve"> </w:t>
      </w:r>
      <w:r>
        <w:t>менеджерів</w:t>
      </w:r>
      <w:r>
        <w:rPr>
          <w:spacing w:val="-4"/>
        </w:rPr>
        <w:t xml:space="preserve"> </w:t>
      </w:r>
      <w:bookmarkEnd w:id="2"/>
      <w:r w:rsidR="00CF64F8">
        <w:rPr>
          <w:spacing w:val="-4"/>
        </w:rPr>
        <w:t xml:space="preserve">освітньої </w:t>
      </w:r>
      <w:r w:rsidR="00CF64F8">
        <w:t>організації</w:t>
      </w:r>
    </w:p>
    <w:p w:rsidR="00DD1B02" w:rsidRDefault="00DD1B02" w:rsidP="0057111C">
      <w:pPr>
        <w:pStyle w:val="a3"/>
        <w:ind w:left="0" w:right="569" w:firstLine="0"/>
        <w:jc w:val="left"/>
        <w:rPr>
          <w:b/>
          <w:sz w:val="38"/>
        </w:rPr>
      </w:pPr>
    </w:p>
    <w:p w:rsidR="00DD1B02" w:rsidRDefault="00CF64F8">
      <w:pPr>
        <w:pStyle w:val="a3"/>
        <w:spacing w:line="360" w:lineRule="auto"/>
        <w:ind w:right="483"/>
      </w:pPr>
      <w:r>
        <w:t>М</w:t>
      </w:r>
      <w:r w:rsidR="001A75F9">
        <w:t>енеджмент</w:t>
      </w:r>
      <w:r w:rsidR="001A75F9" w:rsidRPr="001A75F9">
        <w:t xml:space="preserve"> та управлінська </w:t>
      </w:r>
      <w:r w:rsidR="001A75F9">
        <w:t>діяльнівсть</w:t>
      </w:r>
      <w:r w:rsidR="001A75F9" w:rsidRPr="001A75F9">
        <w:t xml:space="preserve"> поділяються на окремі категорії соціальної роботи, за якими слідують види та підвиди роботи, а також пряма професійна діяльність, заснована на розумінні управління як притаманного всій соціальній роботі. Якщо в робочому процесі бере участь кілька людей, координація дуже </w:t>
      </w:r>
      <w:r w:rsidR="001A75F9">
        <w:t>цінна</w:t>
      </w:r>
      <w:r w:rsidR="0057111C" w:rsidRPr="0057111C">
        <w:t>.</w:t>
      </w:r>
    </w:p>
    <w:p w:rsidR="00DD1B02" w:rsidRDefault="001A75F9">
      <w:pPr>
        <w:pStyle w:val="a3"/>
        <w:spacing w:before="2" w:after="7" w:line="360" w:lineRule="auto"/>
        <w:ind w:right="483"/>
      </w:pPr>
      <w:r>
        <w:t>Помилково вважати, що</w:t>
      </w:r>
      <w:r w:rsidRPr="001A75F9">
        <w:t xml:space="preserve"> є </w:t>
      </w:r>
      <w:r>
        <w:t>такий вид</w:t>
      </w:r>
      <w:r w:rsidRPr="001A75F9">
        <w:t xml:space="preserve"> діяльності чи </w:t>
      </w:r>
      <w:r>
        <w:t>управління</w:t>
      </w:r>
      <w:r w:rsidRPr="001A75F9">
        <w:t xml:space="preserve">, які повинні включати </w:t>
      </w:r>
      <w:r>
        <w:t xml:space="preserve">тільки один </w:t>
      </w:r>
      <w:r w:rsidRPr="001A75F9">
        <w:t xml:space="preserve">певний аспект. Швидше, це набір різних аспектів у певній пропорції. Від цього залежить лише частка функцій. Для </w:t>
      </w:r>
      <w:r w:rsidR="00343D72">
        <w:t>визначення функцій</w:t>
      </w:r>
      <w:r w:rsidRPr="001A75F9">
        <w:t xml:space="preserve"> </w:t>
      </w:r>
      <w:r w:rsidR="00DE0A49">
        <w:t xml:space="preserve">в ході </w:t>
      </w:r>
      <w:r w:rsidRPr="001A75F9">
        <w:t xml:space="preserve">управління розроблено класифікацію персоналу організації </w:t>
      </w:r>
      <w:r>
        <w:t>та менеджменту</w:t>
      </w:r>
      <w:r w:rsidR="0057111C" w:rsidRPr="0057111C">
        <w:t xml:space="preserve">. </w:t>
      </w:r>
      <w:r w:rsidR="00171D2A">
        <w:t>(рис.</w:t>
      </w:r>
      <w:r w:rsidR="00171D2A">
        <w:rPr>
          <w:spacing w:val="-1"/>
        </w:rPr>
        <w:t xml:space="preserve"> </w:t>
      </w:r>
      <w:r w:rsidR="0057111C">
        <w:t>1.6</w:t>
      </w:r>
      <w:r w:rsidR="00171D2A">
        <w:t>.).</w:t>
      </w:r>
    </w:p>
    <w:p w:rsidR="002754FD" w:rsidRDefault="002754FD">
      <w:pPr>
        <w:spacing w:before="1"/>
        <w:ind w:left="2466"/>
        <w:rPr>
          <w:b/>
          <w:sz w:val="28"/>
        </w:rPr>
      </w:pPr>
    </w:p>
    <w:p w:rsidR="002754FD" w:rsidRDefault="002754FD" w:rsidP="002754FD">
      <w:pPr>
        <w:spacing w:before="1"/>
        <w:ind w:left="851"/>
        <w:rPr>
          <w:b/>
          <w:sz w:val="28"/>
        </w:rPr>
      </w:pPr>
      <w:r>
        <w:rPr>
          <w:b/>
          <w:noProof/>
          <w:sz w:val="28"/>
          <w:lang w:eastAsia="uk-UA"/>
        </w:rPr>
        <w:lastRenderedPageBreak/>
        <w:drawing>
          <wp:inline distT="0" distB="0" distL="0" distR="0" wp14:anchorId="53225C0F">
            <wp:extent cx="5535930" cy="3615055"/>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35930" cy="3615055"/>
                    </a:xfrm>
                    <a:prstGeom prst="rect">
                      <a:avLst/>
                    </a:prstGeom>
                    <a:noFill/>
                  </pic:spPr>
                </pic:pic>
              </a:graphicData>
            </a:graphic>
          </wp:inline>
        </w:drawing>
      </w:r>
    </w:p>
    <w:p w:rsidR="0057111C" w:rsidRDefault="00171D2A" w:rsidP="002754FD">
      <w:pPr>
        <w:spacing w:before="1" w:line="360" w:lineRule="auto"/>
        <w:ind w:left="2466"/>
        <w:rPr>
          <w:b/>
          <w:sz w:val="28"/>
        </w:rPr>
      </w:pPr>
      <w:r>
        <w:rPr>
          <w:b/>
          <w:sz w:val="28"/>
        </w:rPr>
        <w:t>Рис.</w:t>
      </w:r>
      <w:r>
        <w:rPr>
          <w:b/>
          <w:spacing w:val="-5"/>
          <w:sz w:val="28"/>
        </w:rPr>
        <w:t xml:space="preserve"> </w:t>
      </w:r>
      <w:r w:rsidR="002754FD">
        <w:rPr>
          <w:b/>
          <w:sz w:val="28"/>
        </w:rPr>
        <w:t xml:space="preserve">1.6 </w:t>
      </w:r>
      <w:r>
        <w:rPr>
          <w:b/>
          <w:spacing w:val="-4"/>
          <w:sz w:val="28"/>
        </w:rPr>
        <w:t xml:space="preserve"> </w:t>
      </w:r>
      <w:r>
        <w:rPr>
          <w:b/>
          <w:sz w:val="28"/>
        </w:rPr>
        <w:t>Ієрархічні</w:t>
      </w:r>
      <w:r>
        <w:rPr>
          <w:b/>
          <w:spacing w:val="-5"/>
          <w:sz w:val="28"/>
        </w:rPr>
        <w:t xml:space="preserve"> </w:t>
      </w:r>
      <w:r>
        <w:rPr>
          <w:b/>
          <w:sz w:val="28"/>
        </w:rPr>
        <w:t>рівні</w:t>
      </w:r>
      <w:r>
        <w:rPr>
          <w:b/>
          <w:spacing w:val="-3"/>
          <w:sz w:val="28"/>
        </w:rPr>
        <w:t xml:space="preserve"> </w:t>
      </w:r>
      <w:r>
        <w:rPr>
          <w:b/>
          <w:sz w:val="28"/>
        </w:rPr>
        <w:t>менеджменту</w:t>
      </w:r>
    </w:p>
    <w:p w:rsidR="00DD1B02" w:rsidRPr="0057111C" w:rsidRDefault="0057111C" w:rsidP="002754FD">
      <w:pPr>
        <w:spacing w:before="1" w:line="360" w:lineRule="auto"/>
        <w:ind w:left="993"/>
        <w:jc w:val="both"/>
      </w:pPr>
      <w:r w:rsidRPr="0057111C">
        <w:rPr>
          <w:sz w:val="28"/>
        </w:rPr>
        <w:t xml:space="preserve">Джерело: </w:t>
      </w:r>
      <w:r w:rsidR="00171D2A" w:rsidRPr="0057111C">
        <w:rPr>
          <w:sz w:val="28"/>
        </w:rPr>
        <w:t>побудовано</w:t>
      </w:r>
      <w:r w:rsidR="00171D2A" w:rsidRPr="0057111C">
        <w:rPr>
          <w:spacing w:val="-3"/>
          <w:sz w:val="28"/>
        </w:rPr>
        <w:t xml:space="preserve"> </w:t>
      </w:r>
      <w:r w:rsidR="00171D2A" w:rsidRPr="0057111C">
        <w:rPr>
          <w:sz w:val="28"/>
        </w:rPr>
        <w:t>автором</w:t>
      </w:r>
      <w:r w:rsidRPr="0057111C">
        <w:rPr>
          <w:sz w:val="28"/>
        </w:rPr>
        <w:t xml:space="preserve"> </w:t>
      </w:r>
    </w:p>
    <w:p w:rsidR="0057111C" w:rsidRDefault="0057111C" w:rsidP="002754FD">
      <w:pPr>
        <w:pStyle w:val="a3"/>
        <w:spacing w:before="1" w:line="360" w:lineRule="auto"/>
        <w:ind w:right="488"/>
      </w:pPr>
      <w:r>
        <w:t>За рівнем ієрархії розрізняють менеджерів низького, середнього та високого рівня.</w:t>
      </w:r>
    </w:p>
    <w:p w:rsidR="0057111C" w:rsidRDefault="0057111C" w:rsidP="002754FD">
      <w:pPr>
        <w:pStyle w:val="a3"/>
        <w:spacing w:before="1" w:line="360" w:lineRule="auto"/>
        <w:ind w:right="488"/>
      </w:pPr>
      <w:r>
        <w:t>Робота, заснована на управлінні, є складним завданням. Якщо менеджмент приносить організації прибуток, то управління можна вважати ефективним.</w:t>
      </w:r>
    </w:p>
    <w:p w:rsidR="00DD1B02" w:rsidRDefault="001A75F9" w:rsidP="0057111C">
      <w:pPr>
        <w:pStyle w:val="a3"/>
        <w:spacing w:before="1" w:line="360" w:lineRule="auto"/>
        <w:ind w:right="488"/>
      </w:pPr>
      <w:r>
        <w:t>Саме через це</w:t>
      </w:r>
      <w:r w:rsidR="0057111C">
        <w:t xml:space="preserve"> ефективною роботою керівництва можна назвати роботу по забезпеченню прибутковості підприємства шляхом ефективної організації виробничого процесу, </w:t>
      </w:r>
      <w:r>
        <w:t>правильного</w:t>
      </w:r>
      <w:r w:rsidR="0057111C">
        <w:t xml:space="preserve"> використання людських ресурсів, розвитку технічного фундаменту, особистого інтересу та творчості кожного. співробітник</w:t>
      </w:r>
      <w:r w:rsidR="00171D2A">
        <w:t>.</w:t>
      </w:r>
    </w:p>
    <w:p w:rsidR="00DD1B02" w:rsidRDefault="00171D2A">
      <w:pPr>
        <w:pStyle w:val="1"/>
        <w:spacing w:before="5" w:line="362" w:lineRule="auto"/>
        <w:ind w:left="1022" w:right="490" w:firstLine="707"/>
        <w:jc w:val="both"/>
      </w:pPr>
      <w:r>
        <w:t xml:space="preserve">За характером участі </w:t>
      </w:r>
      <w:r w:rsidR="00DE0A49">
        <w:t>в</w:t>
      </w:r>
      <w:r>
        <w:t xml:space="preserve"> процесі управління усі працівники процесу</w:t>
      </w:r>
      <w:r>
        <w:rPr>
          <w:spacing w:val="1"/>
        </w:rPr>
        <w:t xml:space="preserve"> </w:t>
      </w:r>
      <w:r>
        <w:t>управління</w:t>
      </w:r>
      <w:r>
        <w:rPr>
          <w:spacing w:val="-3"/>
        </w:rPr>
        <w:t xml:space="preserve"> </w:t>
      </w:r>
      <w:r>
        <w:t>бувають таких</w:t>
      </w:r>
      <w:r>
        <w:rPr>
          <w:spacing w:val="1"/>
        </w:rPr>
        <w:t xml:space="preserve"> </w:t>
      </w:r>
      <w:r>
        <w:t>видів (рис.</w:t>
      </w:r>
      <w:r>
        <w:rPr>
          <w:spacing w:val="-4"/>
        </w:rPr>
        <w:t xml:space="preserve"> </w:t>
      </w:r>
      <w:r w:rsidR="00DE0A49">
        <w:t>1.7</w:t>
      </w:r>
      <w:r>
        <w:t>.):</w:t>
      </w:r>
    </w:p>
    <w:p w:rsidR="00DD1B02" w:rsidRDefault="00DD1B02">
      <w:pPr>
        <w:pStyle w:val="a3"/>
        <w:ind w:left="0" w:firstLine="0"/>
        <w:jc w:val="left"/>
        <w:rPr>
          <w:b/>
          <w:sz w:val="20"/>
        </w:rPr>
      </w:pPr>
    </w:p>
    <w:p w:rsidR="00DD1B02" w:rsidRDefault="000B61C6">
      <w:pPr>
        <w:pStyle w:val="a3"/>
        <w:spacing w:before="10"/>
        <w:ind w:left="0" w:firstLine="0"/>
        <w:jc w:val="left"/>
        <w:rPr>
          <w:b/>
          <w:sz w:val="18"/>
        </w:rPr>
      </w:pPr>
      <w:r>
        <w:rPr>
          <w:noProof/>
          <w:lang w:eastAsia="uk-UA"/>
        </w:rPr>
        <w:lastRenderedPageBreak/>
        <mc:AlternateContent>
          <mc:Choice Requires="wpg">
            <w:drawing>
              <wp:anchor distT="0" distB="0" distL="0" distR="0" simplePos="0" relativeHeight="487590400" behindDoc="1" locked="0" layoutInCell="1" allowOverlap="1">
                <wp:simplePos x="0" y="0"/>
                <wp:positionH relativeFrom="page">
                  <wp:posOffset>1085215</wp:posOffset>
                </wp:positionH>
                <wp:positionV relativeFrom="paragraph">
                  <wp:posOffset>163195</wp:posOffset>
                </wp:positionV>
                <wp:extent cx="6181725" cy="4810125"/>
                <wp:effectExtent l="0" t="0" r="0" b="0"/>
                <wp:wrapTopAndBottom/>
                <wp:docPr id="221" name="Group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81725" cy="4810125"/>
                          <a:chOff x="1709" y="257"/>
                          <a:chExt cx="9735" cy="7575"/>
                        </a:xfrm>
                      </wpg:grpSpPr>
                      <wps:wsp>
                        <wps:cNvPr id="222" name="AutoShape 244"/>
                        <wps:cNvSpPr>
                          <a:spLocks/>
                        </wps:cNvSpPr>
                        <wps:spPr bwMode="auto">
                          <a:xfrm>
                            <a:off x="2796" y="2154"/>
                            <a:ext cx="7561" cy="3780"/>
                          </a:xfrm>
                          <a:custGeom>
                            <a:avLst/>
                            <a:gdLst>
                              <a:gd name="T0" fmla="+- 0 10357 2796"/>
                              <a:gd name="T1" fmla="*/ T0 w 7561"/>
                              <a:gd name="T2" fmla="+- 0 5935 2155"/>
                              <a:gd name="T3" fmla="*/ 5935 h 3780"/>
                              <a:gd name="T4" fmla="+- 0 10357 2796"/>
                              <a:gd name="T5" fmla="*/ T4 w 7561"/>
                              <a:gd name="T6" fmla="+- 0 5741 2155"/>
                              <a:gd name="T7" fmla="*/ 5741 h 3780"/>
                              <a:gd name="T8" fmla="+- 0 9096 2796"/>
                              <a:gd name="T9" fmla="*/ T8 w 7561"/>
                              <a:gd name="T10" fmla="+- 0 5741 2155"/>
                              <a:gd name="T11" fmla="*/ 5741 h 3780"/>
                              <a:gd name="T12" fmla="+- 0 9096 2796"/>
                              <a:gd name="T13" fmla="*/ T12 w 7561"/>
                              <a:gd name="T14" fmla="+- 0 4990 2155"/>
                              <a:gd name="T15" fmla="*/ 4990 h 3780"/>
                              <a:gd name="T16" fmla="+- 0 7837 2796"/>
                              <a:gd name="T17" fmla="*/ T16 w 7561"/>
                              <a:gd name="T18" fmla="+- 0 5935 2155"/>
                              <a:gd name="T19" fmla="*/ 5935 h 3780"/>
                              <a:gd name="T20" fmla="+- 0 7837 2796"/>
                              <a:gd name="T21" fmla="*/ T20 w 7561"/>
                              <a:gd name="T22" fmla="+- 0 5741 2155"/>
                              <a:gd name="T23" fmla="*/ 5741 h 3780"/>
                              <a:gd name="T24" fmla="+- 0 9096 2796"/>
                              <a:gd name="T25" fmla="*/ T24 w 7561"/>
                              <a:gd name="T26" fmla="+- 0 5741 2155"/>
                              <a:gd name="T27" fmla="*/ 5741 h 3780"/>
                              <a:gd name="T28" fmla="+- 0 9096 2796"/>
                              <a:gd name="T29" fmla="*/ T28 w 7561"/>
                              <a:gd name="T30" fmla="+- 0 4990 2155"/>
                              <a:gd name="T31" fmla="*/ 4990 h 3780"/>
                              <a:gd name="T32" fmla="+- 0 5316 2796"/>
                              <a:gd name="T33" fmla="*/ T32 w 7561"/>
                              <a:gd name="T34" fmla="+- 0 5935 2155"/>
                              <a:gd name="T35" fmla="*/ 5935 h 3780"/>
                              <a:gd name="T36" fmla="+- 0 5316 2796"/>
                              <a:gd name="T37" fmla="*/ T36 w 7561"/>
                              <a:gd name="T38" fmla="+- 0 5741 2155"/>
                              <a:gd name="T39" fmla="*/ 5741 h 3780"/>
                              <a:gd name="T40" fmla="+- 0 4056 2796"/>
                              <a:gd name="T41" fmla="*/ T40 w 7561"/>
                              <a:gd name="T42" fmla="+- 0 5741 2155"/>
                              <a:gd name="T43" fmla="*/ 5741 h 3780"/>
                              <a:gd name="T44" fmla="+- 0 4056 2796"/>
                              <a:gd name="T45" fmla="*/ T44 w 7561"/>
                              <a:gd name="T46" fmla="+- 0 4990 2155"/>
                              <a:gd name="T47" fmla="*/ 4990 h 3780"/>
                              <a:gd name="T48" fmla="+- 0 2796 2796"/>
                              <a:gd name="T49" fmla="*/ T48 w 7561"/>
                              <a:gd name="T50" fmla="+- 0 5935 2155"/>
                              <a:gd name="T51" fmla="*/ 5935 h 3780"/>
                              <a:gd name="T52" fmla="+- 0 2796 2796"/>
                              <a:gd name="T53" fmla="*/ T52 w 7561"/>
                              <a:gd name="T54" fmla="+- 0 5741 2155"/>
                              <a:gd name="T55" fmla="*/ 5741 h 3780"/>
                              <a:gd name="T56" fmla="+- 0 4056 2796"/>
                              <a:gd name="T57" fmla="*/ T56 w 7561"/>
                              <a:gd name="T58" fmla="+- 0 5741 2155"/>
                              <a:gd name="T59" fmla="*/ 5741 h 3780"/>
                              <a:gd name="T60" fmla="+- 0 4056 2796"/>
                              <a:gd name="T61" fmla="*/ T60 w 7561"/>
                              <a:gd name="T62" fmla="+- 0 4990 2155"/>
                              <a:gd name="T63" fmla="*/ 4990 h 3780"/>
                              <a:gd name="T64" fmla="+- 0 9096 2796"/>
                              <a:gd name="T65" fmla="*/ T64 w 7561"/>
                              <a:gd name="T66" fmla="+- 0 3100 2155"/>
                              <a:gd name="T67" fmla="*/ 3100 h 3780"/>
                              <a:gd name="T68" fmla="+- 0 9096 2796"/>
                              <a:gd name="T69" fmla="*/ T68 w 7561"/>
                              <a:gd name="T70" fmla="+- 0 2906 2155"/>
                              <a:gd name="T71" fmla="*/ 2906 h 3780"/>
                              <a:gd name="T72" fmla="+- 0 6577 2796"/>
                              <a:gd name="T73" fmla="*/ T72 w 7561"/>
                              <a:gd name="T74" fmla="+- 0 2906 2155"/>
                              <a:gd name="T75" fmla="*/ 2906 h 3780"/>
                              <a:gd name="T76" fmla="+- 0 6577 2796"/>
                              <a:gd name="T77" fmla="*/ T76 w 7561"/>
                              <a:gd name="T78" fmla="+- 0 2155 2155"/>
                              <a:gd name="T79" fmla="*/ 2155 h 3780"/>
                              <a:gd name="T80" fmla="+- 0 4056 2796"/>
                              <a:gd name="T81" fmla="*/ T80 w 7561"/>
                              <a:gd name="T82" fmla="+- 0 3100 2155"/>
                              <a:gd name="T83" fmla="*/ 3100 h 3780"/>
                              <a:gd name="T84" fmla="+- 0 4056 2796"/>
                              <a:gd name="T85" fmla="*/ T84 w 7561"/>
                              <a:gd name="T86" fmla="+- 0 2906 2155"/>
                              <a:gd name="T87" fmla="*/ 2906 h 3780"/>
                              <a:gd name="T88" fmla="+- 0 6577 2796"/>
                              <a:gd name="T89" fmla="*/ T88 w 7561"/>
                              <a:gd name="T90" fmla="+- 0 2906 2155"/>
                              <a:gd name="T91" fmla="*/ 2906 h 3780"/>
                              <a:gd name="T92" fmla="+- 0 6577 2796"/>
                              <a:gd name="T93" fmla="*/ T92 w 7561"/>
                              <a:gd name="T94" fmla="+- 0 2155 2155"/>
                              <a:gd name="T95" fmla="*/ 2155 h 37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7561" h="3780">
                                <a:moveTo>
                                  <a:pt x="7561" y="3780"/>
                                </a:moveTo>
                                <a:lnTo>
                                  <a:pt x="7561" y="3586"/>
                                </a:lnTo>
                                <a:lnTo>
                                  <a:pt x="6300" y="3586"/>
                                </a:lnTo>
                                <a:lnTo>
                                  <a:pt x="6300" y="2835"/>
                                </a:lnTo>
                                <a:moveTo>
                                  <a:pt x="5041" y="3780"/>
                                </a:moveTo>
                                <a:lnTo>
                                  <a:pt x="5041" y="3586"/>
                                </a:lnTo>
                                <a:lnTo>
                                  <a:pt x="6300" y="3586"/>
                                </a:lnTo>
                                <a:lnTo>
                                  <a:pt x="6300" y="2835"/>
                                </a:lnTo>
                                <a:moveTo>
                                  <a:pt x="2520" y="3780"/>
                                </a:moveTo>
                                <a:lnTo>
                                  <a:pt x="2520" y="3586"/>
                                </a:lnTo>
                                <a:lnTo>
                                  <a:pt x="1260" y="3586"/>
                                </a:lnTo>
                                <a:lnTo>
                                  <a:pt x="1260" y="2835"/>
                                </a:lnTo>
                                <a:moveTo>
                                  <a:pt x="0" y="3780"/>
                                </a:moveTo>
                                <a:lnTo>
                                  <a:pt x="0" y="3586"/>
                                </a:lnTo>
                                <a:lnTo>
                                  <a:pt x="1260" y="3586"/>
                                </a:lnTo>
                                <a:lnTo>
                                  <a:pt x="1260" y="2835"/>
                                </a:lnTo>
                                <a:moveTo>
                                  <a:pt x="6300" y="945"/>
                                </a:moveTo>
                                <a:lnTo>
                                  <a:pt x="6300" y="751"/>
                                </a:lnTo>
                                <a:lnTo>
                                  <a:pt x="3781" y="751"/>
                                </a:lnTo>
                                <a:lnTo>
                                  <a:pt x="3781" y="0"/>
                                </a:lnTo>
                                <a:moveTo>
                                  <a:pt x="1260" y="945"/>
                                </a:moveTo>
                                <a:lnTo>
                                  <a:pt x="1260" y="751"/>
                                </a:lnTo>
                                <a:lnTo>
                                  <a:pt x="3781" y="751"/>
                                </a:lnTo>
                                <a:lnTo>
                                  <a:pt x="3781" y="0"/>
                                </a:lnTo>
                              </a:path>
                            </a:pathLst>
                          </a:custGeom>
                          <a:noFill/>
                          <a:ln w="2857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3" name="Freeform 243"/>
                        <wps:cNvSpPr>
                          <a:spLocks/>
                        </wps:cNvSpPr>
                        <wps:spPr bwMode="auto">
                          <a:xfrm>
                            <a:off x="5495" y="264"/>
                            <a:ext cx="2161" cy="1890"/>
                          </a:xfrm>
                          <a:custGeom>
                            <a:avLst/>
                            <a:gdLst>
                              <a:gd name="T0" fmla="+- 0 7341 5495"/>
                              <a:gd name="T1" fmla="*/ T0 w 2161"/>
                              <a:gd name="T2" fmla="+- 0 265 265"/>
                              <a:gd name="T3" fmla="*/ 265 h 1890"/>
                              <a:gd name="T4" fmla="+- 0 5810 5495"/>
                              <a:gd name="T5" fmla="*/ T4 w 2161"/>
                              <a:gd name="T6" fmla="+- 0 265 265"/>
                              <a:gd name="T7" fmla="*/ 265 h 1890"/>
                              <a:gd name="T8" fmla="+- 0 5738 5495"/>
                              <a:gd name="T9" fmla="*/ T8 w 2161"/>
                              <a:gd name="T10" fmla="+- 0 273 265"/>
                              <a:gd name="T11" fmla="*/ 273 h 1890"/>
                              <a:gd name="T12" fmla="+- 0 5671 5495"/>
                              <a:gd name="T13" fmla="*/ T12 w 2161"/>
                              <a:gd name="T14" fmla="+- 0 297 265"/>
                              <a:gd name="T15" fmla="*/ 297 h 1890"/>
                              <a:gd name="T16" fmla="+- 0 5613 5495"/>
                              <a:gd name="T17" fmla="*/ T16 w 2161"/>
                              <a:gd name="T18" fmla="+- 0 334 265"/>
                              <a:gd name="T19" fmla="*/ 334 h 1890"/>
                              <a:gd name="T20" fmla="+- 0 5564 5495"/>
                              <a:gd name="T21" fmla="*/ T20 w 2161"/>
                              <a:gd name="T22" fmla="+- 0 383 265"/>
                              <a:gd name="T23" fmla="*/ 383 h 1890"/>
                              <a:gd name="T24" fmla="+- 0 5527 5495"/>
                              <a:gd name="T25" fmla="*/ T24 w 2161"/>
                              <a:gd name="T26" fmla="+- 0 441 265"/>
                              <a:gd name="T27" fmla="*/ 441 h 1890"/>
                              <a:gd name="T28" fmla="+- 0 5503 5495"/>
                              <a:gd name="T29" fmla="*/ T28 w 2161"/>
                              <a:gd name="T30" fmla="+- 0 507 265"/>
                              <a:gd name="T31" fmla="*/ 507 h 1890"/>
                              <a:gd name="T32" fmla="+- 0 5495 5495"/>
                              <a:gd name="T33" fmla="*/ T32 w 2161"/>
                              <a:gd name="T34" fmla="+- 0 580 265"/>
                              <a:gd name="T35" fmla="*/ 580 h 1890"/>
                              <a:gd name="T36" fmla="+- 0 5495 5495"/>
                              <a:gd name="T37" fmla="*/ T36 w 2161"/>
                              <a:gd name="T38" fmla="+- 0 1840 265"/>
                              <a:gd name="T39" fmla="*/ 1840 h 1890"/>
                              <a:gd name="T40" fmla="+- 0 5503 5495"/>
                              <a:gd name="T41" fmla="*/ T40 w 2161"/>
                              <a:gd name="T42" fmla="+- 0 1912 265"/>
                              <a:gd name="T43" fmla="*/ 1912 h 1890"/>
                              <a:gd name="T44" fmla="+- 0 5527 5495"/>
                              <a:gd name="T45" fmla="*/ T44 w 2161"/>
                              <a:gd name="T46" fmla="+- 0 1978 265"/>
                              <a:gd name="T47" fmla="*/ 1978 h 1890"/>
                              <a:gd name="T48" fmla="+- 0 5564 5495"/>
                              <a:gd name="T49" fmla="*/ T48 w 2161"/>
                              <a:gd name="T50" fmla="+- 0 2037 265"/>
                              <a:gd name="T51" fmla="*/ 2037 h 1890"/>
                              <a:gd name="T52" fmla="+- 0 5613 5495"/>
                              <a:gd name="T53" fmla="*/ T52 w 2161"/>
                              <a:gd name="T54" fmla="+- 0 2085 265"/>
                              <a:gd name="T55" fmla="*/ 2085 h 1890"/>
                              <a:gd name="T56" fmla="+- 0 5671 5495"/>
                              <a:gd name="T57" fmla="*/ T56 w 2161"/>
                              <a:gd name="T58" fmla="+- 0 2123 265"/>
                              <a:gd name="T59" fmla="*/ 2123 h 1890"/>
                              <a:gd name="T60" fmla="+- 0 5738 5495"/>
                              <a:gd name="T61" fmla="*/ T60 w 2161"/>
                              <a:gd name="T62" fmla="+- 0 2146 265"/>
                              <a:gd name="T63" fmla="*/ 2146 h 1890"/>
                              <a:gd name="T64" fmla="+- 0 5810 5495"/>
                              <a:gd name="T65" fmla="*/ T64 w 2161"/>
                              <a:gd name="T66" fmla="+- 0 2155 265"/>
                              <a:gd name="T67" fmla="*/ 2155 h 1890"/>
                              <a:gd name="T68" fmla="+- 0 7341 5495"/>
                              <a:gd name="T69" fmla="*/ T68 w 2161"/>
                              <a:gd name="T70" fmla="+- 0 2155 265"/>
                              <a:gd name="T71" fmla="*/ 2155 h 1890"/>
                              <a:gd name="T72" fmla="+- 0 7413 5495"/>
                              <a:gd name="T73" fmla="*/ T72 w 2161"/>
                              <a:gd name="T74" fmla="+- 0 2146 265"/>
                              <a:gd name="T75" fmla="*/ 2146 h 1890"/>
                              <a:gd name="T76" fmla="+- 0 7480 5495"/>
                              <a:gd name="T77" fmla="*/ T76 w 2161"/>
                              <a:gd name="T78" fmla="+- 0 2123 265"/>
                              <a:gd name="T79" fmla="*/ 2123 h 1890"/>
                              <a:gd name="T80" fmla="+- 0 7538 5495"/>
                              <a:gd name="T81" fmla="*/ T80 w 2161"/>
                              <a:gd name="T82" fmla="+- 0 2085 265"/>
                              <a:gd name="T83" fmla="*/ 2085 h 1890"/>
                              <a:gd name="T84" fmla="+- 0 7587 5495"/>
                              <a:gd name="T85" fmla="*/ T84 w 2161"/>
                              <a:gd name="T86" fmla="+- 0 2037 265"/>
                              <a:gd name="T87" fmla="*/ 2037 h 1890"/>
                              <a:gd name="T88" fmla="+- 0 7624 5495"/>
                              <a:gd name="T89" fmla="*/ T88 w 2161"/>
                              <a:gd name="T90" fmla="+- 0 1978 265"/>
                              <a:gd name="T91" fmla="*/ 1978 h 1890"/>
                              <a:gd name="T92" fmla="+- 0 7648 5495"/>
                              <a:gd name="T93" fmla="*/ T92 w 2161"/>
                              <a:gd name="T94" fmla="+- 0 1912 265"/>
                              <a:gd name="T95" fmla="*/ 1912 h 1890"/>
                              <a:gd name="T96" fmla="+- 0 7656 5495"/>
                              <a:gd name="T97" fmla="*/ T96 w 2161"/>
                              <a:gd name="T98" fmla="+- 0 1840 265"/>
                              <a:gd name="T99" fmla="*/ 1840 h 1890"/>
                              <a:gd name="T100" fmla="+- 0 7656 5495"/>
                              <a:gd name="T101" fmla="*/ T100 w 2161"/>
                              <a:gd name="T102" fmla="+- 0 580 265"/>
                              <a:gd name="T103" fmla="*/ 580 h 1890"/>
                              <a:gd name="T104" fmla="+- 0 7648 5495"/>
                              <a:gd name="T105" fmla="*/ T104 w 2161"/>
                              <a:gd name="T106" fmla="+- 0 507 265"/>
                              <a:gd name="T107" fmla="*/ 507 h 1890"/>
                              <a:gd name="T108" fmla="+- 0 7624 5495"/>
                              <a:gd name="T109" fmla="*/ T108 w 2161"/>
                              <a:gd name="T110" fmla="+- 0 441 265"/>
                              <a:gd name="T111" fmla="*/ 441 h 1890"/>
                              <a:gd name="T112" fmla="+- 0 7587 5495"/>
                              <a:gd name="T113" fmla="*/ T112 w 2161"/>
                              <a:gd name="T114" fmla="+- 0 383 265"/>
                              <a:gd name="T115" fmla="*/ 383 h 1890"/>
                              <a:gd name="T116" fmla="+- 0 7538 5495"/>
                              <a:gd name="T117" fmla="*/ T116 w 2161"/>
                              <a:gd name="T118" fmla="+- 0 334 265"/>
                              <a:gd name="T119" fmla="*/ 334 h 1890"/>
                              <a:gd name="T120" fmla="+- 0 7480 5495"/>
                              <a:gd name="T121" fmla="*/ T120 w 2161"/>
                              <a:gd name="T122" fmla="+- 0 297 265"/>
                              <a:gd name="T123" fmla="*/ 297 h 1890"/>
                              <a:gd name="T124" fmla="+- 0 7413 5495"/>
                              <a:gd name="T125" fmla="*/ T124 w 2161"/>
                              <a:gd name="T126" fmla="+- 0 273 265"/>
                              <a:gd name="T127" fmla="*/ 273 h 1890"/>
                              <a:gd name="T128" fmla="+- 0 7341 5495"/>
                              <a:gd name="T129" fmla="*/ T128 w 2161"/>
                              <a:gd name="T130" fmla="+- 0 265 265"/>
                              <a:gd name="T131" fmla="*/ 26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1" h="1890">
                                <a:moveTo>
                                  <a:pt x="1846" y="0"/>
                                </a:moveTo>
                                <a:lnTo>
                                  <a:pt x="315" y="0"/>
                                </a:ln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6" y="1890"/>
                                </a:lnTo>
                                <a:lnTo>
                                  <a:pt x="1918" y="1881"/>
                                </a:lnTo>
                                <a:lnTo>
                                  <a:pt x="1985" y="1858"/>
                                </a:lnTo>
                                <a:lnTo>
                                  <a:pt x="2043" y="1820"/>
                                </a:lnTo>
                                <a:lnTo>
                                  <a:pt x="2092" y="1772"/>
                                </a:lnTo>
                                <a:lnTo>
                                  <a:pt x="2129" y="1713"/>
                                </a:lnTo>
                                <a:lnTo>
                                  <a:pt x="2153" y="1647"/>
                                </a:lnTo>
                                <a:lnTo>
                                  <a:pt x="2161" y="1575"/>
                                </a:lnTo>
                                <a:lnTo>
                                  <a:pt x="2161" y="315"/>
                                </a:lnTo>
                                <a:lnTo>
                                  <a:pt x="2153" y="242"/>
                                </a:lnTo>
                                <a:lnTo>
                                  <a:pt x="2129" y="176"/>
                                </a:lnTo>
                                <a:lnTo>
                                  <a:pt x="2092" y="118"/>
                                </a:lnTo>
                                <a:lnTo>
                                  <a:pt x="2043" y="69"/>
                                </a:lnTo>
                                <a:lnTo>
                                  <a:pt x="1985" y="32"/>
                                </a:lnTo>
                                <a:lnTo>
                                  <a:pt x="1918" y="8"/>
                                </a:lnTo>
                                <a:lnTo>
                                  <a:pt x="1846" y="0"/>
                                </a:lnTo>
                                <a:close/>
                              </a:path>
                            </a:pathLst>
                          </a:custGeom>
                          <a:solidFill>
                            <a:srgbClr val="BADF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 name="Freeform 242"/>
                        <wps:cNvSpPr>
                          <a:spLocks/>
                        </wps:cNvSpPr>
                        <wps:spPr bwMode="auto">
                          <a:xfrm>
                            <a:off x="5495" y="264"/>
                            <a:ext cx="2161" cy="1890"/>
                          </a:xfrm>
                          <a:custGeom>
                            <a:avLst/>
                            <a:gdLst>
                              <a:gd name="T0" fmla="+- 0 5810 5495"/>
                              <a:gd name="T1" fmla="*/ T0 w 2161"/>
                              <a:gd name="T2" fmla="+- 0 265 265"/>
                              <a:gd name="T3" fmla="*/ 265 h 1890"/>
                              <a:gd name="T4" fmla="+- 0 5738 5495"/>
                              <a:gd name="T5" fmla="*/ T4 w 2161"/>
                              <a:gd name="T6" fmla="+- 0 273 265"/>
                              <a:gd name="T7" fmla="*/ 273 h 1890"/>
                              <a:gd name="T8" fmla="+- 0 5671 5495"/>
                              <a:gd name="T9" fmla="*/ T8 w 2161"/>
                              <a:gd name="T10" fmla="+- 0 297 265"/>
                              <a:gd name="T11" fmla="*/ 297 h 1890"/>
                              <a:gd name="T12" fmla="+- 0 5613 5495"/>
                              <a:gd name="T13" fmla="*/ T12 w 2161"/>
                              <a:gd name="T14" fmla="+- 0 334 265"/>
                              <a:gd name="T15" fmla="*/ 334 h 1890"/>
                              <a:gd name="T16" fmla="+- 0 5564 5495"/>
                              <a:gd name="T17" fmla="*/ T16 w 2161"/>
                              <a:gd name="T18" fmla="+- 0 383 265"/>
                              <a:gd name="T19" fmla="*/ 383 h 1890"/>
                              <a:gd name="T20" fmla="+- 0 5527 5495"/>
                              <a:gd name="T21" fmla="*/ T20 w 2161"/>
                              <a:gd name="T22" fmla="+- 0 441 265"/>
                              <a:gd name="T23" fmla="*/ 441 h 1890"/>
                              <a:gd name="T24" fmla="+- 0 5503 5495"/>
                              <a:gd name="T25" fmla="*/ T24 w 2161"/>
                              <a:gd name="T26" fmla="+- 0 507 265"/>
                              <a:gd name="T27" fmla="*/ 507 h 1890"/>
                              <a:gd name="T28" fmla="+- 0 5495 5495"/>
                              <a:gd name="T29" fmla="*/ T28 w 2161"/>
                              <a:gd name="T30" fmla="+- 0 580 265"/>
                              <a:gd name="T31" fmla="*/ 580 h 1890"/>
                              <a:gd name="T32" fmla="+- 0 5495 5495"/>
                              <a:gd name="T33" fmla="*/ T32 w 2161"/>
                              <a:gd name="T34" fmla="+- 0 1840 265"/>
                              <a:gd name="T35" fmla="*/ 1840 h 1890"/>
                              <a:gd name="T36" fmla="+- 0 5503 5495"/>
                              <a:gd name="T37" fmla="*/ T36 w 2161"/>
                              <a:gd name="T38" fmla="+- 0 1912 265"/>
                              <a:gd name="T39" fmla="*/ 1912 h 1890"/>
                              <a:gd name="T40" fmla="+- 0 5527 5495"/>
                              <a:gd name="T41" fmla="*/ T40 w 2161"/>
                              <a:gd name="T42" fmla="+- 0 1978 265"/>
                              <a:gd name="T43" fmla="*/ 1978 h 1890"/>
                              <a:gd name="T44" fmla="+- 0 5564 5495"/>
                              <a:gd name="T45" fmla="*/ T44 w 2161"/>
                              <a:gd name="T46" fmla="+- 0 2037 265"/>
                              <a:gd name="T47" fmla="*/ 2037 h 1890"/>
                              <a:gd name="T48" fmla="+- 0 5613 5495"/>
                              <a:gd name="T49" fmla="*/ T48 w 2161"/>
                              <a:gd name="T50" fmla="+- 0 2085 265"/>
                              <a:gd name="T51" fmla="*/ 2085 h 1890"/>
                              <a:gd name="T52" fmla="+- 0 5671 5495"/>
                              <a:gd name="T53" fmla="*/ T52 w 2161"/>
                              <a:gd name="T54" fmla="+- 0 2123 265"/>
                              <a:gd name="T55" fmla="*/ 2123 h 1890"/>
                              <a:gd name="T56" fmla="+- 0 5738 5495"/>
                              <a:gd name="T57" fmla="*/ T56 w 2161"/>
                              <a:gd name="T58" fmla="+- 0 2146 265"/>
                              <a:gd name="T59" fmla="*/ 2146 h 1890"/>
                              <a:gd name="T60" fmla="+- 0 5810 5495"/>
                              <a:gd name="T61" fmla="*/ T60 w 2161"/>
                              <a:gd name="T62" fmla="+- 0 2155 265"/>
                              <a:gd name="T63" fmla="*/ 2155 h 1890"/>
                              <a:gd name="T64" fmla="+- 0 7341 5495"/>
                              <a:gd name="T65" fmla="*/ T64 w 2161"/>
                              <a:gd name="T66" fmla="+- 0 2155 265"/>
                              <a:gd name="T67" fmla="*/ 2155 h 1890"/>
                              <a:gd name="T68" fmla="+- 0 7413 5495"/>
                              <a:gd name="T69" fmla="*/ T68 w 2161"/>
                              <a:gd name="T70" fmla="+- 0 2146 265"/>
                              <a:gd name="T71" fmla="*/ 2146 h 1890"/>
                              <a:gd name="T72" fmla="+- 0 7480 5495"/>
                              <a:gd name="T73" fmla="*/ T72 w 2161"/>
                              <a:gd name="T74" fmla="+- 0 2123 265"/>
                              <a:gd name="T75" fmla="*/ 2123 h 1890"/>
                              <a:gd name="T76" fmla="+- 0 7538 5495"/>
                              <a:gd name="T77" fmla="*/ T76 w 2161"/>
                              <a:gd name="T78" fmla="+- 0 2085 265"/>
                              <a:gd name="T79" fmla="*/ 2085 h 1890"/>
                              <a:gd name="T80" fmla="+- 0 7587 5495"/>
                              <a:gd name="T81" fmla="*/ T80 w 2161"/>
                              <a:gd name="T82" fmla="+- 0 2037 265"/>
                              <a:gd name="T83" fmla="*/ 2037 h 1890"/>
                              <a:gd name="T84" fmla="+- 0 7624 5495"/>
                              <a:gd name="T85" fmla="*/ T84 w 2161"/>
                              <a:gd name="T86" fmla="+- 0 1978 265"/>
                              <a:gd name="T87" fmla="*/ 1978 h 1890"/>
                              <a:gd name="T88" fmla="+- 0 7648 5495"/>
                              <a:gd name="T89" fmla="*/ T88 w 2161"/>
                              <a:gd name="T90" fmla="+- 0 1912 265"/>
                              <a:gd name="T91" fmla="*/ 1912 h 1890"/>
                              <a:gd name="T92" fmla="+- 0 7656 5495"/>
                              <a:gd name="T93" fmla="*/ T92 w 2161"/>
                              <a:gd name="T94" fmla="+- 0 1840 265"/>
                              <a:gd name="T95" fmla="*/ 1840 h 1890"/>
                              <a:gd name="T96" fmla="+- 0 7656 5495"/>
                              <a:gd name="T97" fmla="*/ T96 w 2161"/>
                              <a:gd name="T98" fmla="+- 0 580 265"/>
                              <a:gd name="T99" fmla="*/ 580 h 1890"/>
                              <a:gd name="T100" fmla="+- 0 7648 5495"/>
                              <a:gd name="T101" fmla="*/ T100 w 2161"/>
                              <a:gd name="T102" fmla="+- 0 507 265"/>
                              <a:gd name="T103" fmla="*/ 507 h 1890"/>
                              <a:gd name="T104" fmla="+- 0 7624 5495"/>
                              <a:gd name="T105" fmla="*/ T104 w 2161"/>
                              <a:gd name="T106" fmla="+- 0 441 265"/>
                              <a:gd name="T107" fmla="*/ 441 h 1890"/>
                              <a:gd name="T108" fmla="+- 0 7587 5495"/>
                              <a:gd name="T109" fmla="*/ T108 w 2161"/>
                              <a:gd name="T110" fmla="+- 0 383 265"/>
                              <a:gd name="T111" fmla="*/ 383 h 1890"/>
                              <a:gd name="T112" fmla="+- 0 7538 5495"/>
                              <a:gd name="T113" fmla="*/ T112 w 2161"/>
                              <a:gd name="T114" fmla="+- 0 334 265"/>
                              <a:gd name="T115" fmla="*/ 334 h 1890"/>
                              <a:gd name="T116" fmla="+- 0 7480 5495"/>
                              <a:gd name="T117" fmla="*/ T116 w 2161"/>
                              <a:gd name="T118" fmla="+- 0 297 265"/>
                              <a:gd name="T119" fmla="*/ 297 h 1890"/>
                              <a:gd name="T120" fmla="+- 0 7413 5495"/>
                              <a:gd name="T121" fmla="*/ T120 w 2161"/>
                              <a:gd name="T122" fmla="+- 0 273 265"/>
                              <a:gd name="T123" fmla="*/ 273 h 1890"/>
                              <a:gd name="T124" fmla="+- 0 7341 5495"/>
                              <a:gd name="T125" fmla="*/ T124 w 2161"/>
                              <a:gd name="T126" fmla="+- 0 265 265"/>
                              <a:gd name="T127" fmla="*/ 265 h 1890"/>
                              <a:gd name="T128" fmla="+- 0 5810 5495"/>
                              <a:gd name="T129" fmla="*/ T128 w 2161"/>
                              <a:gd name="T130" fmla="+- 0 265 265"/>
                              <a:gd name="T131" fmla="*/ 26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1" h="1890">
                                <a:moveTo>
                                  <a:pt x="315" y="0"/>
                                </a:move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6" y="1890"/>
                                </a:lnTo>
                                <a:lnTo>
                                  <a:pt x="1918" y="1881"/>
                                </a:lnTo>
                                <a:lnTo>
                                  <a:pt x="1985" y="1858"/>
                                </a:lnTo>
                                <a:lnTo>
                                  <a:pt x="2043" y="1820"/>
                                </a:lnTo>
                                <a:lnTo>
                                  <a:pt x="2092" y="1772"/>
                                </a:lnTo>
                                <a:lnTo>
                                  <a:pt x="2129" y="1713"/>
                                </a:lnTo>
                                <a:lnTo>
                                  <a:pt x="2153" y="1647"/>
                                </a:lnTo>
                                <a:lnTo>
                                  <a:pt x="2161" y="1575"/>
                                </a:lnTo>
                                <a:lnTo>
                                  <a:pt x="2161" y="315"/>
                                </a:lnTo>
                                <a:lnTo>
                                  <a:pt x="2153" y="242"/>
                                </a:lnTo>
                                <a:lnTo>
                                  <a:pt x="2129" y="176"/>
                                </a:lnTo>
                                <a:lnTo>
                                  <a:pt x="2092" y="118"/>
                                </a:lnTo>
                                <a:lnTo>
                                  <a:pt x="2043" y="69"/>
                                </a:lnTo>
                                <a:lnTo>
                                  <a:pt x="1985" y="32"/>
                                </a:lnTo>
                                <a:lnTo>
                                  <a:pt x="1918" y="8"/>
                                </a:lnTo>
                                <a:lnTo>
                                  <a:pt x="1846" y="0"/>
                                </a:lnTo>
                                <a:lnTo>
                                  <a:pt x="315"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 name="Freeform 241"/>
                        <wps:cNvSpPr>
                          <a:spLocks/>
                        </wps:cNvSpPr>
                        <wps:spPr bwMode="auto">
                          <a:xfrm>
                            <a:off x="2976" y="3099"/>
                            <a:ext cx="2160" cy="1890"/>
                          </a:xfrm>
                          <a:custGeom>
                            <a:avLst/>
                            <a:gdLst>
                              <a:gd name="T0" fmla="+- 0 4821 2976"/>
                              <a:gd name="T1" fmla="*/ T0 w 2160"/>
                              <a:gd name="T2" fmla="+- 0 3100 3100"/>
                              <a:gd name="T3" fmla="*/ 3100 h 1890"/>
                              <a:gd name="T4" fmla="+- 0 3291 2976"/>
                              <a:gd name="T5" fmla="*/ T4 w 2160"/>
                              <a:gd name="T6" fmla="+- 0 3100 3100"/>
                              <a:gd name="T7" fmla="*/ 3100 h 1890"/>
                              <a:gd name="T8" fmla="+- 0 3219 2976"/>
                              <a:gd name="T9" fmla="*/ T8 w 2160"/>
                              <a:gd name="T10" fmla="+- 0 3108 3100"/>
                              <a:gd name="T11" fmla="*/ 3108 h 1890"/>
                              <a:gd name="T12" fmla="+- 0 3152 2976"/>
                              <a:gd name="T13" fmla="*/ T12 w 2160"/>
                              <a:gd name="T14" fmla="+- 0 3132 3100"/>
                              <a:gd name="T15" fmla="*/ 3132 h 1890"/>
                              <a:gd name="T16" fmla="+- 0 3094 2976"/>
                              <a:gd name="T17" fmla="*/ T16 w 2160"/>
                              <a:gd name="T18" fmla="+- 0 3169 3100"/>
                              <a:gd name="T19" fmla="*/ 3169 h 1890"/>
                              <a:gd name="T20" fmla="+- 0 3045 2976"/>
                              <a:gd name="T21" fmla="*/ T20 w 2160"/>
                              <a:gd name="T22" fmla="+- 0 3218 3100"/>
                              <a:gd name="T23" fmla="*/ 3218 h 1890"/>
                              <a:gd name="T24" fmla="+- 0 3008 2976"/>
                              <a:gd name="T25" fmla="*/ T24 w 2160"/>
                              <a:gd name="T26" fmla="+- 0 3276 3100"/>
                              <a:gd name="T27" fmla="*/ 3276 h 1890"/>
                              <a:gd name="T28" fmla="+- 0 2984 2976"/>
                              <a:gd name="T29" fmla="*/ T28 w 2160"/>
                              <a:gd name="T30" fmla="+- 0 3342 3100"/>
                              <a:gd name="T31" fmla="*/ 3342 h 1890"/>
                              <a:gd name="T32" fmla="+- 0 2976 2976"/>
                              <a:gd name="T33" fmla="*/ T32 w 2160"/>
                              <a:gd name="T34" fmla="+- 0 3415 3100"/>
                              <a:gd name="T35" fmla="*/ 3415 h 1890"/>
                              <a:gd name="T36" fmla="+- 0 2976 2976"/>
                              <a:gd name="T37" fmla="*/ T36 w 2160"/>
                              <a:gd name="T38" fmla="+- 0 4675 3100"/>
                              <a:gd name="T39" fmla="*/ 4675 h 1890"/>
                              <a:gd name="T40" fmla="+- 0 2984 2976"/>
                              <a:gd name="T41" fmla="*/ T40 w 2160"/>
                              <a:gd name="T42" fmla="+- 0 4747 3100"/>
                              <a:gd name="T43" fmla="*/ 4747 h 1890"/>
                              <a:gd name="T44" fmla="+- 0 3008 2976"/>
                              <a:gd name="T45" fmla="*/ T44 w 2160"/>
                              <a:gd name="T46" fmla="+- 0 4813 3100"/>
                              <a:gd name="T47" fmla="*/ 4813 h 1890"/>
                              <a:gd name="T48" fmla="+- 0 3045 2976"/>
                              <a:gd name="T49" fmla="*/ T48 w 2160"/>
                              <a:gd name="T50" fmla="+- 0 4872 3100"/>
                              <a:gd name="T51" fmla="*/ 4872 h 1890"/>
                              <a:gd name="T52" fmla="+- 0 3094 2976"/>
                              <a:gd name="T53" fmla="*/ T52 w 2160"/>
                              <a:gd name="T54" fmla="+- 0 4920 3100"/>
                              <a:gd name="T55" fmla="*/ 4920 h 1890"/>
                              <a:gd name="T56" fmla="+- 0 3152 2976"/>
                              <a:gd name="T57" fmla="*/ T56 w 2160"/>
                              <a:gd name="T58" fmla="+- 0 4958 3100"/>
                              <a:gd name="T59" fmla="*/ 4958 h 1890"/>
                              <a:gd name="T60" fmla="+- 0 3219 2976"/>
                              <a:gd name="T61" fmla="*/ T60 w 2160"/>
                              <a:gd name="T62" fmla="+- 0 4981 3100"/>
                              <a:gd name="T63" fmla="*/ 4981 h 1890"/>
                              <a:gd name="T64" fmla="+- 0 3291 2976"/>
                              <a:gd name="T65" fmla="*/ T64 w 2160"/>
                              <a:gd name="T66" fmla="+- 0 4990 3100"/>
                              <a:gd name="T67" fmla="*/ 4990 h 1890"/>
                              <a:gd name="T68" fmla="+- 0 4821 2976"/>
                              <a:gd name="T69" fmla="*/ T68 w 2160"/>
                              <a:gd name="T70" fmla="+- 0 4990 3100"/>
                              <a:gd name="T71" fmla="*/ 4990 h 1890"/>
                              <a:gd name="T72" fmla="+- 0 4893 2976"/>
                              <a:gd name="T73" fmla="*/ T72 w 2160"/>
                              <a:gd name="T74" fmla="+- 0 4981 3100"/>
                              <a:gd name="T75" fmla="*/ 4981 h 1890"/>
                              <a:gd name="T76" fmla="+- 0 4960 2976"/>
                              <a:gd name="T77" fmla="*/ T76 w 2160"/>
                              <a:gd name="T78" fmla="+- 0 4958 3100"/>
                              <a:gd name="T79" fmla="*/ 4958 h 1890"/>
                              <a:gd name="T80" fmla="+- 0 5018 2976"/>
                              <a:gd name="T81" fmla="*/ T80 w 2160"/>
                              <a:gd name="T82" fmla="+- 0 4920 3100"/>
                              <a:gd name="T83" fmla="*/ 4920 h 1890"/>
                              <a:gd name="T84" fmla="+- 0 5067 2976"/>
                              <a:gd name="T85" fmla="*/ T84 w 2160"/>
                              <a:gd name="T86" fmla="+- 0 4872 3100"/>
                              <a:gd name="T87" fmla="*/ 4872 h 1890"/>
                              <a:gd name="T88" fmla="+- 0 5104 2976"/>
                              <a:gd name="T89" fmla="*/ T88 w 2160"/>
                              <a:gd name="T90" fmla="+- 0 4813 3100"/>
                              <a:gd name="T91" fmla="*/ 4813 h 1890"/>
                              <a:gd name="T92" fmla="+- 0 5128 2976"/>
                              <a:gd name="T93" fmla="*/ T92 w 2160"/>
                              <a:gd name="T94" fmla="+- 0 4747 3100"/>
                              <a:gd name="T95" fmla="*/ 4747 h 1890"/>
                              <a:gd name="T96" fmla="+- 0 5136 2976"/>
                              <a:gd name="T97" fmla="*/ T96 w 2160"/>
                              <a:gd name="T98" fmla="+- 0 4675 3100"/>
                              <a:gd name="T99" fmla="*/ 4675 h 1890"/>
                              <a:gd name="T100" fmla="+- 0 5136 2976"/>
                              <a:gd name="T101" fmla="*/ T100 w 2160"/>
                              <a:gd name="T102" fmla="+- 0 3415 3100"/>
                              <a:gd name="T103" fmla="*/ 3415 h 1890"/>
                              <a:gd name="T104" fmla="+- 0 5128 2976"/>
                              <a:gd name="T105" fmla="*/ T104 w 2160"/>
                              <a:gd name="T106" fmla="+- 0 3342 3100"/>
                              <a:gd name="T107" fmla="*/ 3342 h 1890"/>
                              <a:gd name="T108" fmla="+- 0 5104 2976"/>
                              <a:gd name="T109" fmla="*/ T108 w 2160"/>
                              <a:gd name="T110" fmla="+- 0 3276 3100"/>
                              <a:gd name="T111" fmla="*/ 3276 h 1890"/>
                              <a:gd name="T112" fmla="+- 0 5067 2976"/>
                              <a:gd name="T113" fmla="*/ T112 w 2160"/>
                              <a:gd name="T114" fmla="+- 0 3218 3100"/>
                              <a:gd name="T115" fmla="*/ 3218 h 1890"/>
                              <a:gd name="T116" fmla="+- 0 5018 2976"/>
                              <a:gd name="T117" fmla="*/ T116 w 2160"/>
                              <a:gd name="T118" fmla="+- 0 3169 3100"/>
                              <a:gd name="T119" fmla="*/ 3169 h 1890"/>
                              <a:gd name="T120" fmla="+- 0 4960 2976"/>
                              <a:gd name="T121" fmla="*/ T120 w 2160"/>
                              <a:gd name="T122" fmla="+- 0 3132 3100"/>
                              <a:gd name="T123" fmla="*/ 3132 h 1890"/>
                              <a:gd name="T124" fmla="+- 0 4893 2976"/>
                              <a:gd name="T125" fmla="*/ T124 w 2160"/>
                              <a:gd name="T126" fmla="+- 0 3108 3100"/>
                              <a:gd name="T127" fmla="*/ 3108 h 1890"/>
                              <a:gd name="T128" fmla="+- 0 4821 2976"/>
                              <a:gd name="T129" fmla="*/ T128 w 2160"/>
                              <a:gd name="T130" fmla="+- 0 3100 3100"/>
                              <a:gd name="T131" fmla="*/ 3100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1845" y="0"/>
                                </a:moveTo>
                                <a:lnTo>
                                  <a:pt x="315" y="0"/>
                                </a:ln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close/>
                              </a:path>
                            </a:pathLst>
                          </a:custGeom>
                          <a:solidFill>
                            <a:srgbClr val="BADF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 name="Freeform 240"/>
                        <wps:cNvSpPr>
                          <a:spLocks/>
                        </wps:cNvSpPr>
                        <wps:spPr bwMode="auto">
                          <a:xfrm>
                            <a:off x="2976" y="3099"/>
                            <a:ext cx="2160" cy="1890"/>
                          </a:xfrm>
                          <a:custGeom>
                            <a:avLst/>
                            <a:gdLst>
                              <a:gd name="T0" fmla="+- 0 3291 2976"/>
                              <a:gd name="T1" fmla="*/ T0 w 2160"/>
                              <a:gd name="T2" fmla="+- 0 3100 3100"/>
                              <a:gd name="T3" fmla="*/ 3100 h 1890"/>
                              <a:gd name="T4" fmla="+- 0 3219 2976"/>
                              <a:gd name="T5" fmla="*/ T4 w 2160"/>
                              <a:gd name="T6" fmla="+- 0 3108 3100"/>
                              <a:gd name="T7" fmla="*/ 3108 h 1890"/>
                              <a:gd name="T8" fmla="+- 0 3152 2976"/>
                              <a:gd name="T9" fmla="*/ T8 w 2160"/>
                              <a:gd name="T10" fmla="+- 0 3132 3100"/>
                              <a:gd name="T11" fmla="*/ 3132 h 1890"/>
                              <a:gd name="T12" fmla="+- 0 3094 2976"/>
                              <a:gd name="T13" fmla="*/ T12 w 2160"/>
                              <a:gd name="T14" fmla="+- 0 3169 3100"/>
                              <a:gd name="T15" fmla="*/ 3169 h 1890"/>
                              <a:gd name="T16" fmla="+- 0 3045 2976"/>
                              <a:gd name="T17" fmla="*/ T16 w 2160"/>
                              <a:gd name="T18" fmla="+- 0 3218 3100"/>
                              <a:gd name="T19" fmla="*/ 3218 h 1890"/>
                              <a:gd name="T20" fmla="+- 0 3008 2976"/>
                              <a:gd name="T21" fmla="*/ T20 w 2160"/>
                              <a:gd name="T22" fmla="+- 0 3276 3100"/>
                              <a:gd name="T23" fmla="*/ 3276 h 1890"/>
                              <a:gd name="T24" fmla="+- 0 2984 2976"/>
                              <a:gd name="T25" fmla="*/ T24 w 2160"/>
                              <a:gd name="T26" fmla="+- 0 3342 3100"/>
                              <a:gd name="T27" fmla="*/ 3342 h 1890"/>
                              <a:gd name="T28" fmla="+- 0 2976 2976"/>
                              <a:gd name="T29" fmla="*/ T28 w 2160"/>
                              <a:gd name="T30" fmla="+- 0 3415 3100"/>
                              <a:gd name="T31" fmla="*/ 3415 h 1890"/>
                              <a:gd name="T32" fmla="+- 0 2976 2976"/>
                              <a:gd name="T33" fmla="*/ T32 w 2160"/>
                              <a:gd name="T34" fmla="+- 0 4675 3100"/>
                              <a:gd name="T35" fmla="*/ 4675 h 1890"/>
                              <a:gd name="T36" fmla="+- 0 2984 2976"/>
                              <a:gd name="T37" fmla="*/ T36 w 2160"/>
                              <a:gd name="T38" fmla="+- 0 4747 3100"/>
                              <a:gd name="T39" fmla="*/ 4747 h 1890"/>
                              <a:gd name="T40" fmla="+- 0 3008 2976"/>
                              <a:gd name="T41" fmla="*/ T40 w 2160"/>
                              <a:gd name="T42" fmla="+- 0 4813 3100"/>
                              <a:gd name="T43" fmla="*/ 4813 h 1890"/>
                              <a:gd name="T44" fmla="+- 0 3045 2976"/>
                              <a:gd name="T45" fmla="*/ T44 w 2160"/>
                              <a:gd name="T46" fmla="+- 0 4872 3100"/>
                              <a:gd name="T47" fmla="*/ 4872 h 1890"/>
                              <a:gd name="T48" fmla="+- 0 3094 2976"/>
                              <a:gd name="T49" fmla="*/ T48 w 2160"/>
                              <a:gd name="T50" fmla="+- 0 4920 3100"/>
                              <a:gd name="T51" fmla="*/ 4920 h 1890"/>
                              <a:gd name="T52" fmla="+- 0 3152 2976"/>
                              <a:gd name="T53" fmla="*/ T52 w 2160"/>
                              <a:gd name="T54" fmla="+- 0 4958 3100"/>
                              <a:gd name="T55" fmla="*/ 4958 h 1890"/>
                              <a:gd name="T56" fmla="+- 0 3219 2976"/>
                              <a:gd name="T57" fmla="*/ T56 w 2160"/>
                              <a:gd name="T58" fmla="+- 0 4981 3100"/>
                              <a:gd name="T59" fmla="*/ 4981 h 1890"/>
                              <a:gd name="T60" fmla="+- 0 3291 2976"/>
                              <a:gd name="T61" fmla="*/ T60 w 2160"/>
                              <a:gd name="T62" fmla="+- 0 4990 3100"/>
                              <a:gd name="T63" fmla="*/ 4990 h 1890"/>
                              <a:gd name="T64" fmla="+- 0 4821 2976"/>
                              <a:gd name="T65" fmla="*/ T64 w 2160"/>
                              <a:gd name="T66" fmla="+- 0 4990 3100"/>
                              <a:gd name="T67" fmla="*/ 4990 h 1890"/>
                              <a:gd name="T68" fmla="+- 0 4893 2976"/>
                              <a:gd name="T69" fmla="*/ T68 w 2160"/>
                              <a:gd name="T70" fmla="+- 0 4981 3100"/>
                              <a:gd name="T71" fmla="*/ 4981 h 1890"/>
                              <a:gd name="T72" fmla="+- 0 4960 2976"/>
                              <a:gd name="T73" fmla="*/ T72 w 2160"/>
                              <a:gd name="T74" fmla="+- 0 4958 3100"/>
                              <a:gd name="T75" fmla="*/ 4958 h 1890"/>
                              <a:gd name="T76" fmla="+- 0 5018 2976"/>
                              <a:gd name="T77" fmla="*/ T76 w 2160"/>
                              <a:gd name="T78" fmla="+- 0 4920 3100"/>
                              <a:gd name="T79" fmla="*/ 4920 h 1890"/>
                              <a:gd name="T80" fmla="+- 0 5067 2976"/>
                              <a:gd name="T81" fmla="*/ T80 w 2160"/>
                              <a:gd name="T82" fmla="+- 0 4872 3100"/>
                              <a:gd name="T83" fmla="*/ 4872 h 1890"/>
                              <a:gd name="T84" fmla="+- 0 5104 2976"/>
                              <a:gd name="T85" fmla="*/ T84 w 2160"/>
                              <a:gd name="T86" fmla="+- 0 4813 3100"/>
                              <a:gd name="T87" fmla="*/ 4813 h 1890"/>
                              <a:gd name="T88" fmla="+- 0 5128 2976"/>
                              <a:gd name="T89" fmla="*/ T88 w 2160"/>
                              <a:gd name="T90" fmla="+- 0 4747 3100"/>
                              <a:gd name="T91" fmla="*/ 4747 h 1890"/>
                              <a:gd name="T92" fmla="+- 0 5136 2976"/>
                              <a:gd name="T93" fmla="*/ T92 w 2160"/>
                              <a:gd name="T94" fmla="+- 0 4675 3100"/>
                              <a:gd name="T95" fmla="*/ 4675 h 1890"/>
                              <a:gd name="T96" fmla="+- 0 5136 2976"/>
                              <a:gd name="T97" fmla="*/ T96 w 2160"/>
                              <a:gd name="T98" fmla="+- 0 3415 3100"/>
                              <a:gd name="T99" fmla="*/ 3415 h 1890"/>
                              <a:gd name="T100" fmla="+- 0 5128 2976"/>
                              <a:gd name="T101" fmla="*/ T100 w 2160"/>
                              <a:gd name="T102" fmla="+- 0 3342 3100"/>
                              <a:gd name="T103" fmla="*/ 3342 h 1890"/>
                              <a:gd name="T104" fmla="+- 0 5104 2976"/>
                              <a:gd name="T105" fmla="*/ T104 w 2160"/>
                              <a:gd name="T106" fmla="+- 0 3276 3100"/>
                              <a:gd name="T107" fmla="*/ 3276 h 1890"/>
                              <a:gd name="T108" fmla="+- 0 5067 2976"/>
                              <a:gd name="T109" fmla="*/ T108 w 2160"/>
                              <a:gd name="T110" fmla="+- 0 3218 3100"/>
                              <a:gd name="T111" fmla="*/ 3218 h 1890"/>
                              <a:gd name="T112" fmla="+- 0 5018 2976"/>
                              <a:gd name="T113" fmla="*/ T112 w 2160"/>
                              <a:gd name="T114" fmla="+- 0 3169 3100"/>
                              <a:gd name="T115" fmla="*/ 3169 h 1890"/>
                              <a:gd name="T116" fmla="+- 0 4960 2976"/>
                              <a:gd name="T117" fmla="*/ T116 w 2160"/>
                              <a:gd name="T118" fmla="+- 0 3132 3100"/>
                              <a:gd name="T119" fmla="*/ 3132 h 1890"/>
                              <a:gd name="T120" fmla="+- 0 4893 2976"/>
                              <a:gd name="T121" fmla="*/ T120 w 2160"/>
                              <a:gd name="T122" fmla="+- 0 3108 3100"/>
                              <a:gd name="T123" fmla="*/ 3108 h 1890"/>
                              <a:gd name="T124" fmla="+- 0 4821 2976"/>
                              <a:gd name="T125" fmla="*/ T124 w 2160"/>
                              <a:gd name="T126" fmla="+- 0 3100 3100"/>
                              <a:gd name="T127" fmla="*/ 3100 h 1890"/>
                              <a:gd name="T128" fmla="+- 0 3291 2976"/>
                              <a:gd name="T129" fmla="*/ T128 w 2160"/>
                              <a:gd name="T130" fmla="+- 0 3100 3100"/>
                              <a:gd name="T131" fmla="*/ 3100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315" y="0"/>
                                </a:move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lnTo>
                                  <a:pt x="315"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 name="Freeform 239"/>
                        <wps:cNvSpPr>
                          <a:spLocks/>
                        </wps:cNvSpPr>
                        <wps:spPr bwMode="auto">
                          <a:xfrm>
                            <a:off x="8016" y="3099"/>
                            <a:ext cx="2160" cy="1890"/>
                          </a:xfrm>
                          <a:custGeom>
                            <a:avLst/>
                            <a:gdLst>
                              <a:gd name="T0" fmla="+- 0 9861 8016"/>
                              <a:gd name="T1" fmla="*/ T0 w 2160"/>
                              <a:gd name="T2" fmla="+- 0 3100 3100"/>
                              <a:gd name="T3" fmla="*/ 3100 h 1890"/>
                              <a:gd name="T4" fmla="+- 0 8331 8016"/>
                              <a:gd name="T5" fmla="*/ T4 w 2160"/>
                              <a:gd name="T6" fmla="+- 0 3100 3100"/>
                              <a:gd name="T7" fmla="*/ 3100 h 1890"/>
                              <a:gd name="T8" fmla="+- 0 8259 8016"/>
                              <a:gd name="T9" fmla="*/ T8 w 2160"/>
                              <a:gd name="T10" fmla="+- 0 3108 3100"/>
                              <a:gd name="T11" fmla="*/ 3108 h 1890"/>
                              <a:gd name="T12" fmla="+- 0 8192 8016"/>
                              <a:gd name="T13" fmla="*/ T12 w 2160"/>
                              <a:gd name="T14" fmla="+- 0 3132 3100"/>
                              <a:gd name="T15" fmla="*/ 3132 h 1890"/>
                              <a:gd name="T16" fmla="+- 0 8134 8016"/>
                              <a:gd name="T17" fmla="*/ T16 w 2160"/>
                              <a:gd name="T18" fmla="+- 0 3169 3100"/>
                              <a:gd name="T19" fmla="*/ 3169 h 1890"/>
                              <a:gd name="T20" fmla="+- 0 8085 8016"/>
                              <a:gd name="T21" fmla="*/ T20 w 2160"/>
                              <a:gd name="T22" fmla="+- 0 3218 3100"/>
                              <a:gd name="T23" fmla="*/ 3218 h 1890"/>
                              <a:gd name="T24" fmla="+- 0 8048 8016"/>
                              <a:gd name="T25" fmla="*/ T24 w 2160"/>
                              <a:gd name="T26" fmla="+- 0 3276 3100"/>
                              <a:gd name="T27" fmla="*/ 3276 h 1890"/>
                              <a:gd name="T28" fmla="+- 0 8024 8016"/>
                              <a:gd name="T29" fmla="*/ T28 w 2160"/>
                              <a:gd name="T30" fmla="+- 0 3342 3100"/>
                              <a:gd name="T31" fmla="*/ 3342 h 1890"/>
                              <a:gd name="T32" fmla="+- 0 8016 8016"/>
                              <a:gd name="T33" fmla="*/ T32 w 2160"/>
                              <a:gd name="T34" fmla="+- 0 3415 3100"/>
                              <a:gd name="T35" fmla="*/ 3415 h 1890"/>
                              <a:gd name="T36" fmla="+- 0 8016 8016"/>
                              <a:gd name="T37" fmla="*/ T36 w 2160"/>
                              <a:gd name="T38" fmla="+- 0 4675 3100"/>
                              <a:gd name="T39" fmla="*/ 4675 h 1890"/>
                              <a:gd name="T40" fmla="+- 0 8024 8016"/>
                              <a:gd name="T41" fmla="*/ T40 w 2160"/>
                              <a:gd name="T42" fmla="+- 0 4747 3100"/>
                              <a:gd name="T43" fmla="*/ 4747 h 1890"/>
                              <a:gd name="T44" fmla="+- 0 8048 8016"/>
                              <a:gd name="T45" fmla="*/ T44 w 2160"/>
                              <a:gd name="T46" fmla="+- 0 4813 3100"/>
                              <a:gd name="T47" fmla="*/ 4813 h 1890"/>
                              <a:gd name="T48" fmla="+- 0 8085 8016"/>
                              <a:gd name="T49" fmla="*/ T48 w 2160"/>
                              <a:gd name="T50" fmla="+- 0 4872 3100"/>
                              <a:gd name="T51" fmla="*/ 4872 h 1890"/>
                              <a:gd name="T52" fmla="+- 0 8134 8016"/>
                              <a:gd name="T53" fmla="*/ T52 w 2160"/>
                              <a:gd name="T54" fmla="+- 0 4920 3100"/>
                              <a:gd name="T55" fmla="*/ 4920 h 1890"/>
                              <a:gd name="T56" fmla="+- 0 8192 8016"/>
                              <a:gd name="T57" fmla="*/ T56 w 2160"/>
                              <a:gd name="T58" fmla="+- 0 4958 3100"/>
                              <a:gd name="T59" fmla="*/ 4958 h 1890"/>
                              <a:gd name="T60" fmla="+- 0 8259 8016"/>
                              <a:gd name="T61" fmla="*/ T60 w 2160"/>
                              <a:gd name="T62" fmla="+- 0 4981 3100"/>
                              <a:gd name="T63" fmla="*/ 4981 h 1890"/>
                              <a:gd name="T64" fmla="+- 0 8331 8016"/>
                              <a:gd name="T65" fmla="*/ T64 w 2160"/>
                              <a:gd name="T66" fmla="+- 0 4990 3100"/>
                              <a:gd name="T67" fmla="*/ 4990 h 1890"/>
                              <a:gd name="T68" fmla="+- 0 9861 8016"/>
                              <a:gd name="T69" fmla="*/ T68 w 2160"/>
                              <a:gd name="T70" fmla="+- 0 4990 3100"/>
                              <a:gd name="T71" fmla="*/ 4990 h 1890"/>
                              <a:gd name="T72" fmla="+- 0 9933 8016"/>
                              <a:gd name="T73" fmla="*/ T72 w 2160"/>
                              <a:gd name="T74" fmla="+- 0 4981 3100"/>
                              <a:gd name="T75" fmla="*/ 4981 h 1890"/>
                              <a:gd name="T76" fmla="+- 0 10000 8016"/>
                              <a:gd name="T77" fmla="*/ T76 w 2160"/>
                              <a:gd name="T78" fmla="+- 0 4958 3100"/>
                              <a:gd name="T79" fmla="*/ 4958 h 1890"/>
                              <a:gd name="T80" fmla="+- 0 10058 8016"/>
                              <a:gd name="T81" fmla="*/ T80 w 2160"/>
                              <a:gd name="T82" fmla="+- 0 4920 3100"/>
                              <a:gd name="T83" fmla="*/ 4920 h 1890"/>
                              <a:gd name="T84" fmla="+- 0 10107 8016"/>
                              <a:gd name="T85" fmla="*/ T84 w 2160"/>
                              <a:gd name="T86" fmla="+- 0 4872 3100"/>
                              <a:gd name="T87" fmla="*/ 4872 h 1890"/>
                              <a:gd name="T88" fmla="+- 0 10144 8016"/>
                              <a:gd name="T89" fmla="*/ T88 w 2160"/>
                              <a:gd name="T90" fmla="+- 0 4813 3100"/>
                              <a:gd name="T91" fmla="*/ 4813 h 1890"/>
                              <a:gd name="T92" fmla="+- 0 10168 8016"/>
                              <a:gd name="T93" fmla="*/ T92 w 2160"/>
                              <a:gd name="T94" fmla="+- 0 4747 3100"/>
                              <a:gd name="T95" fmla="*/ 4747 h 1890"/>
                              <a:gd name="T96" fmla="+- 0 10176 8016"/>
                              <a:gd name="T97" fmla="*/ T96 w 2160"/>
                              <a:gd name="T98" fmla="+- 0 4675 3100"/>
                              <a:gd name="T99" fmla="*/ 4675 h 1890"/>
                              <a:gd name="T100" fmla="+- 0 10176 8016"/>
                              <a:gd name="T101" fmla="*/ T100 w 2160"/>
                              <a:gd name="T102" fmla="+- 0 3415 3100"/>
                              <a:gd name="T103" fmla="*/ 3415 h 1890"/>
                              <a:gd name="T104" fmla="+- 0 10168 8016"/>
                              <a:gd name="T105" fmla="*/ T104 w 2160"/>
                              <a:gd name="T106" fmla="+- 0 3342 3100"/>
                              <a:gd name="T107" fmla="*/ 3342 h 1890"/>
                              <a:gd name="T108" fmla="+- 0 10144 8016"/>
                              <a:gd name="T109" fmla="*/ T108 w 2160"/>
                              <a:gd name="T110" fmla="+- 0 3276 3100"/>
                              <a:gd name="T111" fmla="*/ 3276 h 1890"/>
                              <a:gd name="T112" fmla="+- 0 10107 8016"/>
                              <a:gd name="T113" fmla="*/ T112 w 2160"/>
                              <a:gd name="T114" fmla="+- 0 3218 3100"/>
                              <a:gd name="T115" fmla="*/ 3218 h 1890"/>
                              <a:gd name="T116" fmla="+- 0 10058 8016"/>
                              <a:gd name="T117" fmla="*/ T116 w 2160"/>
                              <a:gd name="T118" fmla="+- 0 3169 3100"/>
                              <a:gd name="T119" fmla="*/ 3169 h 1890"/>
                              <a:gd name="T120" fmla="+- 0 10000 8016"/>
                              <a:gd name="T121" fmla="*/ T120 w 2160"/>
                              <a:gd name="T122" fmla="+- 0 3132 3100"/>
                              <a:gd name="T123" fmla="*/ 3132 h 1890"/>
                              <a:gd name="T124" fmla="+- 0 9933 8016"/>
                              <a:gd name="T125" fmla="*/ T124 w 2160"/>
                              <a:gd name="T126" fmla="+- 0 3108 3100"/>
                              <a:gd name="T127" fmla="*/ 3108 h 1890"/>
                              <a:gd name="T128" fmla="+- 0 9861 8016"/>
                              <a:gd name="T129" fmla="*/ T128 w 2160"/>
                              <a:gd name="T130" fmla="+- 0 3100 3100"/>
                              <a:gd name="T131" fmla="*/ 3100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1845" y="0"/>
                                </a:moveTo>
                                <a:lnTo>
                                  <a:pt x="315" y="0"/>
                                </a:ln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close/>
                              </a:path>
                            </a:pathLst>
                          </a:custGeom>
                          <a:solidFill>
                            <a:srgbClr val="BADF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8" name="Freeform 238"/>
                        <wps:cNvSpPr>
                          <a:spLocks/>
                        </wps:cNvSpPr>
                        <wps:spPr bwMode="auto">
                          <a:xfrm>
                            <a:off x="8016" y="3099"/>
                            <a:ext cx="2160" cy="1890"/>
                          </a:xfrm>
                          <a:custGeom>
                            <a:avLst/>
                            <a:gdLst>
                              <a:gd name="T0" fmla="+- 0 8331 8016"/>
                              <a:gd name="T1" fmla="*/ T0 w 2160"/>
                              <a:gd name="T2" fmla="+- 0 3100 3100"/>
                              <a:gd name="T3" fmla="*/ 3100 h 1890"/>
                              <a:gd name="T4" fmla="+- 0 8259 8016"/>
                              <a:gd name="T5" fmla="*/ T4 w 2160"/>
                              <a:gd name="T6" fmla="+- 0 3108 3100"/>
                              <a:gd name="T7" fmla="*/ 3108 h 1890"/>
                              <a:gd name="T8" fmla="+- 0 8192 8016"/>
                              <a:gd name="T9" fmla="*/ T8 w 2160"/>
                              <a:gd name="T10" fmla="+- 0 3132 3100"/>
                              <a:gd name="T11" fmla="*/ 3132 h 1890"/>
                              <a:gd name="T12" fmla="+- 0 8134 8016"/>
                              <a:gd name="T13" fmla="*/ T12 w 2160"/>
                              <a:gd name="T14" fmla="+- 0 3169 3100"/>
                              <a:gd name="T15" fmla="*/ 3169 h 1890"/>
                              <a:gd name="T16" fmla="+- 0 8085 8016"/>
                              <a:gd name="T17" fmla="*/ T16 w 2160"/>
                              <a:gd name="T18" fmla="+- 0 3218 3100"/>
                              <a:gd name="T19" fmla="*/ 3218 h 1890"/>
                              <a:gd name="T20" fmla="+- 0 8048 8016"/>
                              <a:gd name="T21" fmla="*/ T20 w 2160"/>
                              <a:gd name="T22" fmla="+- 0 3276 3100"/>
                              <a:gd name="T23" fmla="*/ 3276 h 1890"/>
                              <a:gd name="T24" fmla="+- 0 8024 8016"/>
                              <a:gd name="T25" fmla="*/ T24 w 2160"/>
                              <a:gd name="T26" fmla="+- 0 3342 3100"/>
                              <a:gd name="T27" fmla="*/ 3342 h 1890"/>
                              <a:gd name="T28" fmla="+- 0 8016 8016"/>
                              <a:gd name="T29" fmla="*/ T28 w 2160"/>
                              <a:gd name="T30" fmla="+- 0 3415 3100"/>
                              <a:gd name="T31" fmla="*/ 3415 h 1890"/>
                              <a:gd name="T32" fmla="+- 0 8016 8016"/>
                              <a:gd name="T33" fmla="*/ T32 w 2160"/>
                              <a:gd name="T34" fmla="+- 0 4675 3100"/>
                              <a:gd name="T35" fmla="*/ 4675 h 1890"/>
                              <a:gd name="T36" fmla="+- 0 8024 8016"/>
                              <a:gd name="T37" fmla="*/ T36 w 2160"/>
                              <a:gd name="T38" fmla="+- 0 4747 3100"/>
                              <a:gd name="T39" fmla="*/ 4747 h 1890"/>
                              <a:gd name="T40" fmla="+- 0 8048 8016"/>
                              <a:gd name="T41" fmla="*/ T40 w 2160"/>
                              <a:gd name="T42" fmla="+- 0 4813 3100"/>
                              <a:gd name="T43" fmla="*/ 4813 h 1890"/>
                              <a:gd name="T44" fmla="+- 0 8085 8016"/>
                              <a:gd name="T45" fmla="*/ T44 w 2160"/>
                              <a:gd name="T46" fmla="+- 0 4872 3100"/>
                              <a:gd name="T47" fmla="*/ 4872 h 1890"/>
                              <a:gd name="T48" fmla="+- 0 8134 8016"/>
                              <a:gd name="T49" fmla="*/ T48 w 2160"/>
                              <a:gd name="T50" fmla="+- 0 4920 3100"/>
                              <a:gd name="T51" fmla="*/ 4920 h 1890"/>
                              <a:gd name="T52" fmla="+- 0 8192 8016"/>
                              <a:gd name="T53" fmla="*/ T52 w 2160"/>
                              <a:gd name="T54" fmla="+- 0 4958 3100"/>
                              <a:gd name="T55" fmla="*/ 4958 h 1890"/>
                              <a:gd name="T56" fmla="+- 0 8259 8016"/>
                              <a:gd name="T57" fmla="*/ T56 w 2160"/>
                              <a:gd name="T58" fmla="+- 0 4981 3100"/>
                              <a:gd name="T59" fmla="*/ 4981 h 1890"/>
                              <a:gd name="T60" fmla="+- 0 8331 8016"/>
                              <a:gd name="T61" fmla="*/ T60 w 2160"/>
                              <a:gd name="T62" fmla="+- 0 4990 3100"/>
                              <a:gd name="T63" fmla="*/ 4990 h 1890"/>
                              <a:gd name="T64" fmla="+- 0 9861 8016"/>
                              <a:gd name="T65" fmla="*/ T64 w 2160"/>
                              <a:gd name="T66" fmla="+- 0 4990 3100"/>
                              <a:gd name="T67" fmla="*/ 4990 h 1890"/>
                              <a:gd name="T68" fmla="+- 0 9933 8016"/>
                              <a:gd name="T69" fmla="*/ T68 w 2160"/>
                              <a:gd name="T70" fmla="+- 0 4981 3100"/>
                              <a:gd name="T71" fmla="*/ 4981 h 1890"/>
                              <a:gd name="T72" fmla="+- 0 10000 8016"/>
                              <a:gd name="T73" fmla="*/ T72 w 2160"/>
                              <a:gd name="T74" fmla="+- 0 4958 3100"/>
                              <a:gd name="T75" fmla="*/ 4958 h 1890"/>
                              <a:gd name="T76" fmla="+- 0 10058 8016"/>
                              <a:gd name="T77" fmla="*/ T76 w 2160"/>
                              <a:gd name="T78" fmla="+- 0 4920 3100"/>
                              <a:gd name="T79" fmla="*/ 4920 h 1890"/>
                              <a:gd name="T80" fmla="+- 0 10107 8016"/>
                              <a:gd name="T81" fmla="*/ T80 w 2160"/>
                              <a:gd name="T82" fmla="+- 0 4872 3100"/>
                              <a:gd name="T83" fmla="*/ 4872 h 1890"/>
                              <a:gd name="T84" fmla="+- 0 10144 8016"/>
                              <a:gd name="T85" fmla="*/ T84 w 2160"/>
                              <a:gd name="T86" fmla="+- 0 4813 3100"/>
                              <a:gd name="T87" fmla="*/ 4813 h 1890"/>
                              <a:gd name="T88" fmla="+- 0 10168 8016"/>
                              <a:gd name="T89" fmla="*/ T88 w 2160"/>
                              <a:gd name="T90" fmla="+- 0 4747 3100"/>
                              <a:gd name="T91" fmla="*/ 4747 h 1890"/>
                              <a:gd name="T92" fmla="+- 0 10176 8016"/>
                              <a:gd name="T93" fmla="*/ T92 w 2160"/>
                              <a:gd name="T94" fmla="+- 0 4675 3100"/>
                              <a:gd name="T95" fmla="*/ 4675 h 1890"/>
                              <a:gd name="T96" fmla="+- 0 10176 8016"/>
                              <a:gd name="T97" fmla="*/ T96 w 2160"/>
                              <a:gd name="T98" fmla="+- 0 3415 3100"/>
                              <a:gd name="T99" fmla="*/ 3415 h 1890"/>
                              <a:gd name="T100" fmla="+- 0 10168 8016"/>
                              <a:gd name="T101" fmla="*/ T100 w 2160"/>
                              <a:gd name="T102" fmla="+- 0 3342 3100"/>
                              <a:gd name="T103" fmla="*/ 3342 h 1890"/>
                              <a:gd name="T104" fmla="+- 0 10144 8016"/>
                              <a:gd name="T105" fmla="*/ T104 w 2160"/>
                              <a:gd name="T106" fmla="+- 0 3276 3100"/>
                              <a:gd name="T107" fmla="*/ 3276 h 1890"/>
                              <a:gd name="T108" fmla="+- 0 10107 8016"/>
                              <a:gd name="T109" fmla="*/ T108 w 2160"/>
                              <a:gd name="T110" fmla="+- 0 3218 3100"/>
                              <a:gd name="T111" fmla="*/ 3218 h 1890"/>
                              <a:gd name="T112" fmla="+- 0 10058 8016"/>
                              <a:gd name="T113" fmla="*/ T112 w 2160"/>
                              <a:gd name="T114" fmla="+- 0 3169 3100"/>
                              <a:gd name="T115" fmla="*/ 3169 h 1890"/>
                              <a:gd name="T116" fmla="+- 0 10000 8016"/>
                              <a:gd name="T117" fmla="*/ T116 w 2160"/>
                              <a:gd name="T118" fmla="+- 0 3132 3100"/>
                              <a:gd name="T119" fmla="*/ 3132 h 1890"/>
                              <a:gd name="T120" fmla="+- 0 9933 8016"/>
                              <a:gd name="T121" fmla="*/ T120 w 2160"/>
                              <a:gd name="T122" fmla="+- 0 3108 3100"/>
                              <a:gd name="T123" fmla="*/ 3108 h 1890"/>
                              <a:gd name="T124" fmla="+- 0 9861 8016"/>
                              <a:gd name="T125" fmla="*/ T124 w 2160"/>
                              <a:gd name="T126" fmla="+- 0 3100 3100"/>
                              <a:gd name="T127" fmla="*/ 3100 h 1890"/>
                              <a:gd name="T128" fmla="+- 0 8331 8016"/>
                              <a:gd name="T129" fmla="*/ T128 w 2160"/>
                              <a:gd name="T130" fmla="+- 0 3100 3100"/>
                              <a:gd name="T131" fmla="*/ 3100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315" y="0"/>
                                </a:move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lnTo>
                                  <a:pt x="315"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237"/>
                        <wps:cNvSpPr>
                          <a:spLocks/>
                        </wps:cNvSpPr>
                        <wps:spPr bwMode="auto">
                          <a:xfrm>
                            <a:off x="1716" y="5934"/>
                            <a:ext cx="2160" cy="1890"/>
                          </a:xfrm>
                          <a:custGeom>
                            <a:avLst/>
                            <a:gdLst>
                              <a:gd name="T0" fmla="+- 0 3561 1716"/>
                              <a:gd name="T1" fmla="*/ T0 w 2160"/>
                              <a:gd name="T2" fmla="+- 0 5935 5935"/>
                              <a:gd name="T3" fmla="*/ 5935 h 1890"/>
                              <a:gd name="T4" fmla="+- 0 2031 1716"/>
                              <a:gd name="T5" fmla="*/ T4 w 2160"/>
                              <a:gd name="T6" fmla="+- 0 5935 5935"/>
                              <a:gd name="T7" fmla="*/ 5935 h 1890"/>
                              <a:gd name="T8" fmla="+- 0 1959 1716"/>
                              <a:gd name="T9" fmla="*/ T8 w 2160"/>
                              <a:gd name="T10" fmla="+- 0 5943 5935"/>
                              <a:gd name="T11" fmla="*/ 5943 h 1890"/>
                              <a:gd name="T12" fmla="+- 0 1892 1716"/>
                              <a:gd name="T13" fmla="*/ T12 w 2160"/>
                              <a:gd name="T14" fmla="+- 0 5967 5935"/>
                              <a:gd name="T15" fmla="*/ 5967 h 1890"/>
                              <a:gd name="T16" fmla="+- 0 1834 1716"/>
                              <a:gd name="T17" fmla="*/ T16 w 2160"/>
                              <a:gd name="T18" fmla="+- 0 6004 5935"/>
                              <a:gd name="T19" fmla="*/ 6004 h 1890"/>
                              <a:gd name="T20" fmla="+- 0 1785 1716"/>
                              <a:gd name="T21" fmla="*/ T20 w 2160"/>
                              <a:gd name="T22" fmla="+- 0 6053 5935"/>
                              <a:gd name="T23" fmla="*/ 6053 h 1890"/>
                              <a:gd name="T24" fmla="+- 0 1748 1716"/>
                              <a:gd name="T25" fmla="*/ T24 w 2160"/>
                              <a:gd name="T26" fmla="+- 0 6111 5935"/>
                              <a:gd name="T27" fmla="*/ 6111 h 1890"/>
                              <a:gd name="T28" fmla="+- 0 1724 1716"/>
                              <a:gd name="T29" fmla="*/ T28 w 2160"/>
                              <a:gd name="T30" fmla="+- 0 6177 5935"/>
                              <a:gd name="T31" fmla="*/ 6177 h 1890"/>
                              <a:gd name="T32" fmla="+- 0 1716 1716"/>
                              <a:gd name="T33" fmla="*/ T32 w 2160"/>
                              <a:gd name="T34" fmla="+- 0 6250 5935"/>
                              <a:gd name="T35" fmla="*/ 6250 h 1890"/>
                              <a:gd name="T36" fmla="+- 0 1716 1716"/>
                              <a:gd name="T37" fmla="*/ T36 w 2160"/>
                              <a:gd name="T38" fmla="+- 0 7510 5935"/>
                              <a:gd name="T39" fmla="*/ 7510 h 1890"/>
                              <a:gd name="T40" fmla="+- 0 1724 1716"/>
                              <a:gd name="T41" fmla="*/ T40 w 2160"/>
                              <a:gd name="T42" fmla="+- 0 7582 5935"/>
                              <a:gd name="T43" fmla="*/ 7582 h 1890"/>
                              <a:gd name="T44" fmla="+- 0 1748 1716"/>
                              <a:gd name="T45" fmla="*/ T44 w 2160"/>
                              <a:gd name="T46" fmla="+- 0 7648 5935"/>
                              <a:gd name="T47" fmla="*/ 7648 h 1890"/>
                              <a:gd name="T48" fmla="+- 0 1785 1716"/>
                              <a:gd name="T49" fmla="*/ T48 w 2160"/>
                              <a:gd name="T50" fmla="+- 0 7707 5935"/>
                              <a:gd name="T51" fmla="*/ 7707 h 1890"/>
                              <a:gd name="T52" fmla="+- 0 1834 1716"/>
                              <a:gd name="T53" fmla="*/ T52 w 2160"/>
                              <a:gd name="T54" fmla="+- 0 7755 5935"/>
                              <a:gd name="T55" fmla="*/ 7755 h 1890"/>
                              <a:gd name="T56" fmla="+- 0 1892 1716"/>
                              <a:gd name="T57" fmla="*/ T56 w 2160"/>
                              <a:gd name="T58" fmla="+- 0 7793 5935"/>
                              <a:gd name="T59" fmla="*/ 7793 h 1890"/>
                              <a:gd name="T60" fmla="+- 0 1959 1716"/>
                              <a:gd name="T61" fmla="*/ T60 w 2160"/>
                              <a:gd name="T62" fmla="+- 0 7816 5935"/>
                              <a:gd name="T63" fmla="*/ 7816 h 1890"/>
                              <a:gd name="T64" fmla="+- 0 2031 1716"/>
                              <a:gd name="T65" fmla="*/ T64 w 2160"/>
                              <a:gd name="T66" fmla="+- 0 7825 5935"/>
                              <a:gd name="T67" fmla="*/ 7825 h 1890"/>
                              <a:gd name="T68" fmla="+- 0 3561 1716"/>
                              <a:gd name="T69" fmla="*/ T68 w 2160"/>
                              <a:gd name="T70" fmla="+- 0 7825 5935"/>
                              <a:gd name="T71" fmla="*/ 7825 h 1890"/>
                              <a:gd name="T72" fmla="+- 0 3633 1716"/>
                              <a:gd name="T73" fmla="*/ T72 w 2160"/>
                              <a:gd name="T74" fmla="+- 0 7816 5935"/>
                              <a:gd name="T75" fmla="*/ 7816 h 1890"/>
                              <a:gd name="T76" fmla="+- 0 3700 1716"/>
                              <a:gd name="T77" fmla="*/ T76 w 2160"/>
                              <a:gd name="T78" fmla="+- 0 7793 5935"/>
                              <a:gd name="T79" fmla="*/ 7793 h 1890"/>
                              <a:gd name="T80" fmla="+- 0 3758 1716"/>
                              <a:gd name="T81" fmla="*/ T80 w 2160"/>
                              <a:gd name="T82" fmla="+- 0 7755 5935"/>
                              <a:gd name="T83" fmla="*/ 7755 h 1890"/>
                              <a:gd name="T84" fmla="+- 0 3807 1716"/>
                              <a:gd name="T85" fmla="*/ T84 w 2160"/>
                              <a:gd name="T86" fmla="+- 0 7707 5935"/>
                              <a:gd name="T87" fmla="*/ 7707 h 1890"/>
                              <a:gd name="T88" fmla="+- 0 3844 1716"/>
                              <a:gd name="T89" fmla="*/ T88 w 2160"/>
                              <a:gd name="T90" fmla="+- 0 7648 5935"/>
                              <a:gd name="T91" fmla="*/ 7648 h 1890"/>
                              <a:gd name="T92" fmla="+- 0 3868 1716"/>
                              <a:gd name="T93" fmla="*/ T92 w 2160"/>
                              <a:gd name="T94" fmla="+- 0 7582 5935"/>
                              <a:gd name="T95" fmla="*/ 7582 h 1890"/>
                              <a:gd name="T96" fmla="+- 0 3876 1716"/>
                              <a:gd name="T97" fmla="*/ T96 w 2160"/>
                              <a:gd name="T98" fmla="+- 0 7510 5935"/>
                              <a:gd name="T99" fmla="*/ 7510 h 1890"/>
                              <a:gd name="T100" fmla="+- 0 3876 1716"/>
                              <a:gd name="T101" fmla="*/ T100 w 2160"/>
                              <a:gd name="T102" fmla="+- 0 6250 5935"/>
                              <a:gd name="T103" fmla="*/ 6250 h 1890"/>
                              <a:gd name="T104" fmla="+- 0 3868 1716"/>
                              <a:gd name="T105" fmla="*/ T104 w 2160"/>
                              <a:gd name="T106" fmla="+- 0 6177 5935"/>
                              <a:gd name="T107" fmla="*/ 6177 h 1890"/>
                              <a:gd name="T108" fmla="+- 0 3844 1716"/>
                              <a:gd name="T109" fmla="*/ T108 w 2160"/>
                              <a:gd name="T110" fmla="+- 0 6111 5935"/>
                              <a:gd name="T111" fmla="*/ 6111 h 1890"/>
                              <a:gd name="T112" fmla="+- 0 3807 1716"/>
                              <a:gd name="T113" fmla="*/ T112 w 2160"/>
                              <a:gd name="T114" fmla="+- 0 6053 5935"/>
                              <a:gd name="T115" fmla="*/ 6053 h 1890"/>
                              <a:gd name="T116" fmla="+- 0 3758 1716"/>
                              <a:gd name="T117" fmla="*/ T116 w 2160"/>
                              <a:gd name="T118" fmla="+- 0 6004 5935"/>
                              <a:gd name="T119" fmla="*/ 6004 h 1890"/>
                              <a:gd name="T120" fmla="+- 0 3700 1716"/>
                              <a:gd name="T121" fmla="*/ T120 w 2160"/>
                              <a:gd name="T122" fmla="+- 0 5967 5935"/>
                              <a:gd name="T123" fmla="*/ 5967 h 1890"/>
                              <a:gd name="T124" fmla="+- 0 3633 1716"/>
                              <a:gd name="T125" fmla="*/ T124 w 2160"/>
                              <a:gd name="T126" fmla="+- 0 5943 5935"/>
                              <a:gd name="T127" fmla="*/ 5943 h 1890"/>
                              <a:gd name="T128" fmla="+- 0 3561 1716"/>
                              <a:gd name="T129" fmla="*/ T128 w 2160"/>
                              <a:gd name="T130" fmla="+- 0 5935 5935"/>
                              <a:gd name="T131" fmla="*/ 593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1845" y="0"/>
                                </a:moveTo>
                                <a:lnTo>
                                  <a:pt x="315" y="0"/>
                                </a:ln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close/>
                              </a:path>
                            </a:pathLst>
                          </a:custGeom>
                          <a:solidFill>
                            <a:srgbClr val="BADF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0" name="Freeform 236"/>
                        <wps:cNvSpPr>
                          <a:spLocks/>
                        </wps:cNvSpPr>
                        <wps:spPr bwMode="auto">
                          <a:xfrm>
                            <a:off x="1716" y="5934"/>
                            <a:ext cx="2160" cy="1890"/>
                          </a:xfrm>
                          <a:custGeom>
                            <a:avLst/>
                            <a:gdLst>
                              <a:gd name="T0" fmla="+- 0 2031 1716"/>
                              <a:gd name="T1" fmla="*/ T0 w 2160"/>
                              <a:gd name="T2" fmla="+- 0 5935 5935"/>
                              <a:gd name="T3" fmla="*/ 5935 h 1890"/>
                              <a:gd name="T4" fmla="+- 0 1959 1716"/>
                              <a:gd name="T5" fmla="*/ T4 w 2160"/>
                              <a:gd name="T6" fmla="+- 0 5943 5935"/>
                              <a:gd name="T7" fmla="*/ 5943 h 1890"/>
                              <a:gd name="T8" fmla="+- 0 1892 1716"/>
                              <a:gd name="T9" fmla="*/ T8 w 2160"/>
                              <a:gd name="T10" fmla="+- 0 5967 5935"/>
                              <a:gd name="T11" fmla="*/ 5967 h 1890"/>
                              <a:gd name="T12" fmla="+- 0 1834 1716"/>
                              <a:gd name="T13" fmla="*/ T12 w 2160"/>
                              <a:gd name="T14" fmla="+- 0 6004 5935"/>
                              <a:gd name="T15" fmla="*/ 6004 h 1890"/>
                              <a:gd name="T16" fmla="+- 0 1785 1716"/>
                              <a:gd name="T17" fmla="*/ T16 w 2160"/>
                              <a:gd name="T18" fmla="+- 0 6053 5935"/>
                              <a:gd name="T19" fmla="*/ 6053 h 1890"/>
                              <a:gd name="T20" fmla="+- 0 1748 1716"/>
                              <a:gd name="T21" fmla="*/ T20 w 2160"/>
                              <a:gd name="T22" fmla="+- 0 6111 5935"/>
                              <a:gd name="T23" fmla="*/ 6111 h 1890"/>
                              <a:gd name="T24" fmla="+- 0 1724 1716"/>
                              <a:gd name="T25" fmla="*/ T24 w 2160"/>
                              <a:gd name="T26" fmla="+- 0 6177 5935"/>
                              <a:gd name="T27" fmla="*/ 6177 h 1890"/>
                              <a:gd name="T28" fmla="+- 0 1716 1716"/>
                              <a:gd name="T29" fmla="*/ T28 w 2160"/>
                              <a:gd name="T30" fmla="+- 0 6250 5935"/>
                              <a:gd name="T31" fmla="*/ 6250 h 1890"/>
                              <a:gd name="T32" fmla="+- 0 1716 1716"/>
                              <a:gd name="T33" fmla="*/ T32 w 2160"/>
                              <a:gd name="T34" fmla="+- 0 7510 5935"/>
                              <a:gd name="T35" fmla="*/ 7510 h 1890"/>
                              <a:gd name="T36" fmla="+- 0 1724 1716"/>
                              <a:gd name="T37" fmla="*/ T36 w 2160"/>
                              <a:gd name="T38" fmla="+- 0 7582 5935"/>
                              <a:gd name="T39" fmla="*/ 7582 h 1890"/>
                              <a:gd name="T40" fmla="+- 0 1748 1716"/>
                              <a:gd name="T41" fmla="*/ T40 w 2160"/>
                              <a:gd name="T42" fmla="+- 0 7648 5935"/>
                              <a:gd name="T43" fmla="*/ 7648 h 1890"/>
                              <a:gd name="T44" fmla="+- 0 1785 1716"/>
                              <a:gd name="T45" fmla="*/ T44 w 2160"/>
                              <a:gd name="T46" fmla="+- 0 7707 5935"/>
                              <a:gd name="T47" fmla="*/ 7707 h 1890"/>
                              <a:gd name="T48" fmla="+- 0 1834 1716"/>
                              <a:gd name="T49" fmla="*/ T48 w 2160"/>
                              <a:gd name="T50" fmla="+- 0 7755 5935"/>
                              <a:gd name="T51" fmla="*/ 7755 h 1890"/>
                              <a:gd name="T52" fmla="+- 0 1892 1716"/>
                              <a:gd name="T53" fmla="*/ T52 w 2160"/>
                              <a:gd name="T54" fmla="+- 0 7793 5935"/>
                              <a:gd name="T55" fmla="*/ 7793 h 1890"/>
                              <a:gd name="T56" fmla="+- 0 1959 1716"/>
                              <a:gd name="T57" fmla="*/ T56 w 2160"/>
                              <a:gd name="T58" fmla="+- 0 7816 5935"/>
                              <a:gd name="T59" fmla="*/ 7816 h 1890"/>
                              <a:gd name="T60" fmla="+- 0 2031 1716"/>
                              <a:gd name="T61" fmla="*/ T60 w 2160"/>
                              <a:gd name="T62" fmla="+- 0 7825 5935"/>
                              <a:gd name="T63" fmla="*/ 7825 h 1890"/>
                              <a:gd name="T64" fmla="+- 0 3561 1716"/>
                              <a:gd name="T65" fmla="*/ T64 w 2160"/>
                              <a:gd name="T66" fmla="+- 0 7825 5935"/>
                              <a:gd name="T67" fmla="*/ 7825 h 1890"/>
                              <a:gd name="T68" fmla="+- 0 3633 1716"/>
                              <a:gd name="T69" fmla="*/ T68 w 2160"/>
                              <a:gd name="T70" fmla="+- 0 7816 5935"/>
                              <a:gd name="T71" fmla="*/ 7816 h 1890"/>
                              <a:gd name="T72" fmla="+- 0 3700 1716"/>
                              <a:gd name="T73" fmla="*/ T72 w 2160"/>
                              <a:gd name="T74" fmla="+- 0 7793 5935"/>
                              <a:gd name="T75" fmla="*/ 7793 h 1890"/>
                              <a:gd name="T76" fmla="+- 0 3758 1716"/>
                              <a:gd name="T77" fmla="*/ T76 w 2160"/>
                              <a:gd name="T78" fmla="+- 0 7755 5935"/>
                              <a:gd name="T79" fmla="*/ 7755 h 1890"/>
                              <a:gd name="T80" fmla="+- 0 3807 1716"/>
                              <a:gd name="T81" fmla="*/ T80 w 2160"/>
                              <a:gd name="T82" fmla="+- 0 7707 5935"/>
                              <a:gd name="T83" fmla="*/ 7707 h 1890"/>
                              <a:gd name="T84" fmla="+- 0 3844 1716"/>
                              <a:gd name="T85" fmla="*/ T84 w 2160"/>
                              <a:gd name="T86" fmla="+- 0 7648 5935"/>
                              <a:gd name="T87" fmla="*/ 7648 h 1890"/>
                              <a:gd name="T88" fmla="+- 0 3868 1716"/>
                              <a:gd name="T89" fmla="*/ T88 w 2160"/>
                              <a:gd name="T90" fmla="+- 0 7582 5935"/>
                              <a:gd name="T91" fmla="*/ 7582 h 1890"/>
                              <a:gd name="T92" fmla="+- 0 3876 1716"/>
                              <a:gd name="T93" fmla="*/ T92 w 2160"/>
                              <a:gd name="T94" fmla="+- 0 7510 5935"/>
                              <a:gd name="T95" fmla="*/ 7510 h 1890"/>
                              <a:gd name="T96" fmla="+- 0 3876 1716"/>
                              <a:gd name="T97" fmla="*/ T96 w 2160"/>
                              <a:gd name="T98" fmla="+- 0 6250 5935"/>
                              <a:gd name="T99" fmla="*/ 6250 h 1890"/>
                              <a:gd name="T100" fmla="+- 0 3868 1716"/>
                              <a:gd name="T101" fmla="*/ T100 w 2160"/>
                              <a:gd name="T102" fmla="+- 0 6177 5935"/>
                              <a:gd name="T103" fmla="*/ 6177 h 1890"/>
                              <a:gd name="T104" fmla="+- 0 3844 1716"/>
                              <a:gd name="T105" fmla="*/ T104 w 2160"/>
                              <a:gd name="T106" fmla="+- 0 6111 5935"/>
                              <a:gd name="T107" fmla="*/ 6111 h 1890"/>
                              <a:gd name="T108" fmla="+- 0 3807 1716"/>
                              <a:gd name="T109" fmla="*/ T108 w 2160"/>
                              <a:gd name="T110" fmla="+- 0 6053 5935"/>
                              <a:gd name="T111" fmla="*/ 6053 h 1890"/>
                              <a:gd name="T112" fmla="+- 0 3758 1716"/>
                              <a:gd name="T113" fmla="*/ T112 w 2160"/>
                              <a:gd name="T114" fmla="+- 0 6004 5935"/>
                              <a:gd name="T115" fmla="*/ 6004 h 1890"/>
                              <a:gd name="T116" fmla="+- 0 3700 1716"/>
                              <a:gd name="T117" fmla="*/ T116 w 2160"/>
                              <a:gd name="T118" fmla="+- 0 5967 5935"/>
                              <a:gd name="T119" fmla="*/ 5967 h 1890"/>
                              <a:gd name="T120" fmla="+- 0 3633 1716"/>
                              <a:gd name="T121" fmla="*/ T120 w 2160"/>
                              <a:gd name="T122" fmla="+- 0 5943 5935"/>
                              <a:gd name="T123" fmla="*/ 5943 h 1890"/>
                              <a:gd name="T124" fmla="+- 0 3561 1716"/>
                              <a:gd name="T125" fmla="*/ T124 w 2160"/>
                              <a:gd name="T126" fmla="+- 0 5935 5935"/>
                              <a:gd name="T127" fmla="*/ 5935 h 1890"/>
                              <a:gd name="T128" fmla="+- 0 2031 1716"/>
                              <a:gd name="T129" fmla="*/ T128 w 2160"/>
                              <a:gd name="T130" fmla="+- 0 5935 5935"/>
                              <a:gd name="T131" fmla="*/ 593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315" y="0"/>
                                </a:move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lnTo>
                                  <a:pt x="315"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235"/>
                        <wps:cNvSpPr>
                          <a:spLocks/>
                        </wps:cNvSpPr>
                        <wps:spPr bwMode="auto">
                          <a:xfrm>
                            <a:off x="4236" y="5934"/>
                            <a:ext cx="2160" cy="1890"/>
                          </a:xfrm>
                          <a:custGeom>
                            <a:avLst/>
                            <a:gdLst>
                              <a:gd name="T0" fmla="+- 0 6081 4236"/>
                              <a:gd name="T1" fmla="*/ T0 w 2160"/>
                              <a:gd name="T2" fmla="+- 0 5935 5935"/>
                              <a:gd name="T3" fmla="*/ 5935 h 1890"/>
                              <a:gd name="T4" fmla="+- 0 4551 4236"/>
                              <a:gd name="T5" fmla="*/ T4 w 2160"/>
                              <a:gd name="T6" fmla="+- 0 5935 5935"/>
                              <a:gd name="T7" fmla="*/ 5935 h 1890"/>
                              <a:gd name="T8" fmla="+- 0 4479 4236"/>
                              <a:gd name="T9" fmla="*/ T8 w 2160"/>
                              <a:gd name="T10" fmla="+- 0 5943 5935"/>
                              <a:gd name="T11" fmla="*/ 5943 h 1890"/>
                              <a:gd name="T12" fmla="+- 0 4412 4236"/>
                              <a:gd name="T13" fmla="*/ T12 w 2160"/>
                              <a:gd name="T14" fmla="+- 0 5967 5935"/>
                              <a:gd name="T15" fmla="*/ 5967 h 1890"/>
                              <a:gd name="T16" fmla="+- 0 4354 4236"/>
                              <a:gd name="T17" fmla="*/ T16 w 2160"/>
                              <a:gd name="T18" fmla="+- 0 6004 5935"/>
                              <a:gd name="T19" fmla="*/ 6004 h 1890"/>
                              <a:gd name="T20" fmla="+- 0 4305 4236"/>
                              <a:gd name="T21" fmla="*/ T20 w 2160"/>
                              <a:gd name="T22" fmla="+- 0 6053 5935"/>
                              <a:gd name="T23" fmla="*/ 6053 h 1890"/>
                              <a:gd name="T24" fmla="+- 0 4268 4236"/>
                              <a:gd name="T25" fmla="*/ T24 w 2160"/>
                              <a:gd name="T26" fmla="+- 0 6111 5935"/>
                              <a:gd name="T27" fmla="*/ 6111 h 1890"/>
                              <a:gd name="T28" fmla="+- 0 4244 4236"/>
                              <a:gd name="T29" fmla="*/ T28 w 2160"/>
                              <a:gd name="T30" fmla="+- 0 6177 5935"/>
                              <a:gd name="T31" fmla="*/ 6177 h 1890"/>
                              <a:gd name="T32" fmla="+- 0 4236 4236"/>
                              <a:gd name="T33" fmla="*/ T32 w 2160"/>
                              <a:gd name="T34" fmla="+- 0 6250 5935"/>
                              <a:gd name="T35" fmla="*/ 6250 h 1890"/>
                              <a:gd name="T36" fmla="+- 0 4236 4236"/>
                              <a:gd name="T37" fmla="*/ T36 w 2160"/>
                              <a:gd name="T38" fmla="+- 0 7510 5935"/>
                              <a:gd name="T39" fmla="*/ 7510 h 1890"/>
                              <a:gd name="T40" fmla="+- 0 4244 4236"/>
                              <a:gd name="T41" fmla="*/ T40 w 2160"/>
                              <a:gd name="T42" fmla="+- 0 7582 5935"/>
                              <a:gd name="T43" fmla="*/ 7582 h 1890"/>
                              <a:gd name="T44" fmla="+- 0 4268 4236"/>
                              <a:gd name="T45" fmla="*/ T44 w 2160"/>
                              <a:gd name="T46" fmla="+- 0 7648 5935"/>
                              <a:gd name="T47" fmla="*/ 7648 h 1890"/>
                              <a:gd name="T48" fmla="+- 0 4305 4236"/>
                              <a:gd name="T49" fmla="*/ T48 w 2160"/>
                              <a:gd name="T50" fmla="+- 0 7707 5935"/>
                              <a:gd name="T51" fmla="*/ 7707 h 1890"/>
                              <a:gd name="T52" fmla="+- 0 4354 4236"/>
                              <a:gd name="T53" fmla="*/ T52 w 2160"/>
                              <a:gd name="T54" fmla="+- 0 7755 5935"/>
                              <a:gd name="T55" fmla="*/ 7755 h 1890"/>
                              <a:gd name="T56" fmla="+- 0 4412 4236"/>
                              <a:gd name="T57" fmla="*/ T56 w 2160"/>
                              <a:gd name="T58" fmla="+- 0 7793 5935"/>
                              <a:gd name="T59" fmla="*/ 7793 h 1890"/>
                              <a:gd name="T60" fmla="+- 0 4479 4236"/>
                              <a:gd name="T61" fmla="*/ T60 w 2160"/>
                              <a:gd name="T62" fmla="+- 0 7816 5935"/>
                              <a:gd name="T63" fmla="*/ 7816 h 1890"/>
                              <a:gd name="T64" fmla="+- 0 4551 4236"/>
                              <a:gd name="T65" fmla="*/ T64 w 2160"/>
                              <a:gd name="T66" fmla="+- 0 7825 5935"/>
                              <a:gd name="T67" fmla="*/ 7825 h 1890"/>
                              <a:gd name="T68" fmla="+- 0 6081 4236"/>
                              <a:gd name="T69" fmla="*/ T68 w 2160"/>
                              <a:gd name="T70" fmla="+- 0 7825 5935"/>
                              <a:gd name="T71" fmla="*/ 7825 h 1890"/>
                              <a:gd name="T72" fmla="+- 0 6153 4236"/>
                              <a:gd name="T73" fmla="*/ T72 w 2160"/>
                              <a:gd name="T74" fmla="+- 0 7816 5935"/>
                              <a:gd name="T75" fmla="*/ 7816 h 1890"/>
                              <a:gd name="T76" fmla="+- 0 6220 4236"/>
                              <a:gd name="T77" fmla="*/ T76 w 2160"/>
                              <a:gd name="T78" fmla="+- 0 7793 5935"/>
                              <a:gd name="T79" fmla="*/ 7793 h 1890"/>
                              <a:gd name="T80" fmla="+- 0 6278 4236"/>
                              <a:gd name="T81" fmla="*/ T80 w 2160"/>
                              <a:gd name="T82" fmla="+- 0 7755 5935"/>
                              <a:gd name="T83" fmla="*/ 7755 h 1890"/>
                              <a:gd name="T84" fmla="+- 0 6327 4236"/>
                              <a:gd name="T85" fmla="*/ T84 w 2160"/>
                              <a:gd name="T86" fmla="+- 0 7707 5935"/>
                              <a:gd name="T87" fmla="*/ 7707 h 1890"/>
                              <a:gd name="T88" fmla="+- 0 6364 4236"/>
                              <a:gd name="T89" fmla="*/ T88 w 2160"/>
                              <a:gd name="T90" fmla="+- 0 7648 5935"/>
                              <a:gd name="T91" fmla="*/ 7648 h 1890"/>
                              <a:gd name="T92" fmla="+- 0 6388 4236"/>
                              <a:gd name="T93" fmla="*/ T92 w 2160"/>
                              <a:gd name="T94" fmla="+- 0 7582 5935"/>
                              <a:gd name="T95" fmla="*/ 7582 h 1890"/>
                              <a:gd name="T96" fmla="+- 0 6396 4236"/>
                              <a:gd name="T97" fmla="*/ T96 w 2160"/>
                              <a:gd name="T98" fmla="+- 0 7510 5935"/>
                              <a:gd name="T99" fmla="*/ 7510 h 1890"/>
                              <a:gd name="T100" fmla="+- 0 6396 4236"/>
                              <a:gd name="T101" fmla="*/ T100 w 2160"/>
                              <a:gd name="T102" fmla="+- 0 6250 5935"/>
                              <a:gd name="T103" fmla="*/ 6250 h 1890"/>
                              <a:gd name="T104" fmla="+- 0 6388 4236"/>
                              <a:gd name="T105" fmla="*/ T104 w 2160"/>
                              <a:gd name="T106" fmla="+- 0 6177 5935"/>
                              <a:gd name="T107" fmla="*/ 6177 h 1890"/>
                              <a:gd name="T108" fmla="+- 0 6364 4236"/>
                              <a:gd name="T109" fmla="*/ T108 w 2160"/>
                              <a:gd name="T110" fmla="+- 0 6111 5935"/>
                              <a:gd name="T111" fmla="*/ 6111 h 1890"/>
                              <a:gd name="T112" fmla="+- 0 6327 4236"/>
                              <a:gd name="T113" fmla="*/ T112 w 2160"/>
                              <a:gd name="T114" fmla="+- 0 6053 5935"/>
                              <a:gd name="T115" fmla="*/ 6053 h 1890"/>
                              <a:gd name="T116" fmla="+- 0 6278 4236"/>
                              <a:gd name="T117" fmla="*/ T116 w 2160"/>
                              <a:gd name="T118" fmla="+- 0 6004 5935"/>
                              <a:gd name="T119" fmla="*/ 6004 h 1890"/>
                              <a:gd name="T120" fmla="+- 0 6220 4236"/>
                              <a:gd name="T121" fmla="*/ T120 w 2160"/>
                              <a:gd name="T122" fmla="+- 0 5967 5935"/>
                              <a:gd name="T123" fmla="*/ 5967 h 1890"/>
                              <a:gd name="T124" fmla="+- 0 6153 4236"/>
                              <a:gd name="T125" fmla="*/ T124 w 2160"/>
                              <a:gd name="T126" fmla="+- 0 5943 5935"/>
                              <a:gd name="T127" fmla="*/ 5943 h 1890"/>
                              <a:gd name="T128" fmla="+- 0 6081 4236"/>
                              <a:gd name="T129" fmla="*/ T128 w 2160"/>
                              <a:gd name="T130" fmla="+- 0 5935 5935"/>
                              <a:gd name="T131" fmla="*/ 593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1845" y="0"/>
                                </a:moveTo>
                                <a:lnTo>
                                  <a:pt x="315" y="0"/>
                                </a:ln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close/>
                              </a:path>
                            </a:pathLst>
                          </a:custGeom>
                          <a:solidFill>
                            <a:srgbClr val="BADF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2" name="Freeform 234"/>
                        <wps:cNvSpPr>
                          <a:spLocks/>
                        </wps:cNvSpPr>
                        <wps:spPr bwMode="auto">
                          <a:xfrm>
                            <a:off x="4236" y="5934"/>
                            <a:ext cx="2160" cy="1890"/>
                          </a:xfrm>
                          <a:custGeom>
                            <a:avLst/>
                            <a:gdLst>
                              <a:gd name="T0" fmla="+- 0 4551 4236"/>
                              <a:gd name="T1" fmla="*/ T0 w 2160"/>
                              <a:gd name="T2" fmla="+- 0 5935 5935"/>
                              <a:gd name="T3" fmla="*/ 5935 h 1890"/>
                              <a:gd name="T4" fmla="+- 0 4479 4236"/>
                              <a:gd name="T5" fmla="*/ T4 w 2160"/>
                              <a:gd name="T6" fmla="+- 0 5943 5935"/>
                              <a:gd name="T7" fmla="*/ 5943 h 1890"/>
                              <a:gd name="T8" fmla="+- 0 4412 4236"/>
                              <a:gd name="T9" fmla="*/ T8 w 2160"/>
                              <a:gd name="T10" fmla="+- 0 5967 5935"/>
                              <a:gd name="T11" fmla="*/ 5967 h 1890"/>
                              <a:gd name="T12" fmla="+- 0 4354 4236"/>
                              <a:gd name="T13" fmla="*/ T12 w 2160"/>
                              <a:gd name="T14" fmla="+- 0 6004 5935"/>
                              <a:gd name="T15" fmla="*/ 6004 h 1890"/>
                              <a:gd name="T16" fmla="+- 0 4305 4236"/>
                              <a:gd name="T17" fmla="*/ T16 w 2160"/>
                              <a:gd name="T18" fmla="+- 0 6053 5935"/>
                              <a:gd name="T19" fmla="*/ 6053 h 1890"/>
                              <a:gd name="T20" fmla="+- 0 4268 4236"/>
                              <a:gd name="T21" fmla="*/ T20 w 2160"/>
                              <a:gd name="T22" fmla="+- 0 6111 5935"/>
                              <a:gd name="T23" fmla="*/ 6111 h 1890"/>
                              <a:gd name="T24" fmla="+- 0 4244 4236"/>
                              <a:gd name="T25" fmla="*/ T24 w 2160"/>
                              <a:gd name="T26" fmla="+- 0 6177 5935"/>
                              <a:gd name="T27" fmla="*/ 6177 h 1890"/>
                              <a:gd name="T28" fmla="+- 0 4236 4236"/>
                              <a:gd name="T29" fmla="*/ T28 w 2160"/>
                              <a:gd name="T30" fmla="+- 0 6250 5935"/>
                              <a:gd name="T31" fmla="*/ 6250 h 1890"/>
                              <a:gd name="T32" fmla="+- 0 4236 4236"/>
                              <a:gd name="T33" fmla="*/ T32 w 2160"/>
                              <a:gd name="T34" fmla="+- 0 7510 5935"/>
                              <a:gd name="T35" fmla="*/ 7510 h 1890"/>
                              <a:gd name="T36" fmla="+- 0 4244 4236"/>
                              <a:gd name="T37" fmla="*/ T36 w 2160"/>
                              <a:gd name="T38" fmla="+- 0 7582 5935"/>
                              <a:gd name="T39" fmla="*/ 7582 h 1890"/>
                              <a:gd name="T40" fmla="+- 0 4268 4236"/>
                              <a:gd name="T41" fmla="*/ T40 w 2160"/>
                              <a:gd name="T42" fmla="+- 0 7648 5935"/>
                              <a:gd name="T43" fmla="*/ 7648 h 1890"/>
                              <a:gd name="T44" fmla="+- 0 4305 4236"/>
                              <a:gd name="T45" fmla="*/ T44 w 2160"/>
                              <a:gd name="T46" fmla="+- 0 7707 5935"/>
                              <a:gd name="T47" fmla="*/ 7707 h 1890"/>
                              <a:gd name="T48" fmla="+- 0 4354 4236"/>
                              <a:gd name="T49" fmla="*/ T48 w 2160"/>
                              <a:gd name="T50" fmla="+- 0 7755 5935"/>
                              <a:gd name="T51" fmla="*/ 7755 h 1890"/>
                              <a:gd name="T52" fmla="+- 0 4412 4236"/>
                              <a:gd name="T53" fmla="*/ T52 w 2160"/>
                              <a:gd name="T54" fmla="+- 0 7793 5935"/>
                              <a:gd name="T55" fmla="*/ 7793 h 1890"/>
                              <a:gd name="T56" fmla="+- 0 4479 4236"/>
                              <a:gd name="T57" fmla="*/ T56 w 2160"/>
                              <a:gd name="T58" fmla="+- 0 7816 5935"/>
                              <a:gd name="T59" fmla="*/ 7816 h 1890"/>
                              <a:gd name="T60" fmla="+- 0 4551 4236"/>
                              <a:gd name="T61" fmla="*/ T60 w 2160"/>
                              <a:gd name="T62" fmla="+- 0 7825 5935"/>
                              <a:gd name="T63" fmla="*/ 7825 h 1890"/>
                              <a:gd name="T64" fmla="+- 0 6081 4236"/>
                              <a:gd name="T65" fmla="*/ T64 w 2160"/>
                              <a:gd name="T66" fmla="+- 0 7825 5935"/>
                              <a:gd name="T67" fmla="*/ 7825 h 1890"/>
                              <a:gd name="T68" fmla="+- 0 6153 4236"/>
                              <a:gd name="T69" fmla="*/ T68 w 2160"/>
                              <a:gd name="T70" fmla="+- 0 7816 5935"/>
                              <a:gd name="T71" fmla="*/ 7816 h 1890"/>
                              <a:gd name="T72" fmla="+- 0 6220 4236"/>
                              <a:gd name="T73" fmla="*/ T72 w 2160"/>
                              <a:gd name="T74" fmla="+- 0 7793 5935"/>
                              <a:gd name="T75" fmla="*/ 7793 h 1890"/>
                              <a:gd name="T76" fmla="+- 0 6278 4236"/>
                              <a:gd name="T77" fmla="*/ T76 w 2160"/>
                              <a:gd name="T78" fmla="+- 0 7755 5935"/>
                              <a:gd name="T79" fmla="*/ 7755 h 1890"/>
                              <a:gd name="T80" fmla="+- 0 6327 4236"/>
                              <a:gd name="T81" fmla="*/ T80 w 2160"/>
                              <a:gd name="T82" fmla="+- 0 7707 5935"/>
                              <a:gd name="T83" fmla="*/ 7707 h 1890"/>
                              <a:gd name="T84" fmla="+- 0 6364 4236"/>
                              <a:gd name="T85" fmla="*/ T84 w 2160"/>
                              <a:gd name="T86" fmla="+- 0 7648 5935"/>
                              <a:gd name="T87" fmla="*/ 7648 h 1890"/>
                              <a:gd name="T88" fmla="+- 0 6388 4236"/>
                              <a:gd name="T89" fmla="*/ T88 w 2160"/>
                              <a:gd name="T90" fmla="+- 0 7582 5935"/>
                              <a:gd name="T91" fmla="*/ 7582 h 1890"/>
                              <a:gd name="T92" fmla="+- 0 6396 4236"/>
                              <a:gd name="T93" fmla="*/ T92 w 2160"/>
                              <a:gd name="T94" fmla="+- 0 7510 5935"/>
                              <a:gd name="T95" fmla="*/ 7510 h 1890"/>
                              <a:gd name="T96" fmla="+- 0 6396 4236"/>
                              <a:gd name="T97" fmla="*/ T96 w 2160"/>
                              <a:gd name="T98" fmla="+- 0 6250 5935"/>
                              <a:gd name="T99" fmla="*/ 6250 h 1890"/>
                              <a:gd name="T100" fmla="+- 0 6388 4236"/>
                              <a:gd name="T101" fmla="*/ T100 w 2160"/>
                              <a:gd name="T102" fmla="+- 0 6177 5935"/>
                              <a:gd name="T103" fmla="*/ 6177 h 1890"/>
                              <a:gd name="T104" fmla="+- 0 6364 4236"/>
                              <a:gd name="T105" fmla="*/ T104 w 2160"/>
                              <a:gd name="T106" fmla="+- 0 6111 5935"/>
                              <a:gd name="T107" fmla="*/ 6111 h 1890"/>
                              <a:gd name="T108" fmla="+- 0 6327 4236"/>
                              <a:gd name="T109" fmla="*/ T108 w 2160"/>
                              <a:gd name="T110" fmla="+- 0 6053 5935"/>
                              <a:gd name="T111" fmla="*/ 6053 h 1890"/>
                              <a:gd name="T112" fmla="+- 0 6278 4236"/>
                              <a:gd name="T113" fmla="*/ T112 w 2160"/>
                              <a:gd name="T114" fmla="+- 0 6004 5935"/>
                              <a:gd name="T115" fmla="*/ 6004 h 1890"/>
                              <a:gd name="T116" fmla="+- 0 6220 4236"/>
                              <a:gd name="T117" fmla="*/ T116 w 2160"/>
                              <a:gd name="T118" fmla="+- 0 5967 5935"/>
                              <a:gd name="T119" fmla="*/ 5967 h 1890"/>
                              <a:gd name="T120" fmla="+- 0 6153 4236"/>
                              <a:gd name="T121" fmla="*/ T120 w 2160"/>
                              <a:gd name="T122" fmla="+- 0 5943 5935"/>
                              <a:gd name="T123" fmla="*/ 5943 h 1890"/>
                              <a:gd name="T124" fmla="+- 0 6081 4236"/>
                              <a:gd name="T125" fmla="*/ T124 w 2160"/>
                              <a:gd name="T126" fmla="+- 0 5935 5935"/>
                              <a:gd name="T127" fmla="*/ 5935 h 1890"/>
                              <a:gd name="T128" fmla="+- 0 4551 4236"/>
                              <a:gd name="T129" fmla="*/ T128 w 2160"/>
                              <a:gd name="T130" fmla="+- 0 5935 5935"/>
                              <a:gd name="T131" fmla="*/ 593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315" y="0"/>
                                </a:move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lnTo>
                                  <a:pt x="315"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 name="Freeform 233"/>
                        <wps:cNvSpPr>
                          <a:spLocks/>
                        </wps:cNvSpPr>
                        <wps:spPr bwMode="auto">
                          <a:xfrm>
                            <a:off x="6757" y="5934"/>
                            <a:ext cx="2160" cy="1890"/>
                          </a:xfrm>
                          <a:custGeom>
                            <a:avLst/>
                            <a:gdLst>
                              <a:gd name="T0" fmla="+- 0 8602 6757"/>
                              <a:gd name="T1" fmla="*/ T0 w 2160"/>
                              <a:gd name="T2" fmla="+- 0 5935 5935"/>
                              <a:gd name="T3" fmla="*/ 5935 h 1890"/>
                              <a:gd name="T4" fmla="+- 0 7072 6757"/>
                              <a:gd name="T5" fmla="*/ T4 w 2160"/>
                              <a:gd name="T6" fmla="+- 0 5935 5935"/>
                              <a:gd name="T7" fmla="*/ 5935 h 1890"/>
                              <a:gd name="T8" fmla="+- 0 7000 6757"/>
                              <a:gd name="T9" fmla="*/ T8 w 2160"/>
                              <a:gd name="T10" fmla="+- 0 5943 5935"/>
                              <a:gd name="T11" fmla="*/ 5943 h 1890"/>
                              <a:gd name="T12" fmla="+- 0 6933 6757"/>
                              <a:gd name="T13" fmla="*/ T12 w 2160"/>
                              <a:gd name="T14" fmla="+- 0 5967 5935"/>
                              <a:gd name="T15" fmla="*/ 5967 h 1890"/>
                              <a:gd name="T16" fmla="+- 0 6875 6757"/>
                              <a:gd name="T17" fmla="*/ T16 w 2160"/>
                              <a:gd name="T18" fmla="+- 0 6004 5935"/>
                              <a:gd name="T19" fmla="*/ 6004 h 1890"/>
                              <a:gd name="T20" fmla="+- 0 6826 6757"/>
                              <a:gd name="T21" fmla="*/ T20 w 2160"/>
                              <a:gd name="T22" fmla="+- 0 6053 5935"/>
                              <a:gd name="T23" fmla="*/ 6053 h 1890"/>
                              <a:gd name="T24" fmla="+- 0 6789 6757"/>
                              <a:gd name="T25" fmla="*/ T24 w 2160"/>
                              <a:gd name="T26" fmla="+- 0 6111 5935"/>
                              <a:gd name="T27" fmla="*/ 6111 h 1890"/>
                              <a:gd name="T28" fmla="+- 0 6765 6757"/>
                              <a:gd name="T29" fmla="*/ T28 w 2160"/>
                              <a:gd name="T30" fmla="+- 0 6177 5935"/>
                              <a:gd name="T31" fmla="*/ 6177 h 1890"/>
                              <a:gd name="T32" fmla="+- 0 6757 6757"/>
                              <a:gd name="T33" fmla="*/ T32 w 2160"/>
                              <a:gd name="T34" fmla="+- 0 6250 5935"/>
                              <a:gd name="T35" fmla="*/ 6250 h 1890"/>
                              <a:gd name="T36" fmla="+- 0 6757 6757"/>
                              <a:gd name="T37" fmla="*/ T36 w 2160"/>
                              <a:gd name="T38" fmla="+- 0 7510 5935"/>
                              <a:gd name="T39" fmla="*/ 7510 h 1890"/>
                              <a:gd name="T40" fmla="+- 0 6765 6757"/>
                              <a:gd name="T41" fmla="*/ T40 w 2160"/>
                              <a:gd name="T42" fmla="+- 0 7582 5935"/>
                              <a:gd name="T43" fmla="*/ 7582 h 1890"/>
                              <a:gd name="T44" fmla="+- 0 6789 6757"/>
                              <a:gd name="T45" fmla="*/ T44 w 2160"/>
                              <a:gd name="T46" fmla="+- 0 7648 5935"/>
                              <a:gd name="T47" fmla="*/ 7648 h 1890"/>
                              <a:gd name="T48" fmla="+- 0 6826 6757"/>
                              <a:gd name="T49" fmla="*/ T48 w 2160"/>
                              <a:gd name="T50" fmla="+- 0 7707 5935"/>
                              <a:gd name="T51" fmla="*/ 7707 h 1890"/>
                              <a:gd name="T52" fmla="+- 0 6875 6757"/>
                              <a:gd name="T53" fmla="*/ T52 w 2160"/>
                              <a:gd name="T54" fmla="+- 0 7755 5935"/>
                              <a:gd name="T55" fmla="*/ 7755 h 1890"/>
                              <a:gd name="T56" fmla="+- 0 6933 6757"/>
                              <a:gd name="T57" fmla="*/ T56 w 2160"/>
                              <a:gd name="T58" fmla="+- 0 7793 5935"/>
                              <a:gd name="T59" fmla="*/ 7793 h 1890"/>
                              <a:gd name="T60" fmla="+- 0 7000 6757"/>
                              <a:gd name="T61" fmla="*/ T60 w 2160"/>
                              <a:gd name="T62" fmla="+- 0 7816 5935"/>
                              <a:gd name="T63" fmla="*/ 7816 h 1890"/>
                              <a:gd name="T64" fmla="+- 0 7072 6757"/>
                              <a:gd name="T65" fmla="*/ T64 w 2160"/>
                              <a:gd name="T66" fmla="+- 0 7825 5935"/>
                              <a:gd name="T67" fmla="*/ 7825 h 1890"/>
                              <a:gd name="T68" fmla="+- 0 8602 6757"/>
                              <a:gd name="T69" fmla="*/ T68 w 2160"/>
                              <a:gd name="T70" fmla="+- 0 7825 5935"/>
                              <a:gd name="T71" fmla="*/ 7825 h 1890"/>
                              <a:gd name="T72" fmla="+- 0 8674 6757"/>
                              <a:gd name="T73" fmla="*/ T72 w 2160"/>
                              <a:gd name="T74" fmla="+- 0 7816 5935"/>
                              <a:gd name="T75" fmla="*/ 7816 h 1890"/>
                              <a:gd name="T76" fmla="+- 0 8741 6757"/>
                              <a:gd name="T77" fmla="*/ T76 w 2160"/>
                              <a:gd name="T78" fmla="+- 0 7793 5935"/>
                              <a:gd name="T79" fmla="*/ 7793 h 1890"/>
                              <a:gd name="T80" fmla="+- 0 8799 6757"/>
                              <a:gd name="T81" fmla="*/ T80 w 2160"/>
                              <a:gd name="T82" fmla="+- 0 7755 5935"/>
                              <a:gd name="T83" fmla="*/ 7755 h 1890"/>
                              <a:gd name="T84" fmla="+- 0 8848 6757"/>
                              <a:gd name="T85" fmla="*/ T84 w 2160"/>
                              <a:gd name="T86" fmla="+- 0 7707 5935"/>
                              <a:gd name="T87" fmla="*/ 7707 h 1890"/>
                              <a:gd name="T88" fmla="+- 0 8885 6757"/>
                              <a:gd name="T89" fmla="*/ T88 w 2160"/>
                              <a:gd name="T90" fmla="+- 0 7648 5935"/>
                              <a:gd name="T91" fmla="*/ 7648 h 1890"/>
                              <a:gd name="T92" fmla="+- 0 8909 6757"/>
                              <a:gd name="T93" fmla="*/ T92 w 2160"/>
                              <a:gd name="T94" fmla="+- 0 7582 5935"/>
                              <a:gd name="T95" fmla="*/ 7582 h 1890"/>
                              <a:gd name="T96" fmla="+- 0 8917 6757"/>
                              <a:gd name="T97" fmla="*/ T96 w 2160"/>
                              <a:gd name="T98" fmla="+- 0 7510 5935"/>
                              <a:gd name="T99" fmla="*/ 7510 h 1890"/>
                              <a:gd name="T100" fmla="+- 0 8917 6757"/>
                              <a:gd name="T101" fmla="*/ T100 w 2160"/>
                              <a:gd name="T102" fmla="+- 0 6250 5935"/>
                              <a:gd name="T103" fmla="*/ 6250 h 1890"/>
                              <a:gd name="T104" fmla="+- 0 8909 6757"/>
                              <a:gd name="T105" fmla="*/ T104 w 2160"/>
                              <a:gd name="T106" fmla="+- 0 6177 5935"/>
                              <a:gd name="T107" fmla="*/ 6177 h 1890"/>
                              <a:gd name="T108" fmla="+- 0 8885 6757"/>
                              <a:gd name="T109" fmla="*/ T108 w 2160"/>
                              <a:gd name="T110" fmla="+- 0 6111 5935"/>
                              <a:gd name="T111" fmla="*/ 6111 h 1890"/>
                              <a:gd name="T112" fmla="+- 0 8848 6757"/>
                              <a:gd name="T113" fmla="*/ T112 w 2160"/>
                              <a:gd name="T114" fmla="+- 0 6053 5935"/>
                              <a:gd name="T115" fmla="*/ 6053 h 1890"/>
                              <a:gd name="T116" fmla="+- 0 8799 6757"/>
                              <a:gd name="T117" fmla="*/ T116 w 2160"/>
                              <a:gd name="T118" fmla="+- 0 6004 5935"/>
                              <a:gd name="T119" fmla="*/ 6004 h 1890"/>
                              <a:gd name="T120" fmla="+- 0 8741 6757"/>
                              <a:gd name="T121" fmla="*/ T120 w 2160"/>
                              <a:gd name="T122" fmla="+- 0 5967 5935"/>
                              <a:gd name="T123" fmla="*/ 5967 h 1890"/>
                              <a:gd name="T124" fmla="+- 0 8674 6757"/>
                              <a:gd name="T125" fmla="*/ T124 w 2160"/>
                              <a:gd name="T126" fmla="+- 0 5943 5935"/>
                              <a:gd name="T127" fmla="*/ 5943 h 1890"/>
                              <a:gd name="T128" fmla="+- 0 8602 6757"/>
                              <a:gd name="T129" fmla="*/ T128 w 2160"/>
                              <a:gd name="T130" fmla="+- 0 5935 5935"/>
                              <a:gd name="T131" fmla="*/ 593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1845" y="0"/>
                                </a:moveTo>
                                <a:lnTo>
                                  <a:pt x="315" y="0"/>
                                </a:ln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close/>
                              </a:path>
                            </a:pathLst>
                          </a:custGeom>
                          <a:solidFill>
                            <a:srgbClr val="BADF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4" name="Freeform 232"/>
                        <wps:cNvSpPr>
                          <a:spLocks/>
                        </wps:cNvSpPr>
                        <wps:spPr bwMode="auto">
                          <a:xfrm>
                            <a:off x="6757" y="5934"/>
                            <a:ext cx="2160" cy="1890"/>
                          </a:xfrm>
                          <a:custGeom>
                            <a:avLst/>
                            <a:gdLst>
                              <a:gd name="T0" fmla="+- 0 7072 6757"/>
                              <a:gd name="T1" fmla="*/ T0 w 2160"/>
                              <a:gd name="T2" fmla="+- 0 5935 5935"/>
                              <a:gd name="T3" fmla="*/ 5935 h 1890"/>
                              <a:gd name="T4" fmla="+- 0 7000 6757"/>
                              <a:gd name="T5" fmla="*/ T4 w 2160"/>
                              <a:gd name="T6" fmla="+- 0 5943 5935"/>
                              <a:gd name="T7" fmla="*/ 5943 h 1890"/>
                              <a:gd name="T8" fmla="+- 0 6933 6757"/>
                              <a:gd name="T9" fmla="*/ T8 w 2160"/>
                              <a:gd name="T10" fmla="+- 0 5967 5935"/>
                              <a:gd name="T11" fmla="*/ 5967 h 1890"/>
                              <a:gd name="T12" fmla="+- 0 6875 6757"/>
                              <a:gd name="T13" fmla="*/ T12 w 2160"/>
                              <a:gd name="T14" fmla="+- 0 6004 5935"/>
                              <a:gd name="T15" fmla="*/ 6004 h 1890"/>
                              <a:gd name="T16" fmla="+- 0 6826 6757"/>
                              <a:gd name="T17" fmla="*/ T16 w 2160"/>
                              <a:gd name="T18" fmla="+- 0 6053 5935"/>
                              <a:gd name="T19" fmla="*/ 6053 h 1890"/>
                              <a:gd name="T20" fmla="+- 0 6789 6757"/>
                              <a:gd name="T21" fmla="*/ T20 w 2160"/>
                              <a:gd name="T22" fmla="+- 0 6111 5935"/>
                              <a:gd name="T23" fmla="*/ 6111 h 1890"/>
                              <a:gd name="T24" fmla="+- 0 6765 6757"/>
                              <a:gd name="T25" fmla="*/ T24 w 2160"/>
                              <a:gd name="T26" fmla="+- 0 6177 5935"/>
                              <a:gd name="T27" fmla="*/ 6177 h 1890"/>
                              <a:gd name="T28" fmla="+- 0 6757 6757"/>
                              <a:gd name="T29" fmla="*/ T28 w 2160"/>
                              <a:gd name="T30" fmla="+- 0 6250 5935"/>
                              <a:gd name="T31" fmla="*/ 6250 h 1890"/>
                              <a:gd name="T32" fmla="+- 0 6757 6757"/>
                              <a:gd name="T33" fmla="*/ T32 w 2160"/>
                              <a:gd name="T34" fmla="+- 0 7510 5935"/>
                              <a:gd name="T35" fmla="*/ 7510 h 1890"/>
                              <a:gd name="T36" fmla="+- 0 6765 6757"/>
                              <a:gd name="T37" fmla="*/ T36 w 2160"/>
                              <a:gd name="T38" fmla="+- 0 7582 5935"/>
                              <a:gd name="T39" fmla="*/ 7582 h 1890"/>
                              <a:gd name="T40" fmla="+- 0 6789 6757"/>
                              <a:gd name="T41" fmla="*/ T40 w 2160"/>
                              <a:gd name="T42" fmla="+- 0 7648 5935"/>
                              <a:gd name="T43" fmla="*/ 7648 h 1890"/>
                              <a:gd name="T44" fmla="+- 0 6826 6757"/>
                              <a:gd name="T45" fmla="*/ T44 w 2160"/>
                              <a:gd name="T46" fmla="+- 0 7707 5935"/>
                              <a:gd name="T47" fmla="*/ 7707 h 1890"/>
                              <a:gd name="T48" fmla="+- 0 6875 6757"/>
                              <a:gd name="T49" fmla="*/ T48 w 2160"/>
                              <a:gd name="T50" fmla="+- 0 7755 5935"/>
                              <a:gd name="T51" fmla="*/ 7755 h 1890"/>
                              <a:gd name="T52" fmla="+- 0 6933 6757"/>
                              <a:gd name="T53" fmla="*/ T52 w 2160"/>
                              <a:gd name="T54" fmla="+- 0 7793 5935"/>
                              <a:gd name="T55" fmla="*/ 7793 h 1890"/>
                              <a:gd name="T56" fmla="+- 0 7000 6757"/>
                              <a:gd name="T57" fmla="*/ T56 w 2160"/>
                              <a:gd name="T58" fmla="+- 0 7816 5935"/>
                              <a:gd name="T59" fmla="*/ 7816 h 1890"/>
                              <a:gd name="T60" fmla="+- 0 7072 6757"/>
                              <a:gd name="T61" fmla="*/ T60 w 2160"/>
                              <a:gd name="T62" fmla="+- 0 7825 5935"/>
                              <a:gd name="T63" fmla="*/ 7825 h 1890"/>
                              <a:gd name="T64" fmla="+- 0 8602 6757"/>
                              <a:gd name="T65" fmla="*/ T64 w 2160"/>
                              <a:gd name="T66" fmla="+- 0 7825 5935"/>
                              <a:gd name="T67" fmla="*/ 7825 h 1890"/>
                              <a:gd name="T68" fmla="+- 0 8674 6757"/>
                              <a:gd name="T69" fmla="*/ T68 w 2160"/>
                              <a:gd name="T70" fmla="+- 0 7816 5935"/>
                              <a:gd name="T71" fmla="*/ 7816 h 1890"/>
                              <a:gd name="T72" fmla="+- 0 8741 6757"/>
                              <a:gd name="T73" fmla="*/ T72 w 2160"/>
                              <a:gd name="T74" fmla="+- 0 7793 5935"/>
                              <a:gd name="T75" fmla="*/ 7793 h 1890"/>
                              <a:gd name="T76" fmla="+- 0 8799 6757"/>
                              <a:gd name="T77" fmla="*/ T76 w 2160"/>
                              <a:gd name="T78" fmla="+- 0 7755 5935"/>
                              <a:gd name="T79" fmla="*/ 7755 h 1890"/>
                              <a:gd name="T80" fmla="+- 0 8848 6757"/>
                              <a:gd name="T81" fmla="*/ T80 w 2160"/>
                              <a:gd name="T82" fmla="+- 0 7707 5935"/>
                              <a:gd name="T83" fmla="*/ 7707 h 1890"/>
                              <a:gd name="T84" fmla="+- 0 8885 6757"/>
                              <a:gd name="T85" fmla="*/ T84 w 2160"/>
                              <a:gd name="T86" fmla="+- 0 7648 5935"/>
                              <a:gd name="T87" fmla="*/ 7648 h 1890"/>
                              <a:gd name="T88" fmla="+- 0 8909 6757"/>
                              <a:gd name="T89" fmla="*/ T88 w 2160"/>
                              <a:gd name="T90" fmla="+- 0 7582 5935"/>
                              <a:gd name="T91" fmla="*/ 7582 h 1890"/>
                              <a:gd name="T92" fmla="+- 0 8917 6757"/>
                              <a:gd name="T93" fmla="*/ T92 w 2160"/>
                              <a:gd name="T94" fmla="+- 0 7510 5935"/>
                              <a:gd name="T95" fmla="*/ 7510 h 1890"/>
                              <a:gd name="T96" fmla="+- 0 8917 6757"/>
                              <a:gd name="T97" fmla="*/ T96 w 2160"/>
                              <a:gd name="T98" fmla="+- 0 6250 5935"/>
                              <a:gd name="T99" fmla="*/ 6250 h 1890"/>
                              <a:gd name="T100" fmla="+- 0 8909 6757"/>
                              <a:gd name="T101" fmla="*/ T100 w 2160"/>
                              <a:gd name="T102" fmla="+- 0 6177 5935"/>
                              <a:gd name="T103" fmla="*/ 6177 h 1890"/>
                              <a:gd name="T104" fmla="+- 0 8885 6757"/>
                              <a:gd name="T105" fmla="*/ T104 w 2160"/>
                              <a:gd name="T106" fmla="+- 0 6111 5935"/>
                              <a:gd name="T107" fmla="*/ 6111 h 1890"/>
                              <a:gd name="T108" fmla="+- 0 8848 6757"/>
                              <a:gd name="T109" fmla="*/ T108 w 2160"/>
                              <a:gd name="T110" fmla="+- 0 6053 5935"/>
                              <a:gd name="T111" fmla="*/ 6053 h 1890"/>
                              <a:gd name="T112" fmla="+- 0 8799 6757"/>
                              <a:gd name="T113" fmla="*/ T112 w 2160"/>
                              <a:gd name="T114" fmla="+- 0 6004 5935"/>
                              <a:gd name="T115" fmla="*/ 6004 h 1890"/>
                              <a:gd name="T116" fmla="+- 0 8741 6757"/>
                              <a:gd name="T117" fmla="*/ T116 w 2160"/>
                              <a:gd name="T118" fmla="+- 0 5967 5935"/>
                              <a:gd name="T119" fmla="*/ 5967 h 1890"/>
                              <a:gd name="T120" fmla="+- 0 8674 6757"/>
                              <a:gd name="T121" fmla="*/ T120 w 2160"/>
                              <a:gd name="T122" fmla="+- 0 5943 5935"/>
                              <a:gd name="T123" fmla="*/ 5943 h 1890"/>
                              <a:gd name="T124" fmla="+- 0 8602 6757"/>
                              <a:gd name="T125" fmla="*/ T124 w 2160"/>
                              <a:gd name="T126" fmla="+- 0 5935 5935"/>
                              <a:gd name="T127" fmla="*/ 5935 h 1890"/>
                              <a:gd name="T128" fmla="+- 0 7072 6757"/>
                              <a:gd name="T129" fmla="*/ T128 w 2160"/>
                              <a:gd name="T130" fmla="+- 0 5935 5935"/>
                              <a:gd name="T131" fmla="*/ 593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60" h="1890">
                                <a:moveTo>
                                  <a:pt x="315" y="0"/>
                                </a:move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5" y="1890"/>
                                </a:lnTo>
                                <a:lnTo>
                                  <a:pt x="1917" y="1881"/>
                                </a:lnTo>
                                <a:lnTo>
                                  <a:pt x="1984" y="1858"/>
                                </a:lnTo>
                                <a:lnTo>
                                  <a:pt x="2042" y="1820"/>
                                </a:lnTo>
                                <a:lnTo>
                                  <a:pt x="2091" y="1772"/>
                                </a:lnTo>
                                <a:lnTo>
                                  <a:pt x="2128" y="1713"/>
                                </a:lnTo>
                                <a:lnTo>
                                  <a:pt x="2152" y="1647"/>
                                </a:lnTo>
                                <a:lnTo>
                                  <a:pt x="2160" y="1575"/>
                                </a:lnTo>
                                <a:lnTo>
                                  <a:pt x="2160" y="315"/>
                                </a:lnTo>
                                <a:lnTo>
                                  <a:pt x="2152" y="242"/>
                                </a:lnTo>
                                <a:lnTo>
                                  <a:pt x="2128" y="176"/>
                                </a:lnTo>
                                <a:lnTo>
                                  <a:pt x="2091" y="118"/>
                                </a:lnTo>
                                <a:lnTo>
                                  <a:pt x="2042" y="69"/>
                                </a:lnTo>
                                <a:lnTo>
                                  <a:pt x="1984" y="32"/>
                                </a:lnTo>
                                <a:lnTo>
                                  <a:pt x="1917" y="8"/>
                                </a:lnTo>
                                <a:lnTo>
                                  <a:pt x="1845" y="0"/>
                                </a:lnTo>
                                <a:lnTo>
                                  <a:pt x="315"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Freeform 231"/>
                        <wps:cNvSpPr>
                          <a:spLocks/>
                        </wps:cNvSpPr>
                        <wps:spPr bwMode="auto">
                          <a:xfrm>
                            <a:off x="9277" y="5934"/>
                            <a:ext cx="2159" cy="1890"/>
                          </a:xfrm>
                          <a:custGeom>
                            <a:avLst/>
                            <a:gdLst>
                              <a:gd name="T0" fmla="+- 0 11121 9277"/>
                              <a:gd name="T1" fmla="*/ T0 w 2159"/>
                              <a:gd name="T2" fmla="+- 0 5935 5935"/>
                              <a:gd name="T3" fmla="*/ 5935 h 1890"/>
                              <a:gd name="T4" fmla="+- 0 9592 9277"/>
                              <a:gd name="T5" fmla="*/ T4 w 2159"/>
                              <a:gd name="T6" fmla="+- 0 5935 5935"/>
                              <a:gd name="T7" fmla="*/ 5935 h 1890"/>
                              <a:gd name="T8" fmla="+- 0 9520 9277"/>
                              <a:gd name="T9" fmla="*/ T8 w 2159"/>
                              <a:gd name="T10" fmla="+- 0 5943 5935"/>
                              <a:gd name="T11" fmla="*/ 5943 h 1890"/>
                              <a:gd name="T12" fmla="+- 0 9453 9277"/>
                              <a:gd name="T13" fmla="*/ T12 w 2159"/>
                              <a:gd name="T14" fmla="+- 0 5967 5935"/>
                              <a:gd name="T15" fmla="*/ 5967 h 1890"/>
                              <a:gd name="T16" fmla="+- 0 9395 9277"/>
                              <a:gd name="T17" fmla="*/ T16 w 2159"/>
                              <a:gd name="T18" fmla="+- 0 6004 5935"/>
                              <a:gd name="T19" fmla="*/ 6004 h 1890"/>
                              <a:gd name="T20" fmla="+- 0 9346 9277"/>
                              <a:gd name="T21" fmla="*/ T20 w 2159"/>
                              <a:gd name="T22" fmla="+- 0 6053 5935"/>
                              <a:gd name="T23" fmla="*/ 6053 h 1890"/>
                              <a:gd name="T24" fmla="+- 0 9309 9277"/>
                              <a:gd name="T25" fmla="*/ T24 w 2159"/>
                              <a:gd name="T26" fmla="+- 0 6111 5935"/>
                              <a:gd name="T27" fmla="*/ 6111 h 1890"/>
                              <a:gd name="T28" fmla="+- 0 9285 9277"/>
                              <a:gd name="T29" fmla="*/ T28 w 2159"/>
                              <a:gd name="T30" fmla="+- 0 6177 5935"/>
                              <a:gd name="T31" fmla="*/ 6177 h 1890"/>
                              <a:gd name="T32" fmla="+- 0 9277 9277"/>
                              <a:gd name="T33" fmla="*/ T32 w 2159"/>
                              <a:gd name="T34" fmla="+- 0 6250 5935"/>
                              <a:gd name="T35" fmla="*/ 6250 h 1890"/>
                              <a:gd name="T36" fmla="+- 0 9277 9277"/>
                              <a:gd name="T37" fmla="*/ T36 w 2159"/>
                              <a:gd name="T38" fmla="+- 0 7510 5935"/>
                              <a:gd name="T39" fmla="*/ 7510 h 1890"/>
                              <a:gd name="T40" fmla="+- 0 9285 9277"/>
                              <a:gd name="T41" fmla="*/ T40 w 2159"/>
                              <a:gd name="T42" fmla="+- 0 7582 5935"/>
                              <a:gd name="T43" fmla="*/ 7582 h 1890"/>
                              <a:gd name="T44" fmla="+- 0 9309 9277"/>
                              <a:gd name="T45" fmla="*/ T44 w 2159"/>
                              <a:gd name="T46" fmla="+- 0 7648 5935"/>
                              <a:gd name="T47" fmla="*/ 7648 h 1890"/>
                              <a:gd name="T48" fmla="+- 0 9346 9277"/>
                              <a:gd name="T49" fmla="*/ T48 w 2159"/>
                              <a:gd name="T50" fmla="+- 0 7707 5935"/>
                              <a:gd name="T51" fmla="*/ 7707 h 1890"/>
                              <a:gd name="T52" fmla="+- 0 9395 9277"/>
                              <a:gd name="T53" fmla="*/ T52 w 2159"/>
                              <a:gd name="T54" fmla="+- 0 7755 5935"/>
                              <a:gd name="T55" fmla="*/ 7755 h 1890"/>
                              <a:gd name="T56" fmla="+- 0 9453 9277"/>
                              <a:gd name="T57" fmla="*/ T56 w 2159"/>
                              <a:gd name="T58" fmla="+- 0 7793 5935"/>
                              <a:gd name="T59" fmla="*/ 7793 h 1890"/>
                              <a:gd name="T60" fmla="+- 0 9520 9277"/>
                              <a:gd name="T61" fmla="*/ T60 w 2159"/>
                              <a:gd name="T62" fmla="+- 0 7816 5935"/>
                              <a:gd name="T63" fmla="*/ 7816 h 1890"/>
                              <a:gd name="T64" fmla="+- 0 9592 9277"/>
                              <a:gd name="T65" fmla="*/ T64 w 2159"/>
                              <a:gd name="T66" fmla="+- 0 7825 5935"/>
                              <a:gd name="T67" fmla="*/ 7825 h 1890"/>
                              <a:gd name="T68" fmla="+- 0 11121 9277"/>
                              <a:gd name="T69" fmla="*/ T68 w 2159"/>
                              <a:gd name="T70" fmla="+- 0 7825 5935"/>
                              <a:gd name="T71" fmla="*/ 7825 h 1890"/>
                              <a:gd name="T72" fmla="+- 0 11193 9277"/>
                              <a:gd name="T73" fmla="*/ T72 w 2159"/>
                              <a:gd name="T74" fmla="+- 0 7816 5935"/>
                              <a:gd name="T75" fmla="*/ 7816 h 1890"/>
                              <a:gd name="T76" fmla="+- 0 11260 9277"/>
                              <a:gd name="T77" fmla="*/ T76 w 2159"/>
                              <a:gd name="T78" fmla="+- 0 7793 5935"/>
                              <a:gd name="T79" fmla="*/ 7793 h 1890"/>
                              <a:gd name="T80" fmla="+- 0 11318 9277"/>
                              <a:gd name="T81" fmla="*/ T80 w 2159"/>
                              <a:gd name="T82" fmla="+- 0 7755 5935"/>
                              <a:gd name="T83" fmla="*/ 7755 h 1890"/>
                              <a:gd name="T84" fmla="+- 0 11367 9277"/>
                              <a:gd name="T85" fmla="*/ T84 w 2159"/>
                              <a:gd name="T86" fmla="+- 0 7707 5935"/>
                              <a:gd name="T87" fmla="*/ 7707 h 1890"/>
                              <a:gd name="T88" fmla="+- 0 11404 9277"/>
                              <a:gd name="T89" fmla="*/ T88 w 2159"/>
                              <a:gd name="T90" fmla="+- 0 7648 5935"/>
                              <a:gd name="T91" fmla="*/ 7648 h 1890"/>
                              <a:gd name="T92" fmla="+- 0 11428 9277"/>
                              <a:gd name="T93" fmla="*/ T92 w 2159"/>
                              <a:gd name="T94" fmla="+- 0 7582 5935"/>
                              <a:gd name="T95" fmla="*/ 7582 h 1890"/>
                              <a:gd name="T96" fmla="+- 0 11436 9277"/>
                              <a:gd name="T97" fmla="*/ T96 w 2159"/>
                              <a:gd name="T98" fmla="+- 0 7510 5935"/>
                              <a:gd name="T99" fmla="*/ 7510 h 1890"/>
                              <a:gd name="T100" fmla="+- 0 11436 9277"/>
                              <a:gd name="T101" fmla="*/ T100 w 2159"/>
                              <a:gd name="T102" fmla="+- 0 6250 5935"/>
                              <a:gd name="T103" fmla="*/ 6250 h 1890"/>
                              <a:gd name="T104" fmla="+- 0 11428 9277"/>
                              <a:gd name="T105" fmla="*/ T104 w 2159"/>
                              <a:gd name="T106" fmla="+- 0 6177 5935"/>
                              <a:gd name="T107" fmla="*/ 6177 h 1890"/>
                              <a:gd name="T108" fmla="+- 0 11404 9277"/>
                              <a:gd name="T109" fmla="*/ T108 w 2159"/>
                              <a:gd name="T110" fmla="+- 0 6111 5935"/>
                              <a:gd name="T111" fmla="*/ 6111 h 1890"/>
                              <a:gd name="T112" fmla="+- 0 11367 9277"/>
                              <a:gd name="T113" fmla="*/ T112 w 2159"/>
                              <a:gd name="T114" fmla="+- 0 6053 5935"/>
                              <a:gd name="T115" fmla="*/ 6053 h 1890"/>
                              <a:gd name="T116" fmla="+- 0 11318 9277"/>
                              <a:gd name="T117" fmla="*/ T116 w 2159"/>
                              <a:gd name="T118" fmla="+- 0 6004 5935"/>
                              <a:gd name="T119" fmla="*/ 6004 h 1890"/>
                              <a:gd name="T120" fmla="+- 0 11260 9277"/>
                              <a:gd name="T121" fmla="*/ T120 w 2159"/>
                              <a:gd name="T122" fmla="+- 0 5967 5935"/>
                              <a:gd name="T123" fmla="*/ 5967 h 1890"/>
                              <a:gd name="T124" fmla="+- 0 11193 9277"/>
                              <a:gd name="T125" fmla="*/ T124 w 2159"/>
                              <a:gd name="T126" fmla="+- 0 5943 5935"/>
                              <a:gd name="T127" fmla="*/ 5943 h 1890"/>
                              <a:gd name="T128" fmla="+- 0 11121 9277"/>
                              <a:gd name="T129" fmla="*/ T128 w 2159"/>
                              <a:gd name="T130" fmla="+- 0 5935 5935"/>
                              <a:gd name="T131" fmla="*/ 593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59" h="1890">
                                <a:moveTo>
                                  <a:pt x="1844" y="0"/>
                                </a:moveTo>
                                <a:lnTo>
                                  <a:pt x="315" y="0"/>
                                </a:ln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4" y="1890"/>
                                </a:lnTo>
                                <a:lnTo>
                                  <a:pt x="1916" y="1881"/>
                                </a:lnTo>
                                <a:lnTo>
                                  <a:pt x="1983" y="1858"/>
                                </a:lnTo>
                                <a:lnTo>
                                  <a:pt x="2041" y="1820"/>
                                </a:lnTo>
                                <a:lnTo>
                                  <a:pt x="2090" y="1772"/>
                                </a:lnTo>
                                <a:lnTo>
                                  <a:pt x="2127" y="1713"/>
                                </a:lnTo>
                                <a:lnTo>
                                  <a:pt x="2151" y="1647"/>
                                </a:lnTo>
                                <a:lnTo>
                                  <a:pt x="2159" y="1575"/>
                                </a:lnTo>
                                <a:lnTo>
                                  <a:pt x="2159" y="315"/>
                                </a:lnTo>
                                <a:lnTo>
                                  <a:pt x="2151" y="242"/>
                                </a:lnTo>
                                <a:lnTo>
                                  <a:pt x="2127" y="176"/>
                                </a:lnTo>
                                <a:lnTo>
                                  <a:pt x="2090" y="118"/>
                                </a:lnTo>
                                <a:lnTo>
                                  <a:pt x="2041" y="69"/>
                                </a:lnTo>
                                <a:lnTo>
                                  <a:pt x="1983" y="32"/>
                                </a:lnTo>
                                <a:lnTo>
                                  <a:pt x="1916" y="8"/>
                                </a:lnTo>
                                <a:lnTo>
                                  <a:pt x="1844" y="0"/>
                                </a:lnTo>
                                <a:close/>
                              </a:path>
                            </a:pathLst>
                          </a:custGeom>
                          <a:solidFill>
                            <a:srgbClr val="BADF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6" name="Freeform 230"/>
                        <wps:cNvSpPr>
                          <a:spLocks/>
                        </wps:cNvSpPr>
                        <wps:spPr bwMode="auto">
                          <a:xfrm>
                            <a:off x="9277" y="5934"/>
                            <a:ext cx="2159" cy="1890"/>
                          </a:xfrm>
                          <a:custGeom>
                            <a:avLst/>
                            <a:gdLst>
                              <a:gd name="T0" fmla="+- 0 9592 9277"/>
                              <a:gd name="T1" fmla="*/ T0 w 2159"/>
                              <a:gd name="T2" fmla="+- 0 5935 5935"/>
                              <a:gd name="T3" fmla="*/ 5935 h 1890"/>
                              <a:gd name="T4" fmla="+- 0 9520 9277"/>
                              <a:gd name="T5" fmla="*/ T4 w 2159"/>
                              <a:gd name="T6" fmla="+- 0 5943 5935"/>
                              <a:gd name="T7" fmla="*/ 5943 h 1890"/>
                              <a:gd name="T8" fmla="+- 0 9453 9277"/>
                              <a:gd name="T9" fmla="*/ T8 w 2159"/>
                              <a:gd name="T10" fmla="+- 0 5967 5935"/>
                              <a:gd name="T11" fmla="*/ 5967 h 1890"/>
                              <a:gd name="T12" fmla="+- 0 9395 9277"/>
                              <a:gd name="T13" fmla="*/ T12 w 2159"/>
                              <a:gd name="T14" fmla="+- 0 6004 5935"/>
                              <a:gd name="T15" fmla="*/ 6004 h 1890"/>
                              <a:gd name="T16" fmla="+- 0 9346 9277"/>
                              <a:gd name="T17" fmla="*/ T16 w 2159"/>
                              <a:gd name="T18" fmla="+- 0 6053 5935"/>
                              <a:gd name="T19" fmla="*/ 6053 h 1890"/>
                              <a:gd name="T20" fmla="+- 0 9309 9277"/>
                              <a:gd name="T21" fmla="*/ T20 w 2159"/>
                              <a:gd name="T22" fmla="+- 0 6111 5935"/>
                              <a:gd name="T23" fmla="*/ 6111 h 1890"/>
                              <a:gd name="T24" fmla="+- 0 9285 9277"/>
                              <a:gd name="T25" fmla="*/ T24 w 2159"/>
                              <a:gd name="T26" fmla="+- 0 6177 5935"/>
                              <a:gd name="T27" fmla="*/ 6177 h 1890"/>
                              <a:gd name="T28" fmla="+- 0 9277 9277"/>
                              <a:gd name="T29" fmla="*/ T28 w 2159"/>
                              <a:gd name="T30" fmla="+- 0 6250 5935"/>
                              <a:gd name="T31" fmla="*/ 6250 h 1890"/>
                              <a:gd name="T32" fmla="+- 0 9277 9277"/>
                              <a:gd name="T33" fmla="*/ T32 w 2159"/>
                              <a:gd name="T34" fmla="+- 0 7510 5935"/>
                              <a:gd name="T35" fmla="*/ 7510 h 1890"/>
                              <a:gd name="T36" fmla="+- 0 9285 9277"/>
                              <a:gd name="T37" fmla="*/ T36 w 2159"/>
                              <a:gd name="T38" fmla="+- 0 7582 5935"/>
                              <a:gd name="T39" fmla="*/ 7582 h 1890"/>
                              <a:gd name="T40" fmla="+- 0 9309 9277"/>
                              <a:gd name="T41" fmla="*/ T40 w 2159"/>
                              <a:gd name="T42" fmla="+- 0 7648 5935"/>
                              <a:gd name="T43" fmla="*/ 7648 h 1890"/>
                              <a:gd name="T44" fmla="+- 0 9346 9277"/>
                              <a:gd name="T45" fmla="*/ T44 w 2159"/>
                              <a:gd name="T46" fmla="+- 0 7707 5935"/>
                              <a:gd name="T47" fmla="*/ 7707 h 1890"/>
                              <a:gd name="T48" fmla="+- 0 9395 9277"/>
                              <a:gd name="T49" fmla="*/ T48 w 2159"/>
                              <a:gd name="T50" fmla="+- 0 7755 5935"/>
                              <a:gd name="T51" fmla="*/ 7755 h 1890"/>
                              <a:gd name="T52" fmla="+- 0 9453 9277"/>
                              <a:gd name="T53" fmla="*/ T52 w 2159"/>
                              <a:gd name="T54" fmla="+- 0 7793 5935"/>
                              <a:gd name="T55" fmla="*/ 7793 h 1890"/>
                              <a:gd name="T56" fmla="+- 0 9520 9277"/>
                              <a:gd name="T57" fmla="*/ T56 w 2159"/>
                              <a:gd name="T58" fmla="+- 0 7816 5935"/>
                              <a:gd name="T59" fmla="*/ 7816 h 1890"/>
                              <a:gd name="T60" fmla="+- 0 9592 9277"/>
                              <a:gd name="T61" fmla="*/ T60 w 2159"/>
                              <a:gd name="T62" fmla="+- 0 7825 5935"/>
                              <a:gd name="T63" fmla="*/ 7825 h 1890"/>
                              <a:gd name="T64" fmla="+- 0 11121 9277"/>
                              <a:gd name="T65" fmla="*/ T64 w 2159"/>
                              <a:gd name="T66" fmla="+- 0 7825 5935"/>
                              <a:gd name="T67" fmla="*/ 7825 h 1890"/>
                              <a:gd name="T68" fmla="+- 0 11193 9277"/>
                              <a:gd name="T69" fmla="*/ T68 w 2159"/>
                              <a:gd name="T70" fmla="+- 0 7816 5935"/>
                              <a:gd name="T71" fmla="*/ 7816 h 1890"/>
                              <a:gd name="T72" fmla="+- 0 11260 9277"/>
                              <a:gd name="T73" fmla="*/ T72 w 2159"/>
                              <a:gd name="T74" fmla="+- 0 7793 5935"/>
                              <a:gd name="T75" fmla="*/ 7793 h 1890"/>
                              <a:gd name="T76" fmla="+- 0 11318 9277"/>
                              <a:gd name="T77" fmla="*/ T76 w 2159"/>
                              <a:gd name="T78" fmla="+- 0 7755 5935"/>
                              <a:gd name="T79" fmla="*/ 7755 h 1890"/>
                              <a:gd name="T80" fmla="+- 0 11367 9277"/>
                              <a:gd name="T81" fmla="*/ T80 w 2159"/>
                              <a:gd name="T82" fmla="+- 0 7707 5935"/>
                              <a:gd name="T83" fmla="*/ 7707 h 1890"/>
                              <a:gd name="T84" fmla="+- 0 11404 9277"/>
                              <a:gd name="T85" fmla="*/ T84 w 2159"/>
                              <a:gd name="T86" fmla="+- 0 7648 5935"/>
                              <a:gd name="T87" fmla="*/ 7648 h 1890"/>
                              <a:gd name="T88" fmla="+- 0 11428 9277"/>
                              <a:gd name="T89" fmla="*/ T88 w 2159"/>
                              <a:gd name="T90" fmla="+- 0 7582 5935"/>
                              <a:gd name="T91" fmla="*/ 7582 h 1890"/>
                              <a:gd name="T92" fmla="+- 0 11436 9277"/>
                              <a:gd name="T93" fmla="*/ T92 w 2159"/>
                              <a:gd name="T94" fmla="+- 0 7510 5935"/>
                              <a:gd name="T95" fmla="*/ 7510 h 1890"/>
                              <a:gd name="T96" fmla="+- 0 11436 9277"/>
                              <a:gd name="T97" fmla="*/ T96 w 2159"/>
                              <a:gd name="T98" fmla="+- 0 6250 5935"/>
                              <a:gd name="T99" fmla="*/ 6250 h 1890"/>
                              <a:gd name="T100" fmla="+- 0 11428 9277"/>
                              <a:gd name="T101" fmla="*/ T100 w 2159"/>
                              <a:gd name="T102" fmla="+- 0 6177 5935"/>
                              <a:gd name="T103" fmla="*/ 6177 h 1890"/>
                              <a:gd name="T104" fmla="+- 0 11404 9277"/>
                              <a:gd name="T105" fmla="*/ T104 w 2159"/>
                              <a:gd name="T106" fmla="+- 0 6111 5935"/>
                              <a:gd name="T107" fmla="*/ 6111 h 1890"/>
                              <a:gd name="T108" fmla="+- 0 11367 9277"/>
                              <a:gd name="T109" fmla="*/ T108 w 2159"/>
                              <a:gd name="T110" fmla="+- 0 6053 5935"/>
                              <a:gd name="T111" fmla="*/ 6053 h 1890"/>
                              <a:gd name="T112" fmla="+- 0 11318 9277"/>
                              <a:gd name="T113" fmla="*/ T112 w 2159"/>
                              <a:gd name="T114" fmla="+- 0 6004 5935"/>
                              <a:gd name="T115" fmla="*/ 6004 h 1890"/>
                              <a:gd name="T116" fmla="+- 0 11260 9277"/>
                              <a:gd name="T117" fmla="*/ T116 w 2159"/>
                              <a:gd name="T118" fmla="+- 0 5967 5935"/>
                              <a:gd name="T119" fmla="*/ 5967 h 1890"/>
                              <a:gd name="T120" fmla="+- 0 11193 9277"/>
                              <a:gd name="T121" fmla="*/ T120 w 2159"/>
                              <a:gd name="T122" fmla="+- 0 5943 5935"/>
                              <a:gd name="T123" fmla="*/ 5943 h 1890"/>
                              <a:gd name="T124" fmla="+- 0 11121 9277"/>
                              <a:gd name="T125" fmla="*/ T124 w 2159"/>
                              <a:gd name="T126" fmla="+- 0 5935 5935"/>
                              <a:gd name="T127" fmla="*/ 5935 h 1890"/>
                              <a:gd name="T128" fmla="+- 0 9592 9277"/>
                              <a:gd name="T129" fmla="*/ T128 w 2159"/>
                              <a:gd name="T130" fmla="+- 0 5935 5935"/>
                              <a:gd name="T131" fmla="*/ 5935 h 18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59" h="1890">
                                <a:moveTo>
                                  <a:pt x="315" y="0"/>
                                </a:moveTo>
                                <a:lnTo>
                                  <a:pt x="243" y="8"/>
                                </a:lnTo>
                                <a:lnTo>
                                  <a:pt x="176" y="32"/>
                                </a:lnTo>
                                <a:lnTo>
                                  <a:pt x="118" y="69"/>
                                </a:lnTo>
                                <a:lnTo>
                                  <a:pt x="69" y="118"/>
                                </a:lnTo>
                                <a:lnTo>
                                  <a:pt x="32" y="176"/>
                                </a:lnTo>
                                <a:lnTo>
                                  <a:pt x="8" y="242"/>
                                </a:lnTo>
                                <a:lnTo>
                                  <a:pt x="0" y="315"/>
                                </a:lnTo>
                                <a:lnTo>
                                  <a:pt x="0" y="1575"/>
                                </a:lnTo>
                                <a:lnTo>
                                  <a:pt x="8" y="1647"/>
                                </a:lnTo>
                                <a:lnTo>
                                  <a:pt x="32" y="1713"/>
                                </a:lnTo>
                                <a:lnTo>
                                  <a:pt x="69" y="1772"/>
                                </a:lnTo>
                                <a:lnTo>
                                  <a:pt x="118" y="1820"/>
                                </a:lnTo>
                                <a:lnTo>
                                  <a:pt x="176" y="1858"/>
                                </a:lnTo>
                                <a:lnTo>
                                  <a:pt x="243" y="1881"/>
                                </a:lnTo>
                                <a:lnTo>
                                  <a:pt x="315" y="1890"/>
                                </a:lnTo>
                                <a:lnTo>
                                  <a:pt x="1844" y="1890"/>
                                </a:lnTo>
                                <a:lnTo>
                                  <a:pt x="1916" y="1881"/>
                                </a:lnTo>
                                <a:lnTo>
                                  <a:pt x="1983" y="1858"/>
                                </a:lnTo>
                                <a:lnTo>
                                  <a:pt x="2041" y="1820"/>
                                </a:lnTo>
                                <a:lnTo>
                                  <a:pt x="2090" y="1772"/>
                                </a:lnTo>
                                <a:lnTo>
                                  <a:pt x="2127" y="1713"/>
                                </a:lnTo>
                                <a:lnTo>
                                  <a:pt x="2151" y="1647"/>
                                </a:lnTo>
                                <a:lnTo>
                                  <a:pt x="2159" y="1575"/>
                                </a:lnTo>
                                <a:lnTo>
                                  <a:pt x="2159" y="315"/>
                                </a:lnTo>
                                <a:lnTo>
                                  <a:pt x="2151" y="242"/>
                                </a:lnTo>
                                <a:lnTo>
                                  <a:pt x="2127" y="176"/>
                                </a:lnTo>
                                <a:lnTo>
                                  <a:pt x="2090" y="118"/>
                                </a:lnTo>
                                <a:lnTo>
                                  <a:pt x="2041" y="69"/>
                                </a:lnTo>
                                <a:lnTo>
                                  <a:pt x="1983" y="32"/>
                                </a:lnTo>
                                <a:lnTo>
                                  <a:pt x="1916" y="8"/>
                                </a:lnTo>
                                <a:lnTo>
                                  <a:pt x="1844" y="0"/>
                                </a:lnTo>
                                <a:lnTo>
                                  <a:pt x="315"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Text Box 229"/>
                        <wps:cNvSpPr txBox="1">
                          <a:spLocks noChangeArrowheads="1"/>
                        </wps:cNvSpPr>
                        <wps:spPr bwMode="auto">
                          <a:xfrm>
                            <a:off x="5629" y="441"/>
                            <a:ext cx="1917" cy="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408" w:lineRule="exact"/>
                                <w:ind w:left="400" w:right="418"/>
                                <w:jc w:val="center"/>
                                <w:rPr>
                                  <w:rFonts w:ascii="Calibri" w:hAnsi="Calibri"/>
                                  <w:sz w:val="40"/>
                                </w:rPr>
                              </w:pPr>
                              <w:r>
                                <w:rPr>
                                  <w:rFonts w:ascii="Calibri" w:hAnsi="Calibri"/>
                                  <w:sz w:val="40"/>
                                </w:rPr>
                                <w:t>Кадри</w:t>
                              </w:r>
                            </w:p>
                            <w:p w:rsidR="00CF4B71" w:rsidRDefault="00CF4B71">
                              <w:pPr>
                                <w:spacing w:before="75" w:line="481" w:lineRule="exact"/>
                                <w:ind w:left="-1" w:right="18"/>
                                <w:jc w:val="center"/>
                                <w:rPr>
                                  <w:rFonts w:ascii="Calibri" w:hAnsi="Calibri"/>
                                  <w:sz w:val="40"/>
                                </w:rPr>
                              </w:pPr>
                              <w:r>
                                <w:rPr>
                                  <w:rFonts w:ascii="Calibri" w:hAnsi="Calibri"/>
                                  <w:sz w:val="40"/>
                                </w:rPr>
                                <w:t>управління</w:t>
                              </w:r>
                            </w:p>
                          </w:txbxContent>
                        </wps:txbx>
                        <wps:bodyPr rot="0" vert="horz" wrap="square" lIns="0" tIns="0" rIns="0" bIns="0" anchor="t" anchorCtr="0" upright="1">
                          <a:noAutofit/>
                        </wps:bodyPr>
                      </wps:wsp>
                      <wps:wsp>
                        <wps:cNvPr id="238" name="Text Box 228"/>
                        <wps:cNvSpPr txBox="1">
                          <a:spLocks noChangeArrowheads="1"/>
                        </wps:cNvSpPr>
                        <wps:spPr bwMode="auto">
                          <a:xfrm>
                            <a:off x="3240" y="3265"/>
                            <a:ext cx="1657" cy="7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325" w:lineRule="exact"/>
                                <w:ind w:left="20" w:right="38"/>
                                <w:jc w:val="center"/>
                                <w:rPr>
                                  <w:rFonts w:ascii="Calibri" w:hAnsi="Calibri"/>
                                  <w:b/>
                                  <w:sz w:val="32"/>
                                </w:rPr>
                              </w:pPr>
                              <w:r>
                                <w:rPr>
                                  <w:rFonts w:ascii="Calibri" w:hAnsi="Calibri"/>
                                  <w:b/>
                                  <w:w w:val="95"/>
                                  <w:sz w:val="32"/>
                                  <w:u w:val="thick"/>
                                </w:rPr>
                                <w:t>Приймають</w:t>
                              </w:r>
                            </w:p>
                            <w:p w:rsidR="00CF4B71" w:rsidRDefault="00CF4B71">
                              <w:pPr>
                                <w:spacing w:before="60" w:line="384" w:lineRule="exact"/>
                                <w:ind w:left="19" w:right="38"/>
                                <w:jc w:val="center"/>
                                <w:rPr>
                                  <w:rFonts w:ascii="Calibri" w:hAnsi="Calibri"/>
                                  <w:b/>
                                  <w:sz w:val="32"/>
                                </w:rPr>
                              </w:pPr>
                              <w:r>
                                <w:rPr>
                                  <w:rFonts w:ascii="Calibri" w:hAnsi="Calibri"/>
                                  <w:b/>
                                  <w:sz w:val="32"/>
                                  <w:u w:val="thick"/>
                                </w:rPr>
                                <w:t>рішення</w:t>
                              </w:r>
                            </w:p>
                          </w:txbxContent>
                        </wps:txbx>
                        <wps:bodyPr rot="0" vert="horz" wrap="square" lIns="0" tIns="0" rIns="0" bIns="0" anchor="t" anchorCtr="0" upright="1">
                          <a:noAutofit/>
                        </wps:bodyPr>
                      </wps:wsp>
                      <wps:wsp>
                        <wps:cNvPr id="239" name="Text Box 227"/>
                        <wps:cNvSpPr txBox="1">
                          <a:spLocks noChangeArrowheads="1"/>
                        </wps:cNvSpPr>
                        <wps:spPr bwMode="auto">
                          <a:xfrm>
                            <a:off x="8516" y="3265"/>
                            <a:ext cx="1184" cy="1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325" w:lineRule="exact"/>
                                <w:ind w:left="28"/>
                                <w:rPr>
                                  <w:rFonts w:ascii="Calibri" w:hAnsi="Calibri"/>
                                  <w:b/>
                                  <w:sz w:val="32"/>
                                </w:rPr>
                              </w:pPr>
                              <w:r>
                                <w:rPr>
                                  <w:rFonts w:ascii="Calibri" w:hAnsi="Calibri"/>
                                  <w:b/>
                                  <w:sz w:val="32"/>
                                  <w:u w:val="thick"/>
                                </w:rPr>
                                <w:t>Готують</w:t>
                              </w:r>
                            </w:p>
                            <w:p w:rsidR="00CF4B71" w:rsidRDefault="00CF4B71">
                              <w:pPr>
                                <w:spacing w:line="450" w:lineRule="atLeast"/>
                                <w:ind w:right="-1" w:firstLine="103"/>
                                <w:rPr>
                                  <w:rFonts w:ascii="Calibri" w:hAnsi="Calibri"/>
                                  <w:b/>
                                  <w:sz w:val="32"/>
                                </w:rPr>
                              </w:pPr>
                              <w:r>
                                <w:rPr>
                                  <w:rFonts w:ascii="Calibri" w:hAnsi="Calibri"/>
                                  <w:b/>
                                  <w:sz w:val="32"/>
                                  <w:u w:val="thick"/>
                                </w:rPr>
                                <w:t>проект</w:t>
                              </w:r>
                              <w:r>
                                <w:rPr>
                                  <w:rFonts w:ascii="Calibri" w:hAnsi="Calibri"/>
                                  <w:b/>
                                  <w:spacing w:val="1"/>
                                  <w:sz w:val="32"/>
                                </w:rPr>
                                <w:t xml:space="preserve"> </w:t>
                              </w:r>
                              <w:r>
                                <w:rPr>
                                  <w:rFonts w:ascii="Calibri" w:hAnsi="Calibri"/>
                                  <w:b/>
                                  <w:sz w:val="32"/>
                                  <w:u w:val="thick"/>
                                </w:rPr>
                                <w:t>рішення</w:t>
                              </w:r>
                            </w:p>
                          </w:txbxContent>
                        </wps:txbx>
                        <wps:bodyPr rot="0" vert="horz" wrap="square" lIns="0" tIns="0" rIns="0" bIns="0" anchor="t" anchorCtr="0" upright="1">
                          <a:noAutofit/>
                        </wps:bodyPr>
                      </wps:wsp>
                      <wps:wsp>
                        <wps:cNvPr id="240" name="Text Box 226"/>
                        <wps:cNvSpPr txBox="1">
                          <a:spLocks noChangeArrowheads="1"/>
                        </wps:cNvSpPr>
                        <wps:spPr bwMode="auto">
                          <a:xfrm>
                            <a:off x="2100" y="6102"/>
                            <a:ext cx="1413" cy="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319" w:lineRule="exact"/>
                                <w:rPr>
                                  <w:rFonts w:ascii="Calibri" w:hAnsi="Calibri"/>
                                  <w:i/>
                                  <w:sz w:val="32"/>
                                </w:rPr>
                              </w:pPr>
                              <w:r>
                                <w:rPr>
                                  <w:rFonts w:ascii="Calibri" w:hAnsi="Calibri"/>
                                  <w:i/>
                                  <w:sz w:val="32"/>
                                  <w:u w:val="thick"/>
                                </w:rPr>
                                <w:t>1.1</w:t>
                              </w:r>
                              <w:r>
                                <w:rPr>
                                  <w:rFonts w:ascii="Calibri" w:hAnsi="Calibri"/>
                                  <w:i/>
                                  <w:spacing w:val="-5"/>
                                  <w:sz w:val="32"/>
                                  <w:u w:val="thick"/>
                                </w:rPr>
                                <w:t xml:space="preserve"> </w:t>
                              </w:r>
                              <w:r>
                                <w:rPr>
                                  <w:rFonts w:ascii="Calibri" w:hAnsi="Calibri"/>
                                  <w:i/>
                                  <w:sz w:val="32"/>
                                  <w:u w:val="thick"/>
                                </w:rPr>
                                <w:t>Лінійні</w:t>
                              </w:r>
                            </w:p>
                          </w:txbxContent>
                        </wps:txbx>
                        <wps:bodyPr rot="0" vert="horz" wrap="square" lIns="0" tIns="0" rIns="0" bIns="0" anchor="t" anchorCtr="0" upright="1">
                          <a:noAutofit/>
                        </wps:bodyPr>
                      </wps:wsp>
                      <wps:wsp>
                        <wps:cNvPr id="241" name="Text Box 225"/>
                        <wps:cNvSpPr txBox="1">
                          <a:spLocks noChangeArrowheads="1"/>
                        </wps:cNvSpPr>
                        <wps:spPr bwMode="auto">
                          <a:xfrm>
                            <a:off x="4474" y="6080"/>
                            <a:ext cx="171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221" w:lineRule="exact"/>
                                <w:rPr>
                                  <w:rFonts w:ascii="Calibri" w:hAnsi="Calibri"/>
                                  <w:i/>
                                </w:rPr>
                              </w:pPr>
                              <w:r>
                                <w:rPr>
                                  <w:rFonts w:ascii="Calibri" w:hAnsi="Calibri"/>
                                  <w:i/>
                                  <w:u w:val="single"/>
                                </w:rPr>
                                <w:t>1.2</w:t>
                              </w:r>
                              <w:r>
                                <w:rPr>
                                  <w:rFonts w:ascii="Calibri" w:hAnsi="Calibri"/>
                                  <w:i/>
                                  <w:spacing w:val="-5"/>
                                  <w:u w:val="single"/>
                                </w:rPr>
                                <w:t xml:space="preserve"> </w:t>
                              </w:r>
                              <w:r>
                                <w:rPr>
                                  <w:rFonts w:ascii="Calibri" w:hAnsi="Calibri"/>
                                  <w:i/>
                                  <w:u w:val="single"/>
                                </w:rPr>
                                <w:t>Функціональн</w:t>
                              </w:r>
                              <w:r>
                                <w:rPr>
                                  <w:rFonts w:ascii="Calibri" w:hAnsi="Calibri"/>
                                  <w:i/>
                                </w:rPr>
                                <w:t>і</w:t>
                              </w:r>
                            </w:p>
                          </w:txbxContent>
                        </wps:txbx>
                        <wps:bodyPr rot="0" vert="horz" wrap="square" lIns="0" tIns="0" rIns="0" bIns="0" anchor="t" anchorCtr="0" upright="1">
                          <a:noAutofit/>
                        </wps:bodyPr>
                      </wps:wsp>
                      <wps:wsp>
                        <wps:cNvPr id="242" name="Text Box 224"/>
                        <wps:cNvSpPr txBox="1">
                          <a:spLocks noChangeArrowheads="1"/>
                        </wps:cNvSpPr>
                        <wps:spPr bwMode="auto">
                          <a:xfrm>
                            <a:off x="6995" y="6080"/>
                            <a:ext cx="171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221" w:lineRule="exact"/>
                                <w:rPr>
                                  <w:rFonts w:ascii="Calibri" w:hAnsi="Calibri"/>
                                  <w:i/>
                                </w:rPr>
                              </w:pPr>
                              <w:r>
                                <w:rPr>
                                  <w:rFonts w:ascii="Calibri" w:hAnsi="Calibri"/>
                                  <w:i/>
                                  <w:u w:val="single"/>
                                </w:rPr>
                                <w:t>2.1</w:t>
                              </w:r>
                              <w:r>
                                <w:rPr>
                                  <w:rFonts w:ascii="Calibri" w:hAnsi="Calibri"/>
                                  <w:i/>
                                  <w:spacing w:val="-5"/>
                                  <w:u w:val="single"/>
                                </w:rPr>
                                <w:t xml:space="preserve"> </w:t>
                              </w:r>
                              <w:r>
                                <w:rPr>
                                  <w:rFonts w:ascii="Calibri" w:hAnsi="Calibri"/>
                                  <w:i/>
                                  <w:u w:val="single"/>
                                </w:rPr>
                                <w:t>Функціональн</w:t>
                              </w:r>
                              <w:r>
                                <w:rPr>
                                  <w:rFonts w:ascii="Calibri" w:hAnsi="Calibri"/>
                                  <w:i/>
                                </w:rPr>
                                <w:t>і</w:t>
                              </w:r>
                            </w:p>
                          </w:txbxContent>
                        </wps:txbx>
                        <wps:bodyPr rot="0" vert="horz" wrap="square" lIns="0" tIns="0" rIns="0" bIns="0" anchor="t" anchorCtr="0" upright="1">
                          <a:noAutofit/>
                        </wps:bodyPr>
                      </wps:wsp>
                      <wps:wsp>
                        <wps:cNvPr id="243" name="Text Box 223"/>
                        <wps:cNvSpPr txBox="1">
                          <a:spLocks noChangeArrowheads="1"/>
                        </wps:cNvSpPr>
                        <wps:spPr bwMode="auto">
                          <a:xfrm>
                            <a:off x="9676" y="6095"/>
                            <a:ext cx="1386" cy="2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281" w:lineRule="exact"/>
                                <w:rPr>
                                  <w:rFonts w:ascii="Calibri" w:hAnsi="Calibri"/>
                                  <w:i/>
                                  <w:sz w:val="28"/>
                                </w:rPr>
                              </w:pPr>
                              <w:r>
                                <w:rPr>
                                  <w:rFonts w:ascii="Calibri" w:hAnsi="Calibri"/>
                                  <w:i/>
                                  <w:sz w:val="28"/>
                                  <w:u w:val="single"/>
                                </w:rPr>
                                <w:t>2.2</w:t>
                              </w:r>
                              <w:r>
                                <w:rPr>
                                  <w:rFonts w:ascii="Calibri" w:hAnsi="Calibri"/>
                                  <w:i/>
                                  <w:spacing w:val="-3"/>
                                  <w:sz w:val="28"/>
                                  <w:u w:val="single"/>
                                </w:rPr>
                                <w:t xml:space="preserve"> </w:t>
                              </w:r>
                              <w:r>
                                <w:rPr>
                                  <w:rFonts w:ascii="Calibri" w:hAnsi="Calibri"/>
                                  <w:i/>
                                  <w:sz w:val="28"/>
                                  <w:u w:val="single"/>
                                </w:rPr>
                                <w:t>Технічні</w:t>
                              </w:r>
                            </w:p>
                          </w:txbxContent>
                        </wps:txbx>
                        <wps:bodyPr rot="0" vert="horz" wrap="square" lIns="0" tIns="0" rIns="0" bIns="0" anchor="t" anchorCtr="0" upright="1">
                          <a:noAutofit/>
                        </wps:bodyPr>
                      </wps:wsp>
                      <wps:wsp>
                        <wps:cNvPr id="244" name="Text Box 222"/>
                        <wps:cNvSpPr txBox="1">
                          <a:spLocks noChangeArrowheads="1"/>
                        </wps:cNvSpPr>
                        <wps:spPr bwMode="auto">
                          <a:xfrm>
                            <a:off x="1939" y="7235"/>
                            <a:ext cx="1738" cy="5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225" w:lineRule="exact"/>
                                <w:ind w:left="320" w:right="340"/>
                                <w:jc w:val="center"/>
                                <w:rPr>
                                  <w:rFonts w:ascii="Calibri" w:hAnsi="Calibri"/>
                                </w:rPr>
                              </w:pPr>
                              <w:r>
                                <w:rPr>
                                  <w:rFonts w:ascii="Calibri" w:hAnsi="Calibri"/>
                                </w:rPr>
                                <w:t>Переважає</w:t>
                              </w:r>
                            </w:p>
                            <w:p w:rsidR="00CF4B71" w:rsidRDefault="00CF4B71">
                              <w:pPr>
                                <w:spacing w:before="41" w:line="265" w:lineRule="exact"/>
                                <w:ind w:left="-1" w:right="18"/>
                                <w:jc w:val="center"/>
                                <w:rPr>
                                  <w:rFonts w:ascii="Calibri" w:hAnsi="Calibri"/>
                                </w:rPr>
                              </w:pPr>
                              <w:r>
                                <w:rPr>
                                  <w:rFonts w:ascii="Calibri" w:hAnsi="Calibri"/>
                                </w:rPr>
                                <w:t>адміністраторська</w:t>
                              </w:r>
                            </w:p>
                          </w:txbxContent>
                        </wps:txbx>
                        <wps:bodyPr rot="0" vert="horz" wrap="square" lIns="0" tIns="0" rIns="0" bIns="0" anchor="t" anchorCtr="0" upright="1">
                          <a:noAutofit/>
                        </wps:bodyPr>
                      </wps:wsp>
                      <wps:wsp>
                        <wps:cNvPr id="245" name="Text Box 221"/>
                        <wps:cNvSpPr txBox="1">
                          <a:spLocks noChangeArrowheads="1"/>
                        </wps:cNvSpPr>
                        <wps:spPr bwMode="auto">
                          <a:xfrm>
                            <a:off x="4397" y="7095"/>
                            <a:ext cx="1864" cy="5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225" w:lineRule="exact"/>
                                <w:ind w:right="21"/>
                                <w:jc w:val="center"/>
                                <w:rPr>
                                  <w:rFonts w:ascii="Calibri" w:hAnsi="Calibri"/>
                                </w:rPr>
                              </w:pPr>
                              <w:r>
                                <w:rPr>
                                  <w:rFonts w:ascii="Calibri" w:hAnsi="Calibri"/>
                                </w:rPr>
                                <w:t>Переважає</w:t>
                              </w:r>
                            </w:p>
                            <w:p w:rsidR="00CF4B71" w:rsidRDefault="00CF4B71">
                              <w:pPr>
                                <w:spacing w:before="38" w:line="265" w:lineRule="exact"/>
                                <w:ind w:right="18"/>
                                <w:jc w:val="center"/>
                                <w:rPr>
                                  <w:rFonts w:ascii="Calibri" w:hAnsi="Calibri"/>
                                </w:rPr>
                              </w:pPr>
                              <w:r>
                                <w:rPr>
                                  <w:rFonts w:ascii="Calibri" w:hAnsi="Calibri"/>
                                </w:rPr>
                                <w:t>евристична</w:t>
                              </w:r>
                              <w:r>
                                <w:rPr>
                                  <w:rFonts w:ascii="Calibri" w:hAnsi="Calibri"/>
                                  <w:spacing w:val="-8"/>
                                </w:rPr>
                                <w:t xml:space="preserve"> </w:t>
                              </w:r>
                              <w:r>
                                <w:rPr>
                                  <w:rFonts w:ascii="Calibri" w:hAnsi="Calibri"/>
                                </w:rPr>
                                <w:t>праця</w:t>
                              </w:r>
                              <w:r>
                                <w:rPr>
                                  <w:rFonts w:ascii="Calibri" w:hAnsi="Calibri"/>
                                  <w:spacing w:val="-5"/>
                                </w:rPr>
                                <w:t xml:space="preserve"> </w:t>
                              </w:r>
                              <w:r>
                                <w:rPr>
                                  <w:rFonts w:ascii="Calibri" w:hAnsi="Calibri"/>
                                </w:rPr>
                                <w:t>+</w:t>
                              </w:r>
                            </w:p>
                          </w:txbxContent>
                        </wps:txbx>
                        <wps:bodyPr rot="0" vert="horz" wrap="square" lIns="0" tIns="0" rIns="0" bIns="0" anchor="t" anchorCtr="0" upright="1">
                          <a:noAutofit/>
                        </wps:bodyPr>
                      </wps:wsp>
                      <wps:wsp>
                        <wps:cNvPr id="246" name="Text Box 220"/>
                        <wps:cNvSpPr txBox="1">
                          <a:spLocks noChangeArrowheads="1"/>
                        </wps:cNvSpPr>
                        <wps:spPr bwMode="auto">
                          <a:xfrm>
                            <a:off x="6918" y="7095"/>
                            <a:ext cx="1864" cy="5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225" w:lineRule="exact"/>
                                <w:ind w:right="21"/>
                                <w:jc w:val="center"/>
                                <w:rPr>
                                  <w:rFonts w:ascii="Calibri" w:hAnsi="Calibri"/>
                                </w:rPr>
                              </w:pPr>
                              <w:r>
                                <w:rPr>
                                  <w:rFonts w:ascii="Calibri" w:hAnsi="Calibri"/>
                                </w:rPr>
                                <w:t>Переважає</w:t>
                              </w:r>
                            </w:p>
                            <w:p w:rsidR="00CF4B71" w:rsidRDefault="00CF4B71">
                              <w:pPr>
                                <w:spacing w:before="38" w:line="265" w:lineRule="exact"/>
                                <w:ind w:left="-1" w:right="18"/>
                                <w:jc w:val="center"/>
                                <w:rPr>
                                  <w:rFonts w:ascii="Calibri" w:hAnsi="Calibri"/>
                                </w:rPr>
                              </w:pPr>
                              <w:r>
                                <w:rPr>
                                  <w:rFonts w:ascii="Calibri" w:hAnsi="Calibri"/>
                                </w:rPr>
                                <w:t>евристична</w:t>
                              </w:r>
                              <w:r>
                                <w:rPr>
                                  <w:rFonts w:ascii="Calibri" w:hAnsi="Calibri"/>
                                  <w:spacing w:val="-7"/>
                                </w:rPr>
                                <w:t xml:space="preserve"> </w:t>
                              </w:r>
                              <w:r>
                                <w:rPr>
                                  <w:rFonts w:ascii="Calibri" w:hAnsi="Calibri"/>
                                </w:rPr>
                                <w:t>праця</w:t>
                              </w:r>
                              <w:r>
                                <w:rPr>
                                  <w:rFonts w:ascii="Calibri" w:hAnsi="Calibri"/>
                                  <w:spacing w:val="-5"/>
                                </w:rPr>
                                <w:t xml:space="preserve"> </w:t>
                              </w:r>
                              <w:r>
                                <w:rPr>
                                  <w:rFonts w:ascii="Calibri" w:hAnsi="Calibri"/>
                                </w:rPr>
                                <w:t>+</w:t>
                              </w:r>
                            </w:p>
                          </w:txbxContent>
                        </wps:txbx>
                        <wps:bodyPr rot="0" vert="horz" wrap="square" lIns="0" tIns="0" rIns="0" bIns="0" anchor="t" anchorCtr="0" upright="1">
                          <a:noAutofit/>
                        </wps:bodyPr>
                      </wps:wsp>
                      <wps:wsp>
                        <wps:cNvPr id="247" name="Text Box 219"/>
                        <wps:cNvSpPr txBox="1">
                          <a:spLocks noChangeArrowheads="1"/>
                        </wps:cNvSpPr>
                        <wps:spPr bwMode="auto">
                          <a:xfrm>
                            <a:off x="9412" y="7179"/>
                            <a:ext cx="1913" cy="5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225" w:lineRule="exact"/>
                                <w:ind w:left="2" w:right="18"/>
                                <w:jc w:val="center"/>
                                <w:rPr>
                                  <w:rFonts w:ascii="Calibri" w:hAnsi="Calibri"/>
                                </w:rPr>
                              </w:pPr>
                              <w:r>
                                <w:rPr>
                                  <w:rFonts w:ascii="Calibri" w:hAnsi="Calibri"/>
                                </w:rPr>
                                <w:t>Переважає</w:t>
                              </w:r>
                            </w:p>
                            <w:p w:rsidR="00CF4B71" w:rsidRDefault="00CF4B71">
                              <w:pPr>
                                <w:spacing w:before="41" w:line="265" w:lineRule="exact"/>
                                <w:ind w:left="-1" w:right="18"/>
                                <w:jc w:val="center"/>
                                <w:rPr>
                                  <w:rFonts w:ascii="Calibri" w:hAnsi="Calibri"/>
                                </w:rPr>
                              </w:pPr>
                              <w:r>
                                <w:rPr>
                                  <w:rFonts w:ascii="Calibri" w:hAnsi="Calibri"/>
                                </w:rPr>
                                <w:t>операторська</w:t>
                              </w:r>
                              <w:r>
                                <w:rPr>
                                  <w:rFonts w:ascii="Calibri" w:hAnsi="Calibri"/>
                                  <w:spacing w:val="-11"/>
                                </w:rPr>
                                <w:t xml:space="preserve"> </w:t>
                              </w:r>
                              <w:r>
                                <w:rPr>
                                  <w:rFonts w:ascii="Calibri" w:hAnsi="Calibri"/>
                                </w:rPr>
                                <w:t>праця</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18" o:spid="_x0000_s1026" style="position:absolute;margin-left:85.45pt;margin-top:12.85pt;width:486.75pt;height:378.75pt;z-index:-15726080;mso-wrap-distance-left:0;mso-wrap-distance-right:0;mso-position-horizontal-relative:page" coordorigin="1709,257" coordsize="9735,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">
                <v:shape id="AutoShape 244" o:spid="_x0000_s1027" style="position:absolute;left:2796;top:2154;width:7561;height:3780;visibility:visible;mso-wrap-style:square;v-text-anchor:top" coordsize="7561,3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u5eMgA&#10;AADcAAAADwAAAGRycy9kb3ducmV2LnhtbESPS2vDMBCE74X+B7GF3ho5puThWg4hD1IIPTTJJbeN&#10;tX6k1spYSuL011eFQo/DzHzDpLPeNOJKnastKxgOIhDEudU1lwoO+/XLBITzyBoby6TgTg5m2eND&#10;iom2N/6k686XIkDYJaig8r5NpHR5RQbdwLbEwStsZ9AH2ZVSd3gLcNPIOIpG0mDNYaHClhYV5V+7&#10;i1FwKqerYlwcL+dN/7r9rofL8cf2rNTzUz9/A+Gp9//hv/a7VhDHMfyeCUdAZj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u7l4yAAAANwAAAAPAAAAAAAAAAAAAAAAAJgCAABk&#10;cnMvZG93bnJldi54bWxQSwUGAAAAAAQABAD1AAAAjQMAAAAA&#10;" path="m7561,3780r,-194l6300,3586r,-751m5041,3780r,-194l6300,3586r,-751m2520,3780r,-194l1260,3586r,-751m,3780l,3586r1260,l1260,2835m6300,945r,-194l3781,751,3781,m1260,945r,-194l3781,751,3781,e" filled="f" strokeweight="2.25pt">
                  <v:path arrowok="t" o:connecttype="custom" o:connectlocs="7561,5935;7561,5741;6300,5741;6300,4990;5041,5935;5041,5741;6300,5741;6300,4990;2520,5935;2520,5741;1260,5741;1260,4990;0,5935;0,5741;1260,5741;1260,4990;6300,3100;6300,2906;3781,2906;3781,2155;1260,3100;1260,2906;3781,2906;3781,2155" o:connectangles="0,0,0,0,0,0,0,0,0,0,0,0,0,0,0,0,0,0,0,0,0,0,0,0"/>
                </v:shape>
                <v:shape id="Freeform 243" o:spid="_x0000_s1028" style="position:absolute;left:5495;top:264;width:2161;height:1890;visibility:visible;mso-wrap-style:square;v-text-anchor:top" coordsize="2161,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MP38UA&#10;AADcAAAADwAAAGRycy9kb3ducmV2LnhtbESPQWvCQBSE74L/YXlCb2bTFLSNriKC0ENpMe2hx+fu&#10;M0nNvg3ZNUn/vVsQehxm5htmvR1tI3rqfO1YwWOSgiDWztRcKvj6PMyfQfiAbLBxTAp+ycN2M52s&#10;MTdu4CP1RShFhLDPUUEVQptL6XVFFn3iWuLonV1nMUTZldJ0OES4bWSWpgtpsea4UGFL+4r0pbha&#10;BR/655tOxfV9OL6g02+73i0vZ6UeZuNuBSLQGP7D9/arUZBlT/B3Jh4Bu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ww/fxQAAANwAAAAPAAAAAAAAAAAAAAAAAJgCAABkcnMv&#10;ZG93bnJldi54bWxQSwUGAAAAAAQABAD1AAAAigMAAAAA&#10;" path="m1846,l315,,243,8,176,32,118,69,69,118,32,176,8,242,,315,,1575r8,72l32,1713r37,59l118,1820r58,38l243,1881r72,9l1846,1890r72,-9l1985,1858r58,-38l2092,1772r37,-59l2153,1647r8,-72l2161,315r-8,-73l2129,176r-37,-58l2043,69,1985,32,1918,8,1846,xe" fillcolor="#badfe2" stroked="f">
                  <v:path arrowok="t" o:connecttype="custom" o:connectlocs="1846,265;315,265;243,273;176,297;118,334;69,383;32,441;8,507;0,580;0,1840;8,1912;32,1978;69,2037;118,2085;176,2123;243,2146;315,2155;1846,2155;1918,2146;1985,2123;2043,2085;2092,2037;2129,1978;2153,1912;2161,1840;2161,580;2153,507;2129,441;2092,383;2043,334;1985,297;1918,273;1846,265" o:connectangles="0,0,0,0,0,0,0,0,0,0,0,0,0,0,0,0,0,0,0,0,0,0,0,0,0,0,0,0,0,0,0,0,0"/>
                </v:shape>
                <v:shape id="Freeform 242" o:spid="_x0000_s1029" style="position:absolute;left:5495;top:264;width:2161;height:1890;visibility:visible;mso-wrap-style:square;v-text-anchor:top" coordsize="2161,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c3IMMA&#10;AADcAAAADwAAAGRycy9kb3ducmV2LnhtbESPwWrDMBBE74H8g9hAb4kcE9LiRjEliSG9pa4/YLG2&#10;lqm1MpZiu38fFQo9DjPzhjnks+3ESINvHSvYbhIQxLXTLTcKqs9i/QLCB2SNnWNS8EMe8uNyccBM&#10;u4k/aCxDIyKEfYYKTAh9JqWvDVn0G9cTR+/LDRZDlEMj9YBThNtOpkmylxZbjgsGezoZqr/Lu1Xw&#10;XGDXmPdA56KsqnFf3UZzuSn1tJrfXkEEmsN/+K991QrSdAe/Z+IRkMc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c3IMMAAADcAAAADwAAAAAAAAAAAAAAAACYAgAAZHJzL2Rv&#10;d25yZXYueG1sUEsFBgAAAAAEAAQA9QAAAIgDAAAAAA==&#10;" path="m315,l243,8,176,32,118,69,69,118,32,176,8,242,,315,,1575r8,72l32,1713r37,59l118,1820r58,38l243,1881r72,9l1846,1890r72,-9l1985,1858r58,-38l2092,1772r37,-59l2153,1647r8,-72l2161,315r-8,-73l2129,176r-37,-58l2043,69,1985,32,1918,8,1846,,315,xe" filled="f">
                  <v:path arrowok="t" o:connecttype="custom" o:connectlocs="315,265;243,273;176,297;118,334;69,383;32,441;8,507;0,580;0,1840;8,1912;32,1978;69,2037;118,2085;176,2123;243,2146;315,2155;1846,2155;1918,2146;1985,2123;2043,2085;2092,2037;2129,1978;2153,1912;2161,1840;2161,580;2153,507;2129,441;2092,383;2043,334;1985,297;1918,273;1846,265;315,265" o:connectangles="0,0,0,0,0,0,0,0,0,0,0,0,0,0,0,0,0,0,0,0,0,0,0,0,0,0,0,0,0,0,0,0,0"/>
                </v:shape>
                <v:shape id="Freeform 241" o:spid="_x0000_s1030" style="position:absolute;left:2976;top:3099;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Ud/sUA&#10;AADcAAAADwAAAGRycy9kb3ducmV2LnhtbESPQWvCQBSE70L/w/IKvekmKdqauoZaiPQkxHrp7ZF9&#10;JsHs27C7Nem/7woFj8PMfMNsisn04krOd5YVpIsEBHFtdceNgtNXOX8F4QOyxt4yKfglD8X2YbbB&#10;XNuRK7oeQyMihH2OCtoQhlxKX7dk0C/sQBy9s3UGQ5SukdrhGOGml1mSrKTBjuNCiwN9tFRfjj9G&#10;wWXq0CYnV60Py5f97vCchu9dqdTT4/T+BiLQFO7h//anVpBlS7idiUdAb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1R3+xQAAANwAAAAPAAAAAAAAAAAAAAAAAJgCAABkcnMv&#10;ZG93bnJldi54bWxQSwUGAAAAAAQABAD1AAAAigMAAAAA&#10;" path="m1845,l315,,243,8,176,32,118,69,69,118,32,176,8,242,,315,,1575r8,72l32,1713r37,59l118,1820r58,38l243,1881r72,9l1845,1890r72,-9l1984,1858r58,-38l2091,1772r37,-59l2152,1647r8,-72l2160,315r-8,-73l2128,176r-37,-58l2042,69,1984,32,1917,8,1845,xe" fillcolor="#badfe2" stroked="f">
                  <v:path arrowok="t" o:connecttype="custom" o:connectlocs="1845,3100;315,3100;243,3108;176,3132;118,3169;69,3218;32,3276;8,3342;0,3415;0,4675;8,4747;32,4813;69,4872;118,4920;176,4958;243,4981;315,4990;1845,4990;1917,4981;1984,4958;2042,4920;2091,4872;2128,4813;2152,4747;2160,4675;2160,3415;2152,3342;2128,3276;2091,3218;2042,3169;1984,3132;1917,3108;1845,3100" o:connectangles="0,0,0,0,0,0,0,0,0,0,0,0,0,0,0,0,0,0,0,0,0,0,0,0,0,0,0,0,0,0,0,0,0"/>
                </v:shape>
                <v:shape id="Freeform 240" o:spid="_x0000_s1031" style="position:absolute;left:2976;top:3099;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ua3sUA&#10;AADcAAAADwAAAGRycy9kb3ducmV2LnhtbESPQYvCMBSE74L/ITxhL7KmFpGlGkUUUVc8bNeDx0fz&#10;bIvNS2lS7f77jSB4HGbmG2a+7Ewl7tS40rKC8SgCQZxZXXKu4Py7/fwC4TyyxsoyKfgjB8tFvzfH&#10;RNsH/9A99bkIEHYJKii8rxMpXVaQQTeyNXHwrrYx6INscqkbfAS4qWQcRVNpsOSwUGBN64KyW9oa&#10;BfQ91Ie23ezGxy6f3OLzxbSnvVIfg241A+Gp8+/wq73XCuJ4Cs8z4Qj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m5rexQAAANwAAAAPAAAAAAAAAAAAAAAAAJgCAABkcnMv&#10;ZG93bnJldi54bWxQSwUGAAAAAAQABAD1AAAAigMAAAAA&#10;" path="m315,l243,8,176,32,118,69,69,118,32,176,8,242,,315,,1575r8,72l32,1713r37,59l118,1820r58,38l243,1881r72,9l1845,1890r72,-9l1984,1858r58,-38l2091,1772r37,-59l2152,1647r8,-72l2160,315r-8,-73l2128,176r-37,-58l2042,69,1984,32,1917,8,1845,,315,xe" filled="f">
                  <v:path arrowok="t" o:connecttype="custom" o:connectlocs="315,3100;243,3108;176,3132;118,3169;69,3218;32,3276;8,3342;0,3415;0,4675;8,4747;32,4813;69,4872;118,4920;176,4958;243,4981;315,4990;1845,4990;1917,4981;1984,4958;2042,4920;2091,4872;2128,4813;2152,4747;2160,4675;2160,3415;2152,3342;2128,3276;2091,3218;2042,3169;1984,3132;1917,3108;1845,3100;315,3100" o:connectangles="0,0,0,0,0,0,0,0,0,0,0,0,0,0,0,0,0,0,0,0,0,0,0,0,0,0,0,0,0,0,0,0,0"/>
                </v:shape>
                <v:shape id="Freeform 239" o:spid="_x0000_s1032" style="position:absolute;left:8016;top:3099;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smEsUA&#10;AADcAAAADwAAAGRycy9kb3ducmV2LnhtbESPQWvCQBSE70L/w/IKvenGlKqNrlILKT0Fol56e2Sf&#10;STD7Nuxuk/TfdwsFj8PMfMPsDpPpxEDOt5YVLBcJCOLK6pZrBZdzPt+A8AFZY2eZFPyQh8P+YbbD&#10;TNuRSxpOoRYRwj5DBU0IfSalrxoy6Be2J47e1TqDIUpXS+1wjHDTyTRJVtJgy3GhwZ7eG6pup2+j&#10;4Da1aJOLK1+Ll/XHsXhehq9jrtTT4/S2BRFoCvfwf/tTK0jTNfydiUdA7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SyYSxQAAANwAAAAPAAAAAAAAAAAAAAAAAJgCAABkcnMv&#10;ZG93bnJldi54bWxQSwUGAAAAAAQABAD1AAAAigMAAAAA&#10;" path="m1845,l315,,243,8,176,32,118,69,69,118,32,176,8,242,,315,,1575r8,72l32,1713r37,59l118,1820r58,38l243,1881r72,9l1845,1890r72,-9l1984,1858r58,-38l2091,1772r37,-59l2152,1647r8,-72l2160,315r-8,-73l2128,176r-37,-58l2042,69,1984,32,1917,8,1845,xe" fillcolor="#badfe2" stroked="f">
                  <v:path arrowok="t" o:connecttype="custom" o:connectlocs="1845,3100;315,3100;243,3108;176,3132;118,3169;69,3218;32,3276;8,3342;0,3415;0,4675;8,4747;32,4813;69,4872;118,4920;176,4958;243,4981;315,4990;1845,4990;1917,4981;1984,4958;2042,4920;2091,4872;2128,4813;2152,4747;2160,4675;2160,3415;2152,3342;2128,3276;2091,3218;2042,3169;1984,3132;1917,3108;1845,3100" o:connectangles="0,0,0,0,0,0,0,0,0,0,0,0,0,0,0,0,0,0,0,0,0,0,0,0,0,0,0,0,0,0,0,0,0"/>
                </v:shape>
                <v:shape id="Freeform 238" o:spid="_x0000_s1033" style="position:absolute;left:8016;top:3099;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irN8MA&#10;AADcAAAADwAAAGRycy9kb3ducmV2LnhtbERPu2rDMBTdC/kHcQNdSi3HlFIcK6EkhKQpGep6yHix&#10;bm0T68pY8qN/Hw2FjofzzrazacVIvWssK1hFMQji0uqGKwXF9+H5DYTzyBpby6TglxxsN4uHDFNt&#10;J/6iMfeVCCHsUlRQe9+lUrqyJoMush1x4H5sb9AH2FdS9ziFcNPKJI5fpcGGQ0ONHe1qKm/5YBTQ&#10;+Ul/DMP+uPqcq5dbUlzNcDkp9bic39cgPM3+X/znPmkFSRLWhjPhCMjN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UirN8MAAADcAAAADwAAAAAAAAAAAAAAAACYAgAAZHJzL2Rv&#10;d25yZXYueG1sUEsFBgAAAAAEAAQA9QAAAIgDAAAAAA==&#10;" path="m315,l243,8,176,32,118,69,69,118,32,176,8,242,,315,,1575r8,72l32,1713r37,59l118,1820r58,38l243,1881r72,9l1845,1890r72,-9l1984,1858r58,-38l2091,1772r37,-59l2152,1647r8,-72l2160,315r-8,-73l2128,176r-37,-58l2042,69,1984,32,1917,8,1845,,315,xe" filled="f">
                  <v:path arrowok="t" o:connecttype="custom" o:connectlocs="315,3100;243,3108;176,3132;118,3169;69,3218;32,3276;8,3342;0,3415;0,4675;8,4747;32,4813;69,4872;118,4920;176,4958;243,4981;315,4990;1845,4990;1917,4981;1984,4958;2042,4920;2091,4872;2128,4813;2152,4747;2160,4675;2160,3415;2152,3342;2128,3276;2091,3218;2042,3169;1984,3132;1917,3108;1845,3100;315,3100" o:connectangles="0,0,0,0,0,0,0,0,0,0,0,0,0,0,0,0,0,0,0,0,0,0,0,0,0,0,0,0,0,0,0,0,0"/>
                </v:shape>
                <v:shape id="Freeform 237" o:spid="_x0000_s1034" style="position:absolute;left:1716;top:5934;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gX+8UA&#10;AADcAAAADwAAAGRycy9kb3ducmV2LnhtbESPQWvCQBSE7wX/w/KE3urGlLYaXUULkZ4CWi/eHtln&#10;Esy+Dbtrkv57t1DocZiZb5j1djSt6Mn5xrKC+SwBQVxa3XCl4PydvyxA+ICssbVMCn7Iw3YzeVpj&#10;pu3AR+pPoRIRwj5DBXUIXSalL2sy6Ge2I47e1TqDIUpXSe1wiHDTyjRJ3qXBhuNCjR191lTeTnej&#10;4DY2aJOzOy6Lt4/Dvnidh8s+V+p5Ou5WIAKN4T/81/7SCtJ0Cb9n4hGQm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mBf7xQAAANwAAAAPAAAAAAAAAAAAAAAAAJgCAABkcnMv&#10;ZG93bnJldi54bWxQSwUGAAAAAAQABAD1AAAAigMAAAAA&#10;" path="m1845,l315,,243,8,176,32,118,69,69,118,32,176,8,242,,315,,1575r8,72l32,1713r37,59l118,1820r58,38l243,1881r72,9l1845,1890r72,-9l1984,1858r58,-38l2091,1772r37,-59l2152,1647r8,-72l2160,315r-8,-73l2128,176r-37,-58l2042,69,1984,32,1917,8,1845,xe" fillcolor="#badfe2" stroked="f">
                  <v:path arrowok="t" o:connecttype="custom" o:connectlocs="1845,5935;315,5935;243,5943;176,5967;118,6004;69,6053;32,6111;8,6177;0,6250;0,7510;8,7582;32,7648;69,7707;118,7755;176,7793;243,7816;315,7825;1845,7825;1917,7816;1984,7793;2042,7755;2091,7707;2128,7648;2152,7582;2160,7510;2160,6250;2152,6177;2128,6111;2091,6053;2042,6004;1984,5967;1917,5943;1845,5935" o:connectangles="0,0,0,0,0,0,0,0,0,0,0,0,0,0,0,0,0,0,0,0,0,0,0,0,0,0,0,0,0,0,0,0,0"/>
                </v:shape>
                <v:shape id="Freeform 236" o:spid="_x0000_s1035" style="position:absolute;left:1716;top:5934;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cx7MIA&#10;AADcAAAADwAAAGRycy9kb3ducmV2LnhtbERPy4rCMBTdD/gP4QpuBk2tg0g1iiiijrjwsXB5aa5t&#10;sbkpTar1781iYJaH854tWlOKJ9WusKxgOIhAEKdWF5wpuF42/QkI55E1lpZJwZscLOadrxkm2r74&#10;RM+zz0QIYZeggtz7KpHSpTkZdANbEQfubmuDPsA6k7rGVwg3pYyjaCwNFhwacqxolVP6ODdGAf1+&#10;633TrLfDQ5v9POLrzTTHnVK9brucgvDU+n/xn3unFcSjMD+cCUdAz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5zHswgAAANwAAAAPAAAAAAAAAAAAAAAAAJgCAABkcnMvZG93&#10;bnJldi54bWxQSwUGAAAAAAQABAD1AAAAhwMAAAAA&#10;" path="m315,l243,8,176,32,118,69,69,118,32,176,8,242,,315,,1575r8,72l32,1713r37,59l118,1820r58,38l243,1881r72,9l1845,1890r72,-9l1984,1858r58,-38l2091,1772r37,-59l2152,1647r8,-72l2160,315r-8,-73l2128,176r-37,-58l2042,69,1984,32,1917,8,1845,,315,xe" filled="f">
                  <v:path arrowok="t" o:connecttype="custom" o:connectlocs="315,5935;243,5943;176,5967;118,6004;69,6053;32,6111;8,6177;0,6250;0,7510;8,7582;32,7648;69,7707;118,7755;176,7793;243,7816;315,7825;1845,7825;1917,7816;1984,7793;2042,7755;2091,7707;2128,7648;2152,7582;2160,7510;2160,6250;2152,6177;2128,6111;2091,6053;2042,6004;1984,5967;1917,5943;1845,5935;315,5935" o:connectangles="0,0,0,0,0,0,0,0,0,0,0,0,0,0,0,0,0,0,0,0,0,0,0,0,0,0,0,0,0,0,0,0,0"/>
                </v:shape>
                <v:shape id="Freeform 235" o:spid="_x0000_s1036" style="position:absolute;left:4236;top:5934;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eNIMUA&#10;AADcAAAADwAAAGRycy9kb3ducmV2LnhtbESPQWvCQBSE7wX/w/KE3uomEVuNrkELlp4ErRdvj+wz&#10;CWbfht1tkv77rlDocZiZb5hNMZpW9OR8Y1lBOktAEJdWN1wpuHwdXpYgfEDW2FomBT/kodhOnjaY&#10;azvwifpzqESEsM9RQR1Cl0vpy5oM+pntiKN3s85giNJVUjscIty0MkuSV2mw4bhQY0fvNZX387dR&#10;cB8btMnFnVbHxdvH/jhPw3V/UOp5Ou7WIAKN4T/81/7UCrJ5Co8z8Qj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N40gxQAAANwAAAAPAAAAAAAAAAAAAAAAAJgCAABkcnMv&#10;ZG93bnJldi54bWxQSwUGAAAAAAQABAD1AAAAigMAAAAA&#10;" path="m1845,l315,,243,8,176,32,118,69,69,118,32,176,8,242,,315,,1575r8,72l32,1713r37,59l118,1820r58,38l243,1881r72,9l1845,1890r72,-9l1984,1858r58,-38l2091,1772r37,-59l2152,1647r8,-72l2160,315r-8,-73l2128,176r-37,-58l2042,69,1984,32,1917,8,1845,xe" fillcolor="#badfe2" stroked="f">
                  <v:path arrowok="t" o:connecttype="custom" o:connectlocs="1845,5935;315,5935;243,5943;176,5967;118,6004;69,6053;32,6111;8,6177;0,6250;0,7510;8,7582;32,7648;69,7707;118,7755;176,7793;243,7816;315,7825;1845,7825;1917,7816;1984,7793;2042,7755;2091,7707;2128,7648;2152,7582;2160,7510;2160,6250;2152,6177;2128,6111;2091,6053;2042,6004;1984,5967;1917,5943;1845,5935" o:connectangles="0,0,0,0,0,0,0,0,0,0,0,0,0,0,0,0,0,0,0,0,0,0,0,0,0,0,0,0,0,0,0,0,0"/>
                </v:shape>
                <v:shape id="Freeform 234" o:spid="_x0000_s1037" style="position:absolute;left:4236;top:5934;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kKAMcA&#10;AADcAAAADwAAAGRycy9kb3ducmV2LnhtbESPzWrDMBCE74G+g9hCLyWR7YZQnCimtJTmhxzq+JDj&#10;Ym1tE2tlLDlx374KFHIcZuYbZpWNphUX6l1jWUE8i0AQl1Y3XCkojp/TVxDOI2tsLZOCX3KQrR8m&#10;K0y1vfI3XXJfiQBhl6KC2vsuldKVNRl0M9sRB+/H9gZ9kH0ldY/XADetTKJoIQ02HBZq7Oi9pvKc&#10;D0YB7Z71dhg+vuL9WM3PSXEyw2Gj1NPj+LYE4Wn09/B/e6MVJC8J3M6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5CgDHAAAA3AAAAA8AAAAAAAAAAAAAAAAAmAIAAGRy&#10;cy9kb3ducmV2LnhtbFBLBQYAAAAABAAEAPUAAACMAwAAAAA=&#10;" path="m315,l243,8,176,32,118,69,69,118,32,176,8,242,,315,,1575r8,72l32,1713r37,59l118,1820r58,38l243,1881r72,9l1845,1890r72,-9l1984,1858r58,-38l2091,1772r37,-59l2152,1647r8,-72l2160,315r-8,-73l2128,176r-37,-58l2042,69,1984,32,1917,8,1845,,315,xe" filled="f">
                  <v:path arrowok="t" o:connecttype="custom" o:connectlocs="315,5935;243,5943;176,5967;118,6004;69,6053;32,6111;8,6177;0,6250;0,7510;8,7582;32,7648;69,7707;118,7755;176,7793;243,7816;315,7825;1845,7825;1917,7816;1984,7793;2042,7755;2091,7707;2128,7648;2152,7582;2160,7510;2160,6250;2152,6177;2128,6111;2091,6053;2042,6004;1984,5967;1917,5943;1845,5935;315,5935" o:connectangles="0,0,0,0,0,0,0,0,0,0,0,0,0,0,0,0,0,0,0,0,0,0,0,0,0,0,0,0,0,0,0,0,0"/>
                </v:shape>
                <v:shape id="Freeform 233" o:spid="_x0000_s1038" style="position:absolute;left:6757;top:5934;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m2zMMA&#10;AADcAAAADwAAAGRycy9kb3ducmV2LnhtbESPQYvCMBSE78L+h/AWvGmqZXXtGmUVFE9C1cveHs2z&#10;LTYvJYla/71ZEDwOM/MNM192phE3cr62rGA0TEAQF1bXXCo4HTeDbxA+IGtsLJOCB3lYLj56c8y0&#10;vXNOt0MoRYSwz1BBFUKbSemLigz6oW2Jo3e2zmCI0pVSO7xHuGnkOEkm0mDNcaHCltYVFZfD1Si4&#10;dDXa5OTy2f5rul3t01H4W22U6n92vz8gAnXhHX61d1rBOE3h/0w8An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m2zMMAAADcAAAADwAAAAAAAAAAAAAAAACYAgAAZHJzL2Rv&#10;d25yZXYueG1sUEsFBgAAAAAEAAQA9QAAAIgDAAAAAA==&#10;" path="m1845,l315,,243,8,176,32,118,69,69,118,32,176,8,242,,315,,1575r8,72l32,1713r37,59l118,1820r58,38l243,1881r72,9l1845,1890r72,-9l1984,1858r58,-38l2091,1772r37,-59l2152,1647r8,-72l2160,315r-8,-73l2128,176r-37,-58l2042,69,1984,32,1917,8,1845,xe" fillcolor="#badfe2" stroked="f">
                  <v:path arrowok="t" o:connecttype="custom" o:connectlocs="1845,5935;315,5935;243,5943;176,5967;118,6004;69,6053;32,6111;8,6177;0,6250;0,7510;8,7582;32,7648;69,7707;118,7755;176,7793;243,7816;315,7825;1845,7825;1917,7816;1984,7793;2042,7755;2091,7707;2128,7648;2152,7582;2160,7510;2160,6250;2152,6177;2128,6111;2091,6053;2042,6004;1984,5967;1917,5943;1845,5935" o:connectangles="0,0,0,0,0,0,0,0,0,0,0,0,0,0,0,0,0,0,0,0,0,0,0,0,0,0,0,0,0,0,0,0,0"/>
                </v:shape>
                <v:shape id="Freeform 232" o:spid="_x0000_s1039" style="position:absolute;left:6757;top:5934;width:2160;height:1890;visibility:visible;mso-wrap-style:square;v-text-anchor:top" coordsize="2160,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w378YA&#10;AADcAAAADwAAAGRycy9kb3ducmV2LnhtbESPQWvCQBSE7wX/w/IEL6XZmIqUmFVEEW1LD6Y59PjI&#10;PpNg9m3IbjT9991CocdhZr5hss1oWnGj3jWWFcyjGARxaXXDlYLi8/D0AsJ5ZI2tZVLwTQ4268lD&#10;hqm2dz7TLfeVCBB2KSqove9SKV1Zk0EX2Y44eBfbG/RB9pXUPd4D3LQyieOlNNhwWKixo11N5TUf&#10;jAJ6e9Svw7A/zt/HanFNii8zfJyUmk3H7QqEp9H/h//aJ60geV7A75lwB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dw378YAAADcAAAADwAAAAAAAAAAAAAAAACYAgAAZHJz&#10;L2Rvd25yZXYueG1sUEsFBgAAAAAEAAQA9QAAAIsDAAAAAA==&#10;" path="m315,l243,8,176,32,118,69,69,118,32,176,8,242,,315,,1575r8,72l32,1713r37,59l118,1820r58,38l243,1881r72,9l1845,1890r72,-9l1984,1858r58,-38l2091,1772r37,-59l2152,1647r8,-72l2160,315r-8,-73l2128,176r-37,-58l2042,69,1984,32,1917,8,1845,,315,xe" filled="f">
                  <v:path arrowok="t" o:connecttype="custom" o:connectlocs="315,5935;243,5943;176,5967;118,6004;69,6053;32,6111;8,6177;0,6250;0,7510;8,7582;32,7648;69,7707;118,7755;176,7793;243,7816;315,7825;1845,7825;1917,7816;1984,7793;2042,7755;2091,7707;2128,7648;2152,7582;2160,7510;2160,6250;2152,6177;2128,6111;2091,6053;2042,6004;1984,5967;1917,5943;1845,5935;315,5935" o:connectangles="0,0,0,0,0,0,0,0,0,0,0,0,0,0,0,0,0,0,0,0,0,0,0,0,0,0,0,0,0,0,0,0,0"/>
                </v:shape>
                <v:shape id="Freeform 231" o:spid="_x0000_s1040" style="position:absolute;left:9277;top:5934;width:2159;height:1890;visibility:visible;mso-wrap-style:square;v-text-anchor:top" coordsize="2159,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YWDMcA&#10;AADcAAAADwAAAGRycy9kb3ducmV2LnhtbESP3UoDMRSE7wt9h3AKvRGbtUv9WZsWKbb4cyFWH+CY&#10;nO4u3ZwsSWzWtzeC0MthZr5hluvBduJEPrSOFVzNChDE2pmWawWfH9vLWxAhIhvsHJOCHwqwXo1H&#10;S6yMS/xOp32sRYZwqFBBE2NfSRl0QxbDzPXE2Ts4bzFm6WtpPKYMt52cF8W1tNhyXmiwp01D+rj/&#10;tgrSW3pOXy90t3vdXmi9uCkfd75UajoZHu5BRBriOfzffjIK5uUC/s7kI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OWFgzHAAAA3AAAAA8AAAAAAAAAAAAAAAAAmAIAAGRy&#10;cy9kb3ducmV2LnhtbFBLBQYAAAAABAAEAPUAAACMAwAAAAA=&#10;" path="m1844,l315,,243,8,176,32,118,69,69,118,32,176,8,242,,315,,1575r8,72l32,1713r37,59l118,1820r58,38l243,1881r72,9l1844,1890r72,-9l1983,1858r58,-38l2090,1772r37,-59l2151,1647r8,-72l2159,315r-8,-73l2127,176r-37,-58l2041,69,1983,32,1916,8,1844,xe" fillcolor="#badfe2" stroked="f">
                  <v:path arrowok="t" o:connecttype="custom" o:connectlocs="1844,5935;315,5935;243,5943;176,5967;118,6004;69,6053;32,6111;8,6177;0,6250;0,7510;8,7582;32,7648;69,7707;118,7755;176,7793;243,7816;315,7825;1844,7825;1916,7816;1983,7793;2041,7755;2090,7707;2127,7648;2151,7582;2159,7510;2159,6250;2151,6177;2127,6111;2090,6053;2041,6004;1983,5967;1916,5943;1844,5935" o:connectangles="0,0,0,0,0,0,0,0,0,0,0,0,0,0,0,0,0,0,0,0,0,0,0,0,0,0,0,0,0,0,0,0,0"/>
                </v:shape>
                <v:shape id="Freeform 230" o:spid="_x0000_s1041" style="position:absolute;left:9277;top:5934;width:2159;height:1890;visibility:visible;mso-wrap-style:square;v-text-anchor:top" coordsize="2159,1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jeyMQA&#10;AADcAAAADwAAAGRycy9kb3ducmV2LnhtbESPT2sCMRDF7wW/Qxiht5q4BZGtUYpg0YNQ/xw8Dpvp&#10;Zulmsm5Sjd++EQSPjzfv9+bNFsm14kJ9aDxrGI8UCOLKm4ZrDcfD6m0KIkRkg61n0nCjAIv54GWG&#10;pfFX3tFlH2uRIRxK1GBj7EopQ2XJYRj5jjh7P753GLPsa2l6vGa4a2Wh1EQ6bDg3WOxoaan63f+5&#10;/IY9SFWMN3xWp1VKx+n39svWWr8O0+cHiEgpPo8f6bXRULxP4D4mE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o3sjEAAAA3AAAAA8AAAAAAAAAAAAAAAAAmAIAAGRycy9k&#10;b3ducmV2LnhtbFBLBQYAAAAABAAEAPUAAACJAwAAAAA=&#10;" path="m315,l243,8,176,32,118,69,69,118,32,176,8,242,,315,,1575r8,72l32,1713r37,59l118,1820r58,38l243,1881r72,9l1844,1890r72,-9l1983,1858r58,-38l2090,1772r37,-59l2151,1647r8,-72l2159,315r-8,-73l2127,176r-37,-58l2041,69,1983,32,1916,8,1844,,315,xe" filled="f">
                  <v:path arrowok="t" o:connecttype="custom" o:connectlocs="315,5935;243,5943;176,5967;118,6004;69,6053;32,6111;8,6177;0,6250;0,7510;8,7582;32,7648;69,7707;118,7755;176,7793;243,7816;315,7825;1844,7825;1916,7816;1983,7793;2041,7755;2090,7707;2127,7648;2151,7582;2159,7510;2159,6250;2151,6177;2127,6111;2090,6053;2041,6004;1983,5967;1916,5943;1844,5935;315,5935" o:connectangles="0,0,0,0,0,0,0,0,0,0,0,0,0,0,0,0,0,0,0,0,0,0,0,0,0,0,0,0,0,0,0,0,0"/>
                </v:shape>
                <v:shapetype id="_x0000_t202" coordsize="21600,21600" o:spt="202" path="m,l,21600r21600,l21600,xe">
                  <v:stroke joinstyle="miter"/>
                  <v:path gradientshapeok="t" o:connecttype="rect"/>
                </v:shapetype>
                <v:shape id="Text Box 229" o:spid="_x0000_s1042" type="#_x0000_t202" style="position:absolute;left:5629;top:441;width:1917;height:9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iWsYA&#10;AADcAAAADwAAAGRycy9kb3ducmV2LnhtbESPQWvCQBSE74X+h+UVvNVNFbSmWUVKC0JBGuPB4zP7&#10;kixm36bZVdN/7xaEHoeZ+YbJVoNtxYV6bxwreBknIIhLpw3XCvbF5/MrCB+QNbaOScEveVgtHx8y&#10;TLW7ck6XXahFhLBPUUETQpdK6cuGLPqx64ijV7neYoiyr6Xu8RrhtpWTJJlJi4bjQoMdvTdUnnZn&#10;q2B94PzD/GyP33mVm6JYJPw1Oyk1ehrWbyACDeE/fG9vtILJdA5/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5iWsYAAADcAAAADwAAAAAAAAAAAAAAAACYAgAAZHJz&#10;L2Rvd25yZXYueG1sUEsFBgAAAAAEAAQA9QAAAIsDAAAAAA==&#10;" filled="f" stroked="f">
                  <v:textbox inset="0,0,0,0">
                    <w:txbxContent>
                      <w:p w:rsidR="00CF4B71" w:rsidRDefault="00CF4B71">
                        <w:pPr>
                          <w:spacing w:line="408" w:lineRule="exact"/>
                          <w:ind w:left="400" w:right="418"/>
                          <w:jc w:val="center"/>
                          <w:rPr>
                            <w:rFonts w:ascii="Calibri" w:hAnsi="Calibri"/>
                            <w:sz w:val="40"/>
                          </w:rPr>
                        </w:pPr>
                        <w:r>
                          <w:rPr>
                            <w:rFonts w:ascii="Calibri" w:hAnsi="Calibri"/>
                            <w:sz w:val="40"/>
                          </w:rPr>
                          <w:t>Кадри</w:t>
                        </w:r>
                      </w:p>
                      <w:p w:rsidR="00CF4B71" w:rsidRDefault="00CF4B71">
                        <w:pPr>
                          <w:spacing w:before="75" w:line="481" w:lineRule="exact"/>
                          <w:ind w:left="-1" w:right="18"/>
                          <w:jc w:val="center"/>
                          <w:rPr>
                            <w:rFonts w:ascii="Calibri" w:hAnsi="Calibri"/>
                            <w:sz w:val="40"/>
                          </w:rPr>
                        </w:pPr>
                        <w:r>
                          <w:rPr>
                            <w:rFonts w:ascii="Calibri" w:hAnsi="Calibri"/>
                            <w:sz w:val="40"/>
                          </w:rPr>
                          <w:t>управління</w:t>
                        </w:r>
                      </w:p>
                    </w:txbxContent>
                  </v:textbox>
                </v:shape>
                <v:shape id="Text Box 228" o:spid="_x0000_s1043" type="#_x0000_t202" style="position:absolute;left:3240;top:3265;width:1657;height:7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H2KMEA&#10;AADcAAAADwAAAGRycy9kb3ducmV2LnhtbERPTYvCMBC9L/gfwgje1lQFWatRRHZBWBBrPXgcm7EN&#10;NpPaRO3+e3MQ9vh434tVZ2vxoNYbxwpGwwQEceG04VLBMf/5/ALhA7LG2jEp+CMPq2XvY4Gpdk/O&#10;6HEIpYgh7FNUUIXQpFL6oiKLfuga4shdXGsxRNiWUrf4jOG2luMkmUqLhmNDhQ1tKiquh7tVsD5x&#10;9m1uu/M+u2Qmz2cJ/06vSg363XoOIlAX/sVv91YrGE/i2n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h9ijBAAAA3AAAAA8AAAAAAAAAAAAAAAAAmAIAAGRycy9kb3du&#10;cmV2LnhtbFBLBQYAAAAABAAEAPUAAACGAwAAAAA=&#10;" filled="f" stroked="f">
                  <v:textbox inset="0,0,0,0">
                    <w:txbxContent>
                      <w:p w:rsidR="00CF4B71" w:rsidRDefault="00CF4B71">
                        <w:pPr>
                          <w:spacing w:line="325" w:lineRule="exact"/>
                          <w:ind w:left="20" w:right="38"/>
                          <w:jc w:val="center"/>
                          <w:rPr>
                            <w:rFonts w:ascii="Calibri" w:hAnsi="Calibri"/>
                            <w:b/>
                            <w:sz w:val="32"/>
                          </w:rPr>
                        </w:pPr>
                        <w:r>
                          <w:rPr>
                            <w:rFonts w:ascii="Calibri" w:hAnsi="Calibri"/>
                            <w:b/>
                            <w:w w:val="95"/>
                            <w:sz w:val="32"/>
                            <w:u w:val="thick"/>
                          </w:rPr>
                          <w:t>Приймають</w:t>
                        </w:r>
                      </w:p>
                      <w:p w:rsidR="00CF4B71" w:rsidRDefault="00CF4B71">
                        <w:pPr>
                          <w:spacing w:before="60" w:line="384" w:lineRule="exact"/>
                          <w:ind w:left="19" w:right="38"/>
                          <w:jc w:val="center"/>
                          <w:rPr>
                            <w:rFonts w:ascii="Calibri" w:hAnsi="Calibri"/>
                            <w:b/>
                            <w:sz w:val="32"/>
                          </w:rPr>
                        </w:pPr>
                        <w:r>
                          <w:rPr>
                            <w:rFonts w:ascii="Calibri" w:hAnsi="Calibri"/>
                            <w:b/>
                            <w:sz w:val="32"/>
                            <w:u w:val="thick"/>
                          </w:rPr>
                          <w:t>рішення</w:t>
                        </w:r>
                      </w:p>
                    </w:txbxContent>
                  </v:textbox>
                </v:shape>
                <v:shape id="Text Box 227" o:spid="_x0000_s1044" type="#_x0000_t202" style="position:absolute;left:8516;top:3265;width:1184;height:1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1Ts8QA&#10;AADcAAAADwAAAGRycy9kb3ducmV2LnhtbESPQWvCQBSE74L/YXmCN92oIBpdRYpCQSiN8dDja/aZ&#10;LGbfptmtxn/fLQgeh5n5hllvO1uLG7XeOFYwGScgiAunDZcKzvlhtADhA7LG2jEpeJCH7abfW2Oq&#10;3Z0zup1CKSKEfYoKqhCaVEpfVGTRj11DHL2Lay2GKNtS6hbvEW5rOU2SubRoOC5U2NBbRcX19GsV&#10;7L4425ufj+/P7JKZPF8mfJxflRoOut0KRKAuvMLP9rtWMJ0t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tU7PEAAAA3AAAAA8AAAAAAAAAAAAAAAAAmAIAAGRycy9k&#10;b3ducmV2LnhtbFBLBQYAAAAABAAEAPUAAACJAwAAAAA=&#10;" filled="f" stroked="f">
                  <v:textbox inset="0,0,0,0">
                    <w:txbxContent>
                      <w:p w:rsidR="00CF4B71" w:rsidRDefault="00CF4B71">
                        <w:pPr>
                          <w:spacing w:line="325" w:lineRule="exact"/>
                          <w:ind w:left="28"/>
                          <w:rPr>
                            <w:rFonts w:ascii="Calibri" w:hAnsi="Calibri"/>
                            <w:b/>
                            <w:sz w:val="32"/>
                          </w:rPr>
                        </w:pPr>
                        <w:r>
                          <w:rPr>
                            <w:rFonts w:ascii="Calibri" w:hAnsi="Calibri"/>
                            <w:b/>
                            <w:sz w:val="32"/>
                            <w:u w:val="thick"/>
                          </w:rPr>
                          <w:t>Готують</w:t>
                        </w:r>
                      </w:p>
                      <w:p w:rsidR="00CF4B71" w:rsidRDefault="00CF4B71">
                        <w:pPr>
                          <w:spacing w:line="450" w:lineRule="atLeast"/>
                          <w:ind w:right="-1" w:firstLine="103"/>
                          <w:rPr>
                            <w:rFonts w:ascii="Calibri" w:hAnsi="Calibri"/>
                            <w:b/>
                            <w:sz w:val="32"/>
                          </w:rPr>
                        </w:pPr>
                        <w:r>
                          <w:rPr>
                            <w:rFonts w:ascii="Calibri" w:hAnsi="Calibri"/>
                            <w:b/>
                            <w:sz w:val="32"/>
                            <w:u w:val="thick"/>
                          </w:rPr>
                          <w:t>проект</w:t>
                        </w:r>
                        <w:r>
                          <w:rPr>
                            <w:rFonts w:ascii="Calibri" w:hAnsi="Calibri"/>
                            <w:b/>
                            <w:spacing w:val="1"/>
                            <w:sz w:val="32"/>
                          </w:rPr>
                          <w:t xml:space="preserve"> </w:t>
                        </w:r>
                        <w:r>
                          <w:rPr>
                            <w:rFonts w:ascii="Calibri" w:hAnsi="Calibri"/>
                            <w:b/>
                            <w:sz w:val="32"/>
                            <w:u w:val="thick"/>
                          </w:rPr>
                          <w:t>рішення</w:t>
                        </w:r>
                      </w:p>
                    </w:txbxContent>
                  </v:textbox>
                </v:shape>
                <v:shape id="Text Box 226" o:spid="_x0000_s1045" type="#_x0000_t202" style="position:absolute;left:2100;top:6102;width:1413;height: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GJU8EA&#10;AADcAAAADwAAAGRycy9kb3ducmV2LnhtbERPTYvCMBC9L/gfwgje1lQRWatRRHZBWBBrPXgcm7EN&#10;NpPaRO3+e3MQ9vh434tVZ2vxoNYbxwpGwwQEceG04VLBMf/5/ALhA7LG2jEp+CMPq2XvY4Gpdk/O&#10;6HEIpYgh7FNUUIXQpFL6oiKLfuga4shdXGsxRNiWUrf4jOG2luMkmUqLhmNDhQ1tKiquh7tVsD5x&#10;9m1uu/M+u2Qmz2cJ/06vSg363XoOIlAX/sVv91YrGE/i/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RiVPBAAAA3AAAAA8AAAAAAAAAAAAAAAAAmAIAAGRycy9kb3du&#10;cmV2LnhtbFBLBQYAAAAABAAEAPUAAACGAwAAAAA=&#10;" filled="f" stroked="f">
                  <v:textbox inset="0,0,0,0">
                    <w:txbxContent>
                      <w:p w:rsidR="00CF4B71" w:rsidRDefault="00CF4B71">
                        <w:pPr>
                          <w:spacing w:line="319" w:lineRule="exact"/>
                          <w:rPr>
                            <w:rFonts w:ascii="Calibri" w:hAnsi="Calibri"/>
                            <w:i/>
                            <w:sz w:val="32"/>
                          </w:rPr>
                        </w:pPr>
                        <w:r>
                          <w:rPr>
                            <w:rFonts w:ascii="Calibri" w:hAnsi="Calibri"/>
                            <w:i/>
                            <w:sz w:val="32"/>
                            <w:u w:val="thick"/>
                          </w:rPr>
                          <w:t>1.1</w:t>
                        </w:r>
                        <w:r>
                          <w:rPr>
                            <w:rFonts w:ascii="Calibri" w:hAnsi="Calibri"/>
                            <w:i/>
                            <w:spacing w:val="-5"/>
                            <w:sz w:val="32"/>
                            <w:u w:val="thick"/>
                          </w:rPr>
                          <w:t xml:space="preserve"> </w:t>
                        </w:r>
                        <w:r>
                          <w:rPr>
                            <w:rFonts w:ascii="Calibri" w:hAnsi="Calibri"/>
                            <w:i/>
                            <w:sz w:val="32"/>
                            <w:u w:val="thick"/>
                          </w:rPr>
                          <w:t>Лінійні</w:t>
                        </w:r>
                      </w:p>
                    </w:txbxContent>
                  </v:textbox>
                </v:shape>
                <v:shape id="Text Box 225" o:spid="_x0000_s1046" type="#_x0000_t202" style="position:absolute;left:4474;top:6080;width:171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0syMQA&#10;AADcAAAADwAAAGRycy9kb3ducmV2LnhtbESPQWvCQBSE74L/YXmCN90oIhpdRYpCQSiN6aHHZ/aZ&#10;LGbfptmtxn/fLQgeh5n5hllvO1uLG7XeOFYwGScgiAunDZcKvvLDaAHCB2SNtWNS8CAP202/t8ZU&#10;uztndDuFUkQI+xQVVCE0qZS+qMiiH7uGOHoX11oMUbal1C3eI9zWcpokc2nRcFyosKG3iorr6dcq&#10;2H1ztjc/H+fP7JKZPF8mfJxflRoOut0KRKAuvMLP9rtWMJ1N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dLMjEAAAA3AAAAA8AAAAAAAAAAAAAAAAAmAIAAGRycy9k&#10;b3ducmV2LnhtbFBLBQYAAAAABAAEAPUAAACJAwAAAAA=&#10;" filled="f" stroked="f">
                  <v:textbox inset="0,0,0,0">
                    <w:txbxContent>
                      <w:p w:rsidR="00CF4B71" w:rsidRDefault="00CF4B71">
                        <w:pPr>
                          <w:spacing w:line="221" w:lineRule="exact"/>
                          <w:rPr>
                            <w:rFonts w:ascii="Calibri" w:hAnsi="Calibri"/>
                            <w:i/>
                          </w:rPr>
                        </w:pPr>
                        <w:r>
                          <w:rPr>
                            <w:rFonts w:ascii="Calibri" w:hAnsi="Calibri"/>
                            <w:i/>
                            <w:u w:val="single"/>
                          </w:rPr>
                          <w:t>1.2</w:t>
                        </w:r>
                        <w:r>
                          <w:rPr>
                            <w:rFonts w:ascii="Calibri" w:hAnsi="Calibri"/>
                            <w:i/>
                            <w:spacing w:val="-5"/>
                            <w:u w:val="single"/>
                          </w:rPr>
                          <w:t xml:space="preserve"> </w:t>
                        </w:r>
                        <w:r>
                          <w:rPr>
                            <w:rFonts w:ascii="Calibri" w:hAnsi="Calibri"/>
                            <w:i/>
                            <w:u w:val="single"/>
                          </w:rPr>
                          <w:t>Функціональн</w:t>
                        </w:r>
                        <w:r>
                          <w:rPr>
                            <w:rFonts w:ascii="Calibri" w:hAnsi="Calibri"/>
                            <w:i/>
                          </w:rPr>
                          <w:t>і</w:t>
                        </w:r>
                      </w:p>
                    </w:txbxContent>
                  </v:textbox>
                </v:shape>
                <v:shape id="Text Box 224" o:spid="_x0000_s1047" type="#_x0000_t202" style="position:absolute;left:6995;top:6080;width:171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yv8UA&#10;AADcAAAADwAAAGRycy9kb3ducmV2LnhtbESPQWvCQBSE7wX/w/KE3urGUKRGVxFpQSgUYzx4fGaf&#10;yWL2bcyumv77rlDwOMzMN8x82dtG3KjzxrGC8SgBQVw6bbhSsC++3j5A+ICssXFMCn7Jw3IxeJlj&#10;pt2dc7rtQiUihH2GCuoQ2kxKX9Zk0Y9cSxy9k+sshii7SuoO7xFuG5kmyURaNBwXamxpXVN53l2t&#10;gtWB809z+Tlu81NuimKa8PfkrNTrsF/NQATqwzP8395oBel7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D7K/xQAAANwAAAAPAAAAAAAAAAAAAAAAAJgCAABkcnMv&#10;ZG93bnJldi54bWxQSwUGAAAAAAQABAD1AAAAigMAAAAA&#10;" filled="f" stroked="f">
                  <v:textbox inset="0,0,0,0">
                    <w:txbxContent>
                      <w:p w:rsidR="00CF4B71" w:rsidRDefault="00CF4B71">
                        <w:pPr>
                          <w:spacing w:line="221" w:lineRule="exact"/>
                          <w:rPr>
                            <w:rFonts w:ascii="Calibri" w:hAnsi="Calibri"/>
                            <w:i/>
                          </w:rPr>
                        </w:pPr>
                        <w:r>
                          <w:rPr>
                            <w:rFonts w:ascii="Calibri" w:hAnsi="Calibri"/>
                            <w:i/>
                            <w:u w:val="single"/>
                          </w:rPr>
                          <w:t>2.1</w:t>
                        </w:r>
                        <w:r>
                          <w:rPr>
                            <w:rFonts w:ascii="Calibri" w:hAnsi="Calibri"/>
                            <w:i/>
                            <w:spacing w:val="-5"/>
                            <w:u w:val="single"/>
                          </w:rPr>
                          <w:t xml:space="preserve"> </w:t>
                        </w:r>
                        <w:r>
                          <w:rPr>
                            <w:rFonts w:ascii="Calibri" w:hAnsi="Calibri"/>
                            <w:i/>
                            <w:u w:val="single"/>
                          </w:rPr>
                          <w:t>Функціональн</w:t>
                        </w:r>
                        <w:r>
                          <w:rPr>
                            <w:rFonts w:ascii="Calibri" w:hAnsi="Calibri"/>
                            <w:i/>
                          </w:rPr>
                          <w:t>і</w:t>
                        </w:r>
                      </w:p>
                    </w:txbxContent>
                  </v:textbox>
                </v:shape>
                <v:shape id="Text Box 223" o:spid="_x0000_s1048" type="#_x0000_t202" style="position:absolute;left:9676;top:6095;width:1386;height: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MXJMYA&#10;AADcAAAADwAAAGRycy9kb3ducmV2LnhtbESPQWvCQBSE70L/w/IK3nRTLVLTrCKlBaFQGuPB4zP7&#10;kixm36bZVeO/dwuFHoeZ+YbJ1oNtxYV6bxwreJomIIhLpw3XCvbFx+QFhA/IGlvHpOBGHtarh1GG&#10;qXZXzumyC7WIEPYpKmhC6FIpfdmQRT91HXH0KtdbDFH2tdQ9XiPctnKWJAtp0XBcaLCjt4bK0+5s&#10;FWwOnL+bn6/jd17lpiiWCX8uTkqNH4fNK4hAQ/gP/7W3WsHseQ6/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EMXJMYAAADcAAAADwAAAAAAAAAAAAAAAACYAgAAZHJz&#10;L2Rvd25yZXYueG1sUEsFBgAAAAAEAAQA9QAAAIsDAAAAAA==&#10;" filled="f" stroked="f">
                  <v:textbox inset="0,0,0,0">
                    <w:txbxContent>
                      <w:p w:rsidR="00CF4B71" w:rsidRDefault="00CF4B71">
                        <w:pPr>
                          <w:spacing w:line="281" w:lineRule="exact"/>
                          <w:rPr>
                            <w:rFonts w:ascii="Calibri" w:hAnsi="Calibri"/>
                            <w:i/>
                            <w:sz w:val="28"/>
                          </w:rPr>
                        </w:pPr>
                        <w:r>
                          <w:rPr>
                            <w:rFonts w:ascii="Calibri" w:hAnsi="Calibri"/>
                            <w:i/>
                            <w:sz w:val="28"/>
                            <w:u w:val="single"/>
                          </w:rPr>
                          <w:t>2.2</w:t>
                        </w:r>
                        <w:r>
                          <w:rPr>
                            <w:rFonts w:ascii="Calibri" w:hAnsi="Calibri"/>
                            <w:i/>
                            <w:spacing w:val="-3"/>
                            <w:sz w:val="28"/>
                            <w:u w:val="single"/>
                          </w:rPr>
                          <w:t xml:space="preserve"> </w:t>
                        </w:r>
                        <w:r>
                          <w:rPr>
                            <w:rFonts w:ascii="Calibri" w:hAnsi="Calibri"/>
                            <w:i/>
                            <w:sz w:val="28"/>
                            <w:u w:val="single"/>
                          </w:rPr>
                          <w:t>Технічні</w:t>
                        </w:r>
                      </w:p>
                    </w:txbxContent>
                  </v:textbox>
                </v:shape>
                <v:shape id="Text Box 222" o:spid="_x0000_s1049" type="#_x0000_t202" style="position:absolute;left:1939;top:7235;width:1738;height: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qPUMUA&#10;AADcAAAADwAAAGRycy9kb3ducmV2LnhtbESPQWvCQBSE70L/w/IKvZlNRcSmbkRKCwVBjOmhx9fs&#10;M1mSfZtmtxr/vSsIPQ4z8w2zWo+2EycavHGs4DlJQRBXThuuFXyVH9MlCB+QNXaOScGFPKzzh8kK&#10;M+3OXNDpEGoRIewzVNCE0GdS+qohiz5xPXH0jm6wGKIcaqkHPEe47eQsTRfSouG40GBPbw1V7eHP&#10;Kth8c/Fufnc/++JYmLJ8SXm7aJV6ehw3ryACjeE/fG9/agWz+R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qo9QxQAAANwAAAAPAAAAAAAAAAAAAAAAAJgCAABkcnMv&#10;ZG93bnJldi54bWxQSwUGAAAAAAQABAD1AAAAigMAAAAA&#10;" filled="f" stroked="f">
                  <v:textbox inset="0,0,0,0">
                    <w:txbxContent>
                      <w:p w:rsidR="00CF4B71" w:rsidRDefault="00CF4B71">
                        <w:pPr>
                          <w:spacing w:line="225" w:lineRule="exact"/>
                          <w:ind w:left="320" w:right="340"/>
                          <w:jc w:val="center"/>
                          <w:rPr>
                            <w:rFonts w:ascii="Calibri" w:hAnsi="Calibri"/>
                          </w:rPr>
                        </w:pPr>
                        <w:r>
                          <w:rPr>
                            <w:rFonts w:ascii="Calibri" w:hAnsi="Calibri"/>
                          </w:rPr>
                          <w:t>Переважає</w:t>
                        </w:r>
                      </w:p>
                      <w:p w:rsidR="00CF4B71" w:rsidRDefault="00CF4B71">
                        <w:pPr>
                          <w:spacing w:before="41" w:line="265" w:lineRule="exact"/>
                          <w:ind w:left="-1" w:right="18"/>
                          <w:jc w:val="center"/>
                          <w:rPr>
                            <w:rFonts w:ascii="Calibri" w:hAnsi="Calibri"/>
                          </w:rPr>
                        </w:pPr>
                        <w:r>
                          <w:rPr>
                            <w:rFonts w:ascii="Calibri" w:hAnsi="Calibri"/>
                          </w:rPr>
                          <w:t>адміністраторська</w:t>
                        </w:r>
                      </w:p>
                    </w:txbxContent>
                  </v:textbox>
                </v:shape>
                <v:shape id="Text Box 221" o:spid="_x0000_s1050" type="#_x0000_t202" style="position:absolute;left:4397;top:7095;width:1864;height: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Yqy8YA&#10;AADcAAAADwAAAGRycy9kb3ducmV2LnhtbESPQWvCQBSE70L/w/IK3nRTsVLTrCKlBaFQGuPB4zP7&#10;kixm36bZVeO/dwuFHoeZ+YbJ1oNtxYV6bxwreJomIIhLpw3XCvbFx+QFhA/IGlvHpOBGHtarh1GG&#10;qXZXzumyC7WIEPYpKmhC6FIpfdmQRT91HXH0KtdbDFH2tdQ9XiPctnKWJAtp0XBcaLCjt4bK0+5s&#10;FWwOnL+bn6/jd17lpiiWCX8uTkqNH4fNK4hAQ/gP/7W3WsFs/gy/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Yqy8YAAADcAAAADwAAAAAAAAAAAAAAAACYAgAAZHJz&#10;L2Rvd25yZXYueG1sUEsFBgAAAAAEAAQA9QAAAIsDAAAAAA==&#10;" filled="f" stroked="f">
                  <v:textbox inset="0,0,0,0">
                    <w:txbxContent>
                      <w:p w:rsidR="00CF4B71" w:rsidRDefault="00CF4B71">
                        <w:pPr>
                          <w:spacing w:line="225" w:lineRule="exact"/>
                          <w:ind w:right="21"/>
                          <w:jc w:val="center"/>
                          <w:rPr>
                            <w:rFonts w:ascii="Calibri" w:hAnsi="Calibri"/>
                          </w:rPr>
                        </w:pPr>
                        <w:r>
                          <w:rPr>
                            <w:rFonts w:ascii="Calibri" w:hAnsi="Calibri"/>
                          </w:rPr>
                          <w:t>Переважає</w:t>
                        </w:r>
                      </w:p>
                      <w:p w:rsidR="00CF4B71" w:rsidRDefault="00CF4B71">
                        <w:pPr>
                          <w:spacing w:before="38" w:line="265" w:lineRule="exact"/>
                          <w:ind w:right="18"/>
                          <w:jc w:val="center"/>
                          <w:rPr>
                            <w:rFonts w:ascii="Calibri" w:hAnsi="Calibri"/>
                          </w:rPr>
                        </w:pPr>
                        <w:r>
                          <w:rPr>
                            <w:rFonts w:ascii="Calibri" w:hAnsi="Calibri"/>
                          </w:rPr>
                          <w:t>евристична</w:t>
                        </w:r>
                        <w:r>
                          <w:rPr>
                            <w:rFonts w:ascii="Calibri" w:hAnsi="Calibri"/>
                            <w:spacing w:val="-8"/>
                          </w:rPr>
                          <w:t xml:space="preserve"> </w:t>
                        </w:r>
                        <w:r>
                          <w:rPr>
                            <w:rFonts w:ascii="Calibri" w:hAnsi="Calibri"/>
                          </w:rPr>
                          <w:t>праця</w:t>
                        </w:r>
                        <w:r>
                          <w:rPr>
                            <w:rFonts w:ascii="Calibri" w:hAnsi="Calibri"/>
                            <w:spacing w:val="-5"/>
                          </w:rPr>
                          <w:t xml:space="preserve"> </w:t>
                        </w:r>
                        <w:r>
                          <w:rPr>
                            <w:rFonts w:ascii="Calibri" w:hAnsi="Calibri"/>
                          </w:rPr>
                          <w:t>+</w:t>
                        </w:r>
                      </w:p>
                    </w:txbxContent>
                  </v:textbox>
                </v:shape>
                <v:shape id="Text Box 220" o:spid="_x0000_s1051" type="#_x0000_t202" style="position:absolute;left:6918;top:7095;width:1864;height: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S0vMUA&#10;AADcAAAADwAAAGRycy9kb3ducmV2LnhtbESPQWvCQBSE7wX/w/KE3upGKaFGVxFpQSgUYzx4fGaf&#10;yWL2bcyumv77rlDwOMzMN8x82dtG3KjzxrGC8SgBQVw6bbhSsC++3j5A+ICssXFMCn7Jw3IxeJlj&#10;pt2dc7rtQiUihH2GCuoQ2kxKX9Zk0Y9cSxy9k+sshii7SuoO7xFuGzlJklRaNBwXamxpXVN53l2t&#10;gtWB809z+Tlu81NuimKa8Hd6Vup12K9mIAL14Rn+b2+0gsl7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NLS8xQAAANwAAAAPAAAAAAAAAAAAAAAAAJgCAABkcnMv&#10;ZG93bnJldi54bWxQSwUGAAAAAAQABAD1AAAAigMAAAAA&#10;" filled="f" stroked="f">
                  <v:textbox inset="0,0,0,0">
                    <w:txbxContent>
                      <w:p w:rsidR="00CF4B71" w:rsidRDefault="00CF4B71">
                        <w:pPr>
                          <w:spacing w:line="225" w:lineRule="exact"/>
                          <w:ind w:right="21"/>
                          <w:jc w:val="center"/>
                          <w:rPr>
                            <w:rFonts w:ascii="Calibri" w:hAnsi="Calibri"/>
                          </w:rPr>
                        </w:pPr>
                        <w:r>
                          <w:rPr>
                            <w:rFonts w:ascii="Calibri" w:hAnsi="Calibri"/>
                          </w:rPr>
                          <w:t>Переважає</w:t>
                        </w:r>
                      </w:p>
                      <w:p w:rsidR="00CF4B71" w:rsidRDefault="00CF4B71">
                        <w:pPr>
                          <w:spacing w:before="38" w:line="265" w:lineRule="exact"/>
                          <w:ind w:left="-1" w:right="18"/>
                          <w:jc w:val="center"/>
                          <w:rPr>
                            <w:rFonts w:ascii="Calibri" w:hAnsi="Calibri"/>
                          </w:rPr>
                        </w:pPr>
                        <w:r>
                          <w:rPr>
                            <w:rFonts w:ascii="Calibri" w:hAnsi="Calibri"/>
                          </w:rPr>
                          <w:t>евристична</w:t>
                        </w:r>
                        <w:r>
                          <w:rPr>
                            <w:rFonts w:ascii="Calibri" w:hAnsi="Calibri"/>
                            <w:spacing w:val="-7"/>
                          </w:rPr>
                          <w:t xml:space="preserve"> </w:t>
                        </w:r>
                        <w:r>
                          <w:rPr>
                            <w:rFonts w:ascii="Calibri" w:hAnsi="Calibri"/>
                          </w:rPr>
                          <w:t>праця</w:t>
                        </w:r>
                        <w:r>
                          <w:rPr>
                            <w:rFonts w:ascii="Calibri" w:hAnsi="Calibri"/>
                            <w:spacing w:val="-5"/>
                          </w:rPr>
                          <w:t xml:space="preserve"> </w:t>
                        </w:r>
                        <w:r>
                          <w:rPr>
                            <w:rFonts w:ascii="Calibri" w:hAnsi="Calibri"/>
                          </w:rPr>
                          <w:t>+</w:t>
                        </w:r>
                      </w:p>
                    </w:txbxContent>
                  </v:textbox>
                </v:shape>
                <v:shape id="Text Box 219" o:spid="_x0000_s1052" type="#_x0000_t202" style="position:absolute;left:9412;top:7179;width:1913;height: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gRJ8YA&#10;AADcAAAADwAAAGRycy9kb3ducmV2LnhtbESPQWvCQBSE74X+h+UVvNVNRbSmWUVKC0JBGuPB4zP7&#10;kixm36bZVdN/7xaEHoeZ+YbJVoNtxYV6bxwreBknIIhLpw3XCvbF5/MrCB+QNbaOScEveVgtHx8y&#10;TLW7ck6XXahFhLBPUUETQpdK6cuGLPqx64ijV7neYoiyr6Xu8RrhtpWTJJlJi4bjQoMdvTdUnnZn&#10;q2B94PzD/GyP33mVm6JYJPw1Oyk1ehrWbyACDeE/fG9vtILJdA5/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3gRJ8YAAADcAAAADwAAAAAAAAAAAAAAAACYAgAAZHJz&#10;L2Rvd25yZXYueG1sUEsFBgAAAAAEAAQA9QAAAIsDAAAAAA==&#10;" filled="f" stroked="f">
                  <v:textbox inset="0,0,0,0">
                    <w:txbxContent>
                      <w:p w:rsidR="00CF4B71" w:rsidRDefault="00CF4B71">
                        <w:pPr>
                          <w:spacing w:line="225" w:lineRule="exact"/>
                          <w:ind w:left="2" w:right="18"/>
                          <w:jc w:val="center"/>
                          <w:rPr>
                            <w:rFonts w:ascii="Calibri" w:hAnsi="Calibri"/>
                          </w:rPr>
                        </w:pPr>
                        <w:r>
                          <w:rPr>
                            <w:rFonts w:ascii="Calibri" w:hAnsi="Calibri"/>
                          </w:rPr>
                          <w:t>Переважає</w:t>
                        </w:r>
                      </w:p>
                      <w:p w:rsidR="00CF4B71" w:rsidRDefault="00CF4B71">
                        <w:pPr>
                          <w:spacing w:before="41" w:line="265" w:lineRule="exact"/>
                          <w:ind w:left="-1" w:right="18"/>
                          <w:jc w:val="center"/>
                          <w:rPr>
                            <w:rFonts w:ascii="Calibri" w:hAnsi="Calibri"/>
                          </w:rPr>
                        </w:pPr>
                        <w:r>
                          <w:rPr>
                            <w:rFonts w:ascii="Calibri" w:hAnsi="Calibri"/>
                          </w:rPr>
                          <w:t>операторська</w:t>
                        </w:r>
                        <w:r>
                          <w:rPr>
                            <w:rFonts w:ascii="Calibri" w:hAnsi="Calibri"/>
                            <w:spacing w:val="-11"/>
                          </w:rPr>
                          <w:t xml:space="preserve"> </w:t>
                        </w:r>
                        <w:r>
                          <w:rPr>
                            <w:rFonts w:ascii="Calibri" w:hAnsi="Calibri"/>
                          </w:rPr>
                          <w:t>праця</w:t>
                        </w:r>
                      </w:p>
                    </w:txbxContent>
                  </v:textbox>
                </v:shape>
                <w10:wrap type="topAndBottom" anchorx="page"/>
              </v:group>
            </w:pict>
          </mc:Fallback>
        </mc:AlternateContent>
      </w:r>
    </w:p>
    <w:p w:rsidR="00DD1B02" w:rsidRDefault="00DD1B02">
      <w:pPr>
        <w:pStyle w:val="a3"/>
        <w:ind w:left="0" w:firstLine="0"/>
        <w:jc w:val="left"/>
        <w:rPr>
          <w:b/>
          <w:sz w:val="30"/>
        </w:rPr>
      </w:pPr>
    </w:p>
    <w:p w:rsidR="00DD1B02" w:rsidRDefault="00DD1B02">
      <w:pPr>
        <w:pStyle w:val="a3"/>
        <w:spacing w:before="7"/>
        <w:ind w:left="0" w:firstLine="0"/>
        <w:jc w:val="left"/>
        <w:rPr>
          <w:b/>
          <w:sz w:val="23"/>
        </w:rPr>
      </w:pPr>
    </w:p>
    <w:p w:rsidR="00DD1B02" w:rsidRDefault="00171D2A" w:rsidP="0057111C">
      <w:pPr>
        <w:ind w:left="1728" w:right="486"/>
        <w:jc w:val="center"/>
      </w:pPr>
      <w:r>
        <w:rPr>
          <w:b/>
          <w:sz w:val="28"/>
        </w:rPr>
        <w:t>Рис.</w:t>
      </w:r>
      <w:r>
        <w:rPr>
          <w:b/>
          <w:spacing w:val="-4"/>
          <w:sz w:val="28"/>
        </w:rPr>
        <w:t xml:space="preserve"> </w:t>
      </w:r>
      <w:r>
        <w:rPr>
          <w:b/>
          <w:sz w:val="28"/>
        </w:rPr>
        <w:t>1.4.</w:t>
      </w:r>
      <w:r>
        <w:rPr>
          <w:b/>
          <w:spacing w:val="-3"/>
          <w:sz w:val="28"/>
        </w:rPr>
        <w:t xml:space="preserve"> </w:t>
      </w:r>
      <w:r>
        <w:rPr>
          <w:b/>
          <w:sz w:val="28"/>
        </w:rPr>
        <w:t>Класифікація</w:t>
      </w:r>
      <w:r>
        <w:rPr>
          <w:b/>
          <w:spacing w:val="-4"/>
          <w:sz w:val="28"/>
        </w:rPr>
        <w:t xml:space="preserve"> </w:t>
      </w:r>
      <w:r>
        <w:rPr>
          <w:b/>
          <w:sz w:val="28"/>
        </w:rPr>
        <w:t>кадрів</w:t>
      </w:r>
      <w:r>
        <w:rPr>
          <w:b/>
          <w:spacing w:val="-4"/>
          <w:sz w:val="28"/>
        </w:rPr>
        <w:t xml:space="preserve"> </w:t>
      </w:r>
      <w:r>
        <w:rPr>
          <w:b/>
          <w:sz w:val="28"/>
        </w:rPr>
        <w:t>управління</w:t>
      </w:r>
      <w:r>
        <w:rPr>
          <w:b/>
          <w:spacing w:val="-3"/>
          <w:sz w:val="28"/>
        </w:rPr>
        <w:t xml:space="preserve"> </w:t>
      </w:r>
    </w:p>
    <w:p w:rsidR="00695E9D" w:rsidRDefault="00695E9D">
      <w:pPr>
        <w:jc w:val="center"/>
      </w:pPr>
    </w:p>
    <w:p w:rsidR="00695E9D" w:rsidRPr="0057111C" w:rsidRDefault="0057111C" w:rsidP="00695E9D">
      <w:pPr>
        <w:rPr>
          <w:sz w:val="28"/>
          <w:szCs w:val="28"/>
        </w:rPr>
      </w:pPr>
      <w:r w:rsidRPr="0057111C">
        <w:rPr>
          <w:sz w:val="28"/>
          <w:szCs w:val="28"/>
        </w:rPr>
        <w:t>Джерело: побудовано автором</w:t>
      </w:r>
    </w:p>
    <w:p w:rsidR="0057111C" w:rsidRDefault="0057111C" w:rsidP="0057111C">
      <w:pPr>
        <w:pStyle w:val="a3"/>
        <w:spacing w:before="1" w:line="360" w:lineRule="auto"/>
        <w:ind w:right="486"/>
      </w:pPr>
      <w:r>
        <w:t xml:space="preserve">Трактування цього поділу полягає в тому, що управлінська діяльність — це здійснення безпосереднього управління об’єктами (установами, </w:t>
      </w:r>
      <w:r w:rsidR="002754FD">
        <w:t>організаціями</w:t>
      </w:r>
      <w:r>
        <w:t>, виробничими підрозділами, відділами), прийняття відповідних уп</w:t>
      </w:r>
      <w:r w:rsidR="002754FD">
        <w:t>равлінських рішень та підготовлення</w:t>
      </w:r>
      <w:r>
        <w:t xml:space="preserve"> інформації.</w:t>
      </w:r>
    </w:p>
    <w:p w:rsidR="001A75F9" w:rsidRDefault="001A75F9" w:rsidP="001A75F9">
      <w:pPr>
        <w:pStyle w:val="a3"/>
        <w:spacing w:line="360" w:lineRule="auto"/>
        <w:ind w:right="483"/>
      </w:pPr>
      <w:r>
        <w:t xml:space="preserve">Вид роботи кожного члена команди </w:t>
      </w:r>
      <w:r w:rsidR="002754FD">
        <w:t>у</w:t>
      </w:r>
      <w:r>
        <w:t xml:space="preserve"> </w:t>
      </w:r>
      <w:r w:rsidR="002754FD">
        <w:t>період</w:t>
      </w:r>
      <w:r>
        <w:t xml:space="preserve"> управління </w:t>
      </w:r>
      <w:r w:rsidR="002754FD">
        <w:t>визначається</w:t>
      </w:r>
      <w:r>
        <w:t xml:space="preserve"> </w:t>
      </w:r>
      <w:r w:rsidR="002754FD">
        <w:t>конкретними</w:t>
      </w:r>
      <w:r>
        <w:t xml:space="preserve"> завданнями, які </w:t>
      </w:r>
      <w:r w:rsidR="002754FD">
        <w:t xml:space="preserve">забезпечуються </w:t>
      </w:r>
      <w:r>
        <w:t>ви</w:t>
      </w:r>
      <w:r w:rsidR="002754FD">
        <w:t>рішенням і</w:t>
      </w:r>
      <w:r>
        <w:t xml:space="preserve"> функціональними обов'язками.</w:t>
      </w:r>
    </w:p>
    <w:p w:rsidR="00DD1B02" w:rsidRDefault="001A75F9" w:rsidP="001A75F9">
      <w:pPr>
        <w:pStyle w:val="a3"/>
        <w:spacing w:line="360" w:lineRule="auto"/>
        <w:ind w:right="483"/>
      </w:pPr>
      <w:r>
        <w:t xml:space="preserve">Мереджери і </w:t>
      </w:r>
      <w:r w:rsidR="002754FD">
        <w:t>директори</w:t>
      </w:r>
      <w:r>
        <w:t xml:space="preserve"> структурного підрозділу та </w:t>
      </w:r>
      <w:r w:rsidR="002754FD">
        <w:t>організації</w:t>
      </w:r>
      <w:r>
        <w:t xml:space="preserve"> спільно визначають </w:t>
      </w:r>
      <w:r w:rsidR="002754FD">
        <w:t>мету</w:t>
      </w:r>
      <w:r>
        <w:t xml:space="preserve"> </w:t>
      </w:r>
      <w:r w:rsidR="002754FD">
        <w:t>і</w:t>
      </w:r>
      <w:r>
        <w:t xml:space="preserve"> обсяги діяльності </w:t>
      </w:r>
      <w:r w:rsidR="002754FD">
        <w:t>організації</w:t>
      </w:r>
      <w:r>
        <w:t xml:space="preserve">, координують роботу </w:t>
      </w:r>
      <w:r w:rsidR="002754FD">
        <w:t xml:space="preserve">своїх </w:t>
      </w:r>
      <w:r>
        <w:t xml:space="preserve">підлеглих, проводять підбір і </w:t>
      </w:r>
      <w:r>
        <w:lastRenderedPageBreak/>
        <w:t xml:space="preserve">розстановку кадрів, забезпечують ефективну роботу колективу. За типом розумового навантаження </w:t>
      </w:r>
      <w:r w:rsidR="002754FD">
        <w:t>робота</w:t>
      </w:r>
      <w:r>
        <w:t xml:space="preserve"> керівника </w:t>
      </w:r>
      <w:r w:rsidR="002754FD">
        <w:t>поєднана</w:t>
      </w:r>
      <w:r>
        <w:t xml:space="preserve"> з евристичною та управлінською роботою</w:t>
      </w:r>
      <w:r w:rsidR="00171D2A">
        <w:t>.</w:t>
      </w:r>
    </w:p>
    <w:p w:rsidR="0057111C" w:rsidRDefault="001A75F9" w:rsidP="0057111C">
      <w:pPr>
        <w:pStyle w:val="a3"/>
        <w:spacing w:line="360" w:lineRule="auto"/>
        <w:ind w:right="487"/>
        <w:rPr>
          <w:spacing w:val="-1"/>
        </w:rPr>
      </w:pPr>
      <w:r>
        <w:t>Зазначимо</w:t>
      </w:r>
      <w:r w:rsidRPr="001A75F9">
        <w:t>, що ефективність управління слід оцінювати не тільки з оформлення та підготовки документів, кількості виданих наказів і розрахунків, а й з ефективності та успішності прийняття організаційно-технічних та економічних рішень. Впливають на створення ефективності безпосередньо задіяних співробітників. У комерційній або промисловій діяльності</w:t>
      </w:r>
      <w:r w:rsidR="0057111C" w:rsidRPr="0057111C">
        <w:t>.</w:t>
      </w:r>
      <w:r w:rsidR="00171D2A">
        <w:rPr>
          <w:spacing w:val="-1"/>
        </w:rPr>
        <w:t xml:space="preserve"> </w:t>
      </w:r>
    </w:p>
    <w:p w:rsidR="00DD1B02" w:rsidRDefault="0057111C" w:rsidP="0057111C">
      <w:pPr>
        <w:pStyle w:val="a3"/>
        <w:spacing w:line="360" w:lineRule="auto"/>
        <w:ind w:right="487"/>
      </w:pPr>
      <w:r w:rsidRPr="0057111C">
        <w:t xml:space="preserve">Керівники всіх рівнів здійснюють управлінську діяльність, але види і характер їх діяльності різні. Деякі </w:t>
      </w:r>
      <w:r w:rsidR="002754FD">
        <w:t>менеджери</w:t>
      </w:r>
      <w:r w:rsidRPr="0057111C">
        <w:t xml:space="preserve"> </w:t>
      </w:r>
      <w:r w:rsidR="002754FD">
        <w:t xml:space="preserve">гають </w:t>
      </w:r>
      <w:r w:rsidRPr="0057111C">
        <w:t xml:space="preserve">час на координацію </w:t>
      </w:r>
      <w:r w:rsidR="002754FD">
        <w:t>діяльності</w:t>
      </w:r>
      <w:r w:rsidRPr="0057111C">
        <w:t xml:space="preserve"> інших керівників, відповідно координують </w:t>
      </w:r>
      <w:r w:rsidR="00BE13BD">
        <w:t>роботу</w:t>
      </w:r>
      <w:r w:rsidRPr="0057111C">
        <w:t xml:space="preserve"> підлеглих </w:t>
      </w:r>
      <w:r w:rsidR="00BE13BD">
        <w:t>менеджерів</w:t>
      </w:r>
      <w:r w:rsidRPr="0057111C">
        <w:t xml:space="preserve">, а також тих, хто координує роботу </w:t>
      </w:r>
      <w:r w:rsidR="00BE13BD">
        <w:t>іншого</w:t>
      </w:r>
      <w:r w:rsidRPr="0057111C">
        <w:t xml:space="preserve"> персона</w:t>
      </w:r>
      <w:r>
        <w:t>лу</w:t>
      </w:r>
      <w:r w:rsidR="00171D2A">
        <w:t>.</w:t>
      </w:r>
    </w:p>
    <w:p w:rsidR="00DD1B02" w:rsidRDefault="0057111C">
      <w:pPr>
        <w:pStyle w:val="a3"/>
        <w:spacing w:before="155" w:line="360" w:lineRule="auto"/>
        <w:ind w:right="481"/>
      </w:pPr>
      <w:r>
        <w:t>Варто</w:t>
      </w:r>
      <w:r w:rsidRPr="0057111C">
        <w:t xml:space="preserve"> зазначити, що менеджери всіх рівнів не лише виконують управлінські функції, а й виконують виконавчі функції, які займають час у керівників (середній – 50%, нижчий – близько 70%). Слід зазначити, що з підвищенням рівня управління частка виконуваних функцій зменшується (аналіз показує, що на її виконання на вищому рівні припадає близько 10% загального балансу робочого часу).</w:t>
      </w:r>
    </w:p>
    <w:p w:rsidR="00DD1B02" w:rsidRDefault="001A75F9">
      <w:pPr>
        <w:pStyle w:val="a3"/>
        <w:spacing w:line="360" w:lineRule="auto"/>
        <w:ind w:right="480"/>
      </w:pPr>
      <w:r w:rsidRPr="001A75F9">
        <w:t>Поточне управління надає</w:t>
      </w:r>
      <w:r w:rsidR="00A07244">
        <w:t xml:space="preserve"> достатньо </w:t>
      </w:r>
      <w:r w:rsidRPr="001A75F9">
        <w:t xml:space="preserve">можливих варіантів і можливостей для прийняття управлінських рішень, що </w:t>
      </w:r>
      <w:r w:rsidR="00A07244">
        <w:t xml:space="preserve">відносяться до </w:t>
      </w:r>
      <w:r w:rsidRPr="001A75F9">
        <w:t xml:space="preserve">фінансового сектора. Тільки тоді, коли менеджмент не відповідає реальним потребам ринку, воно не відповідатиме вимогам. Ефективні управлінські рішення компанії можуть бути </w:t>
      </w:r>
      <w:r w:rsidR="00BE13BD">
        <w:t>не потрібними</w:t>
      </w:r>
      <w:r w:rsidRPr="001A75F9">
        <w:t xml:space="preserve"> або навіть небезпечними </w:t>
      </w:r>
      <w:r w:rsidR="00BE13BD">
        <w:t xml:space="preserve">чи нашкодити </w:t>
      </w:r>
      <w:r w:rsidRPr="001A75F9">
        <w:t>для інших організацій</w:t>
      </w:r>
      <w:r w:rsidR="00171D2A">
        <w:t>.</w:t>
      </w:r>
    </w:p>
    <w:p w:rsidR="00DD1B02" w:rsidRDefault="00A07244">
      <w:pPr>
        <w:pStyle w:val="a3"/>
        <w:spacing w:line="360" w:lineRule="auto"/>
        <w:ind w:right="485"/>
      </w:pPr>
      <w:r w:rsidRPr="00A07244">
        <w:t xml:space="preserve">Сьогодні управління базується на різноманітних діях і рішеннях, незвичайності та гнучкості економічних комбінацій, </w:t>
      </w:r>
      <w:r w:rsidRPr="00A07244">
        <w:lastRenderedPageBreak/>
        <w:t xml:space="preserve">унікальності кожного управлінського рішення. Тому в діяльності керівників </w:t>
      </w:r>
      <w:r w:rsidR="00BE13BD">
        <w:t>значна увага пви</w:t>
      </w:r>
      <w:r w:rsidRPr="00A07244">
        <w:t>діляється нестандартним рішенням, а також вмінню правильно і швидко оцінювати ситуації, точно знаходити в цих ситуаціях оптимальний метод.</w:t>
      </w:r>
      <w:r w:rsidR="00171D2A">
        <w:t>.</w:t>
      </w:r>
    </w:p>
    <w:p w:rsidR="00DD1B02" w:rsidRDefault="00A07244">
      <w:pPr>
        <w:pStyle w:val="a3"/>
        <w:spacing w:line="360" w:lineRule="auto"/>
        <w:ind w:right="484"/>
      </w:pPr>
      <w:r w:rsidRPr="00A07244">
        <w:t xml:space="preserve">Найважливішу </w:t>
      </w:r>
      <w:r>
        <w:t>функцію</w:t>
      </w:r>
      <w:r w:rsidRPr="00A07244">
        <w:t xml:space="preserve"> в </w:t>
      </w:r>
      <w:r>
        <w:t>менеджменті</w:t>
      </w:r>
      <w:r w:rsidRPr="00A07244">
        <w:t xml:space="preserve"> відіграють лінійні менеджери, які відповідають за незалежні бізнес-одиниці, від подорожей до уваги. Їм доводиться не тільки координувати діяльність своїх підлеглих, але і в їх обов'язки входить вирішення всіх </w:t>
      </w:r>
      <w:r>
        <w:t>питань компанії</w:t>
      </w:r>
    </w:p>
    <w:p w:rsidR="00B62CC1" w:rsidRDefault="00B62CC1" w:rsidP="00DC78E6">
      <w:pPr>
        <w:pStyle w:val="a3"/>
        <w:spacing w:line="360" w:lineRule="auto"/>
        <w:ind w:right="569" w:hanging="29"/>
      </w:pPr>
      <w:r>
        <w:rPr>
          <w:noProof/>
          <w:lang w:eastAsia="uk-UA"/>
        </w:rPr>
        <w:drawing>
          <wp:inline distT="0" distB="0" distL="0" distR="0" wp14:anchorId="449E3753">
            <wp:extent cx="5487035" cy="381063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7035" cy="3810635"/>
                    </a:xfrm>
                    <a:prstGeom prst="rect">
                      <a:avLst/>
                    </a:prstGeom>
                    <a:noFill/>
                  </pic:spPr>
                </pic:pic>
              </a:graphicData>
            </a:graphic>
          </wp:inline>
        </w:drawing>
      </w:r>
    </w:p>
    <w:p w:rsidR="00DD1B02" w:rsidRDefault="00DE0A49">
      <w:pPr>
        <w:pStyle w:val="1"/>
        <w:spacing w:before="161"/>
      </w:pPr>
      <w:r>
        <w:t>Рис. 1.6 Р</w:t>
      </w:r>
      <w:r w:rsidR="00B62CC1">
        <w:t>івні менеджменту в</w:t>
      </w:r>
      <w:r w:rsidR="00171D2A">
        <w:rPr>
          <w:spacing w:val="-5"/>
        </w:rPr>
        <w:t xml:space="preserve"> </w:t>
      </w:r>
      <w:r w:rsidR="00171D2A">
        <w:t>організаціях</w:t>
      </w:r>
      <w:r w:rsidR="00171D2A">
        <w:rPr>
          <w:spacing w:val="-3"/>
        </w:rPr>
        <w:t xml:space="preserve"> </w:t>
      </w:r>
    </w:p>
    <w:p w:rsidR="00B62CC1" w:rsidRPr="00B62CC1" w:rsidRDefault="00B62CC1">
      <w:pPr>
        <w:pStyle w:val="1"/>
        <w:spacing w:before="161"/>
        <w:rPr>
          <w:b w:val="0"/>
        </w:rPr>
      </w:pPr>
      <w:r w:rsidRPr="00B62CC1">
        <w:rPr>
          <w:b w:val="0"/>
        </w:rPr>
        <w:t>Джерело: сформовано автором</w:t>
      </w:r>
    </w:p>
    <w:p w:rsidR="00DD1B02" w:rsidRDefault="00DC78E6">
      <w:pPr>
        <w:pStyle w:val="a3"/>
        <w:spacing w:line="360" w:lineRule="auto"/>
        <w:ind w:right="482"/>
      </w:pPr>
      <w:r w:rsidRPr="00DC78E6">
        <w:t>Завдання вищого керівництва полягає в тому, щоб сформулювати місію, політику, цінності та основні бізнес-стандарти організації, вести переговори з органами влади та головними підрядниками від імені організації, а також сформувати структуру та систему</w:t>
      </w:r>
      <w:r>
        <w:t xml:space="preserve"> управління</w:t>
      </w:r>
      <w:r w:rsidR="00171D2A">
        <w:t>.</w:t>
      </w:r>
    </w:p>
    <w:p w:rsidR="00DC78E6" w:rsidRDefault="00DC78E6" w:rsidP="00DC78E6">
      <w:pPr>
        <w:pStyle w:val="a3"/>
        <w:spacing w:line="360" w:lineRule="auto"/>
        <w:ind w:right="486"/>
      </w:pPr>
      <w:r>
        <w:t xml:space="preserve">Для їх діяльності характерні швидкий темп, різноманітність, </w:t>
      </w:r>
      <w:r>
        <w:lastRenderedPageBreak/>
        <w:t>зв’язок із зовнішнім середовищем, пріоритетність стратегічного напряму, складність та масштабність [54].</w:t>
      </w:r>
    </w:p>
    <w:p w:rsidR="00DD1B02" w:rsidRDefault="00A07244" w:rsidP="00DC78E6">
      <w:pPr>
        <w:pStyle w:val="a3"/>
        <w:spacing w:line="360" w:lineRule="auto"/>
        <w:ind w:right="486"/>
      </w:pPr>
      <w:r>
        <w:t>Головними</w:t>
      </w:r>
      <w:r w:rsidR="00DC78E6">
        <w:t xml:space="preserve"> характеристиками кожної організації можна </w:t>
      </w:r>
      <w:r>
        <w:t>вважати</w:t>
      </w:r>
      <w:r w:rsidR="00DC78E6">
        <w:t xml:space="preserve"> внутрішній поділ праці. Розрізняють вертикальний і горизонтальний поділ управлінської роботи</w:t>
      </w:r>
      <w:r w:rsidR="00171D2A">
        <w:t>.</w:t>
      </w:r>
    </w:p>
    <w:p w:rsidR="00DD1B02" w:rsidRPr="00DC78E6" w:rsidRDefault="00DC78E6">
      <w:pPr>
        <w:pStyle w:val="a3"/>
        <w:spacing w:line="360" w:lineRule="auto"/>
        <w:ind w:right="484"/>
      </w:pPr>
      <w:r w:rsidRPr="00DC78E6">
        <w:t xml:space="preserve">Горизонтальний поділ </w:t>
      </w:r>
      <w:r w:rsidR="00A07244">
        <w:t>призначається</w:t>
      </w:r>
      <w:r>
        <w:t xml:space="preserve"> для</w:t>
      </w:r>
      <w:r w:rsidRPr="00DC78E6">
        <w:t xml:space="preserve"> керівників управління організаційними підрозділами, які виконують </w:t>
      </w:r>
      <w:r w:rsidR="00A07244">
        <w:t>накази</w:t>
      </w:r>
      <w:r w:rsidRPr="00DC78E6">
        <w:t xml:space="preserve">. Вертикальний поділ праці </w:t>
      </w:r>
      <w:r w:rsidR="00A07244">
        <w:t>розглядає</w:t>
      </w:r>
      <w:r w:rsidRPr="00DC78E6">
        <w:t xml:space="preserve"> діяльність, </w:t>
      </w:r>
      <w:r w:rsidR="00A07244">
        <w:t>що спрямована</w:t>
      </w:r>
      <w:r w:rsidRPr="00DC78E6">
        <w:t xml:space="preserve"> на координацію роботи різних підрозділів для досягнення організаційних цілей. Створення урядів на всіх рівнях визначає вертикальний поділ праці</w:t>
      </w:r>
      <w:r w:rsidR="00171D2A" w:rsidRPr="00DC78E6">
        <w:t>.</w:t>
      </w:r>
    </w:p>
    <w:p w:rsidR="00DD1B02" w:rsidRPr="005966A8" w:rsidRDefault="00DC78E6">
      <w:pPr>
        <w:pStyle w:val="a3"/>
        <w:spacing w:before="1" w:line="360" w:lineRule="auto"/>
        <w:ind w:right="482"/>
      </w:pPr>
      <w:r w:rsidRPr="00DC78E6">
        <w:rPr>
          <w:b/>
        </w:rPr>
        <w:t xml:space="preserve">Обов’язки вищих менеджерів </w:t>
      </w:r>
      <w:r w:rsidR="00A07244">
        <w:t>дуже різнопланові</w:t>
      </w:r>
      <w:r w:rsidRPr="005966A8">
        <w:t>, їм потрібні якості спікерів, співробітників зі зв’язків з громадськістю, дипломатів і політиків, а також аналітичні здібності та глибокі знання, тобто вони дуже складні та різноманітні. Організацію очолює особа, яка займає керівну посаду в контракті з власником (акціонером або країною), тому він є агентом. Відповідає за прибутковість і результативність організації</w:t>
      </w:r>
      <w:r w:rsidR="00171D2A" w:rsidRPr="005966A8">
        <w:t>ї.</w:t>
      </w:r>
    </w:p>
    <w:p w:rsidR="005966A8" w:rsidRPr="005966A8" w:rsidRDefault="005966A8">
      <w:pPr>
        <w:pStyle w:val="a3"/>
        <w:spacing w:before="1" w:line="360" w:lineRule="auto"/>
        <w:ind w:right="485"/>
      </w:pPr>
      <w:r w:rsidRPr="005966A8">
        <w:rPr>
          <w:b/>
        </w:rPr>
        <w:t xml:space="preserve">Керівники середньої ланки </w:t>
      </w:r>
      <w:r w:rsidR="00BE13BD">
        <w:t>повинні</w:t>
      </w:r>
      <w:r w:rsidRPr="005966A8">
        <w:t xml:space="preserve"> призначатися </w:t>
      </w:r>
      <w:r w:rsidR="00A07244">
        <w:t>чи звільнятися першим керівництвом</w:t>
      </w:r>
      <w:r w:rsidRPr="005966A8">
        <w:t xml:space="preserve">, а також вони відповідають за досягнення цілей та збереження майна підрозділу. </w:t>
      </w:r>
      <w:r w:rsidR="00DE0A49">
        <w:t>Здійснюють д</w:t>
      </w:r>
      <w:r w:rsidRPr="005966A8">
        <w:t xml:space="preserve">іяльність, що впливає на підлеглих керівників, здійснюють </w:t>
      </w:r>
      <w:r w:rsidR="00BE13BD">
        <w:t>щоденний</w:t>
      </w:r>
      <w:r w:rsidRPr="005966A8">
        <w:t xml:space="preserve"> контроль, ставлять завдання, організовують діяльність з поліпшення вир</w:t>
      </w:r>
      <w:r w:rsidR="00A07244">
        <w:t>обництва, дисципліни, умов роботи</w:t>
      </w:r>
      <w:r w:rsidRPr="005966A8">
        <w:t>.</w:t>
      </w:r>
    </w:p>
    <w:p w:rsidR="00DD1B02" w:rsidRDefault="005966A8" w:rsidP="005966A8">
      <w:pPr>
        <w:pStyle w:val="a3"/>
        <w:spacing w:before="67" w:line="360" w:lineRule="auto"/>
        <w:ind w:right="487"/>
      </w:pPr>
      <w:r w:rsidRPr="005966A8">
        <w:rPr>
          <w:b/>
          <w:szCs w:val="22"/>
        </w:rPr>
        <w:t xml:space="preserve">Керівники нижчого рівня управління, </w:t>
      </w:r>
      <w:r w:rsidRPr="005966A8">
        <w:rPr>
          <w:szCs w:val="22"/>
        </w:rPr>
        <w:t xml:space="preserve">працюють безпосередньо з працівниками і </w:t>
      </w:r>
      <w:r w:rsidR="00DE0A49">
        <w:rPr>
          <w:szCs w:val="22"/>
        </w:rPr>
        <w:t>є відповідальними</w:t>
      </w:r>
      <w:r w:rsidRPr="005966A8">
        <w:rPr>
          <w:szCs w:val="22"/>
        </w:rPr>
        <w:t xml:space="preserve"> за всі свої дії.  Вони несуть усі тягарі щ</w:t>
      </w:r>
      <w:r w:rsidR="00A07244">
        <w:rPr>
          <w:szCs w:val="22"/>
        </w:rPr>
        <w:t>оденної роботи з працівниками. До</w:t>
      </w:r>
      <w:r w:rsidRPr="005966A8">
        <w:rPr>
          <w:szCs w:val="22"/>
        </w:rPr>
        <w:t xml:space="preserve"> їх</w:t>
      </w:r>
      <w:r w:rsidR="00A07244">
        <w:rPr>
          <w:szCs w:val="22"/>
        </w:rPr>
        <w:t xml:space="preserve">ніх </w:t>
      </w:r>
      <w:r w:rsidR="00BE13BD">
        <w:rPr>
          <w:szCs w:val="22"/>
        </w:rPr>
        <w:t xml:space="preserve">функціональних </w:t>
      </w:r>
      <w:r w:rsidR="00A07244">
        <w:rPr>
          <w:szCs w:val="22"/>
        </w:rPr>
        <w:t>обов’язків</w:t>
      </w:r>
      <w:r w:rsidR="00BE13BD">
        <w:rPr>
          <w:szCs w:val="22"/>
        </w:rPr>
        <w:t xml:space="preserve"> входять координування</w:t>
      </w:r>
      <w:r w:rsidRPr="005966A8">
        <w:rPr>
          <w:szCs w:val="22"/>
        </w:rPr>
        <w:t xml:space="preserve"> та організація</w:t>
      </w:r>
      <w:r w:rsidR="00DE0A49">
        <w:rPr>
          <w:szCs w:val="22"/>
        </w:rPr>
        <w:t>,</w:t>
      </w:r>
      <w:r w:rsidRPr="005966A8">
        <w:rPr>
          <w:szCs w:val="22"/>
        </w:rPr>
        <w:t xml:space="preserve"> </w:t>
      </w:r>
      <w:r w:rsidR="00DE0A49">
        <w:rPr>
          <w:szCs w:val="22"/>
        </w:rPr>
        <w:t>дотримування</w:t>
      </w:r>
      <w:r w:rsidRPr="005966A8">
        <w:rPr>
          <w:szCs w:val="22"/>
        </w:rPr>
        <w:t xml:space="preserve"> дисципліни </w:t>
      </w:r>
      <w:r w:rsidR="00DE0A49">
        <w:rPr>
          <w:szCs w:val="22"/>
        </w:rPr>
        <w:t>і</w:t>
      </w:r>
      <w:r w:rsidRPr="005966A8">
        <w:rPr>
          <w:szCs w:val="22"/>
        </w:rPr>
        <w:t xml:space="preserve"> техніки безпеки, контроль </w:t>
      </w:r>
      <w:r w:rsidR="00DE0A49">
        <w:rPr>
          <w:szCs w:val="22"/>
        </w:rPr>
        <w:t>за правильним використовуванням</w:t>
      </w:r>
      <w:r w:rsidRPr="005966A8">
        <w:rPr>
          <w:szCs w:val="22"/>
        </w:rPr>
        <w:t xml:space="preserve"> обладнання, дотримання графіків </w:t>
      </w:r>
      <w:r w:rsidRPr="005966A8">
        <w:rPr>
          <w:szCs w:val="22"/>
        </w:rPr>
        <w:lastRenderedPageBreak/>
        <w:t xml:space="preserve">роботи, контроль матеріалів та інших ресурсів, забезпечення необхідних </w:t>
      </w:r>
      <w:r w:rsidR="00BE13BD">
        <w:rPr>
          <w:szCs w:val="22"/>
        </w:rPr>
        <w:t>перед</w:t>
      </w:r>
      <w:r w:rsidRPr="005966A8">
        <w:rPr>
          <w:szCs w:val="22"/>
        </w:rPr>
        <w:t xml:space="preserve">умов </w:t>
      </w:r>
      <w:r w:rsidR="00BE13BD">
        <w:rPr>
          <w:szCs w:val="22"/>
        </w:rPr>
        <w:t>за</w:t>
      </w:r>
      <w:r w:rsidRPr="005966A8">
        <w:rPr>
          <w:szCs w:val="22"/>
        </w:rPr>
        <w:t xml:space="preserve">для якісного </w:t>
      </w:r>
      <w:r w:rsidR="00BE13BD">
        <w:rPr>
          <w:szCs w:val="22"/>
        </w:rPr>
        <w:t>і</w:t>
      </w:r>
      <w:r w:rsidRPr="005966A8">
        <w:rPr>
          <w:szCs w:val="22"/>
        </w:rPr>
        <w:t xml:space="preserve"> своєчасного </w:t>
      </w:r>
      <w:r w:rsidR="00DE0A49">
        <w:rPr>
          <w:szCs w:val="22"/>
        </w:rPr>
        <w:t xml:space="preserve">завершення </w:t>
      </w:r>
      <w:r w:rsidRPr="005966A8">
        <w:rPr>
          <w:szCs w:val="22"/>
        </w:rPr>
        <w:t>виконання виробничих завдань.</w:t>
      </w:r>
    </w:p>
    <w:p w:rsidR="005966A8" w:rsidRDefault="005966A8">
      <w:pPr>
        <w:pStyle w:val="a3"/>
        <w:spacing w:line="360" w:lineRule="auto"/>
        <w:ind w:right="489"/>
      </w:pPr>
      <w:r w:rsidRPr="005966A8">
        <w:t>Їхня робота заснована на різноманітності дій, вони часто п</w:t>
      </w:r>
      <w:r w:rsidR="00A07244">
        <w:t>ерескакують з одного завдання до іншого</w:t>
      </w:r>
      <w:r w:rsidRPr="005966A8">
        <w:t>, постійно спілкуються з працівниками. Найменування керівної посади залежить від об’єкта управління, найменування посади експерта – від сфери діяльності та характеру функції, а технічного виконавця – від виду роботи.</w:t>
      </w:r>
    </w:p>
    <w:p w:rsidR="005966A8" w:rsidRDefault="005966A8" w:rsidP="005966A8">
      <w:pPr>
        <w:pStyle w:val="a3"/>
        <w:spacing w:line="360" w:lineRule="auto"/>
        <w:ind w:left="993" w:right="427" w:firstLine="720"/>
      </w:pPr>
      <w:r w:rsidRPr="005966A8">
        <w:t xml:space="preserve">Слід зазначити, що бувають і ситуації, коли керівник не є безпосередньо вищестоящим. Вони стають керівниками, оскільки вносять значний внесок у діяльність організації та відповідають за результати своєї роботи. У сучасних організаціях </w:t>
      </w:r>
      <w:r w:rsidR="00A07244">
        <w:t xml:space="preserve">завжди </w:t>
      </w:r>
      <w:r w:rsidRPr="005966A8">
        <w:t xml:space="preserve">є </w:t>
      </w:r>
      <w:r w:rsidR="00A07244">
        <w:t>кілька</w:t>
      </w:r>
      <w:r w:rsidRPr="005966A8">
        <w:t xml:space="preserve"> людей, які належать до </w:t>
      </w:r>
      <w:r w:rsidR="00A07244">
        <w:t>галузі</w:t>
      </w:r>
      <w:r w:rsidRPr="005966A8">
        <w:t xml:space="preserve"> управління, але у них немає підлеглих.</w:t>
      </w:r>
    </w:p>
    <w:p w:rsidR="00DD1B02" w:rsidRDefault="005966A8" w:rsidP="005966A8">
      <w:pPr>
        <w:pStyle w:val="a3"/>
        <w:spacing w:line="360" w:lineRule="auto"/>
        <w:ind w:left="993" w:right="427" w:firstLine="720"/>
      </w:pPr>
      <w:r w:rsidRPr="005966A8">
        <w:t xml:space="preserve">Менеджери виконують певні ролі та функції відповідно до своїх посад, що визначає специфіку управління. </w:t>
      </w:r>
      <w:r w:rsidR="00A07244">
        <w:t>Проте</w:t>
      </w:r>
      <w:r w:rsidRPr="005966A8">
        <w:t xml:space="preserve"> менеджер не може впливати на зміст ролі, її сутність відображається в конкретній посаді</w:t>
      </w:r>
      <w:r>
        <w:t xml:space="preserve"> та посаді на рівні керівництва</w:t>
      </w:r>
      <w:r w:rsidR="00171D2A">
        <w:t>.</w:t>
      </w:r>
    </w:p>
    <w:p w:rsidR="00DD1B02" w:rsidRDefault="00DD1B02">
      <w:pPr>
        <w:pStyle w:val="a3"/>
        <w:ind w:left="0" w:firstLine="0"/>
        <w:jc w:val="left"/>
        <w:rPr>
          <w:sz w:val="30"/>
        </w:rPr>
      </w:pPr>
    </w:p>
    <w:p w:rsidR="00DD1B02" w:rsidRDefault="00DD1B0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574DB2" w:rsidRDefault="00574DB2">
      <w:pPr>
        <w:pStyle w:val="a3"/>
        <w:spacing w:before="5"/>
        <w:ind w:left="0" w:firstLine="0"/>
        <w:jc w:val="left"/>
        <w:rPr>
          <w:sz w:val="35"/>
        </w:rPr>
      </w:pPr>
    </w:p>
    <w:p w:rsidR="00A07244" w:rsidRDefault="00A07244">
      <w:pPr>
        <w:pStyle w:val="a3"/>
        <w:spacing w:before="5"/>
        <w:ind w:left="0" w:firstLine="0"/>
        <w:jc w:val="left"/>
        <w:rPr>
          <w:sz w:val="35"/>
        </w:rPr>
      </w:pPr>
    </w:p>
    <w:p w:rsidR="00C27816" w:rsidRDefault="00C27816">
      <w:pPr>
        <w:pStyle w:val="1"/>
        <w:ind w:left="1382"/>
        <w:jc w:val="both"/>
      </w:pPr>
      <w:bookmarkStart w:id="3" w:name="_TOC_250007"/>
    </w:p>
    <w:p w:rsidR="00DD1B02" w:rsidRDefault="00171D2A">
      <w:pPr>
        <w:pStyle w:val="1"/>
        <w:ind w:left="1382"/>
        <w:jc w:val="both"/>
      </w:pPr>
      <w:r>
        <w:lastRenderedPageBreak/>
        <w:t>Висновки</w:t>
      </w:r>
      <w:r>
        <w:rPr>
          <w:spacing w:val="-3"/>
        </w:rPr>
        <w:t xml:space="preserve"> </w:t>
      </w:r>
      <w:r>
        <w:t>до</w:t>
      </w:r>
      <w:bookmarkEnd w:id="3"/>
      <w:r w:rsidR="00C27816">
        <w:rPr>
          <w:spacing w:val="-1"/>
        </w:rPr>
        <w:t xml:space="preserve"> </w:t>
      </w:r>
      <w:r>
        <w:t>розділу</w:t>
      </w:r>
      <w:r w:rsidR="00C27816">
        <w:t xml:space="preserve"> 1.</w:t>
      </w:r>
    </w:p>
    <w:p w:rsidR="00DD1B02" w:rsidRDefault="00A07244">
      <w:pPr>
        <w:pStyle w:val="a3"/>
        <w:spacing w:before="158" w:line="360" w:lineRule="auto"/>
        <w:ind w:right="488"/>
      </w:pPr>
      <w:r>
        <w:t>За умов</w:t>
      </w:r>
      <w:r w:rsidR="005966A8" w:rsidRPr="005966A8">
        <w:t xml:space="preserve"> демократичних змін практичним є дослідження світової моделі підготовки управлінців, що допомагає уникнути по</w:t>
      </w:r>
      <w:r>
        <w:t>хибок</w:t>
      </w:r>
      <w:r w:rsidR="005966A8" w:rsidRPr="005966A8">
        <w:t xml:space="preserve"> </w:t>
      </w:r>
      <w:r>
        <w:t>та</w:t>
      </w:r>
      <w:r w:rsidR="005966A8" w:rsidRPr="005966A8">
        <w:t xml:space="preserve"> запозичити найкращі методи, традиції, сформулювати найкращі стратегії та визначити перспективи розвитку підготовки адміністративних стрільб. Велику цінність для України має </w:t>
      </w:r>
      <w:r>
        <w:t xml:space="preserve">можливість </w:t>
      </w:r>
      <w:r w:rsidR="003F2A5D">
        <w:t>здобути</w:t>
      </w:r>
      <w:r>
        <w:t xml:space="preserve"> знання з</w:t>
      </w:r>
      <w:r w:rsidR="005966A8" w:rsidRPr="005966A8">
        <w:t xml:space="preserve"> організації </w:t>
      </w:r>
      <w:r w:rsidR="003F2A5D">
        <w:t xml:space="preserve">роботи освітнього закладу. </w:t>
      </w:r>
    </w:p>
    <w:p w:rsidR="005966A8" w:rsidRDefault="005966A8" w:rsidP="005966A8">
      <w:pPr>
        <w:pStyle w:val="a3"/>
        <w:spacing w:before="1" w:line="360" w:lineRule="auto"/>
        <w:ind w:right="487"/>
      </w:pPr>
      <w:r>
        <w:t xml:space="preserve">З метою </w:t>
      </w:r>
      <w:r w:rsidR="00356FD2">
        <w:t>поглибленого</w:t>
      </w:r>
      <w:r>
        <w:t xml:space="preserve"> розуміння </w:t>
      </w:r>
      <w:r w:rsidR="00356FD2">
        <w:t>та використання теорій і</w:t>
      </w:r>
      <w:r>
        <w:t xml:space="preserve"> моделей підготовки </w:t>
      </w:r>
      <w:r w:rsidR="00356FD2">
        <w:t>фахівців з менеджмету</w:t>
      </w:r>
      <w:r>
        <w:t xml:space="preserve"> </w:t>
      </w:r>
      <w:r w:rsidR="00356FD2">
        <w:t>наша наукова спільнота</w:t>
      </w:r>
      <w:r>
        <w:t xml:space="preserve"> </w:t>
      </w:r>
      <w:r w:rsidR="00356FD2">
        <w:t>запозичає досвід</w:t>
      </w:r>
      <w:r>
        <w:t xml:space="preserve"> розвинених </w:t>
      </w:r>
      <w:r w:rsidR="00356FD2">
        <w:t>світових країн, таких як Японія і</w:t>
      </w:r>
      <w:r>
        <w:t xml:space="preserve"> США.</w:t>
      </w:r>
    </w:p>
    <w:p w:rsidR="00DD1B02" w:rsidRDefault="005966A8" w:rsidP="005966A8">
      <w:pPr>
        <w:pStyle w:val="a3"/>
        <w:spacing w:before="1" w:line="360" w:lineRule="auto"/>
        <w:ind w:right="487"/>
      </w:pPr>
      <w:r>
        <w:t>Американське корпоративне управління домінує в корпоративному управлінні. На цій основі американські бізнес-школи та школи менеджменту піднімаються і поширюються по всьому світу</w:t>
      </w:r>
      <w:r w:rsidR="00171D2A">
        <w:t>.</w:t>
      </w:r>
    </w:p>
    <w:p w:rsidR="005966A8" w:rsidRDefault="005966A8" w:rsidP="005966A8">
      <w:pPr>
        <w:pStyle w:val="a3"/>
        <w:spacing w:line="360" w:lineRule="auto"/>
        <w:ind w:right="488"/>
      </w:pPr>
      <w:r>
        <w:t xml:space="preserve">Порівнюючи моделі професійної підготовки українських та міжнародних менеджерів ринку, можна побачити, що навіть якщо українські університети мають певні конкурентні переваги, вони не можуть досягти рівня університетів розвинених країн. Це пов’язано з повільним розвитком політичного, економічного, соціального </w:t>
      </w:r>
      <w:r w:rsidR="00356FD2">
        <w:t>і</w:t>
      </w:r>
      <w:r>
        <w:t xml:space="preserve"> технологічного макро</w:t>
      </w:r>
      <w:r w:rsidR="00356FD2">
        <w:t>-</w:t>
      </w:r>
      <w:r>
        <w:t>середовища, в якому вони діють.</w:t>
      </w:r>
    </w:p>
    <w:p w:rsidR="00DD1B02" w:rsidRDefault="005966A8" w:rsidP="005966A8">
      <w:pPr>
        <w:pStyle w:val="a3"/>
        <w:spacing w:line="360" w:lineRule="auto"/>
        <w:ind w:right="488"/>
      </w:pPr>
      <w:r>
        <w:t xml:space="preserve">Ефективність будь-якого навчального закладу залежить від людського фактора, особливо його кваліфікаційного рівня, </w:t>
      </w:r>
      <w:r w:rsidR="003F2A5D">
        <w:t xml:space="preserve">а </w:t>
      </w:r>
      <w:r w:rsidR="00BE13BD">
        <w:t>та</w:t>
      </w:r>
      <w:r w:rsidR="003F2A5D">
        <w:t>кож</w:t>
      </w:r>
      <w:r w:rsidR="00BE13BD">
        <w:t xml:space="preserve"> його </w:t>
      </w:r>
      <w:r>
        <w:t>інтелектуального потенціалу</w:t>
      </w:r>
      <w:r w:rsidR="003F2A5D">
        <w:t xml:space="preserve"> розвитку</w:t>
      </w:r>
      <w:r w:rsidR="00BE13BD">
        <w:t xml:space="preserve"> і рівня</w:t>
      </w:r>
      <w:r>
        <w:t xml:space="preserve"> та здібностей експертів і керівників, їх вза</w:t>
      </w:r>
      <w:r w:rsidR="00BE13BD">
        <w:t>ємодія.</w:t>
      </w:r>
    </w:p>
    <w:p w:rsidR="005966A8" w:rsidRDefault="005966A8" w:rsidP="005966A8">
      <w:pPr>
        <w:pStyle w:val="a3"/>
        <w:spacing w:line="360" w:lineRule="auto"/>
        <w:ind w:right="480"/>
      </w:pPr>
      <w:r>
        <w:t>Тому ефективною роботою керівництва можна назвати роботу із забезпечення прибутковості підприємства за рахунок ефективної організації виробничого процесу, раціонального використання людських ресурсів, розвитку технічного фундаменту, особистого інтересу та творчості кожного. співробітник.</w:t>
      </w:r>
    </w:p>
    <w:p w:rsidR="00DD1B02" w:rsidRDefault="00BE13BD" w:rsidP="005966A8">
      <w:pPr>
        <w:pStyle w:val="a3"/>
        <w:spacing w:line="360" w:lineRule="auto"/>
        <w:ind w:right="480"/>
      </w:pPr>
      <w:r>
        <w:t>Різнов</w:t>
      </w:r>
      <w:r w:rsidR="005966A8">
        <w:t>ид діяльності кожного</w:t>
      </w:r>
      <w:r>
        <w:t xml:space="preserve"> з членів</w:t>
      </w:r>
      <w:r w:rsidR="005966A8">
        <w:t xml:space="preserve"> колективу в процесі </w:t>
      </w:r>
      <w:r w:rsidR="005966A8">
        <w:lastRenderedPageBreak/>
        <w:t>управління визначається певними завданнями, що вирішуються функціональними обов'язками</w:t>
      </w:r>
      <w:r w:rsidR="00171D2A">
        <w:t>.</w:t>
      </w:r>
    </w:p>
    <w:p w:rsidR="00DD1B02" w:rsidRDefault="005966A8" w:rsidP="005966A8">
      <w:pPr>
        <w:pStyle w:val="a3"/>
        <w:spacing w:line="360" w:lineRule="auto"/>
        <w:ind w:right="483"/>
        <w:sectPr w:rsidR="00DD1B02" w:rsidSect="005B2EE9">
          <w:pgSz w:w="11910" w:h="16840"/>
          <w:pgMar w:top="1134" w:right="851" w:bottom="1134" w:left="1418" w:header="0" w:footer="750" w:gutter="0"/>
          <w:cols w:space="720"/>
          <w:docGrid w:linePitch="299"/>
        </w:sectPr>
      </w:pPr>
      <w:r w:rsidRPr="005966A8">
        <w:t>Слід зазначити, що ефективність управлінської роботи повинна оцінюватися не лише за оформленими та підготовленими документами, виданими наказами та кількістю розрахунків, а й за результативністю та успішністю організаційно-технічних та економічних рішень. створення, що впливає на ефективність безпосередньо залучених співробітник</w:t>
      </w:r>
      <w:r>
        <w:t xml:space="preserve">ів. </w:t>
      </w:r>
    </w:p>
    <w:p w:rsidR="002775BB" w:rsidRDefault="002775BB" w:rsidP="002775BB">
      <w:pPr>
        <w:pStyle w:val="a3"/>
        <w:spacing w:before="1"/>
        <w:ind w:left="0" w:firstLine="0"/>
        <w:jc w:val="center"/>
        <w:rPr>
          <w:b/>
          <w:bCs/>
        </w:rPr>
      </w:pPr>
      <w:r w:rsidRPr="002775BB">
        <w:rPr>
          <w:b/>
          <w:bCs/>
        </w:rPr>
        <w:lastRenderedPageBreak/>
        <w:t>РОЗДІЛ 2.</w:t>
      </w:r>
    </w:p>
    <w:p w:rsidR="00DD1B02" w:rsidRDefault="002775BB" w:rsidP="002775BB">
      <w:pPr>
        <w:pStyle w:val="a3"/>
        <w:spacing w:before="1"/>
        <w:ind w:left="0" w:firstLine="0"/>
        <w:jc w:val="center"/>
        <w:rPr>
          <w:b/>
          <w:bCs/>
        </w:rPr>
      </w:pPr>
      <w:r w:rsidRPr="002775BB">
        <w:rPr>
          <w:b/>
          <w:bCs/>
        </w:rPr>
        <w:t>АНАЛІЗ ЕФЕКТИВНОСТІ РОБОТИ МЕНЕДЖЕРА СУЧАСНОЇ ОСВІТНЬОЇ ОРГАНІЗАЦІЇ</w:t>
      </w:r>
    </w:p>
    <w:p w:rsidR="002775BB" w:rsidRDefault="002775BB" w:rsidP="002775BB">
      <w:pPr>
        <w:pStyle w:val="a3"/>
        <w:spacing w:before="1"/>
        <w:ind w:left="0" w:firstLine="0"/>
        <w:jc w:val="center"/>
        <w:rPr>
          <w:b/>
          <w:sz w:val="38"/>
        </w:rPr>
      </w:pPr>
    </w:p>
    <w:p w:rsidR="00DD1B02" w:rsidRDefault="002775BB" w:rsidP="00DA6B2D">
      <w:pPr>
        <w:pStyle w:val="1"/>
        <w:spacing w:before="0" w:line="360" w:lineRule="auto"/>
        <w:ind w:left="709" w:firstLine="284"/>
        <w:jc w:val="center"/>
      </w:pPr>
      <w:r>
        <w:t xml:space="preserve">2.1 </w:t>
      </w:r>
      <w:r w:rsidRPr="002775BB">
        <w:t xml:space="preserve">Аналіз системи компетенцій менеджера з позиції стратегії </w:t>
      </w:r>
      <w:r>
        <w:t>у</w:t>
      </w:r>
      <w:r w:rsidRPr="002775BB">
        <w:t>правління організацією в ДНЗ «Волочиський Промислово-Аграрний професійний ліцей»</w:t>
      </w:r>
    </w:p>
    <w:p w:rsidR="00DD1B02" w:rsidRDefault="00DD1B02">
      <w:pPr>
        <w:pStyle w:val="a3"/>
        <w:spacing w:before="2"/>
        <w:ind w:left="0" w:firstLine="0"/>
        <w:jc w:val="left"/>
        <w:rPr>
          <w:b/>
          <w:sz w:val="24"/>
        </w:rPr>
      </w:pPr>
    </w:p>
    <w:p w:rsidR="00334443" w:rsidRDefault="00334443" w:rsidP="00334443">
      <w:pPr>
        <w:pStyle w:val="a3"/>
        <w:spacing w:before="2" w:line="360" w:lineRule="auto"/>
        <w:ind w:right="481"/>
      </w:pPr>
      <w:r>
        <w:t xml:space="preserve">Волочиський промислово-аграрний професійний ліцей розташований у місті Волочиськ · вул. Запорізька, 9, Хмельницька обл., 31200  </w:t>
      </w:r>
    </w:p>
    <w:p w:rsidR="00334443" w:rsidRDefault="00334443" w:rsidP="00334443">
      <w:pPr>
        <w:pStyle w:val="a3"/>
        <w:spacing w:before="2" w:line="360" w:lineRule="auto"/>
        <w:ind w:right="481"/>
      </w:pPr>
      <w:r>
        <w:t xml:space="preserve">Ліцей є державним професійно-технічним навчальним закладом другого атестаційного рівня, що забезпечує реалізацію права громадян на здобуття професійно-технічної та повної загальної середньої освіти. </w:t>
      </w:r>
    </w:p>
    <w:p w:rsidR="00334443" w:rsidRDefault="00FF70ED" w:rsidP="00334443">
      <w:pPr>
        <w:pStyle w:val="a3"/>
        <w:spacing w:before="2" w:line="360" w:lineRule="auto"/>
        <w:ind w:right="481"/>
      </w:pPr>
      <w:r>
        <w:t>Ліцей</w:t>
      </w:r>
      <w:r w:rsidRPr="00FF70ED">
        <w:t xml:space="preserve"> має відповідну навчально-матеріальну базу: загальнопредметний кабінет, кабінет профспрямування, навчальний цех: слюсар загального профілю, верстатник загального профілю, зварювальний напівавтомат, ручне зварювання, електромеханічний, бу</w:t>
      </w:r>
      <w:r>
        <w:t>дівельний, заготівельний відділ</w:t>
      </w:r>
      <w:r w:rsidR="00334443">
        <w:t>.</w:t>
      </w:r>
    </w:p>
    <w:p w:rsidR="00334443" w:rsidRDefault="00FF70ED" w:rsidP="00334443">
      <w:pPr>
        <w:pStyle w:val="a3"/>
        <w:spacing w:before="2" w:line="360" w:lineRule="auto"/>
        <w:ind w:right="481"/>
      </w:pPr>
      <w:r w:rsidRPr="00FF70ED">
        <w:t>У</w:t>
      </w:r>
      <w:r>
        <w:t>заклад</w:t>
      </w:r>
      <w:r w:rsidRPr="00FF70ED">
        <w:t>і є спортивні зали, спортивні зали, спортивні зали, бібліотеки, гуртожитки. У школі діють спортивні гуртки, гуртки технічної та народної творчості, предметні гуртки, модельна вокальна студія «Трипілля», клуб народної культури «Джерела», організовує змагання. Ліцеїсти беруть участь у всіх обласних, обласних та міських заходах</w:t>
      </w:r>
      <w:r w:rsidR="00334443">
        <w:t>.</w:t>
      </w:r>
    </w:p>
    <w:p w:rsidR="00FF70ED" w:rsidRDefault="00334443" w:rsidP="00334443">
      <w:pPr>
        <w:pStyle w:val="a3"/>
        <w:spacing w:before="2" w:line="360" w:lineRule="auto"/>
        <w:ind w:right="481"/>
      </w:pPr>
      <w:r>
        <w:t>Пріоритетними напрямками роботи ліцею є</w:t>
      </w:r>
      <w:r w:rsidR="00FF70ED">
        <w:t xml:space="preserve"> (рис.2.1)</w:t>
      </w:r>
      <w:r>
        <w:t>:</w:t>
      </w:r>
    </w:p>
    <w:p w:rsidR="00FF70ED" w:rsidRDefault="0063705F" w:rsidP="0063705F">
      <w:pPr>
        <w:pStyle w:val="a3"/>
        <w:spacing w:before="2" w:line="360" w:lineRule="auto"/>
        <w:ind w:right="481" w:hanging="29"/>
      </w:pPr>
      <w:r>
        <w:rPr>
          <w:noProof/>
          <w:lang w:eastAsia="uk-UA"/>
        </w:rPr>
        <w:lastRenderedPageBreak/>
        <w:drawing>
          <wp:inline distT="0" distB="0" distL="0" distR="0" wp14:anchorId="01A55424">
            <wp:extent cx="5487035" cy="450532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7035" cy="4505325"/>
                    </a:xfrm>
                    <a:prstGeom prst="rect">
                      <a:avLst/>
                    </a:prstGeom>
                    <a:noFill/>
                  </pic:spPr>
                </pic:pic>
              </a:graphicData>
            </a:graphic>
          </wp:inline>
        </w:drawing>
      </w:r>
    </w:p>
    <w:p w:rsidR="00334443" w:rsidRPr="0063705F" w:rsidRDefault="00334443" w:rsidP="00334443">
      <w:pPr>
        <w:pStyle w:val="a3"/>
        <w:spacing w:before="2" w:line="360" w:lineRule="auto"/>
        <w:ind w:right="481"/>
        <w:rPr>
          <w:b/>
        </w:rPr>
      </w:pPr>
      <w:r w:rsidRPr="0063705F">
        <w:rPr>
          <w:b/>
        </w:rPr>
        <w:t xml:space="preserve"> </w:t>
      </w:r>
      <w:r w:rsidR="0063705F" w:rsidRPr="0063705F">
        <w:rPr>
          <w:b/>
        </w:rPr>
        <w:t>Рис. 2.1 Пріоритетні напрямки роботи ліцею</w:t>
      </w:r>
    </w:p>
    <w:p w:rsidR="0063705F" w:rsidRDefault="0063705F" w:rsidP="00334443">
      <w:pPr>
        <w:pStyle w:val="a3"/>
        <w:spacing w:before="2" w:line="360" w:lineRule="auto"/>
        <w:ind w:right="481"/>
      </w:pPr>
      <w:r>
        <w:t>Джерело: сформовано автором</w:t>
      </w:r>
    </w:p>
    <w:p w:rsidR="00334443" w:rsidRDefault="0063705F" w:rsidP="00334443">
      <w:pPr>
        <w:pStyle w:val="a3"/>
        <w:spacing w:before="2" w:line="360" w:lineRule="auto"/>
        <w:ind w:right="481"/>
      </w:pPr>
      <w:r>
        <w:t>Головні завданнями ліцею (рис. 2.2)</w:t>
      </w:r>
      <w:r w:rsidR="00334443">
        <w:t>:</w:t>
      </w:r>
    </w:p>
    <w:p w:rsidR="0063705F" w:rsidRDefault="0063705F" w:rsidP="0063705F">
      <w:pPr>
        <w:pStyle w:val="a3"/>
        <w:spacing w:before="2" w:line="360" w:lineRule="auto"/>
        <w:ind w:right="481" w:hanging="171"/>
      </w:pPr>
      <w:r>
        <w:rPr>
          <w:noProof/>
          <w:lang w:eastAsia="uk-UA"/>
        </w:rPr>
        <w:drawing>
          <wp:inline distT="0" distB="0" distL="0" distR="0" wp14:anchorId="46D15A43">
            <wp:extent cx="5584190" cy="2567940"/>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84190" cy="2567940"/>
                    </a:xfrm>
                    <a:prstGeom prst="rect">
                      <a:avLst/>
                    </a:prstGeom>
                    <a:noFill/>
                  </pic:spPr>
                </pic:pic>
              </a:graphicData>
            </a:graphic>
          </wp:inline>
        </w:drawing>
      </w:r>
    </w:p>
    <w:p w:rsidR="0063705F" w:rsidRPr="0063705F" w:rsidRDefault="0063705F" w:rsidP="00334443">
      <w:pPr>
        <w:pStyle w:val="a3"/>
        <w:spacing w:before="2" w:line="360" w:lineRule="auto"/>
        <w:ind w:right="481"/>
        <w:rPr>
          <w:b/>
        </w:rPr>
      </w:pPr>
      <w:r w:rsidRPr="0063705F">
        <w:rPr>
          <w:b/>
        </w:rPr>
        <w:t>Рис. 2.2 Завдання роботи ліцею</w:t>
      </w:r>
    </w:p>
    <w:p w:rsidR="0063705F" w:rsidRDefault="0063705F" w:rsidP="00334443">
      <w:pPr>
        <w:pStyle w:val="a3"/>
        <w:spacing w:before="2" w:line="360" w:lineRule="auto"/>
        <w:ind w:right="481"/>
      </w:pPr>
      <w:r>
        <w:t>Джерело: сформовано автором</w:t>
      </w:r>
    </w:p>
    <w:p w:rsidR="0063705F" w:rsidRDefault="0063705F" w:rsidP="00334443">
      <w:pPr>
        <w:pStyle w:val="a3"/>
        <w:spacing w:before="2" w:line="360" w:lineRule="auto"/>
        <w:ind w:right="481"/>
      </w:pPr>
      <w:r w:rsidRPr="0063705F">
        <w:t xml:space="preserve">Організацію навчально-виховного процесу забезпечують 48 </w:t>
      </w:r>
      <w:r w:rsidRPr="0063705F">
        <w:lastRenderedPageBreak/>
        <w:t>педагогічних працівників, з яких 35 вчителів займають ключові посади. Викладацький склад та співробітники коледжу проводять активну роботу над удосконаленням методики викладання дисциплін. Важливими напрямами його роботи є впровадження інноваційних технологій та інтерактивних методів у навчальний процес. Взагалі викладачі активно беруть участь у засіданнях обласних академічно-методичних об’єднань, беруть участь у роботі засідань правлінь обласних І-ІІ атестованих вищих навчальних закладів, діляться досвідом.</w:t>
      </w:r>
    </w:p>
    <w:p w:rsidR="00334443" w:rsidRDefault="0063705F" w:rsidP="00334443">
      <w:pPr>
        <w:pStyle w:val="a3"/>
        <w:spacing w:before="2" w:line="360" w:lineRule="auto"/>
        <w:ind w:right="481"/>
      </w:pPr>
      <w:r w:rsidRPr="0063705F">
        <w:t>Положення про атестацію вчителів, курсову перепідготовку та стажування. Важлива роль у підвищенні якості підготовки та підвищення рівня викладання предметів належить системі сучасної науково-методичної підтримки навчального процесу. Система складається з викладацьких комісій, методичних комісій та циркулярних комісій. Основним завданням цих закладів є надання методичної допомоги з підвищення кваліфікації вчителів, впровадження нових інноваційних форм і методів навчання у навчальний процес, широке використання традиційних і педагогічних ідей. Комітет превенції успішно запобігає скоєнню злочинів серед учнівської молоді, регулярно проводить виховні курси та заходи з відзна</w:t>
      </w:r>
      <w:r>
        <w:t>чення історико-культурних подій</w:t>
      </w:r>
      <w:r w:rsidR="00334443">
        <w:t xml:space="preserve">. </w:t>
      </w:r>
    </w:p>
    <w:p w:rsidR="00334443" w:rsidRDefault="0063705F" w:rsidP="00334443">
      <w:pPr>
        <w:pStyle w:val="a3"/>
        <w:spacing w:before="2" w:line="360" w:lineRule="auto"/>
        <w:ind w:right="481"/>
      </w:pPr>
      <w:r w:rsidRPr="0063705F">
        <w:t xml:space="preserve">Працюють гуртки художньої самодіяльності та спортивні секції. Підвищення ефективності навчального процесу в коледжі відбувається шляхом постійного вдосконалення форм і методів навчання і виховання. Планується вдосконалення процесу освіти на засадах гуманізації, демократизації, наступності, практичності та адаптивності, оновлення змісту освіти відповідно до нових національних та галузевих стандартів освіти, нових освітньо-професійних планів і предметних планів. Ключовою позицією навчально-методичного забезпечення навчального процесу є </w:t>
      </w:r>
      <w:r w:rsidRPr="0063705F">
        <w:lastRenderedPageBreak/>
        <w:t>створення Електронного навчально-предметного методичного комплексу (ЕНМКД) як засобу впровадження комп’ютерних технологій навчання у будь-якій формі, спрямованого на активізацію самостійного навчання та роботи студентів. предметів. Ефективність процесу контролю та оцінювання знань учнів. У структурі університету випускники ВНЗ мають можливість продовжити навчання у відповідних професійних коледжах для здобуття повної вищої освіти або інших провідних вищих навчальних закладах Укра</w:t>
      </w:r>
      <w:r>
        <w:t>їни</w:t>
      </w:r>
      <w:r w:rsidR="00334443">
        <w:t xml:space="preserve">. </w:t>
      </w:r>
    </w:p>
    <w:p w:rsidR="00334443" w:rsidRDefault="0063705F" w:rsidP="00334443">
      <w:pPr>
        <w:pStyle w:val="a3"/>
        <w:spacing w:before="2" w:line="360" w:lineRule="auto"/>
        <w:ind w:right="481"/>
      </w:pPr>
      <w:r w:rsidRPr="0063705F">
        <w:t>Після закінчення навчання студенти мають можливість працювати на підприємствах, в установах та організаціях різних форм власності та комерційних структур. Ліцеїсти активні і в інших сферах студентського життя</w:t>
      </w:r>
      <w:r w:rsidR="00334443">
        <w:t xml:space="preserve">. </w:t>
      </w:r>
    </w:p>
    <w:p w:rsidR="00DD1B02" w:rsidRDefault="0063705F">
      <w:pPr>
        <w:pStyle w:val="a3"/>
        <w:spacing w:before="2" w:line="360" w:lineRule="auto"/>
        <w:ind w:right="481"/>
      </w:pPr>
      <w:r w:rsidRPr="0063705F">
        <w:t xml:space="preserve">Нині якість </w:t>
      </w:r>
      <w:r w:rsidR="00356FD2">
        <w:t>надання освітніх послуг вітчизняними навчальними установами</w:t>
      </w:r>
      <w:r w:rsidRPr="0063705F">
        <w:t xml:space="preserve"> не можна розглядати поза межами приєднання до європейського освітнього простору. У цій сфері особлива увага приділяється трудовому потенціалу, враховуючи, що людський капітал є головною конкурентоспроможністю та якістю продукції та послуг. </w:t>
      </w:r>
      <w:r w:rsidR="00356FD2">
        <w:t>теперішній</w:t>
      </w:r>
      <w:r w:rsidRPr="0063705F">
        <w:t xml:space="preserve"> менеджмент персоналу </w:t>
      </w:r>
      <w:r w:rsidR="00356FD2">
        <w:t>у</w:t>
      </w:r>
      <w:r w:rsidRPr="0063705F">
        <w:t xml:space="preserve">се </w:t>
      </w:r>
      <w:r w:rsidR="00356FD2">
        <w:t>частіше</w:t>
      </w:r>
      <w:r w:rsidRPr="0063705F">
        <w:t xml:space="preserve"> і більше схиляється до управління знаннями і вміннями від управління поведінкою співробітників </w:t>
      </w:r>
      <w:r w:rsidR="00171D2A">
        <w:t>[1].</w:t>
      </w:r>
    </w:p>
    <w:p w:rsidR="00334443" w:rsidRDefault="0063705F" w:rsidP="00334443">
      <w:pPr>
        <w:pStyle w:val="a3"/>
        <w:spacing w:before="67" w:line="360" w:lineRule="auto"/>
        <w:ind w:right="489"/>
      </w:pPr>
      <w:r w:rsidRPr="0063705F">
        <w:t>Основна складність, з якою стикаються вчителі середніх класів «на робочому місці», — це складність роботи з дітьми та молоддю. Вихователі вищої школи часто мають достатні професійні знання, але не завжди мають достатньо мотивації для виконання своїх функцій вчителя, організатора, вихователя. Ця умова вимагає, щоб педагогічний колектив загальноосвітніх навчальних закладів мав високі комерційно-етичні якості, був підготовленим до успішної професійної діяльності та націлений на досягне</w:t>
      </w:r>
      <w:r>
        <w:t>ння найкращих результатів праці</w:t>
      </w:r>
      <w:r w:rsidR="00334443">
        <w:t>.</w:t>
      </w:r>
    </w:p>
    <w:p w:rsidR="00334443" w:rsidRDefault="0063705F" w:rsidP="00334443">
      <w:pPr>
        <w:pStyle w:val="a3"/>
        <w:spacing w:before="67" w:line="360" w:lineRule="auto"/>
        <w:ind w:right="489"/>
      </w:pPr>
      <w:r w:rsidRPr="0063705F">
        <w:lastRenderedPageBreak/>
        <w:t>Однією з основних форм заохочення, що використовуються в академії, є матеріальне заохочення. Проте такий вид стиму</w:t>
      </w:r>
      <w:r>
        <w:t>лу зустрічається в І-ІІІ класах</w:t>
      </w:r>
      <w:r w:rsidRPr="0063705F">
        <w:t xml:space="preserve"> ЗОШ. Волочська міська рада майже повністю залежить від державної влади. Керівництво навчальних закладів намагається заохочувати співробітників до участі в різноманітних конкурсах і проектах для підвищення кваліфікації, що в подальшому може вплинути на розмір заробітної плати, але це подобається не всім працівникам, а протидії можливим змінам майже немає.</w:t>
      </w:r>
      <w:r w:rsidR="00334443">
        <w:t>.</w:t>
      </w:r>
    </w:p>
    <w:p w:rsidR="00334443" w:rsidRDefault="0063705F" w:rsidP="00334443">
      <w:pPr>
        <w:pStyle w:val="a3"/>
        <w:spacing w:before="67" w:line="360" w:lineRule="auto"/>
        <w:ind w:right="489"/>
      </w:pPr>
      <w:r w:rsidRPr="0063705F">
        <w:t>В окремих випадках за певні види педагогічної діяльності педагогічні працівники, крім основної заробітної плати, можуть отримувати додаткові винагороди, надбавки та інші винагороди та компенсації.</w:t>
      </w:r>
      <w:r w:rsidR="00334443">
        <w:t xml:space="preserve">. </w:t>
      </w:r>
    </w:p>
    <w:p w:rsidR="00334443" w:rsidRDefault="0063705F" w:rsidP="00334443">
      <w:pPr>
        <w:pStyle w:val="a3"/>
        <w:spacing w:before="67" w:line="360" w:lineRule="auto"/>
        <w:ind w:right="489"/>
      </w:pPr>
      <w:r w:rsidRPr="0063705F">
        <w:t>Додаткова заробітна плата — це грошова винагорода, що виплачується за понаднормовий час, успіх і оригінальність або особливі умови праці. Вона включає доплати, надбавки, гарантії та компенсації, премії</w:t>
      </w:r>
      <w:r w:rsidR="00334443">
        <w:t>.</w:t>
      </w:r>
    </w:p>
    <w:p w:rsidR="00334443" w:rsidRDefault="0063705F" w:rsidP="00334443">
      <w:pPr>
        <w:pStyle w:val="a3"/>
        <w:spacing w:before="67" w:line="360" w:lineRule="auto"/>
        <w:ind w:right="489"/>
      </w:pPr>
      <w:r w:rsidRPr="0063705F">
        <w:t>Інші винагороди та компенсаційні виплати здійснюються на основі річних результатів, премій, субсидій, компенсацій та інших грошових і матеріальних виплат за спеціальними системами та положеннями (ст. 2 українського «Закону про оплату праці»). Доплата в основному спрямована на компенсацію вчителям збільшення навантаження, часу виконання та інтенсивності роботи.</w:t>
      </w:r>
      <w:r w:rsidR="00334443">
        <w:t xml:space="preserve">. </w:t>
      </w:r>
    </w:p>
    <w:p w:rsidR="00334443" w:rsidRDefault="0063705F" w:rsidP="00334443">
      <w:pPr>
        <w:pStyle w:val="a3"/>
        <w:spacing w:before="67" w:line="360" w:lineRule="auto"/>
        <w:ind w:right="489"/>
      </w:pPr>
      <w:r w:rsidRPr="0063705F">
        <w:t xml:space="preserve">З метою визначення факторів, які спонукають вчителів школи до продуктивної праці, було проведено анкетування педагогів цього навчального закладу. Для визначення типу мотивації вчителя беремо за основу авторську анкету. Він складається з 19 питань, включаючи такі розділи: загальні питання (від питання 1 до питання 4); ставлення працівників до роботи (від питання 5 до питання 8); </w:t>
      </w:r>
      <w:r w:rsidRPr="0063705F">
        <w:lastRenderedPageBreak/>
        <w:t>ставлення працівників до заробітної плати (від питання 9 до питання 8) Десять запитання); працівники та колективи (з питань 11-13); працівники та спільна власність організації (питання 14); працівники та їх посади (питання 12 і 15) До запитання дев’ятнадцяте). Мотивація кожної людини — це поєднання п’яти типів мотивації у певному співвідношенні: «дивний», інструментальний, професійний, патріотичний та економічний. Обробка результату проводиться в два етапи. На першому етапі обробляється кожна заповнена анкета та розраховується особистий профіль мотивації респондента. Другий етап, статистична обробка відповідей</w:t>
      </w:r>
      <w:r w:rsidR="00334443">
        <w:t>.</w:t>
      </w:r>
    </w:p>
    <w:p w:rsidR="00DD1B02" w:rsidRDefault="0063705F">
      <w:pPr>
        <w:pStyle w:val="a3"/>
        <w:spacing w:before="1" w:line="360" w:lineRule="auto"/>
        <w:ind w:right="483"/>
      </w:pPr>
      <w:r w:rsidRPr="0063705F">
        <w:t xml:space="preserve">У </w:t>
      </w:r>
      <w:r w:rsidR="00E23EC2">
        <w:t>структурі департаменту</w:t>
      </w:r>
      <w:r w:rsidRPr="0063705F">
        <w:t xml:space="preserve"> управління персоналом часто </w:t>
      </w:r>
      <w:r>
        <w:t>потребуються</w:t>
      </w:r>
      <w:r w:rsidRPr="0063705F">
        <w:t xml:space="preserve"> психологи. Для них </w:t>
      </w:r>
      <w:r w:rsidR="00E23EC2">
        <w:t>вкрай</w:t>
      </w:r>
      <w:r w:rsidRPr="0063705F">
        <w:t xml:space="preserve"> важливо навчитися поєднувати емпатію та орієнтацію на результат. Справа в тому. Поєднання цих якостей важливе, оскільки вони самі по собі можуть призвести до втрати контакту з працівниками. Він повинен вміти співпереживати, але психотерапію можна проводити лише ізольовано, тому що організація рідко є благодійною організацією, яка має справу з болісним комфор</w:t>
      </w:r>
      <w:r>
        <w:t>том, коли її справи занепадають</w:t>
      </w:r>
      <w:r w:rsidR="00171D2A">
        <w:t>.</w:t>
      </w:r>
    </w:p>
    <w:p w:rsidR="00DD1B02" w:rsidRDefault="0063705F">
      <w:pPr>
        <w:pStyle w:val="a3"/>
        <w:spacing w:before="1" w:line="360" w:lineRule="auto"/>
        <w:ind w:right="482"/>
      </w:pPr>
      <w:r w:rsidRPr="0063705F">
        <w:t xml:space="preserve">Можна </w:t>
      </w:r>
      <w:r w:rsidR="00E23EC2">
        <w:t>зазначити</w:t>
      </w:r>
      <w:r w:rsidRPr="0063705F">
        <w:t xml:space="preserve">, що надмірна емпатія </w:t>
      </w:r>
      <w:r w:rsidR="00B92AA8">
        <w:t>являється</w:t>
      </w:r>
      <w:r w:rsidRPr="0063705F">
        <w:t xml:space="preserve"> однією </w:t>
      </w:r>
      <w:r w:rsidR="00B92AA8">
        <w:t>і</w:t>
      </w:r>
      <w:r w:rsidRPr="0063705F">
        <w:t>з причин, чому деякі роботодавці досі не люблять психологів як працівників. Звичайно, в більшості випадків завданням спеціаліста з кадрів є розслідувати ситуацію, а проблему вирішив лінійний керівник. На жаль, останній часто компетентний у суміжних питаннях, але слабкий по людській натурі. Тому вміння вирішувати конфлікти збільшує шанси стати цінним співробітником</w:t>
      </w:r>
      <w:r w:rsidR="00171D2A">
        <w:t>.</w:t>
      </w:r>
    </w:p>
    <w:p w:rsidR="00DD1B02" w:rsidRDefault="0063705F">
      <w:pPr>
        <w:pStyle w:val="a3"/>
        <w:spacing w:before="1" w:line="360" w:lineRule="auto"/>
        <w:ind w:right="484"/>
      </w:pPr>
      <w:r w:rsidRPr="0063705F">
        <w:t xml:space="preserve">Наступна можливість - це можливість інформації про дозу. Враховуючи близькість до лідера. Як правило, менеджери отримують </w:t>
      </w:r>
      <w:r w:rsidR="00B92AA8">
        <w:t>найсвіжіші новини</w:t>
      </w:r>
      <w:r w:rsidRPr="0063705F">
        <w:t xml:space="preserve"> швидше за інших. Коли</w:t>
      </w:r>
      <w:r w:rsidR="00B92AA8">
        <w:t xml:space="preserve"> саме</w:t>
      </w:r>
      <w:r w:rsidRPr="0063705F">
        <w:t>, як</w:t>
      </w:r>
      <w:r w:rsidR="00B92AA8">
        <w:t xml:space="preserve"> саме</w:t>
      </w:r>
      <w:r w:rsidRPr="0063705F">
        <w:t>, кому</w:t>
      </w:r>
      <w:r w:rsidR="00B92AA8">
        <w:t xml:space="preserve"> саме</w:t>
      </w:r>
      <w:r w:rsidRPr="0063705F">
        <w:t xml:space="preserve"> і що</w:t>
      </w:r>
      <w:r w:rsidR="00B92AA8">
        <w:t xml:space="preserve"> саме</w:t>
      </w:r>
      <w:r w:rsidRPr="0063705F">
        <w:t xml:space="preserve"> розповісти - тут потрібно знати і передбачати </w:t>
      </w:r>
      <w:r w:rsidRPr="0063705F">
        <w:lastRenderedPageBreak/>
        <w:t>можливі наслідки. Інтересам компанії буде завдано шкоди не тільки витоку інформації, а й повній відсутності інформації – все це спричинить за собою чутки. Тому в даному випадку особовий склад кадрової служби зазвичай спіткає непроста доля, яка вимагає підготовки та вміння гн</w:t>
      </w:r>
      <w:r>
        <w:t>учко відчувати емоції колективу</w:t>
      </w:r>
      <w:r w:rsidR="00171D2A">
        <w:t>.</w:t>
      </w:r>
    </w:p>
    <w:p w:rsidR="00DD1B02" w:rsidRDefault="0063705F" w:rsidP="00DA6B2D">
      <w:pPr>
        <w:pStyle w:val="a3"/>
        <w:spacing w:before="1" w:line="360" w:lineRule="auto"/>
        <w:ind w:right="481"/>
      </w:pPr>
      <w:r w:rsidRPr="0063705F">
        <w:t>Найважливіша якість самозахисту – стресостійкість. У сучасному світі без нього не обійтися, особливо при роботі з працівниками. Різноманітність завдань, постійне перебування між молотом і ковадлом - достатньо, щоб подолати власні причини. Якщо нерви розслаблені, це позначиться не тільки на здоров’ї, а й на всіх ланцюгах зв’язку</w:t>
      </w:r>
      <w:r w:rsidR="00171D2A">
        <w:t>.</w:t>
      </w:r>
    </w:p>
    <w:p w:rsidR="00DD1B02" w:rsidRDefault="00E23EC2">
      <w:pPr>
        <w:pStyle w:val="a3"/>
        <w:spacing w:line="360" w:lineRule="auto"/>
        <w:ind w:right="481"/>
      </w:pPr>
      <w:r>
        <w:t>Наступна</w:t>
      </w:r>
      <w:r w:rsidR="0063705F" w:rsidRPr="0063705F">
        <w:t xml:space="preserve"> важлива здатність менеджменту персоналу — </w:t>
      </w:r>
      <w:r>
        <w:t xml:space="preserve">це </w:t>
      </w:r>
      <w:r w:rsidR="0063705F" w:rsidRPr="0063705F">
        <w:t xml:space="preserve">чути </w:t>
      </w:r>
      <w:r>
        <w:t>та</w:t>
      </w:r>
      <w:r w:rsidR="0063705F" w:rsidRPr="0063705F">
        <w:t xml:space="preserve"> сприймати інформацію без спотворення. На жаль, навіть найкращі працівники не ідеальні. Наочні ілюстрації можна отримати на тренінгу спілкування, де пошкоджений мобільний телефон виглядає як цікаве видовище. У житті все буває так, але в більшості випадків ми не маємо можливості побачити весь ланцюжок передачі інформації, а лише коли настають наслідки нерозуміння інформації, можна побачит</w:t>
      </w:r>
      <w:r w:rsidR="0063705F">
        <w:t>и спотворені результати</w:t>
      </w:r>
      <w:r w:rsidR="00171D2A">
        <w:t>.</w:t>
      </w:r>
    </w:p>
    <w:p w:rsidR="00DD1B02" w:rsidRDefault="00D43B2B">
      <w:pPr>
        <w:pStyle w:val="a3"/>
        <w:spacing w:line="360" w:lineRule="auto"/>
        <w:ind w:right="484"/>
      </w:pPr>
      <w:r w:rsidRPr="00D43B2B">
        <w:t xml:space="preserve">Під час співбесіди </w:t>
      </w:r>
      <w:r w:rsidR="00E23EC2">
        <w:t xml:space="preserve">викревлення </w:t>
      </w:r>
      <w:r w:rsidRPr="00D43B2B">
        <w:t xml:space="preserve"> також було очевидним. Тому в даному випадку дуже важлива вміння розуміти суть – багато людей поставлять цю здатність на перше місце. На мою думку, вміння читати людину як книгу насправді означає, що оцінювачі мають вперті стереотипи і часто бачать власні інтерпретації та в більшості випадків шкодять ситуації. З досвідом, дійсно, ви помітите певні моменти швидше. Важливо звертати увагу на деталі, записи та міркування людської поведінки, але не робити передчасних висновків без </w:t>
      </w:r>
      <w:r w:rsidR="00E23EC2">
        <w:t>достатнього аргументу</w:t>
      </w:r>
      <w:r w:rsidR="00171D2A">
        <w:t>.</w:t>
      </w:r>
    </w:p>
    <w:p w:rsidR="00D43B2B" w:rsidRDefault="00D43B2B">
      <w:pPr>
        <w:pStyle w:val="a3"/>
        <w:spacing w:line="360" w:lineRule="auto"/>
        <w:ind w:right="484"/>
      </w:pPr>
    </w:p>
    <w:p w:rsidR="00D43B2B" w:rsidRDefault="00D43B2B">
      <w:pPr>
        <w:pStyle w:val="a3"/>
        <w:spacing w:line="360" w:lineRule="auto"/>
        <w:ind w:right="484"/>
      </w:pPr>
    </w:p>
    <w:p w:rsidR="00D43B2B" w:rsidRDefault="00E23EC2" w:rsidP="00334443">
      <w:pPr>
        <w:pStyle w:val="a3"/>
        <w:spacing w:before="2" w:line="360" w:lineRule="auto"/>
        <w:ind w:right="483"/>
      </w:pPr>
      <w:r w:rsidRPr="00E23EC2">
        <w:lastRenderedPageBreak/>
        <w:t xml:space="preserve">Система компетенцій дозволяє співробітникам активно розробляти стратегії управління організацією. Адже на стратегію спеціалізації позитивно впливає розвиток аналітичних здібностей і стратегічного мислення співробітників. На стратегію диверсифікації </w:t>
      </w:r>
      <w:r w:rsidR="00B92AA8">
        <w:t>мають значний вплив</w:t>
      </w:r>
      <w:r w:rsidRPr="00E23EC2">
        <w:t xml:space="preserve"> здатність управління талантами та здатність позиціонувати підрозділ, креативність і здатність приймати нестандартні рішення</w:t>
      </w:r>
      <w:r w:rsidR="00D43B2B">
        <w:t>.</w:t>
      </w:r>
    </w:p>
    <w:p w:rsidR="00DD1B02" w:rsidRDefault="00E23EC2" w:rsidP="00334443">
      <w:pPr>
        <w:pStyle w:val="a3"/>
        <w:spacing w:before="2" w:line="360" w:lineRule="auto"/>
        <w:ind w:right="483"/>
      </w:pPr>
      <w:r w:rsidRPr="00E23EC2">
        <w:t xml:space="preserve">Системний аналіз компетенції є однією з найважливіших складових, що визначає успіх стратегії управління якістю персоналу організації та управління якістю. Проте вітчизняній практиці оцінювання талантів досі не вистачає комплексності, тобто результати оцінювання отримують за допомогою набору непов’язаних методів оцінювання, а застосуванню процедур оцінювання бракує системності та регулярності. Характеристики працівників сучасних організацій включають акцент на спрощені процедури оцінювання та відсутність конструктивного зворотного зв’язку між об’єктами та суб’єктами </w:t>
      </w:r>
      <w:r>
        <w:t>що здійснюють оцінку</w:t>
      </w:r>
      <w:r w:rsidR="00171D2A">
        <w:t>.</w:t>
      </w:r>
    </w:p>
    <w:p w:rsidR="00DA6B2D" w:rsidRDefault="00E23EC2" w:rsidP="00DA6B2D">
      <w:pPr>
        <w:pStyle w:val="a3"/>
        <w:spacing w:before="2" w:line="360" w:lineRule="auto"/>
        <w:ind w:right="481"/>
      </w:pPr>
      <w:r>
        <w:t>Також в</w:t>
      </w:r>
      <w:r w:rsidRPr="00E23EC2">
        <w:t xml:space="preserve">ажливо </w:t>
      </w:r>
      <w:r>
        <w:t>володіти певною особистісною якістю</w:t>
      </w:r>
      <w:r w:rsidRPr="00E23EC2">
        <w:t xml:space="preserve"> – суттєво підвищити працездатність працівників. Кожна вакансія має свій набір характеристик. Визначити та оцінити необхідні можливості можуть лише співробітники конкретної організації, які повністю розуміють специфіку вакансії. Наприклад, багато практиків, які керують вакансіями, виявили важливі здібності, такі як схильність нести відповідальність за свої дії, схильність йти на ризик, здатність домінувати та почуття власної ефективності. Однак, залежно від конкретних обставин компанії, її цілі, місії, стратегії цінності та можливості управління можуть бути абсолютно різними.</w:t>
      </w:r>
      <w:r w:rsidR="00D43B2B">
        <w:t xml:space="preserve"> </w:t>
      </w:r>
      <w:r w:rsidR="00D43B2B" w:rsidRPr="00D43B2B">
        <w:t>[30]</w:t>
      </w:r>
      <w:r w:rsidR="00171D2A">
        <w:t>.</w:t>
      </w:r>
    </w:p>
    <w:p w:rsidR="00DA6B2D" w:rsidRDefault="00DA6B2D" w:rsidP="00DA6B2D">
      <w:pPr>
        <w:pStyle w:val="a3"/>
        <w:spacing w:before="2" w:line="360" w:lineRule="auto"/>
        <w:ind w:right="481"/>
      </w:pPr>
    </w:p>
    <w:p w:rsidR="00574DB2" w:rsidRDefault="00574DB2" w:rsidP="00DA6B2D">
      <w:pPr>
        <w:pStyle w:val="a3"/>
        <w:spacing w:before="2" w:line="360" w:lineRule="auto"/>
        <w:ind w:right="481"/>
      </w:pPr>
    </w:p>
    <w:p w:rsidR="004C44F6" w:rsidRPr="004C44F6" w:rsidRDefault="00D43B2B" w:rsidP="004C44F6">
      <w:pPr>
        <w:widowControl/>
        <w:tabs>
          <w:tab w:val="left" w:pos="2880"/>
        </w:tabs>
        <w:autoSpaceDE/>
        <w:autoSpaceDN/>
        <w:spacing w:line="360" w:lineRule="auto"/>
        <w:jc w:val="center"/>
        <w:rPr>
          <w:b/>
          <w:sz w:val="28"/>
          <w:szCs w:val="28"/>
        </w:rPr>
      </w:pPr>
      <w:bookmarkStart w:id="4" w:name="_TOC_250003"/>
      <w:r>
        <w:rPr>
          <w:b/>
          <w:sz w:val="28"/>
          <w:szCs w:val="28"/>
        </w:rPr>
        <w:lastRenderedPageBreak/>
        <w:t xml:space="preserve">2.2 Запровадження інноваційних технологій </w:t>
      </w:r>
      <w:r w:rsidR="000064E5">
        <w:rPr>
          <w:b/>
          <w:sz w:val="28"/>
          <w:szCs w:val="28"/>
        </w:rPr>
        <w:t xml:space="preserve">в управління персоналом освітнього закладу </w:t>
      </w:r>
    </w:p>
    <w:p w:rsidR="004C44F6" w:rsidRPr="004C44F6" w:rsidRDefault="004C44F6" w:rsidP="004C44F6">
      <w:pPr>
        <w:widowControl/>
        <w:tabs>
          <w:tab w:val="left" w:pos="2880"/>
        </w:tabs>
        <w:autoSpaceDE/>
        <w:autoSpaceDN/>
        <w:spacing w:line="360" w:lineRule="auto"/>
        <w:jc w:val="center"/>
        <w:rPr>
          <w:b/>
          <w:sz w:val="28"/>
          <w:szCs w:val="28"/>
        </w:rPr>
      </w:pPr>
    </w:p>
    <w:p w:rsidR="004C44F6" w:rsidRPr="004C44F6" w:rsidRDefault="000064E5" w:rsidP="004C44F6">
      <w:pPr>
        <w:widowControl/>
        <w:autoSpaceDE/>
        <w:autoSpaceDN/>
        <w:spacing w:line="360" w:lineRule="auto"/>
        <w:ind w:firstLine="709"/>
        <w:jc w:val="both"/>
        <w:rPr>
          <w:bCs/>
          <w:sz w:val="28"/>
          <w:szCs w:val="28"/>
        </w:rPr>
      </w:pPr>
      <w:r w:rsidRPr="000064E5">
        <w:rPr>
          <w:sz w:val="28"/>
          <w:szCs w:val="28"/>
        </w:rPr>
        <w:t>Найважливіше – розробити методологічний метод обґрунтованого ранжування діяльності співробітників, який враховує всі якісні та кількісні досягнення співробітників і важливість кожного набору факт</w:t>
      </w:r>
      <w:r>
        <w:rPr>
          <w:sz w:val="28"/>
          <w:szCs w:val="28"/>
        </w:rPr>
        <w:t>орів у сучасних ринкових умовах</w:t>
      </w:r>
      <w:r w:rsidR="004C44F6" w:rsidRPr="004C44F6">
        <w:rPr>
          <w:bCs/>
          <w:sz w:val="28"/>
          <w:szCs w:val="28"/>
        </w:rPr>
        <w:t>.</w:t>
      </w:r>
    </w:p>
    <w:p w:rsidR="004C44F6" w:rsidRPr="004C44F6" w:rsidRDefault="000064E5" w:rsidP="004C44F6">
      <w:pPr>
        <w:widowControl/>
        <w:autoSpaceDE/>
        <w:autoSpaceDN/>
        <w:spacing w:line="360" w:lineRule="auto"/>
        <w:ind w:firstLine="709"/>
        <w:jc w:val="both"/>
        <w:rPr>
          <w:sz w:val="28"/>
          <w:szCs w:val="28"/>
        </w:rPr>
      </w:pPr>
      <w:r w:rsidRPr="000064E5">
        <w:rPr>
          <w:sz w:val="28"/>
          <w:szCs w:val="28"/>
        </w:rPr>
        <w:t>Запровадити обґрунтовану методологію для визначення важливості діяльності кожного співробітника, враховуючи інтереси компанії та потенційних споживачів продукції (послуг), потреби визначатимуться відповідно до сучасного попиту ринку, а співробітників заохочуват</w:t>
      </w:r>
      <w:r>
        <w:rPr>
          <w:sz w:val="28"/>
          <w:szCs w:val="28"/>
        </w:rPr>
        <w:t>имуться до посилення діяльності</w:t>
      </w:r>
      <w:r w:rsidR="004C44F6" w:rsidRPr="004C44F6">
        <w:rPr>
          <w:sz w:val="28"/>
          <w:szCs w:val="28"/>
        </w:rPr>
        <w:t>.</w:t>
      </w:r>
    </w:p>
    <w:p w:rsidR="004C44F6" w:rsidRPr="004C44F6" w:rsidRDefault="000064E5" w:rsidP="004C44F6">
      <w:pPr>
        <w:widowControl/>
        <w:shd w:val="clear" w:color="auto" w:fill="FFFFFF"/>
        <w:autoSpaceDE/>
        <w:autoSpaceDN/>
        <w:spacing w:line="360" w:lineRule="auto"/>
        <w:ind w:firstLine="709"/>
        <w:jc w:val="both"/>
        <w:rPr>
          <w:sz w:val="28"/>
          <w:szCs w:val="28"/>
        </w:rPr>
      </w:pPr>
      <w:r w:rsidRPr="000064E5">
        <w:rPr>
          <w:sz w:val="28"/>
          <w:szCs w:val="28"/>
        </w:rPr>
        <w:t xml:space="preserve">Для </w:t>
      </w:r>
      <w:r>
        <w:rPr>
          <w:sz w:val="28"/>
          <w:szCs w:val="28"/>
        </w:rPr>
        <w:t>визначення</w:t>
      </w:r>
      <w:r w:rsidRPr="000064E5">
        <w:rPr>
          <w:sz w:val="28"/>
          <w:szCs w:val="28"/>
        </w:rPr>
        <w:t xml:space="preserve"> коефіцієнта спроможності </w:t>
      </w:r>
      <w:r>
        <w:rPr>
          <w:sz w:val="28"/>
          <w:szCs w:val="28"/>
        </w:rPr>
        <w:t>фахівця</w:t>
      </w:r>
      <w:r w:rsidRPr="000064E5">
        <w:rPr>
          <w:sz w:val="28"/>
          <w:szCs w:val="28"/>
        </w:rPr>
        <w:t xml:space="preserve"> </w:t>
      </w:r>
      <w:r>
        <w:rPr>
          <w:sz w:val="28"/>
          <w:szCs w:val="28"/>
        </w:rPr>
        <w:t xml:space="preserve">слід </w:t>
      </w:r>
      <w:r w:rsidRPr="000064E5">
        <w:rPr>
          <w:sz w:val="28"/>
          <w:szCs w:val="28"/>
        </w:rPr>
        <w:t>використовуват</w:t>
      </w:r>
      <w:r>
        <w:rPr>
          <w:sz w:val="28"/>
          <w:szCs w:val="28"/>
        </w:rPr>
        <w:t xml:space="preserve">и формулу </w:t>
      </w:r>
      <w:r w:rsidRPr="000064E5">
        <w:rPr>
          <w:sz w:val="28"/>
          <w:szCs w:val="28"/>
        </w:rPr>
        <w:t>[71]</w:t>
      </w:r>
      <w:r w:rsidR="004C44F6" w:rsidRPr="004C44F6">
        <w:rPr>
          <w:sz w:val="28"/>
          <w:szCs w:val="28"/>
        </w:rPr>
        <w:t>:</w:t>
      </w:r>
    </w:p>
    <w:p w:rsidR="004C44F6" w:rsidRPr="004C44F6" w:rsidRDefault="004C44F6" w:rsidP="004C44F6">
      <w:pPr>
        <w:widowControl/>
        <w:shd w:val="clear" w:color="auto" w:fill="FFFFFF"/>
        <w:autoSpaceDE/>
        <w:autoSpaceDN/>
        <w:spacing w:line="360" w:lineRule="auto"/>
        <w:ind w:firstLine="709"/>
        <w:jc w:val="both"/>
        <w:rPr>
          <w:sz w:val="28"/>
          <w:szCs w:val="28"/>
        </w:rPr>
      </w:pPr>
    </w:p>
    <w:p w:rsidR="004C44F6" w:rsidRPr="004C44F6" w:rsidRDefault="004C44F6" w:rsidP="004C44F6">
      <w:pPr>
        <w:widowControl/>
        <w:autoSpaceDE/>
        <w:autoSpaceDN/>
        <w:spacing w:line="360" w:lineRule="auto"/>
        <w:contextualSpacing/>
        <w:jc w:val="both"/>
        <w:rPr>
          <w:sz w:val="28"/>
          <w:szCs w:val="28"/>
        </w:rPr>
      </w:pPr>
      <w:r w:rsidRPr="004C44F6">
        <w:rPr>
          <w:sz w:val="28"/>
          <w:szCs w:val="28"/>
        </w:rPr>
        <w:t xml:space="preserve">                                                  К = </w:t>
      </w:r>
      <w:r w:rsidRPr="004C44F6">
        <w:rPr>
          <w:position w:val="-24"/>
          <w:sz w:val="28"/>
          <w:szCs w:val="28"/>
        </w:rPr>
        <w:object w:dxaOrig="2659"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3.2pt;height:36pt" o:ole="">
            <v:imagedata r:id="rId18" o:title=""/>
          </v:shape>
          <o:OLEObject Type="Embed" ProgID="Equation.3" ShapeID="_x0000_i1025" DrawAspect="Content" ObjectID="_1701867190" r:id="rId19"/>
        </w:object>
      </w:r>
      <w:r w:rsidRPr="004C44F6">
        <w:rPr>
          <w:sz w:val="28"/>
          <w:szCs w:val="28"/>
        </w:rPr>
        <w:t xml:space="preserve">,                                  </w:t>
      </w:r>
      <w:r w:rsidR="000064E5">
        <w:rPr>
          <w:sz w:val="28"/>
          <w:szCs w:val="28"/>
        </w:rPr>
        <w:t>(2</w:t>
      </w:r>
      <w:r w:rsidRPr="004C44F6">
        <w:rPr>
          <w:sz w:val="28"/>
          <w:szCs w:val="28"/>
        </w:rPr>
        <w:t>.1)</w:t>
      </w:r>
    </w:p>
    <w:p w:rsidR="004C44F6" w:rsidRPr="004C44F6" w:rsidRDefault="004C44F6" w:rsidP="004C44F6">
      <w:pPr>
        <w:widowControl/>
        <w:shd w:val="clear" w:color="auto" w:fill="FFFFFF"/>
        <w:autoSpaceDE/>
        <w:autoSpaceDN/>
        <w:spacing w:line="360" w:lineRule="auto"/>
        <w:ind w:firstLine="709"/>
        <w:jc w:val="both"/>
        <w:rPr>
          <w:sz w:val="28"/>
          <w:szCs w:val="28"/>
        </w:rPr>
      </w:pPr>
    </w:p>
    <w:p w:rsidR="004C44F6" w:rsidRPr="004C44F6" w:rsidRDefault="000064E5" w:rsidP="004C44F6">
      <w:pPr>
        <w:widowControl/>
        <w:shd w:val="clear" w:color="auto" w:fill="FFFFFF"/>
        <w:autoSpaceDE/>
        <w:autoSpaceDN/>
        <w:spacing w:line="360" w:lineRule="auto"/>
        <w:ind w:firstLine="709"/>
        <w:jc w:val="both"/>
        <w:rPr>
          <w:sz w:val="28"/>
          <w:szCs w:val="28"/>
        </w:rPr>
      </w:pPr>
      <w:r w:rsidRPr="000064E5">
        <w:rPr>
          <w:sz w:val="28"/>
          <w:szCs w:val="28"/>
        </w:rPr>
        <w:t xml:space="preserve">Враховуючи різний освітній рівень, досвід та посаду кожного експерта комісії, коефіцієнт компетентності членів комісії рекомендується розрахувати таким чином </w:t>
      </w:r>
      <w:r w:rsidR="004C44F6" w:rsidRPr="004C44F6">
        <w:rPr>
          <w:sz w:val="28"/>
          <w:szCs w:val="28"/>
        </w:rPr>
        <w:t xml:space="preserve">[71]. </w:t>
      </w:r>
    </w:p>
    <w:p w:rsidR="004C44F6" w:rsidRPr="004C44F6" w:rsidRDefault="000064E5" w:rsidP="004C44F6">
      <w:pPr>
        <w:widowControl/>
        <w:shd w:val="clear" w:color="auto" w:fill="FFFFFF"/>
        <w:autoSpaceDE/>
        <w:autoSpaceDN/>
        <w:spacing w:line="360" w:lineRule="auto"/>
        <w:ind w:firstLine="709"/>
        <w:jc w:val="both"/>
        <w:rPr>
          <w:sz w:val="28"/>
          <w:szCs w:val="28"/>
        </w:rPr>
      </w:pPr>
      <w:r w:rsidRPr="000064E5">
        <w:rPr>
          <w:sz w:val="28"/>
          <w:szCs w:val="28"/>
        </w:rPr>
        <w:t>На першому етапі всі якісні компоненти, що характеризують рівень здібностей експерта, рекомендується перевести в кількісні показники. Тому при визначенні кількісних показників, що характеризують поточний рівень освіти (К1), рекомендована така рейтингова шкала: особа з найнижчим рівнем вищої освіти – «бакалавр»-1 бал. Для всіх інших середній бал зростатиме відповідно до інтервалу навчання. А саме: «Експерти» з вищою освітою – 2 бали, «магістри» – 3 бали, «кандидати наук (доктор філософії)» – 6 балів, «доктори наук» – 8 балів. Для осіб з двома і більше фізичними особами з більшою вищою освітою є аспіранти або докторанти - додайте один бал за кожну частину</w:t>
      </w:r>
      <w:r w:rsidR="004C44F6" w:rsidRPr="004C44F6">
        <w:rPr>
          <w:sz w:val="28"/>
          <w:szCs w:val="28"/>
        </w:rPr>
        <w:t>.</w:t>
      </w:r>
    </w:p>
    <w:p w:rsidR="000064E5" w:rsidRPr="000064E5" w:rsidRDefault="000064E5" w:rsidP="000064E5">
      <w:pPr>
        <w:widowControl/>
        <w:shd w:val="clear" w:color="auto" w:fill="FFFFFF"/>
        <w:autoSpaceDE/>
        <w:autoSpaceDN/>
        <w:spacing w:line="360" w:lineRule="auto"/>
        <w:ind w:firstLine="709"/>
        <w:jc w:val="both"/>
        <w:rPr>
          <w:sz w:val="28"/>
          <w:szCs w:val="28"/>
        </w:rPr>
      </w:pPr>
      <w:r>
        <w:rPr>
          <w:sz w:val="28"/>
          <w:szCs w:val="28"/>
        </w:rPr>
        <w:lastRenderedPageBreak/>
        <w:t>Складові</w:t>
      </w:r>
      <w:r w:rsidRPr="000064E5">
        <w:rPr>
          <w:sz w:val="28"/>
          <w:szCs w:val="28"/>
        </w:rPr>
        <w:t>, що характеризують складові К2 (стаж роботи) і К3 (масштаб управлінської діяльності), відображаються в кількісних показниках — відповідно кількість місяців роботи на керівній посаді та кількість підлеглих.</w:t>
      </w:r>
    </w:p>
    <w:p w:rsidR="004C44F6" w:rsidRPr="004C44F6" w:rsidRDefault="000064E5" w:rsidP="000064E5">
      <w:pPr>
        <w:widowControl/>
        <w:shd w:val="clear" w:color="auto" w:fill="FFFFFF"/>
        <w:autoSpaceDE/>
        <w:autoSpaceDN/>
        <w:spacing w:line="360" w:lineRule="auto"/>
        <w:ind w:firstLine="709"/>
        <w:jc w:val="both"/>
        <w:rPr>
          <w:sz w:val="28"/>
          <w:szCs w:val="28"/>
        </w:rPr>
      </w:pPr>
      <w:r w:rsidRPr="000064E5">
        <w:rPr>
          <w:sz w:val="28"/>
          <w:szCs w:val="28"/>
        </w:rPr>
        <w:t xml:space="preserve">Для визначення </w:t>
      </w:r>
      <w:r>
        <w:rPr>
          <w:sz w:val="28"/>
          <w:szCs w:val="28"/>
        </w:rPr>
        <w:t xml:space="preserve">виваженого </w:t>
      </w:r>
      <w:r w:rsidRPr="000064E5">
        <w:rPr>
          <w:sz w:val="28"/>
          <w:szCs w:val="28"/>
        </w:rPr>
        <w:t>коефіцієнта компетентності для кожного компонента експертів рекомендується враховувати відповідний рівень коливань кваліфікації експертів у робочій групі та використовувати наступну формулу</w:t>
      </w:r>
      <w:r w:rsidR="004C44F6" w:rsidRPr="004C44F6">
        <w:rPr>
          <w:sz w:val="28"/>
          <w:szCs w:val="28"/>
        </w:rPr>
        <w:t xml:space="preserve"> [71]:</w:t>
      </w:r>
    </w:p>
    <w:p w:rsidR="004C44F6" w:rsidRPr="004C44F6" w:rsidRDefault="004C44F6" w:rsidP="004C44F6">
      <w:pPr>
        <w:widowControl/>
        <w:shd w:val="clear" w:color="auto" w:fill="FFFFFF"/>
        <w:autoSpaceDE/>
        <w:autoSpaceDN/>
        <w:spacing w:line="360" w:lineRule="auto"/>
        <w:ind w:firstLine="709"/>
        <w:jc w:val="both"/>
        <w:rPr>
          <w:sz w:val="28"/>
          <w:szCs w:val="28"/>
        </w:rPr>
      </w:pPr>
    </w:p>
    <w:p w:rsidR="004C44F6" w:rsidRPr="004C44F6" w:rsidRDefault="004C44F6" w:rsidP="004C44F6">
      <w:pPr>
        <w:widowControl/>
        <w:autoSpaceDE/>
        <w:autoSpaceDN/>
        <w:spacing w:line="360" w:lineRule="auto"/>
        <w:jc w:val="both"/>
        <w:rPr>
          <w:sz w:val="28"/>
          <w:szCs w:val="28"/>
        </w:rPr>
      </w:pPr>
      <w:r w:rsidRPr="004C44F6">
        <w:rPr>
          <w:sz w:val="28"/>
          <w:szCs w:val="28"/>
        </w:rPr>
        <w:t xml:space="preserve">                                              K</w:t>
      </w:r>
      <w:r w:rsidRPr="004C44F6">
        <w:rPr>
          <w:sz w:val="28"/>
          <w:szCs w:val="28"/>
          <w:vertAlign w:val="subscript"/>
        </w:rPr>
        <w:t>j</w:t>
      </w:r>
      <w:r w:rsidRPr="004C44F6">
        <w:rPr>
          <w:sz w:val="28"/>
          <w:szCs w:val="28"/>
        </w:rPr>
        <w:t xml:space="preserve"> = </w:t>
      </w:r>
      <w:r w:rsidRPr="004C44F6">
        <w:rPr>
          <w:position w:val="-42"/>
          <w:sz w:val="28"/>
          <w:szCs w:val="28"/>
        </w:rPr>
        <w:object w:dxaOrig="1780" w:dyaOrig="999">
          <v:shape id="_x0000_i1026" type="#_x0000_t75" style="width:88.8pt;height:49.8pt" o:ole="">
            <v:imagedata r:id="rId20" o:title=""/>
          </v:shape>
          <o:OLEObject Type="Embed" ProgID="Equation.3" ShapeID="_x0000_i1026" DrawAspect="Content" ObjectID="_1701867191" r:id="rId21"/>
        </w:object>
      </w:r>
      <w:r w:rsidRPr="004C44F6">
        <w:rPr>
          <w:sz w:val="28"/>
          <w:szCs w:val="28"/>
        </w:rPr>
        <w:t xml:space="preserve">,                                                 </w:t>
      </w:r>
      <w:r w:rsidR="000064E5">
        <w:rPr>
          <w:sz w:val="28"/>
          <w:szCs w:val="28"/>
        </w:rPr>
        <w:t>(2</w:t>
      </w:r>
      <w:r w:rsidRPr="004C44F6">
        <w:rPr>
          <w:sz w:val="28"/>
          <w:szCs w:val="28"/>
        </w:rPr>
        <w:t>.2)</w:t>
      </w:r>
    </w:p>
    <w:p w:rsidR="004C44F6" w:rsidRPr="004C44F6" w:rsidRDefault="004C44F6" w:rsidP="004C44F6">
      <w:pPr>
        <w:widowControl/>
        <w:autoSpaceDE/>
        <w:autoSpaceDN/>
        <w:spacing w:line="360" w:lineRule="auto"/>
        <w:ind w:firstLine="709"/>
        <w:contextualSpacing/>
        <w:jc w:val="both"/>
        <w:rPr>
          <w:sz w:val="28"/>
          <w:szCs w:val="28"/>
        </w:rPr>
      </w:pPr>
    </w:p>
    <w:p w:rsidR="000064E5" w:rsidRPr="000064E5" w:rsidRDefault="000064E5" w:rsidP="000064E5">
      <w:pPr>
        <w:widowControl/>
        <w:autoSpaceDE/>
        <w:autoSpaceDN/>
        <w:spacing w:line="360" w:lineRule="auto"/>
        <w:ind w:firstLine="720"/>
        <w:jc w:val="both"/>
        <w:rPr>
          <w:sz w:val="28"/>
          <w:szCs w:val="28"/>
        </w:rPr>
      </w:pPr>
      <w:r w:rsidRPr="000064E5">
        <w:rPr>
          <w:sz w:val="28"/>
          <w:szCs w:val="28"/>
        </w:rPr>
        <w:t>Рейтинг з найменшим значенням вважається найкращим.</w:t>
      </w:r>
    </w:p>
    <w:p w:rsidR="004C44F6" w:rsidRPr="004C44F6" w:rsidRDefault="000064E5" w:rsidP="000064E5">
      <w:pPr>
        <w:widowControl/>
        <w:autoSpaceDE/>
        <w:autoSpaceDN/>
        <w:spacing w:line="360" w:lineRule="auto"/>
        <w:ind w:firstLine="720"/>
        <w:jc w:val="both"/>
        <w:rPr>
          <w:sz w:val="28"/>
          <w:szCs w:val="28"/>
        </w:rPr>
      </w:pPr>
      <w:r w:rsidRPr="000064E5">
        <w:rPr>
          <w:sz w:val="28"/>
          <w:szCs w:val="28"/>
        </w:rPr>
        <w:t>На другому етапі визначається середнє арифметичне суми балів конкретного експерта за всіма показниками, що характеризують рівень його здібностей за формулою</w:t>
      </w:r>
      <w:r w:rsidR="004C44F6" w:rsidRPr="004C44F6">
        <w:rPr>
          <w:sz w:val="28"/>
          <w:szCs w:val="28"/>
        </w:rPr>
        <w:t>:</w:t>
      </w:r>
    </w:p>
    <w:p w:rsidR="004C44F6" w:rsidRPr="004C44F6" w:rsidRDefault="004C44F6" w:rsidP="004C44F6">
      <w:pPr>
        <w:widowControl/>
        <w:autoSpaceDE/>
        <w:autoSpaceDN/>
        <w:spacing w:line="360" w:lineRule="auto"/>
        <w:ind w:firstLine="720"/>
        <w:jc w:val="both"/>
        <w:rPr>
          <w:sz w:val="28"/>
          <w:szCs w:val="28"/>
        </w:rPr>
      </w:pPr>
    </w:p>
    <w:p w:rsidR="004C44F6" w:rsidRPr="004C44F6" w:rsidRDefault="004C44F6" w:rsidP="004C44F6">
      <w:pPr>
        <w:widowControl/>
        <w:autoSpaceDE/>
        <w:autoSpaceDN/>
        <w:spacing w:line="360" w:lineRule="auto"/>
        <w:jc w:val="both"/>
        <w:rPr>
          <w:sz w:val="28"/>
          <w:szCs w:val="28"/>
        </w:rPr>
      </w:pPr>
      <w:r w:rsidRPr="004C44F6">
        <w:rPr>
          <w:sz w:val="28"/>
          <w:szCs w:val="28"/>
        </w:rPr>
        <w:t xml:space="preserve">                                                            </w:t>
      </w:r>
      <w:r w:rsidRPr="004C44F6">
        <w:rPr>
          <w:position w:val="-26"/>
          <w:sz w:val="28"/>
          <w:szCs w:val="28"/>
        </w:rPr>
        <w:object w:dxaOrig="1280" w:dyaOrig="800">
          <v:shape id="_x0000_i1027" type="#_x0000_t75" style="width:64.2pt;height:40.2pt" o:ole="">
            <v:imagedata r:id="rId22" o:title=""/>
          </v:shape>
          <o:OLEObject Type="Embed" ProgID="Equation.3" ShapeID="_x0000_i1027" DrawAspect="Content" ObjectID="_1701867192" r:id="rId23"/>
        </w:object>
      </w:r>
      <w:r w:rsidRPr="004C44F6">
        <w:rPr>
          <w:sz w:val="28"/>
          <w:szCs w:val="28"/>
        </w:rPr>
        <w:t xml:space="preserve">,                                                 </w:t>
      </w:r>
      <w:r w:rsidR="000064E5">
        <w:rPr>
          <w:sz w:val="28"/>
          <w:szCs w:val="28"/>
        </w:rPr>
        <w:t>(2</w:t>
      </w:r>
      <w:r w:rsidRPr="004C44F6">
        <w:rPr>
          <w:sz w:val="28"/>
          <w:szCs w:val="28"/>
        </w:rPr>
        <w:t>.3)</w:t>
      </w:r>
    </w:p>
    <w:p w:rsidR="004C44F6" w:rsidRPr="004C44F6" w:rsidRDefault="004C44F6" w:rsidP="004C44F6">
      <w:pPr>
        <w:widowControl/>
        <w:autoSpaceDE/>
        <w:autoSpaceDN/>
        <w:spacing w:line="360" w:lineRule="auto"/>
        <w:ind w:firstLine="540"/>
        <w:jc w:val="both"/>
        <w:rPr>
          <w:sz w:val="28"/>
          <w:szCs w:val="28"/>
        </w:rPr>
      </w:pPr>
    </w:p>
    <w:p w:rsidR="004C44F6" w:rsidRPr="004C44F6" w:rsidRDefault="000064E5" w:rsidP="004C44F6">
      <w:pPr>
        <w:widowControl/>
        <w:autoSpaceDE/>
        <w:autoSpaceDN/>
        <w:spacing w:line="360" w:lineRule="auto"/>
        <w:ind w:firstLine="720"/>
        <w:jc w:val="both"/>
        <w:rPr>
          <w:sz w:val="28"/>
          <w:szCs w:val="28"/>
        </w:rPr>
      </w:pPr>
      <w:r w:rsidRPr="000064E5">
        <w:rPr>
          <w:sz w:val="28"/>
          <w:szCs w:val="28"/>
        </w:rPr>
        <w:t>На третьому етапі за наступною формулою отримані результати переводять у коефіцієнти, які характеризують рівень здібностей кожного експерта визначеної робочої групи</w:t>
      </w:r>
      <w:r w:rsidR="004C44F6" w:rsidRPr="004C44F6">
        <w:rPr>
          <w:sz w:val="28"/>
          <w:szCs w:val="28"/>
        </w:rPr>
        <w:t>:</w:t>
      </w:r>
    </w:p>
    <w:p w:rsidR="004C44F6" w:rsidRPr="004C44F6" w:rsidRDefault="004C44F6" w:rsidP="004C44F6">
      <w:pPr>
        <w:widowControl/>
        <w:autoSpaceDE/>
        <w:autoSpaceDN/>
        <w:spacing w:line="360" w:lineRule="auto"/>
        <w:ind w:firstLine="720"/>
        <w:jc w:val="both"/>
        <w:rPr>
          <w:sz w:val="28"/>
          <w:szCs w:val="28"/>
        </w:rPr>
      </w:pPr>
    </w:p>
    <w:p w:rsidR="004C44F6" w:rsidRPr="004C44F6" w:rsidRDefault="004C44F6" w:rsidP="004C44F6">
      <w:pPr>
        <w:widowControl/>
        <w:autoSpaceDE/>
        <w:autoSpaceDN/>
        <w:spacing w:line="360" w:lineRule="auto"/>
        <w:jc w:val="both"/>
        <w:rPr>
          <w:sz w:val="28"/>
          <w:szCs w:val="28"/>
        </w:rPr>
      </w:pPr>
      <w:r w:rsidRPr="004C44F6">
        <w:rPr>
          <w:sz w:val="28"/>
          <w:szCs w:val="28"/>
        </w:rPr>
        <w:t xml:space="preserve">                                                           Кк</w:t>
      </w:r>
      <w:r w:rsidRPr="004C44F6">
        <w:rPr>
          <w:sz w:val="28"/>
          <w:szCs w:val="28"/>
          <w:vertAlign w:val="subscript"/>
        </w:rPr>
        <w:t>j</w:t>
      </w:r>
      <w:r w:rsidRPr="004C44F6">
        <w:rPr>
          <w:sz w:val="28"/>
          <w:szCs w:val="28"/>
        </w:rPr>
        <w:t xml:space="preserve"> = </w:t>
      </w:r>
      <w:r w:rsidRPr="004C44F6">
        <w:rPr>
          <w:position w:val="-46"/>
          <w:sz w:val="28"/>
          <w:szCs w:val="28"/>
        </w:rPr>
        <w:object w:dxaOrig="680" w:dyaOrig="859">
          <v:shape id="_x0000_i1028" type="#_x0000_t75" style="width:34.2pt;height:43.2pt" o:ole="">
            <v:imagedata r:id="rId24" o:title=""/>
          </v:shape>
          <o:OLEObject Type="Embed" ProgID="Equation.3" ShapeID="_x0000_i1028" DrawAspect="Content" ObjectID="_1701867193" r:id="rId25"/>
        </w:object>
      </w:r>
      <w:r w:rsidRPr="004C44F6">
        <w:rPr>
          <w:sz w:val="28"/>
          <w:szCs w:val="28"/>
        </w:rPr>
        <w:t xml:space="preserve">,                                                </w:t>
      </w:r>
      <w:r w:rsidR="000064E5">
        <w:rPr>
          <w:sz w:val="28"/>
          <w:szCs w:val="28"/>
        </w:rPr>
        <w:t>(2</w:t>
      </w:r>
      <w:r w:rsidRPr="004C44F6">
        <w:rPr>
          <w:sz w:val="28"/>
          <w:szCs w:val="28"/>
        </w:rPr>
        <w:t>.4)</w:t>
      </w:r>
    </w:p>
    <w:p w:rsidR="004C44F6" w:rsidRPr="004C44F6" w:rsidRDefault="004C44F6" w:rsidP="004C44F6">
      <w:pPr>
        <w:widowControl/>
        <w:autoSpaceDE/>
        <w:autoSpaceDN/>
        <w:spacing w:line="360" w:lineRule="auto"/>
        <w:ind w:firstLine="709"/>
        <w:contextualSpacing/>
        <w:jc w:val="both"/>
        <w:rPr>
          <w:sz w:val="28"/>
          <w:szCs w:val="28"/>
        </w:rPr>
      </w:pPr>
    </w:p>
    <w:p w:rsidR="004C44F6" w:rsidRPr="004C44F6" w:rsidRDefault="000064E5" w:rsidP="004C44F6">
      <w:pPr>
        <w:widowControl/>
        <w:autoSpaceDE/>
        <w:autoSpaceDN/>
        <w:spacing w:line="360" w:lineRule="auto"/>
        <w:ind w:firstLine="709"/>
        <w:jc w:val="both"/>
        <w:rPr>
          <w:sz w:val="28"/>
          <w:szCs w:val="28"/>
        </w:rPr>
      </w:pPr>
      <w:r w:rsidRPr="000064E5">
        <w:rPr>
          <w:sz w:val="28"/>
          <w:szCs w:val="28"/>
        </w:rPr>
        <w:t xml:space="preserve">Наступним кроком є ​​визначення діапазону показників, за якими можна оцінити ефективність співробітників, щоб встановити зв’язок між цими показниками та особистою кар’єрою. Ключові показники оцінки можна </w:t>
      </w:r>
      <w:r w:rsidRPr="000064E5">
        <w:rPr>
          <w:sz w:val="28"/>
          <w:szCs w:val="28"/>
        </w:rPr>
        <w:lastRenderedPageBreak/>
        <w:t xml:space="preserve">розділити на дві групи: якісні (соціальні навички, лідерські здібності, наполегливість, своєчасність виконання рішень, складність функціональних обов’язків, ентузіазм та ініціативність у роботі тощо) </w:t>
      </w:r>
      <w:r>
        <w:rPr>
          <w:sz w:val="28"/>
          <w:szCs w:val="28"/>
        </w:rPr>
        <w:t>та кількісні (досвід у вступі); р</w:t>
      </w:r>
      <w:r w:rsidRPr="000064E5">
        <w:rPr>
          <w:sz w:val="28"/>
          <w:szCs w:val="28"/>
        </w:rPr>
        <w:t>івень освіти тощо)</w:t>
      </w:r>
      <w:r w:rsidR="004C44F6" w:rsidRPr="004C44F6">
        <w:rPr>
          <w:color w:val="000000"/>
          <w:sz w:val="28"/>
          <w:szCs w:val="28"/>
        </w:rPr>
        <w:t>.</w:t>
      </w:r>
    </w:p>
    <w:p w:rsidR="004C44F6" w:rsidRPr="004C44F6" w:rsidRDefault="000064E5" w:rsidP="004C44F6">
      <w:pPr>
        <w:widowControl/>
        <w:autoSpaceDE/>
        <w:autoSpaceDN/>
        <w:spacing w:line="360" w:lineRule="auto"/>
        <w:ind w:firstLine="720"/>
        <w:jc w:val="both"/>
        <w:rPr>
          <w:sz w:val="28"/>
          <w:szCs w:val="28"/>
        </w:rPr>
      </w:pPr>
      <w:r w:rsidRPr="000064E5">
        <w:rPr>
          <w:sz w:val="28"/>
          <w:szCs w:val="28"/>
        </w:rPr>
        <w:t>При визначенні частки кожної групи показників у показниках ефективності (рівень конкурентоспроможності співробітників) рекомендуємо використовувати таку систему розрахунку: перше місце-7 балів, друге-6 балів, третє-5 балів, четверте-4 бали, п'яте-3 бали. очки, шостий-2 бали, сьомий (заключний)-1 бал. Загальна оцінка – 28 балів. Якщо є невизначеність під час обчислення рейтингу інтегрального індексу, для його розрахунку можна скористатися формулою розр</w:t>
      </w:r>
      <w:r>
        <w:rPr>
          <w:sz w:val="28"/>
          <w:szCs w:val="28"/>
        </w:rPr>
        <w:t>ахунку середнього арифметичного</w:t>
      </w:r>
      <w:r w:rsidR="004C44F6" w:rsidRPr="004C44F6">
        <w:rPr>
          <w:sz w:val="28"/>
          <w:szCs w:val="28"/>
        </w:rPr>
        <w:t xml:space="preserve">. </w:t>
      </w:r>
    </w:p>
    <w:p w:rsidR="004C44F6" w:rsidRPr="004C44F6" w:rsidRDefault="000064E5" w:rsidP="004C44F6">
      <w:pPr>
        <w:widowControl/>
        <w:autoSpaceDE/>
        <w:autoSpaceDN/>
        <w:spacing w:line="360" w:lineRule="auto"/>
        <w:ind w:firstLine="720"/>
        <w:jc w:val="both"/>
        <w:rPr>
          <w:b/>
          <w:sz w:val="28"/>
          <w:szCs w:val="28"/>
        </w:rPr>
      </w:pPr>
      <w:r w:rsidRPr="000064E5">
        <w:rPr>
          <w:sz w:val="28"/>
          <w:szCs w:val="28"/>
        </w:rPr>
        <w:t>Однією з причин відсутності уваги до розвитку співробітників є те, що для внутрішнього навчання компанії потрібні власні ресурси, яких компанії не вистачає. Іншою причиною недостатнього розвитку навчання на підприємстві є те, що керівники не бажають витрачати гроші на навчання співробітників, оскільки останні можуть змінитися, вони бояться втратити гроші. При цьому необхідно враховувати той факт, що інвестиції в підвищення кваліфікації співробітників є одним із факторів підвищення продуктивності та лояльності працівників, тим самим підвищуючи ефективність діяльності всього підприємства. Цільові інвестиції людського капіталу вкладаються в сфери, які покращують якість людських параметрів, таких як ефективність (інтелект, креативність, фіз</w:t>
      </w:r>
      <w:r>
        <w:rPr>
          <w:sz w:val="28"/>
          <w:szCs w:val="28"/>
        </w:rPr>
        <w:t>ичне та психічне здоров’я тощо)</w:t>
      </w:r>
      <w:r w:rsidR="004C44F6" w:rsidRPr="004C44F6">
        <w:rPr>
          <w:sz w:val="28"/>
          <w:szCs w:val="28"/>
        </w:rPr>
        <w:t xml:space="preserve">. </w:t>
      </w:r>
    </w:p>
    <w:p w:rsidR="004C44F6" w:rsidRDefault="004C44F6" w:rsidP="004C44F6">
      <w:pPr>
        <w:pStyle w:val="1"/>
        <w:tabs>
          <w:tab w:val="left" w:pos="2948"/>
        </w:tabs>
        <w:jc w:val="center"/>
        <w:rPr>
          <w:bCs w:val="0"/>
          <w:caps/>
        </w:rPr>
      </w:pPr>
    </w:p>
    <w:p w:rsidR="00574DB2" w:rsidRDefault="00574DB2" w:rsidP="007112C5">
      <w:pPr>
        <w:jc w:val="center"/>
        <w:rPr>
          <w:b/>
          <w:sz w:val="28"/>
          <w:szCs w:val="28"/>
        </w:rPr>
      </w:pPr>
    </w:p>
    <w:p w:rsidR="004C44F6" w:rsidRPr="007112C5" w:rsidRDefault="007112C5" w:rsidP="007112C5">
      <w:pPr>
        <w:jc w:val="center"/>
        <w:rPr>
          <w:b/>
          <w:sz w:val="28"/>
          <w:szCs w:val="28"/>
        </w:rPr>
      </w:pPr>
      <w:r w:rsidRPr="007112C5">
        <w:rPr>
          <w:b/>
          <w:sz w:val="28"/>
          <w:szCs w:val="28"/>
        </w:rPr>
        <w:t>Висновки до розділу 2</w:t>
      </w:r>
    </w:p>
    <w:p w:rsidR="004C44F6" w:rsidRPr="004C44F6" w:rsidRDefault="004C44F6" w:rsidP="004C44F6">
      <w:pPr>
        <w:widowControl/>
        <w:tabs>
          <w:tab w:val="left" w:pos="1260"/>
        </w:tabs>
        <w:autoSpaceDE/>
        <w:autoSpaceDN/>
        <w:spacing w:line="360" w:lineRule="auto"/>
        <w:ind w:firstLine="720"/>
        <w:rPr>
          <w:bCs/>
          <w:sz w:val="28"/>
          <w:szCs w:val="28"/>
        </w:rPr>
      </w:pPr>
    </w:p>
    <w:p w:rsidR="007112C5" w:rsidRPr="007112C5" w:rsidRDefault="007112C5" w:rsidP="007112C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20"/>
        <w:jc w:val="both"/>
        <w:rPr>
          <w:bCs/>
          <w:sz w:val="28"/>
          <w:szCs w:val="28"/>
        </w:rPr>
      </w:pPr>
      <w:r w:rsidRPr="007112C5">
        <w:rPr>
          <w:bCs/>
          <w:sz w:val="28"/>
          <w:szCs w:val="28"/>
        </w:rPr>
        <w:t>Дослідження в роботі ілюструє важливість та необхідність удосконалення механізму управління персоналом освітніх організацій та робить такі висновки:</w:t>
      </w:r>
    </w:p>
    <w:p w:rsidR="004C44F6" w:rsidRPr="004C44F6" w:rsidRDefault="007112C5" w:rsidP="007112C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20"/>
        <w:jc w:val="both"/>
        <w:rPr>
          <w:color w:val="000000"/>
          <w:sz w:val="28"/>
          <w:szCs w:val="28"/>
        </w:rPr>
      </w:pPr>
      <w:r w:rsidRPr="007112C5">
        <w:rPr>
          <w:bCs/>
          <w:sz w:val="28"/>
          <w:szCs w:val="28"/>
        </w:rPr>
        <w:t>1. Визначити, що роль людського фактора в сучасному виробничому процесі зростає.Одним із найважливіших завдань сучасних систем управління є розвиток різно</w:t>
      </w:r>
      <w:r>
        <w:rPr>
          <w:bCs/>
          <w:sz w:val="28"/>
          <w:szCs w:val="28"/>
        </w:rPr>
        <w:t>манітних здібностей працівників</w:t>
      </w:r>
      <w:r>
        <w:rPr>
          <w:sz w:val="28"/>
          <w:szCs w:val="28"/>
        </w:rPr>
        <w:t>.</w:t>
      </w:r>
      <w:r w:rsidR="004C44F6" w:rsidRPr="004C44F6">
        <w:rPr>
          <w:sz w:val="28"/>
          <w:szCs w:val="28"/>
        </w:rPr>
        <w:t xml:space="preserve"> </w:t>
      </w:r>
    </w:p>
    <w:p w:rsidR="004C44F6" w:rsidRPr="004C44F6" w:rsidRDefault="004C44F6" w:rsidP="004C44F6">
      <w:pPr>
        <w:widowControl/>
        <w:autoSpaceDE/>
        <w:autoSpaceDN/>
        <w:spacing w:line="360" w:lineRule="auto"/>
        <w:ind w:firstLine="720"/>
        <w:jc w:val="both"/>
        <w:rPr>
          <w:sz w:val="28"/>
          <w:szCs w:val="28"/>
        </w:rPr>
      </w:pPr>
      <w:r w:rsidRPr="004C44F6">
        <w:rPr>
          <w:sz w:val="28"/>
          <w:szCs w:val="28"/>
        </w:rPr>
        <w:lastRenderedPageBreak/>
        <w:t xml:space="preserve">2. </w:t>
      </w:r>
      <w:r w:rsidR="007112C5" w:rsidRPr="007112C5">
        <w:rPr>
          <w:sz w:val="28"/>
          <w:szCs w:val="28"/>
        </w:rPr>
        <w:t>Згідно з повідомленнями, на сучасному етапі суспільного розвитку необхідні інші видатні інноваційні вміння для вирішення завдань управління персоналом, висуваються нові вимоги до рівня підготовки персоналу. Знання, навички та вміння персоналу швидко застарівають і відстають. . За особистими знаннями. Професійний. Безперервний розвиток співробітників для підвищення їх здібностей має відбуватися через формування системи навчання протягом усього життя і водночас створення умов для повного розкриття потенціалу співробітників, і вони мають можливість робити значний внесок у діяльність організації. Усі навички персоналу рекомендується класифікувати за такими категоріями: навички кредитного персоналу; навички навчання персоналу; персонал — прийоми підбору та найму персоналу; кадрові прийоми підвищення ефективності роботи співробітників; персонал — методи контролю праці персоналу; інформаційний кадрово-технічний персонал</w:t>
      </w:r>
      <w:r w:rsidRPr="004C44F6">
        <w:rPr>
          <w:sz w:val="28"/>
          <w:szCs w:val="28"/>
        </w:rPr>
        <w:t>.</w:t>
      </w:r>
    </w:p>
    <w:p w:rsidR="004C44F6" w:rsidRPr="004C44F6" w:rsidRDefault="007112C5" w:rsidP="004C44F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firstLine="720"/>
        <w:jc w:val="both"/>
        <w:rPr>
          <w:bCs/>
          <w:sz w:val="28"/>
          <w:szCs w:val="28"/>
        </w:rPr>
      </w:pPr>
      <w:r>
        <w:rPr>
          <w:bCs/>
          <w:sz w:val="28"/>
          <w:szCs w:val="28"/>
        </w:rPr>
        <w:t xml:space="preserve">3. </w:t>
      </w:r>
      <w:r w:rsidRPr="007112C5">
        <w:rPr>
          <w:bCs/>
          <w:sz w:val="28"/>
          <w:szCs w:val="28"/>
        </w:rPr>
        <w:t>Факти довели, що під час підвищення мотивації співробітників вище керівництво організації повинно не тільки звертати увагу на кінцеві результати та демонстрацію підлеглими доцільності самовдосконалення, але й звертати увагу на щорічну оцінку діяльності та впровадження в</w:t>
      </w:r>
      <w:r>
        <w:rPr>
          <w:bCs/>
          <w:sz w:val="28"/>
          <w:szCs w:val="28"/>
        </w:rPr>
        <w:t>ідповідних заходів стимулювання</w:t>
      </w:r>
      <w:r w:rsidR="004C44F6" w:rsidRPr="004C44F6">
        <w:rPr>
          <w:bCs/>
          <w:sz w:val="28"/>
          <w:szCs w:val="28"/>
        </w:rPr>
        <w:t>.</w:t>
      </w:r>
    </w:p>
    <w:p w:rsidR="004C44F6" w:rsidRDefault="004C44F6" w:rsidP="004C44F6">
      <w:pPr>
        <w:pStyle w:val="1"/>
        <w:tabs>
          <w:tab w:val="left" w:pos="2948"/>
        </w:tabs>
        <w:jc w:val="center"/>
      </w:pPr>
    </w:p>
    <w:p w:rsidR="00DA6B2D" w:rsidRDefault="004C44F6" w:rsidP="007112C5">
      <w:pPr>
        <w:pStyle w:val="1"/>
        <w:tabs>
          <w:tab w:val="left" w:pos="2948"/>
        </w:tabs>
        <w:ind w:left="0"/>
        <w:jc w:val="center"/>
      </w:pPr>
      <w:r w:rsidRPr="004C44F6">
        <w:br w:type="page"/>
      </w:r>
      <w:r w:rsidR="00BC19B6">
        <w:lastRenderedPageBreak/>
        <w:t>РОЗДІЛ 3</w:t>
      </w:r>
    </w:p>
    <w:p w:rsidR="00DA6B2D" w:rsidRDefault="00DA6B2D" w:rsidP="007112C5">
      <w:pPr>
        <w:pStyle w:val="1"/>
        <w:tabs>
          <w:tab w:val="left" w:pos="2948"/>
        </w:tabs>
        <w:ind w:left="0"/>
        <w:jc w:val="center"/>
      </w:pPr>
    </w:p>
    <w:p w:rsidR="007112C5" w:rsidRPr="007112C5" w:rsidRDefault="004C44F6" w:rsidP="007112C5">
      <w:pPr>
        <w:jc w:val="center"/>
        <w:rPr>
          <w:b/>
          <w:sz w:val="28"/>
          <w:szCs w:val="28"/>
          <w:lang w:eastAsia="ru-RU"/>
        </w:rPr>
      </w:pPr>
      <w:bookmarkStart w:id="5" w:name="_TOC_250000"/>
      <w:bookmarkEnd w:id="4"/>
      <w:bookmarkEnd w:id="5"/>
      <w:r w:rsidRPr="007112C5">
        <w:rPr>
          <w:b/>
          <w:sz w:val="28"/>
          <w:szCs w:val="28"/>
          <w:lang w:eastAsia="ru-RU"/>
        </w:rPr>
        <w:t xml:space="preserve">ПІДХОДИ ЩОДО УДОСКОНАЛЕННЯ ЕФЕКТИВНОЇ ДІЯЛЬНОСТІ </w:t>
      </w:r>
      <w:r w:rsidR="007112C5" w:rsidRPr="007112C5">
        <w:rPr>
          <w:b/>
          <w:sz w:val="28"/>
          <w:szCs w:val="28"/>
          <w:lang w:eastAsia="ru-RU"/>
        </w:rPr>
        <w:t>МЕНЕДЖЕРА СУЧАСНОЇ ОСВІТНЬОЇ ОРГАНІЗАЦІЇ</w:t>
      </w:r>
    </w:p>
    <w:p w:rsidR="004C44F6" w:rsidRPr="007112C5" w:rsidRDefault="004C44F6" w:rsidP="007112C5">
      <w:pPr>
        <w:widowControl/>
        <w:autoSpaceDE/>
        <w:autoSpaceDN/>
        <w:spacing w:line="360" w:lineRule="auto"/>
        <w:ind w:firstLine="708"/>
        <w:jc w:val="center"/>
        <w:rPr>
          <w:b/>
          <w:sz w:val="28"/>
          <w:szCs w:val="28"/>
          <w:lang w:eastAsia="ru-RU"/>
        </w:rPr>
      </w:pPr>
    </w:p>
    <w:p w:rsidR="004C44F6" w:rsidRPr="004C44F6" w:rsidRDefault="004C44F6" w:rsidP="004C44F6">
      <w:pPr>
        <w:widowControl/>
        <w:autoSpaceDE/>
        <w:autoSpaceDN/>
        <w:spacing w:line="360" w:lineRule="auto"/>
        <w:ind w:firstLine="708"/>
        <w:jc w:val="both"/>
        <w:rPr>
          <w:b/>
          <w:sz w:val="28"/>
          <w:szCs w:val="28"/>
          <w:lang w:val="ru" w:eastAsia="ru-RU"/>
        </w:rPr>
      </w:pPr>
      <w:r w:rsidRPr="004C44F6">
        <w:rPr>
          <w:b/>
          <w:sz w:val="28"/>
          <w:szCs w:val="28"/>
          <w:lang w:val="ru" w:eastAsia="ru-RU"/>
        </w:rPr>
        <w:t xml:space="preserve">3.1 Світовий досвід організації системи управління персоналом </w:t>
      </w:r>
    </w:p>
    <w:p w:rsidR="004C44F6" w:rsidRPr="004C44F6" w:rsidRDefault="004C44F6" w:rsidP="004C44F6">
      <w:pPr>
        <w:widowControl/>
        <w:autoSpaceDE/>
        <w:autoSpaceDN/>
        <w:spacing w:line="360" w:lineRule="auto"/>
        <w:jc w:val="both"/>
        <w:rPr>
          <w:b/>
          <w:sz w:val="28"/>
          <w:szCs w:val="28"/>
          <w:lang w:val="ru" w:eastAsia="ru-RU"/>
        </w:rPr>
      </w:pPr>
    </w:p>
    <w:p w:rsidR="004C44F6" w:rsidRPr="004C44F6" w:rsidRDefault="00BC19B6" w:rsidP="004C44F6">
      <w:pPr>
        <w:widowControl/>
        <w:autoSpaceDE/>
        <w:autoSpaceDN/>
        <w:spacing w:line="360" w:lineRule="auto"/>
        <w:ind w:firstLine="708"/>
        <w:jc w:val="both"/>
        <w:rPr>
          <w:sz w:val="28"/>
          <w:szCs w:val="28"/>
          <w:lang w:val="ru" w:eastAsia="ru-RU"/>
        </w:rPr>
      </w:pPr>
      <w:r w:rsidRPr="00BC19B6">
        <w:rPr>
          <w:sz w:val="28"/>
          <w:szCs w:val="28"/>
          <w:lang w:val="ru" w:eastAsia="ru-RU"/>
        </w:rPr>
        <w:t>Найприбутковішим активом освітньої організації є її працівники. Оптимізація ключових активів має вирішальне значення для підвищення ефективності. У зв’язку зі складністю управління персоналом банку та збільшенням вимог до підготовки банків, важливість управління людським капіталом банку для досягнення успіху ще ніколи не була більшою. Використання плану управління іноземною робочою силою дає змогу якнайкраще задовольнити цільові потреби в ресурсах. У практиці управління персоналом останніх років вочевидь переплітаються різні його режими: американський, японський та західноєвропейський. Це знайшло відображення в процесі інтернаціоналізації сучасного менеджменту. У сучасній теорії та практиці менеджменту організації та персоналу розвинені країни поділяються на дві діаметрально протилежні практ</w:t>
      </w:r>
      <w:r>
        <w:rPr>
          <w:sz w:val="28"/>
          <w:szCs w:val="28"/>
          <w:lang w:val="ru" w:eastAsia="ru-RU"/>
        </w:rPr>
        <w:t>ики - Сполучені Штати та Японію</w:t>
      </w:r>
      <w:r w:rsidR="004C44F6" w:rsidRPr="004C44F6">
        <w:rPr>
          <w:sz w:val="28"/>
          <w:szCs w:val="28"/>
          <w:lang w:val="ru" w:eastAsia="ru-RU"/>
        </w:rPr>
        <w:t xml:space="preserve"> [12,</w:t>
      </w:r>
      <w:r w:rsidR="004C44F6" w:rsidRPr="004C44F6">
        <w:rPr>
          <w:sz w:val="28"/>
          <w:szCs w:val="28"/>
          <w:lang w:eastAsia="ru-RU"/>
        </w:rPr>
        <w:t xml:space="preserve"> </w:t>
      </w:r>
      <w:r w:rsidR="004C44F6" w:rsidRPr="004C44F6">
        <w:rPr>
          <w:sz w:val="28"/>
          <w:szCs w:val="28"/>
          <w:lang w:val="ru" w:eastAsia="ru-RU"/>
        </w:rPr>
        <w:t>23].</w:t>
      </w:r>
    </w:p>
    <w:p w:rsidR="004C44F6" w:rsidRPr="004C44F6" w:rsidRDefault="00BC19B6" w:rsidP="004C44F6">
      <w:pPr>
        <w:widowControl/>
        <w:autoSpaceDE/>
        <w:autoSpaceDN/>
        <w:spacing w:line="360" w:lineRule="auto"/>
        <w:ind w:firstLine="708"/>
        <w:jc w:val="both"/>
        <w:rPr>
          <w:sz w:val="28"/>
          <w:szCs w:val="28"/>
          <w:lang w:val="ru" w:eastAsia="ru-RU"/>
        </w:rPr>
      </w:pPr>
      <w:r w:rsidRPr="00BC19B6">
        <w:rPr>
          <w:sz w:val="28"/>
          <w:szCs w:val="28"/>
          <w:lang w:val="ru" w:eastAsia="ru-RU"/>
        </w:rPr>
        <w:t>Японські компанії - це не тільки бізнес-одиниці, але переважно соціальні організації. Кожна організація має власну корпоративну філософію, яка наголошує на щирості, злагоді, співпраці та сприяє покращенню соціального життя. Основні фактори, що визначають репутацію організації в Японії - її правовий статус, контрольована частка ринку, членство на фондовій біржі та корпоративна філософія</w:t>
      </w:r>
      <w:r w:rsidR="004C44F6" w:rsidRPr="004C44F6">
        <w:rPr>
          <w:sz w:val="28"/>
          <w:szCs w:val="28"/>
          <w:lang w:eastAsia="ru-RU"/>
        </w:rPr>
        <w:t xml:space="preserve"> </w:t>
      </w:r>
      <w:r w:rsidR="004C44F6" w:rsidRPr="004C44F6">
        <w:rPr>
          <w:sz w:val="28"/>
          <w:szCs w:val="28"/>
          <w:lang w:val="ru" w:eastAsia="ru-RU"/>
        </w:rPr>
        <w:t>[34].</w:t>
      </w:r>
    </w:p>
    <w:p w:rsidR="004C44F6" w:rsidRPr="004C44F6" w:rsidRDefault="00BC19B6" w:rsidP="004C44F6">
      <w:pPr>
        <w:widowControl/>
        <w:autoSpaceDE/>
        <w:autoSpaceDN/>
        <w:spacing w:line="360" w:lineRule="auto"/>
        <w:ind w:firstLine="708"/>
        <w:jc w:val="both"/>
        <w:rPr>
          <w:sz w:val="28"/>
          <w:szCs w:val="28"/>
          <w:lang w:val="ru" w:eastAsia="ru-RU"/>
        </w:rPr>
      </w:pPr>
      <w:r>
        <w:rPr>
          <w:sz w:val="28"/>
          <w:szCs w:val="28"/>
          <w:lang w:val="ru" w:eastAsia="ru-RU"/>
        </w:rPr>
        <w:t>Р</w:t>
      </w:r>
      <w:r w:rsidRPr="00BC19B6">
        <w:rPr>
          <w:sz w:val="28"/>
          <w:szCs w:val="28"/>
          <w:lang w:val="ru" w:eastAsia="ru-RU"/>
        </w:rPr>
        <w:t>епутація в суспільстві багато в чому залежить від репутації організації, в якій працюють японці. Адже в суспільній свідомості трудове життя рівнозначно виживанню та розвитку індивідів і індивідів. Японські робітники ідентифікують себе з його організацією і готові розділити з ним долю</w:t>
      </w:r>
      <w:r w:rsidR="004C44F6" w:rsidRPr="004C44F6">
        <w:rPr>
          <w:sz w:val="28"/>
          <w:szCs w:val="28"/>
          <w:lang w:val="ru" w:eastAsia="ru-RU"/>
        </w:rPr>
        <w:t>.</w:t>
      </w:r>
    </w:p>
    <w:p w:rsidR="004C44F6" w:rsidRPr="004C44F6" w:rsidRDefault="00BC19B6" w:rsidP="004C44F6">
      <w:pPr>
        <w:widowControl/>
        <w:autoSpaceDE/>
        <w:autoSpaceDN/>
        <w:spacing w:line="360" w:lineRule="auto"/>
        <w:ind w:firstLine="708"/>
        <w:jc w:val="both"/>
        <w:rPr>
          <w:sz w:val="28"/>
          <w:szCs w:val="28"/>
          <w:lang w:val="ru" w:eastAsia="ru-RU"/>
        </w:rPr>
      </w:pPr>
      <w:r w:rsidRPr="00BC19B6">
        <w:rPr>
          <w:sz w:val="28"/>
          <w:szCs w:val="28"/>
          <w:lang w:val="ru" w:eastAsia="ru-RU"/>
        </w:rPr>
        <w:t xml:space="preserve">Японські організації орієнтуються на якнайдовші трудові відносини, в тому числі використовують спеціальні економічні та адміністративні методи для </w:t>
      </w:r>
      <w:r w:rsidRPr="00BC19B6">
        <w:rPr>
          <w:sz w:val="28"/>
          <w:szCs w:val="28"/>
          <w:lang w:val="ru" w:eastAsia="ru-RU"/>
        </w:rPr>
        <w:lastRenderedPageBreak/>
        <w:t xml:space="preserve">заохочення довгострокової служби, активно підтримують принцип безперервності, надають персоналу спеціальні позики, навчають дітей у спеціалізованих навчальних закладах, резервують робочі місця. для них. Основною практикою японців є організація регіональних і національних семінарів і конференцій для фахівців з персоналу, а також комплексна система морального заохочення співробітників. </w:t>
      </w:r>
      <w:r w:rsidR="004C44F6" w:rsidRPr="004C44F6">
        <w:rPr>
          <w:sz w:val="28"/>
          <w:szCs w:val="28"/>
          <w:lang w:val="ru" w:eastAsia="ru-RU"/>
        </w:rPr>
        <w:t>[26,</w:t>
      </w:r>
      <w:r w:rsidR="004C44F6" w:rsidRPr="004C44F6">
        <w:rPr>
          <w:sz w:val="28"/>
          <w:szCs w:val="28"/>
          <w:lang w:eastAsia="ru-RU"/>
        </w:rPr>
        <w:t xml:space="preserve"> </w:t>
      </w:r>
      <w:r w:rsidR="004C44F6" w:rsidRPr="004C44F6">
        <w:rPr>
          <w:sz w:val="28"/>
          <w:szCs w:val="28"/>
          <w:lang w:val="ru" w:eastAsia="ru-RU"/>
        </w:rPr>
        <w:t>34].</w:t>
      </w:r>
    </w:p>
    <w:p w:rsidR="004C44F6" w:rsidRPr="004C44F6" w:rsidRDefault="00BC19B6" w:rsidP="004C44F6">
      <w:pPr>
        <w:widowControl/>
        <w:autoSpaceDE/>
        <w:autoSpaceDN/>
        <w:spacing w:line="360" w:lineRule="auto"/>
        <w:ind w:firstLine="708"/>
        <w:jc w:val="both"/>
        <w:rPr>
          <w:sz w:val="28"/>
          <w:szCs w:val="28"/>
          <w:lang w:val="ru" w:eastAsia="ru-RU"/>
        </w:rPr>
      </w:pPr>
      <w:r w:rsidRPr="00BC19B6">
        <w:rPr>
          <w:sz w:val="28"/>
          <w:szCs w:val="28"/>
          <w:lang w:val="ru" w:eastAsia="ru-RU"/>
        </w:rPr>
        <w:t>Управління людськими ресурсами в Сполучених Штатах базується на психології співробітників, вселяючи відчуття перемоги, яке цінує кожен американець. Вони поважають свої традиції і на цій основі формую</w:t>
      </w:r>
      <w:r>
        <w:rPr>
          <w:sz w:val="28"/>
          <w:szCs w:val="28"/>
          <w:lang w:val="ru" w:eastAsia="ru-RU"/>
        </w:rPr>
        <w:t>ть основні цінності організації</w:t>
      </w:r>
      <w:r w:rsidRPr="00BC19B6">
        <w:rPr>
          <w:sz w:val="28"/>
          <w:szCs w:val="28"/>
          <w:lang w:val="ru" w:eastAsia="ru-RU"/>
        </w:rPr>
        <w:t xml:space="preserve">. Пріоритетним є заміна посад вищого та середнього керівництва запрошеними експертами, у тому числі експертами державних фінансових установ (з точки зору японського досвіду, такий підхід є неприйнятним). У США «Американська школа» управління персоналом традиційно використовує тестування як основний метод, який є не тільки основним методом відбору талантів, а й важливим методом визначення напряму його подальшого розвитку. </w:t>
      </w:r>
      <w:r w:rsidR="004C44F6" w:rsidRPr="004C44F6">
        <w:rPr>
          <w:sz w:val="28"/>
          <w:szCs w:val="28"/>
          <w:lang w:val="ru" w:eastAsia="ru-RU"/>
        </w:rPr>
        <w:t>[</w:t>
      </w:r>
      <w:r w:rsidR="004C44F6" w:rsidRPr="004C44F6">
        <w:rPr>
          <w:sz w:val="28"/>
          <w:szCs w:val="28"/>
          <w:lang w:eastAsia="ru-RU"/>
        </w:rPr>
        <w:t>26, 13</w:t>
      </w:r>
      <w:r w:rsidR="004C44F6" w:rsidRPr="004C44F6">
        <w:rPr>
          <w:sz w:val="28"/>
          <w:szCs w:val="28"/>
          <w:lang w:val="ru" w:eastAsia="ru-RU"/>
        </w:rPr>
        <w:t>].</w:t>
      </w:r>
    </w:p>
    <w:p w:rsidR="004C44F6" w:rsidRPr="004C44F6" w:rsidRDefault="00BC19B6" w:rsidP="004C44F6">
      <w:pPr>
        <w:widowControl/>
        <w:autoSpaceDE/>
        <w:autoSpaceDN/>
        <w:spacing w:line="360" w:lineRule="auto"/>
        <w:ind w:firstLine="708"/>
        <w:jc w:val="both"/>
        <w:rPr>
          <w:sz w:val="28"/>
          <w:szCs w:val="28"/>
          <w:lang w:val="ru" w:eastAsia="ru-RU"/>
        </w:rPr>
      </w:pPr>
      <w:r w:rsidRPr="00BC19B6">
        <w:rPr>
          <w:sz w:val="28"/>
          <w:szCs w:val="28"/>
          <w:lang w:val="ru" w:eastAsia="ru-RU"/>
        </w:rPr>
        <w:t xml:space="preserve">Система участі працівників в управлінні виробництвом, розроблена в Німеччині, дуже своєрідна. Вона включає: спільну участь у наглядовій раді компаній капіталу та зайнятості праці, наявність «відповідальних працівників» і виробничого комітету </w:t>
      </w:r>
      <w:r>
        <w:rPr>
          <w:sz w:val="28"/>
          <w:szCs w:val="28"/>
          <w:lang w:val="ru" w:eastAsia="ru-RU"/>
        </w:rPr>
        <w:t>організації</w:t>
      </w:r>
      <w:r w:rsidRPr="00BC19B6">
        <w:rPr>
          <w:sz w:val="28"/>
          <w:szCs w:val="28"/>
          <w:lang w:val="ru" w:eastAsia="ru-RU"/>
        </w:rPr>
        <w:t xml:space="preserve">, що складається з робітників. Останній створюється на підприємстві з штатними працівниками не менше 5 (від 18 років і стаж роботи не менше 6 місяців). При цьому роботодавці зобов’язані надавати відповідну інформацію працівникам та раді директорів товариства, приймати їх вимоги та пропозиції, вивчати та розглядати думки ради директорів товариства щодо економічного та соціального розвитку </w:t>
      </w:r>
      <w:r>
        <w:rPr>
          <w:sz w:val="28"/>
          <w:szCs w:val="28"/>
          <w:lang w:val="ru" w:eastAsia="ru-RU"/>
        </w:rPr>
        <w:t>організації</w:t>
      </w:r>
      <w:r w:rsidRPr="00BC19B6">
        <w:rPr>
          <w:sz w:val="28"/>
          <w:szCs w:val="28"/>
          <w:lang w:val="ru" w:eastAsia="ru-RU"/>
        </w:rPr>
        <w:t xml:space="preserve">. Іншими словами, у Німеччині найбільша увага приділяється перепідготовці працівників за планами, пов’язаними з профілем працівників та стажуванням; безперервною перепідготовкою окремих категорій персоналу та підготовці на суміжні посади; послугам, які широко використовуються; посадовими інструкціями, сформульованими компанії існують не лише на папері, а й постійно </w:t>
      </w:r>
      <w:r w:rsidRPr="00BC19B6">
        <w:rPr>
          <w:sz w:val="28"/>
          <w:szCs w:val="28"/>
          <w:lang w:val="ru" w:eastAsia="ru-RU"/>
        </w:rPr>
        <w:lastRenderedPageBreak/>
        <w:t>використовуються у процесі виконання функцій та обов’язків, приймаються різні види оплати праці відповідно до рівня кваліфікації, досвіду, оволодіння новими методами робо</w:t>
      </w:r>
      <w:r>
        <w:rPr>
          <w:sz w:val="28"/>
          <w:szCs w:val="28"/>
          <w:lang w:val="ru" w:eastAsia="ru-RU"/>
        </w:rPr>
        <w:t>ти, знанням іноземної мови тощо</w:t>
      </w:r>
      <w:r w:rsidR="004C44F6" w:rsidRPr="004C44F6">
        <w:rPr>
          <w:sz w:val="28"/>
          <w:szCs w:val="28"/>
          <w:lang w:val="ru" w:eastAsia="ru-RU"/>
        </w:rPr>
        <w:t>.</w:t>
      </w:r>
    </w:p>
    <w:p w:rsidR="004C44F6" w:rsidRPr="004C44F6" w:rsidRDefault="00BC19B6" w:rsidP="004C44F6">
      <w:pPr>
        <w:widowControl/>
        <w:autoSpaceDE/>
        <w:autoSpaceDN/>
        <w:spacing w:line="360" w:lineRule="auto"/>
        <w:ind w:firstLine="708"/>
        <w:jc w:val="both"/>
        <w:rPr>
          <w:sz w:val="28"/>
          <w:szCs w:val="28"/>
          <w:lang w:val="ru" w:eastAsia="ru-RU"/>
        </w:rPr>
      </w:pPr>
      <w:r w:rsidRPr="00BC19B6">
        <w:rPr>
          <w:sz w:val="28"/>
          <w:szCs w:val="28"/>
          <w:lang w:val="ru" w:eastAsia="ru-RU"/>
        </w:rPr>
        <w:t>Через жорстку конкуренцію французькі компанії висували високі вимоги до рівня працівників. Зверніть особливу увагу на перепідготовку працівників: лише шляхом постійної перепідготовки та підвищення рівня знань співробітників, навчання всіх без винятку працівників певних професійних проектів компанії та постійного розуміння статусу компанії та нових внутріш</w:t>
      </w:r>
      <w:r>
        <w:rPr>
          <w:sz w:val="28"/>
          <w:szCs w:val="28"/>
          <w:lang w:val="ru" w:eastAsia="ru-RU"/>
        </w:rPr>
        <w:t>ніх вакансій її можна просунути</w:t>
      </w:r>
      <w:r w:rsidR="004C44F6" w:rsidRPr="004C44F6">
        <w:rPr>
          <w:sz w:val="28"/>
          <w:szCs w:val="28"/>
          <w:lang w:val="ru" w:eastAsia="ru-RU"/>
        </w:rPr>
        <w:t xml:space="preserve">. </w:t>
      </w:r>
    </w:p>
    <w:p w:rsidR="004C44F6" w:rsidRPr="004C44F6" w:rsidRDefault="00BC19B6" w:rsidP="004C44F6">
      <w:pPr>
        <w:widowControl/>
        <w:autoSpaceDE/>
        <w:autoSpaceDN/>
        <w:spacing w:line="360" w:lineRule="auto"/>
        <w:ind w:firstLine="708"/>
        <w:jc w:val="both"/>
        <w:rPr>
          <w:sz w:val="28"/>
          <w:szCs w:val="28"/>
          <w:lang w:val="ru" w:eastAsia="ru-RU"/>
        </w:rPr>
      </w:pPr>
      <w:r w:rsidRPr="00BC19B6">
        <w:rPr>
          <w:sz w:val="28"/>
          <w:szCs w:val="28"/>
          <w:lang w:val="ru" w:eastAsia="ru-RU"/>
        </w:rPr>
        <w:t xml:space="preserve">Тому, підсумовуючи досвід зарубіжних організацій, можна сформувати основні цілі системи управління персоналом: кадрове забезпечення, ефективне використання, професійний і соціальний розвиток. Зарубіжний досвід сприяє удосконаленню системи управління вітчизняними </w:t>
      </w:r>
      <w:r>
        <w:rPr>
          <w:sz w:val="28"/>
          <w:szCs w:val="28"/>
          <w:lang w:val="ru" w:eastAsia="ru-RU"/>
        </w:rPr>
        <w:t>освітніми установами</w:t>
      </w:r>
      <w:r w:rsidR="004C44F6" w:rsidRPr="004C44F6">
        <w:rPr>
          <w:sz w:val="28"/>
          <w:szCs w:val="28"/>
          <w:lang w:val="ru" w:eastAsia="ru-RU"/>
        </w:rPr>
        <w:t>.</w:t>
      </w:r>
    </w:p>
    <w:p w:rsidR="004C44F6" w:rsidRPr="004C44F6" w:rsidRDefault="004C44F6" w:rsidP="004C44F6">
      <w:pPr>
        <w:widowControl/>
        <w:autoSpaceDE/>
        <w:autoSpaceDN/>
        <w:spacing w:line="360" w:lineRule="auto"/>
        <w:ind w:firstLine="708"/>
        <w:jc w:val="both"/>
        <w:rPr>
          <w:sz w:val="28"/>
          <w:szCs w:val="28"/>
          <w:lang w:val="ru" w:eastAsia="ru-RU"/>
        </w:rPr>
      </w:pPr>
    </w:p>
    <w:p w:rsidR="004C44F6" w:rsidRPr="004C44F6" w:rsidRDefault="004C44F6" w:rsidP="004C44F6">
      <w:pPr>
        <w:widowControl/>
        <w:autoSpaceDE/>
        <w:autoSpaceDN/>
        <w:spacing w:line="360" w:lineRule="auto"/>
        <w:ind w:firstLine="708"/>
        <w:jc w:val="both"/>
        <w:rPr>
          <w:b/>
          <w:sz w:val="28"/>
          <w:szCs w:val="28"/>
          <w:lang w:val="ru" w:eastAsia="ru-RU"/>
        </w:rPr>
      </w:pPr>
      <w:r w:rsidRPr="004C44F6">
        <w:rPr>
          <w:b/>
          <w:sz w:val="28"/>
          <w:szCs w:val="28"/>
          <w:lang w:val="ru" w:eastAsia="ru-RU"/>
        </w:rPr>
        <w:t xml:space="preserve">3.2 Механізм підвищення ефективності системи управління персоналом </w:t>
      </w:r>
      <w:r w:rsidR="00C91C49">
        <w:rPr>
          <w:b/>
          <w:sz w:val="28"/>
          <w:szCs w:val="28"/>
          <w:lang w:val="ru" w:eastAsia="ru-RU"/>
        </w:rPr>
        <w:t>освітнього закладу</w:t>
      </w:r>
    </w:p>
    <w:p w:rsidR="004C44F6" w:rsidRPr="004C44F6" w:rsidRDefault="004C44F6" w:rsidP="004C44F6">
      <w:pPr>
        <w:widowControl/>
        <w:autoSpaceDE/>
        <w:autoSpaceDN/>
        <w:spacing w:line="360" w:lineRule="auto"/>
        <w:jc w:val="both"/>
        <w:rPr>
          <w:b/>
          <w:sz w:val="28"/>
          <w:szCs w:val="28"/>
          <w:lang w:val="ru" w:eastAsia="ru-RU"/>
        </w:rPr>
      </w:pPr>
    </w:p>
    <w:p w:rsidR="004C44F6" w:rsidRPr="004C44F6" w:rsidRDefault="00C91C49" w:rsidP="004C44F6">
      <w:pPr>
        <w:widowControl/>
        <w:autoSpaceDE/>
        <w:autoSpaceDN/>
        <w:spacing w:line="360" w:lineRule="auto"/>
        <w:ind w:firstLine="708"/>
        <w:jc w:val="both"/>
        <w:rPr>
          <w:sz w:val="28"/>
          <w:szCs w:val="28"/>
          <w:lang w:eastAsia="ru-RU"/>
        </w:rPr>
      </w:pPr>
      <w:r w:rsidRPr="00C91C49">
        <w:rPr>
          <w:sz w:val="28"/>
          <w:szCs w:val="28"/>
          <w:lang w:val="ru" w:eastAsia="ru-RU"/>
        </w:rPr>
        <w:t>Управління персоналом навчальних закладів є одним із найважливіших і важливих напрямів розвитку освітнього менеджменту. Концепція управління персоналом базується на вивченні потенціалу, мотивації, успішності у досягненні цілей та можливостей вирішення проблем працівників навчальних закладів у галузі знань. Навчальний заклад майбутнього має не лише нормально функціонувати, а й уміти легко адаптуватися до будь-яких нових умов</w:t>
      </w:r>
      <w:r w:rsidR="004C44F6" w:rsidRPr="004C44F6">
        <w:rPr>
          <w:sz w:val="28"/>
          <w:szCs w:val="28"/>
          <w:lang w:val="ru" w:eastAsia="ru-RU"/>
        </w:rPr>
        <w:t xml:space="preserve">. </w:t>
      </w:r>
    </w:p>
    <w:p w:rsidR="004C44F6" w:rsidRPr="004C44F6" w:rsidRDefault="00C91C49" w:rsidP="004C44F6">
      <w:pPr>
        <w:widowControl/>
        <w:autoSpaceDE/>
        <w:autoSpaceDN/>
        <w:spacing w:line="360" w:lineRule="auto"/>
        <w:ind w:firstLine="708"/>
        <w:jc w:val="both"/>
        <w:rPr>
          <w:sz w:val="28"/>
          <w:szCs w:val="28"/>
          <w:lang w:eastAsia="ru-RU"/>
        </w:rPr>
      </w:pPr>
      <w:r w:rsidRPr="00C91C49">
        <w:rPr>
          <w:sz w:val="28"/>
          <w:szCs w:val="28"/>
          <w:lang w:eastAsia="ru-RU"/>
        </w:rPr>
        <w:t xml:space="preserve">Щоб створити можливість відповідності навчальних закладів принципам ідеальної моделі, керівникам необхідно реконструювати базові знання з менеджменту, використовувати виробничі методи, залучати нові ідеї та інші з різних галузей знань, таких як економіка, комп’ютерні технології, біологія. , медицина і політика. . Завдання менеджера освіти визначається мінливістю зовнішнього середовища. Керівники освітніх закладів передусім повинні мати </w:t>
      </w:r>
      <w:r w:rsidRPr="00C91C49">
        <w:rPr>
          <w:sz w:val="28"/>
          <w:szCs w:val="28"/>
          <w:lang w:eastAsia="ru-RU"/>
        </w:rPr>
        <w:lastRenderedPageBreak/>
        <w:t xml:space="preserve">широке розуміння того, як ефективно використовувати працю, інтелект, мотивацію інших для успішного досягнення цілей організації. </w:t>
      </w:r>
      <w:r w:rsidR="004C44F6" w:rsidRPr="004C44F6">
        <w:rPr>
          <w:sz w:val="28"/>
          <w:szCs w:val="28"/>
          <w:lang w:eastAsia="ru-RU"/>
        </w:rPr>
        <w:t xml:space="preserve">[14, 28]. </w:t>
      </w:r>
    </w:p>
    <w:p w:rsidR="004C44F6" w:rsidRPr="004C44F6" w:rsidRDefault="00C91C49" w:rsidP="004C44F6">
      <w:pPr>
        <w:widowControl/>
        <w:autoSpaceDE/>
        <w:autoSpaceDN/>
        <w:spacing w:line="360" w:lineRule="auto"/>
        <w:ind w:firstLine="708"/>
        <w:jc w:val="both"/>
        <w:rPr>
          <w:sz w:val="28"/>
          <w:szCs w:val="28"/>
          <w:lang w:eastAsia="ru-RU"/>
        </w:rPr>
      </w:pPr>
      <w:r w:rsidRPr="00C91C49">
        <w:rPr>
          <w:sz w:val="28"/>
          <w:szCs w:val="28"/>
          <w:lang w:eastAsia="ru-RU"/>
        </w:rPr>
        <w:t>Задоволені клієнти – стандарт вчорашнього дня. Настала «ера ентузіастів», хто вирішує, чого хоче, клієнтський досвід – це нова валюта у відносинах між споживачами та компаніями</w:t>
      </w:r>
      <w:r w:rsidR="004C44F6" w:rsidRPr="004C44F6">
        <w:rPr>
          <w:sz w:val="28"/>
          <w:szCs w:val="28"/>
          <w:highlight w:val="white"/>
          <w:lang w:eastAsia="ru-RU"/>
        </w:rPr>
        <w:t xml:space="preserve">. </w:t>
      </w:r>
    </w:p>
    <w:p w:rsidR="004C44F6" w:rsidRPr="004C44F6" w:rsidRDefault="00C91C49" w:rsidP="004C44F6">
      <w:pPr>
        <w:widowControl/>
        <w:autoSpaceDE/>
        <w:autoSpaceDN/>
        <w:spacing w:line="360" w:lineRule="auto"/>
        <w:ind w:firstLine="708"/>
        <w:jc w:val="both"/>
        <w:rPr>
          <w:sz w:val="28"/>
          <w:szCs w:val="28"/>
          <w:lang w:eastAsia="ru-RU"/>
        </w:rPr>
      </w:pPr>
      <w:r w:rsidRPr="00C91C49">
        <w:rPr>
          <w:sz w:val="28"/>
          <w:szCs w:val="28"/>
          <w:lang w:eastAsia="ru-RU"/>
        </w:rPr>
        <w:t>Для безперервних змін ми повинні постійно шукати шляхи вдосконалення, і ми не зупинимося після введення чергового поліпшення. Також необхідно виховувати корпоративну культуру, яка підтримує один одного, є конструктивною, не схильна вказувати один на одного пальцем, створює умови для піднесення питань у вигляді внутрішніх електронних файлів на публічне обговорен</w:t>
      </w:r>
      <w:r>
        <w:rPr>
          <w:sz w:val="28"/>
          <w:szCs w:val="28"/>
          <w:lang w:eastAsia="ru-RU"/>
        </w:rPr>
        <w:t>ня. Це відкрите визнання питання</w:t>
      </w:r>
      <w:r w:rsidR="004C44F6" w:rsidRPr="004C44F6">
        <w:rPr>
          <w:sz w:val="28"/>
          <w:szCs w:val="28"/>
          <w:lang w:eastAsia="ru-RU"/>
        </w:rPr>
        <w:t xml:space="preserve">. </w:t>
      </w:r>
    </w:p>
    <w:p w:rsidR="004C44F6" w:rsidRPr="004C44F6" w:rsidRDefault="00C91C49" w:rsidP="004C44F6">
      <w:pPr>
        <w:widowControl/>
        <w:autoSpaceDE/>
        <w:autoSpaceDN/>
        <w:spacing w:line="360" w:lineRule="auto"/>
        <w:ind w:firstLine="708"/>
        <w:jc w:val="both"/>
        <w:rPr>
          <w:sz w:val="28"/>
          <w:szCs w:val="28"/>
          <w:lang w:eastAsia="ru-RU"/>
        </w:rPr>
      </w:pPr>
      <w:r w:rsidRPr="00C91C49">
        <w:rPr>
          <w:sz w:val="28"/>
          <w:szCs w:val="28"/>
          <w:lang w:eastAsia="ru-RU"/>
        </w:rPr>
        <w:t>Мінімальний поділ між відділами та створення відкритого офісу планування полегшили процес комунікації між співробітниками. Окремий кабінет потрібен лише керівникам вищого рівня, що сприяє контакту між співробітниками та керівництвом</w:t>
      </w:r>
      <w:r w:rsidR="004C44F6" w:rsidRPr="004C44F6">
        <w:rPr>
          <w:sz w:val="28"/>
          <w:szCs w:val="28"/>
          <w:lang w:eastAsia="ru-RU"/>
        </w:rPr>
        <w:t>.</w:t>
      </w:r>
    </w:p>
    <w:p w:rsidR="004C44F6" w:rsidRPr="004C44F6" w:rsidRDefault="00C91C49" w:rsidP="004C44F6">
      <w:pPr>
        <w:widowControl/>
        <w:autoSpaceDE/>
        <w:autoSpaceDN/>
        <w:spacing w:line="360" w:lineRule="auto"/>
        <w:ind w:firstLine="708"/>
        <w:jc w:val="both"/>
        <w:rPr>
          <w:sz w:val="28"/>
          <w:szCs w:val="28"/>
          <w:lang w:val="ru" w:eastAsia="ru-RU"/>
        </w:rPr>
      </w:pPr>
      <w:r w:rsidRPr="00C91C49">
        <w:rPr>
          <w:sz w:val="28"/>
          <w:szCs w:val="28"/>
          <w:lang w:val="ru" w:eastAsia="ru-RU"/>
        </w:rPr>
        <w:t>Дуже важливо, щоб кожен працівник належав до трудового колективу, яким керує його керівник. Створити робочу групу для розробки, тестування та впровадження нових продуктів або послуг банку. Для проведення комплексних досліджень та аналізу інновацій ці групи складаються із звичайних співробітників</w:t>
      </w:r>
      <w:r>
        <w:rPr>
          <w:sz w:val="28"/>
          <w:szCs w:val="28"/>
          <w:lang w:val="ru" w:eastAsia="ru-RU"/>
        </w:rPr>
        <w:t xml:space="preserve"> з різних відділів або відділів</w:t>
      </w:r>
      <w:r w:rsidR="004C44F6" w:rsidRPr="004C44F6">
        <w:rPr>
          <w:sz w:val="28"/>
          <w:szCs w:val="28"/>
          <w:lang w:val="ru" w:eastAsia="ru-RU"/>
        </w:rPr>
        <w:t>.</w:t>
      </w:r>
    </w:p>
    <w:p w:rsidR="004C44F6" w:rsidRPr="004C44F6" w:rsidRDefault="00C91C49" w:rsidP="004C44F6">
      <w:pPr>
        <w:widowControl/>
        <w:autoSpaceDE/>
        <w:autoSpaceDN/>
        <w:spacing w:line="360" w:lineRule="auto"/>
        <w:ind w:firstLine="708"/>
        <w:jc w:val="both"/>
        <w:rPr>
          <w:sz w:val="28"/>
          <w:szCs w:val="28"/>
          <w:lang w:val="ru" w:eastAsia="ru-RU"/>
        </w:rPr>
      </w:pPr>
      <w:r w:rsidRPr="00C91C49">
        <w:rPr>
          <w:sz w:val="28"/>
          <w:szCs w:val="28"/>
          <w:lang w:eastAsia="ru-RU"/>
        </w:rPr>
        <w:t>Існує широка потреба використовувати ротацію для досягнення оптимального управління проектами та розвитку широкого спектру навичок співробітників. Особи або члени команди, які працюють у будь-якій функціональній сфері, не можуть гарантувати, що вони володіють усіма навичками та пропозиціями щодо найкращих ідей для найбільш ефективної реалізації проекту. Відповідно до цього принципу до складу робочої групи входять представники різних функціональних сфер, на які вплине проект під час реалізації проекту.</w:t>
      </w:r>
      <w:r w:rsidR="004C44F6" w:rsidRPr="004C44F6">
        <w:rPr>
          <w:sz w:val="28"/>
          <w:szCs w:val="28"/>
          <w:lang w:val="ru" w:eastAsia="ru-RU"/>
        </w:rPr>
        <w:t xml:space="preserve"> [</w:t>
      </w:r>
      <w:r w:rsidR="004C44F6" w:rsidRPr="004C44F6">
        <w:rPr>
          <w:sz w:val="28"/>
          <w:szCs w:val="28"/>
          <w:lang w:eastAsia="ru-RU"/>
        </w:rPr>
        <w:t>22</w:t>
      </w:r>
      <w:r w:rsidR="004C44F6" w:rsidRPr="004C44F6">
        <w:rPr>
          <w:sz w:val="28"/>
          <w:szCs w:val="28"/>
          <w:lang w:val="ru" w:eastAsia="ru-RU"/>
        </w:rPr>
        <w:t>].</w:t>
      </w:r>
    </w:p>
    <w:p w:rsidR="004C44F6" w:rsidRPr="004C44F6" w:rsidRDefault="0095450B" w:rsidP="004C44F6">
      <w:pPr>
        <w:widowControl/>
        <w:autoSpaceDE/>
        <w:autoSpaceDN/>
        <w:spacing w:line="360" w:lineRule="auto"/>
        <w:ind w:firstLine="708"/>
        <w:jc w:val="both"/>
        <w:rPr>
          <w:sz w:val="28"/>
          <w:szCs w:val="28"/>
          <w:lang w:val="ru" w:eastAsia="ru-RU"/>
        </w:rPr>
      </w:pPr>
      <w:r w:rsidRPr="0095450B">
        <w:rPr>
          <w:sz w:val="28"/>
          <w:szCs w:val="28"/>
          <w:lang w:val="ru" w:eastAsia="ru-RU"/>
        </w:rPr>
        <w:t xml:space="preserve">Найдивнішим для банківських працівників у нашій країні є принцип самодисципліни: вони не бажають жертвувати своїм особистим часом на благо </w:t>
      </w:r>
      <w:r w:rsidRPr="0095450B">
        <w:rPr>
          <w:sz w:val="28"/>
          <w:szCs w:val="28"/>
          <w:lang w:val="ru" w:eastAsia="ru-RU"/>
        </w:rPr>
        <w:lastRenderedPageBreak/>
        <w:t xml:space="preserve">банку. Водночас очевидно, що чим більш самодисципліновані, відповідальні та мотивовані працівники, тим більше гарантовано процвітання організації. </w:t>
      </w:r>
      <w:r w:rsidR="004C44F6" w:rsidRPr="004C44F6">
        <w:rPr>
          <w:sz w:val="28"/>
          <w:szCs w:val="28"/>
          <w:lang w:val="ru" w:eastAsia="ru-RU"/>
        </w:rPr>
        <w:t>[</w:t>
      </w:r>
      <w:r w:rsidR="004C44F6" w:rsidRPr="004C44F6">
        <w:rPr>
          <w:sz w:val="28"/>
          <w:szCs w:val="28"/>
          <w:lang w:eastAsia="ru-RU"/>
        </w:rPr>
        <w:t>25</w:t>
      </w:r>
      <w:r w:rsidR="004C44F6" w:rsidRPr="004C44F6">
        <w:rPr>
          <w:sz w:val="28"/>
          <w:szCs w:val="28"/>
          <w:lang w:val="ru" w:eastAsia="ru-RU"/>
        </w:rPr>
        <w:t>].</w:t>
      </w:r>
    </w:p>
    <w:p w:rsidR="004C44F6" w:rsidRPr="004C44F6" w:rsidRDefault="0095450B" w:rsidP="004C44F6">
      <w:pPr>
        <w:widowControl/>
        <w:autoSpaceDE/>
        <w:autoSpaceDN/>
        <w:spacing w:line="360" w:lineRule="auto"/>
        <w:ind w:firstLine="708"/>
        <w:jc w:val="both"/>
        <w:rPr>
          <w:sz w:val="28"/>
          <w:szCs w:val="28"/>
          <w:lang w:val="ru-RU" w:eastAsia="ru-RU"/>
        </w:rPr>
      </w:pPr>
      <w:r w:rsidRPr="0095450B">
        <w:rPr>
          <w:sz w:val="28"/>
          <w:szCs w:val="28"/>
          <w:lang w:val="ru" w:eastAsia="ru-RU"/>
        </w:rPr>
        <w:t>На це варто звернути увагу та повідомити кожного працівника. Відповідно до запропонованих заходів створити комплекс програмного забезпечення для своєчасного інформування працівників про будь-які напрямки діяльності комерційного банку (система дистанційного навчання, чат, електронна пошта, система електронного документообігу, органайзер, система контролю, система управління персоналом)</w:t>
      </w:r>
      <w:r w:rsidR="004C44F6" w:rsidRPr="004C44F6">
        <w:rPr>
          <w:sz w:val="28"/>
          <w:szCs w:val="28"/>
          <w:lang w:val="ru" w:eastAsia="ru-RU"/>
        </w:rPr>
        <w:t>.</w:t>
      </w:r>
    </w:p>
    <w:p w:rsidR="004C44F6" w:rsidRPr="004C44F6" w:rsidRDefault="0095450B" w:rsidP="004C44F6">
      <w:pPr>
        <w:widowControl/>
        <w:autoSpaceDE/>
        <w:autoSpaceDN/>
        <w:spacing w:line="360" w:lineRule="auto"/>
        <w:ind w:firstLine="708"/>
        <w:jc w:val="both"/>
        <w:rPr>
          <w:sz w:val="28"/>
          <w:szCs w:val="28"/>
          <w:lang w:val="ru" w:eastAsia="ru-RU"/>
        </w:rPr>
      </w:pPr>
      <w:r w:rsidRPr="0095450B">
        <w:rPr>
          <w:sz w:val="28"/>
          <w:szCs w:val="28"/>
          <w:lang w:val="ru" w:eastAsia="ru-RU"/>
        </w:rPr>
        <w:t>Принцип децентралізації для кожного працівника – це продовження розподілу праці в управлінській сфері для підвищення його гнучкості та потенціалу без зміни штатної структури. При цьому не варто перетворювати делегації на розвантажувальних голів, бо це не сприяє зміцненню довіри. Авторизація є основою ефективної роботи відповідального, що дозволяє заощадити час на вирішення найважливіших завдань</w:t>
      </w:r>
      <w:r w:rsidR="004C44F6" w:rsidRPr="004C44F6">
        <w:rPr>
          <w:sz w:val="28"/>
          <w:szCs w:val="28"/>
          <w:lang w:val="ru" w:eastAsia="ru-RU"/>
        </w:rPr>
        <w:t>.</w:t>
      </w:r>
    </w:p>
    <w:p w:rsidR="004C44F6" w:rsidRPr="004C44F6" w:rsidRDefault="0095450B" w:rsidP="004C44F6">
      <w:pPr>
        <w:widowControl/>
        <w:autoSpaceDE/>
        <w:autoSpaceDN/>
        <w:spacing w:line="360" w:lineRule="auto"/>
        <w:ind w:firstLine="708"/>
        <w:jc w:val="both"/>
        <w:rPr>
          <w:sz w:val="28"/>
          <w:szCs w:val="28"/>
          <w:lang w:val="ru-RU" w:eastAsia="ru-RU"/>
        </w:rPr>
      </w:pPr>
      <w:r w:rsidRPr="0095450B">
        <w:rPr>
          <w:sz w:val="28"/>
          <w:szCs w:val="28"/>
          <w:lang w:eastAsia="ru-RU"/>
        </w:rPr>
        <w:t>Авторизація — це не засіб ухилення від відповідальності, а форма управлінського розподілу праці, яка може підвищити його ефективність. Авторизація сприяє роботі керівника, але не звільняє його від прийняття остаточного рішення. Саме ця відповідальність робить працівника керівником</w:t>
      </w:r>
      <w:r w:rsidR="004C44F6" w:rsidRPr="004C44F6">
        <w:rPr>
          <w:sz w:val="28"/>
          <w:szCs w:val="28"/>
          <w:lang w:val="ru-RU" w:eastAsia="ru-RU"/>
        </w:rPr>
        <w:t>.</w:t>
      </w:r>
    </w:p>
    <w:p w:rsidR="004C44F6" w:rsidRPr="004C44F6" w:rsidRDefault="0095450B" w:rsidP="004C44F6">
      <w:pPr>
        <w:widowControl/>
        <w:autoSpaceDE/>
        <w:autoSpaceDN/>
        <w:spacing w:line="360" w:lineRule="auto"/>
        <w:ind w:firstLine="708"/>
        <w:jc w:val="both"/>
        <w:rPr>
          <w:sz w:val="28"/>
          <w:szCs w:val="28"/>
          <w:lang w:val="ru" w:eastAsia="ru-RU"/>
        </w:rPr>
      </w:pPr>
      <w:r w:rsidRPr="0095450B">
        <w:rPr>
          <w:sz w:val="28"/>
          <w:szCs w:val="28"/>
          <w:lang w:val="ru" w:eastAsia="ru-RU"/>
        </w:rPr>
        <w:t xml:space="preserve">Потік кадрів за межі природного рівня є одним з найважливіших питань в управлінні персоналом сучасних організацій. Збільшення плинності кадрів характеризується економічними або соціальними втратами, які настануть одноразово при негайному звільненні та протягом періоду часу після звільнення, оскільки необхідно відповідати кадровим вимогам [27]. Процес формування стабільної робочої сили включає такі </w:t>
      </w:r>
      <w:r>
        <w:rPr>
          <w:sz w:val="28"/>
          <w:szCs w:val="28"/>
          <w:lang w:val="ru" w:eastAsia="ru-RU"/>
        </w:rPr>
        <w:t>етапи, як показано на рисунку</w:t>
      </w:r>
      <w:r w:rsidRPr="0095450B">
        <w:rPr>
          <w:sz w:val="28"/>
          <w:szCs w:val="28"/>
          <w:lang w:val="ru" w:eastAsia="ru-RU"/>
        </w:rPr>
        <w:t xml:space="preserve"> 3.1. Відповідно до цих етапів ми бачимо, що плинність кадрів є частиною ефективної та стабільної робочої сили, а отже, частиною всієї організації</w:t>
      </w:r>
      <w:r w:rsidR="004C44F6" w:rsidRPr="004C44F6">
        <w:rPr>
          <w:sz w:val="28"/>
          <w:szCs w:val="28"/>
          <w:lang w:val="ru" w:eastAsia="ru-RU"/>
        </w:rPr>
        <w:t xml:space="preserve">. </w:t>
      </w:r>
    </w:p>
    <w:p w:rsidR="004C44F6" w:rsidRDefault="004C44F6" w:rsidP="004C44F6">
      <w:pPr>
        <w:widowControl/>
        <w:autoSpaceDE/>
        <w:autoSpaceDN/>
        <w:spacing w:line="360" w:lineRule="auto"/>
        <w:ind w:firstLine="708"/>
        <w:jc w:val="both"/>
        <w:rPr>
          <w:sz w:val="28"/>
          <w:szCs w:val="28"/>
          <w:lang w:val="ru" w:eastAsia="ru-RU"/>
        </w:rPr>
      </w:pPr>
    </w:p>
    <w:p w:rsidR="0095450B" w:rsidRDefault="00A94EF5" w:rsidP="004C44F6">
      <w:pPr>
        <w:widowControl/>
        <w:autoSpaceDE/>
        <w:autoSpaceDN/>
        <w:spacing w:line="360" w:lineRule="auto"/>
        <w:ind w:firstLine="708"/>
        <w:jc w:val="both"/>
        <w:rPr>
          <w:sz w:val="28"/>
          <w:szCs w:val="28"/>
          <w:lang w:val="ru" w:eastAsia="ru-RU"/>
        </w:rPr>
      </w:pPr>
      <w:r>
        <w:rPr>
          <w:noProof/>
          <w:sz w:val="28"/>
          <w:szCs w:val="28"/>
          <w:lang w:eastAsia="uk-UA"/>
        </w:rPr>
        <w:lastRenderedPageBreak/>
        <w:drawing>
          <wp:inline distT="0" distB="0" distL="0" distR="0" wp14:anchorId="6B52DBEF">
            <wp:extent cx="5487035" cy="322516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7035" cy="3225165"/>
                    </a:xfrm>
                    <a:prstGeom prst="rect">
                      <a:avLst/>
                    </a:prstGeom>
                    <a:noFill/>
                  </pic:spPr>
                </pic:pic>
              </a:graphicData>
            </a:graphic>
          </wp:inline>
        </w:drawing>
      </w:r>
    </w:p>
    <w:p w:rsidR="0095450B" w:rsidRDefault="0095450B" w:rsidP="004C44F6">
      <w:pPr>
        <w:widowControl/>
        <w:autoSpaceDE/>
        <w:autoSpaceDN/>
        <w:spacing w:line="360" w:lineRule="auto"/>
        <w:ind w:firstLine="708"/>
        <w:jc w:val="both"/>
        <w:rPr>
          <w:sz w:val="28"/>
          <w:szCs w:val="28"/>
          <w:lang w:val="ru" w:eastAsia="ru-RU"/>
        </w:rPr>
      </w:pPr>
    </w:p>
    <w:p w:rsidR="004C44F6" w:rsidRPr="004C44F6" w:rsidRDefault="004C44F6" w:rsidP="004C44F6">
      <w:pPr>
        <w:widowControl/>
        <w:autoSpaceDE/>
        <w:autoSpaceDN/>
        <w:spacing w:line="360" w:lineRule="auto"/>
        <w:ind w:firstLine="708"/>
        <w:jc w:val="center"/>
        <w:rPr>
          <w:sz w:val="28"/>
          <w:szCs w:val="28"/>
          <w:lang w:val="ru" w:eastAsia="ru-RU"/>
        </w:rPr>
      </w:pPr>
    </w:p>
    <w:p w:rsidR="004C44F6" w:rsidRPr="00A94EF5" w:rsidRDefault="004C44F6" w:rsidP="00A94EF5">
      <w:pPr>
        <w:widowControl/>
        <w:autoSpaceDE/>
        <w:autoSpaceDN/>
        <w:spacing w:line="360" w:lineRule="auto"/>
        <w:ind w:firstLine="708"/>
        <w:jc w:val="center"/>
        <w:rPr>
          <w:b/>
          <w:sz w:val="28"/>
          <w:szCs w:val="28"/>
          <w:lang w:val="ru" w:eastAsia="ru-RU"/>
        </w:rPr>
      </w:pPr>
      <w:r w:rsidRPr="00A94EF5">
        <w:rPr>
          <w:b/>
          <w:sz w:val="28"/>
          <w:szCs w:val="28"/>
          <w:lang w:val="ru" w:eastAsia="ru-RU"/>
        </w:rPr>
        <w:t>Рис.3.</w:t>
      </w:r>
      <w:r w:rsidRPr="00A94EF5">
        <w:rPr>
          <w:b/>
          <w:sz w:val="28"/>
          <w:szCs w:val="28"/>
          <w:lang w:eastAsia="ru-RU"/>
        </w:rPr>
        <w:t>1</w:t>
      </w:r>
      <w:r w:rsidRPr="00A94EF5">
        <w:rPr>
          <w:b/>
          <w:sz w:val="28"/>
          <w:szCs w:val="28"/>
          <w:lang w:val="ru" w:eastAsia="ru-RU"/>
        </w:rPr>
        <w:t xml:space="preserve"> Процес формування стабільного трудового колективу [27]</w:t>
      </w:r>
    </w:p>
    <w:p w:rsidR="004C44F6" w:rsidRPr="004C44F6" w:rsidRDefault="004C44F6" w:rsidP="004C44F6">
      <w:pPr>
        <w:widowControl/>
        <w:autoSpaceDE/>
        <w:autoSpaceDN/>
        <w:spacing w:line="360" w:lineRule="auto"/>
        <w:ind w:firstLine="708"/>
        <w:rPr>
          <w:sz w:val="28"/>
          <w:szCs w:val="28"/>
          <w:lang w:val="ru" w:eastAsia="ru-RU"/>
        </w:rPr>
      </w:pPr>
    </w:p>
    <w:p w:rsidR="004C44F6" w:rsidRPr="004C44F6" w:rsidRDefault="00A94EF5" w:rsidP="004C44F6">
      <w:pPr>
        <w:widowControl/>
        <w:autoSpaceDE/>
        <w:autoSpaceDN/>
        <w:spacing w:line="360" w:lineRule="auto"/>
        <w:ind w:firstLine="708"/>
        <w:jc w:val="both"/>
        <w:rPr>
          <w:b/>
          <w:sz w:val="28"/>
          <w:szCs w:val="28"/>
          <w:lang w:val="ru" w:eastAsia="ru-RU"/>
        </w:rPr>
      </w:pPr>
      <w:r w:rsidRPr="00A94EF5">
        <w:rPr>
          <w:sz w:val="28"/>
          <w:szCs w:val="28"/>
          <w:lang w:val="ru" w:eastAsia="ru-RU"/>
        </w:rPr>
        <w:t xml:space="preserve">Переміщення людей викликано багатьма причинами. </w:t>
      </w:r>
      <w:r w:rsidR="003F2A5D">
        <w:rPr>
          <w:sz w:val="28"/>
          <w:szCs w:val="28"/>
          <w:lang w:val="ru" w:eastAsia="ru-RU"/>
        </w:rPr>
        <w:t>Також у</w:t>
      </w:r>
      <w:r w:rsidRPr="00A94EF5">
        <w:rPr>
          <w:sz w:val="28"/>
          <w:szCs w:val="28"/>
          <w:lang w:val="ru" w:eastAsia="ru-RU"/>
        </w:rPr>
        <w:t xml:space="preserve">мовно його можна поділити на об'єктивні (зовнішні) причини і суб'єктивні (внутрішні) причини. </w:t>
      </w:r>
      <w:r w:rsidR="003F2A5D">
        <w:rPr>
          <w:sz w:val="28"/>
          <w:szCs w:val="28"/>
          <w:lang w:val="ru" w:eastAsia="ru-RU"/>
        </w:rPr>
        <w:t>Якщо говорити</w:t>
      </w:r>
      <w:r w:rsidRPr="00A94EF5">
        <w:rPr>
          <w:sz w:val="28"/>
          <w:szCs w:val="28"/>
          <w:lang w:val="ru" w:eastAsia="ru-RU"/>
        </w:rPr>
        <w:t xml:space="preserve"> про об’єктивні причини,</w:t>
      </w:r>
      <w:r w:rsidR="003F2A5D">
        <w:rPr>
          <w:sz w:val="28"/>
          <w:szCs w:val="28"/>
          <w:lang w:val="ru" w:eastAsia="ru-RU"/>
        </w:rPr>
        <w:t xml:space="preserve"> то</w:t>
      </w:r>
      <w:r w:rsidRPr="00A94EF5">
        <w:rPr>
          <w:sz w:val="28"/>
          <w:szCs w:val="28"/>
          <w:lang w:val="ru" w:eastAsia="ru-RU"/>
        </w:rPr>
        <w:t xml:space="preserve"> перше, що слід зазначити, це те, що останні десять років характеризуються зміною ставлення до роботи в усьому світі. Зростає самостійність працівника, зменшуються його інвестиції в організацію, і він все більше уваги приділяє досягненню своїх цілей. При цьому ідеологічна </w:t>
      </w:r>
      <w:r w:rsidR="003F2A5D">
        <w:rPr>
          <w:sz w:val="28"/>
          <w:szCs w:val="28"/>
          <w:lang w:val="ru" w:eastAsia="ru-RU"/>
        </w:rPr>
        <w:t>константа</w:t>
      </w:r>
      <w:r w:rsidRPr="00A94EF5">
        <w:rPr>
          <w:sz w:val="28"/>
          <w:szCs w:val="28"/>
          <w:lang w:val="ru" w:eastAsia="ru-RU"/>
        </w:rPr>
        <w:t xml:space="preserve"> роботи стає все меншою</w:t>
      </w:r>
      <w:r w:rsidR="004C44F6" w:rsidRPr="004C44F6">
        <w:rPr>
          <w:b/>
          <w:sz w:val="28"/>
          <w:szCs w:val="28"/>
          <w:lang w:val="ru" w:eastAsia="ru-RU"/>
        </w:rPr>
        <w:t>.</w:t>
      </w:r>
    </w:p>
    <w:p w:rsidR="004C44F6" w:rsidRPr="004C44F6" w:rsidRDefault="00A94EF5" w:rsidP="004C44F6">
      <w:pPr>
        <w:widowControl/>
        <w:autoSpaceDE/>
        <w:autoSpaceDN/>
        <w:spacing w:line="360" w:lineRule="auto"/>
        <w:ind w:firstLine="708"/>
        <w:jc w:val="both"/>
        <w:rPr>
          <w:sz w:val="28"/>
          <w:szCs w:val="28"/>
          <w:lang w:val="ru" w:eastAsia="ru-RU"/>
        </w:rPr>
      </w:pPr>
      <w:r w:rsidRPr="00A94EF5">
        <w:rPr>
          <w:sz w:val="28"/>
          <w:szCs w:val="28"/>
          <w:lang w:val="ru" w:eastAsia="ru-RU"/>
        </w:rPr>
        <w:t xml:space="preserve">Оскільки проблемою більшості навчальних закладів є висока плинність, а не її відсутність, то в практиці управління рівнем плинності це проявляється у вживанні </w:t>
      </w:r>
      <w:r>
        <w:rPr>
          <w:sz w:val="28"/>
          <w:szCs w:val="28"/>
          <w:lang w:val="ru" w:eastAsia="ru-RU"/>
        </w:rPr>
        <w:t>заходів щодо зниження плинності</w:t>
      </w:r>
      <w:r w:rsidR="004C44F6" w:rsidRPr="004C44F6">
        <w:rPr>
          <w:sz w:val="28"/>
          <w:szCs w:val="28"/>
          <w:lang w:val="ru" w:eastAsia="ru-RU"/>
        </w:rPr>
        <w:t>.</w:t>
      </w:r>
    </w:p>
    <w:p w:rsidR="004C44F6" w:rsidRDefault="00A94EF5" w:rsidP="004C44F6">
      <w:pPr>
        <w:widowControl/>
        <w:autoSpaceDE/>
        <w:autoSpaceDN/>
        <w:spacing w:line="360" w:lineRule="auto"/>
        <w:ind w:firstLine="708"/>
        <w:jc w:val="both"/>
        <w:rPr>
          <w:sz w:val="28"/>
          <w:szCs w:val="28"/>
          <w:lang w:val="ru" w:eastAsia="ru-RU"/>
        </w:rPr>
      </w:pPr>
      <w:r>
        <w:rPr>
          <w:sz w:val="28"/>
          <w:szCs w:val="28"/>
          <w:lang w:val="ru" w:eastAsia="ru-RU"/>
        </w:rPr>
        <w:t>Потребу</w:t>
      </w:r>
      <w:r w:rsidRPr="00A94EF5">
        <w:rPr>
          <w:sz w:val="28"/>
          <w:szCs w:val="28"/>
          <w:lang w:val="ru" w:eastAsia="ru-RU"/>
        </w:rPr>
        <w:t xml:space="preserve"> в кадрах можна краще задовольнити наступними способами</w:t>
      </w:r>
      <w:r w:rsidR="004C44F6" w:rsidRPr="004C44F6">
        <w:rPr>
          <w:sz w:val="28"/>
          <w:szCs w:val="28"/>
          <w:lang w:val="ru" w:eastAsia="ru-RU"/>
        </w:rPr>
        <w:t>:</w:t>
      </w:r>
    </w:p>
    <w:p w:rsidR="00A94EF5" w:rsidRDefault="00A94EF5" w:rsidP="004C44F6">
      <w:pPr>
        <w:widowControl/>
        <w:autoSpaceDE/>
        <w:autoSpaceDN/>
        <w:spacing w:line="360" w:lineRule="auto"/>
        <w:ind w:firstLine="708"/>
        <w:jc w:val="both"/>
        <w:rPr>
          <w:sz w:val="28"/>
          <w:szCs w:val="28"/>
          <w:lang w:val="ru" w:eastAsia="ru-RU"/>
        </w:rPr>
      </w:pPr>
    </w:p>
    <w:p w:rsidR="00A94EF5" w:rsidRDefault="00A94EF5" w:rsidP="004C44F6">
      <w:pPr>
        <w:widowControl/>
        <w:autoSpaceDE/>
        <w:autoSpaceDN/>
        <w:spacing w:line="360" w:lineRule="auto"/>
        <w:ind w:firstLine="708"/>
        <w:jc w:val="both"/>
        <w:rPr>
          <w:sz w:val="28"/>
          <w:szCs w:val="28"/>
          <w:lang w:val="ru" w:eastAsia="ru-RU"/>
        </w:rPr>
      </w:pPr>
      <w:r>
        <w:rPr>
          <w:noProof/>
          <w:sz w:val="28"/>
          <w:szCs w:val="28"/>
          <w:lang w:eastAsia="uk-UA"/>
        </w:rPr>
        <w:lastRenderedPageBreak/>
        <w:drawing>
          <wp:inline distT="0" distB="0" distL="0" distR="0" wp14:anchorId="2D40E967">
            <wp:extent cx="5590540" cy="3310255"/>
            <wp:effectExtent l="0" t="0" r="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90540" cy="3310255"/>
                    </a:xfrm>
                    <a:prstGeom prst="rect">
                      <a:avLst/>
                    </a:prstGeom>
                    <a:noFill/>
                  </pic:spPr>
                </pic:pic>
              </a:graphicData>
            </a:graphic>
          </wp:inline>
        </w:drawing>
      </w:r>
    </w:p>
    <w:p w:rsidR="00A94EF5" w:rsidRPr="00A94EF5" w:rsidRDefault="00A94EF5" w:rsidP="00A94EF5">
      <w:pPr>
        <w:widowControl/>
        <w:tabs>
          <w:tab w:val="left" w:pos="3372"/>
        </w:tabs>
        <w:autoSpaceDE/>
        <w:autoSpaceDN/>
        <w:spacing w:line="360" w:lineRule="auto"/>
        <w:ind w:firstLine="708"/>
        <w:jc w:val="center"/>
        <w:rPr>
          <w:b/>
          <w:sz w:val="28"/>
          <w:szCs w:val="28"/>
          <w:lang w:val="ru" w:eastAsia="ru-RU"/>
        </w:rPr>
      </w:pPr>
      <w:r w:rsidRPr="00A94EF5">
        <w:rPr>
          <w:b/>
          <w:sz w:val="28"/>
          <w:szCs w:val="28"/>
          <w:lang w:val="ru" w:eastAsia="ru-RU"/>
        </w:rPr>
        <w:t>Рис. 3.2 Способи задоволення потреби в кадрах</w:t>
      </w:r>
    </w:p>
    <w:p w:rsidR="00A94EF5" w:rsidRPr="004C44F6" w:rsidRDefault="00A94EF5" w:rsidP="00A94EF5">
      <w:pPr>
        <w:widowControl/>
        <w:tabs>
          <w:tab w:val="left" w:pos="3372"/>
        </w:tabs>
        <w:autoSpaceDE/>
        <w:autoSpaceDN/>
        <w:spacing w:line="360" w:lineRule="auto"/>
        <w:ind w:firstLine="708"/>
        <w:jc w:val="both"/>
        <w:rPr>
          <w:sz w:val="28"/>
          <w:szCs w:val="28"/>
          <w:lang w:val="ru" w:eastAsia="ru-RU"/>
        </w:rPr>
      </w:pPr>
      <w:r>
        <w:rPr>
          <w:sz w:val="28"/>
          <w:szCs w:val="28"/>
          <w:lang w:val="ru" w:eastAsia="ru-RU"/>
        </w:rPr>
        <w:t>Джерело: сформовано автором</w:t>
      </w:r>
    </w:p>
    <w:p w:rsidR="004C44F6" w:rsidRPr="004C44F6" w:rsidRDefault="00A94EF5" w:rsidP="004C44F6">
      <w:pPr>
        <w:widowControl/>
        <w:autoSpaceDE/>
        <w:autoSpaceDN/>
        <w:spacing w:line="360" w:lineRule="auto"/>
        <w:ind w:firstLine="708"/>
        <w:jc w:val="both"/>
        <w:rPr>
          <w:sz w:val="28"/>
          <w:szCs w:val="28"/>
          <w:lang w:val="ru" w:eastAsia="ru-RU"/>
        </w:rPr>
      </w:pPr>
      <w:r w:rsidRPr="00A94EF5">
        <w:rPr>
          <w:sz w:val="28"/>
          <w:szCs w:val="28"/>
          <w:lang w:val="ru" w:eastAsia="ru-RU"/>
        </w:rPr>
        <w:t>Якщо умови праці незадовільні, немає сенсу боротися з мобільністю. Тому для його зниження необхідно усунути причини, що викликали його зростання або допомогти підтримувати високий рівень. Наступним завданням має стати формулювання комплексу управлінських рішень, спрямованих на нормалізацію рівня товарообігу, тобто зниження його до рівня нижче критичного значення.</w:t>
      </w:r>
      <w:r w:rsidR="004C44F6" w:rsidRPr="004C44F6">
        <w:rPr>
          <w:sz w:val="28"/>
          <w:szCs w:val="28"/>
          <w:lang w:val="ru" w:eastAsia="ru-RU"/>
        </w:rPr>
        <w:t>.</w:t>
      </w:r>
    </w:p>
    <w:p w:rsidR="004C44F6" w:rsidRPr="004C44F6" w:rsidRDefault="00A94EF5" w:rsidP="004C44F6">
      <w:pPr>
        <w:widowControl/>
        <w:autoSpaceDE/>
        <w:autoSpaceDN/>
        <w:spacing w:line="360" w:lineRule="auto"/>
        <w:ind w:firstLine="708"/>
        <w:jc w:val="both"/>
        <w:rPr>
          <w:sz w:val="28"/>
          <w:szCs w:val="28"/>
          <w:lang w:val="ru-RU" w:eastAsia="ru-RU"/>
        </w:rPr>
      </w:pPr>
      <w:r w:rsidRPr="00A94EF5">
        <w:rPr>
          <w:sz w:val="28"/>
          <w:szCs w:val="28"/>
          <w:lang w:val="ru" w:eastAsia="ru-RU"/>
        </w:rPr>
        <w:t>Перш за все, ми повинні посилити систему набору, щоб охопи</w:t>
      </w:r>
      <w:r w:rsidR="003F2A5D">
        <w:rPr>
          <w:sz w:val="28"/>
          <w:szCs w:val="28"/>
          <w:lang w:val="ru" w:eastAsia="ru-RU"/>
        </w:rPr>
        <w:t xml:space="preserve">ти весь процес від прийняття на </w:t>
      </w:r>
      <w:r w:rsidRPr="00A94EF5">
        <w:rPr>
          <w:sz w:val="28"/>
          <w:szCs w:val="28"/>
          <w:lang w:val="ru" w:eastAsia="ru-RU"/>
        </w:rPr>
        <w:t>роботу</w:t>
      </w:r>
      <w:r>
        <w:rPr>
          <w:sz w:val="28"/>
          <w:szCs w:val="28"/>
          <w:lang w:val="ru" w:eastAsia="ru-RU"/>
        </w:rPr>
        <w:t xml:space="preserve"> аж</w:t>
      </w:r>
      <w:r w:rsidRPr="00A94EF5">
        <w:rPr>
          <w:sz w:val="28"/>
          <w:szCs w:val="28"/>
          <w:lang w:val="ru" w:eastAsia="ru-RU"/>
        </w:rPr>
        <w:t xml:space="preserve"> до звільнення. Процес висування кандидатів потребує удосконалення: рекомендується стандартизувати таку інформацію, як вакансії, кандидати, обов’язки та права кандидатів, процедури обговорення, призначення та призначення тощо.</w:t>
      </w:r>
    </w:p>
    <w:p w:rsidR="004C44F6" w:rsidRPr="004C44F6" w:rsidRDefault="00A94EF5" w:rsidP="004C44F6">
      <w:pPr>
        <w:widowControl/>
        <w:autoSpaceDE/>
        <w:autoSpaceDN/>
        <w:spacing w:line="360" w:lineRule="auto"/>
        <w:ind w:firstLine="708"/>
        <w:jc w:val="both"/>
        <w:rPr>
          <w:sz w:val="28"/>
          <w:szCs w:val="28"/>
          <w:lang w:val="ru" w:eastAsia="ru-RU"/>
        </w:rPr>
      </w:pPr>
      <w:r w:rsidRPr="00A94EF5">
        <w:rPr>
          <w:sz w:val="28"/>
          <w:szCs w:val="28"/>
          <w:lang w:val="ru" w:eastAsia="ru-RU"/>
        </w:rPr>
        <w:t>Для полегшення формулювання таких показників необхідно послідовно проаналізувати показники плинності кадрів за різними відділами, посадами та віковими категоріями. Через велику кількість факторів, що впливають на рівень ліквідності, детальний аналіз ускладнюється</w:t>
      </w:r>
      <w:r w:rsidR="004C44F6" w:rsidRPr="004C44F6">
        <w:rPr>
          <w:sz w:val="28"/>
          <w:szCs w:val="28"/>
          <w:lang w:val="ru" w:eastAsia="ru-RU"/>
        </w:rPr>
        <w:t>.</w:t>
      </w:r>
    </w:p>
    <w:p w:rsidR="00A94EF5" w:rsidRDefault="00A94EF5" w:rsidP="004C44F6">
      <w:pPr>
        <w:widowControl/>
        <w:autoSpaceDE/>
        <w:autoSpaceDN/>
        <w:spacing w:line="360" w:lineRule="auto"/>
        <w:ind w:firstLine="708"/>
        <w:jc w:val="both"/>
        <w:rPr>
          <w:sz w:val="28"/>
          <w:szCs w:val="28"/>
          <w:lang w:val="ru" w:eastAsia="ru-RU"/>
        </w:rPr>
      </w:pPr>
      <w:r>
        <w:rPr>
          <w:sz w:val="28"/>
          <w:szCs w:val="28"/>
          <w:lang w:val="ru" w:eastAsia="ru-RU"/>
        </w:rPr>
        <w:t>Вочевидь</w:t>
      </w:r>
      <w:r w:rsidR="003F2A5D">
        <w:rPr>
          <w:sz w:val="28"/>
          <w:szCs w:val="28"/>
          <w:lang w:val="ru" w:eastAsia="ru-RU"/>
        </w:rPr>
        <w:t xml:space="preserve">, що для </w:t>
      </w:r>
      <w:r w:rsidRPr="00A94EF5">
        <w:rPr>
          <w:sz w:val="28"/>
          <w:szCs w:val="28"/>
          <w:lang w:val="ru" w:eastAsia="ru-RU"/>
        </w:rPr>
        <w:t xml:space="preserve">контролю рівня ліквідності необхідно багато конверсій. Перший етап передбачає проведення заходів </w:t>
      </w:r>
      <w:r w:rsidR="003F2A5D">
        <w:rPr>
          <w:sz w:val="28"/>
          <w:szCs w:val="28"/>
          <w:lang w:val="ru" w:eastAsia="ru-RU"/>
        </w:rPr>
        <w:t>по усій організації</w:t>
      </w:r>
      <w:r w:rsidRPr="00A94EF5">
        <w:rPr>
          <w:sz w:val="28"/>
          <w:szCs w:val="28"/>
          <w:lang w:val="ru" w:eastAsia="ru-RU"/>
        </w:rPr>
        <w:t xml:space="preserve">. Будь-яка </w:t>
      </w:r>
      <w:r w:rsidRPr="00A94EF5">
        <w:rPr>
          <w:sz w:val="28"/>
          <w:szCs w:val="28"/>
          <w:lang w:val="ru" w:eastAsia="ru-RU"/>
        </w:rPr>
        <w:lastRenderedPageBreak/>
        <w:t xml:space="preserve">трансформація повинна </w:t>
      </w:r>
      <w:r w:rsidR="003F2A5D">
        <w:rPr>
          <w:sz w:val="28"/>
          <w:szCs w:val="28"/>
          <w:lang w:val="ru" w:eastAsia="ru-RU"/>
        </w:rPr>
        <w:t>роз</w:t>
      </w:r>
      <w:r w:rsidRPr="00A94EF5">
        <w:rPr>
          <w:sz w:val="28"/>
          <w:szCs w:val="28"/>
          <w:lang w:val="ru" w:eastAsia="ru-RU"/>
        </w:rPr>
        <w:t xml:space="preserve">починатися </w:t>
      </w:r>
      <w:r w:rsidR="003F2A5D">
        <w:rPr>
          <w:sz w:val="28"/>
          <w:szCs w:val="28"/>
          <w:lang w:val="ru" w:eastAsia="ru-RU"/>
        </w:rPr>
        <w:t>і</w:t>
      </w:r>
      <w:r w:rsidRPr="00A94EF5">
        <w:rPr>
          <w:sz w:val="28"/>
          <w:szCs w:val="28"/>
          <w:lang w:val="ru" w:eastAsia="ru-RU"/>
        </w:rPr>
        <w:t>з аналізу</w:t>
      </w:r>
      <w:r w:rsidR="003F2A5D">
        <w:rPr>
          <w:sz w:val="28"/>
          <w:szCs w:val="28"/>
          <w:lang w:val="ru" w:eastAsia="ru-RU"/>
        </w:rPr>
        <w:t>вання</w:t>
      </w:r>
      <w:r w:rsidRPr="00A94EF5">
        <w:rPr>
          <w:sz w:val="28"/>
          <w:szCs w:val="28"/>
          <w:lang w:val="ru" w:eastAsia="ru-RU"/>
        </w:rPr>
        <w:t xml:space="preserve"> т</w:t>
      </w:r>
      <w:r w:rsidR="003F2A5D">
        <w:rPr>
          <w:sz w:val="28"/>
          <w:szCs w:val="28"/>
          <w:lang w:val="ru" w:eastAsia="ru-RU"/>
        </w:rPr>
        <w:t>а оптимізування</w:t>
      </w:r>
      <w:r w:rsidRPr="00A94EF5">
        <w:rPr>
          <w:sz w:val="28"/>
          <w:szCs w:val="28"/>
          <w:lang w:val="ru" w:eastAsia="ru-RU"/>
        </w:rPr>
        <w:t xml:space="preserve"> організаційної структури. </w:t>
      </w:r>
    </w:p>
    <w:p w:rsidR="004C44F6" w:rsidRPr="004C44F6" w:rsidRDefault="00A94EF5" w:rsidP="004C44F6">
      <w:pPr>
        <w:widowControl/>
        <w:autoSpaceDE/>
        <w:autoSpaceDN/>
        <w:spacing w:line="360" w:lineRule="auto"/>
        <w:ind w:firstLine="708"/>
        <w:jc w:val="both"/>
        <w:rPr>
          <w:sz w:val="28"/>
          <w:szCs w:val="28"/>
          <w:lang w:val="ru" w:eastAsia="ru-RU"/>
        </w:rPr>
      </w:pPr>
      <w:r w:rsidRPr="00A94EF5">
        <w:rPr>
          <w:sz w:val="28"/>
          <w:szCs w:val="28"/>
          <w:lang w:val="ru" w:eastAsia="ru-RU"/>
        </w:rPr>
        <w:t xml:space="preserve">Потім </w:t>
      </w:r>
      <w:r w:rsidR="003F2A5D">
        <w:rPr>
          <w:sz w:val="28"/>
          <w:szCs w:val="28"/>
          <w:lang w:val="ru" w:eastAsia="ru-RU"/>
        </w:rPr>
        <w:t>варто</w:t>
      </w:r>
      <w:r w:rsidRPr="00A94EF5">
        <w:rPr>
          <w:sz w:val="28"/>
          <w:szCs w:val="28"/>
          <w:lang w:val="ru" w:eastAsia="ru-RU"/>
        </w:rPr>
        <w:t xml:space="preserve"> проаналізувати діючу систему стимулювання заробітної плати та систему соціального забезпечення працівників. </w:t>
      </w:r>
      <w:r w:rsidR="003F2A5D">
        <w:rPr>
          <w:sz w:val="28"/>
          <w:szCs w:val="28"/>
          <w:lang w:val="ru" w:eastAsia="ru-RU"/>
        </w:rPr>
        <w:t>Тому, я</w:t>
      </w:r>
      <w:r w:rsidRPr="00A94EF5">
        <w:rPr>
          <w:sz w:val="28"/>
          <w:szCs w:val="28"/>
          <w:lang w:val="ru" w:eastAsia="ru-RU"/>
        </w:rPr>
        <w:t xml:space="preserve">кщо заробітна плата в основному скрізь однакова (в грошовому </w:t>
      </w:r>
      <w:r w:rsidR="003F2A5D">
        <w:rPr>
          <w:sz w:val="28"/>
          <w:szCs w:val="28"/>
          <w:lang w:val="ru" w:eastAsia="ru-RU"/>
        </w:rPr>
        <w:t>еквіваленті</w:t>
      </w:r>
      <w:r w:rsidRPr="00A94EF5">
        <w:rPr>
          <w:sz w:val="28"/>
          <w:szCs w:val="28"/>
          <w:lang w:val="ru" w:eastAsia="ru-RU"/>
        </w:rPr>
        <w:t xml:space="preserve">), то система соціального </w:t>
      </w:r>
      <w:r w:rsidR="003F2A5D">
        <w:rPr>
          <w:sz w:val="28"/>
          <w:szCs w:val="28"/>
          <w:lang w:val="ru" w:eastAsia="ru-RU"/>
        </w:rPr>
        <w:t>благополуччя</w:t>
      </w:r>
      <w:r w:rsidRPr="00A94EF5">
        <w:rPr>
          <w:sz w:val="28"/>
          <w:szCs w:val="28"/>
          <w:lang w:val="ru" w:eastAsia="ru-RU"/>
        </w:rPr>
        <w:t xml:space="preserve">, </w:t>
      </w:r>
      <w:r w:rsidR="003F2A5D">
        <w:rPr>
          <w:sz w:val="28"/>
          <w:szCs w:val="28"/>
          <w:lang w:val="ru" w:eastAsia="ru-RU"/>
        </w:rPr>
        <w:t xml:space="preserve">або </w:t>
      </w:r>
      <w:r w:rsidRPr="00A94EF5">
        <w:rPr>
          <w:sz w:val="28"/>
          <w:szCs w:val="28"/>
          <w:lang w:val="ru" w:eastAsia="ru-RU"/>
        </w:rPr>
        <w:t>так званий «соціальний пакет», буде сильно відрізнятися за змістом і надаватиме організаціям унікальну можливість виділитися серед конкурентів. У порівнянні із зарплатою, найвдаліший «соцпакет» не завжди і не обов’язково найдорожчий</w:t>
      </w:r>
      <w:r w:rsidR="004C44F6" w:rsidRPr="004C44F6">
        <w:rPr>
          <w:sz w:val="28"/>
          <w:szCs w:val="28"/>
          <w:lang w:val="ru" w:eastAsia="ru-RU"/>
        </w:rPr>
        <w:t>.</w:t>
      </w:r>
    </w:p>
    <w:p w:rsidR="004C44F6" w:rsidRPr="004C44F6" w:rsidRDefault="00A94EF5" w:rsidP="004C44F6">
      <w:pPr>
        <w:widowControl/>
        <w:autoSpaceDE/>
        <w:autoSpaceDN/>
        <w:spacing w:line="360" w:lineRule="auto"/>
        <w:ind w:firstLine="708"/>
        <w:jc w:val="both"/>
        <w:rPr>
          <w:sz w:val="28"/>
          <w:szCs w:val="28"/>
          <w:lang w:val="ru" w:eastAsia="ru-RU"/>
        </w:rPr>
      </w:pPr>
      <w:r w:rsidRPr="00A94EF5">
        <w:rPr>
          <w:sz w:val="28"/>
          <w:szCs w:val="28"/>
          <w:lang w:val="ru" w:eastAsia="ru-RU"/>
        </w:rPr>
        <w:t>На другому етапі визначте підрозділи та команди, на мобільність яких не впливає належним чином діяльність, проведена на першому етапі. Кожну таку команду необхідно вивчати, аналізувати психологічну атмосферу колективу, взаємовідносини між співробітниками, розподіл обов’язків.</w:t>
      </w:r>
      <w:r w:rsidR="004C44F6" w:rsidRPr="004C44F6">
        <w:rPr>
          <w:sz w:val="28"/>
          <w:szCs w:val="28"/>
          <w:lang w:val="ru" w:eastAsia="ru-RU"/>
        </w:rPr>
        <w:t>.</w:t>
      </w:r>
    </w:p>
    <w:p w:rsidR="004C44F6" w:rsidRPr="004C44F6" w:rsidRDefault="00A94EF5" w:rsidP="004C44F6">
      <w:pPr>
        <w:widowControl/>
        <w:autoSpaceDE/>
        <w:autoSpaceDN/>
        <w:spacing w:line="360" w:lineRule="auto"/>
        <w:ind w:firstLine="708"/>
        <w:jc w:val="both"/>
        <w:rPr>
          <w:sz w:val="28"/>
          <w:szCs w:val="28"/>
          <w:lang w:val="ru" w:eastAsia="ru-RU"/>
        </w:rPr>
      </w:pPr>
      <w:r w:rsidRPr="00A94EF5">
        <w:rPr>
          <w:sz w:val="28"/>
          <w:szCs w:val="28"/>
          <w:lang w:val="ru" w:eastAsia="ru-RU"/>
        </w:rPr>
        <w:t xml:space="preserve">Варто зазначити, що </w:t>
      </w:r>
      <w:r w:rsidR="003F2A5D">
        <w:rPr>
          <w:sz w:val="28"/>
          <w:szCs w:val="28"/>
          <w:lang w:val="ru" w:eastAsia="ru-RU"/>
        </w:rPr>
        <w:t>забезпечення</w:t>
      </w:r>
      <w:r w:rsidRPr="00A94EF5">
        <w:rPr>
          <w:sz w:val="28"/>
          <w:szCs w:val="28"/>
          <w:lang w:val="ru" w:eastAsia="ru-RU"/>
        </w:rPr>
        <w:t xml:space="preserve"> </w:t>
      </w:r>
      <w:r w:rsidR="003F2A5D">
        <w:rPr>
          <w:sz w:val="28"/>
          <w:szCs w:val="28"/>
          <w:lang w:val="ru" w:eastAsia="ru-RU"/>
        </w:rPr>
        <w:t xml:space="preserve">високих </w:t>
      </w:r>
      <w:r w:rsidRPr="00A94EF5">
        <w:rPr>
          <w:sz w:val="28"/>
          <w:szCs w:val="28"/>
          <w:lang w:val="ru" w:eastAsia="ru-RU"/>
        </w:rPr>
        <w:t xml:space="preserve">позитивних результатів </w:t>
      </w:r>
      <w:r w:rsidR="003F2A5D">
        <w:rPr>
          <w:sz w:val="28"/>
          <w:szCs w:val="28"/>
          <w:lang w:val="ru" w:eastAsia="ru-RU"/>
        </w:rPr>
        <w:t>під час</w:t>
      </w:r>
      <w:r w:rsidRPr="00A94EF5">
        <w:rPr>
          <w:sz w:val="28"/>
          <w:szCs w:val="28"/>
          <w:lang w:val="ru" w:eastAsia="ru-RU"/>
        </w:rPr>
        <w:t xml:space="preserve"> такого комплексу заходів не є приводом забути про ліквідність і зосередитися на інших питаннях. Рівень заміни слід регулярно контролювати, а деякі елементи управління заходів із заміни персоналу слід регулярно повертати </w:t>
      </w:r>
      <w:r w:rsidR="004C44F6" w:rsidRPr="004C44F6">
        <w:rPr>
          <w:sz w:val="28"/>
          <w:szCs w:val="28"/>
          <w:lang w:val="ru" w:eastAsia="ru-RU"/>
        </w:rPr>
        <w:t>[11].</w:t>
      </w:r>
    </w:p>
    <w:p w:rsidR="004C44F6" w:rsidRPr="004C44F6" w:rsidRDefault="00A94EF5" w:rsidP="004C44F6">
      <w:pPr>
        <w:widowControl/>
        <w:autoSpaceDE/>
        <w:autoSpaceDN/>
        <w:spacing w:line="360" w:lineRule="auto"/>
        <w:ind w:firstLine="708"/>
        <w:jc w:val="both"/>
        <w:rPr>
          <w:sz w:val="28"/>
          <w:szCs w:val="28"/>
          <w:lang w:val="ru" w:eastAsia="ru-RU"/>
        </w:rPr>
      </w:pPr>
      <w:r w:rsidRPr="00A94EF5">
        <w:rPr>
          <w:sz w:val="28"/>
          <w:szCs w:val="28"/>
          <w:lang w:val="ru" w:eastAsia="ru-RU"/>
        </w:rPr>
        <w:t xml:space="preserve">Зіткнувшись зі все більш жорсткою конкуренцією та зниженням прибутковості, багато організацій шукають резерви для підвищення прибутковості. Одним із резервів є управління мобільністю персоналу, що значною мірою впливає на ефективність діяльності </w:t>
      </w:r>
      <w:r>
        <w:rPr>
          <w:sz w:val="28"/>
          <w:szCs w:val="28"/>
          <w:lang w:val="ru" w:eastAsia="ru-RU"/>
        </w:rPr>
        <w:t>освітнього закладу</w:t>
      </w:r>
      <w:r w:rsidR="004C44F6" w:rsidRPr="004C44F6">
        <w:rPr>
          <w:sz w:val="28"/>
          <w:szCs w:val="28"/>
          <w:lang w:val="ru" w:eastAsia="ru-RU"/>
        </w:rPr>
        <w:t>.</w:t>
      </w:r>
    </w:p>
    <w:p w:rsidR="004C44F6" w:rsidRDefault="004C44F6" w:rsidP="004C44F6">
      <w:pPr>
        <w:widowControl/>
        <w:autoSpaceDE/>
        <w:autoSpaceDN/>
        <w:spacing w:line="360" w:lineRule="auto"/>
        <w:ind w:firstLine="708"/>
        <w:jc w:val="both"/>
        <w:rPr>
          <w:sz w:val="28"/>
          <w:szCs w:val="28"/>
          <w:lang w:val="ru" w:eastAsia="ru-RU"/>
        </w:rPr>
      </w:pPr>
    </w:p>
    <w:p w:rsidR="00574DB2" w:rsidRDefault="00574DB2" w:rsidP="004C44F6">
      <w:pPr>
        <w:widowControl/>
        <w:autoSpaceDE/>
        <w:autoSpaceDN/>
        <w:spacing w:line="360" w:lineRule="auto"/>
        <w:ind w:firstLine="708"/>
        <w:jc w:val="both"/>
        <w:rPr>
          <w:sz w:val="28"/>
          <w:szCs w:val="28"/>
          <w:lang w:val="ru" w:eastAsia="ru-RU"/>
        </w:rPr>
      </w:pPr>
    </w:p>
    <w:p w:rsidR="00574DB2" w:rsidRDefault="00574DB2" w:rsidP="004C44F6">
      <w:pPr>
        <w:widowControl/>
        <w:autoSpaceDE/>
        <w:autoSpaceDN/>
        <w:spacing w:line="360" w:lineRule="auto"/>
        <w:ind w:firstLine="708"/>
        <w:jc w:val="both"/>
        <w:rPr>
          <w:sz w:val="28"/>
          <w:szCs w:val="28"/>
          <w:lang w:val="ru" w:eastAsia="ru-RU"/>
        </w:rPr>
      </w:pPr>
    </w:p>
    <w:p w:rsidR="00574DB2" w:rsidRDefault="00574DB2" w:rsidP="004C44F6">
      <w:pPr>
        <w:widowControl/>
        <w:autoSpaceDE/>
        <w:autoSpaceDN/>
        <w:spacing w:line="360" w:lineRule="auto"/>
        <w:ind w:firstLine="708"/>
        <w:jc w:val="both"/>
        <w:rPr>
          <w:sz w:val="28"/>
          <w:szCs w:val="28"/>
          <w:lang w:val="ru" w:eastAsia="ru-RU"/>
        </w:rPr>
      </w:pPr>
    </w:p>
    <w:p w:rsidR="00574DB2" w:rsidRDefault="00574DB2" w:rsidP="004C44F6">
      <w:pPr>
        <w:widowControl/>
        <w:autoSpaceDE/>
        <w:autoSpaceDN/>
        <w:spacing w:line="360" w:lineRule="auto"/>
        <w:ind w:firstLine="708"/>
        <w:jc w:val="both"/>
        <w:rPr>
          <w:sz w:val="28"/>
          <w:szCs w:val="28"/>
          <w:lang w:val="ru" w:eastAsia="ru-RU"/>
        </w:rPr>
      </w:pPr>
    </w:p>
    <w:p w:rsidR="00574DB2" w:rsidRDefault="00574DB2" w:rsidP="004C44F6">
      <w:pPr>
        <w:widowControl/>
        <w:autoSpaceDE/>
        <w:autoSpaceDN/>
        <w:spacing w:line="360" w:lineRule="auto"/>
        <w:ind w:firstLine="708"/>
        <w:jc w:val="both"/>
        <w:rPr>
          <w:sz w:val="28"/>
          <w:szCs w:val="28"/>
          <w:lang w:val="ru" w:eastAsia="ru-RU"/>
        </w:rPr>
      </w:pPr>
    </w:p>
    <w:p w:rsidR="00574DB2" w:rsidRDefault="00574DB2" w:rsidP="004C44F6">
      <w:pPr>
        <w:widowControl/>
        <w:autoSpaceDE/>
        <w:autoSpaceDN/>
        <w:spacing w:line="360" w:lineRule="auto"/>
        <w:ind w:firstLine="708"/>
        <w:jc w:val="both"/>
        <w:rPr>
          <w:sz w:val="28"/>
          <w:szCs w:val="28"/>
          <w:lang w:val="ru" w:eastAsia="ru-RU"/>
        </w:rPr>
      </w:pPr>
    </w:p>
    <w:p w:rsidR="00574DB2" w:rsidRDefault="00574DB2" w:rsidP="004C44F6">
      <w:pPr>
        <w:widowControl/>
        <w:autoSpaceDE/>
        <w:autoSpaceDN/>
        <w:spacing w:line="360" w:lineRule="auto"/>
        <w:ind w:firstLine="708"/>
        <w:jc w:val="both"/>
        <w:rPr>
          <w:sz w:val="28"/>
          <w:szCs w:val="28"/>
          <w:lang w:val="ru" w:eastAsia="ru-RU"/>
        </w:rPr>
      </w:pPr>
    </w:p>
    <w:p w:rsidR="00574DB2" w:rsidRDefault="00574DB2" w:rsidP="004C44F6">
      <w:pPr>
        <w:widowControl/>
        <w:autoSpaceDE/>
        <w:autoSpaceDN/>
        <w:spacing w:line="360" w:lineRule="auto"/>
        <w:ind w:firstLine="708"/>
        <w:jc w:val="both"/>
        <w:rPr>
          <w:sz w:val="28"/>
          <w:szCs w:val="28"/>
          <w:lang w:val="ru" w:eastAsia="ru-RU"/>
        </w:rPr>
      </w:pPr>
    </w:p>
    <w:p w:rsidR="004C44F6" w:rsidRPr="004C44F6" w:rsidRDefault="00A94EF5" w:rsidP="004C44F6">
      <w:pPr>
        <w:widowControl/>
        <w:autoSpaceDE/>
        <w:autoSpaceDN/>
        <w:spacing w:line="360" w:lineRule="auto"/>
        <w:ind w:firstLine="708"/>
        <w:jc w:val="center"/>
        <w:rPr>
          <w:b/>
          <w:sz w:val="28"/>
          <w:szCs w:val="28"/>
          <w:lang w:val="ru" w:eastAsia="ru-RU"/>
        </w:rPr>
      </w:pPr>
      <w:r>
        <w:rPr>
          <w:b/>
          <w:sz w:val="28"/>
          <w:szCs w:val="28"/>
          <w:lang w:val="ru-RU" w:eastAsia="ru-RU"/>
        </w:rPr>
        <w:lastRenderedPageBreak/>
        <w:t>Висновки до розділу 3</w:t>
      </w:r>
    </w:p>
    <w:p w:rsidR="004C44F6" w:rsidRPr="004C44F6" w:rsidRDefault="004C44F6" w:rsidP="004C44F6">
      <w:pPr>
        <w:widowControl/>
        <w:autoSpaceDE/>
        <w:autoSpaceDN/>
        <w:spacing w:line="360" w:lineRule="auto"/>
        <w:ind w:firstLine="708"/>
        <w:jc w:val="center"/>
        <w:rPr>
          <w:sz w:val="28"/>
          <w:szCs w:val="28"/>
          <w:lang w:val="ru-RU" w:eastAsia="ru-RU"/>
        </w:rPr>
      </w:pPr>
    </w:p>
    <w:p w:rsidR="004C44F6" w:rsidRPr="004C44F6" w:rsidRDefault="00657DA0" w:rsidP="004C44F6">
      <w:pPr>
        <w:widowControl/>
        <w:autoSpaceDE/>
        <w:autoSpaceDN/>
        <w:spacing w:line="360" w:lineRule="auto"/>
        <w:ind w:firstLine="708"/>
        <w:jc w:val="both"/>
        <w:rPr>
          <w:sz w:val="28"/>
          <w:szCs w:val="28"/>
          <w:lang w:val="ru-RU" w:eastAsia="ru-RU"/>
        </w:rPr>
      </w:pPr>
      <w:r>
        <w:rPr>
          <w:sz w:val="28"/>
          <w:szCs w:val="28"/>
          <w:lang w:val="ru-RU" w:eastAsia="ru-RU"/>
        </w:rPr>
        <w:t xml:space="preserve">В </w:t>
      </w:r>
      <w:r w:rsidR="00BE13BD">
        <w:rPr>
          <w:sz w:val="28"/>
          <w:szCs w:val="28"/>
          <w:lang w:val="ru-RU" w:eastAsia="ru-RU"/>
        </w:rPr>
        <w:t xml:space="preserve">кваліфікаційній </w:t>
      </w:r>
      <w:r>
        <w:rPr>
          <w:sz w:val="28"/>
          <w:szCs w:val="28"/>
          <w:lang w:val="ru-RU" w:eastAsia="ru-RU"/>
        </w:rPr>
        <w:t xml:space="preserve">роботі </w:t>
      </w:r>
      <w:r w:rsidR="00BE13BD">
        <w:rPr>
          <w:sz w:val="28"/>
          <w:szCs w:val="28"/>
          <w:lang w:val="ru-RU" w:eastAsia="ru-RU"/>
        </w:rPr>
        <w:t>визначено</w:t>
      </w:r>
      <w:r w:rsidR="004C44F6" w:rsidRPr="004C44F6">
        <w:rPr>
          <w:sz w:val="28"/>
          <w:szCs w:val="28"/>
          <w:lang w:val="ru-RU" w:eastAsia="ru-RU"/>
        </w:rPr>
        <w:t xml:space="preserve">, що </w:t>
      </w:r>
      <w:r w:rsidR="00BE13BD">
        <w:rPr>
          <w:sz w:val="28"/>
          <w:szCs w:val="28"/>
          <w:lang w:val="ru-RU" w:eastAsia="ru-RU"/>
        </w:rPr>
        <w:t>менеджмент персоналу сучасної освітньої установи</w:t>
      </w:r>
      <w:r w:rsidR="004C44F6" w:rsidRPr="004C44F6">
        <w:rPr>
          <w:sz w:val="28"/>
          <w:szCs w:val="28"/>
          <w:lang w:val="ru-RU" w:eastAsia="ru-RU"/>
        </w:rPr>
        <w:t xml:space="preserve"> </w:t>
      </w:r>
      <w:r w:rsidR="00BE13BD">
        <w:rPr>
          <w:sz w:val="28"/>
          <w:szCs w:val="28"/>
          <w:lang w:val="ru-RU" w:eastAsia="ru-RU"/>
        </w:rPr>
        <w:t>представляється як</w:t>
      </w:r>
      <w:r w:rsidR="004C44F6" w:rsidRPr="004C44F6">
        <w:rPr>
          <w:sz w:val="28"/>
          <w:szCs w:val="28"/>
          <w:lang w:val="ru-RU" w:eastAsia="ru-RU"/>
        </w:rPr>
        <w:t xml:space="preserve"> складний процес, </w:t>
      </w:r>
      <w:r w:rsidR="00BE13BD">
        <w:rPr>
          <w:sz w:val="28"/>
          <w:szCs w:val="28"/>
          <w:lang w:val="ru-RU" w:eastAsia="ru-RU"/>
        </w:rPr>
        <w:t>що</w:t>
      </w:r>
      <w:r w:rsidR="004C44F6" w:rsidRPr="004C44F6">
        <w:rPr>
          <w:sz w:val="28"/>
          <w:szCs w:val="28"/>
          <w:lang w:val="ru-RU" w:eastAsia="ru-RU"/>
        </w:rPr>
        <w:t xml:space="preserve"> не зводиться </w:t>
      </w:r>
      <w:r w:rsidR="00BE13BD">
        <w:rPr>
          <w:sz w:val="28"/>
          <w:szCs w:val="28"/>
          <w:lang w:val="ru-RU" w:eastAsia="ru-RU"/>
        </w:rPr>
        <w:t>лише</w:t>
      </w:r>
      <w:r w:rsidR="004C44F6" w:rsidRPr="004C44F6">
        <w:rPr>
          <w:sz w:val="28"/>
          <w:szCs w:val="28"/>
          <w:lang w:val="ru-RU" w:eastAsia="ru-RU"/>
        </w:rPr>
        <w:t xml:space="preserve"> до адміністрування, </w:t>
      </w:r>
      <w:r w:rsidR="00BE13BD">
        <w:rPr>
          <w:sz w:val="28"/>
          <w:szCs w:val="28"/>
          <w:lang w:val="ru-RU" w:eastAsia="ru-RU"/>
        </w:rPr>
        <w:t>регулювання дій персоналу</w:t>
      </w:r>
      <w:r w:rsidR="004C44F6" w:rsidRPr="004C44F6">
        <w:rPr>
          <w:sz w:val="28"/>
          <w:szCs w:val="28"/>
          <w:lang w:val="ru-RU" w:eastAsia="ru-RU"/>
        </w:rPr>
        <w:t xml:space="preserve">. </w:t>
      </w:r>
      <w:r w:rsidR="00BE13BD">
        <w:rPr>
          <w:sz w:val="28"/>
          <w:szCs w:val="28"/>
          <w:lang w:val="ru-RU" w:eastAsia="ru-RU"/>
        </w:rPr>
        <w:t xml:space="preserve">Варто </w:t>
      </w:r>
      <w:r w:rsidR="004C44F6" w:rsidRPr="004C44F6">
        <w:rPr>
          <w:sz w:val="28"/>
          <w:szCs w:val="28"/>
          <w:lang w:val="ru-RU" w:eastAsia="ru-RU"/>
        </w:rPr>
        <w:t>використовувати різно</w:t>
      </w:r>
      <w:r w:rsidR="00BE13BD">
        <w:rPr>
          <w:sz w:val="28"/>
          <w:szCs w:val="28"/>
          <w:lang w:val="ru-RU" w:eastAsia="ru-RU"/>
        </w:rPr>
        <w:t>планові</w:t>
      </w:r>
      <w:r w:rsidR="004C44F6" w:rsidRPr="004C44F6">
        <w:rPr>
          <w:sz w:val="28"/>
          <w:szCs w:val="28"/>
          <w:lang w:val="ru-RU" w:eastAsia="ru-RU"/>
        </w:rPr>
        <w:t xml:space="preserve"> методи</w:t>
      </w:r>
      <w:r w:rsidR="00BE13BD">
        <w:rPr>
          <w:sz w:val="28"/>
          <w:szCs w:val="28"/>
          <w:lang w:val="ru-RU" w:eastAsia="ru-RU"/>
        </w:rPr>
        <w:t>ки</w:t>
      </w:r>
      <w:r w:rsidR="004C44F6" w:rsidRPr="004C44F6">
        <w:rPr>
          <w:sz w:val="28"/>
          <w:szCs w:val="28"/>
          <w:lang w:val="ru-RU" w:eastAsia="ru-RU"/>
        </w:rPr>
        <w:t xml:space="preserve"> </w:t>
      </w:r>
      <w:r w:rsidR="00BE13BD">
        <w:rPr>
          <w:sz w:val="28"/>
          <w:szCs w:val="28"/>
          <w:lang w:val="ru-RU" w:eastAsia="ru-RU"/>
        </w:rPr>
        <w:t>забезпечення</w:t>
      </w:r>
      <w:r w:rsidR="004C44F6" w:rsidRPr="004C44F6">
        <w:rPr>
          <w:sz w:val="28"/>
          <w:szCs w:val="28"/>
          <w:lang w:val="ru-RU" w:eastAsia="ru-RU"/>
        </w:rPr>
        <w:t xml:space="preserve"> активності </w:t>
      </w:r>
      <w:r w:rsidR="00BE13BD">
        <w:rPr>
          <w:sz w:val="28"/>
          <w:szCs w:val="28"/>
          <w:lang w:val="ru-RU" w:eastAsia="ru-RU"/>
        </w:rPr>
        <w:t>працівників, як от</w:t>
      </w:r>
      <w:r w:rsidR="004C44F6" w:rsidRPr="004C44F6">
        <w:rPr>
          <w:sz w:val="28"/>
          <w:szCs w:val="28"/>
          <w:lang w:val="ru-RU" w:eastAsia="ru-RU"/>
        </w:rPr>
        <w:t xml:space="preserve"> гнучкі </w:t>
      </w:r>
      <w:r w:rsidR="00BE13BD">
        <w:rPr>
          <w:sz w:val="28"/>
          <w:szCs w:val="28"/>
          <w:lang w:val="ru-RU" w:eastAsia="ru-RU"/>
        </w:rPr>
        <w:t>форми</w:t>
      </w:r>
      <w:r w:rsidR="004C44F6" w:rsidRPr="004C44F6">
        <w:rPr>
          <w:sz w:val="28"/>
          <w:szCs w:val="28"/>
          <w:lang w:val="ru-RU" w:eastAsia="ru-RU"/>
        </w:rPr>
        <w:t xml:space="preserve"> </w:t>
      </w:r>
      <w:r w:rsidR="00BE13BD">
        <w:rPr>
          <w:sz w:val="28"/>
          <w:szCs w:val="28"/>
          <w:lang w:val="ru-RU" w:eastAsia="ru-RU"/>
        </w:rPr>
        <w:t>оплати праці</w:t>
      </w:r>
      <w:r w:rsidR="004C44F6" w:rsidRPr="004C44F6">
        <w:rPr>
          <w:sz w:val="28"/>
          <w:szCs w:val="28"/>
          <w:lang w:val="ru-RU" w:eastAsia="ru-RU"/>
        </w:rPr>
        <w:t xml:space="preserve"> </w:t>
      </w:r>
      <w:r w:rsidR="00BE13BD">
        <w:rPr>
          <w:sz w:val="28"/>
          <w:szCs w:val="28"/>
          <w:lang w:val="ru-RU" w:eastAsia="ru-RU"/>
        </w:rPr>
        <w:t xml:space="preserve">і преміювання, моральні та </w:t>
      </w:r>
      <w:r w:rsidR="004C44F6" w:rsidRPr="004C44F6">
        <w:rPr>
          <w:sz w:val="28"/>
          <w:szCs w:val="28"/>
          <w:lang w:val="ru-RU" w:eastAsia="ru-RU"/>
        </w:rPr>
        <w:t xml:space="preserve">психологічні стимули, </w:t>
      </w:r>
      <w:r w:rsidR="00BE13BD">
        <w:rPr>
          <w:sz w:val="28"/>
          <w:szCs w:val="28"/>
          <w:lang w:val="ru-RU" w:eastAsia="ru-RU"/>
        </w:rPr>
        <w:t>креативну</w:t>
      </w:r>
      <w:r w:rsidR="004C44F6" w:rsidRPr="004C44F6">
        <w:rPr>
          <w:sz w:val="28"/>
          <w:szCs w:val="28"/>
          <w:lang w:val="ru-RU" w:eastAsia="ru-RU"/>
        </w:rPr>
        <w:t xml:space="preserve"> працю, залучення </w:t>
      </w:r>
      <w:r w:rsidR="00BE13BD">
        <w:rPr>
          <w:sz w:val="28"/>
          <w:szCs w:val="28"/>
          <w:lang w:val="ru-RU" w:eastAsia="ru-RU"/>
        </w:rPr>
        <w:t>перслоналу до процесу управління</w:t>
      </w:r>
      <w:r w:rsidR="004C44F6" w:rsidRPr="004C44F6">
        <w:rPr>
          <w:sz w:val="28"/>
          <w:szCs w:val="28"/>
          <w:lang w:val="ru-RU" w:eastAsia="ru-RU"/>
        </w:rPr>
        <w:t>.</w:t>
      </w:r>
    </w:p>
    <w:p w:rsidR="004C44F6" w:rsidRPr="004C44F6" w:rsidRDefault="00657DA0" w:rsidP="004C44F6">
      <w:pPr>
        <w:widowControl/>
        <w:autoSpaceDE/>
        <w:autoSpaceDN/>
        <w:spacing w:line="360" w:lineRule="auto"/>
        <w:ind w:firstLine="708"/>
        <w:jc w:val="both"/>
        <w:rPr>
          <w:sz w:val="28"/>
          <w:szCs w:val="28"/>
          <w:lang w:val="ru-RU" w:eastAsia="ru-RU"/>
        </w:rPr>
      </w:pPr>
      <w:r w:rsidRPr="00657DA0">
        <w:rPr>
          <w:sz w:val="28"/>
          <w:szCs w:val="28"/>
          <w:lang w:val="ru-RU" w:eastAsia="ru-RU"/>
        </w:rPr>
        <w:t xml:space="preserve">Визначено, що працівники організації – це працівники, які зайняті в організації та мають певні професійні та якісні характеристики. Основною особливістю працівника організації є підписання трудового договору з роботодавцем. </w:t>
      </w:r>
      <w:r w:rsidR="00BE13BD">
        <w:rPr>
          <w:sz w:val="28"/>
          <w:szCs w:val="28"/>
          <w:lang w:val="ru-RU" w:eastAsia="ru-RU"/>
        </w:rPr>
        <w:t>Тому,</w:t>
      </w:r>
      <w:r w:rsidRPr="00657DA0">
        <w:rPr>
          <w:sz w:val="28"/>
          <w:szCs w:val="28"/>
          <w:lang w:val="ru-RU" w:eastAsia="ru-RU"/>
        </w:rPr>
        <w:t xml:space="preserve"> працівники організації є найважливішим ресурсом організації.</w:t>
      </w:r>
    </w:p>
    <w:p w:rsidR="00657DA0" w:rsidRPr="00657DA0" w:rsidRDefault="00657DA0" w:rsidP="00657DA0">
      <w:pPr>
        <w:widowControl/>
        <w:autoSpaceDE/>
        <w:autoSpaceDN/>
        <w:spacing w:line="360" w:lineRule="auto"/>
        <w:ind w:firstLine="708"/>
        <w:jc w:val="both"/>
        <w:rPr>
          <w:sz w:val="28"/>
          <w:szCs w:val="28"/>
          <w:lang w:val="ru-RU" w:eastAsia="ru-RU"/>
        </w:rPr>
      </w:pPr>
      <w:r w:rsidRPr="00657DA0">
        <w:rPr>
          <w:sz w:val="28"/>
          <w:szCs w:val="28"/>
          <w:lang w:val="ru-RU" w:eastAsia="ru-RU"/>
        </w:rPr>
        <w:t>Виявлено, що навчальні заклади використовували всі елементи кадрової політики та вдосконалювали їх. Досліджено особливості системи заохочення та заохочення персоналу досліджуваної організації.</w:t>
      </w:r>
    </w:p>
    <w:p w:rsidR="004C44F6" w:rsidRPr="004C44F6" w:rsidRDefault="00657DA0" w:rsidP="00657DA0">
      <w:pPr>
        <w:widowControl/>
        <w:autoSpaceDE/>
        <w:autoSpaceDN/>
        <w:spacing w:line="360" w:lineRule="auto"/>
        <w:ind w:firstLine="708"/>
        <w:jc w:val="both"/>
        <w:rPr>
          <w:sz w:val="28"/>
          <w:szCs w:val="28"/>
          <w:lang w:val="ru-RU" w:eastAsia="ru-RU"/>
        </w:rPr>
      </w:pPr>
      <w:r w:rsidRPr="00657DA0">
        <w:rPr>
          <w:sz w:val="28"/>
          <w:szCs w:val="28"/>
          <w:lang w:val="ru-RU" w:eastAsia="ru-RU"/>
        </w:rPr>
        <w:t xml:space="preserve">Концепція управління персоналом в </w:t>
      </w:r>
      <w:r w:rsidR="00BE13BD">
        <w:rPr>
          <w:sz w:val="28"/>
          <w:szCs w:val="28"/>
          <w:lang w:val="ru-RU" w:eastAsia="ru-RU"/>
        </w:rPr>
        <w:t xml:space="preserve">освітніх </w:t>
      </w:r>
      <w:r w:rsidRPr="00657DA0">
        <w:rPr>
          <w:sz w:val="28"/>
          <w:szCs w:val="28"/>
          <w:lang w:val="ru-RU" w:eastAsia="ru-RU"/>
        </w:rPr>
        <w:t xml:space="preserve">організаціях, </w:t>
      </w:r>
      <w:r w:rsidR="00BE13BD">
        <w:rPr>
          <w:sz w:val="28"/>
          <w:szCs w:val="28"/>
          <w:lang w:val="ru-RU" w:eastAsia="ru-RU"/>
        </w:rPr>
        <w:t>що</w:t>
      </w:r>
      <w:r w:rsidRPr="00657DA0">
        <w:rPr>
          <w:sz w:val="28"/>
          <w:szCs w:val="28"/>
          <w:lang w:val="ru-RU" w:eastAsia="ru-RU"/>
        </w:rPr>
        <w:t xml:space="preserve"> базується на вивченні потенційних можливостей вихователів у сфері знань, мотивації праці, успішного досягнення цілей та </w:t>
      </w:r>
      <w:r>
        <w:rPr>
          <w:sz w:val="28"/>
          <w:szCs w:val="28"/>
          <w:lang w:val="ru-RU" w:eastAsia="ru-RU"/>
        </w:rPr>
        <w:t>здібностей до вирішення проблем</w:t>
      </w:r>
      <w:r w:rsidR="004C44F6" w:rsidRPr="004C44F6">
        <w:rPr>
          <w:sz w:val="28"/>
          <w:szCs w:val="28"/>
          <w:lang w:val="ru-RU" w:eastAsia="ru-RU"/>
        </w:rPr>
        <w:t>.</w:t>
      </w:r>
    </w:p>
    <w:p w:rsidR="004C44F6" w:rsidRPr="004C44F6" w:rsidRDefault="00657DA0" w:rsidP="004C44F6">
      <w:pPr>
        <w:widowControl/>
        <w:autoSpaceDE/>
        <w:autoSpaceDN/>
        <w:spacing w:line="360" w:lineRule="auto"/>
        <w:ind w:firstLine="708"/>
        <w:jc w:val="both"/>
        <w:rPr>
          <w:sz w:val="28"/>
          <w:szCs w:val="28"/>
          <w:lang w:val="ru-RU" w:eastAsia="ru-RU"/>
        </w:rPr>
      </w:pPr>
      <w:r w:rsidRPr="00657DA0">
        <w:rPr>
          <w:sz w:val="28"/>
          <w:szCs w:val="28"/>
          <w:lang w:val="ru-RU" w:eastAsia="ru-RU"/>
        </w:rPr>
        <w:t xml:space="preserve">Встановлено, що переміщення кадрів вище природного рівня є однією з найважливіших проблем сучасного організаційного управління персоналом. Збільшення плинності кадрів характеризується економічними </w:t>
      </w:r>
      <w:r w:rsidR="00AE0E22">
        <w:rPr>
          <w:sz w:val="28"/>
          <w:szCs w:val="28"/>
          <w:lang w:val="ru-RU" w:eastAsia="ru-RU"/>
        </w:rPr>
        <w:t>чи</w:t>
      </w:r>
      <w:r w:rsidRPr="00657DA0">
        <w:rPr>
          <w:sz w:val="28"/>
          <w:szCs w:val="28"/>
          <w:lang w:val="ru-RU" w:eastAsia="ru-RU"/>
        </w:rPr>
        <w:t xml:space="preserve"> соціальними втратами, </w:t>
      </w:r>
      <w:r w:rsidR="00AE0E22">
        <w:rPr>
          <w:sz w:val="28"/>
          <w:szCs w:val="28"/>
          <w:lang w:val="ru-RU" w:eastAsia="ru-RU"/>
        </w:rPr>
        <w:t xml:space="preserve">що </w:t>
      </w:r>
      <w:r w:rsidRPr="00657DA0">
        <w:rPr>
          <w:sz w:val="28"/>
          <w:szCs w:val="28"/>
          <w:lang w:val="ru-RU" w:eastAsia="ru-RU"/>
        </w:rPr>
        <w:t xml:space="preserve">можуть виникнути як </w:t>
      </w:r>
      <w:r w:rsidR="00AE0E22">
        <w:rPr>
          <w:sz w:val="28"/>
          <w:szCs w:val="28"/>
          <w:lang w:val="ru-RU" w:eastAsia="ru-RU"/>
        </w:rPr>
        <w:t>за</w:t>
      </w:r>
      <w:r w:rsidRPr="00657DA0">
        <w:rPr>
          <w:sz w:val="28"/>
          <w:szCs w:val="28"/>
          <w:lang w:val="ru-RU" w:eastAsia="ru-RU"/>
        </w:rPr>
        <w:t xml:space="preserve"> час </w:t>
      </w:r>
      <w:r w:rsidR="00AE0E22">
        <w:rPr>
          <w:sz w:val="28"/>
          <w:szCs w:val="28"/>
          <w:lang w:val="ru-RU" w:eastAsia="ru-RU"/>
        </w:rPr>
        <w:t>термінового</w:t>
      </w:r>
      <w:r w:rsidRPr="00657DA0">
        <w:rPr>
          <w:sz w:val="28"/>
          <w:szCs w:val="28"/>
          <w:lang w:val="ru-RU" w:eastAsia="ru-RU"/>
        </w:rPr>
        <w:t xml:space="preserve"> звільнення, так і </w:t>
      </w:r>
      <w:r w:rsidR="00AE0E22">
        <w:rPr>
          <w:sz w:val="28"/>
          <w:szCs w:val="28"/>
          <w:lang w:val="ru-RU" w:eastAsia="ru-RU"/>
        </w:rPr>
        <w:t>впродовж</w:t>
      </w:r>
      <w:r w:rsidRPr="00657DA0">
        <w:rPr>
          <w:sz w:val="28"/>
          <w:szCs w:val="28"/>
          <w:lang w:val="ru-RU" w:eastAsia="ru-RU"/>
        </w:rPr>
        <w:t xml:space="preserve"> </w:t>
      </w:r>
      <w:r w:rsidR="00AE0E22">
        <w:rPr>
          <w:sz w:val="28"/>
          <w:szCs w:val="28"/>
          <w:lang w:val="ru-RU" w:eastAsia="ru-RU"/>
        </w:rPr>
        <w:t>деякого</w:t>
      </w:r>
      <w:r w:rsidRPr="00657DA0">
        <w:rPr>
          <w:sz w:val="28"/>
          <w:szCs w:val="28"/>
          <w:lang w:val="ru-RU" w:eastAsia="ru-RU"/>
        </w:rPr>
        <w:t xml:space="preserve"> часу після звільнення, </w:t>
      </w:r>
      <w:r w:rsidR="00AE0E22">
        <w:rPr>
          <w:sz w:val="28"/>
          <w:szCs w:val="28"/>
          <w:lang w:val="ru-RU" w:eastAsia="ru-RU"/>
        </w:rPr>
        <w:t>так як</w:t>
      </w:r>
      <w:r w:rsidRPr="00657DA0">
        <w:rPr>
          <w:sz w:val="28"/>
          <w:szCs w:val="28"/>
          <w:lang w:val="ru-RU" w:eastAsia="ru-RU"/>
        </w:rPr>
        <w:t xml:space="preserve"> потреби в кадровому забезпеченні мають бути забезпечені. Розглянемо методи, які мінімізують переміщення людей в організації. На цій основі сформульовано та запропоновано механізм, реалізація якого дозволить підвищити ефективність управління співробітниками в організації та її загальну стратегію розвитку через систему управління</w:t>
      </w:r>
      <w:r w:rsidR="004C44F6" w:rsidRPr="004C44F6">
        <w:rPr>
          <w:sz w:val="28"/>
          <w:szCs w:val="28"/>
          <w:lang w:val="ru-RU" w:eastAsia="ru-RU"/>
        </w:rPr>
        <w:t>.</w:t>
      </w:r>
    </w:p>
    <w:p w:rsidR="004C44F6" w:rsidRPr="004C44F6" w:rsidRDefault="004C44F6" w:rsidP="004C44F6">
      <w:pPr>
        <w:widowControl/>
        <w:autoSpaceDE/>
        <w:autoSpaceDN/>
        <w:spacing w:line="360" w:lineRule="auto"/>
        <w:ind w:firstLine="708"/>
        <w:jc w:val="both"/>
        <w:rPr>
          <w:sz w:val="28"/>
          <w:szCs w:val="28"/>
          <w:lang w:val="ru-RU" w:eastAsia="ru-RU"/>
        </w:rPr>
      </w:pPr>
    </w:p>
    <w:p w:rsidR="00574DB2" w:rsidRDefault="00574DB2">
      <w:pPr>
        <w:pStyle w:val="1"/>
        <w:ind w:left="1728" w:right="483"/>
        <w:jc w:val="center"/>
      </w:pPr>
    </w:p>
    <w:p w:rsidR="00DD1B02" w:rsidRDefault="00171D2A">
      <w:pPr>
        <w:pStyle w:val="1"/>
        <w:ind w:left="1728" w:right="483"/>
        <w:jc w:val="center"/>
      </w:pPr>
      <w:r>
        <w:lastRenderedPageBreak/>
        <w:t>ВИСНОВКИ</w:t>
      </w:r>
    </w:p>
    <w:p w:rsidR="00DD1B02" w:rsidRDefault="00171D2A">
      <w:pPr>
        <w:pStyle w:val="a3"/>
        <w:spacing w:before="158" w:line="360" w:lineRule="auto"/>
        <w:ind w:right="485"/>
      </w:pPr>
      <w:r>
        <w:t>Досліжуючи</w:t>
      </w:r>
      <w:r>
        <w:rPr>
          <w:spacing w:val="1"/>
        </w:rPr>
        <w:t xml:space="preserve"> </w:t>
      </w:r>
      <w:r>
        <w:t>проблем</w:t>
      </w:r>
      <w:r w:rsidR="00AE0E22">
        <w:t>атику</w:t>
      </w:r>
      <w:r>
        <w:rPr>
          <w:spacing w:val="1"/>
        </w:rPr>
        <w:t xml:space="preserve"> </w:t>
      </w:r>
      <w:r>
        <w:t>ефективної</w:t>
      </w:r>
      <w:r>
        <w:rPr>
          <w:spacing w:val="1"/>
        </w:rPr>
        <w:t xml:space="preserve"> </w:t>
      </w:r>
      <w:r>
        <w:t>діяльності</w:t>
      </w:r>
      <w:r>
        <w:rPr>
          <w:spacing w:val="1"/>
        </w:rPr>
        <w:t xml:space="preserve"> </w:t>
      </w:r>
      <w:r>
        <w:t>менеджера</w:t>
      </w:r>
      <w:r>
        <w:rPr>
          <w:spacing w:val="1"/>
        </w:rPr>
        <w:t xml:space="preserve"> </w:t>
      </w:r>
      <w:r w:rsidR="00AE0E22">
        <w:rPr>
          <w:spacing w:val="1"/>
        </w:rPr>
        <w:t xml:space="preserve">освітнього закладу </w:t>
      </w:r>
      <w:r>
        <w:t>ми</w:t>
      </w:r>
      <w:r>
        <w:rPr>
          <w:spacing w:val="1"/>
        </w:rPr>
        <w:t xml:space="preserve"> </w:t>
      </w:r>
      <w:r>
        <w:t>отримали</w:t>
      </w:r>
      <w:r>
        <w:rPr>
          <w:spacing w:val="-1"/>
        </w:rPr>
        <w:t xml:space="preserve"> </w:t>
      </w:r>
      <w:r w:rsidR="00AE0E22">
        <w:t>такі</w:t>
      </w:r>
      <w:r>
        <w:rPr>
          <w:spacing w:val="-2"/>
        </w:rPr>
        <w:t xml:space="preserve"> </w:t>
      </w:r>
      <w:r>
        <w:t>результати:</w:t>
      </w:r>
    </w:p>
    <w:p w:rsidR="00DD1B02" w:rsidRDefault="00574DB2" w:rsidP="00574DB2">
      <w:pPr>
        <w:pStyle w:val="a5"/>
        <w:tabs>
          <w:tab w:val="left" w:pos="2097"/>
        </w:tabs>
        <w:spacing w:line="360" w:lineRule="auto"/>
        <w:ind w:left="1134" w:firstLine="709"/>
        <w:rPr>
          <w:sz w:val="28"/>
        </w:rPr>
      </w:pPr>
      <w:r>
        <w:rPr>
          <w:sz w:val="28"/>
        </w:rPr>
        <w:t>1.</w:t>
      </w:r>
      <w:r w:rsidR="009A29FA">
        <w:rPr>
          <w:sz w:val="28"/>
        </w:rPr>
        <w:t>М</w:t>
      </w:r>
      <w:r w:rsidR="00657DA0">
        <w:rPr>
          <w:sz w:val="28"/>
        </w:rPr>
        <w:t>енеджмент та керівна</w:t>
      </w:r>
      <w:r w:rsidR="00657DA0" w:rsidRPr="00657DA0">
        <w:rPr>
          <w:sz w:val="28"/>
        </w:rPr>
        <w:t xml:space="preserve"> робота виділяється в окрему категорію соціальної роботи, за яким </w:t>
      </w:r>
      <w:r w:rsidR="009A29FA">
        <w:rPr>
          <w:sz w:val="28"/>
        </w:rPr>
        <w:t>йде</w:t>
      </w:r>
      <w:r w:rsidR="00657DA0" w:rsidRPr="00657DA0">
        <w:rPr>
          <w:sz w:val="28"/>
        </w:rPr>
        <w:t xml:space="preserve"> поділ на види та підвиди праці, що також ґрунтується на розумінні управління як безпосереднього професійного виду діяльності, притаманного всій соціальній роботі. За рівнем ієрархії менеджери поділяються на нижчий, середній і високий рівні</w:t>
      </w:r>
      <w:r w:rsidR="00171D2A">
        <w:rPr>
          <w:sz w:val="28"/>
        </w:rPr>
        <w:t>.</w:t>
      </w:r>
    </w:p>
    <w:p w:rsidR="009A29FA" w:rsidRDefault="00574DB2" w:rsidP="00574DB2">
      <w:pPr>
        <w:pStyle w:val="a5"/>
        <w:tabs>
          <w:tab w:val="left" w:pos="2090"/>
        </w:tabs>
        <w:spacing w:line="360" w:lineRule="auto"/>
        <w:ind w:left="1134" w:firstLine="709"/>
        <w:rPr>
          <w:sz w:val="28"/>
        </w:rPr>
      </w:pPr>
      <w:r>
        <w:rPr>
          <w:sz w:val="28"/>
        </w:rPr>
        <w:t>2.</w:t>
      </w:r>
      <w:r w:rsidR="009A29FA" w:rsidRPr="009A29FA">
        <w:rPr>
          <w:sz w:val="28"/>
        </w:rPr>
        <w:t>Ефективною роботою керівництва можна назвати роботу щодо забезпечення прибутковості підприємства шляхом ефективної організації виробничого процесу, раціонального використання людських ресурсів, розвитку технічної бази, особистої зацікавленості та творчості. кожного працівника.</w:t>
      </w:r>
    </w:p>
    <w:p w:rsidR="009A29FA" w:rsidRDefault="00574DB2" w:rsidP="00574DB2">
      <w:pPr>
        <w:pStyle w:val="a5"/>
        <w:tabs>
          <w:tab w:val="left" w:pos="2112"/>
        </w:tabs>
        <w:spacing w:line="360" w:lineRule="auto"/>
        <w:ind w:left="1134" w:firstLine="709"/>
        <w:rPr>
          <w:sz w:val="28"/>
        </w:rPr>
      </w:pPr>
      <w:r>
        <w:rPr>
          <w:sz w:val="28"/>
        </w:rPr>
        <w:t>3.</w:t>
      </w:r>
      <w:r w:rsidR="009A29FA" w:rsidRPr="009A29FA">
        <w:rPr>
          <w:sz w:val="28"/>
        </w:rPr>
        <w:t>Ефективність управлінської роботи оцінюється як оформлені та підготовлені документи, видані накази, кількість розрахунків, а також ефективність і хід організаційно-технічних та економічних рішень, що впливають на ефективність роботи працівників, безпосередньо зайнятих наданням освітніх послуг</w:t>
      </w:r>
      <w:r w:rsidR="00171D2A" w:rsidRPr="009A29FA">
        <w:rPr>
          <w:sz w:val="28"/>
        </w:rPr>
        <w:t>.</w:t>
      </w:r>
    </w:p>
    <w:p w:rsidR="009A29FA" w:rsidRDefault="00574DB2" w:rsidP="00574DB2">
      <w:pPr>
        <w:pStyle w:val="a5"/>
        <w:tabs>
          <w:tab w:val="left" w:pos="2112"/>
        </w:tabs>
        <w:spacing w:line="360" w:lineRule="auto"/>
        <w:ind w:left="1134" w:firstLine="709"/>
        <w:rPr>
          <w:sz w:val="28"/>
        </w:rPr>
      </w:pPr>
      <w:r>
        <w:rPr>
          <w:sz w:val="28"/>
        </w:rPr>
        <w:t>4.</w:t>
      </w:r>
      <w:r w:rsidR="00171D2A" w:rsidRPr="009A29FA">
        <w:rPr>
          <w:sz w:val="28"/>
        </w:rPr>
        <w:t>Проведена</w:t>
      </w:r>
      <w:r w:rsidR="00171D2A" w:rsidRPr="009A29FA">
        <w:rPr>
          <w:spacing w:val="1"/>
          <w:sz w:val="28"/>
        </w:rPr>
        <w:t xml:space="preserve"> </w:t>
      </w:r>
      <w:r w:rsidR="00171D2A" w:rsidRPr="009A29FA">
        <w:rPr>
          <w:sz w:val="28"/>
        </w:rPr>
        <w:t>оцінка</w:t>
      </w:r>
      <w:r w:rsidR="00171D2A" w:rsidRPr="009A29FA">
        <w:rPr>
          <w:spacing w:val="1"/>
          <w:sz w:val="28"/>
        </w:rPr>
        <w:t xml:space="preserve"> </w:t>
      </w:r>
      <w:r w:rsidR="00171D2A" w:rsidRPr="009A29FA">
        <w:rPr>
          <w:sz w:val="28"/>
        </w:rPr>
        <w:t>ефективності</w:t>
      </w:r>
      <w:r w:rsidR="00171D2A" w:rsidRPr="009A29FA">
        <w:rPr>
          <w:spacing w:val="1"/>
          <w:sz w:val="28"/>
        </w:rPr>
        <w:t xml:space="preserve"> </w:t>
      </w:r>
      <w:r w:rsidR="00171D2A" w:rsidRPr="009A29FA">
        <w:rPr>
          <w:sz w:val="28"/>
        </w:rPr>
        <w:t>менеджера</w:t>
      </w:r>
      <w:r w:rsidR="00171D2A" w:rsidRPr="009A29FA">
        <w:rPr>
          <w:spacing w:val="1"/>
          <w:sz w:val="28"/>
        </w:rPr>
        <w:t xml:space="preserve"> </w:t>
      </w:r>
      <w:r w:rsidR="00171D2A" w:rsidRPr="009A29FA">
        <w:rPr>
          <w:sz w:val="28"/>
        </w:rPr>
        <w:t>з</w:t>
      </w:r>
      <w:r w:rsidR="00171D2A" w:rsidRPr="009A29FA">
        <w:rPr>
          <w:spacing w:val="1"/>
          <w:sz w:val="28"/>
        </w:rPr>
        <w:t xml:space="preserve"> </w:t>
      </w:r>
      <w:r w:rsidR="00171D2A" w:rsidRPr="009A29FA">
        <w:rPr>
          <w:sz w:val="28"/>
        </w:rPr>
        <w:t>підбору</w:t>
      </w:r>
      <w:r w:rsidR="00171D2A" w:rsidRPr="009A29FA">
        <w:rPr>
          <w:spacing w:val="1"/>
          <w:sz w:val="28"/>
        </w:rPr>
        <w:t xml:space="preserve"> </w:t>
      </w:r>
      <w:r w:rsidR="00171D2A" w:rsidRPr="009A29FA">
        <w:rPr>
          <w:sz w:val="28"/>
        </w:rPr>
        <w:t>персоналу</w:t>
      </w:r>
      <w:r w:rsidR="00171D2A" w:rsidRPr="009A29FA">
        <w:rPr>
          <w:spacing w:val="1"/>
          <w:sz w:val="28"/>
        </w:rPr>
        <w:t xml:space="preserve"> </w:t>
      </w:r>
      <w:r w:rsidR="00171D2A" w:rsidRPr="009A29FA">
        <w:rPr>
          <w:sz w:val="28"/>
        </w:rPr>
        <w:t>в</w:t>
      </w:r>
      <w:r w:rsidR="00171D2A" w:rsidRPr="009A29FA">
        <w:rPr>
          <w:spacing w:val="1"/>
          <w:sz w:val="28"/>
        </w:rPr>
        <w:t xml:space="preserve"> </w:t>
      </w:r>
      <w:r w:rsidR="00265918" w:rsidRPr="009A29FA">
        <w:rPr>
          <w:sz w:val="28"/>
        </w:rPr>
        <w:t>ДНЗ «Волочиський Промислово-Аграрний професійний ліцей»</w:t>
      </w:r>
      <w:r w:rsidR="00171D2A" w:rsidRPr="009A29FA">
        <w:rPr>
          <w:sz w:val="28"/>
        </w:rPr>
        <w:t>,</w:t>
      </w:r>
      <w:r w:rsidR="00171D2A" w:rsidRPr="009A29FA">
        <w:rPr>
          <w:spacing w:val="1"/>
          <w:sz w:val="28"/>
        </w:rPr>
        <w:t xml:space="preserve"> </w:t>
      </w:r>
      <w:r w:rsidR="00171D2A" w:rsidRPr="009A29FA">
        <w:rPr>
          <w:sz w:val="28"/>
        </w:rPr>
        <w:t>з</w:t>
      </w:r>
      <w:r w:rsidR="00171D2A" w:rsidRPr="009A29FA">
        <w:rPr>
          <w:spacing w:val="1"/>
          <w:sz w:val="28"/>
        </w:rPr>
        <w:t xml:space="preserve"> </w:t>
      </w:r>
      <w:r w:rsidR="00171D2A" w:rsidRPr="009A29FA">
        <w:rPr>
          <w:sz w:val="28"/>
        </w:rPr>
        <w:t>допомогою:</w:t>
      </w:r>
      <w:r w:rsidR="00171D2A" w:rsidRPr="009A29FA">
        <w:rPr>
          <w:spacing w:val="1"/>
          <w:sz w:val="28"/>
        </w:rPr>
        <w:t xml:space="preserve"> </w:t>
      </w:r>
      <w:r w:rsidR="00171D2A" w:rsidRPr="009A29FA">
        <w:rPr>
          <w:sz w:val="28"/>
        </w:rPr>
        <w:t>побудови</w:t>
      </w:r>
      <w:r w:rsidR="00171D2A" w:rsidRPr="009A29FA">
        <w:rPr>
          <w:spacing w:val="1"/>
          <w:sz w:val="28"/>
        </w:rPr>
        <w:t xml:space="preserve"> </w:t>
      </w:r>
      <w:r w:rsidR="00171D2A" w:rsidRPr="009A29FA">
        <w:rPr>
          <w:sz w:val="28"/>
        </w:rPr>
        <w:t>системи</w:t>
      </w:r>
      <w:r w:rsidR="00171D2A" w:rsidRPr="009A29FA">
        <w:rPr>
          <w:spacing w:val="1"/>
          <w:sz w:val="28"/>
        </w:rPr>
        <w:t xml:space="preserve"> </w:t>
      </w:r>
      <w:r w:rsidR="00171D2A" w:rsidRPr="009A29FA">
        <w:rPr>
          <w:sz w:val="28"/>
        </w:rPr>
        <w:t>компетенцій</w:t>
      </w:r>
      <w:r w:rsidR="00171D2A" w:rsidRPr="009A29FA">
        <w:rPr>
          <w:spacing w:val="1"/>
          <w:sz w:val="28"/>
        </w:rPr>
        <w:t xml:space="preserve"> </w:t>
      </w:r>
      <w:r w:rsidR="00171D2A" w:rsidRPr="009A29FA">
        <w:rPr>
          <w:sz w:val="28"/>
        </w:rPr>
        <w:t>менеджера</w:t>
      </w:r>
      <w:r w:rsidR="00171D2A" w:rsidRPr="009A29FA">
        <w:rPr>
          <w:spacing w:val="1"/>
          <w:sz w:val="28"/>
        </w:rPr>
        <w:t xml:space="preserve"> </w:t>
      </w:r>
      <w:r w:rsidR="00171D2A" w:rsidRPr="009A29FA">
        <w:rPr>
          <w:sz w:val="28"/>
        </w:rPr>
        <w:t>з</w:t>
      </w:r>
      <w:r w:rsidR="00171D2A" w:rsidRPr="009A29FA">
        <w:rPr>
          <w:spacing w:val="1"/>
          <w:sz w:val="28"/>
        </w:rPr>
        <w:t xml:space="preserve"> </w:t>
      </w:r>
      <w:r w:rsidR="00171D2A" w:rsidRPr="009A29FA">
        <w:rPr>
          <w:sz w:val="28"/>
        </w:rPr>
        <w:t>позиції</w:t>
      </w:r>
      <w:r w:rsidR="00171D2A" w:rsidRPr="009A29FA">
        <w:rPr>
          <w:spacing w:val="-67"/>
          <w:sz w:val="28"/>
        </w:rPr>
        <w:t xml:space="preserve"> </w:t>
      </w:r>
      <w:r w:rsidR="00171D2A" w:rsidRPr="009A29FA">
        <w:rPr>
          <w:sz w:val="28"/>
        </w:rPr>
        <w:t>стратегії управління організацією; системи ключових показників ефективності</w:t>
      </w:r>
      <w:r w:rsidR="009A29FA" w:rsidRPr="009A29FA">
        <w:rPr>
          <w:spacing w:val="1"/>
          <w:sz w:val="28"/>
        </w:rPr>
        <w:t>,</w:t>
      </w:r>
      <w:r w:rsidR="00171D2A" w:rsidRPr="009A29FA">
        <w:rPr>
          <w:sz w:val="28"/>
        </w:rPr>
        <w:t xml:space="preserve"> тайм</w:t>
      </w:r>
      <w:r w:rsidR="00171D2A" w:rsidRPr="009A29FA">
        <w:rPr>
          <w:spacing w:val="-3"/>
          <w:sz w:val="28"/>
        </w:rPr>
        <w:t xml:space="preserve"> </w:t>
      </w:r>
      <w:r w:rsidR="00171D2A" w:rsidRPr="009A29FA">
        <w:rPr>
          <w:sz w:val="28"/>
        </w:rPr>
        <w:t>– менеджменту.</w:t>
      </w:r>
    </w:p>
    <w:p w:rsidR="009A29FA" w:rsidRPr="009A29FA" w:rsidRDefault="00574DB2" w:rsidP="00574DB2">
      <w:pPr>
        <w:pStyle w:val="a5"/>
        <w:tabs>
          <w:tab w:val="left" w:pos="2112"/>
        </w:tabs>
        <w:spacing w:line="360" w:lineRule="auto"/>
        <w:ind w:left="1134" w:firstLine="851"/>
        <w:rPr>
          <w:sz w:val="28"/>
        </w:rPr>
      </w:pPr>
      <w:r>
        <w:rPr>
          <w:sz w:val="28"/>
        </w:rPr>
        <w:t>5.</w:t>
      </w:r>
      <w:r w:rsidR="009A29FA" w:rsidRPr="009A29FA">
        <w:rPr>
          <w:sz w:val="28"/>
        </w:rPr>
        <w:t>Проаналізувати ефективність роботи менеджерів з найму з точки зору управління здібностями. Сучасний менеджмент персоналу все більше схиляється до управління знаннями і вміннями від управління поведінкою співробітників.</w:t>
      </w:r>
    </w:p>
    <w:p w:rsidR="009A29FA" w:rsidRDefault="00B92AA8" w:rsidP="00574DB2">
      <w:pPr>
        <w:pStyle w:val="a5"/>
        <w:tabs>
          <w:tab w:val="left" w:pos="2262"/>
        </w:tabs>
        <w:spacing w:line="360" w:lineRule="auto"/>
        <w:ind w:left="1134" w:firstLine="851"/>
        <w:rPr>
          <w:sz w:val="28"/>
        </w:rPr>
      </w:pPr>
      <w:r>
        <w:rPr>
          <w:sz w:val="28"/>
        </w:rPr>
        <w:t>6</w:t>
      </w:r>
      <w:r w:rsidR="00574DB2">
        <w:rPr>
          <w:sz w:val="28"/>
        </w:rPr>
        <w:t>.</w:t>
      </w:r>
      <w:r w:rsidR="009A29FA" w:rsidRPr="009A29FA">
        <w:rPr>
          <w:sz w:val="28"/>
        </w:rPr>
        <w:t xml:space="preserve">Соціальна відповідальність керівника загалом полягає у відображенні юридичних аспектів відповідальності, оскільки вона пов'язана правовими нормами та обов'язками, які зазвичай зазначені у </w:t>
      </w:r>
      <w:r w:rsidR="009A29FA" w:rsidRPr="009A29FA">
        <w:rPr>
          <w:sz w:val="28"/>
        </w:rPr>
        <w:lastRenderedPageBreak/>
        <w:t>професійній кваліфікації. Обов’язки та права керівника краще відображають професійні характеристики, ніж посада. Змінюючи посади в кар’єрі, менеджери переходять з одного кола прав та обов’язків до іншого. У міру того, як ваша кар’єрна драбина буде підніматися, нових прав буде більше, ніж раніше. Але юридична відповідальність не обмежується відповідальністю за декларування результатів господарювання. Керівники, як і будь-який громадянин, не можуть бути звільнені від цивільної та кримінальної відповідальності за звичайними причинами.</w:t>
      </w:r>
    </w:p>
    <w:p w:rsidR="00DD1B02" w:rsidRDefault="00B92AA8" w:rsidP="00574DB2">
      <w:pPr>
        <w:pStyle w:val="a5"/>
        <w:tabs>
          <w:tab w:val="left" w:pos="2262"/>
        </w:tabs>
        <w:spacing w:line="360" w:lineRule="auto"/>
        <w:ind w:left="1134" w:firstLine="993"/>
        <w:rPr>
          <w:sz w:val="28"/>
        </w:rPr>
      </w:pPr>
      <w:r>
        <w:rPr>
          <w:sz w:val="28"/>
        </w:rPr>
        <w:t>7</w:t>
      </w:r>
      <w:r w:rsidR="00574DB2">
        <w:rPr>
          <w:sz w:val="28"/>
        </w:rPr>
        <w:t>.</w:t>
      </w:r>
      <w:r w:rsidR="009A29FA" w:rsidRPr="009A29FA">
        <w:rPr>
          <w:sz w:val="28"/>
        </w:rPr>
        <w:t>Сучасним менеджерам необхідно орієнтуватися на вирішення стратегічних проблем і бажання швидко реагувати на зміни зовнішнього середовища, які є досить динамічними. Одним із інструментів підвищення адаптивності є впровадження технології тайм-менеджменту як елемента системи управління організацією.</w:t>
      </w:r>
      <w:r w:rsidR="00171D2A">
        <w:rPr>
          <w:sz w:val="28"/>
        </w:rPr>
        <w:t>.</w:t>
      </w:r>
    </w:p>
    <w:p w:rsidR="00DD1B02" w:rsidRDefault="00B92AA8" w:rsidP="00574DB2">
      <w:pPr>
        <w:pStyle w:val="a5"/>
        <w:tabs>
          <w:tab w:val="left" w:pos="2241"/>
        </w:tabs>
        <w:spacing w:line="360" w:lineRule="auto"/>
        <w:ind w:left="1134" w:firstLine="1134"/>
        <w:rPr>
          <w:sz w:val="28"/>
        </w:rPr>
      </w:pPr>
      <w:r>
        <w:rPr>
          <w:sz w:val="28"/>
        </w:rPr>
        <w:t>8</w:t>
      </w:r>
      <w:r w:rsidR="00574DB2">
        <w:rPr>
          <w:sz w:val="28"/>
        </w:rPr>
        <w:t>.</w:t>
      </w:r>
      <w:r w:rsidR="009A29FA" w:rsidRPr="009A29FA">
        <w:rPr>
          <w:sz w:val="28"/>
        </w:rPr>
        <w:t>Ефективними показниками підвищення особистої ефективності керівників можна вважати: здатність до самоорганізації, ефективність управління, задоволеність керівників собою та своєю роботою, своєчасність прийняття управлінських рішень.</w:t>
      </w:r>
    </w:p>
    <w:p w:rsidR="00DD1B02" w:rsidRDefault="00DD1B02" w:rsidP="009A29FA">
      <w:pPr>
        <w:spacing w:line="360" w:lineRule="auto"/>
        <w:jc w:val="both"/>
        <w:rPr>
          <w:sz w:val="28"/>
        </w:rPr>
        <w:sectPr w:rsidR="00DD1B02" w:rsidSect="005B2EE9">
          <w:pgSz w:w="11910" w:h="16840"/>
          <w:pgMar w:top="1134" w:right="851" w:bottom="1134" w:left="1418" w:header="0" w:footer="750" w:gutter="0"/>
          <w:cols w:space="720"/>
          <w:docGrid w:linePitch="299"/>
        </w:sectPr>
      </w:pPr>
    </w:p>
    <w:p w:rsidR="00DD1B02" w:rsidRDefault="00171D2A">
      <w:pPr>
        <w:pStyle w:val="1"/>
        <w:ind w:left="1022"/>
        <w:jc w:val="both"/>
      </w:pPr>
      <w:r>
        <w:lastRenderedPageBreak/>
        <w:t>С</w:t>
      </w:r>
      <w:r w:rsidR="00E55EC0">
        <w:t>ПИСОК ЛІТЕРАТУРНИХ ДЖЕРЕЛ</w:t>
      </w:r>
      <w:r>
        <w:t>:</w:t>
      </w:r>
    </w:p>
    <w:p w:rsidR="00CA093D" w:rsidRPr="00CA093D" w:rsidRDefault="00CA093D" w:rsidP="00F636C0">
      <w:pPr>
        <w:widowControl/>
        <w:numPr>
          <w:ilvl w:val="0"/>
          <w:numId w:val="6"/>
        </w:numPr>
        <w:autoSpaceDE/>
        <w:autoSpaceDN/>
        <w:spacing w:after="200" w:line="360" w:lineRule="auto"/>
        <w:ind w:left="0" w:firstLine="709"/>
        <w:jc w:val="both"/>
        <w:rPr>
          <w:rFonts w:eastAsia="Calibri"/>
          <w:sz w:val="28"/>
          <w:szCs w:val="28"/>
        </w:rPr>
      </w:pPr>
      <w:r w:rsidRPr="00CA093D">
        <w:rPr>
          <w:rFonts w:eastAsia="Calibri"/>
          <w:sz w:val="28"/>
          <w:szCs w:val="28"/>
        </w:rPr>
        <w:t>Кузнецова Н. Б. Кадри інноваційного типу: сутність, значення та особливості формування в умовах розвитку інноваційно</w:t>
      </w:r>
      <w:r>
        <w:rPr>
          <w:rFonts w:eastAsia="Calibri"/>
          <w:sz w:val="28"/>
          <w:szCs w:val="28"/>
        </w:rPr>
        <w:t>ї економіки.</w:t>
      </w:r>
      <w:r w:rsidRPr="00CA093D">
        <w:rPr>
          <w:rFonts w:eastAsia="Calibri"/>
          <w:sz w:val="28"/>
          <w:szCs w:val="28"/>
        </w:rPr>
        <w:t xml:space="preserve">  </w:t>
      </w:r>
      <w:r w:rsidRPr="00CA093D">
        <w:rPr>
          <w:rFonts w:eastAsia="Calibri"/>
          <w:i/>
          <w:sz w:val="28"/>
          <w:szCs w:val="28"/>
        </w:rPr>
        <w:t>Актуальні проблеми економіки</w:t>
      </w:r>
      <w:r>
        <w:rPr>
          <w:rFonts w:eastAsia="Calibri"/>
          <w:sz w:val="28"/>
          <w:szCs w:val="28"/>
        </w:rPr>
        <w:t xml:space="preserve">.  2009.  №6. с. 115-121. </w:t>
      </w:r>
      <w:r w:rsidRPr="00CA093D">
        <w:rPr>
          <w:rFonts w:eastAsia="Calibri"/>
          <w:sz w:val="28"/>
          <w:szCs w:val="28"/>
        </w:rPr>
        <w:t xml:space="preserve">Бібліогр.: 21 назв.- укр. </w:t>
      </w:r>
    </w:p>
    <w:p w:rsidR="00CA093D" w:rsidRPr="00CA093D" w:rsidRDefault="00CA093D" w:rsidP="00F636C0">
      <w:pPr>
        <w:widowControl/>
        <w:numPr>
          <w:ilvl w:val="0"/>
          <w:numId w:val="6"/>
        </w:numPr>
        <w:tabs>
          <w:tab w:val="left" w:pos="993"/>
        </w:tabs>
        <w:autoSpaceDE/>
        <w:autoSpaceDN/>
        <w:spacing w:after="200" w:line="360" w:lineRule="auto"/>
        <w:ind w:left="0" w:firstLine="709"/>
        <w:jc w:val="both"/>
        <w:rPr>
          <w:rFonts w:eastAsia="Calibri"/>
          <w:sz w:val="28"/>
          <w:szCs w:val="28"/>
        </w:rPr>
      </w:pPr>
      <w:r w:rsidRPr="00CA093D">
        <w:rPr>
          <w:rFonts w:eastAsia="Calibri"/>
          <w:sz w:val="28"/>
          <w:szCs w:val="28"/>
        </w:rPr>
        <w:t xml:space="preserve"> </w:t>
      </w:r>
      <w:r w:rsidRPr="00CA093D">
        <w:rPr>
          <w:rFonts w:eastAsia="Calibri"/>
          <w:sz w:val="28"/>
          <w:szCs w:val="28"/>
          <w:lang w:val="ru-RU"/>
        </w:rPr>
        <w:t>Економічна енциклопедія: У трьох томах. / [сост.: С. В. Мочерний (відп. ред.) та ін.] – К.: Видавничий центр “Академія”, Т. 1.  2000. 864 с.</w:t>
      </w:r>
    </w:p>
    <w:p w:rsidR="00CA093D" w:rsidRPr="00CA093D" w:rsidRDefault="00CA093D" w:rsidP="00F636C0">
      <w:pPr>
        <w:widowControl/>
        <w:numPr>
          <w:ilvl w:val="0"/>
          <w:numId w:val="6"/>
        </w:numPr>
        <w:tabs>
          <w:tab w:val="left" w:pos="993"/>
        </w:tabs>
        <w:autoSpaceDE/>
        <w:autoSpaceDN/>
        <w:spacing w:after="200" w:line="360" w:lineRule="auto"/>
        <w:ind w:left="0" w:firstLine="709"/>
        <w:jc w:val="both"/>
        <w:rPr>
          <w:rFonts w:eastAsia="Calibri"/>
          <w:sz w:val="28"/>
        </w:rPr>
      </w:pPr>
      <w:r w:rsidRPr="00CA093D">
        <w:rPr>
          <w:rFonts w:eastAsia="Calibri"/>
          <w:sz w:val="28"/>
          <w:szCs w:val="28"/>
        </w:rPr>
        <w:t xml:space="preserve"> Інтелектуальний капітал, як наукові інновації. Г. О. Бардиш, </w:t>
      </w:r>
      <w:r w:rsidRPr="00CA093D">
        <w:rPr>
          <w:rFonts w:eastAsia="Calibri"/>
          <w:sz w:val="28"/>
          <w:szCs w:val="28"/>
        </w:rPr>
        <w:br/>
        <w:t xml:space="preserve">У. Б. Гладка, Н. Є. Селюченко. Львівський банківський інститут УБС НБУ </w:t>
      </w:r>
      <w:r w:rsidRPr="00CA093D">
        <w:rPr>
          <w:rFonts w:eastAsia="Calibri"/>
          <w:sz w:val="28"/>
          <w:szCs w:val="28"/>
          <w:lang w:val="en-US"/>
        </w:rPr>
        <w:t>URL</w:t>
      </w:r>
      <w:r w:rsidRPr="00CA093D">
        <w:rPr>
          <w:rFonts w:eastAsia="Calibri"/>
          <w:sz w:val="28"/>
          <w:szCs w:val="28"/>
        </w:rPr>
        <w:t xml:space="preserve">: </w:t>
      </w:r>
      <w:hyperlink r:id="rId28" w:history="1">
        <w:r w:rsidRPr="00CA093D">
          <w:rPr>
            <w:rFonts w:eastAsia="Calibri"/>
            <w:color w:val="0000FF"/>
            <w:sz w:val="28"/>
            <w:szCs w:val="28"/>
            <w:u w:val="single"/>
          </w:rPr>
          <w:t>http://investycii.org/investuvanya/konferentsiji/problemy-formuvanya-ta-rozvytku-inovatsijnoji-infrastruktury/intelektualnyj-kapital-yak-naukovi-inovatsiji.html</w:t>
        </w:r>
        <w:r w:rsidRPr="00CA093D">
          <w:rPr>
            <w:rFonts w:eastAsia="Calibri"/>
            <w:color w:val="0000FF"/>
            <w:sz w:val="28"/>
            <w:szCs w:val="28"/>
            <w:u w:val="single"/>
            <w:lang w:val="ru-RU"/>
          </w:rPr>
          <w:t xml:space="preserve"> </w:t>
        </w:r>
        <w:r w:rsidRPr="00CA093D">
          <w:rPr>
            <w:rFonts w:eastAsia="Calibri"/>
            <w:color w:val="0000FF"/>
            <w:sz w:val="28"/>
            <w:szCs w:val="28"/>
            <w:u w:val="single"/>
          </w:rPr>
          <w:t xml:space="preserve"> </w:t>
        </w:r>
      </w:hyperlink>
    </w:p>
    <w:p w:rsidR="00CA093D" w:rsidRPr="00CA093D" w:rsidRDefault="00CA093D" w:rsidP="00F636C0">
      <w:pPr>
        <w:widowControl/>
        <w:numPr>
          <w:ilvl w:val="0"/>
          <w:numId w:val="6"/>
        </w:numPr>
        <w:tabs>
          <w:tab w:val="left" w:pos="993"/>
        </w:tabs>
        <w:autoSpaceDE/>
        <w:autoSpaceDN/>
        <w:spacing w:after="200" w:line="360" w:lineRule="auto"/>
        <w:ind w:left="0" w:firstLine="709"/>
        <w:jc w:val="both"/>
        <w:rPr>
          <w:rFonts w:eastAsia="Calibri"/>
          <w:sz w:val="28"/>
          <w:szCs w:val="28"/>
        </w:rPr>
      </w:pPr>
      <w:r w:rsidRPr="00CA093D">
        <w:rPr>
          <w:rFonts w:eastAsia="Calibri"/>
          <w:sz w:val="28"/>
          <w:szCs w:val="28"/>
        </w:rPr>
        <w:t xml:space="preserve"> Карпусь І.Н. Державна інвестиційна політика та механізм її реалізації: монографія / І.Н.Карпусь. Львів: РВВ НЛТУ України, 2011.  348с.</w:t>
      </w:r>
    </w:p>
    <w:p w:rsidR="00CA093D" w:rsidRPr="00CA093D" w:rsidRDefault="00CA093D" w:rsidP="00F636C0">
      <w:pPr>
        <w:widowControl/>
        <w:numPr>
          <w:ilvl w:val="0"/>
          <w:numId w:val="6"/>
        </w:numPr>
        <w:autoSpaceDE/>
        <w:autoSpaceDN/>
        <w:adjustRightInd w:val="0"/>
        <w:spacing w:after="200" w:line="360" w:lineRule="auto"/>
        <w:ind w:left="0" w:firstLine="709"/>
        <w:jc w:val="both"/>
        <w:rPr>
          <w:rFonts w:eastAsia="Calibri"/>
          <w:sz w:val="28"/>
          <w:szCs w:val="28"/>
        </w:rPr>
      </w:pPr>
      <w:r w:rsidRPr="00CA093D">
        <w:rPr>
          <w:rFonts w:eastAsia="Calibri"/>
          <w:sz w:val="28"/>
          <w:szCs w:val="28"/>
        </w:rPr>
        <w:t>Наукові праці Кіровоградського національного технічного університету: Економічні науки, вип. 16, ч. 1.  Кіровоград: КНТУ, 2009.  314 с.</w:t>
      </w:r>
    </w:p>
    <w:p w:rsidR="00CA093D" w:rsidRPr="00CA093D" w:rsidRDefault="00CA093D" w:rsidP="00F636C0">
      <w:pPr>
        <w:widowControl/>
        <w:numPr>
          <w:ilvl w:val="0"/>
          <w:numId w:val="6"/>
        </w:numPr>
        <w:autoSpaceDE/>
        <w:autoSpaceDN/>
        <w:adjustRightInd w:val="0"/>
        <w:spacing w:after="200" w:line="360" w:lineRule="auto"/>
        <w:ind w:left="0" w:firstLine="709"/>
        <w:jc w:val="both"/>
        <w:rPr>
          <w:rFonts w:eastAsia="Calibri"/>
          <w:sz w:val="28"/>
          <w:szCs w:val="28"/>
        </w:rPr>
      </w:pPr>
      <w:r w:rsidRPr="00CA093D">
        <w:rPr>
          <w:rFonts w:eastAsia="Calibri"/>
          <w:sz w:val="28"/>
          <w:szCs w:val="28"/>
        </w:rPr>
        <w:t xml:space="preserve">Грішнова О. Управління людським капіталом у контексті реалізації інноваційної стратегії підприємства / О. Грішнова, Н. Поливяна. </w:t>
      </w:r>
      <w:r w:rsidRPr="00CA093D">
        <w:rPr>
          <w:rFonts w:eastAsia="Calibri"/>
          <w:i/>
          <w:sz w:val="28"/>
          <w:szCs w:val="28"/>
        </w:rPr>
        <w:t>Україна: аспекти праці.</w:t>
      </w:r>
      <w:r w:rsidRPr="00CA093D">
        <w:rPr>
          <w:rFonts w:eastAsia="Calibri"/>
          <w:sz w:val="28"/>
          <w:szCs w:val="28"/>
        </w:rPr>
        <w:t xml:space="preserve">  2007.  №5.  с.37-41.</w:t>
      </w:r>
    </w:p>
    <w:p w:rsidR="00CA093D" w:rsidRPr="00CA093D" w:rsidRDefault="00CA093D" w:rsidP="00F636C0">
      <w:pPr>
        <w:widowControl/>
        <w:numPr>
          <w:ilvl w:val="0"/>
          <w:numId w:val="6"/>
        </w:numPr>
        <w:tabs>
          <w:tab w:val="left" w:pos="993"/>
        </w:tabs>
        <w:autoSpaceDE/>
        <w:autoSpaceDN/>
        <w:spacing w:after="200" w:line="360" w:lineRule="auto"/>
        <w:ind w:left="0" w:firstLine="709"/>
        <w:jc w:val="both"/>
        <w:rPr>
          <w:rFonts w:eastAsia="Calibri"/>
          <w:sz w:val="28"/>
          <w:szCs w:val="28"/>
        </w:rPr>
      </w:pPr>
      <w:r w:rsidRPr="00CA093D">
        <w:rPr>
          <w:rFonts w:eastAsia="Calibri"/>
          <w:sz w:val="28"/>
          <w:szCs w:val="28"/>
        </w:rPr>
        <w:t xml:space="preserve">Закон України «Про інноваційну діяльність» </w:t>
      </w:r>
      <w:r w:rsidRPr="00CA093D">
        <w:rPr>
          <w:rFonts w:eastAsia="Calibri"/>
          <w:sz w:val="28"/>
          <w:szCs w:val="28"/>
          <w:lang w:val="en-US"/>
        </w:rPr>
        <w:t>URL</w:t>
      </w:r>
      <w:r w:rsidRPr="00CA093D">
        <w:rPr>
          <w:rFonts w:eastAsia="Calibri"/>
          <w:sz w:val="28"/>
          <w:szCs w:val="28"/>
        </w:rPr>
        <w:t xml:space="preserve">: </w:t>
      </w:r>
      <w:hyperlink r:id="rId29" w:history="1">
        <w:r w:rsidRPr="00CA093D">
          <w:rPr>
            <w:rFonts w:eastAsia="Calibri"/>
            <w:color w:val="0000FF"/>
            <w:sz w:val="28"/>
            <w:szCs w:val="28"/>
            <w:u w:val="single"/>
          </w:rPr>
          <w:t>http://zakon.rada.gov.ua/cgi-bin/laws/main.cgi?nreg=3715–17</w:t>
        </w:r>
      </w:hyperlink>
      <w:r w:rsidRPr="00CA093D">
        <w:rPr>
          <w:rFonts w:eastAsia="Calibri"/>
          <w:sz w:val="28"/>
          <w:szCs w:val="28"/>
        </w:rPr>
        <w:t xml:space="preserve">  </w:t>
      </w:r>
    </w:p>
    <w:p w:rsidR="00CA093D" w:rsidRPr="00CA093D" w:rsidRDefault="00CA093D" w:rsidP="00F636C0">
      <w:pPr>
        <w:widowControl/>
        <w:numPr>
          <w:ilvl w:val="0"/>
          <w:numId w:val="6"/>
        </w:numPr>
        <w:tabs>
          <w:tab w:val="left" w:pos="993"/>
        </w:tabs>
        <w:autoSpaceDE/>
        <w:autoSpaceDN/>
        <w:spacing w:after="200" w:line="360" w:lineRule="auto"/>
        <w:ind w:left="0" w:firstLine="709"/>
        <w:jc w:val="both"/>
        <w:rPr>
          <w:rFonts w:eastAsia="Calibri"/>
          <w:sz w:val="28"/>
          <w:szCs w:val="28"/>
        </w:rPr>
      </w:pPr>
      <w:r w:rsidRPr="00CA093D">
        <w:rPr>
          <w:rFonts w:eastAsia="Calibri"/>
          <w:sz w:val="28"/>
          <w:szCs w:val="28"/>
        </w:rPr>
        <w:t xml:space="preserve">Гринько Т. В. Сутність інноваційної активності підприємства та її оцінка. Т. В. Гринько, Г. В. Єрмакова. </w:t>
      </w:r>
      <w:r w:rsidRPr="00CA093D">
        <w:rPr>
          <w:rFonts w:eastAsia="Calibri"/>
          <w:i/>
          <w:sz w:val="28"/>
          <w:szCs w:val="28"/>
        </w:rPr>
        <w:t>Бізнесінформ.</w:t>
      </w:r>
      <w:r w:rsidRPr="00CA093D">
        <w:rPr>
          <w:rFonts w:eastAsia="Calibri"/>
          <w:sz w:val="28"/>
          <w:szCs w:val="28"/>
        </w:rPr>
        <w:t xml:space="preserve"> 2011. №11. с. 62-64</w:t>
      </w:r>
    </w:p>
    <w:p w:rsidR="00CA093D" w:rsidRPr="00CA093D" w:rsidRDefault="00CA093D" w:rsidP="00F636C0">
      <w:pPr>
        <w:widowControl/>
        <w:numPr>
          <w:ilvl w:val="0"/>
          <w:numId w:val="6"/>
        </w:numPr>
        <w:tabs>
          <w:tab w:val="left" w:pos="993"/>
        </w:tabs>
        <w:autoSpaceDE/>
        <w:autoSpaceDN/>
        <w:spacing w:after="200" w:line="360" w:lineRule="auto"/>
        <w:ind w:left="0" w:firstLine="709"/>
        <w:jc w:val="both"/>
        <w:rPr>
          <w:rFonts w:eastAsia="Calibri"/>
          <w:sz w:val="28"/>
        </w:rPr>
      </w:pPr>
      <w:r w:rsidRPr="00CA093D">
        <w:rPr>
          <w:rFonts w:eastAsia="Calibri"/>
          <w:sz w:val="28"/>
          <w:szCs w:val="28"/>
        </w:rPr>
        <w:t>Прохоровська С.А Інноваційна активність у розвитку трудового потенціалу регіону</w:t>
      </w:r>
      <w:r w:rsidRPr="00CA093D">
        <w:rPr>
          <w:rFonts w:eastAsia="Calibri"/>
          <w:sz w:val="28"/>
          <w:szCs w:val="28"/>
          <w:lang w:val="ru-RU"/>
        </w:rPr>
        <w:t>.</w:t>
      </w:r>
      <w:r w:rsidRPr="00CA093D">
        <w:rPr>
          <w:rFonts w:eastAsia="Calibri"/>
          <w:sz w:val="28"/>
          <w:szCs w:val="28"/>
        </w:rPr>
        <w:t xml:space="preserve"> </w:t>
      </w:r>
      <w:r w:rsidRPr="00CA093D">
        <w:rPr>
          <w:rFonts w:eastAsia="Calibri"/>
          <w:sz w:val="28"/>
          <w:szCs w:val="28"/>
          <w:lang w:val="en-US"/>
        </w:rPr>
        <w:t>URL</w:t>
      </w:r>
      <w:r w:rsidRPr="00CA093D">
        <w:rPr>
          <w:rFonts w:eastAsia="Calibri"/>
          <w:sz w:val="28"/>
          <w:szCs w:val="28"/>
        </w:rPr>
        <w:t>:</w:t>
      </w:r>
      <w:r w:rsidRPr="00CA093D">
        <w:rPr>
          <w:rFonts w:eastAsia="Calibri"/>
          <w:sz w:val="28"/>
          <w:szCs w:val="28"/>
          <w:lang w:val="en-US"/>
        </w:rPr>
        <w:t xml:space="preserve"> </w:t>
      </w:r>
      <w:hyperlink r:id="rId30" w:history="1">
        <w:r w:rsidRPr="00CA093D">
          <w:rPr>
            <w:rFonts w:eastAsia="Calibri"/>
            <w:color w:val="0000FF"/>
            <w:sz w:val="28"/>
            <w:szCs w:val="28"/>
            <w:u w:val="single"/>
          </w:rPr>
          <w:t>http://archive.nbuv.gov.ua/portal/soc_gum/vsunu/2011_16/Prokhoro.pdf</w:t>
        </w:r>
        <w:r w:rsidRPr="00CA093D">
          <w:rPr>
            <w:rFonts w:eastAsia="Calibri"/>
            <w:color w:val="0000FF"/>
            <w:sz w:val="28"/>
            <w:szCs w:val="28"/>
            <w:u w:val="single"/>
            <w:lang w:val="en-US"/>
          </w:rPr>
          <w:t>.ua</w:t>
        </w:r>
      </w:hyperlink>
      <w:r w:rsidRPr="00CA093D">
        <w:rPr>
          <w:rFonts w:eastAsia="Calibri"/>
          <w:sz w:val="28"/>
          <w:szCs w:val="28"/>
          <w:lang w:val="en-US"/>
        </w:rPr>
        <w:t xml:space="preserve">   </w:t>
      </w:r>
    </w:p>
    <w:p w:rsidR="00CA093D" w:rsidRPr="00CA093D" w:rsidRDefault="00CA093D" w:rsidP="00F636C0">
      <w:pPr>
        <w:widowControl/>
        <w:numPr>
          <w:ilvl w:val="0"/>
          <w:numId w:val="6"/>
        </w:numPr>
        <w:autoSpaceDE/>
        <w:autoSpaceDN/>
        <w:spacing w:after="200" w:line="360" w:lineRule="auto"/>
        <w:ind w:left="0" w:firstLine="709"/>
        <w:jc w:val="both"/>
        <w:textAlignment w:val="baseline"/>
        <w:rPr>
          <w:rFonts w:eastAsia="Andale Sans UI"/>
          <w:color w:val="222222"/>
          <w:kern w:val="3"/>
          <w:sz w:val="28"/>
          <w:szCs w:val="28"/>
          <w:lang w:eastAsia="ja-JP" w:bidi="fa-IR"/>
        </w:rPr>
      </w:pPr>
      <w:r w:rsidRPr="00CA093D">
        <w:rPr>
          <w:rFonts w:eastAsia="Andale Sans UI"/>
          <w:color w:val="222222"/>
          <w:kern w:val="3"/>
          <w:sz w:val="28"/>
          <w:szCs w:val="28"/>
          <w:lang w:eastAsia="ja-JP" w:bidi="fa-IR"/>
        </w:rPr>
        <w:lastRenderedPageBreak/>
        <w:t>Ващенко Т.В. Поведенческие финансы – новое направление финансового менеджмента. История возникновения и развития / Т.В. Ващенко, Е.В. Лисицына. – Финансовый менеджмент. 2006. № 1. 232 с.</w:t>
      </w:r>
    </w:p>
    <w:p w:rsidR="00CA093D" w:rsidRPr="00CA093D" w:rsidRDefault="00CA093D" w:rsidP="00F636C0">
      <w:pPr>
        <w:widowControl/>
        <w:numPr>
          <w:ilvl w:val="0"/>
          <w:numId w:val="6"/>
        </w:numPr>
        <w:autoSpaceDE/>
        <w:autoSpaceDN/>
        <w:spacing w:after="200" w:line="360" w:lineRule="auto"/>
        <w:ind w:left="0" w:firstLine="709"/>
        <w:jc w:val="both"/>
        <w:textAlignment w:val="baseline"/>
        <w:rPr>
          <w:rFonts w:eastAsia="Andale Sans UI"/>
          <w:color w:val="222222"/>
          <w:kern w:val="3"/>
          <w:sz w:val="28"/>
          <w:szCs w:val="28"/>
          <w:lang w:eastAsia="ja-JP" w:bidi="fa-IR"/>
        </w:rPr>
      </w:pPr>
      <w:r w:rsidRPr="00CA093D">
        <w:rPr>
          <w:rFonts w:eastAsia="Andale Sans UI"/>
          <w:color w:val="222222"/>
          <w:kern w:val="3"/>
          <w:sz w:val="28"/>
          <w:szCs w:val="28"/>
          <w:lang w:eastAsia="ja-JP" w:bidi="fa-IR"/>
        </w:rPr>
        <w:t xml:space="preserve">Шайтанова Є. С .Сучасні підходи до аналізу впливу поведінкових факторів в управлінні економічними об'єктами. Є. С. Шайтанова - </w:t>
      </w:r>
      <w:r w:rsidRPr="00CA093D">
        <w:rPr>
          <w:rFonts w:eastAsia="Andale Sans UI"/>
          <w:i/>
          <w:color w:val="222222"/>
          <w:kern w:val="3"/>
          <w:sz w:val="28"/>
          <w:szCs w:val="28"/>
          <w:lang w:eastAsia="ja-JP" w:bidi="fa-IR"/>
        </w:rPr>
        <w:t>Науковий вісник Ужгородського національного університету</w:t>
      </w:r>
      <w:r w:rsidRPr="00CA093D">
        <w:rPr>
          <w:rFonts w:eastAsia="Andale Sans UI"/>
          <w:color w:val="222222"/>
          <w:kern w:val="3"/>
          <w:sz w:val="28"/>
          <w:szCs w:val="28"/>
          <w:lang w:eastAsia="ja-JP" w:bidi="fa-IR"/>
        </w:rPr>
        <w:t xml:space="preserve"> , Серія: Міжнародні економічні відносини та світове господарство , 2017, с. 129</w:t>
      </w:r>
    </w:p>
    <w:p w:rsidR="00CA093D" w:rsidRPr="00CA093D" w:rsidRDefault="00CA093D" w:rsidP="00F636C0">
      <w:pPr>
        <w:widowControl/>
        <w:numPr>
          <w:ilvl w:val="0"/>
          <w:numId w:val="6"/>
        </w:numPr>
        <w:tabs>
          <w:tab w:val="left" w:pos="993"/>
        </w:tabs>
        <w:autoSpaceDE/>
        <w:autoSpaceDN/>
        <w:spacing w:after="200" w:line="360" w:lineRule="auto"/>
        <w:ind w:left="0" w:firstLine="709"/>
        <w:contextualSpacing/>
        <w:jc w:val="both"/>
        <w:rPr>
          <w:rFonts w:eastAsia="Calibri"/>
          <w:sz w:val="28"/>
        </w:rPr>
      </w:pPr>
      <w:r w:rsidRPr="00CA093D">
        <w:rPr>
          <w:rFonts w:eastAsia="Calibri"/>
          <w:sz w:val="28"/>
        </w:rPr>
        <w:t>Управління життєдіяльністю підприємств промисловості : монографія / О. М. Ястремська, Г. В. Верещагіна, О. В. Авраменко та ін..; за аг. Ред.. докт. Екон. Наук, професора Ястремської О. М., канд. Екон. Наук, доцента Верещагіної Г. В. Х. : ХНЕУ ім.. С. Кузнеця, 2014. 432 с.</w:t>
      </w:r>
    </w:p>
    <w:p w:rsidR="00CA093D" w:rsidRPr="00CA093D" w:rsidRDefault="00CA093D" w:rsidP="00F636C0">
      <w:pPr>
        <w:widowControl/>
        <w:numPr>
          <w:ilvl w:val="0"/>
          <w:numId w:val="6"/>
        </w:numPr>
        <w:tabs>
          <w:tab w:val="left" w:pos="993"/>
        </w:tabs>
        <w:autoSpaceDE/>
        <w:autoSpaceDN/>
        <w:spacing w:after="200" w:line="360" w:lineRule="auto"/>
        <w:ind w:left="0" w:firstLine="709"/>
        <w:contextualSpacing/>
        <w:jc w:val="both"/>
        <w:rPr>
          <w:rFonts w:eastAsia="Calibri"/>
          <w:sz w:val="28"/>
        </w:rPr>
      </w:pPr>
      <w:r w:rsidRPr="00CA093D">
        <w:rPr>
          <w:rFonts w:eastAsia="Calibri"/>
          <w:sz w:val="28"/>
        </w:rPr>
        <w:t>Економічна енциклопедія : У трьох томах. Т. 1.</w:t>
      </w:r>
      <w:r w:rsidRPr="00CA093D">
        <w:rPr>
          <w:rFonts w:eastAsia="Calibri"/>
          <w:sz w:val="28"/>
          <w:lang w:val="ru-RU"/>
        </w:rPr>
        <w:t xml:space="preserve"> /</w:t>
      </w:r>
      <w:r w:rsidRPr="00CA093D">
        <w:rPr>
          <w:rFonts w:eastAsia="Calibri"/>
          <w:sz w:val="28"/>
        </w:rPr>
        <w:t xml:space="preserve"> Редкол.: …С. В. Мочерний (відп. Ред..) та ін.. К.: Видавничий центр «Академія», 2000. 864 с.</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rPr>
      </w:pPr>
      <w:r w:rsidRPr="00CA093D">
        <w:rPr>
          <w:rFonts w:eastAsia="Calibri"/>
          <w:sz w:val="28"/>
          <w:szCs w:val="28"/>
          <w:lang w:val="en-US"/>
        </w:rPr>
        <w:t xml:space="preserve">Organization for Economic Cooperation and Development (OECD) and Statistical Office of the European Communities (Eurostat). The measurement of scientific and technological activities: guidelines for collecting and interpreting innovation data: Oslo manual, Third Edition, Paris. 2005. –166 </w:t>
      </w:r>
      <w:r w:rsidRPr="00CA093D">
        <w:rPr>
          <w:rFonts w:eastAsia="Calibri"/>
          <w:sz w:val="28"/>
          <w:szCs w:val="28"/>
          <w:lang w:val="ru-RU"/>
        </w:rPr>
        <w:t>р</w:t>
      </w:r>
      <w:r w:rsidRPr="00CA093D">
        <w:rPr>
          <w:rFonts w:eastAsia="Calibri"/>
          <w:sz w:val="28"/>
          <w:szCs w:val="28"/>
          <w:lang w:val="en-US"/>
        </w:rPr>
        <w:t>.</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lang w:val="ru-RU"/>
        </w:rPr>
      </w:pPr>
      <w:r w:rsidRPr="00CA093D">
        <w:rPr>
          <w:rFonts w:eastAsia="Calibri"/>
          <w:sz w:val="28"/>
        </w:rPr>
        <w:t>Карпенко А. В. Підходи до визначення інноваційної активності</w:t>
      </w:r>
      <w:r w:rsidRPr="00CA093D">
        <w:rPr>
          <w:rFonts w:eastAsia="Calibri"/>
          <w:sz w:val="28"/>
          <w:lang w:val="ru-RU"/>
        </w:rPr>
        <w:t xml:space="preserve">. </w:t>
      </w:r>
      <w:r w:rsidRPr="00CA093D">
        <w:rPr>
          <w:rFonts w:eastAsia="Calibri"/>
          <w:i/>
          <w:sz w:val="28"/>
        </w:rPr>
        <w:t>Збірник наукових праць Таврійського державного агротехнологічного університету (економічні науки)</w:t>
      </w:r>
      <w:r w:rsidRPr="00CA093D">
        <w:rPr>
          <w:rFonts w:eastAsia="Calibri"/>
          <w:sz w:val="28"/>
        </w:rPr>
        <w:t>, 2013. 373 с.</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lang w:val="en-US"/>
        </w:rPr>
      </w:pPr>
      <w:r w:rsidRPr="00CA093D">
        <w:rPr>
          <w:rFonts w:eastAsia="Calibri"/>
          <w:sz w:val="28"/>
          <w:szCs w:val="28"/>
          <w:lang w:val="ru-RU"/>
        </w:rPr>
        <w:t xml:space="preserve">Павленко </w:t>
      </w:r>
      <w:r w:rsidRPr="00CA093D">
        <w:rPr>
          <w:rFonts w:eastAsia="Calibri"/>
          <w:sz w:val="28"/>
          <w:szCs w:val="28"/>
        </w:rPr>
        <w:t>І</w:t>
      </w:r>
      <w:r w:rsidRPr="00CA093D">
        <w:rPr>
          <w:rFonts w:eastAsia="Calibri"/>
          <w:sz w:val="28"/>
          <w:szCs w:val="28"/>
          <w:lang w:val="ru-RU"/>
        </w:rPr>
        <w:t xml:space="preserve">. А. Інноваційний потенціал та інноваційна активність: методологічні питання. </w:t>
      </w:r>
      <w:r w:rsidRPr="00CA093D">
        <w:rPr>
          <w:rFonts w:eastAsia="Calibri"/>
          <w:sz w:val="28"/>
          <w:szCs w:val="28"/>
          <w:lang w:val="en-US"/>
        </w:rPr>
        <w:t>URL</w:t>
      </w:r>
      <w:r w:rsidRPr="00CA093D">
        <w:rPr>
          <w:rFonts w:eastAsia="Calibri"/>
          <w:sz w:val="28"/>
          <w:szCs w:val="28"/>
        </w:rPr>
        <w:t>:</w:t>
      </w:r>
      <w:r w:rsidRPr="00CA093D">
        <w:rPr>
          <w:rFonts w:eastAsia="Calibri"/>
          <w:sz w:val="28"/>
          <w:szCs w:val="28"/>
          <w:lang w:val="en-US"/>
        </w:rPr>
        <w:t xml:space="preserve"> </w:t>
      </w:r>
      <w:hyperlink r:id="rId31" w:history="1">
        <w:r w:rsidRPr="00221BC1">
          <w:rPr>
            <w:rStyle w:val="a7"/>
            <w:rFonts w:eastAsia="Calibri"/>
            <w:sz w:val="28"/>
            <w:szCs w:val="28"/>
            <w:lang w:val="en-US"/>
          </w:rPr>
          <w:t>http://www.kneu.kiev.ua/data/upload/publication/main/ua/717/wefjfjejjwejfwejfj9.doc.ua</w:t>
        </w:r>
      </w:hyperlink>
      <w:r>
        <w:rPr>
          <w:rFonts w:eastAsia="Calibri"/>
          <w:sz w:val="28"/>
          <w:szCs w:val="28"/>
          <w:lang w:val="en-US"/>
        </w:rPr>
        <w:t xml:space="preserve"> </w:t>
      </w:r>
      <w:r w:rsidRPr="00CA093D">
        <w:rPr>
          <w:rFonts w:eastAsia="Calibri"/>
          <w:sz w:val="28"/>
          <w:szCs w:val="28"/>
          <w:lang w:val="en-US"/>
        </w:rPr>
        <w:t xml:space="preserve">  </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lang w:val="ru-RU"/>
        </w:rPr>
      </w:pPr>
      <w:r w:rsidRPr="00CA093D">
        <w:rPr>
          <w:rFonts w:eastAsia="Calibri"/>
          <w:sz w:val="28"/>
          <w:szCs w:val="28"/>
        </w:rPr>
        <w:t xml:space="preserve">Чухрай Н. І. Управління інноваціями </w:t>
      </w:r>
      <w:r w:rsidRPr="00CA093D">
        <w:rPr>
          <w:rFonts w:eastAsia="Calibri"/>
          <w:sz w:val="28"/>
          <w:szCs w:val="28"/>
          <w:lang w:val="ru-RU"/>
        </w:rPr>
        <w:t>/</w:t>
      </w:r>
      <w:r w:rsidRPr="00CA093D">
        <w:rPr>
          <w:rFonts w:eastAsia="Calibri"/>
          <w:sz w:val="28"/>
          <w:szCs w:val="28"/>
        </w:rPr>
        <w:t xml:space="preserve"> Н. І. Чухрай, П. С. Лісовська </w:t>
      </w:r>
      <w:r w:rsidRPr="00CA093D">
        <w:rPr>
          <w:rFonts w:eastAsia="Calibri"/>
          <w:sz w:val="28"/>
          <w:szCs w:val="28"/>
          <w:lang w:val="ru-RU"/>
        </w:rPr>
        <w:t xml:space="preserve">// </w:t>
      </w:r>
      <w:r w:rsidRPr="00CA093D">
        <w:rPr>
          <w:rFonts w:eastAsia="Calibri"/>
          <w:color w:val="000000"/>
          <w:sz w:val="28"/>
          <w:szCs w:val="28"/>
          <w:shd w:val="clear" w:color="auto" w:fill="FFFFFF"/>
        </w:rPr>
        <w:t xml:space="preserve">Навчальний посібник. Львів: Видавництво Львівської політехніки, 2015. </w:t>
      </w:r>
      <w:r w:rsidRPr="00CA093D">
        <w:rPr>
          <w:rFonts w:eastAsia="Calibri"/>
          <w:color w:val="000000"/>
          <w:sz w:val="28"/>
          <w:szCs w:val="28"/>
          <w:shd w:val="clear" w:color="auto" w:fill="FFFFFF"/>
          <w:lang w:val="ru-RU"/>
        </w:rPr>
        <w:t>280 с.</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rPr>
      </w:pPr>
      <w:r w:rsidRPr="00CA093D">
        <w:rPr>
          <w:rFonts w:eastAsia="Calibri"/>
          <w:color w:val="000000"/>
          <w:sz w:val="28"/>
          <w:szCs w:val="28"/>
          <w:shd w:val="clear" w:color="auto" w:fill="FFFFFF"/>
        </w:rPr>
        <w:t xml:space="preserve">Провали (фіаско) держави. Опортуністична поведінка, розподіл доходу та нерівність - Мікроекономіка в питаннях і відповідях – Навчальні матеріали для студентів. </w:t>
      </w:r>
      <w:r w:rsidRPr="00CA093D">
        <w:rPr>
          <w:rFonts w:eastAsia="Calibri"/>
          <w:color w:val="000000"/>
          <w:sz w:val="28"/>
          <w:szCs w:val="28"/>
          <w:shd w:val="clear" w:color="auto" w:fill="FFFFFF"/>
          <w:lang w:val="en-US"/>
        </w:rPr>
        <w:t>URL</w:t>
      </w:r>
      <w:r w:rsidRPr="00CA093D">
        <w:rPr>
          <w:rFonts w:eastAsia="Calibri"/>
          <w:color w:val="000000"/>
          <w:sz w:val="28"/>
          <w:szCs w:val="28"/>
          <w:shd w:val="clear" w:color="auto" w:fill="FFFFFF"/>
        </w:rPr>
        <w:t xml:space="preserve">: </w:t>
      </w:r>
      <w:hyperlink r:id="rId32" w:history="1">
        <w:r w:rsidRPr="00CA093D">
          <w:rPr>
            <w:rFonts w:eastAsia="Calibri"/>
            <w:color w:val="0000FF"/>
            <w:sz w:val="28"/>
            <w:szCs w:val="28"/>
            <w:u w:val="single"/>
            <w:shd w:val="clear" w:color="auto" w:fill="FFFFFF"/>
            <w:lang w:val="en-US"/>
          </w:rPr>
          <w:t>https://studme.com.ua/1380121013550/economika/provaly_fiasko_gosudarstva_opportunisticheskoe_povedenie.htm.ua</w:t>
        </w:r>
      </w:hyperlink>
      <w:r w:rsidRPr="00CA093D">
        <w:rPr>
          <w:rFonts w:eastAsia="Calibri"/>
          <w:color w:val="0000FF"/>
          <w:sz w:val="28"/>
          <w:szCs w:val="28"/>
          <w:u w:val="single"/>
          <w:shd w:val="clear" w:color="auto" w:fill="FFFFFF"/>
          <w:lang w:val="en-US"/>
        </w:rPr>
        <w:t xml:space="preserve">  </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rPr>
      </w:pPr>
      <w:r w:rsidRPr="00CA093D">
        <w:rPr>
          <w:rFonts w:eastAsia="Calibri"/>
          <w:sz w:val="28"/>
          <w:szCs w:val="28"/>
        </w:rPr>
        <w:t xml:space="preserve">Новікова Н. М. Інноваційна політика України в умовах Європейської інтеграції. / Н. М. Новікова. // </w:t>
      </w:r>
      <w:r w:rsidRPr="00CA093D">
        <w:rPr>
          <w:rFonts w:eastAsia="Calibri"/>
          <w:i/>
          <w:sz w:val="28"/>
          <w:szCs w:val="28"/>
        </w:rPr>
        <w:t>Проблеми та перспективи розвитку інноваційної діяльності в Україні</w:t>
      </w:r>
      <w:r w:rsidRPr="00CA093D">
        <w:rPr>
          <w:rFonts w:eastAsia="Calibri"/>
          <w:sz w:val="28"/>
          <w:szCs w:val="28"/>
        </w:rPr>
        <w:t xml:space="preserve"> : матеріали ХІ Міжнародного бізнес-форуму (Київ, 22 березня 2018 р.) / відп. Ред.. А. А. Мазаракі. Київ : Київ. Нац.. торг.-екон. Ун-т, 2018.  129-131 с.</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rPr>
      </w:pPr>
      <w:r w:rsidRPr="00CA093D">
        <w:rPr>
          <w:rFonts w:eastAsia="Calibri"/>
          <w:sz w:val="28"/>
          <w:szCs w:val="28"/>
        </w:rPr>
        <w:t>Єгоров І. Ю. Методичні рекомендації щодо адаптації індикаторів Європейського інноваційного табло до умов України / І. , Єгоров, Ю.О. Рижкова // Статистика України. 2008. №4.  с. 28-37.</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rPr>
      </w:pPr>
      <w:r w:rsidRPr="00CA093D">
        <w:rPr>
          <w:rFonts w:eastAsia="Calibri"/>
          <w:sz w:val="28"/>
          <w:szCs w:val="28"/>
        </w:rPr>
        <w:t>Савченко В. Ф. Бізнес-інкубатори як інструмент державної підтримки розвитку малого підприємництва // В. Ф. Савченко, М. Г. Долгополов. Науковий посібник Полісся. №4 (8). Ч.2.  2016.</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rPr>
      </w:pPr>
      <w:r w:rsidRPr="00CA093D">
        <w:rPr>
          <w:rFonts w:eastAsia="Calibri"/>
          <w:sz w:val="28"/>
          <w:szCs w:val="28"/>
        </w:rPr>
        <w:t>Інноваційна політика: європейський досвід та рекомендації для України.  Т. 3.  К.  Фенкс, 2011.  76 с.</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rPr>
      </w:pPr>
      <w:r w:rsidRPr="00CA093D">
        <w:rPr>
          <w:rFonts w:eastAsia="Calibri"/>
          <w:sz w:val="28"/>
          <w:szCs w:val="28"/>
        </w:rPr>
        <w:t xml:space="preserve"> Рекомендації парламентських слухань на тему: "Стратегія інноваційного розвитку України на 2010-2020 роки в умовах глобалізаційних викликів" </w:t>
      </w:r>
      <w:r w:rsidRPr="00CA093D">
        <w:rPr>
          <w:rFonts w:eastAsia="Calibri"/>
          <w:sz w:val="28"/>
          <w:szCs w:val="28"/>
          <w:lang w:val="en-US"/>
        </w:rPr>
        <w:t>URL</w:t>
      </w:r>
      <w:r w:rsidRPr="00CA093D">
        <w:rPr>
          <w:rFonts w:eastAsia="Calibri"/>
          <w:sz w:val="28"/>
          <w:szCs w:val="28"/>
        </w:rPr>
        <w:t xml:space="preserve">: </w:t>
      </w:r>
      <w:hyperlink r:id="rId33" w:history="1">
        <w:r w:rsidRPr="00CA093D">
          <w:rPr>
            <w:rFonts w:eastAsia="Calibri"/>
            <w:color w:val="0000FF"/>
            <w:sz w:val="28"/>
            <w:szCs w:val="28"/>
            <w:u w:val="single"/>
          </w:rPr>
          <w:t>http://zakon3.rada.gov.ua/laws/show/2632-17/conv</w:t>
        </w:r>
        <w:r w:rsidRPr="00CA093D">
          <w:rPr>
            <w:rFonts w:eastAsia="Calibri"/>
            <w:color w:val="0000FF"/>
            <w:sz w:val="28"/>
            <w:szCs w:val="28"/>
            <w:u w:val="single"/>
            <w:lang w:val="ru-RU"/>
          </w:rPr>
          <w:t>.</w:t>
        </w:r>
        <w:r w:rsidRPr="00CA093D">
          <w:rPr>
            <w:rFonts w:eastAsia="Calibri"/>
            <w:color w:val="0000FF"/>
            <w:sz w:val="28"/>
            <w:szCs w:val="28"/>
            <w:u w:val="single"/>
            <w:lang w:val="en-US"/>
          </w:rPr>
          <w:t>ua</w:t>
        </w:r>
      </w:hyperlink>
      <w:r w:rsidRPr="00CA093D">
        <w:rPr>
          <w:rFonts w:eastAsia="Calibri"/>
          <w:sz w:val="28"/>
          <w:szCs w:val="28"/>
          <w:lang w:val="ru-RU"/>
        </w:rPr>
        <w:t xml:space="preserve">  </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rPr>
      </w:pPr>
      <w:r w:rsidRPr="00CA093D">
        <w:rPr>
          <w:rFonts w:eastAsia="Calibri"/>
          <w:sz w:val="28"/>
          <w:szCs w:val="28"/>
        </w:rPr>
        <w:t>Сайт Державної служби статистики України. Статистичний збірник «Наукова та інноваційна діяльність в Україні»</w:t>
      </w:r>
      <w:r w:rsidRPr="00CA093D">
        <w:rPr>
          <w:rFonts w:eastAsia="Calibri"/>
          <w:sz w:val="28"/>
          <w:szCs w:val="28"/>
          <w:lang w:val="ru-RU"/>
        </w:rPr>
        <w:t>.</w:t>
      </w:r>
      <w:r w:rsidRPr="00CA093D">
        <w:rPr>
          <w:rFonts w:eastAsia="Calibri"/>
          <w:sz w:val="28"/>
          <w:szCs w:val="28"/>
        </w:rPr>
        <w:t xml:space="preserve"> </w:t>
      </w:r>
      <w:r w:rsidRPr="00CA093D">
        <w:rPr>
          <w:rFonts w:eastAsia="Calibri"/>
          <w:sz w:val="28"/>
          <w:szCs w:val="28"/>
          <w:lang w:val="en-US"/>
        </w:rPr>
        <w:t>URL</w:t>
      </w:r>
      <w:r w:rsidRPr="00CA093D">
        <w:rPr>
          <w:rFonts w:eastAsia="Calibri"/>
          <w:sz w:val="28"/>
          <w:szCs w:val="28"/>
        </w:rPr>
        <w:t xml:space="preserve">:    </w:t>
      </w:r>
      <w:hyperlink r:id="rId34" w:history="1">
        <w:r w:rsidRPr="00CA093D">
          <w:rPr>
            <w:rFonts w:eastAsia="Calibri"/>
            <w:color w:val="0000FF"/>
            <w:sz w:val="28"/>
            <w:szCs w:val="28"/>
            <w:u w:val="single"/>
          </w:rPr>
          <w:t>http://ukrstat.org</w:t>
        </w:r>
        <w:r w:rsidRPr="00CA093D">
          <w:rPr>
            <w:rFonts w:eastAsia="Calibri"/>
            <w:color w:val="0000FF"/>
            <w:sz w:val="28"/>
            <w:szCs w:val="28"/>
            <w:u w:val="single"/>
            <w:lang w:val="en-US"/>
          </w:rPr>
          <w:t>.ua</w:t>
        </w:r>
      </w:hyperlink>
      <w:r w:rsidRPr="00CA093D">
        <w:rPr>
          <w:rFonts w:eastAsia="Calibri"/>
          <w:sz w:val="28"/>
          <w:szCs w:val="28"/>
          <w:lang w:val="en-US"/>
        </w:rPr>
        <w:t xml:space="preserve"> </w:t>
      </w:r>
    </w:p>
    <w:p w:rsidR="00CA093D" w:rsidRPr="00CA093D" w:rsidRDefault="00CA093D" w:rsidP="00F636C0">
      <w:pPr>
        <w:widowControl/>
        <w:numPr>
          <w:ilvl w:val="0"/>
          <w:numId w:val="6"/>
        </w:numPr>
        <w:autoSpaceDE/>
        <w:autoSpaceDN/>
        <w:spacing w:after="200" w:line="360" w:lineRule="auto"/>
        <w:ind w:left="0" w:firstLine="709"/>
        <w:contextualSpacing/>
        <w:jc w:val="both"/>
        <w:rPr>
          <w:rFonts w:eastAsia="Calibri"/>
          <w:sz w:val="28"/>
          <w:szCs w:val="28"/>
        </w:rPr>
      </w:pPr>
      <w:r w:rsidRPr="00CA093D">
        <w:rPr>
          <w:rFonts w:eastAsia="Calibri"/>
          <w:sz w:val="28"/>
          <w:szCs w:val="28"/>
        </w:rPr>
        <w:t>Ребуха Л.З. Професійна підготовка фахівців соціальної сфери: проблемні підходи. Проблеми реформування педагогічної науки та освіти: матеріали міжнар. наук.-практ. конф. (Хмельницький, 1–2 груд. 2017 р.). Херсон: Видавничий дім «Гельветика», 2017. С. 124−125.</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2</w:t>
      </w:r>
      <w:r w:rsidRPr="00CA093D">
        <w:rPr>
          <w:rFonts w:eastAsia="Calibri"/>
          <w:sz w:val="28"/>
          <w:szCs w:val="28"/>
          <w:lang w:val="ru-RU"/>
        </w:rPr>
        <w:t>8</w:t>
      </w:r>
      <w:r w:rsidRPr="00CA093D">
        <w:rPr>
          <w:rFonts w:eastAsia="Calibri"/>
          <w:sz w:val="28"/>
          <w:szCs w:val="28"/>
        </w:rPr>
        <w:t>.</w:t>
      </w:r>
      <w:r w:rsidRPr="00CA093D">
        <w:rPr>
          <w:rFonts w:eastAsia="Calibri"/>
          <w:sz w:val="28"/>
          <w:szCs w:val="28"/>
        </w:rPr>
        <w:tab/>
        <w:t xml:space="preserve">Галдецька I. Г. Організаційно-управлінська діяльність викладача вищого навчального закладу системи МВС України. URL: https://revolution.allbest.ru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29.</w:t>
      </w:r>
      <w:r w:rsidRPr="00CA093D">
        <w:rPr>
          <w:rFonts w:eastAsia="Calibri"/>
          <w:sz w:val="28"/>
          <w:szCs w:val="28"/>
        </w:rPr>
        <w:tab/>
        <w:t xml:space="preserve">Мармаза О. І. Менеджмент освітньої організації. Х. : ТОВ «Щедра садиба», 2017. 126 с.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30.</w:t>
      </w:r>
      <w:r w:rsidRPr="00CA093D">
        <w:rPr>
          <w:rFonts w:eastAsia="Calibri"/>
          <w:sz w:val="28"/>
          <w:szCs w:val="28"/>
        </w:rPr>
        <w:tab/>
        <w:t xml:space="preserve">Моделювання професійної підготовки фахівців в умовах </w:t>
      </w:r>
      <w:r w:rsidRPr="00CA093D">
        <w:rPr>
          <w:rFonts w:eastAsia="Calibri"/>
          <w:sz w:val="28"/>
          <w:szCs w:val="28"/>
        </w:rPr>
        <w:lastRenderedPageBreak/>
        <w:t xml:space="preserve">євроінтеграційних процесів: моногр. За ред. С. С. Вітвицької. Житомир: Вид. О. О. Євенок, 2019. 304 с.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31.</w:t>
      </w:r>
      <w:r w:rsidRPr="00CA093D">
        <w:rPr>
          <w:rFonts w:eastAsia="Calibri"/>
          <w:sz w:val="28"/>
          <w:szCs w:val="28"/>
        </w:rPr>
        <w:tab/>
        <w:t xml:space="preserve">Набока Б. С. Сутність та зміст моделювання в управлінні загальною середньою освітою: національний та світовий досвід. Наукові записки. Серія: Педагогічні науки. №101. С. 196−208.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32.</w:t>
      </w:r>
      <w:r w:rsidRPr="00CA093D">
        <w:rPr>
          <w:rFonts w:eastAsia="Calibri"/>
          <w:sz w:val="28"/>
          <w:szCs w:val="28"/>
        </w:rPr>
        <w:tab/>
        <w:t xml:space="preserve">Павлютенков Є. М. Моделювання педагогічних процесів. Управління школою. 2007. №10. С. 2−19.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33.</w:t>
      </w:r>
      <w:r w:rsidRPr="00CA093D">
        <w:rPr>
          <w:rFonts w:eastAsia="Calibri"/>
          <w:sz w:val="28"/>
          <w:szCs w:val="28"/>
        </w:rPr>
        <w:tab/>
        <w:t>Семез А. А. Теоретичні та технологічні аспекти моделювання діяльності менеджера освіти. Наукові записки. Серія: Педагогічні науки. №101. С. 261−271.</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34.</w:t>
      </w:r>
      <w:r w:rsidRPr="00CA093D">
        <w:rPr>
          <w:rFonts w:eastAsia="Calibri"/>
          <w:sz w:val="28"/>
          <w:szCs w:val="28"/>
        </w:rPr>
        <w:tab/>
        <w:t>Султанова Л. Ю. Обґрунтування методу моделювання у дослідженні процесу розвитку полікультурної компетентності майбутніх викладачів. Витоки педагогічної майстерності. Педагогічні науки. Вип. 17. С. 169−174.</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35.</w:t>
      </w:r>
      <w:r w:rsidRPr="00CA093D">
        <w:rPr>
          <w:rFonts w:eastAsia="Calibri"/>
          <w:sz w:val="28"/>
          <w:szCs w:val="28"/>
        </w:rPr>
        <w:tab/>
        <w:t>Белан Т. Г., Носовець Н. М. Формування професійно-ціннісних орієнтацій майбутніх учителів технологій. Вісник Національного університету «Чернігівський колегіум» імені Т. Г. Шевченка. Вип. 4 (160). Чернігів: НУЧК, 2019. C. 130–133.</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36.</w:t>
      </w:r>
      <w:r w:rsidRPr="00CA093D">
        <w:rPr>
          <w:rFonts w:eastAsia="Calibri"/>
          <w:sz w:val="28"/>
          <w:szCs w:val="28"/>
        </w:rPr>
        <w:tab/>
        <w:t xml:space="preserve"> Вдовиченко Р. Формування системи професійно-ціннісних орієнтацій студентів університету як педагогічна проблема. Збірник наукових праць Уманського державного педагогічного університету. Умань, 2019. Вип. 3. С. 24-30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37.</w:t>
      </w:r>
      <w:r w:rsidRPr="00CA093D">
        <w:rPr>
          <w:rFonts w:eastAsia="Calibri"/>
          <w:sz w:val="28"/>
          <w:szCs w:val="28"/>
        </w:rPr>
        <w:tab/>
        <w:t xml:space="preserve">Дубінка М. Орієнтація викладача на професійні цінності – основа його педагогічної майстерності. Витоки педагогічної майстерності. Полтава, 2016. Випуск 18. С. 101-108 66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38.</w:t>
      </w:r>
      <w:r w:rsidRPr="00CA093D">
        <w:rPr>
          <w:rFonts w:eastAsia="Calibri"/>
          <w:sz w:val="28"/>
          <w:szCs w:val="28"/>
        </w:rPr>
        <w:tab/>
        <w:t>Жижко Т. А. "Класичний" і "не класичний" університет в умовах розвитку національної освіти. Нова парадигма. Філософія. Політологія. Соціологія. Київ: Вид-во НПУ ім. М. П. Драгоманова, 2011. Вип. 99. С. 62-72.</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39.</w:t>
      </w:r>
      <w:r w:rsidRPr="00CA093D">
        <w:rPr>
          <w:rFonts w:eastAsia="Calibri"/>
          <w:sz w:val="28"/>
          <w:szCs w:val="28"/>
        </w:rPr>
        <w:tab/>
        <w:t xml:space="preserve">Ващенко Г. Загальні методи навчання: підруч. для педагогів. К.: Українська видавнича спілка, 1997. 441 с.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40.</w:t>
      </w:r>
      <w:r w:rsidRPr="00CA093D">
        <w:rPr>
          <w:rFonts w:eastAsia="Calibri"/>
          <w:sz w:val="28"/>
          <w:szCs w:val="28"/>
        </w:rPr>
        <w:tab/>
        <w:t xml:space="preserve">Ковальчук Л. Основи педагогічної майстерності: навч. посіб. Львів: </w:t>
      </w:r>
      <w:r w:rsidRPr="00CA093D">
        <w:rPr>
          <w:rFonts w:eastAsia="Calibri"/>
          <w:sz w:val="28"/>
          <w:szCs w:val="28"/>
        </w:rPr>
        <w:lastRenderedPageBreak/>
        <w:t xml:space="preserve">Видав. центр ЛНУ імені Івана Франка, 2007. 608 с.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41.</w:t>
      </w:r>
      <w:r w:rsidRPr="00CA093D">
        <w:rPr>
          <w:rFonts w:eastAsia="Calibri"/>
          <w:sz w:val="28"/>
          <w:szCs w:val="28"/>
        </w:rPr>
        <w:tab/>
        <w:t xml:space="preserve">Ковальчук Л. Практикум з педагогіки: навч. посіб. Львів: Видав. центр ЛНУ ім. І. Франка, 2005. 253 с.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42.</w:t>
      </w:r>
      <w:r w:rsidRPr="00CA093D">
        <w:rPr>
          <w:rFonts w:eastAsia="Calibri"/>
          <w:sz w:val="28"/>
          <w:szCs w:val="28"/>
        </w:rPr>
        <w:tab/>
        <w:t>Панфілова А. П. Ігрове моделювання в діяльності педагога: навч. посіб. для студ. вищ. навч. закл. Мн.: Академія, 2006. 368 с. 5. Педагогіка: Велика сучасна енцеклопедія. – Мн.: Соврем. слово, 2005. – 720 с.</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43.</w:t>
      </w:r>
      <w:r w:rsidRPr="00CA093D">
        <w:rPr>
          <w:rFonts w:eastAsia="Calibri"/>
          <w:sz w:val="28"/>
          <w:szCs w:val="28"/>
        </w:rPr>
        <w:tab/>
        <w:t xml:space="preserve">Рахліс В. Л. Компетентнісний підхід до фахової підготовки перемовників як представників інтегрованих професій. Наукова скарбниця освіти Донеччини. 2018. №2. С. 57–61.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44.</w:t>
      </w:r>
      <w:r w:rsidRPr="00CA093D">
        <w:rPr>
          <w:rFonts w:eastAsia="Calibri"/>
          <w:sz w:val="28"/>
          <w:szCs w:val="28"/>
        </w:rPr>
        <w:tab/>
        <w:t>Рахліс В. Л. Формування індивідуального стилю професійної діяльності як завдання системи фахової підготовки перемовника. Вісник Національного університету «Чернігівський колегіум» імені Т. Г. Шевченка. Вип. 3–4. Чернігів: НУЧК. 2018. С. 19–23. (Серія: педагогічні науки).</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45. Брич В.Я., Корман М.М Креативний менеджмент: підр. для студ. Тернопіль: ТНЕУ, 2018. 220 с.</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46. Микитюк П. П. Аналіз впливу інвестицій та інновацій на ефективність господарської діяльності підприємства: Монографія. Тернопіль: Економічна думка, Тернопільський національний економічний університет, 2007. 296 с.</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47. Микитюк П. П. Бюджетні важелі активізації інноваційного процесу в Україні // Ефективність інвестиційного процесу в Україні: стан, проблеми і перспективи: Зб. матеріалів Всеукр. наук.-практ. конф.  Тернопіль: Принтерінформ, 2005.  С. 72–77.</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48. Микитюк П. П. Інноваційний менеджмент: Навч. посібник. – К.: Центр навч. літ., 2007.  400 с.</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49. Микитюк П. П. Перепони інноваційного розвитку економіки та шляхи їх подолання // Наук. записки Терноп. держ. пед. ун-ту ім. В. Гнатюка. Сер. Економіка. Тернопіль, 2005. №18.  С. 36–39.</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50. Мокій А. І., Полякова Ю. В., Осідач О. П., Бабець І. Г. Міжнародний інноваційний менеджмент: Навч.-метод. посібник для самост. вивчення курсу. – Львів: ЛКА, 2004.  308 с.</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lastRenderedPageBreak/>
        <w:t>51. Наукова та інноваційна діяльність в Україні: Стат. зб. К.: / Держкомстат, 2015.  С 360.</w:t>
      </w:r>
    </w:p>
    <w:p w:rsidR="00CA093D" w:rsidRPr="00CA093D" w:rsidRDefault="00CA093D" w:rsidP="00CA093D">
      <w:pPr>
        <w:autoSpaceDE/>
        <w:autoSpaceDN/>
        <w:spacing w:line="360" w:lineRule="auto"/>
        <w:ind w:firstLine="709"/>
        <w:jc w:val="both"/>
        <w:rPr>
          <w:rFonts w:eastAsia="Calibri"/>
          <w:sz w:val="28"/>
          <w:szCs w:val="28"/>
          <w:lang w:val="ru-RU"/>
        </w:rPr>
      </w:pPr>
      <w:r w:rsidRPr="00CA093D">
        <w:rPr>
          <w:rFonts w:eastAsia="Calibri"/>
          <w:sz w:val="28"/>
          <w:szCs w:val="28"/>
        </w:rPr>
        <w:t xml:space="preserve">52. </w:t>
      </w:r>
      <w:r w:rsidRPr="00CA093D">
        <w:rPr>
          <w:rFonts w:eastAsia="Calibri"/>
          <w:sz w:val="28"/>
          <w:szCs w:val="28"/>
          <w:lang w:val="ru-RU"/>
        </w:rPr>
        <w:t>Шкільняк М. М., Мельник А. Ф., Микитюк П. П. та ін. Актуальні проблеми менеджменту в умовах інноваційного розвитку економіки. Вісник Тернопільського національного економічного університету. 2019. Вип. 2. С. 163–174.</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53. Качан Є., Кошіль Р. Впровадження інноваційних форм зайнятості – запорука ефективного використання трудового потенціалу особистості і суспільства. //</w:t>
      </w:r>
      <w:r w:rsidRPr="00CA093D">
        <w:rPr>
          <w:rFonts w:eastAsia="Calibri"/>
          <w:i/>
          <w:sz w:val="28"/>
          <w:szCs w:val="28"/>
        </w:rPr>
        <w:t>Актуальні проблеми менеджменту та публічного управління в умовах інноваційного розвитку економіки</w:t>
      </w:r>
      <w:r w:rsidRPr="00CA093D">
        <w:rPr>
          <w:rFonts w:eastAsia="Calibri"/>
          <w:sz w:val="28"/>
          <w:szCs w:val="28"/>
        </w:rPr>
        <w:t>. 2021. С. 87.</w:t>
      </w:r>
    </w:p>
    <w:p w:rsidR="00CA093D" w:rsidRPr="00CA093D" w:rsidRDefault="00CA093D" w:rsidP="00CA093D">
      <w:pPr>
        <w:autoSpaceDE/>
        <w:autoSpaceDN/>
        <w:spacing w:line="360" w:lineRule="auto"/>
        <w:ind w:firstLine="709"/>
        <w:jc w:val="both"/>
        <w:rPr>
          <w:rFonts w:eastAsia="Calibri"/>
          <w:sz w:val="28"/>
          <w:szCs w:val="28"/>
          <w:lang w:val="ru-RU"/>
        </w:rPr>
      </w:pPr>
      <w:r w:rsidRPr="00CA093D">
        <w:rPr>
          <w:rFonts w:eastAsia="Calibri"/>
          <w:sz w:val="28"/>
          <w:szCs w:val="28"/>
        </w:rPr>
        <w:t xml:space="preserve">54. </w:t>
      </w:r>
      <w:r w:rsidRPr="00CA093D">
        <w:rPr>
          <w:rFonts w:eastAsia="Calibri"/>
          <w:sz w:val="28"/>
          <w:szCs w:val="28"/>
          <w:lang w:val="ru-RU"/>
        </w:rPr>
        <w:t xml:space="preserve">Баб’як, Г. Шляхи вдосконалення технологій відбору персоналу. </w:t>
      </w:r>
      <w:r w:rsidRPr="00CA093D">
        <w:rPr>
          <w:rFonts w:eastAsia="Calibri"/>
          <w:i/>
          <w:sz w:val="28"/>
          <w:szCs w:val="28"/>
          <w:lang w:val="ru-RU"/>
        </w:rPr>
        <w:t>Регіональні аспекти розвитку продуктивних сил України: Науковий журнал</w:t>
      </w:r>
      <w:r w:rsidRPr="00CA093D">
        <w:rPr>
          <w:rFonts w:eastAsia="Calibri"/>
          <w:sz w:val="28"/>
          <w:szCs w:val="28"/>
          <w:lang w:val="ru-RU"/>
        </w:rPr>
        <w:t xml:space="preserve">. Вип. 22. Тернопіль: Економічна думка, 2017. С. 98-102. </w:t>
      </w:r>
    </w:p>
    <w:p w:rsidR="00CA093D" w:rsidRPr="00CA093D" w:rsidRDefault="00CA093D" w:rsidP="00CA093D">
      <w:pPr>
        <w:autoSpaceDE/>
        <w:autoSpaceDN/>
        <w:spacing w:line="360" w:lineRule="auto"/>
        <w:ind w:firstLine="709"/>
        <w:jc w:val="both"/>
        <w:rPr>
          <w:rFonts w:eastAsia="Calibri"/>
          <w:sz w:val="28"/>
          <w:szCs w:val="28"/>
          <w:lang w:val="ru-RU"/>
        </w:rPr>
      </w:pPr>
      <w:r w:rsidRPr="00CA093D">
        <w:rPr>
          <w:rFonts w:eastAsia="Calibri"/>
          <w:sz w:val="28"/>
          <w:szCs w:val="28"/>
        </w:rPr>
        <w:t>55</w:t>
      </w:r>
      <w:r w:rsidRPr="00CA093D">
        <w:rPr>
          <w:rFonts w:eastAsia="Calibri"/>
          <w:sz w:val="28"/>
          <w:szCs w:val="28"/>
          <w:lang w:val="ru-RU"/>
        </w:rPr>
        <w:t xml:space="preserve">. Баб’як Г. До питання про можливості застосування зарубіжного досвіду організації формування персоналу в Україні. </w:t>
      </w:r>
      <w:r w:rsidRPr="00CA093D">
        <w:rPr>
          <w:rFonts w:eastAsia="Calibri"/>
          <w:i/>
          <w:sz w:val="28"/>
          <w:szCs w:val="28"/>
          <w:lang w:val="ru-RU"/>
        </w:rPr>
        <w:t>Регіональні аспекти розвитку продуктивних сил України</w:t>
      </w:r>
      <w:r w:rsidRPr="00CA093D">
        <w:rPr>
          <w:rFonts w:eastAsia="Calibri"/>
          <w:sz w:val="28"/>
          <w:szCs w:val="28"/>
          <w:lang w:val="ru-RU"/>
        </w:rPr>
        <w:t>. 2016. Вип. 21. С. 92-96.</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 xml:space="preserve">56. Ковальчук Н., Боднарчук Р., Заліщук Р. Технології управління професійними знаннями. </w:t>
      </w:r>
      <w:r w:rsidRPr="00CA093D">
        <w:rPr>
          <w:rFonts w:eastAsia="Calibri"/>
          <w:i/>
          <w:sz w:val="28"/>
          <w:szCs w:val="28"/>
        </w:rPr>
        <w:t>Актуальні проблеми менеджменту та публічного управління в умовах інноваційного розвитку економіки</w:t>
      </w:r>
      <w:r w:rsidRPr="00CA093D">
        <w:rPr>
          <w:rFonts w:eastAsia="Calibri"/>
          <w:sz w:val="28"/>
          <w:szCs w:val="28"/>
        </w:rPr>
        <w:t>. ЗУНУ. 2021. С. 87.</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57. Демків О., Савчак М., Олійник О. Суть та завдання професійного розвитку персоналу.</w:t>
      </w:r>
      <w:r w:rsidRPr="00CA093D">
        <w:rPr>
          <w:rFonts w:ascii="Calibri" w:eastAsia="Calibri" w:hAnsi="Calibri"/>
          <w:lang w:val="ru-RU"/>
        </w:rPr>
        <w:t xml:space="preserve"> </w:t>
      </w:r>
      <w:r w:rsidRPr="00CA093D">
        <w:rPr>
          <w:rFonts w:eastAsia="Calibri"/>
          <w:i/>
          <w:sz w:val="28"/>
          <w:szCs w:val="28"/>
        </w:rPr>
        <w:t>Актуальні проблеми менеджменту та публічного управління в умовах інноваційного розвитку економіки</w:t>
      </w:r>
      <w:r w:rsidRPr="00CA093D">
        <w:rPr>
          <w:rFonts w:eastAsia="Calibri"/>
          <w:sz w:val="28"/>
          <w:szCs w:val="28"/>
        </w:rPr>
        <w:t xml:space="preserve">. ЗУНУ. 2021. С. 87. </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58. Корницький М. Реінженіринг логістичних бізнес-процесів компанії.</w:t>
      </w:r>
      <w:r w:rsidRPr="00CA093D">
        <w:rPr>
          <w:rFonts w:ascii="Calibri" w:eastAsia="Calibri" w:hAnsi="Calibri"/>
        </w:rPr>
        <w:t xml:space="preserve"> </w:t>
      </w:r>
      <w:r w:rsidRPr="00CA093D">
        <w:rPr>
          <w:rFonts w:eastAsia="Calibri"/>
          <w:i/>
          <w:sz w:val="28"/>
          <w:szCs w:val="28"/>
        </w:rPr>
        <w:t>Актуальні проблеми менеджменту та публічного управління в умовах інноваційного розвитку економіки</w:t>
      </w:r>
      <w:r w:rsidRPr="00CA093D">
        <w:rPr>
          <w:rFonts w:eastAsia="Calibri"/>
          <w:sz w:val="28"/>
          <w:szCs w:val="28"/>
        </w:rPr>
        <w:t>. ЗУНУ. 2021. С. 87</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 xml:space="preserve">59. Шимуха В., Лозовецька О. Особливості формування персонального брендингу в професійній освіті. </w:t>
      </w:r>
      <w:r w:rsidRPr="00CA093D">
        <w:rPr>
          <w:rFonts w:eastAsia="Calibri"/>
          <w:i/>
          <w:sz w:val="28"/>
          <w:szCs w:val="28"/>
        </w:rPr>
        <w:t>Актуальні проблеми менеджменту та публічного управління в умовах інноваційного розвитку економіки</w:t>
      </w:r>
      <w:r w:rsidRPr="00CA093D">
        <w:rPr>
          <w:rFonts w:eastAsia="Calibri"/>
          <w:sz w:val="28"/>
          <w:szCs w:val="28"/>
        </w:rPr>
        <w:t>. ЗУНУ. 2021. С. 87</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 xml:space="preserve">60. Олійник О., Яєчник Н. Педагогічна інноватика у розвитку нових </w:t>
      </w:r>
      <w:r w:rsidRPr="00CA093D">
        <w:rPr>
          <w:rFonts w:eastAsia="Calibri"/>
          <w:sz w:val="28"/>
          <w:szCs w:val="28"/>
        </w:rPr>
        <w:lastRenderedPageBreak/>
        <w:t>напрямів освіти.</w:t>
      </w:r>
      <w:r w:rsidRPr="00CA093D">
        <w:rPr>
          <w:rFonts w:ascii="Calibri" w:eastAsia="Calibri" w:hAnsi="Calibri"/>
          <w:lang w:val="ru-RU"/>
        </w:rPr>
        <w:t xml:space="preserve"> </w:t>
      </w:r>
      <w:r w:rsidRPr="00CA093D">
        <w:rPr>
          <w:rFonts w:eastAsia="Calibri"/>
          <w:i/>
          <w:sz w:val="28"/>
          <w:szCs w:val="28"/>
        </w:rPr>
        <w:t>Маркетингові технології підприємств в сучасному науково-технічному середовищі</w:t>
      </w:r>
      <w:r w:rsidRPr="00CA093D">
        <w:rPr>
          <w:rFonts w:eastAsia="Calibri"/>
          <w:sz w:val="28"/>
          <w:szCs w:val="28"/>
        </w:rPr>
        <w:t>. Матеріали Всеукраїнської науково-практичної Інтернет-конференції. Тернопіль, ТНТУ, 2021. c.37-39</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 xml:space="preserve">61. Бега Н., Яєчник Н. Ефективність діяльності менеджера сучасної освітньої установи. </w:t>
      </w:r>
      <w:r w:rsidRPr="00CA093D">
        <w:rPr>
          <w:rFonts w:eastAsia="Calibri"/>
          <w:i/>
          <w:sz w:val="28"/>
          <w:szCs w:val="28"/>
        </w:rPr>
        <w:t>Маркетингові технології підприємств в сучасному науково-технічному середовищі</w:t>
      </w:r>
      <w:r w:rsidRPr="00CA093D">
        <w:rPr>
          <w:rFonts w:eastAsia="Calibri"/>
          <w:sz w:val="28"/>
          <w:szCs w:val="28"/>
        </w:rPr>
        <w:t>. Матеріали Всеукраїнської науково-практичної Інтернет-конференції. Тернопіль, ТНТУ, 2021. c.22-24</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62. Скрипник О, Бега Н. Деякі аспекти організаційної культури сучасного освітнього закладу.</w:t>
      </w:r>
      <w:r w:rsidRPr="00CA093D">
        <w:rPr>
          <w:rFonts w:eastAsia="Calibri"/>
          <w:i/>
          <w:sz w:val="28"/>
          <w:szCs w:val="28"/>
        </w:rPr>
        <w:t xml:space="preserve"> Маркетингові технології підприємств в сучасному науково-технічному середовищі</w:t>
      </w:r>
      <w:r w:rsidRPr="00CA093D">
        <w:rPr>
          <w:rFonts w:eastAsia="Calibri"/>
          <w:sz w:val="28"/>
          <w:szCs w:val="28"/>
        </w:rPr>
        <w:t>. Матеріали Всеукраїнської науково-практичної Інтернет-конференції. Тернопіль, ТНТУ, 2021. c. 42-44</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 xml:space="preserve">63. Савчук Ю., Скрипник О. Комунікаційна політика закладів вищої освіти України як основа їх успішного функціонування. </w:t>
      </w:r>
      <w:r w:rsidRPr="00CA093D">
        <w:rPr>
          <w:rFonts w:eastAsia="Calibri"/>
          <w:i/>
          <w:sz w:val="28"/>
          <w:szCs w:val="28"/>
        </w:rPr>
        <w:t>Маркетингові технології підприємств в сучасному науково-технічному середовищі</w:t>
      </w:r>
      <w:r w:rsidRPr="00CA093D">
        <w:rPr>
          <w:rFonts w:eastAsia="Calibri"/>
          <w:sz w:val="28"/>
          <w:szCs w:val="28"/>
        </w:rPr>
        <w:t>. Матеріали Всеукраїнської науково-практичної Інтернет-конференції. Тернопіль, ТНТУ, 2021. c. 39-42</w:t>
      </w:r>
    </w:p>
    <w:p w:rsidR="00CA093D" w:rsidRPr="00CA093D" w:rsidRDefault="00CA093D" w:rsidP="00CA093D">
      <w:pPr>
        <w:autoSpaceDE/>
        <w:autoSpaceDN/>
        <w:spacing w:line="360" w:lineRule="auto"/>
        <w:ind w:firstLine="709"/>
        <w:jc w:val="both"/>
        <w:rPr>
          <w:rFonts w:eastAsia="Calibri"/>
          <w:sz w:val="28"/>
          <w:szCs w:val="28"/>
        </w:rPr>
      </w:pPr>
      <w:r w:rsidRPr="00CA093D">
        <w:rPr>
          <w:rFonts w:eastAsia="Calibri"/>
          <w:sz w:val="28"/>
          <w:szCs w:val="28"/>
        </w:rPr>
        <w:t xml:space="preserve">64. Лозовецька О., Корницький М., Савчак М. Основні засади іміджу навчального закладу. </w:t>
      </w:r>
      <w:r w:rsidRPr="00CA093D">
        <w:rPr>
          <w:rFonts w:eastAsia="Calibri"/>
          <w:i/>
          <w:sz w:val="28"/>
          <w:szCs w:val="28"/>
        </w:rPr>
        <w:t>Маркетингові технології підприємств в сучасному науково-технічному середовищі</w:t>
      </w:r>
      <w:r w:rsidRPr="00CA093D">
        <w:rPr>
          <w:rFonts w:eastAsia="Calibri"/>
          <w:sz w:val="28"/>
          <w:szCs w:val="28"/>
        </w:rPr>
        <w:t xml:space="preserve">. Матеріали Всеукраїнської науково-практичної Інтернет-конференції. Тернопіль, ТНТУ, 2021. c.33-35. </w:t>
      </w:r>
    </w:p>
    <w:p w:rsidR="00695E9D" w:rsidRPr="00CA093D" w:rsidRDefault="00695E9D" w:rsidP="00CA093D">
      <w:pPr>
        <w:tabs>
          <w:tab w:val="left" w:pos="1430"/>
        </w:tabs>
        <w:spacing w:line="360" w:lineRule="auto"/>
        <w:ind w:left="566" w:right="484"/>
        <w:rPr>
          <w:sz w:val="28"/>
        </w:rPr>
      </w:pPr>
    </w:p>
    <w:sectPr w:rsidR="00695E9D" w:rsidRPr="00CA093D" w:rsidSect="005B2EE9">
      <w:pgSz w:w="11910" w:h="16840"/>
      <w:pgMar w:top="1134" w:right="851" w:bottom="1134" w:left="1418" w:header="0" w:footer="75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6C7A" w:rsidRDefault="004A6C7A">
      <w:r>
        <w:separator/>
      </w:r>
    </w:p>
  </w:endnote>
  <w:endnote w:type="continuationSeparator" w:id="0">
    <w:p w:rsidR="004A6C7A" w:rsidRDefault="004A6C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Andale Sans UI">
    <w:altName w:val="Times New Roman"/>
    <w:charset w:val="00"/>
    <w:family w:val="auto"/>
    <w:pitch w:val="variable"/>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4B71" w:rsidRDefault="00CF4B71">
    <w:pPr>
      <w:pStyle w:val="a3"/>
      <w:spacing w:line="14" w:lineRule="auto"/>
      <w:ind w:left="0" w:firstLine="0"/>
      <w:jc w:val="left"/>
      <w:rPr>
        <w:sz w:val="14"/>
      </w:rPr>
    </w:pPr>
    <w:r>
      <w:rPr>
        <w:noProof/>
        <w:lang w:eastAsia="uk-UA"/>
      </w:rPr>
      <mc:AlternateContent>
        <mc:Choice Requires="wps">
          <w:drawing>
            <wp:anchor distT="0" distB="0" distL="114300" distR="114300" simplePos="0" relativeHeight="251657728" behindDoc="1" locked="0" layoutInCell="1" allowOverlap="1">
              <wp:simplePos x="0" y="0"/>
              <wp:positionH relativeFrom="page">
                <wp:posOffset>3996690</wp:posOffset>
              </wp:positionH>
              <wp:positionV relativeFrom="page">
                <wp:posOffset>10025380</wp:posOffset>
              </wp:positionV>
              <wp:extent cx="288925" cy="16573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4B71" w:rsidRDefault="00CF4B71">
                          <w:pPr>
                            <w:spacing w:line="245" w:lineRule="exact"/>
                            <w:ind w:left="60"/>
                            <w:rPr>
                              <w:rFonts w:ascii="Calibri"/>
                            </w:rPr>
                          </w:pPr>
                          <w:r>
                            <w:fldChar w:fldCharType="begin"/>
                          </w:r>
                          <w:r>
                            <w:rPr>
                              <w:rFonts w:ascii="Calibri"/>
                            </w:rPr>
                            <w:instrText xml:space="preserve"> PAGE </w:instrText>
                          </w:r>
                          <w:r>
                            <w:fldChar w:fldCharType="separate"/>
                          </w:r>
                          <w:r w:rsidR="001931C7">
                            <w:rPr>
                              <w:rFonts w:ascii="Calibri"/>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53" type="#_x0000_t202" style="position:absolute;margin-left:314.7pt;margin-top:789.4pt;width:22.75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" filled="f" stroked="f">
              <v:textbox inset="0,0,0,0">
                <w:txbxContent>
                  <w:p w:rsidR="00CF4B71" w:rsidRDefault="00CF4B71">
                    <w:pPr>
                      <w:spacing w:line="245" w:lineRule="exact"/>
                      <w:ind w:left="60"/>
                      <w:rPr>
                        <w:rFonts w:ascii="Calibri"/>
                      </w:rPr>
                    </w:pPr>
                    <w:r>
                      <w:fldChar w:fldCharType="begin"/>
                    </w:r>
                    <w:r>
                      <w:rPr>
                        <w:rFonts w:ascii="Calibri"/>
                      </w:rPr>
                      <w:instrText xml:space="preserve"> PAGE </w:instrText>
                    </w:r>
                    <w:r>
                      <w:fldChar w:fldCharType="separate"/>
                    </w:r>
                    <w:r w:rsidR="001931C7">
                      <w:rPr>
                        <w:rFonts w:ascii="Calibri"/>
                        <w:noProof/>
                      </w:rP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6C7A" w:rsidRDefault="004A6C7A">
      <w:r>
        <w:separator/>
      </w:r>
    </w:p>
  </w:footnote>
  <w:footnote w:type="continuationSeparator" w:id="0">
    <w:p w:rsidR="004A6C7A" w:rsidRDefault="004A6C7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26D78"/>
    <w:multiLevelType w:val="multilevel"/>
    <w:tmpl w:val="AC7A32FE"/>
    <w:lvl w:ilvl="0">
      <w:start w:val="2"/>
      <w:numFmt w:val="decimal"/>
      <w:lvlText w:val="%1"/>
      <w:lvlJc w:val="left"/>
      <w:pPr>
        <w:ind w:left="1022" w:hanging="493"/>
      </w:pPr>
      <w:rPr>
        <w:rFonts w:hint="default"/>
        <w:lang w:val="uk-UA" w:eastAsia="en-US" w:bidi="ar-SA"/>
      </w:rPr>
    </w:lvl>
    <w:lvl w:ilvl="1">
      <w:start w:val="1"/>
      <w:numFmt w:val="decimal"/>
      <w:lvlText w:val="%1.%2."/>
      <w:lvlJc w:val="left"/>
      <w:pPr>
        <w:ind w:left="1022" w:hanging="49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045" w:hanging="493"/>
      </w:pPr>
      <w:rPr>
        <w:rFonts w:hint="default"/>
        <w:lang w:val="uk-UA" w:eastAsia="en-US" w:bidi="ar-SA"/>
      </w:rPr>
    </w:lvl>
    <w:lvl w:ilvl="3">
      <w:numFmt w:val="bullet"/>
      <w:lvlText w:val="•"/>
      <w:lvlJc w:val="left"/>
      <w:pPr>
        <w:ind w:left="4057" w:hanging="493"/>
      </w:pPr>
      <w:rPr>
        <w:rFonts w:hint="default"/>
        <w:lang w:val="uk-UA" w:eastAsia="en-US" w:bidi="ar-SA"/>
      </w:rPr>
    </w:lvl>
    <w:lvl w:ilvl="4">
      <w:numFmt w:val="bullet"/>
      <w:lvlText w:val="•"/>
      <w:lvlJc w:val="left"/>
      <w:pPr>
        <w:ind w:left="5070" w:hanging="493"/>
      </w:pPr>
      <w:rPr>
        <w:rFonts w:hint="default"/>
        <w:lang w:val="uk-UA" w:eastAsia="en-US" w:bidi="ar-SA"/>
      </w:rPr>
    </w:lvl>
    <w:lvl w:ilvl="5">
      <w:numFmt w:val="bullet"/>
      <w:lvlText w:val="•"/>
      <w:lvlJc w:val="left"/>
      <w:pPr>
        <w:ind w:left="6083" w:hanging="493"/>
      </w:pPr>
      <w:rPr>
        <w:rFonts w:hint="default"/>
        <w:lang w:val="uk-UA" w:eastAsia="en-US" w:bidi="ar-SA"/>
      </w:rPr>
    </w:lvl>
    <w:lvl w:ilvl="6">
      <w:numFmt w:val="bullet"/>
      <w:lvlText w:val="•"/>
      <w:lvlJc w:val="left"/>
      <w:pPr>
        <w:ind w:left="7095" w:hanging="493"/>
      </w:pPr>
      <w:rPr>
        <w:rFonts w:hint="default"/>
        <w:lang w:val="uk-UA" w:eastAsia="en-US" w:bidi="ar-SA"/>
      </w:rPr>
    </w:lvl>
    <w:lvl w:ilvl="7">
      <w:numFmt w:val="bullet"/>
      <w:lvlText w:val="•"/>
      <w:lvlJc w:val="left"/>
      <w:pPr>
        <w:ind w:left="8108" w:hanging="493"/>
      </w:pPr>
      <w:rPr>
        <w:rFonts w:hint="default"/>
        <w:lang w:val="uk-UA" w:eastAsia="en-US" w:bidi="ar-SA"/>
      </w:rPr>
    </w:lvl>
    <w:lvl w:ilvl="8">
      <w:numFmt w:val="bullet"/>
      <w:lvlText w:val="•"/>
      <w:lvlJc w:val="left"/>
      <w:pPr>
        <w:ind w:left="9121" w:hanging="493"/>
      </w:pPr>
      <w:rPr>
        <w:rFonts w:hint="default"/>
        <w:lang w:val="uk-UA" w:eastAsia="en-US" w:bidi="ar-SA"/>
      </w:rPr>
    </w:lvl>
  </w:abstractNum>
  <w:abstractNum w:abstractNumId="1" w15:restartNumberingAfterBreak="0">
    <w:nsid w:val="22A712E9"/>
    <w:multiLevelType w:val="hybridMultilevel"/>
    <w:tmpl w:val="2DF2107C"/>
    <w:lvl w:ilvl="0" w:tplc="A0F674BE">
      <w:numFmt w:val="bullet"/>
      <w:lvlText w:val=""/>
      <w:lvlJc w:val="left"/>
      <w:pPr>
        <w:ind w:left="1742" w:hanging="360"/>
      </w:pPr>
      <w:rPr>
        <w:rFonts w:ascii="Symbol" w:eastAsia="Symbol" w:hAnsi="Symbol" w:cs="Symbol" w:hint="default"/>
        <w:w w:val="100"/>
        <w:sz w:val="28"/>
        <w:szCs w:val="28"/>
        <w:lang w:val="uk-UA" w:eastAsia="en-US" w:bidi="ar-SA"/>
      </w:rPr>
    </w:lvl>
    <w:lvl w:ilvl="1" w:tplc="29BC588E">
      <w:numFmt w:val="bullet"/>
      <w:lvlText w:val="•"/>
      <w:lvlJc w:val="left"/>
      <w:pPr>
        <w:ind w:left="2435" w:hanging="706"/>
      </w:pPr>
      <w:rPr>
        <w:rFonts w:ascii="Times New Roman" w:eastAsia="Times New Roman" w:hAnsi="Times New Roman" w:cs="Times New Roman" w:hint="default"/>
        <w:w w:val="100"/>
        <w:sz w:val="28"/>
        <w:szCs w:val="28"/>
        <w:lang w:val="uk-UA" w:eastAsia="en-US" w:bidi="ar-SA"/>
      </w:rPr>
    </w:lvl>
    <w:lvl w:ilvl="2" w:tplc="ACC0CB58">
      <w:numFmt w:val="bullet"/>
      <w:lvlText w:val="•"/>
      <w:lvlJc w:val="left"/>
      <w:pPr>
        <w:ind w:left="3407" w:hanging="706"/>
      </w:pPr>
      <w:rPr>
        <w:rFonts w:hint="default"/>
        <w:lang w:val="uk-UA" w:eastAsia="en-US" w:bidi="ar-SA"/>
      </w:rPr>
    </w:lvl>
    <w:lvl w:ilvl="3" w:tplc="9B906500">
      <w:numFmt w:val="bullet"/>
      <w:lvlText w:val="•"/>
      <w:lvlJc w:val="left"/>
      <w:pPr>
        <w:ind w:left="4374" w:hanging="706"/>
      </w:pPr>
      <w:rPr>
        <w:rFonts w:hint="default"/>
        <w:lang w:val="uk-UA" w:eastAsia="en-US" w:bidi="ar-SA"/>
      </w:rPr>
    </w:lvl>
    <w:lvl w:ilvl="4" w:tplc="3CC0227C">
      <w:numFmt w:val="bullet"/>
      <w:lvlText w:val="•"/>
      <w:lvlJc w:val="left"/>
      <w:pPr>
        <w:ind w:left="5342" w:hanging="706"/>
      </w:pPr>
      <w:rPr>
        <w:rFonts w:hint="default"/>
        <w:lang w:val="uk-UA" w:eastAsia="en-US" w:bidi="ar-SA"/>
      </w:rPr>
    </w:lvl>
    <w:lvl w:ilvl="5" w:tplc="5420AEB8">
      <w:numFmt w:val="bullet"/>
      <w:lvlText w:val="•"/>
      <w:lvlJc w:val="left"/>
      <w:pPr>
        <w:ind w:left="6309" w:hanging="706"/>
      </w:pPr>
      <w:rPr>
        <w:rFonts w:hint="default"/>
        <w:lang w:val="uk-UA" w:eastAsia="en-US" w:bidi="ar-SA"/>
      </w:rPr>
    </w:lvl>
    <w:lvl w:ilvl="6" w:tplc="579C971A">
      <w:numFmt w:val="bullet"/>
      <w:lvlText w:val="•"/>
      <w:lvlJc w:val="left"/>
      <w:pPr>
        <w:ind w:left="7276" w:hanging="706"/>
      </w:pPr>
      <w:rPr>
        <w:rFonts w:hint="default"/>
        <w:lang w:val="uk-UA" w:eastAsia="en-US" w:bidi="ar-SA"/>
      </w:rPr>
    </w:lvl>
    <w:lvl w:ilvl="7" w:tplc="277417E4">
      <w:numFmt w:val="bullet"/>
      <w:lvlText w:val="•"/>
      <w:lvlJc w:val="left"/>
      <w:pPr>
        <w:ind w:left="8244" w:hanging="706"/>
      </w:pPr>
      <w:rPr>
        <w:rFonts w:hint="default"/>
        <w:lang w:val="uk-UA" w:eastAsia="en-US" w:bidi="ar-SA"/>
      </w:rPr>
    </w:lvl>
    <w:lvl w:ilvl="8" w:tplc="D700B840">
      <w:numFmt w:val="bullet"/>
      <w:lvlText w:val="•"/>
      <w:lvlJc w:val="left"/>
      <w:pPr>
        <w:ind w:left="9211" w:hanging="706"/>
      </w:pPr>
      <w:rPr>
        <w:rFonts w:hint="default"/>
        <w:lang w:val="uk-UA" w:eastAsia="en-US" w:bidi="ar-SA"/>
      </w:rPr>
    </w:lvl>
  </w:abstractNum>
  <w:abstractNum w:abstractNumId="2" w15:restartNumberingAfterBreak="0">
    <w:nsid w:val="2831087B"/>
    <w:multiLevelType w:val="hybridMultilevel"/>
    <w:tmpl w:val="FD88EC32"/>
    <w:lvl w:ilvl="0" w:tplc="F80A45C4">
      <w:numFmt w:val="bullet"/>
      <w:lvlText w:val="–"/>
      <w:lvlJc w:val="left"/>
      <w:pPr>
        <w:ind w:left="1022" w:hanging="267"/>
      </w:pPr>
      <w:rPr>
        <w:rFonts w:ascii="Times New Roman" w:eastAsia="Times New Roman" w:hAnsi="Times New Roman" w:cs="Times New Roman" w:hint="default"/>
        <w:w w:val="100"/>
        <w:sz w:val="28"/>
        <w:szCs w:val="28"/>
        <w:lang w:val="uk-UA" w:eastAsia="en-US" w:bidi="ar-SA"/>
      </w:rPr>
    </w:lvl>
    <w:lvl w:ilvl="1" w:tplc="E6C49426">
      <w:numFmt w:val="bullet"/>
      <w:lvlText w:val="•"/>
      <w:lvlJc w:val="left"/>
      <w:pPr>
        <w:ind w:left="2032" w:hanging="267"/>
      </w:pPr>
      <w:rPr>
        <w:rFonts w:hint="default"/>
        <w:lang w:val="uk-UA" w:eastAsia="en-US" w:bidi="ar-SA"/>
      </w:rPr>
    </w:lvl>
    <w:lvl w:ilvl="2" w:tplc="EFF2BAD4">
      <w:numFmt w:val="bullet"/>
      <w:lvlText w:val="•"/>
      <w:lvlJc w:val="left"/>
      <w:pPr>
        <w:ind w:left="3045" w:hanging="267"/>
      </w:pPr>
      <w:rPr>
        <w:rFonts w:hint="default"/>
        <w:lang w:val="uk-UA" w:eastAsia="en-US" w:bidi="ar-SA"/>
      </w:rPr>
    </w:lvl>
    <w:lvl w:ilvl="3" w:tplc="D5F00222">
      <w:numFmt w:val="bullet"/>
      <w:lvlText w:val="•"/>
      <w:lvlJc w:val="left"/>
      <w:pPr>
        <w:ind w:left="4057" w:hanging="267"/>
      </w:pPr>
      <w:rPr>
        <w:rFonts w:hint="default"/>
        <w:lang w:val="uk-UA" w:eastAsia="en-US" w:bidi="ar-SA"/>
      </w:rPr>
    </w:lvl>
    <w:lvl w:ilvl="4" w:tplc="5584014C">
      <w:numFmt w:val="bullet"/>
      <w:lvlText w:val="•"/>
      <w:lvlJc w:val="left"/>
      <w:pPr>
        <w:ind w:left="5070" w:hanging="267"/>
      </w:pPr>
      <w:rPr>
        <w:rFonts w:hint="default"/>
        <w:lang w:val="uk-UA" w:eastAsia="en-US" w:bidi="ar-SA"/>
      </w:rPr>
    </w:lvl>
    <w:lvl w:ilvl="5" w:tplc="004828EA">
      <w:numFmt w:val="bullet"/>
      <w:lvlText w:val="•"/>
      <w:lvlJc w:val="left"/>
      <w:pPr>
        <w:ind w:left="6083" w:hanging="267"/>
      </w:pPr>
      <w:rPr>
        <w:rFonts w:hint="default"/>
        <w:lang w:val="uk-UA" w:eastAsia="en-US" w:bidi="ar-SA"/>
      </w:rPr>
    </w:lvl>
    <w:lvl w:ilvl="6" w:tplc="156A0144">
      <w:numFmt w:val="bullet"/>
      <w:lvlText w:val="•"/>
      <w:lvlJc w:val="left"/>
      <w:pPr>
        <w:ind w:left="7095" w:hanging="267"/>
      </w:pPr>
      <w:rPr>
        <w:rFonts w:hint="default"/>
        <w:lang w:val="uk-UA" w:eastAsia="en-US" w:bidi="ar-SA"/>
      </w:rPr>
    </w:lvl>
    <w:lvl w:ilvl="7" w:tplc="025CEE62">
      <w:numFmt w:val="bullet"/>
      <w:lvlText w:val="•"/>
      <w:lvlJc w:val="left"/>
      <w:pPr>
        <w:ind w:left="8108" w:hanging="267"/>
      </w:pPr>
      <w:rPr>
        <w:rFonts w:hint="default"/>
        <w:lang w:val="uk-UA" w:eastAsia="en-US" w:bidi="ar-SA"/>
      </w:rPr>
    </w:lvl>
    <w:lvl w:ilvl="8" w:tplc="AD88D3DC">
      <w:numFmt w:val="bullet"/>
      <w:lvlText w:val="•"/>
      <w:lvlJc w:val="left"/>
      <w:pPr>
        <w:ind w:left="9121" w:hanging="267"/>
      </w:pPr>
      <w:rPr>
        <w:rFonts w:hint="default"/>
        <w:lang w:val="uk-UA" w:eastAsia="en-US" w:bidi="ar-SA"/>
      </w:rPr>
    </w:lvl>
  </w:abstractNum>
  <w:abstractNum w:abstractNumId="3" w15:restartNumberingAfterBreak="0">
    <w:nsid w:val="6A6A4021"/>
    <w:multiLevelType w:val="multilevel"/>
    <w:tmpl w:val="C7BE6DCE"/>
    <w:lvl w:ilvl="0">
      <w:start w:val="1"/>
      <w:numFmt w:val="decimal"/>
      <w:lvlText w:val="%1"/>
      <w:lvlJc w:val="left"/>
      <w:pPr>
        <w:ind w:left="360" w:hanging="360"/>
      </w:pPr>
      <w:rPr>
        <w:rFonts w:hint="default"/>
      </w:rPr>
    </w:lvl>
    <w:lvl w:ilvl="1">
      <w:start w:val="2"/>
      <w:numFmt w:val="decimal"/>
      <w:lvlText w:val="%1.%2"/>
      <w:lvlJc w:val="left"/>
      <w:pPr>
        <w:ind w:left="2090" w:hanging="360"/>
      </w:pPr>
      <w:rPr>
        <w:rFonts w:hint="default"/>
      </w:rPr>
    </w:lvl>
    <w:lvl w:ilvl="2">
      <w:start w:val="1"/>
      <w:numFmt w:val="decimal"/>
      <w:lvlText w:val="%1.%2.%3"/>
      <w:lvlJc w:val="left"/>
      <w:pPr>
        <w:ind w:left="4180" w:hanging="720"/>
      </w:pPr>
      <w:rPr>
        <w:rFonts w:hint="default"/>
      </w:rPr>
    </w:lvl>
    <w:lvl w:ilvl="3">
      <w:start w:val="1"/>
      <w:numFmt w:val="decimal"/>
      <w:lvlText w:val="%1.%2.%3.%4"/>
      <w:lvlJc w:val="left"/>
      <w:pPr>
        <w:ind w:left="6270" w:hanging="1080"/>
      </w:pPr>
      <w:rPr>
        <w:rFonts w:hint="default"/>
      </w:rPr>
    </w:lvl>
    <w:lvl w:ilvl="4">
      <w:start w:val="1"/>
      <w:numFmt w:val="decimal"/>
      <w:lvlText w:val="%1.%2.%3.%4.%5"/>
      <w:lvlJc w:val="left"/>
      <w:pPr>
        <w:ind w:left="8000" w:hanging="1080"/>
      </w:pPr>
      <w:rPr>
        <w:rFonts w:hint="default"/>
      </w:rPr>
    </w:lvl>
    <w:lvl w:ilvl="5">
      <w:start w:val="1"/>
      <w:numFmt w:val="decimal"/>
      <w:lvlText w:val="%1.%2.%3.%4.%5.%6"/>
      <w:lvlJc w:val="left"/>
      <w:pPr>
        <w:ind w:left="10090" w:hanging="1440"/>
      </w:pPr>
      <w:rPr>
        <w:rFonts w:hint="default"/>
      </w:rPr>
    </w:lvl>
    <w:lvl w:ilvl="6">
      <w:start w:val="1"/>
      <w:numFmt w:val="decimal"/>
      <w:lvlText w:val="%1.%2.%3.%4.%5.%6.%7"/>
      <w:lvlJc w:val="left"/>
      <w:pPr>
        <w:ind w:left="11820" w:hanging="1440"/>
      </w:pPr>
      <w:rPr>
        <w:rFonts w:hint="default"/>
      </w:rPr>
    </w:lvl>
    <w:lvl w:ilvl="7">
      <w:start w:val="1"/>
      <w:numFmt w:val="decimal"/>
      <w:lvlText w:val="%1.%2.%3.%4.%5.%6.%7.%8"/>
      <w:lvlJc w:val="left"/>
      <w:pPr>
        <w:ind w:left="13910" w:hanging="1800"/>
      </w:pPr>
      <w:rPr>
        <w:rFonts w:hint="default"/>
      </w:rPr>
    </w:lvl>
    <w:lvl w:ilvl="8">
      <w:start w:val="1"/>
      <w:numFmt w:val="decimal"/>
      <w:lvlText w:val="%1.%2.%3.%4.%5.%6.%7.%8.%9"/>
      <w:lvlJc w:val="left"/>
      <w:pPr>
        <w:ind w:left="16000" w:hanging="2160"/>
      </w:pPr>
      <w:rPr>
        <w:rFonts w:hint="default"/>
      </w:rPr>
    </w:lvl>
  </w:abstractNum>
  <w:abstractNum w:abstractNumId="4" w15:restartNumberingAfterBreak="0">
    <w:nsid w:val="728F1E31"/>
    <w:multiLevelType w:val="multilevel"/>
    <w:tmpl w:val="E18A2110"/>
    <w:lvl w:ilvl="0">
      <w:start w:val="1"/>
      <w:numFmt w:val="decimal"/>
      <w:lvlText w:val="%1"/>
      <w:lvlJc w:val="left"/>
      <w:pPr>
        <w:ind w:left="2438" w:hanging="708"/>
      </w:pPr>
      <w:rPr>
        <w:rFonts w:hint="default"/>
        <w:lang w:val="uk-UA" w:eastAsia="en-US" w:bidi="ar-SA"/>
      </w:rPr>
    </w:lvl>
    <w:lvl w:ilvl="1">
      <w:start w:val="1"/>
      <w:numFmt w:val="decimal"/>
      <w:lvlText w:val="%1.%2."/>
      <w:lvlJc w:val="left"/>
      <w:pPr>
        <w:ind w:left="2438" w:hanging="708"/>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4181" w:hanging="708"/>
      </w:pPr>
      <w:rPr>
        <w:rFonts w:hint="default"/>
        <w:lang w:val="uk-UA" w:eastAsia="en-US" w:bidi="ar-SA"/>
      </w:rPr>
    </w:lvl>
    <w:lvl w:ilvl="3">
      <w:numFmt w:val="bullet"/>
      <w:lvlText w:val="•"/>
      <w:lvlJc w:val="left"/>
      <w:pPr>
        <w:ind w:left="5051" w:hanging="708"/>
      </w:pPr>
      <w:rPr>
        <w:rFonts w:hint="default"/>
        <w:lang w:val="uk-UA" w:eastAsia="en-US" w:bidi="ar-SA"/>
      </w:rPr>
    </w:lvl>
    <w:lvl w:ilvl="4">
      <w:numFmt w:val="bullet"/>
      <w:lvlText w:val="•"/>
      <w:lvlJc w:val="left"/>
      <w:pPr>
        <w:ind w:left="5922" w:hanging="708"/>
      </w:pPr>
      <w:rPr>
        <w:rFonts w:hint="default"/>
        <w:lang w:val="uk-UA" w:eastAsia="en-US" w:bidi="ar-SA"/>
      </w:rPr>
    </w:lvl>
    <w:lvl w:ilvl="5">
      <w:numFmt w:val="bullet"/>
      <w:lvlText w:val="•"/>
      <w:lvlJc w:val="left"/>
      <w:pPr>
        <w:ind w:left="6793" w:hanging="708"/>
      </w:pPr>
      <w:rPr>
        <w:rFonts w:hint="default"/>
        <w:lang w:val="uk-UA" w:eastAsia="en-US" w:bidi="ar-SA"/>
      </w:rPr>
    </w:lvl>
    <w:lvl w:ilvl="6">
      <w:numFmt w:val="bullet"/>
      <w:lvlText w:val="•"/>
      <w:lvlJc w:val="left"/>
      <w:pPr>
        <w:ind w:left="7663" w:hanging="708"/>
      </w:pPr>
      <w:rPr>
        <w:rFonts w:hint="default"/>
        <w:lang w:val="uk-UA" w:eastAsia="en-US" w:bidi="ar-SA"/>
      </w:rPr>
    </w:lvl>
    <w:lvl w:ilvl="7">
      <w:numFmt w:val="bullet"/>
      <w:lvlText w:val="•"/>
      <w:lvlJc w:val="left"/>
      <w:pPr>
        <w:ind w:left="8534" w:hanging="708"/>
      </w:pPr>
      <w:rPr>
        <w:rFonts w:hint="default"/>
        <w:lang w:val="uk-UA" w:eastAsia="en-US" w:bidi="ar-SA"/>
      </w:rPr>
    </w:lvl>
    <w:lvl w:ilvl="8">
      <w:numFmt w:val="bullet"/>
      <w:lvlText w:val="•"/>
      <w:lvlJc w:val="left"/>
      <w:pPr>
        <w:ind w:left="9405" w:hanging="708"/>
      </w:pPr>
      <w:rPr>
        <w:rFonts w:hint="default"/>
        <w:lang w:val="uk-UA" w:eastAsia="en-US" w:bidi="ar-SA"/>
      </w:rPr>
    </w:lvl>
  </w:abstractNum>
  <w:abstractNum w:abstractNumId="5" w15:restartNumberingAfterBreak="0">
    <w:nsid w:val="7309652B"/>
    <w:multiLevelType w:val="multilevel"/>
    <w:tmpl w:val="B030B5D0"/>
    <w:lvl w:ilvl="0">
      <w:start w:val="3"/>
      <w:numFmt w:val="decimal"/>
      <w:lvlText w:val="%1"/>
      <w:lvlJc w:val="left"/>
      <w:pPr>
        <w:ind w:left="2165" w:hanging="424"/>
      </w:pPr>
      <w:rPr>
        <w:rFonts w:hint="default"/>
        <w:lang w:val="uk-UA" w:eastAsia="en-US" w:bidi="ar-SA"/>
      </w:rPr>
    </w:lvl>
    <w:lvl w:ilvl="1">
      <w:start w:val="1"/>
      <w:numFmt w:val="decimal"/>
      <w:lvlText w:val="%1.%2."/>
      <w:lvlJc w:val="left"/>
      <w:pPr>
        <w:ind w:left="2165" w:hanging="424"/>
      </w:pPr>
      <w:rPr>
        <w:rFonts w:ascii="Times New Roman" w:eastAsia="Times New Roman" w:hAnsi="Times New Roman" w:cs="Times New Roman" w:hint="default"/>
        <w:w w:val="100"/>
        <w:sz w:val="26"/>
        <w:szCs w:val="26"/>
        <w:lang w:val="uk-UA" w:eastAsia="en-US" w:bidi="ar-SA"/>
      </w:rPr>
    </w:lvl>
    <w:lvl w:ilvl="2">
      <w:numFmt w:val="bullet"/>
      <w:lvlText w:val="•"/>
      <w:lvlJc w:val="left"/>
      <w:pPr>
        <w:ind w:left="3957" w:hanging="424"/>
      </w:pPr>
      <w:rPr>
        <w:rFonts w:hint="default"/>
        <w:lang w:val="uk-UA" w:eastAsia="en-US" w:bidi="ar-SA"/>
      </w:rPr>
    </w:lvl>
    <w:lvl w:ilvl="3">
      <w:numFmt w:val="bullet"/>
      <w:lvlText w:val="•"/>
      <w:lvlJc w:val="left"/>
      <w:pPr>
        <w:ind w:left="4855" w:hanging="424"/>
      </w:pPr>
      <w:rPr>
        <w:rFonts w:hint="default"/>
        <w:lang w:val="uk-UA" w:eastAsia="en-US" w:bidi="ar-SA"/>
      </w:rPr>
    </w:lvl>
    <w:lvl w:ilvl="4">
      <w:numFmt w:val="bullet"/>
      <w:lvlText w:val="•"/>
      <w:lvlJc w:val="left"/>
      <w:pPr>
        <w:ind w:left="5754" w:hanging="424"/>
      </w:pPr>
      <w:rPr>
        <w:rFonts w:hint="default"/>
        <w:lang w:val="uk-UA" w:eastAsia="en-US" w:bidi="ar-SA"/>
      </w:rPr>
    </w:lvl>
    <w:lvl w:ilvl="5">
      <w:numFmt w:val="bullet"/>
      <w:lvlText w:val="•"/>
      <w:lvlJc w:val="left"/>
      <w:pPr>
        <w:ind w:left="6653" w:hanging="424"/>
      </w:pPr>
      <w:rPr>
        <w:rFonts w:hint="default"/>
        <w:lang w:val="uk-UA" w:eastAsia="en-US" w:bidi="ar-SA"/>
      </w:rPr>
    </w:lvl>
    <w:lvl w:ilvl="6">
      <w:numFmt w:val="bullet"/>
      <w:lvlText w:val="•"/>
      <w:lvlJc w:val="left"/>
      <w:pPr>
        <w:ind w:left="7551" w:hanging="424"/>
      </w:pPr>
      <w:rPr>
        <w:rFonts w:hint="default"/>
        <w:lang w:val="uk-UA" w:eastAsia="en-US" w:bidi="ar-SA"/>
      </w:rPr>
    </w:lvl>
    <w:lvl w:ilvl="7">
      <w:numFmt w:val="bullet"/>
      <w:lvlText w:val="•"/>
      <w:lvlJc w:val="left"/>
      <w:pPr>
        <w:ind w:left="8450" w:hanging="424"/>
      </w:pPr>
      <w:rPr>
        <w:rFonts w:hint="default"/>
        <w:lang w:val="uk-UA" w:eastAsia="en-US" w:bidi="ar-SA"/>
      </w:rPr>
    </w:lvl>
    <w:lvl w:ilvl="8">
      <w:numFmt w:val="bullet"/>
      <w:lvlText w:val="•"/>
      <w:lvlJc w:val="left"/>
      <w:pPr>
        <w:ind w:left="9349" w:hanging="424"/>
      </w:pPr>
      <w:rPr>
        <w:rFonts w:hint="default"/>
        <w:lang w:val="uk-UA" w:eastAsia="en-US" w:bidi="ar-SA"/>
      </w:rPr>
    </w:lvl>
  </w:abstractNum>
  <w:abstractNum w:abstractNumId="6" w15:restartNumberingAfterBreak="0">
    <w:nsid w:val="7C0F237F"/>
    <w:multiLevelType w:val="hybridMultilevel"/>
    <w:tmpl w:val="C2720022"/>
    <w:lvl w:ilvl="0" w:tplc="20248AC8">
      <w:start w:val="1"/>
      <w:numFmt w:val="decimal"/>
      <w:lvlText w:val="%1."/>
      <w:lvlJc w:val="left"/>
      <w:pPr>
        <w:ind w:left="1693" w:hanging="98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1"/>
  </w:num>
  <w:num w:numId="3">
    <w:abstractNumId w:val="5"/>
  </w:num>
  <w:num w:numId="4">
    <w:abstractNumId w:val="0"/>
  </w:num>
  <w:num w:numId="5">
    <w:abstractNumId w:val="4"/>
  </w:num>
  <w:num w:numId="6">
    <w:abstractNumId w:val="6"/>
  </w:num>
  <w:num w:numId="7">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ru-RU" w:vendorID="64" w:dllVersion="131078" w:nlCheck="1" w:checkStyle="0"/>
  <w:activeWritingStyle w:appName="MSWord" w:lang="en-US" w:vendorID="64" w:dllVersion="131078" w:nlCheck="1" w:checkStyle="1"/>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B02"/>
    <w:rsid w:val="000064E5"/>
    <w:rsid w:val="000A3DDC"/>
    <w:rsid w:val="000B61C6"/>
    <w:rsid w:val="00122297"/>
    <w:rsid w:val="00171D2A"/>
    <w:rsid w:val="001931C7"/>
    <w:rsid w:val="001A75F9"/>
    <w:rsid w:val="00265918"/>
    <w:rsid w:val="002754FD"/>
    <w:rsid w:val="002775BB"/>
    <w:rsid w:val="002D5E81"/>
    <w:rsid w:val="00334443"/>
    <w:rsid w:val="00343D72"/>
    <w:rsid w:val="00356FD2"/>
    <w:rsid w:val="003758E4"/>
    <w:rsid w:val="003929A4"/>
    <w:rsid w:val="003A3981"/>
    <w:rsid w:val="003B1DD4"/>
    <w:rsid w:val="003F2A5D"/>
    <w:rsid w:val="0044344C"/>
    <w:rsid w:val="004A6C7A"/>
    <w:rsid w:val="004B4E23"/>
    <w:rsid w:val="004C44F6"/>
    <w:rsid w:val="004F77DD"/>
    <w:rsid w:val="00503EA7"/>
    <w:rsid w:val="0054324B"/>
    <w:rsid w:val="0057111C"/>
    <w:rsid w:val="00574DB2"/>
    <w:rsid w:val="0059129D"/>
    <w:rsid w:val="005966A8"/>
    <w:rsid w:val="005A2A8A"/>
    <w:rsid w:val="005B2EE9"/>
    <w:rsid w:val="00614F5C"/>
    <w:rsid w:val="0063705F"/>
    <w:rsid w:val="00657DA0"/>
    <w:rsid w:val="006933D6"/>
    <w:rsid w:val="00695E9D"/>
    <w:rsid w:val="006D7C78"/>
    <w:rsid w:val="007112C5"/>
    <w:rsid w:val="007259C8"/>
    <w:rsid w:val="00750CF8"/>
    <w:rsid w:val="007921D8"/>
    <w:rsid w:val="007A2726"/>
    <w:rsid w:val="007B36AA"/>
    <w:rsid w:val="0088238E"/>
    <w:rsid w:val="0095450B"/>
    <w:rsid w:val="009A29FA"/>
    <w:rsid w:val="009E03CB"/>
    <w:rsid w:val="009E5F82"/>
    <w:rsid w:val="00A07244"/>
    <w:rsid w:val="00A90D41"/>
    <w:rsid w:val="00A94EF5"/>
    <w:rsid w:val="00AD76BC"/>
    <w:rsid w:val="00AE0E22"/>
    <w:rsid w:val="00B376DB"/>
    <w:rsid w:val="00B455CF"/>
    <w:rsid w:val="00B62CC1"/>
    <w:rsid w:val="00B843C1"/>
    <w:rsid w:val="00B87F81"/>
    <w:rsid w:val="00B92AA8"/>
    <w:rsid w:val="00BB7C2A"/>
    <w:rsid w:val="00BC19B6"/>
    <w:rsid w:val="00BE13BD"/>
    <w:rsid w:val="00BE4B95"/>
    <w:rsid w:val="00C20D38"/>
    <w:rsid w:val="00C27816"/>
    <w:rsid w:val="00C343B1"/>
    <w:rsid w:val="00C626D0"/>
    <w:rsid w:val="00C87FA1"/>
    <w:rsid w:val="00C91C49"/>
    <w:rsid w:val="00CA093D"/>
    <w:rsid w:val="00CC04D4"/>
    <w:rsid w:val="00CF4059"/>
    <w:rsid w:val="00CF4B71"/>
    <w:rsid w:val="00CF64F8"/>
    <w:rsid w:val="00D05753"/>
    <w:rsid w:val="00D2079B"/>
    <w:rsid w:val="00D43B2B"/>
    <w:rsid w:val="00D4414C"/>
    <w:rsid w:val="00DA6B2D"/>
    <w:rsid w:val="00DC78E6"/>
    <w:rsid w:val="00DD1B02"/>
    <w:rsid w:val="00DE0A49"/>
    <w:rsid w:val="00DF250F"/>
    <w:rsid w:val="00E21BBD"/>
    <w:rsid w:val="00E23EC2"/>
    <w:rsid w:val="00E25765"/>
    <w:rsid w:val="00E55EC0"/>
    <w:rsid w:val="00E85205"/>
    <w:rsid w:val="00E935B3"/>
    <w:rsid w:val="00EB0175"/>
    <w:rsid w:val="00F3039D"/>
    <w:rsid w:val="00F636B8"/>
    <w:rsid w:val="00F636C0"/>
    <w:rsid w:val="00FB0BE6"/>
    <w:rsid w:val="00FC3029"/>
    <w:rsid w:val="00FF70E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EB12ED4-3235-42A0-8DC7-AFCDE4F437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72"/>
      <w:ind w:left="1730"/>
      <w:outlineLvl w:val="0"/>
    </w:pPr>
    <w:rPr>
      <w:b/>
      <w:bCs/>
      <w:sz w:val="28"/>
      <w:szCs w:val="28"/>
    </w:rPr>
  </w:style>
  <w:style w:type="paragraph" w:styleId="2">
    <w:name w:val="heading 2"/>
    <w:basedOn w:val="a"/>
    <w:uiPriority w:val="1"/>
    <w:qFormat/>
    <w:pPr>
      <w:spacing w:before="9"/>
      <w:ind w:left="1730"/>
      <w:jc w:val="both"/>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56"/>
      <w:ind w:left="2438" w:hanging="708"/>
    </w:pPr>
    <w:rPr>
      <w:sz w:val="28"/>
      <w:szCs w:val="28"/>
    </w:rPr>
  </w:style>
  <w:style w:type="paragraph" w:styleId="20">
    <w:name w:val="toc 2"/>
    <w:basedOn w:val="a"/>
    <w:uiPriority w:val="1"/>
    <w:qFormat/>
    <w:pPr>
      <w:ind w:left="1742"/>
    </w:pPr>
    <w:rPr>
      <w:b/>
      <w:bCs/>
      <w:sz w:val="28"/>
      <w:szCs w:val="28"/>
    </w:rPr>
  </w:style>
  <w:style w:type="paragraph" w:styleId="3">
    <w:name w:val="toc 3"/>
    <w:basedOn w:val="a"/>
    <w:uiPriority w:val="1"/>
    <w:qFormat/>
    <w:pPr>
      <w:ind w:left="1742"/>
    </w:pPr>
    <w:rPr>
      <w:sz w:val="28"/>
      <w:szCs w:val="28"/>
    </w:rPr>
  </w:style>
  <w:style w:type="paragraph" w:styleId="4">
    <w:name w:val="toc 4"/>
    <w:basedOn w:val="a"/>
    <w:uiPriority w:val="1"/>
    <w:qFormat/>
    <w:pPr>
      <w:spacing w:before="67"/>
      <w:ind w:left="1742" w:right="490" w:firstLine="3778"/>
    </w:pPr>
    <w:rPr>
      <w:sz w:val="28"/>
      <w:szCs w:val="28"/>
    </w:rPr>
  </w:style>
  <w:style w:type="paragraph" w:styleId="a3">
    <w:name w:val="Body Text"/>
    <w:basedOn w:val="a"/>
    <w:uiPriority w:val="1"/>
    <w:qFormat/>
    <w:pPr>
      <w:ind w:left="1022" w:firstLine="707"/>
      <w:jc w:val="both"/>
    </w:pPr>
    <w:rPr>
      <w:sz w:val="28"/>
      <w:szCs w:val="28"/>
    </w:rPr>
  </w:style>
  <w:style w:type="paragraph" w:styleId="a4">
    <w:name w:val="Title"/>
    <w:basedOn w:val="a"/>
    <w:uiPriority w:val="1"/>
    <w:qFormat/>
    <w:pPr>
      <w:spacing w:before="71"/>
      <w:ind w:left="1728" w:right="912"/>
      <w:jc w:val="center"/>
    </w:pPr>
    <w:rPr>
      <w:b/>
      <w:bCs/>
      <w:sz w:val="32"/>
      <w:szCs w:val="32"/>
    </w:rPr>
  </w:style>
  <w:style w:type="paragraph" w:styleId="a5">
    <w:name w:val="List Paragraph"/>
    <w:basedOn w:val="a"/>
    <w:uiPriority w:val="1"/>
    <w:qFormat/>
    <w:pPr>
      <w:ind w:left="1022" w:firstLine="707"/>
      <w:jc w:val="both"/>
    </w:pPr>
  </w:style>
  <w:style w:type="paragraph" w:customStyle="1" w:styleId="TableParagraph">
    <w:name w:val="Table Paragraph"/>
    <w:basedOn w:val="a"/>
    <w:uiPriority w:val="1"/>
    <w:qFormat/>
    <w:pPr>
      <w:ind w:left="107"/>
    </w:pPr>
  </w:style>
  <w:style w:type="paragraph" w:customStyle="1" w:styleId="a6">
    <w:name w:val="Готовый"/>
    <w:basedOn w:val="a"/>
    <w:rsid w:val="00171D2A"/>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pPr>
    <w:rPr>
      <w:rFonts w:ascii="Courier New" w:hAnsi="Courier New"/>
      <w:snapToGrid w:val="0"/>
      <w:sz w:val="20"/>
      <w:szCs w:val="20"/>
      <w:lang w:val="ru-RU" w:eastAsia="ru-RU"/>
    </w:rPr>
  </w:style>
  <w:style w:type="character" w:styleId="a7">
    <w:name w:val="Hyperlink"/>
    <w:basedOn w:val="a0"/>
    <w:uiPriority w:val="99"/>
    <w:unhideWhenUsed/>
    <w:rsid w:val="006D7C78"/>
    <w:rPr>
      <w:color w:val="0000FF" w:themeColor="hyperlink"/>
      <w:u w:val="single"/>
    </w:rPr>
  </w:style>
  <w:style w:type="table" w:styleId="a8">
    <w:name w:val="Table Grid"/>
    <w:basedOn w:val="a1"/>
    <w:rsid w:val="004C44F6"/>
    <w:pPr>
      <w:widowControl/>
      <w:autoSpaceDE/>
      <w:autoSpaceDN/>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wmf"/><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oleObject" Target="embeddings/oleObject2.bin"/><Relationship Id="rId34" Type="http://schemas.openxmlformats.org/officeDocument/2006/relationships/hyperlink" Target="http://ukrstat.org.ua"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oleObject" Target="embeddings/oleObject4.bin"/><Relationship Id="rId33" Type="http://schemas.openxmlformats.org/officeDocument/2006/relationships/hyperlink" Target="http://zakon3.rada.gov.ua/laws/show/2632-17/conv.ua"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wmf"/><Relationship Id="rId29" Type="http://schemas.openxmlformats.org/officeDocument/2006/relationships/hyperlink" Target="http://zakon.rada.gov.ua/cgi-bin/laws/main.cgi?nreg=3715&#8211;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3.wmf"/><Relationship Id="rId32" Type="http://schemas.openxmlformats.org/officeDocument/2006/relationships/hyperlink" Target="https://studme.com.ua/1380121013550/economika/provaly_fiasko_gosudarstva_opportunisticheskoe_povedenie.htm.ua"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oleObject" Target="embeddings/oleObject3.bin"/><Relationship Id="rId28" Type="http://schemas.openxmlformats.org/officeDocument/2006/relationships/hyperlink" Target="http://investycii.org/investuvanya/konferentsiji/problemy-formuvanya-ta-rozvytku-inovatsijnoji-infrastruktury/intelektualnyj-kapital-yak-naukovi-inovatsiji.html%20%20"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oleObject" Target="embeddings/oleObject1.bin"/><Relationship Id="rId31" Type="http://schemas.openxmlformats.org/officeDocument/2006/relationships/hyperlink" Target="http://www.kneu.kiev.ua/data/upload/publication/main/ua/717/wefjfjejjwejfwejfj9.doc.ua"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2.wmf"/><Relationship Id="rId27" Type="http://schemas.openxmlformats.org/officeDocument/2006/relationships/image" Target="media/image15.png"/><Relationship Id="rId30" Type="http://schemas.openxmlformats.org/officeDocument/2006/relationships/hyperlink" Target="http://archive.nbuv.gov.ua/portal/soc_gum/vsunu/2011_16/Prokhoro.pdf.ua"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9FE255-872F-447E-B4B8-06EE1ADC0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2587</TotalTime>
  <Pages>1</Pages>
  <Words>48426</Words>
  <Characters>27604</Characters>
  <Application>Microsoft Office Word</Application>
  <DocSecurity>0</DocSecurity>
  <Lines>230</Lines>
  <Paragraphs>151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75879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Наталя</dc:creator>
  <cp:lastModifiedBy>Наталя</cp:lastModifiedBy>
  <cp:revision>16</cp:revision>
  <dcterms:created xsi:type="dcterms:W3CDTF">2021-12-11T11:17:00Z</dcterms:created>
  <dcterms:modified xsi:type="dcterms:W3CDTF">2021-12-24T14:07:00Z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2017-03-01T00:00:00Z</vt:filetime>
  </property>
  <property fmtid="{D5CDD505-2E9C-101B-9397-08002B2CF9AE}" pid="3" name="Creator">
    <vt:lpwstr>Microsoft® Word 2016</vt:lpwstr>
  </property>
  <property fmtid="{D5CDD505-2E9C-101B-9397-08002B2CF9AE}" pid="4" name="LastSaved">
    <vt:filetime>2021-12-01T00:00:00Z</vt:filetime>
  </property>
</Properties>
</file>