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7C5DF8" w14:textId="77777777" w:rsidR="00812862" w:rsidRDefault="00812862" w:rsidP="00735DCC">
      <w:pPr>
        <w:spacing w:after="0"/>
        <w:jc w:val="center"/>
        <w:rPr>
          <w:rFonts w:ascii="Times New Roman" w:hAnsi="Times New Roman" w:cs="Times New Roman"/>
          <w:b/>
          <w:sz w:val="28"/>
          <w:szCs w:val="28"/>
        </w:rPr>
      </w:pPr>
      <w:r>
        <w:rPr>
          <w:rFonts w:ascii="Times New Roman" w:hAnsi="Times New Roman" w:cs="Times New Roman"/>
          <w:b/>
          <w:sz w:val="28"/>
          <w:szCs w:val="28"/>
        </w:rPr>
        <w:t>МІНІСТЕРСТВО ОСВІТИ І НАУКИ УКРАЇНИ</w:t>
      </w:r>
    </w:p>
    <w:p w14:paraId="672DB747" w14:textId="77777777" w:rsidR="00812862" w:rsidRDefault="00812862" w:rsidP="00735DCC">
      <w:pPr>
        <w:spacing w:after="0"/>
        <w:jc w:val="center"/>
        <w:rPr>
          <w:rFonts w:ascii="Times New Roman" w:hAnsi="Times New Roman" w:cs="Times New Roman"/>
          <w:b/>
          <w:sz w:val="28"/>
          <w:szCs w:val="28"/>
        </w:rPr>
      </w:pPr>
      <w:r>
        <w:rPr>
          <w:rFonts w:ascii="Times New Roman" w:hAnsi="Times New Roman" w:cs="Times New Roman"/>
          <w:b/>
          <w:sz w:val="28"/>
          <w:szCs w:val="28"/>
        </w:rPr>
        <w:t>ЗАХІДНОУКРАЇНСЬКИЙ НАЦІОНАЛЬНИЙ УНІВЕРСИТЕТ</w:t>
      </w:r>
    </w:p>
    <w:p w14:paraId="5FDD03DF" w14:textId="77777777" w:rsidR="00812862" w:rsidRDefault="00812862" w:rsidP="00735DCC">
      <w:pPr>
        <w:spacing w:after="0"/>
        <w:jc w:val="center"/>
        <w:rPr>
          <w:rFonts w:ascii="Times New Roman" w:hAnsi="Times New Roman" w:cs="Times New Roman"/>
          <w:b/>
          <w:sz w:val="28"/>
          <w:szCs w:val="28"/>
        </w:rPr>
      </w:pPr>
      <w:r>
        <w:rPr>
          <w:rFonts w:ascii="Times New Roman" w:hAnsi="Times New Roman" w:cs="Times New Roman"/>
          <w:b/>
          <w:sz w:val="28"/>
          <w:szCs w:val="28"/>
        </w:rPr>
        <w:t>ФАКУЛЬТЕТ ЕКОНОМІКИ ТА УПРАВЛІННЯ</w:t>
      </w:r>
    </w:p>
    <w:p w14:paraId="3CEA5D20" w14:textId="77777777" w:rsidR="00812862" w:rsidRPr="00812862" w:rsidRDefault="00812862" w:rsidP="00735DCC">
      <w:pPr>
        <w:spacing w:after="0"/>
        <w:jc w:val="center"/>
        <w:rPr>
          <w:rFonts w:ascii="Times New Roman" w:hAnsi="Times New Roman" w:cs="Times New Roman"/>
          <w:sz w:val="28"/>
          <w:szCs w:val="28"/>
        </w:rPr>
      </w:pPr>
      <w:r w:rsidRPr="00812862">
        <w:rPr>
          <w:rFonts w:ascii="Times New Roman" w:hAnsi="Times New Roman" w:cs="Times New Roman"/>
          <w:sz w:val="28"/>
          <w:szCs w:val="28"/>
        </w:rPr>
        <w:t>Кафедра менеджменту, публічного управління та персоналу</w:t>
      </w:r>
    </w:p>
    <w:p w14:paraId="060369AC" w14:textId="77777777" w:rsidR="00812862" w:rsidRDefault="00812862" w:rsidP="00735DCC">
      <w:pPr>
        <w:spacing w:after="0"/>
        <w:rPr>
          <w:rFonts w:ascii="Times New Roman" w:hAnsi="Times New Roman" w:cs="Times New Roman"/>
          <w:b/>
          <w:sz w:val="28"/>
          <w:szCs w:val="28"/>
        </w:rPr>
      </w:pPr>
    </w:p>
    <w:p w14:paraId="4BF9A52E" w14:textId="77777777" w:rsidR="00735DCC" w:rsidRDefault="00735DCC" w:rsidP="00735DCC">
      <w:pPr>
        <w:spacing w:after="0"/>
        <w:rPr>
          <w:rFonts w:ascii="Times New Roman" w:hAnsi="Times New Roman" w:cs="Times New Roman"/>
          <w:b/>
          <w:sz w:val="28"/>
          <w:szCs w:val="28"/>
        </w:rPr>
      </w:pPr>
    </w:p>
    <w:p w14:paraId="4342AA4E" w14:textId="5A154EED" w:rsidR="00812862" w:rsidRDefault="00812862" w:rsidP="00735DCC">
      <w:pPr>
        <w:spacing w:after="0"/>
        <w:jc w:val="center"/>
        <w:rPr>
          <w:rFonts w:ascii="Times New Roman" w:hAnsi="Times New Roman" w:cs="Times New Roman"/>
          <w:b/>
          <w:sz w:val="32"/>
          <w:szCs w:val="28"/>
        </w:rPr>
      </w:pPr>
      <w:r w:rsidRPr="00812862">
        <w:rPr>
          <w:rFonts w:ascii="Times New Roman" w:hAnsi="Times New Roman" w:cs="Times New Roman"/>
          <w:b/>
          <w:sz w:val="32"/>
          <w:szCs w:val="28"/>
        </w:rPr>
        <w:t>ЄВ</w:t>
      </w:r>
      <w:r w:rsidR="00C27E3F">
        <w:rPr>
          <w:rFonts w:ascii="Times New Roman" w:hAnsi="Times New Roman" w:cs="Times New Roman"/>
          <w:b/>
          <w:sz w:val="32"/>
          <w:szCs w:val="28"/>
        </w:rPr>
        <w:t>С</w:t>
      </w:r>
      <w:r w:rsidRPr="00812862">
        <w:rPr>
          <w:rFonts w:ascii="Times New Roman" w:hAnsi="Times New Roman" w:cs="Times New Roman"/>
          <w:b/>
          <w:sz w:val="32"/>
          <w:szCs w:val="28"/>
        </w:rPr>
        <w:t>ЮКОВА Соломія Романівна</w:t>
      </w:r>
    </w:p>
    <w:p w14:paraId="6F8C4EF2" w14:textId="77777777" w:rsidR="00735DCC" w:rsidRPr="00735DCC" w:rsidRDefault="00735DCC" w:rsidP="00735DCC">
      <w:pPr>
        <w:spacing w:after="0"/>
        <w:jc w:val="center"/>
        <w:rPr>
          <w:rFonts w:ascii="Times New Roman" w:hAnsi="Times New Roman" w:cs="Times New Roman"/>
          <w:b/>
          <w:sz w:val="32"/>
          <w:szCs w:val="28"/>
        </w:rPr>
      </w:pPr>
    </w:p>
    <w:p w14:paraId="74BD873B" w14:textId="77777777" w:rsidR="00812862" w:rsidRDefault="00976921" w:rsidP="00735DCC">
      <w:pPr>
        <w:spacing w:after="0"/>
        <w:jc w:val="center"/>
        <w:rPr>
          <w:rFonts w:ascii="Times New Roman" w:hAnsi="Times New Roman" w:cs="Times New Roman"/>
          <w:b/>
          <w:sz w:val="28"/>
          <w:szCs w:val="28"/>
        </w:rPr>
      </w:pPr>
      <w:r w:rsidRPr="00157F91">
        <w:rPr>
          <w:rFonts w:ascii="Times New Roman" w:hAnsi="Times New Roman" w:cs="Times New Roman"/>
          <w:b/>
          <w:sz w:val="28"/>
          <w:szCs w:val="28"/>
        </w:rPr>
        <w:t>Удосконалення системи управління якістю продукції на підприємстві з урахуванням вимог міжнародних стандартів</w:t>
      </w:r>
      <w:r w:rsidR="00812862">
        <w:rPr>
          <w:rFonts w:ascii="Times New Roman" w:hAnsi="Times New Roman" w:cs="Times New Roman"/>
          <w:b/>
          <w:sz w:val="28"/>
          <w:szCs w:val="28"/>
        </w:rPr>
        <w:t>/</w:t>
      </w:r>
      <w:r w:rsidR="00812862" w:rsidRPr="00812862">
        <w:rPr>
          <w:rFonts w:ascii="Times New Roman" w:hAnsi="Times New Roman" w:cs="Times New Roman"/>
          <w:b/>
          <w:sz w:val="28"/>
          <w:szCs w:val="28"/>
        </w:rPr>
        <w:t>Improvementoftheproductqualitymanagementsystemattheenterprisetakingintoaccounttherequirementsofinternationalstandards</w:t>
      </w:r>
    </w:p>
    <w:p w14:paraId="25F9E33D" w14:textId="77777777" w:rsidR="00812862" w:rsidRDefault="00812862" w:rsidP="00812862">
      <w:pPr>
        <w:jc w:val="center"/>
        <w:rPr>
          <w:rFonts w:ascii="Times New Roman" w:hAnsi="Times New Roman" w:cs="Times New Roman"/>
          <w:b/>
          <w:sz w:val="28"/>
          <w:szCs w:val="28"/>
        </w:rPr>
      </w:pPr>
    </w:p>
    <w:p w14:paraId="7E8F57EC" w14:textId="77777777" w:rsidR="00812862" w:rsidRDefault="00812862" w:rsidP="00812862">
      <w:pPr>
        <w:jc w:val="center"/>
        <w:rPr>
          <w:rFonts w:ascii="Times New Roman" w:hAnsi="Times New Roman" w:cs="Times New Roman"/>
          <w:sz w:val="28"/>
          <w:szCs w:val="28"/>
        </w:rPr>
      </w:pPr>
      <w:r w:rsidRPr="00812862">
        <w:rPr>
          <w:rFonts w:ascii="Times New Roman" w:hAnsi="Times New Roman" w:cs="Times New Roman"/>
          <w:sz w:val="28"/>
          <w:szCs w:val="28"/>
        </w:rPr>
        <w:t>спеціальність 073 “Менеджмент”</w:t>
      </w:r>
      <w:r w:rsidRPr="00812862">
        <w:rPr>
          <w:rFonts w:ascii="Times New Roman" w:hAnsi="Times New Roman" w:cs="Times New Roman"/>
          <w:sz w:val="28"/>
          <w:szCs w:val="28"/>
        </w:rPr>
        <w:br/>
        <w:t>освітня програма - Менеджмент</w:t>
      </w:r>
      <w:r w:rsidRPr="00812862">
        <w:rPr>
          <w:rFonts w:ascii="Times New Roman" w:hAnsi="Times New Roman" w:cs="Times New Roman"/>
          <w:sz w:val="28"/>
          <w:szCs w:val="28"/>
        </w:rPr>
        <w:br/>
        <w:t>Кваліфікаційна робота за ступенем вищої освіти «Бакалавр»</w:t>
      </w:r>
    </w:p>
    <w:p w14:paraId="5C2D04D9" w14:textId="77777777" w:rsidR="00735DCC" w:rsidRDefault="00735DCC" w:rsidP="00735DCC">
      <w:pPr>
        <w:spacing w:after="0" w:line="240" w:lineRule="auto"/>
        <w:rPr>
          <w:rFonts w:ascii="Times New Roman" w:hAnsi="Times New Roman" w:cs="Times New Roman"/>
          <w:b/>
          <w:sz w:val="28"/>
          <w:szCs w:val="28"/>
        </w:rPr>
        <w:sectPr w:rsidR="00735DCC" w:rsidSect="00685B67">
          <w:headerReference w:type="default" r:id="rId8"/>
          <w:pgSz w:w="11906" w:h="16838"/>
          <w:pgMar w:top="1134" w:right="851" w:bottom="1134" w:left="1418" w:header="709" w:footer="709" w:gutter="0"/>
          <w:cols w:space="708"/>
          <w:titlePg/>
          <w:docGrid w:linePitch="360"/>
        </w:sectPr>
      </w:pPr>
    </w:p>
    <w:p w14:paraId="461FEC72" w14:textId="77777777" w:rsidR="00735DCC" w:rsidRDefault="00735DCC" w:rsidP="00735DCC">
      <w:pPr>
        <w:spacing w:after="0" w:line="240" w:lineRule="auto"/>
        <w:jc w:val="center"/>
        <w:rPr>
          <w:rFonts w:ascii="Times New Roman" w:hAnsi="Times New Roman" w:cs="Times New Roman"/>
          <w:b/>
          <w:sz w:val="28"/>
          <w:szCs w:val="28"/>
        </w:rPr>
      </w:pPr>
    </w:p>
    <w:p w14:paraId="51BEB5AB" w14:textId="77777777" w:rsidR="00522C90" w:rsidRDefault="00522C90" w:rsidP="00735DCC">
      <w:pPr>
        <w:spacing w:after="0" w:line="240" w:lineRule="auto"/>
        <w:jc w:val="center"/>
        <w:rPr>
          <w:rFonts w:ascii="Times New Roman" w:hAnsi="Times New Roman" w:cs="Times New Roman"/>
          <w:b/>
          <w:sz w:val="28"/>
          <w:szCs w:val="28"/>
        </w:rPr>
        <w:sectPr w:rsidR="00522C90" w:rsidSect="00735DCC">
          <w:type w:val="continuous"/>
          <w:pgSz w:w="11906" w:h="16838"/>
          <w:pgMar w:top="1134" w:right="851" w:bottom="1134" w:left="1418" w:header="709" w:footer="709" w:gutter="0"/>
          <w:cols w:num="2" w:space="571"/>
          <w:titlePg/>
          <w:docGrid w:linePitch="360"/>
        </w:sectPr>
      </w:pPr>
    </w:p>
    <w:p w14:paraId="1C4C3C50" w14:textId="77777777" w:rsidR="00735DCC" w:rsidRDefault="00735DCC" w:rsidP="00735DCC">
      <w:pPr>
        <w:spacing w:after="0" w:line="240" w:lineRule="auto"/>
        <w:jc w:val="center"/>
        <w:rPr>
          <w:rFonts w:ascii="Times New Roman" w:hAnsi="Times New Roman" w:cs="Times New Roman"/>
          <w:b/>
          <w:sz w:val="28"/>
          <w:szCs w:val="28"/>
        </w:rPr>
      </w:pPr>
    </w:p>
    <w:p w14:paraId="33B27EB6" w14:textId="77777777" w:rsidR="00735DCC" w:rsidRDefault="00735DCC" w:rsidP="00735DCC">
      <w:pPr>
        <w:spacing w:after="0" w:line="240" w:lineRule="auto"/>
        <w:rPr>
          <w:rFonts w:ascii="Times New Roman" w:hAnsi="Times New Roman" w:cs="Times New Roman"/>
          <w:b/>
          <w:sz w:val="28"/>
          <w:szCs w:val="28"/>
        </w:rPr>
      </w:pPr>
    </w:p>
    <w:p w14:paraId="61B3E80D" w14:textId="77777777" w:rsidR="00522C90" w:rsidRDefault="00522C90" w:rsidP="00735DCC">
      <w:pPr>
        <w:spacing w:after="0" w:line="240" w:lineRule="auto"/>
        <w:rPr>
          <w:rFonts w:ascii="Times New Roman" w:hAnsi="Times New Roman" w:cs="Times New Roman"/>
          <w:sz w:val="28"/>
          <w:szCs w:val="28"/>
        </w:rPr>
        <w:sectPr w:rsidR="00522C90" w:rsidSect="00522C90">
          <w:type w:val="continuous"/>
          <w:pgSz w:w="11906" w:h="16838"/>
          <w:pgMar w:top="1134" w:right="851" w:bottom="1134" w:left="1418" w:header="709" w:footer="709" w:gutter="0"/>
          <w:cols w:num="2" w:space="571"/>
          <w:titlePg/>
          <w:docGrid w:linePitch="360"/>
        </w:sectPr>
      </w:pPr>
    </w:p>
    <w:p w14:paraId="4DDA360E" w14:textId="77777777" w:rsidR="00522C90" w:rsidRDefault="00522C90" w:rsidP="00735DCC">
      <w:pPr>
        <w:spacing w:after="0" w:line="240" w:lineRule="auto"/>
        <w:rPr>
          <w:rFonts w:ascii="Times New Roman" w:hAnsi="Times New Roman" w:cs="Times New Roman"/>
          <w:sz w:val="28"/>
          <w:szCs w:val="28"/>
        </w:rPr>
      </w:pPr>
    </w:p>
    <w:p w14:paraId="4758902D" w14:textId="77777777" w:rsidR="00522C90" w:rsidRDefault="00522C90" w:rsidP="00735DCC">
      <w:pPr>
        <w:spacing w:after="0" w:line="240" w:lineRule="auto"/>
        <w:rPr>
          <w:rFonts w:ascii="Times New Roman" w:hAnsi="Times New Roman" w:cs="Times New Roman"/>
          <w:sz w:val="28"/>
          <w:szCs w:val="28"/>
        </w:rPr>
      </w:pPr>
    </w:p>
    <w:p w14:paraId="2B9FE710" w14:textId="77777777" w:rsidR="00522C90" w:rsidRDefault="00522C90" w:rsidP="00735DCC">
      <w:pPr>
        <w:spacing w:after="0" w:line="240" w:lineRule="auto"/>
        <w:rPr>
          <w:rFonts w:ascii="Times New Roman" w:hAnsi="Times New Roman" w:cs="Times New Roman"/>
          <w:sz w:val="28"/>
          <w:szCs w:val="28"/>
        </w:rPr>
      </w:pPr>
    </w:p>
    <w:p w14:paraId="30702D0D" w14:textId="77777777" w:rsidR="00522C90" w:rsidRDefault="00522C90" w:rsidP="00735DCC">
      <w:pPr>
        <w:spacing w:after="0" w:line="240" w:lineRule="auto"/>
        <w:rPr>
          <w:rFonts w:ascii="Times New Roman" w:hAnsi="Times New Roman" w:cs="Times New Roman"/>
          <w:sz w:val="28"/>
          <w:szCs w:val="28"/>
        </w:rPr>
      </w:pPr>
    </w:p>
    <w:p w14:paraId="5A7D1633" w14:textId="77777777" w:rsidR="00522C90" w:rsidRDefault="00522C90" w:rsidP="00735DCC">
      <w:pPr>
        <w:spacing w:after="0" w:line="240" w:lineRule="auto"/>
        <w:rPr>
          <w:rFonts w:ascii="Times New Roman" w:hAnsi="Times New Roman" w:cs="Times New Roman"/>
          <w:sz w:val="28"/>
          <w:szCs w:val="28"/>
        </w:rPr>
      </w:pPr>
    </w:p>
    <w:p w14:paraId="0BC99180" w14:textId="77777777" w:rsidR="00522C90" w:rsidRDefault="00522C90" w:rsidP="00735DCC">
      <w:pPr>
        <w:spacing w:after="0" w:line="240" w:lineRule="auto"/>
        <w:rPr>
          <w:rFonts w:ascii="Times New Roman" w:hAnsi="Times New Roman" w:cs="Times New Roman"/>
          <w:sz w:val="28"/>
          <w:szCs w:val="28"/>
        </w:rPr>
      </w:pPr>
    </w:p>
    <w:p w14:paraId="4EDF8F5A" w14:textId="77777777" w:rsidR="00522C90" w:rsidRDefault="00522C90" w:rsidP="00735DCC">
      <w:pPr>
        <w:spacing w:after="0" w:line="240" w:lineRule="auto"/>
        <w:rPr>
          <w:rFonts w:ascii="Times New Roman" w:hAnsi="Times New Roman" w:cs="Times New Roman"/>
          <w:sz w:val="28"/>
          <w:szCs w:val="28"/>
        </w:rPr>
      </w:pPr>
    </w:p>
    <w:p w14:paraId="718B3DD8" w14:textId="77777777" w:rsidR="00522C90" w:rsidRDefault="00522C90" w:rsidP="00735DCC">
      <w:pPr>
        <w:spacing w:after="0" w:line="240" w:lineRule="auto"/>
        <w:rPr>
          <w:rFonts w:ascii="Times New Roman" w:hAnsi="Times New Roman" w:cs="Times New Roman"/>
          <w:sz w:val="28"/>
          <w:szCs w:val="28"/>
        </w:rPr>
      </w:pPr>
    </w:p>
    <w:p w14:paraId="05D0729F" w14:textId="77777777" w:rsidR="00735DCC" w:rsidRDefault="00735DCC" w:rsidP="00735DCC">
      <w:pPr>
        <w:spacing w:after="0" w:line="240" w:lineRule="auto"/>
        <w:rPr>
          <w:rFonts w:ascii="Times New Roman" w:hAnsi="Times New Roman" w:cs="Times New Roman"/>
          <w:sz w:val="28"/>
          <w:szCs w:val="28"/>
        </w:rPr>
      </w:pPr>
    </w:p>
    <w:p w14:paraId="28C9E7A6" w14:textId="77777777" w:rsidR="00735DCC" w:rsidRDefault="00735DCC" w:rsidP="00735DCC">
      <w:pPr>
        <w:spacing w:after="0" w:line="240" w:lineRule="auto"/>
        <w:rPr>
          <w:rFonts w:ascii="Times New Roman" w:hAnsi="Times New Roman" w:cs="Times New Roman"/>
          <w:sz w:val="28"/>
          <w:szCs w:val="28"/>
        </w:rPr>
      </w:pPr>
      <w:r w:rsidRPr="00735DCC">
        <w:rPr>
          <w:rFonts w:ascii="Times New Roman" w:hAnsi="Times New Roman" w:cs="Times New Roman"/>
          <w:sz w:val="28"/>
          <w:szCs w:val="28"/>
        </w:rPr>
        <w:t>Випускну кваліфікаційну роботу</w:t>
      </w:r>
      <w:r w:rsidRPr="00735DCC">
        <w:rPr>
          <w:rFonts w:ascii="Times New Roman" w:hAnsi="Times New Roman" w:cs="Times New Roman"/>
          <w:sz w:val="28"/>
          <w:szCs w:val="28"/>
        </w:rPr>
        <w:br/>
        <w:t>допущено до захисту:</w:t>
      </w:r>
      <w:r w:rsidRPr="00735DCC">
        <w:rPr>
          <w:rFonts w:ascii="Times New Roman" w:hAnsi="Times New Roman" w:cs="Times New Roman"/>
          <w:sz w:val="28"/>
          <w:szCs w:val="28"/>
        </w:rPr>
        <w:br/>
        <w:t>«___»__________ 2023 р.</w:t>
      </w:r>
      <w:r w:rsidRPr="00735DCC">
        <w:rPr>
          <w:rFonts w:ascii="Times New Roman" w:hAnsi="Times New Roman" w:cs="Times New Roman"/>
          <w:sz w:val="28"/>
          <w:szCs w:val="28"/>
        </w:rPr>
        <w:br/>
        <w:t xml:space="preserve">Зав. кафедри, </w:t>
      </w:r>
      <w:proofErr w:type="spellStart"/>
      <w:r w:rsidRPr="00735DCC">
        <w:rPr>
          <w:rFonts w:ascii="Times New Roman" w:hAnsi="Times New Roman" w:cs="Times New Roman"/>
          <w:sz w:val="28"/>
          <w:szCs w:val="28"/>
        </w:rPr>
        <w:t>д.е.н</w:t>
      </w:r>
      <w:proofErr w:type="spellEnd"/>
      <w:r w:rsidRPr="00735DCC">
        <w:rPr>
          <w:rFonts w:ascii="Times New Roman" w:hAnsi="Times New Roman" w:cs="Times New Roman"/>
          <w:sz w:val="28"/>
          <w:szCs w:val="28"/>
        </w:rPr>
        <w:t>., професор</w:t>
      </w:r>
      <w:r w:rsidRPr="00735DCC">
        <w:rPr>
          <w:rFonts w:ascii="Times New Roman" w:hAnsi="Times New Roman" w:cs="Times New Roman"/>
          <w:sz w:val="28"/>
          <w:szCs w:val="28"/>
        </w:rPr>
        <w:br/>
        <w:t xml:space="preserve">М.М. </w:t>
      </w:r>
      <w:proofErr w:type="spellStart"/>
      <w:r w:rsidRPr="00735DCC">
        <w:rPr>
          <w:rFonts w:ascii="Times New Roman" w:hAnsi="Times New Roman" w:cs="Times New Roman"/>
          <w:sz w:val="28"/>
          <w:szCs w:val="28"/>
        </w:rPr>
        <w:t>Шкільняк</w:t>
      </w:r>
      <w:proofErr w:type="spellEnd"/>
    </w:p>
    <w:p w14:paraId="64C89362" w14:textId="77777777" w:rsidR="00735DCC" w:rsidRDefault="00522C90" w:rsidP="00735DCC">
      <w:pPr>
        <w:spacing w:after="0" w:line="240" w:lineRule="auto"/>
        <w:rPr>
          <w:rFonts w:ascii="Times New Roman" w:hAnsi="Times New Roman" w:cs="Times New Roman"/>
          <w:sz w:val="28"/>
          <w:szCs w:val="28"/>
        </w:rPr>
      </w:pPr>
      <w:r>
        <w:rPr>
          <w:rFonts w:ascii="Times New Roman" w:hAnsi="Times New Roman" w:cs="Times New Roman"/>
          <w:sz w:val="28"/>
          <w:szCs w:val="28"/>
        </w:rPr>
        <w:t>____________________________</w:t>
      </w:r>
      <w:r w:rsidR="00735DCC" w:rsidRPr="00735DCC">
        <w:rPr>
          <w:rFonts w:ascii="Times New Roman" w:hAnsi="Times New Roman" w:cs="Times New Roman"/>
          <w:sz w:val="28"/>
          <w:szCs w:val="28"/>
        </w:rPr>
        <w:br/>
        <w:t>прізвище, ініціали підпи</w:t>
      </w:r>
      <w:r w:rsidR="00735DCC">
        <w:rPr>
          <w:rFonts w:ascii="Times New Roman" w:hAnsi="Times New Roman" w:cs="Times New Roman"/>
          <w:sz w:val="28"/>
          <w:szCs w:val="28"/>
        </w:rPr>
        <w:t>с</w:t>
      </w:r>
    </w:p>
    <w:p w14:paraId="7DCB0CC3" w14:textId="77777777" w:rsidR="00735DCC" w:rsidRDefault="00735DCC" w:rsidP="00735DCC">
      <w:pPr>
        <w:spacing w:after="0" w:line="240" w:lineRule="auto"/>
        <w:rPr>
          <w:rFonts w:ascii="Times New Roman" w:hAnsi="Times New Roman" w:cs="Times New Roman"/>
          <w:sz w:val="28"/>
          <w:szCs w:val="28"/>
        </w:rPr>
      </w:pPr>
    </w:p>
    <w:p w14:paraId="71B57FD6" w14:textId="77777777" w:rsidR="00735DCC" w:rsidRDefault="00735DCC" w:rsidP="00735DCC">
      <w:pPr>
        <w:spacing w:after="0" w:line="240" w:lineRule="auto"/>
        <w:rPr>
          <w:rFonts w:ascii="Times New Roman" w:hAnsi="Times New Roman" w:cs="Times New Roman"/>
          <w:sz w:val="28"/>
          <w:szCs w:val="28"/>
        </w:rPr>
      </w:pPr>
    </w:p>
    <w:p w14:paraId="5AF61D44" w14:textId="77777777" w:rsidR="00812862" w:rsidRPr="00735DCC" w:rsidRDefault="00812862" w:rsidP="00735DCC">
      <w:pPr>
        <w:spacing w:after="0" w:line="240" w:lineRule="auto"/>
        <w:rPr>
          <w:rFonts w:ascii="Times New Roman" w:hAnsi="Times New Roman" w:cs="Times New Roman"/>
          <w:sz w:val="28"/>
          <w:szCs w:val="28"/>
        </w:rPr>
      </w:pPr>
      <w:r w:rsidRPr="00735DCC">
        <w:rPr>
          <w:rFonts w:ascii="Times New Roman" w:hAnsi="Times New Roman" w:cs="Times New Roman"/>
          <w:sz w:val="28"/>
          <w:szCs w:val="28"/>
        </w:rPr>
        <w:t xml:space="preserve">Виконала </w:t>
      </w:r>
      <w:r w:rsidR="00735DCC" w:rsidRPr="00735DCC">
        <w:rPr>
          <w:rFonts w:ascii="Times New Roman" w:hAnsi="Times New Roman" w:cs="Times New Roman"/>
          <w:sz w:val="28"/>
          <w:szCs w:val="28"/>
        </w:rPr>
        <w:t>студентка групи МЕН-42</w:t>
      </w:r>
    </w:p>
    <w:p w14:paraId="2ECDA287" w14:textId="77777777" w:rsidR="00735DCC" w:rsidRDefault="00735DCC" w:rsidP="00735DCC">
      <w:pPr>
        <w:pBdr>
          <w:bottom w:val="single" w:sz="12" w:space="1" w:color="auto"/>
        </w:pBdr>
        <w:spacing w:after="0" w:line="240" w:lineRule="auto"/>
        <w:rPr>
          <w:rFonts w:ascii="Times New Roman" w:hAnsi="Times New Roman" w:cs="Times New Roman"/>
          <w:b/>
          <w:sz w:val="32"/>
          <w:szCs w:val="28"/>
        </w:rPr>
      </w:pPr>
      <w:r w:rsidRPr="00735DCC">
        <w:rPr>
          <w:rFonts w:ascii="Times New Roman" w:hAnsi="Times New Roman" w:cs="Times New Roman"/>
          <w:b/>
          <w:sz w:val="32"/>
          <w:szCs w:val="28"/>
        </w:rPr>
        <w:t>С.Р. ЄВСЮКОВА</w:t>
      </w:r>
    </w:p>
    <w:p w14:paraId="21E0F34E" w14:textId="77777777" w:rsidR="00735DCC" w:rsidRPr="00735DCC" w:rsidRDefault="00735DCC" w:rsidP="00735DCC">
      <w:pPr>
        <w:pBdr>
          <w:bottom w:val="single" w:sz="12" w:space="1" w:color="auto"/>
        </w:pBdr>
        <w:spacing w:after="0" w:line="240" w:lineRule="auto"/>
        <w:rPr>
          <w:rFonts w:ascii="Times New Roman" w:hAnsi="Times New Roman" w:cs="Times New Roman"/>
          <w:b/>
          <w:sz w:val="32"/>
          <w:szCs w:val="28"/>
        </w:rPr>
      </w:pPr>
    </w:p>
    <w:p w14:paraId="4DE2BE25" w14:textId="77777777" w:rsidR="00735DCC" w:rsidRPr="00735DCC" w:rsidRDefault="00735DCC" w:rsidP="00735DCC">
      <w:pPr>
        <w:jc w:val="center"/>
        <w:rPr>
          <w:rFonts w:ascii="Times New Roman" w:hAnsi="Times New Roman" w:cs="Times New Roman"/>
          <w:i/>
          <w:sz w:val="24"/>
        </w:rPr>
      </w:pPr>
      <w:r w:rsidRPr="00735DCC">
        <w:rPr>
          <w:rFonts w:ascii="Times New Roman" w:hAnsi="Times New Roman" w:cs="Times New Roman"/>
          <w:i/>
          <w:sz w:val="24"/>
        </w:rPr>
        <w:t>(підпис)</w:t>
      </w:r>
    </w:p>
    <w:p w14:paraId="0EA55DDF" w14:textId="77777777" w:rsidR="00735DCC" w:rsidRDefault="00735DCC" w:rsidP="00522C90">
      <w:pPr>
        <w:rPr>
          <w:rFonts w:ascii="Times New Roman" w:hAnsi="Times New Roman" w:cs="Times New Roman"/>
          <w:i/>
          <w:sz w:val="28"/>
        </w:rPr>
      </w:pPr>
    </w:p>
    <w:p w14:paraId="790EF1F9" w14:textId="77777777" w:rsidR="00735DCC" w:rsidRDefault="00735DCC" w:rsidP="00735DCC">
      <w:pPr>
        <w:spacing w:after="0"/>
        <w:rPr>
          <w:rFonts w:ascii="Times New Roman" w:hAnsi="Times New Roman" w:cs="Times New Roman"/>
          <w:sz w:val="28"/>
        </w:rPr>
      </w:pPr>
      <w:r w:rsidRPr="00735DCC">
        <w:rPr>
          <w:rFonts w:ascii="Times New Roman" w:hAnsi="Times New Roman" w:cs="Times New Roman"/>
          <w:sz w:val="28"/>
        </w:rPr>
        <w:t>Науковий керівник</w:t>
      </w:r>
      <w:r>
        <w:rPr>
          <w:rFonts w:ascii="Times New Roman" w:hAnsi="Times New Roman" w:cs="Times New Roman"/>
          <w:sz w:val="28"/>
        </w:rPr>
        <w:t>:</w:t>
      </w:r>
    </w:p>
    <w:p w14:paraId="4D65E5FA" w14:textId="77777777" w:rsidR="00735DCC" w:rsidRDefault="00735DCC" w:rsidP="00735DCC">
      <w:pPr>
        <w:spacing w:after="0"/>
        <w:jc w:val="both"/>
        <w:rPr>
          <w:rFonts w:ascii="Times New Roman" w:hAnsi="Times New Roman" w:cs="Times New Roman"/>
          <w:sz w:val="28"/>
        </w:rPr>
      </w:pPr>
      <w:proofErr w:type="spellStart"/>
      <w:r>
        <w:rPr>
          <w:rFonts w:ascii="Times New Roman" w:hAnsi="Times New Roman" w:cs="Times New Roman"/>
          <w:sz w:val="28"/>
        </w:rPr>
        <w:t>к.е.н</w:t>
      </w:r>
      <w:proofErr w:type="spellEnd"/>
      <w:r>
        <w:rPr>
          <w:rFonts w:ascii="Times New Roman" w:hAnsi="Times New Roman" w:cs="Times New Roman"/>
          <w:sz w:val="28"/>
        </w:rPr>
        <w:t>., доцент Дяків О. П.</w:t>
      </w:r>
    </w:p>
    <w:p w14:paraId="59347FDC" w14:textId="77777777" w:rsidR="00735DCC" w:rsidRPr="00735DCC" w:rsidRDefault="00735DCC" w:rsidP="00735DCC">
      <w:pPr>
        <w:pBdr>
          <w:bottom w:val="single" w:sz="12" w:space="1" w:color="auto"/>
        </w:pBdr>
        <w:spacing w:after="0" w:line="240" w:lineRule="auto"/>
        <w:rPr>
          <w:rFonts w:ascii="Times New Roman" w:hAnsi="Times New Roman" w:cs="Times New Roman"/>
          <w:b/>
          <w:sz w:val="32"/>
          <w:szCs w:val="28"/>
        </w:rPr>
      </w:pPr>
    </w:p>
    <w:p w14:paraId="4E1A052B" w14:textId="77777777" w:rsidR="00522C90" w:rsidRPr="00522C90" w:rsidRDefault="00735DCC" w:rsidP="00522C90">
      <w:pPr>
        <w:jc w:val="center"/>
        <w:rPr>
          <w:rFonts w:ascii="Times New Roman" w:hAnsi="Times New Roman" w:cs="Times New Roman"/>
          <w:i/>
          <w:sz w:val="24"/>
        </w:rPr>
        <w:sectPr w:rsidR="00522C90" w:rsidRPr="00522C90" w:rsidSect="00522C90">
          <w:type w:val="continuous"/>
          <w:pgSz w:w="11906" w:h="16838"/>
          <w:pgMar w:top="1134" w:right="851" w:bottom="1134" w:left="1418" w:header="709" w:footer="709" w:gutter="0"/>
          <w:cols w:num="2" w:space="571"/>
          <w:titlePg/>
          <w:docGrid w:linePitch="360"/>
        </w:sectPr>
      </w:pPr>
      <w:r w:rsidRPr="00735DCC">
        <w:rPr>
          <w:rFonts w:ascii="Times New Roman" w:hAnsi="Times New Roman" w:cs="Times New Roman"/>
          <w:i/>
          <w:sz w:val="24"/>
        </w:rPr>
        <w:t>(підпис)</w:t>
      </w:r>
    </w:p>
    <w:p w14:paraId="57453230" w14:textId="77777777" w:rsidR="00735DCC" w:rsidRPr="00735DCC" w:rsidRDefault="00735DCC" w:rsidP="00735DCC">
      <w:pPr>
        <w:rPr>
          <w:rFonts w:ascii="Times New Roman" w:hAnsi="Times New Roman" w:cs="Times New Roman"/>
          <w:sz w:val="28"/>
        </w:rPr>
        <w:sectPr w:rsidR="00735DCC" w:rsidRPr="00735DCC" w:rsidSect="00522C90">
          <w:type w:val="continuous"/>
          <w:pgSz w:w="11906" w:h="16838"/>
          <w:pgMar w:top="1134" w:right="851" w:bottom="1134" w:left="1418" w:header="709" w:footer="709" w:gutter="0"/>
          <w:cols w:space="571"/>
          <w:titlePg/>
          <w:docGrid w:linePitch="360"/>
        </w:sectPr>
      </w:pPr>
    </w:p>
    <w:p w14:paraId="14A3470A" w14:textId="77777777" w:rsidR="00522C90" w:rsidRDefault="00522C90" w:rsidP="00522C90">
      <w:pPr>
        <w:rPr>
          <w:rFonts w:ascii="Times New Roman" w:hAnsi="Times New Roman" w:cs="Times New Roman"/>
          <w:b/>
          <w:sz w:val="28"/>
        </w:rPr>
      </w:pPr>
    </w:p>
    <w:p w14:paraId="56E8F7D0" w14:textId="77777777" w:rsidR="00522C90" w:rsidRDefault="00522C90" w:rsidP="00522C90">
      <w:pPr>
        <w:rPr>
          <w:rFonts w:ascii="Times New Roman" w:hAnsi="Times New Roman" w:cs="Times New Roman"/>
          <w:b/>
          <w:sz w:val="28"/>
        </w:rPr>
      </w:pPr>
    </w:p>
    <w:p w14:paraId="4277D4B5" w14:textId="77777777" w:rsidR="00522C90" w:rsidRDefault="00522C90" w:rsidP="00522C90">
      <w:pPr>
        <w:rPr>
          <w:rFonts w:ascii="Times New Roman" w:hAnsi="Times New Roman" w:cs="Times New Roman"/>
          <w:b/>
          <w:sz w:val="28"/>
        </w:rPr>
        <w:sectPr w:rsidR="00522C90" w:rsidSect="00522C90">
          <w:type w:val="continuous"/>
          <w:pgSz w:w="11906" w:h="16838"/>
          <w:pgMar w:top="1134" w:right="851" w:bottom="1134" w:left="1418" w:header="709" w:footer="709" w:gutter="0"/>
          <w:cols w:space="708"/>
          <w:titlePg/>
          <w:docGrid w:linePitch="360"/>
        </w:sectPr>
      </w:pPr>
    </w:p>
    <w:p w14:paraId="0A27FE0C" w14:textId="77777777" w:rsidR="00522C90" w:rsidRPr="00157F91" w:rsidRDefault="00522C90" w:rsidP="00522C90">
      <w:pPr>
        <w:jc w:val="center"/>
        <w:rPr>
          <w:rFonts w:ascii="Times New Roman" w:hAnsi="Times New Roman" w:cs="Times New Roman"/>
          <w:b/>
          <w:sz w:val="28"/>
        </w:rPr>
      </w:pPr>
      <w:r>
        <w:rPr>
          <w:rFonts w:ascii="Times New Roman" w:hAnsi="Times New Roman" w:cs="Times New Roman"/>
          <w:b/>
          <w:sz w:val="28"/>
        </w:rPr>
        <w:t>ТЕРНОПІЛЬ,2023</w:t>
      </w:r>
    </w:p>
    <w:p w14:paraId="3B49C11E" w14:textId="77777777" w:rsidR="00522C90" w:rsidRDefault="00522C90" w:rsidP="00522C90">
      <w:pPr>
        <w:rPr>
          <w:rFonts w:ascii="Times New Roman" w:hAnsi="Times New Roman" w:cs="Times New Roman"/>
          <w:b/>
          <w:sz w:val="28"/>
        </w:rPr>
        <w:sectPr w:rsidR="00522C90" w:rsidSect="00735DCC">
          <w:type w:val="continuous"/>
          <w:pgSz w:w="11906" w:h="16838"/>
          <w:pgMar w:top="1134" w:right="851" w:bottom="1134" w:left="1418" w:header="709" w:footer="709" w:gutter="0"/>
          <w:cols w:space="708"/>
          <w:titlePg/>
          <w:docGrid w:linePitch="360"/>
        </w:sectPr>
      </w:pPr>
    </w:p>
    <w:p w14:paraId="17825C90" w14:textId="77777777" w:rsidR="00522C90" w:rsidRDefault="00522C90" w:rsidP="006300BC">
      <w:pPr>
        <w:widowControl w:val="0"/>
        <w:spacing w:after="0" w:line="360" w:lineRule="auto"/>
        <w:ind w:firstLine="709"/>
        <w:jc w:val="center"/>
        <w:rPr>
          <w:rFonts w:ascii="Times New Roman" w:hAnsi="Times New Roman" w:cs="Times New Roman"/>
          <w:b/>
          <w:sz w:val="28"/>
        </w:rPr>
      </w:pPr>
    </w:p>
    <w:p w14:paraId="7F25D0C8" w14:textId="77777777" w:rsidR="006300BC" w:rsidRPr="00157F91" w:rsidRDefault="006300BC" w:rsidP="006300BC">
      <w:pPr>
        <w:widowControl w:val="0"/>
        <w:spacing w:after="0" w:line="360" w:lineRule="auto"/>
        <w:ind w:firstLine="709"/>
        <w:jc w:val="center"/>
        <w:rPr>
          <w:rFonts w:ascii="Times New Roman" w:hAnsi="Times New Roman" w:cs="Times New Roman"/>
          <w:b/>
          <w:sz w:val="28"/>
        </w:rPr>
      </w:pPr>
      <w:r w:rsidRPr="00157F91">
        <w:rPr>
          <w:rFonts w:ascii="Times New Roman" w:hAnsi="Times New Roman" w:cs="Times New Roman"/>
          <w:b/>
          <w:sz w:val="28"/>
        </w:rPr>
        <w:t>ЗМІСТ</w:t>
      </w:r>
    </w:p>
    <w:p w14:paraId="68C78C01" w14:textId="77777777" w:rsidR="006300BC" w:rsidRPr="00157F91" w:rsidRDefault="006300BC" w:rsidP="006300BC">
      <w:pPr>
        <w:widowControl w:val="0"/>
        <w:spacing w:after="0" w:line="360" w:lineRule="auto"/>
        <w:ind w:firstLine="709"/>
        <w:jc w:val="both"/>
        <w:rPr>
          <w:rFonts w:ascii="Times New Roman" w:hAnsi="Times New Roman" w:cs="Times New Roman"/>
          <w:b/>
          <w:sz w:val="28"/>
        </w:rPr>
      </w:pPr>
    </w:p>
    <w:p w14:paraId="4A52EC3D" w14:textId="77777777" w:rsidR="00976921" w:rsidRPr="00157F91" w:rsidRDefault="00976921" w:rsidP="006300BC">
      <w:pPr>
        <w:widowControl w:val="0"/>
        <w:spacing w:after="0" w:line="360" w:lineRule="auto"/>
        <w:jc w:val="both"/>
        <w:rPr>
          <w:rFonts w:ascii="Times New Roman" w:hAnsi="Times New Roman" w:cs="Times New Roman"/>
          <w:b/>
          <w:sz w:val="28"/>
        </w:rPr>
      </w:pPr>
      <w:r w:rsidRPr="00157F91">
        <w:rPr>
          <w:rFonts w:ascii="Times New Roman" w:hAnsi="Times New Roman" w:cs="Times New Roman"/>
          <w:b/>
          <w:sz w:val="28"/>
        </w:rPr>
        <w:t>ВСТУП</w:t>
      </w:r>
      <w:r w:rsidR="006034FA" w:rsidRPr="00157F91">
        <w:rPr>
          <w:rFonts w:ascii="Times New Roman" w:hAnsi="Times New Roman" w:cs="Times New Roman"/>
          <w:b/>
          <w:sz w:val="28"/>
        </w:rPr>
        <w:t>……………………………………………………………………………….3</w:t>
      </w:r>
    </w:p>
    <w:p w14:paraId="6A3DACE2" w14:textId="07410CCF" w:rsidR="00976921" w:rsidRPr="00157F91" w:rsidRDefault="00976921" w:rsidP="006300BC">
      <w:pPr>
        <w:widowControl w:val="0"/>
        <w:spacing w:after="0" w:line="360" w:lineRule="auto"/>
        <w:jc w:val="both"/>
        <w:rPr>
          <w:rFonts w:ascii="Times New Roman" w:hAnsi="Times New Roman" w:cs="Times New Roman"/>
          <w:b/>
          <w:sz w:val="28"/>
        </w:rPr>
      </w:pPr>
      <w:r w:rsidRPr="00157F91">
        <w:rPr>
          <w:rFonts w:ascii="Times New Roman" w:hAnsi="Times New Roman" w:cs="Times New Roman"/>
          <w:b/>
          <w:sz w:val="28"/>
        </w:rPr>
        <w:t>РОЗДІЛ 1. ТЕОРЕТИЧНІ АСПЕКТИ УПРАВЛІННЯ ЯКІСТЮ ПРОДУКЦІЇ НА ПІДПРИЄМСТВІ</w:t>
      </w:r>
      <w:r w:rsidR="006034FA" w:rsidRPr="00157F91">
        <w:rPr>
          <w:rFonts w:ascii="Times New Roman" w:hAnsi="Times New Roman" w:cs="Times New Roman"/>
          <w:b/>
          <w:sz w:val="28"/>
        </w:rPr>
        <w:t>……………………………………………...</w:t>
      </w:r>
      <w:r w:rsidR="00D974EB">
        <w:rPr>
          <w:rFonts w:ascii="Times New Roman" w:hAnsi="Times New Roman" w:cs="Times New Roman"/>
          <w:b/>
          <w:sz w:val="28"/>
        </w:rPr>
        <w:t>6</w:t>
      </w:r>
    </w:p>
    <w:p w14:paraId="5B1E5A4D" w14:textId="243597CA" w:rsidR="00976921" w:rsidRPr="00157F91" w:rsidRDefault="00976921" w:rsidP="006300BC">
      <w:pPr>
        <w:pStyle w:val="a3"/>
        <w:widowControl w:val="0"/>
        <w:numPr>
          <w:ilvl w:val="1"/>
          <w:numId w:val="1"/>
        </w:numPr>
        <w:spacing w:after="0" w:line="360" w:lineRule="auto"/>
        <w:ind w:left="0" w:firstLine="0"/>
        <w:contextualSpacing w:val="0"/>
        <w:jc w:val="both"/>
        <w:rPr>
          <w:rFonts w:ascii="Times New Roman" w:hAnsi="Times New Roman" w:cs="Times New Roman"/>
          <w:sz w:val="28"/>
        </w:rPr>
      </w:pPr>
      <w:r w:rsidRPr="00157F91">
        <w:rPr>
          <w:rFonts w:ascii="Times New Roman" w:hAnsi="Times New Roman" w:cs="Times New Roman"/>
          <w:sz w:val="28"/>
        </w:rPr>
        <w:t>Якість продукції: сутність та основні показники</w:t>
      </w:r>
      <w:r w:rsidR="006034FA" w:rsidRPr="00157F91">
        <w:rPr>
          <w:rFonts w:ascii="Times New Roman" w:hAnsi="Times New Roman" w:cs="Times New Roman"/>
          <w:sz w:val="28"/>
        </w:rPr>
        <w:t>…………………………...</w:t>
      </w:r>
      <w:r w:rsidR="00D974EB">
        <w:rPr>
          <w:rFonts w:ascii="Times New Roman" w:hAnsi="Times New Roman" w:cs="Times New Roman"/>
          <w:sz w:val="28"/>
        </w:rPr>
        <w:t>6</w:t>
      </w:r>
    </w:p>
    <w:p w14:paraId="367B3402" w14:textId="0292CBD0" w:rsidR="00976921" w:rsidRPr="00157F91" w:rsidRDefault="00976921" w:rsidP="006300BC">
      <w:pPr>
        <w:pStyle w:val="a3"/>
        <w:widowControl w:val="0"/>
        <w:numPr>
          <w:ilvl w:val="1"/>
          <w:numId w:val="1"/>
        </w:numPr>
        <w:spacing w:after="0" w:line="360" w:lineRule="auto"/>
        <w:ind w:left="0" w:firstLine="0"/>
        <w:contextualSpacing w:val="0"/>
        <w:jc w:val="both"/>
        <w:rPr>
          <w:rFonts w:ascii="Times New Roman" w:hAnsi="Times New Roman" w:cs="Times New Roman"/>
          <w:sz w:val="28"/>
        </w:rPr>
      </w:pPr>
      <w:r w:rsidRPr="00157F91">
        <w:rPr>
          <w:rFonts w:ascii="Times New Roman" w:hAnsi="Times New Roman" w:cs="Times New Roman"/>
          <w:sz w:val="28"/>
        </w:rPr>
        <w:t>Методи та принципи управління якістю продукції</w:t>
      </w:r>
      <w:r w:rsidR="006034FA" w:rsidRPr="00157F91">
        <w:rPr>
          <w:rFonts w:ascii="Times New Roman" w:hAnsi="Times New Roman" w:cs="Times New Roman"/>
          <w:sz w:val="28"/>
        </w:rPr>
        <w:t>………….....................1</w:t>
      </w:r>
      <w:r w:rsidR="00D974EB">
        <w:rPr>
          <w:rFonts w:ascii="Times New Roman" w:hAnsi="Times New Roman" w:cs="Times New Roman"/>
          <w:sz w:val="28"/>
        </w:rPr>
        <w:t>2</w:t>
      </w:r>
    </w:p>
    <w:p w14:paraId="2F870A1E" w14:textId="39CA00F7" w:rsidR="0072046F" w:rsidRPr="00157F91" w:rsidRDefault="0072046F" w:rsidP="006300BC">
      <w:pPr>
        <w:widowControl w:val="0"/>
        <w:spacing w:after="0" w:line="360" w:lineRule="auto"/>
        <w:jc w:val="both"/>
        <w:rPr>
          <w:rFonts w:ascii="Times New Roman" w:hAnsi="Times New Roman" w:cs="Times New Roman"/>
          <w:sz w:val="28"/>
        </w:rPr>
      </w:pPr>
      <w:r w:rsidRPr="00157F91">
        <w:rPr>
          <w:rFonts w:ascii="Times New Roman" w:hAnsi="Times New Roman" w:cs="Times New Roman"/>
          <w:sz w:val="28"/>
        </w:rPr>
        <w:t>Висновки до розділу 1</w:t>
      </w:r>
      <w:r w:rsidR="006034FA" w:rsidRPr="00157F91">
        <w:rPr>
          <w:rFonts w:ascii="Times New Roman" w:hAnsi="Times New Roman" w:cs="Times New Roman"/>
          <w:sz w:val="28"/>
        </w:rPr>
        <w:t>……………………………………………………………...</w:t>
      </w:r>
      <w:r w:rsidR="00D974EB">
        <w:rPr>
          <w:rFonts w:ascii="Times New Roman" w:hAnsi="Times New Roman" w:cs="Times New Roman"/>
          <w:sz w:val="28"/>
        </w:rPr>
        <w:t>20</w:t>
      </w:r>
    </w:p>
    <w:p w14:paraId="6A9BEF1F" w14:textId="61F33AE0" w:rsidR="0072046F" w:rsidRPr="00157F91" w:rsidRDefault="0072046F" w:rsidP="006300BC">
      <w:pPr>
        <w:widowControl w:val="0"/>
        <w:spacing w:after="0" w:line="360" w:lineRule="auto"/>
        <w:jc w:val="both"/>
        <w:rPr>
          <w:rFonts w:ascii="Times New Roman" w:hAnsi="Times New Roman" w:cs="Times New Roman"/>
          <w:b/>
          <w:sz w:val="28"/>
        </w:rPr>
      </w:pPr>
      <w:r w:rsidRPr="00157F91">
        <w:rPr>
          <w:rFonts w:ascii="Times New Roman" w:hAnsi="Times New Roman" w:cs="Times New Roman"/>
          <w:b/>
          <w:sz w:val="28"/>
        </w:rPr>
        <w:t>РОЗДІЛ 2. УПРАВЛІННЯ ЯКІСТЮ ПРОДУКЦІЇ НА ПРИКЛАДІ ПрАТ «ТЕРНОПІЛЬСЬКИЙ МОЛОКОЗАВОД»</w:t>
      </w:r>
      <w:r w:rsidR="006034FA" w:rsidRPr="00157F91">
        <w:rPr>
          <w:rFonts w:ascii="Times New Roman" w:hAnsi="Times New Roman" w:cs="Times New Roman"/>
          <w:b/>
          <w:sz w:val="28"/>
        </w:rPr>
        <w:t>…………………………………….2</w:t>
      </w:r>
      <w:r w:rsidR="00D974EB">
        <w:rPr>
          <w:rFonts w:ascii="Times New Roman" w:hAnsi="Times New Roman" w:cs="Times New Roman"/>
          <w:b/>
          <w:sz w:val="28"/>
        </w:rPr>
        <w:t>2</w:t>
      </w:r>
    </w:p>
    <w:p w14:paraId="7B316A60" w14:textId="23A91E96" w:rsidR="0072046F" w:rsidRPr="00157F91" w:rsidRDefault="0072046F" w:rsidP="006300BC">
      <w:pPr>
        <w:pStyle w:val="a3"/>
        <w:widowControl w:val="0"/>
        <w:numPr>
          <w:ilvl w:val="1"/>
          <w:numId w:val="2"/>
        </w:numPr>
        <w:spacing w:after="0" w:line="360" w:lineRule="auto"/>
        <w:ind w:left="0" w:firstLine="0"/>
        <w:contextualSpacing w:val="0"/>
        <w:jc w:val="both"/>
        <w:rPr>
          <w:rFonts w:ascii="Times New Roman" w:hAnsi="Times New Roman" w:cs="Times New Roman"/>
          <w:sz w:val="28"/>
        </w:rPr>
      </w:pPr>
      <w:r w:rsidRPr="00157F91">
        <w:rPr>
          <w:rFonts w:ascii="Times New Roman" w:hAnsi="Times New Roman" w:cs="Times New Roman"/>
          <w:sz w:val="28"/>
        </w:rPr>
        <w:t>Загальна організаційно-економічна характеристика ПрАТ «Тернопільський молокозавод»</w:t>
      </w:r>
      <w:r w:rsidR="006034FA" w:rsidRPr="00157F91">
        <w:rPr>
          <w:rFonts w:ascii="Times New Roman" w:hAnsi="Times New Roman" w:cs="Times New Roman"/>
          <w:sz w:val="28"/>
        </w:rPr>
        <w:t>…………………………………………………...2</w:t>
      </w:r>
      <w:r w:rsidR="00D974EB">
        <w:rPr>
          <w:rFonts w:ascii="Times New Roman" w:hAnsi="Times New Roman" w:cs="Times New Roman"/>
          <w:sz w:val="28"/>
        </w:rPr>
        <w:t>2</w:t>
      </w:r>
    </w:p>
    <w:p w14:paraId="31CAD737" w14:textId="70EE50B7" w:rsidR="0072046F" w:rsidRPr="00157F91" w:rsidRDefault="0072046F" w:rsidP="006300BC">
      <w:pPr>
        <w:pStyle w:val="a3"/>
        <w:widowControl w:val="0"/>
        <w:numPr>
          <w:ilvl w:val="1"/>
          <w:numId w:val="2"/>
        </w:numPr>
        <w:spacing w:after="0" w:line="360" w:lineRule="auto"/>
        <w:ind w:left="0" w:firstLine="0"/>
        <w:contextualSpacing w:val="0"/>
        <w:jc w:val="both"/>
        <w:rPr>
          <w:rFonts w:ascii="Times New Roman" w:hAnsi="Times New Roman" w:cs="Times New Roman"/>
          <w:sz w:val="28"/>
        </w:rPr>
      </w:pPr>
      <w:r w:rsidRPr="00157F91">
        <w:rPr>
          <w:rFonts w:ascii="Times New Roman" w:hAnsi="Times New Roman" w:cs="Times New Roman"/>
          <w:sz w:val="28"/>
        </w:rPr>
        <w:t>Впровадження міжнародної системи безпечності харчових продуктів HACCP, як основний елемент удосконалення системи управління якістю продукції ПрАТ «Тернопільський молокозавод»</w:t>
      </w:r>
      <w:r w:rsidR="006034FA" w:rsidRPr="00157F91">
        <w:rPr>
          <w:rFonts w:ascii="Times New Roman" w:hAnsi="Times New Roman" w:cs="Times New Roman"/>
          <w:sz w:val="28"/>
        </w:rPr>
        <w:t>………………………………..2</w:t>
      </w:r>
      <w:r w:rsidR="00D974EB">
        <w:rPr>
          <w:rFonts w:ascii="Times New Roman" w:hAnsi="Times New Roman" w:cs="Times New Roman"/>
          <w:sz w:val="28"/>
        </w:rPr>
        <w:t>7</w:t>
      </w:r>
    </w:p>
    <w:p w14:paraId="4DAF3A03" w14:textId="41AF9DEA" w:rsidR="0072046F" w:rsidRPr="00157F91" w:rsidRDefault="0072046F" w:rsidP="006300BC">
      <w:pPr>
        <w:pStyle w:val="a3"/>
        <w:widowControl w:val="0"/>
        <w:numPr>
          <w:ilvl w:val="1"/>
          <w:numId w:val="2"/>
        </w:numPr>
        <w:spacing w:after="0" w:line="360" w:lineRule="auto"/>
        <w:ind w:left="0" w:firstLine="0"/>
        <w:contextualSpacing w:val="0"/>
        <w:jc w:val="both"/>
        <w:rPr>
          <w:rFonts w:ascii="Times New Roman" w:hAnsi="Times New Roman" w:cs="Times New Roman"/>
          <w:sz w:val="28"/>
        </w:rPr>
      </w:pPr>
      <w:r w:rsidRPr="00157F91">
        <w:rPr>
          <w:rFonts w:ascii="Times New Roman" w:hAnsi="Times New Roman" w:cs="Times New Roman"/>
          <w:sz w:val="28"/>
        </w:rPr>
        <w:t>Діагностика системи управління якістю продукції на ПрАТ «Тернопільський молокозавод»</w:t>
      </w:r>
      <w:r w:rsidR="006034FA" w:rsidRPr="00157F91">
        <w:rPr>
          <w:rFonts w:ascii="Times New Roman" w:hAnsi="Times New Roman" w:cs="Times New Roman"/>
          <w:sz w:val="28"/>
        </w:rPr>
        <w:t>…………………………………………………...3</w:t>
      </w:r>
      <w:r w:rsidR="00D974EB">
        <w:rPr>
          <w:rFonts w:ascii="Times New Roman" w:hAnsi="Times New Roman" w:cs="Times New Roman"/>
          <w:sz w:val="28"/>
        </w:rPr>
        <w:t>2</w:t>
      </w:r>
    </w:p>
    <w:p w14:paraId="5651678B" w14:textId="75BAC1DA" w:rsidR="0072046F" w:rsidRPr="00157F91" w:rsidRDefault="0072046F" w:rsidP="006300BC">
      <w:pPr>
        <w:widowControl w:val="0"/>
        <w:spacing w:after="0" w:line="360" w:lineRule="auto"/>
        <w:jc w:val="both"/>
        <w:rPr>
          <w:rFonts w:ascii="Times New Roman" w:hAnsi="Times New Roman" w:cs="Times New Roman"/>
          <w:sz w:val="28"/>
        </w:rPr>
      </w:pPr>
      <w:r w:rsidRPr="00157F91">
        <w:rPr>
          <w:rFonts w:ascii="Times New Roman" w:hAnsi="Times New Roman" w:cs="Times New Roman"/>
          <w:sz w:val="28"/>
        </w:rPr>
        <w:t>Висновки до розділу 2</w:t>
      </w:r>
      <w:r w:rsidR="006034FA" w:rsidRPr="00157F91">
        <w:rPr>
          <w:rFonts w:ascii="Times New Roman" w:hAnsi="Times New Roman" w:cs="Times New Roman"/>
          <w:sz w:val="28"/>
        </w:rPr>
        <w:t>……………………………………………………………...3</w:t>
      </w:r>
      <w:r w:rsidR="00D974EB">
        <w:rPr>
          <w:rFonts w:ascii="Times New Roman" w:hAnsi="Times New Roman" w:cs="Times New Roman"/>
          <w:sz w:val="28"/>
        </w:rPr>
        <w:t>7</w:t>
      </w:r>
    </w:p>
    <w:p w14:paraId="0BFE3344" w14:textId="0EF1636B" w:rsidR="0072046F" w:rsidRPr="00157F91" w:rsidRDefault="0072046F" w:rsidP="006300BC">
      <w:pPr>
        <w:widowControl w:val="0"/>
        <w:spacing w:after="0" w:line="360" w:lineRule="auto"/>
        <w:jc w:val="both"/>
        <w:rPr>
          <w:rFonts w:ascii="Times New Roman" w:hAnsi="Times New Roman" w:cs="Times New Roman"/>
          <w:b/>
          <w:sz w:val="28"/>
        </w:rPr>
      </w:pPr>
      <w:r w:rsidRPr="00157F91">
        <w:rPr>
          <w:rFonts w:ascii="Times New Roman" w:hAnsi="Times New Roman" w:cs="Times New Roman"/>
          <w:b/>
          <w:sz w:val="28"/>
        </w:rPr>
        <w:t>РОЗДІЛ 3. ШЛЯХИ ВДОСКОНАЛЕННЯ СИСТЕМИ УПРАВЛІННЯ ЯКІСТЮ ПРОДУКЦІЇ З УРАХУВАННЯМ МІЖНАРОДНИХ СТАНДАРТІВ</w:t>
      </w:r>
      <w:r w:rsidR="0056188E" w:rsidRPr="00157F91">
        <w:rPr>
          <w:rFonts w:ascii="Times New Roman" w:hAnsi="Times New Roman" w:cs="Times New Roman"/>
          <w:b/>
          <w:sz w:val="28"/>
        </w:rPr>
        <w:t>……………………………………………………………………...</w:t>
      </w:r>
      <w:r w:rsidR="00D974EB">
        <w:rPr>
          <w:rFonts w:ascii="Times New Roman" w:hAnsi="Times New Roman" w:cs="Times New Roman"/>
          <w:b/>
          <w:sz w:val="28"/>
        </w:rPr>
        <w:t>38</w:t>
      </w:r>
    </w:p>
    <w:p w14:paraId="32015D2B" w14:textId="77777777" w:rsidR="0072046F" w:rsidRPr="00157F91" w:rsidRDefault="0072046F" w:rsidP="006300BC">
      <w:pPr>
        <w:widowControl w:val="0"/>
        <w:spacing w:after="0" w:line="360" w:lineRule="auto"/>
        <w:jc w:val="both"/>
        <w:rPr>
          <w:rFonts w:ascii="Times New Roman" w:hAnsi="Times New Roman" w:cs="Times New Roman"/>
          <w:sz w:val="28"/>
        </w:rPr>
      </w:pPr>
      <w:r w:rsidRPr="00157F91">
        <w:rPr>
          <w:rFonts w:ascii="Times New Roman" w:hAnsi="Times New Roman" w:cs="Times New Roman"/>
          <w:sz w:val="28"/>
        </w:rPr>
        <w:t>Висновки до розділу 3</w:t>
      </w:r>
      <w:r w:rsidR="0056188E" w:rsidRPr="00157F91">
        <w:rPr>
          <w:rFonts w:ascii="Times New Roman" w:hAnsi="Times New Roman" w:cs="Times New Roman"/>
          <w:sz w:val="28"/>
        </w:rPr>
        <w:t>……………………………………………………………...4</w:t>
      </w:r>
      <w:r w:rsidR="00314355">
        <w:rPr>
          <w:rFonts w:ascii="Times New Roman" w:hAnsi="Times New Roman" w:cs="Times New Roman"/>
          <w:sz w:val="28"/>
        </w:rPr>
        <w:t>9</w:t>
      </w:r>
    </w:p>
    <w:p w14:paraId="79600D90" w14:textId="77777777" w:rsidR="0072046F" w:rsidRPr="00157F91" w:rsidRDefault="0056188E" w:rsidP="006300BC">
      <w:pPr>
        <w:widowControl w:val="0"/>
        <w:spacing w:after="0" w:line="360" w:lineRule="auto"/>
        <w:jc w:val="both"/>
        <w:rPr>
          <w:rFonts w:ascii="Times New Roman" w:hAnsi="Times New Roman" w:cs="Times New Roman"/>
          <w:b/>
          <w:sz w:val="28"/>
        </w:rPr>
      </w:pPr>
      <w:r w:rsidRPr="00157F91">
        <w:rPr>
          <w:rFonts w:ascii="Times New Roman" w:hAnsi="Times New Roman" w:cs="Times New Roman"/>
          <w:b/>
          <w:sz w:val="28"/>
        </w:rPr>
        <w:t>ВИСНОВКИ………………………………………………………………………..51</w:t>
      </w:r>
    </w:p>
    <w:p w14:paraId="74F5506F" w14:textId="77777777" w:rsidR="0072046F" w:rsidRPr="00157F91" w:rsidRDefault="0072046F" w:rsidP="006300BC">
      <w:pPr>
        <w:widowControl w:val="0"/>
        <w:spacing w:after="0" w:line="360" w:lineRule="auto"/>
        <w:jc w:val="both"/>
        <w:rPr>
          <w:rFonts w:ascii="Times New Roman" w:hAnsi="Times New Roman" w:cs="Times New Roman"/>
          <w:b/>
          <w:sz w:val="28"/>
        </w:rPr>
      </w:pPr>
      <w:r w:rsidRPr="00157F91">
        <w:rPr>
          <w:rFonts w:ascii="Times New Roman" w:hAnsi="Times New Roman" w:cs="Times New Roman"/>
          <w:b/>
          <w:sz w:val="28"/>
        </w:rPr>
        <w:t>СПИСОК ВИКОРИСТАНОЇ ЛІТЕРАТУРИ</w:t>
      </w:r>
      <w:r w:rsidR="0056188E" w:rsidRPr="00157F91">
        <w:rPr>
          <w:rFonts w:ascii="Times New Roman" w:hAnsi="Times New Roman" w:cs="Times New Roman"/>
          <w:b/>
          <w:sz w:val="28"/>
        </w:rPr>
        <w:t>………………………………….54</w:t>
      </w:r>
    </w:p>
    <w:p w14:paraId="021BADBC" w14:textId="77777777" w:rsidR="0056188E" w:rsidRPr="00157F91" w:rsidRDefault="0056188E" w:rsidP="006300BC">
      <w:pPr>
        <w:widowControl w:val="0"/>
        <w:spacing w:after="0" w:line="360" w:lineRule="auto"/>
        <w:jc w:val="both"/>
        <w:rPr>
          <w:rFonts w:ascii="Times New Roman" w:hAnsi="Times New Roman" w:cs="Times New Roman"/>
          <w:b/>
          <w:sz w:val="28"/>
        </w:rPr>
      </w:pPr>
      <w:r w:rsidRPr="00157F91">
        <w:rPr>
          <w:rFonts w:ascii="Times New Roman" w:hAnsi="Times New Roman" w:cs="Times New Roman"/>
          <w:b/>
          <w:sz w:val="28"/>
        </w:rPr>
        <w:t>ДОДАТКИ………………………………………………………………………….</w:t>
      </w:r>
      <w:r w:rsidR="00225AAA" w:rsidRPr="00157F91">
        <w:rPr>
          <w:rFonts w:ascii="Times New Roman" w:hAnsi="Times New Roman" w:cs="Times New Roman"/>
          <w:b/>
          <w:sz w:val="28"/>
        </w:rPr>
        <w:t>58</w:t>
      </w:r>
    </w:p>
    <w:p w14:paraId="7AE4BF10" w14:textId="77777777" w:rsidR="004B1CCC" w:rsidRPr="00157F91" w:rsidRDefault="004B1CCC" w:rsidP="006300BC">
      <w:pPr>
        <w:widowControl w:val="0"/>
        <w:spacing w:after="0" w:line="360" w:lineRule="auto"/>
        <w:jc w:val="both"/>
        <w:rPr>
          <w:rFonts w:ascii="Times New Roman" w:hAnsi="Times New Roman" w:cs="Times New Roman"/>
          <w:b/>
          <w:sz w:val="28"/>
        </w:rPr>
      </w:pPr>
    </w:p>
    <w:p w14:paraId="3482CABE" w14:textId="77777777" w:rsidR="004B1CCC" w:rsidRPr="00157F91" w:rsidRDefault="004B1CCC" w:rsidP="0072046F">
      <w:pPr>
        <w:jc w:val="both"/>
        <w:rPr>
          <w:rFonts w:ascii="Times New Roman" w:hAnsi="Times New Roman" w:cs="Times New Roman"/>
          <w:b/>
          <w:sz w:val="28"/>
        </w:rPr>
      </w:pPr>
      <w:r w:rsidRPr="00157F91">
        <w:rPr>
          <w:rFonts w:ascii="Times New Roman" w:hAnsi="Times New Roman" w:cs="Times New Roman"/>
          <w:b/>
          <w:sz w:val="28"/>
        </w:rPr>
        <w:br w:type="page"/>
      </w:r>
    </w:p>
    <w:p w14:paraId="18A8A43B" w14:textId="77777777" w:rsidR="004B1CCC" w:rsidRPr="00157F91" w:rsidRDefault="004B1CCC" w:rsidP="00566D07">
      <w:pPr>
        <w:widowControl w:val="0"/>
        <w:spacing w:after="0" w:line="360" w:lineRule="auto"/>
        <w:ind w:firstLine="709"/>
        <w:jc w:val="center"/>
        <w:rPr>
          <w:rFonts w:ascii="Times New Roman" w:hAnsi="Times New Roman" w:cs="Times New Roman"/>
          <w:b/>
          <w:sz w:val="28"/>
          <w:szCs w:val="28"/>
        </w:rPr>
      </w:pPr>
      <w:r w:rsidRPr="00157F91">
        <w:rPr>
          <w:rFonts w:ascii="Times New Roman" w:hAnsi="Times New Roman" w:cs="Times New Roman"/>
          <w:b/>
          <w:sz w:val="28"/>
          <w:szCs w:val="28"/>
        </w:rPr>
        <w:lastRenderedPageBreak/>
        <w:t>ВСТУП</w:t>
      </w:r>
    </w:p>
    <w:p w14:paraId="18B130AC" w14:textId="77777777" w:rsidR="00566D07" w:rsidRPr="00157F91" w:rsidRDefault="00566D07" w:rsidP="00566D07">
      <w:pPr>
        <w:widowControl w:val="0"/>
        <w:spacing w:after="0" w:line="360" w:lineRule="auto"/>
        <w:ind w:firstLine="709"/>
        <w:jc w:val="both"/>
        <w:rPr>
          <w:rFonts w:ascii="Times New Roman" w:hAnsi="Times New Roman" w:cs="Times New Roman"/>
          <w:b/>
          <w:sz w:val="28"/>
          <w:szCs w:val="28"/>
        </w:rPr>
      </w:pPr>
    </w:p>
    <w:p w14:paraId="60A4E3AA" w14:textId="77777777" w:rsidR="004B1CCC" w:rsidRPr="00157F91" w:rsidRDefault="00566D07" w:rsidP="00566D07">
      <w:pPr>
        <w:widowControl w:val="0"/>
        <w:tabs>
          <w:tab w:val="left" w:pos="1966"/>
        </w:tabs>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b/>
          <w:sz w:val="28"/>
          <w:szCs w:val="28"/>
        </w:rPr>
        <w:t>Актуальність теми дослідження</w:t>
      </w:r>
      <w:r w:rsidR="004B1CCC" w:rsidRPr="00157F91">
        <w:rPr>
          <w:rFonts w:ascii="Times New Roman" w:hAnsi="Times New Roman" w:cs="Times New Roman"/>
          <w:b/>
          <w:sz w:val="28"/>
          <w:szCs w:val="28"/>
        </w:rPr>
        <w:t xml:space="preserve">. </w:t>
      </w:r>
      <w:r w:rsidR="004B1CCC" w:rsidRPr="00157F91">
        <w:rPr>
          <w:rFonts w:ascii="Times New Roman" w:hAnsi="Times New Roman" w:cs="Times New Roman"/>
          <w:sz w:val="28"/>
          <w:szCs w:val="28"/>
        </w:rPr>
        <w:t>Вагомим критерієм, який впливає на конкурентну здатність продукту на ринку є його якість. Під час виробництва та реалізації товарів вимоги до їх  якісних характеристик змінюється кожного дня. Сьогодні критерій якості та безпечності молочної продукції, як основної з харчових галузей Ук</w:t>
      </w:r>
      <w:r w:rsidR="00383C3E">
        <w:rPr>
          <w:rFonts w:ascii="Times New Roman" w:hAnsi="Times New Roman" w:cs="Times New Roman"/>
          <w:sz w:val="28"/>
          <w:szCs w:val="28"/>
        </w:rPr>
        <w:t>раїни, стає як ніколи актуальною</w:t>
      </w:r>
      <w:r w:rsidR="004B1CCC" w:rsidRPr="00157F91">
        <w:rPr>
          <w:rFonts w:ascii="Times New Roman" w:hAnsi="Times New Roman" w:cs="Times New Roman"/>
          <w:sz w:val="28"/>
          <w:szCs w:val="28"/>
        </w:rPr>
        <w:t>. Рух на шляху до євроінтеграції зумовлює впровадження все новіших норм, які розробляються з урахуванням вимог міжнародних стандартів.</w:t>
      </w:r>
    </w:p>
    <w:p w14:paraId="30BEDEE7" w14:textId="77777777" w:rsidR="004B1CCC" w:rsidRPr="00157F91" w:rsidRDefault="004B1CCC" w:rsidP="00566D07">
      <w:pPr>
        <w:widowControl w:val="0"/>
        <w:tabs>
          <w:tab w:val="left" w:pos="1966"/>
        </w:tabs>
        <w:spacing w:after="0" w:line="360" w:lineRule="auto"/>
        <w:ind w:firstLine="709"/>
        <w:jc w:val="both"/>
        <w:rPr>
          <w:rFonts w:ascii="Times New Roman" w:hAnsi="Times New Roman" w:cs="Times New Roman"/>
          <w:b/>
          <w:sz w:val="28"/>
          <w:szCs w:val="28"/>
        </w:rPr>
      </w:pPr>
      <w:r w:rsidRPr="00157F91">
        <w:rPr>
          <w:rFonts w:ascii="Times New Roman" w:hAnsi="Times New Roman" w:cs="Times New Roman"/>
          <w:b/>
          <w:sz w:val="28"/>
          <w:szCs w:val="28"/>
        </w:rPr>
        <w:t xml:space="preserve">Аналіз останніх досліджень та наукових праць. </w:t>
      </w:r>
      <w:r w:rsidRPr="00157F91">
        <w:rPr>
          <w:rFonts w:ascii="Times New Roman" w:hAnsi="Times New Roman" w:cs="Times New Roman"/>
          <w:sz w:val="28"/>
          <w:szCs w:val="28"/>
        </w:rPr>
        <w:t>Актуальність проблеми покращення якості</w:t>
      </w:r>
      <w:r w:rsidR="0051677F">
        <w:rPr>
          <w:rFonts w:ascii="Times New Roman" w:hAnsi="Times New Roman" w:cs="Times New Roman"/>
          <w:sz w:val="28"/>
          <w:szCs w:val="28"/>
        </w:rPr>
        <w:t xml:space="preserve"> продукції,</w:t>
      </w:r>
      <w:r w:rsidRPr="00157F91">
        <w:rPr>
          <w:rFonts w:ascii="Times New Roman" w:hAnsi="Times New Roman" w:cs="Times New Roman"/>
          <w:sz w:val="28"/>
          <w:szCs w:val="28"/>
        </w:rPr>
        <w:t xml:space="preserve"> удосконалення системи управління якістю продукції в організації вивчалися низкою зарубіжних та вітчизняних вчених. Серед них доцільно виокремити наступні: К. </w:t>
      </w:r>
      <w:proofErr w:type="spellStart"/>
      <w:r w:rsidRPr="00157F91">
        <w:rPr>
          <w:rFonts w:ascii="Times New Roman" w:hAnsi="Times New Roman" w:cs="Times New Roman"/>
          <w:sz w:val="28"/>
          <w:szCs w:val="28"/>
        </w:rPr>
        <w:t>Ісікаву</w:t>
      </w:r>
      <w:proofErr w:type="spellEnd"/>
      <w:r w:rsidRPr="00157F91">
        <w:rPr>
          <w:rFonts w:ascii="Times New Roman" w:hAnsi="Times New Roman" w:cs="Times New Roman"/>
          <w:sz w:val="28"/>
          <w:szCs w:val="28"/>
        </w:rPr>
        <w:t xml:space="preserve">, Е. </w:t>
      </w:r>
      <w:proofErr w:type="spellStart"/>
      <w:r w:rsidRPr="00157F91">
        <w:rPr>
          <w:rFonts w:ascii="Times New Roman" w:hAnsi="Times New Roman" w:cs="Times New Roman"/>
          <w:sz w:val="28"/>
          <w:szCs w:val="28"/>
        </w:rPr>
        <w:t>Демінга</w:t>
      </w:r>
      <w:proofErr w:type="spellEnd"/>
      <w:r w:rsidRPr="00157F91">
        <w:rPr>
          <w:rFonts w:ascii="Times New Roman" w:hAnsi="Times New Roman" w:cs="Times New Roman"/>
          <w:sz w:val="28"/>
          <w:szCs w:val="28"/>
        </w:rPr>
        <w:t xml:space="preserve">, М. </w:t>
      </w:r>
      <w:proofErr w:type="spellStart"/>
      <w:r w:rsidRPr="00157F91">
        <w:rPr>
          <w:rFonts w:ascii="Times New Roman" w:hAnsi="Times New Roman" w:cs="Times New Roman"/>
          <w:sz w:val="28"/>
          <w:szCs w:val="28"/>
        </w:rPr>
        <w:t>Ільчука</w:t>
      </w:r>
      <w:proofErr w:type="spellEnd"/>
      <w:r w:rsidRPr="00157F91">
        <w:rPr>
          <w:rFonts w:ascii="Times New Roman" w:hAnsi="Times New Roman" w:cs="Times New Roman"/>
          <w:sz w:val="28"/>
          <w:szCs w:val="28"/>
        </w:rPr>
        <w:t xml:space="preserve"> , </w:t>
      </w:r>
      <w:proofErr w:type="spellStart"/>
      <w:r w:rsidRPr="00157F91">
        <w:rPr>
          <w:rFonts w:ascii="Times New Roman" w:hAnsi="Times New Roman" w:cs="Times New Roman"/>
          <w:sz w:val="28"/>
          <w:szCs w:val="28"/>
        </w:rPr>
        <w:t>Дж</w:t>
      </w:r>
      <w:proofErr w:type="spellEnd"/>
      <w:r w:rsidRPr="00157F91">
        <w:rPr>
          <w:rFonts w:ascii="Times New Roman" w:hAnsi="Times New Roman" w:cs="Times New Roman"/>
          <w:sz w:val="28"/>
          <w:szCs w:val="28"/>
        </w:rPr>
        <w:t xml:space="preserve">. </w:t>
      </w:r>
      <w:proofErr w:type="spellStart"/>
      <w:r w:rsidRPr="00157F91">
        <w:rPr>
          <w:rFonts w:ascii="Times New Roman" w:hAnsi="Times New Roman" w:cs="Times New Roman"/>
          <w:sz w:val="28"/>
          <w:szCs w:val="28"/>
        </w:rPr>
        <w:t>Харрингтона</w:t>
      </w:r>
      <w:proofErr w:type="spellEnd"/>
      <w:r w:rsidRPr="00157F91">
        <w:rPr>
          <w:rFonts w:ascii="Times New Roman" w:hAnsi="Times New Roman" w:cs="Times New Roman"/>
          <w:sz w:val="28"/>
          <w:szCs w:val="28"/>
        </w:rPr>
        <w:t xml:space="preserve">, А. </w:t>
      </w:r>
      <w:proofErr w:type="spellStart"/>
      <w:r w:rsidRPr="00157F91">
        <w:rPr>
          <w:rFonts w:ascii="Times New Roman" w:hAnsi="Times New Roman" w:cs="Times New Roman"/>
          <w:sz w:val="28"/>
          <w:szCs w:val="28"/>
        </w:rPr>
        <w:t>Фейгенбаума</w:t>
      </w:r>
      <w:proofErr w:type="spellEnd"/>
      <w:r w:rsidRPr="00157F91">
        <w:rPr>
          <w:rFonts w:ascii="Times New Roman" w:hAnsi="Times New Roman" w:cs="Times New Roman"/>
          <w:sz w:val="28"/>
          <w:szCs w:val="28"/>
        </w:rPr>
        <w:t xml:space="preserve">, Я. </w:t>
      </w:r>
      <w:proofErr w:type="spellStart"/>
      <w:r w:rsidRPr="00157F91">
        <w:rPr>
          <w:rFonts w:ascii="Times New Roman" w:hAnsi="Times New Roman" w:cs="Times New Roman"/>
          <w:sz w:val="28"/>
          <w:szCs w:val="28"/>
        </w:rPr>
        <w:t>Мондена</w:t>
      </w:r>
      <w:proofErr w:type="spellEnd"/>
      <w:r w:rsidRPr="00157F91">
        <w:rPr>
          <w:rFonts w:ascii="Times New Roman" w:hAnsi="Times New Roman" w:cs="Times New Roman"/>
          <w:sz w:val="28"/>
          <w:szCs w:val="28"/>
        </w:rPr>
        <w:t xml:space="preserve">, Б. Робертсона, С. </w:t>
      </w:r>
      <w:proofErr w:type="spellStart"/>
      <w:r w:rsidRPr="00157F91">
        <w:rPr>
          <w:rFonts w:ascii="Times New Roman" w:hAnsi="Times New Roman" w:cs="Times New Roman"/>
          <w:sz w:val="28"/>
          <w:szCs w:val="28"/>
        </w:rPr>
        <w:t>Канцевича</w:t>
      </w:r>
      <w:proofErr w:type="spellEnd"/>
      <w:r w:rsidRPr="00157F91">
        <w:rPr>
          <w:rFonts w:ascii="Times New Roman" w:hAnsi="Times New Roman" w:cs="Times New Roman"/>
          <w:sz w:val="28"/>
          <w:szCs w:val="28"/>
        </w:rPr>
        <w:t>, Л. Кириченко, Н. Новицького, В. Олексюка та багатьох інших науковців.</w:t>
      </w:r>
    </w:p>
    <w:p w14:paraId="257A1E35" w14:textId="77777777" w:rsidR="004B1CCC" w:rsidRDefault="00383C3E" w:rsidP="00566D07">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М</w:t>
      </w:r>
      <w:r w:rsidR="004B1CCC" w:rsidRPr="00157F91">
        <w:rPr>
          <w:rFonts w:ascii="Times New Roman" w:hAnsi="Times New Roman" w:cs="Times New Roman"/>
          <w:b/>
          <w:sz w:val="28"/>
          <w:szCs w:val="28"/>
        </w:rPr>
        <w:t xml:space="preserve">етою </w:t>
      </w:r>
      <w:r>
        <w:rPr>
          <w:rFonts w:ascii="Times New Roman" w:hAnsi="Times New Roman" w:cs="Times New Roman"/>
          <w:sz w:val="28"/>
          <w:szCs w:val="28"/>
        </w:rPr>
        <w:t>кваліфікаційної роботи</w:t>
      </w:r>
      <w:r w:rsidR="004B1CCC" w:rsidRPr="00157F91">
        <w:rPr>
          <w:rFonts w:ascii="Times New Roman" w:hAnsi="Times New Roman" w:cs="Times New Roman"/>
          <w:sz w:val="28"/>
          <w:szCs w:val="28"/>
        </w:rPr>
        <w:t xml:space="preserve"> є дослідження теоретичних засад та розроблення практичних рекомендацій щодо удосконалення системи управління якістю продукції на підприємстві з урахуванням міжнародних стандартів.</w:t>
      </w:r>
    </w:p>
    <w:p w14:paraId="58E5AC5F" w14:textId="77777777" w:rsidR="00EB461C" w:rsidRPr="00157F91" w:rsidRDefault="00EB461C" w:rsidP="00566D07">
      <w:pPr>
        <w:widowControl w:val="0"/>
        <w:spacing w:after="0" w:line="360" w:lineRule="auto"/>
        <w:ind w:firstLine="709"/>
        <w:jc w:val="both"/>
        <w:rPr>
          <w:rFonts w:ascii="Times New Roman" w:hAnsi="Times New Roman" w:cs="Times New Roman"/>
          <w:sz w:val="28"/>
          <w:szCs w:val="28"/>
        </w:rPr>
      </w:pPr>
      <w:r w:rsidRPr="00EB461C">
        <w:rPr>
          <w:rFonts w:ascii="Times New Roman" w:hAnsi="Times New Roman" w:cs="Times New Roman"/>
          <w:sz w:val="28"/>
          <w:szCs w:val="28"/>
        </w:rPr>
        <w:t xml:space="preserve">Для досягнення мети випускної кваліфікаційної роботи </w:t>
      </w:r>
      <w:r w:rsidR="005912CB">
        <w:rPr>
          <w:rFonts w:ascii="Times New Roman" w:hAnsi="Times New Roman" w:cs="Times New Roman"/>
          <w:sz w:val="28"/>
          <w:szCs w:val="28"/>
        </w:rPr>
        <w:t xml:space="preserve">були поставлені </w:t>
      </w:r>
      <w:r w:rsidRPr="00EB461C">
        <w:rPr>
          <w:rFonts w:ascii="Times New Roman" w:hAnsi="Times New Roman" w:cs="Times New Roman"/>
          <w:sz w:val="28"/>
          <w:szCs w:val="28"/>
        </w:rPr>
        <w:t xml:space="preserve"> такі </w:t>
      </w:r>
      <w:r w:rsidRPr="005912CB">
        <w:rPr>
          <w:rFonts w:ascii="Times New Roman" w:hAnsi="Times New Roman" w:cs="Times New Roman"/>
          <w:b/>
          <w:sz w:val="28"/>
          <w:szCs w:val="28"/>
        </w:rPr>
        <w:t>завдання:</w:t>
      </w:r>
    </w:p>
    <w:p w14:paraId="7E129F89" w14:textId="77777777" w:rsidR="004B1CCC" w:rsidRPr="00157F91" w:rsidRDefault="00383C3E" w:rsidP="00566D07">
      <w:pPr>
        <w:widowControl w:val="0"/>
        <w:tabs>
          <w:tab w:val="left" w:pos="1966"/>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дослідити</w:t>
      </w:r>
      <w:r w:rsidR="00566D07" w:rsidRPr="00157F91">
        <w:rPr>
          <w:rFonts w:ascii="Times New Roman" w:hAnsi="Times New Roman" w:cs="Times New Roman"/>
          <w:sz w:val="28"/>
          <w:szCs w:val="28"/>
        </w:rPr>
        <w:t xml:space="preserve"> поняття якості продукції,</w:t>
      </w:r>
      <w:r>
        <w:rPr>
          <w:rFonts w:ascii="Times New Roman" w:hAnsi="Times New Roman" w:cs="Times New Roman"/>
          <w:sz w:val="28"/>
          <w:szCs w:val="28"/>
        </w:rPr>
        <w:t xml:space="preserve"> його суть та основні показники;</w:t>
      </w:r>
    </w:p>
    <w:p w14:paraId="2B7F419B" w14:textId="77777777" w:rsidR="004B1CCC" w:rsidRPr="00157F91" w:rsidRDefault="00383C3E" w:rsidP="00566D07">
      <w:pPr>
        <w:widowControl w:val="0"/>
        <w:tabs>
          <w:tab w:val="left" w:pos="1966"/>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вивчити</w:t>
      </w:r>
      <w:r w:rsidR="00566D07" w:rsidRPr="00157F91">
        <w:rPr>
          <w:rFonts w:ascii="Times New Roman" w:hAnsi="Times New Roman" w:cs="Times New Roman"/>
          <w:sz w:val="28"/>
          <w:szCs w:val="28"/>
        </w:rPr>
        <w:t xml:space="preserve"> та проаналізувати методи та принципи </w:t>
      </w:r>
      <w:r>
        <w:rPr>
          <w:rFonts w:ascii="Times New Roman" w:hAnsi="Times New Roman" w:cs="Times New Roman"/>
          <w:sz w:val="28"/>
          <w:szCs w:val="28"/>
        </w:rPr>
        <w:t>управління якістю продукції;</w:t>
      </w:r>
    </w:p>
    <w:p w14:paraId="4C04B472" w14:textId="77777777" w:rsidR="004B1CCC" w:rsidRPr="00157F91" w:rsidRDefault="00566D07" w:rsidP="00566D07">
      <w:pPr>
        <w:widowControl w:val="0"/>
        <w:tabs>
          <w:tab w:val="left" w:pos="1966"/>
        </w:tabs>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проаналізувати програму системи</w:t>
      </w:r>
      <w:r w:rsidR="00383C3E">
        <w:rPr>
          <w:rFonts w:ascii="Times New Roman" w:hAnsi="Times New Roman" w:cs="Times New Roman"/>
          <w:sz w:val="28"/>
          <w:szCs w:val="28"/>
        </w:rPr>
        <w:t xml:space="preserve"> контролю якості продукції на досліджуваному підприємстві;</w:t>
      </w:r>
    </w:p>
    <w:p w14:paraId="6B8B4AC9" w14:textId="77777777" w:rsidR="00383C3E" w:rsidRDefault="00383C3E" w:rsidP="00566D07">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діагностувати</w:t>
      </w:r>
      <w:r w:rsidR="00566D07" w:rsidRPr="00157F91">
        <w:rPr>
          <w:rFonts w:ascii="Times New Roman" w:hAnsi="Times New Roman" w:cs="Times New Roman"/>
          <w:sz w:val="28"/>
          <w:szCs w:val="28"/>
        </w:rPr>
        <w:t xml:space="preserve"> </w:t>
      </w:r>
      <w:r w:rsidRPr="00157F91">
        <w:rPr>
          <w:rFonts w:ascii="Times New Roman" w:hAnsi="Times New Roman" w:cs="Times New Roman"/>
          <w:sz w:val="28"/>
          <w:szCs w:val="28"/>
        </w:rPr>
        <w:t>існуючу</w:t>
      </w:r>
      <w:r w:rsidR="00566D07" w:rsidRPr="00157F91">
        <w:rPr>
          <w:rFonts w:ascii="Times New Roman" w:hAnsi="Times New Roman" w:cs="Times New Roman"/>
          <w:sz w:val="28"/>
          <w:szCs w:val="28"/>
        </w:rPr>
        <w:t xml:space="preserve"> с</w:t>
      </w:r>
      <w:r>
        <w:rPr>
          <w:rFonts w:ascii="Times New Roman" w:hAnsi="Times New Roman" w:cs="Times New Roman"/>
          <w:sz w:val="28"/>
          <w:szCs w:val="28"/>
        </w:rPr>
        <w:t>истему управління якістю продукції</w:t>
      </w:r>
      <w:r w:rsidR="00566D07" w:rsidRPr="00157F91">
        <w:rPr>
          <w:rFonts w:ascii="Times New Roman" w:hAnsi="Times New Roman" w:cs="Times New Roman"/>
          <w:sz w:val="28"/>
          <w:szCs w:val="28"/>
        </w:rPr>
        <w:t xml:space="preserve"> та надати пропозиції щодо</w:t>
      </w:r>
      <w:r>
        <w:rPr>
          <w:rFonts w:ascii="Times New Roman" w:hAnsi="Times New Roman" w:cs="Times New Roman"/>
          <w:sz w:val="28"/>
          <w:szCs w:val="28"/>
        </w:rPr>
        <w:t xml:space="preserve"> її</w:t>
      </w:r>
      <w:r w:rsidR="00566D07" w:rsidRPr="00157F91">
        <w:rPr>
          <w:rFonts w:ascii="Times New Roman" w:hAnsi="Times New Roman" w:cs="Times New Roman"/>
          <w:sz w:val="28"/>
          <w:szCs w:val="28"/>
        </w:rPr>
        <w:t xml:space="preserve"> оптимізації</w:t>
      </w:r>
      <w:r>
        <w:rPr>
          <w:rFonts w:ascii="Times New Roman" w:hAnsi="Times New Roman" w:cs="Times New Roman"/>
          <w:sz w:val="28"/>
          <w:szCs w:val="28"/>
        </w:rPr>
        <w:t>;</w:t>
      </w:r>
    </w:p>
    <w:p w14:paraId="59C0E4E6" w14:textId="77777777" w:rsidR="004B1CCC" w:rsidRPr="00157F91" w:rsidRDefault="00566D07"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розробити та запропонувати шляхи удосконалення системи управління якістю продукції з урахуванням вимог міжнародних стандартів.</w:t>
      </w:r>
    </w:p>
    <w:p w14:paraId="581A2A56" w14:textId="77777777" w:rsidR="00383C3E" w:rsidRPr="00383C3E"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b/>
          <w:sz w:val="28"/>
          <w:szCs w:val="28"/>
        </w:rPr>
        <w:t>Об</w:t>
      </w:r>
      <w:r w:rsidR="006A3EDC" w:rsidRPr="00157F91">
        <w:rPr>
          <w:rFonts w:ascii="Times New Roman" w:hAnsi="Times New Roman" w:cs="Times New Roman"/>
          <w:b/>
          <w:sz w:val="28"/>
          <w:szCs w:val="28"/>
        </w:rPr>
        <w:t>’</w:t>
      </w:r>
      <w:r w:rsidRPr="00157F91">
        <w:rPr>
          <w:rFonts w:ascii="Times New Roman" w:hAnsi="Times New Roman" w:cs="Times New Roman"/>
          <w:b/>
          <w:sz w:val="28"/>
          <w:szCs w:val="28"/>
        </w:rPr>
        <w:t>єкт</w:t>
      </w:r>
      <w:r w:rsidR="00EB461C">
        <w:rPr>
          <w:rFonts w:ascii="Times New Roman" w:hAnsi="Times New Roman" w:cs="Times New Roman"/>
          <w:b/>
          <w:sz w:val="28"/>
          <w:szCs w:val="28"/>
        </w:rPr>
        <w:t>ом</w:t>
      </w:r>
      <w:r w:rsidRPr="00157F91">
        <w:rPr>
          <w:rFonts w:ascii="Times New Roman" w:hAnsi="Times New Roman" w:cs="Times New Roman"/>
          <w:b/>
          <w:sz w:val="28"/>
          <w:szCs w:val="28"/>
        </w:rPr>
        <w:t xml:space="preserve"> дослідження</w:t>
      </w:r>
      <w:r w:rsidR="00383C3E">
        <w:rPr>
          <w:rFonts w:ascii="Times New Roman" w:hAnsi="Times New Roman" w:cs="Times New Roman"/>
          <w:b/>
          <w:sz w:val="28"/>
          <w:szCs w:val="28"/>
        </w:rPr>
        <w:t xml:space="preserve"> у</w:t>
      </w:r>
      <w:r w:rsidR="00EB461C">
        <w:rPr>
          <w:rFonts w:ascii="Times New Roman" w:hAnsi="Times New Roman" w:cs="Times New Roman"/>
          <w:b/>
          <w:sz w:val="28"/>
          <w:szCs w:val="28"/>
        </w:rPr>
        <w:t xml:space="preserve"> випускній </w:t>
      </w:r>
      <w:r w:rsidR="00383C3E">
        <w:rPr>
          <w:rFonts w:ascii="Times New Roman" w:hAnsi="Times New Roman" w:cs="Times New Roman"/>
          <w:b/>
          <w:sz w:val="28"/>
          <w:szCs w:val="28"/>
        </w:rPr>
        <w:t xml:space="preserve"> кваліфікаційній роботі</w:t>
      </w:r>
      <w:r w:rsidRPr="00157F91">
        <w:rPr>
          <w:rFonts w:ascii="Times New Roman" w:hAnsi="Times New Roman" w:cs="Times New Roman"/>
          <w:b/>
          <w:sz w:val="28"/>
          <w:szCs w:val="28"/>
        </w:rPr>
        <w:t xml:space="preserve"> </w:t>
      </w:r>
      <w:r w:rsidR="00383C3E" w:rsidRPr="00383C3E">
        <w:rPr>
          <w:rFonts w:ascii="Times New Roman" w:hAnsi="Times New Roman" w:cs="Times New Roman"/>
          <w:sz w:val="28"/>
          <w:szCs w:val="28"/>
        </w:rPr>
        <w:t xml:space="preserve">є </w:t>
      </w:r>
      <w:r w:rsidR="004F1AAD">
        <w:rPr>
          <w:rFonts w:ascii="Times New Roman" w:hAnsi="Times New Roman" w:cs="Times New Roman"/>
          <w:sz w:val="28"/>
          <w:szCs w:val="28"/>
        </w:rPr>
        <w:t xml:space="preserve">система </w:t>
      </w:r>
      <w:r w:rsidR="00383C3E" w:rsidRPr="00383C3E">
        <w:rPr>
          <w:rFonts w:ascii="Times New Roman" w:hAnsi="Times New Roman" w:cs="Times New Roman"/>
          <w:sz w:val="28"/>
          <w:szCs w:val="28"/>
        </w:rPr>
        <w:lastRenderedPageBreak/>
        <w:t>управління якістю продукції на підприємстві</w:t>
      </w:r>
      <w:r w:rsidR="004F1AAD">
        <w:rPr>
          <w:rFonts w:ascii="Times New Roman" w:hAnsi="Times New Roman" w:cs="Times New Roman"/>
          <w:sz w:val="28"/>
          <w:szCs w:val="28"/>
        </w:rPr>
        <w:t>.</w:t>
      </w:r>
    </w:p>
    <w:p w14:paraId="7ED71CD3" w14:textId="77777777" w:rsidR="004B1CCC" w:rsidRPr="00157F91" w:rsidRDefault="00566D07"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b/>
          <w:sz w:val="28"/>
          <w:szCs w:val="28"/>
        </w:rPr>
        <w:t xml:space="preserve">Предметом дослідження </w:t>
      </w:r>
      <w:r w:rsidR="00EB461C" w:rsidRPr="00EB461C">
        <w:rPr>
          <w:rFonts w:ascii="Times New Roman" w:hAnsi="Times New Roman" w:cs="Times New Roman"/>
          <w:b/>
          <w:sz w:val="28"/>
          <w:szCs w:val="28"/>
        </w:rPr>
        <w:t>у випускній кваліфікаційній роботі</w:t>
      </w:r>
      <w:r w:rsidR="004B1CCC" w:rsidRPr="00157F91">
        <w:rPr>
          <w:rFonts w:ascii="Times New Roman" w:hAnsi="Times New Roman" w:cs="Times New Roman"/>
          <w:sz w:val="28"/>
          <w:szCs w:val="28"/>
        </w:rPr>
        <w:t xml:space="preserve"> є процес</w:t>
      </w:r>
      <w:r w:rsidR="004F1AAD">
        <w:rPr>
          <w:rFonts w:ascii="Times New Roman" w:hAnsi="Times New Roman" w:cs="Times New Roman"/>
          <w:sz w:val="28"/>
          <w:szCs w:val="28"/>
        </w:rPr>
        <w:t xml:space="preserve">и удосконалення </w:t>
      </w:r>
      <w:r w:rsidR="004B1CCC" w:rsidRPr="00157F91">
        <w:rPr>
          <w:rFonts w:ascii="Times New Roman" w:hAnsi="Times New Roman" w:cs="Times New Roman"/>
          <w:sz w:val="28"/>
          <w:szCs w:val="28"/>
        </w:rPr>
        <w:t xml:space="preserve"> управління якістю продукції на підприємстві з урахуванням вимог міжнародних стандартів.</w:t>
      </w:r>
    </w:p>
    <w:p w14:paraId="1D79C6F6" w14:textId="77777777" w:rsidR="004F1AAD" w:rsidRPr="004F1AAD" w:rsidRDefault="004F1AAD" w:rsidP="004F1AAD">
      <w:pPr>
        <w:pStyle w:val="Default"/>
        <w:widowControl w:val="0"/>
        <w:spacing w:line="360" w:lineRule="auto"/>
        <w:ind w:firstLine="709"/>
        <w:jc w:val="both"/>
        <w:rPr>
          <w:sz w:val="28"/>
          <w:szCs w:val="28"/>
        </w:rPr>
      </w:pPr>
      <w:r w:rsidRPr="004F1AAD">
        <w:rPr>
          <w:sz w:val="28"/>
          <w:szCs w:val="28"/>
        </w:rPr>
        <w:t xml:space="preserve">Для досягнення зазначеної мети </w:t>
      </w:r>
      <w:r>
        <w:rPr>
          <w:sz w:val="28"/>
          <w:szCs w:val="28"/>
        </w:rPr>
        <w:t xml:space="preserve">та розв’язання поставлених завдань </w:t>
      </w:r>
      <w:r w:rsidRPr="004F1AAD">
        <w:rPr>
          <w:sz w:val="28"/>
          <w:szCs w:val="28"/>
        </w:rPr>
        <w:t xml:space="preserve"> при</w:t>
      </w:r>
    </w:p>
    <w:p w14:paraId="63D28C07" w14:textId="77777777" w:rsidR="004F1AAD" w:rsidRDefault="004F1AAD" w:rsidP="004F1AAD">
      <w:pPr>
        <w:pStyle w:val="Default"/>
        <w:widowControl w:val="0"/>
        <w:spacing w:line="360" w:lineRule="auto"/>
        <w:jc w:val="both"/>
        <w:rPr>
          <w:sz w:val="28"/>
          <w:szCs w:val="28"/>
        </w:rPr>
      </w:pPr>
      <w:r w:rsidRPr="004F1AAD">
        <w:rPr>
          <w:sz w:val="28"/>
          <w:szCs w:val="28"/>
        </w:rPr>
        <w:t>проведенні дослідження були використані наступні методи: метод системного аналізу – для дослідження дія</w:t>
      </w:r>
      <w:r>
        <w:rPr>
          <w:sz w:val="28"/>
          <w:szCs w:val="28"/>
        </w:rPr>
        <w:t xml:space="preserve">льності </w:t>
      </w:r>
      <w:r w:rsidRPr="004F1AAD">
        <w:rPr>
          <w:sz w:val="28"/>
          <w:szCs w:val="28"/>
        </w:rPr>
        <w:t>ПрАТ «Тернопільський молокозавод» як системи, яка складається із взаємопов’язаних і взаємоза</w:t>
      </w:r>
      <w:r>
        <w:rPr>
          <w:sz w:val="28"/>
          <w:szCs w:val="28"/>
        </w:rPr>
        <w:t>лежних елементів; метод функціо</w:t>
      </w:r>
      <w:r w:rsidRPr="004F1AAD">
        <w:rPr>
          <w:sz w:val="28"/>
          <w:szCs w:val="28"/>
        </w:rPr>
        <w:t>нального аналізу – для дослідження функцій, які покладаю</w:t>
      </w:r>
      <w:r>
        <w:rPr>
          <w:sz w:val="28"/>
          <w:szCs w:val="28"/>
        </w:rPr>
        <w:t>ться на підприємство</w:t>
      </w:r>
      <w:r w:rsidRPr="004F1AAD">
        <w:rPr>
          <w:sz w:val="28"/>
          <w:szCs w:val="28"/>
        </w:rPr>
        <w:t>; метод структурного аналізу – для дослідження організацій</w:t>
      </w:r>
      <w:r>
        <w:rPr>
          <w:sz w:val="28"/>
          <w:szCs w:val="28"/>
        </w:rPr>
        <w:t xml:space="preserve">ної структури </w:t>
      </w:r>
      <w:r w:rsidRPr="004F1AAD">
        <w:rPr>
          <w:sz w:val="28"/>
          <w:szCs w:val="28"/>
        </w:rPr>
        <w:t>ПрАТ «Тернопільський молокозавод», виявле</w:t>
      </w:r>
      <w:r>
        <w:rPr>
          <w:sz w:val="28"/>
          <w:szCs w:val="28"/>
        </w:rPr>
        <w:t>ння її переваг і недоліків; еко</w:t>
      </w:r>
      <w:r w:rsidRPr="004F1AAD">
        <w:rPr>
          <w:sz w:val="28"/>
          <w:szCs w:val="28"/>
        </w:rPr>
        <w:t xml:space="preserve">номічно-математичні методи – для діагностики </w:t>
      </w:r>
      <w:r>
        <w:rPr>
          <w:sz w:val="28"/>
          <w:szCs w:val="28"/>
        </w:rPr>
        <w:t xml:space="preserve">системи управління якістю продукції </w:t>
      </w:r>
      <w:r w:rsidRPr="004F1AAD">
        <w:rPr>
          <w:sz w:val="28"/>
          <w:szCs w:val="28"/>
        </w:rPr>
        <w:t>підприємства; кількісні та якісні методи – для дослідження різних підходів до оцінки</w:t>
      </w:r>
      <w:r>
        <w:rPr>
          <w:sz w:val="28"/>
          <w:szCs w:val="28"/>
        </w:rPr>
        <w:t xml:space="preserve"> якості продукції підприємства; </w:t>
      </w:r>
      <w:r w:rsidRPr="004F1AAD">
        <w:rPr>
          <w:sz w:val="28"/>
          <w:szCs w:val="28"/>
        </w:rPr>
        <w:t>метод моделювання – для розробки концептуальної моделі</w:t>
      </w:r>
      <w:r>
        <w:rPr>
          <w:sz w:val="28"/>
          <w:szCs w:val="28"/>
        </w:rPr>
        <w:t xml:space="preserve"> </w:t>
      </w:r>
      <w:r w:rsidRPr="004F1AAD">
        <w:rPr>
          <w:sz w:val="28"/>
          <w:szCs w:val="28"/>
        </w:rPr>
        <w:t>удосконалення системи управління якістю продукції на підприємстві з урахуванням міжнародних стандартів.</w:t>
      </w:r>
    </w:p>
    <w:p w14:paraId="1F52DF62" w14:textId="77777777" w:rsidR="004F1AAD" w:rsidRDefault="004F1AAD" w:rsidP="00566D07">
      <w:pPr>
        <w:pStyle w:val="Default"/>
        <w:widowControl w:val="0"/>
        <w:spacing w:line="360" w:lineRule="auto"/>
        <w:ind w:firstLine="709"/>
        <w:jc w:val="both"/>
        <w:rPr>
          <w:sz w:val="28"/>
          <w:szCs w:val="28"/>
        </w:rPr>
      </w:pPr>
      <w:r w:rsidRPr="004F1AAD">
        <w:rPr>
          <w:b/>
          <w:sz w:val="28"/>
          <w:szCs w:val="28"/>
        </w:rPr>
        <w:t xml:space="preserve">Наукова новизна </w:t>
      </w:r>
      <w:r w:rsidR="005912CB">
        <w:rPr>
          <w:b/>
          <w:sz w:val="28"/>
          <w:szCs w:val="28"/>
        </w:rPr>
        <w:t xml:space="preserve">випускної </w:t>
      </w:r>
      <w:r w:rsidRPr="004F1AAD">
        <w:rPr>
          <w:b/>
          <w:sz w:val="28"/>
          <w:szCs w:val="28"/>
        </w:rPr>
        <w:t>кваліфікаційної р</w:t>
      </w:r>
      <w:r w:rsidRPr="004F1AAD">
        <w:rPr>
          <w:sz w:val="28"/>
          <w:szCs w:val="28"/>
        </w:rPr>
        <w:t>об</w:t>
      </w:r>
      <w:r w:rsidR="00924CCC">
        <w:rPr>
          <w:sz w:val="28"/>
          <w:szCs w:val="28"/>
        </w:rPr>
        <w:t xml:space="preserve">оти полягає у </w:t>
      </w:r>
      <w:r w:rsidR="00924CCC" w:rsidRPr="00924CCC">
        <w:rPr>
          <w:sz w:val="28"/>
          <w:szCs w:val="28"/>
        </w:rPr>
        <w:t>теоретичному обґрунтуванні та практичному формуванні</w:t>
      </w:r>
      <w:r w:rsidR="00924CCC">
        <w:rPr>
          <w:sz w:val="28"/>
          <w:szCs w:val="28"/>
        </w:rPr>
        <w:t xml:space="preserve"> системи управління якістю продукції </w:t>
      </w:r>
      <w:r w:rsidR="0051677F">
        <w:rPr>
          <w:sz w:val="28"/>
          <w:szCs w:val="28"/>
        </w:rPr>
        <w:t xml:space="preserve">на </w:t>
      </w:r>
      <w:r w:rsidR="0051677F" w:rsidRPr="0051677F">
        <w:rPr>
          <w:sz w:val="28"/>
          <w:szCs w:val="28"/>
        </w:rPr>
        <w:t>ПрАТ «Тернопільський молокозавод»</w:t>
      </w:r>
      <w:r w:rsidR="0051677F">
        <w:rPr>
          <w:sz w:val="28"/>
          <w:szCs w:val="28"/>
        </w:rPr>
        <w:t>.</w:t>
      </w:r>
    </w:p>
    <w:p w14:paraId="2CE19982" w14:textId="477AA2CD" w:rsidR="004B1CCC" w:rsidRDefault="00924CCC" w:rsidP="00ED6A8A">
      <w:pPr>
        <w:pStyle w:val="Default"/>
        <w:widowControl w:val="0"/>
        <w:spacing w:line="360" w:lineRule="auto"/>
        <w:ind w:firstLine="709"/>
        <w:jc w:val="both"/>
        <w:rPr>
          <w:sz w:val="28"/>
          <w:szCs w:val="28"/>
        </w:rPr>
      </w:pPr>
      <w:r w:rsidRPr="00924CCC">
        <w:rPr>
          <w:b/>
          <w:sz w:val="28"/>
          <w:szCs w:val="28"/>
        </w:rPr>
        <w:t xml:space="preserve">Практична значущість результатів дослідження </w:t>
      </w:r>
      <w:r w:rsidRPr="00924CCC">
        <w:rPr>
          <w:sz w:val="28"/>
          <w:szCs w:val="28"/>
        </w:rPr>
        <w:t>полягає в тому, що розроблені в ній теоретичні положення та практичні рекомендації щодо</w:t>
      </w:r>
      <w:r w:rsidR="00ED6A8A">
        <w:rPr>
          <w:sz w:val="28"/>
          <w:szCs w:val="28"/>
        </w:rPr>
        <w:t xml:space="preserve"> </w:t>
      </w:r>
      <w:r w:rsidR="004B1CCC" w:rsidRPr="00157F91">
        <w:rPr>
          <w:sz w:val="28"/>
          <w:szCs w:val="28"/>
        </w:rPr>
        <w:t xml:space="preserve">удосконалення системи управління </w:t>
      </w:r>
      <w:r>
        <w:rPr>
          <w:sz w:val="28"/>
          <w:szCs w:val="28"/>
        </w:rPr>
        <w:t xml:space="preserve">якістю продукції на </w:t>
      </w:r>
      <w:r w:rsidRPr="00924CCC">
        <w:rPr>
          <w:sz w:val="28"/>
          <w:szCs w:val="28"/>
        </w:rPr>
        <w:t>ПрАТ «Тернопільський молокозавод»</w:t>
      </w:r>
      <w:r w:rsidR="004B1CCC" w:rsidRPr="00157F91">
        <w:rPr>
          <w:sz w:val="28"/>
          <w:szCs w:val="28"/>
        </w:rPr>
        <w:t xml:space="preserve"> з урахуванн</w:t>
      </w:r>
      <w:r w:rsidR="0051677F">
        <w:rPr>
          <w:sz w:val="28"/>
          <w:szCs w:val="28"/>
        </w:rPr>
        <w:t>ям вимог міжнародних стандартів можуть бути використані у роботі досліджуваного підприємства.</w:t>
      </w:r>
    </w:p>
    <w:p w14:paraId="65CAD5FC" w14:textId="77777777" w:rsidR="00924CCC" w:rsidRPr="00157F91" w:rsidRDefault="00924CCC" w:rsidP="00924CCC">
      <w:pPr>
        <w:pStyle w:val="Default"/>
        <w:widowControl w:val="0"/>
        <w:spacing w:line="360" w:lineRule="auto"/>
        <w:jc w:val="both"/>
        <w:rPr>
          <w:sz w:val="28"/>
          <w:szCs w:val="28"/>
        </w:rPr>
      </w:pPr>
      <w:r>
        <w:rPr>
          <w:b/>
          <w:sz w:val="28"/>
          <w:szCs w:val="28"/>
        </w:rPr>
        <w:t xml:space="preserve">        </w:t>
      </w:r>
      <w:r w:rsidRPr="00924CCC">
        <w:rPr>
          <w:b/>
          <w:sz w:val="28"/>
          <w:szCs w:val="28"/>
        </w:rPr>
        <w:t>Апробація.</w:t>
      </w:r>
      <w:r w:rsidRPr="00924CCC">
        <w:rPr>
          <w:sz w:val="28"/>
          <w:szCs w:val="28"/>
        </w:rPr>
        <w:t xml:space="preserve"> За результа</w:t>
      </w:r>
      <w:r>
        <w:rPr>
          <w:sz w:val="28"/>
          <w:szCs w:val="28"/>
        </w:rPr>
        <w:t xml:space="preserve">тами дослідження опубліковано </w:t>
      </w:r>
      <w:r w:rsidRPr="00924CCC">
        <w:rPr>
          <w:sz w:val="28"/>
          <w:szCs w:val="28"/>
        </w:rPr>
        <w:t>тез</w:t>
      </w:r>
      <w:r>
        <w:rPr>
          <w:sz w:val="28"/>
          <w:szCs w:val="28"/>
        </w:rPr>
        <w:t>и</w:t>
      </w:r>
      <w:r w:rsidRPr="00924CCC">
        <w:rPr>
          <w:sz w:val="28"/>
          <w:szCs w:val="28"/>
        </w:rPr>
        <w:t xml:space="preserve"> доповідей</w:t>
      </w:r>
      <w:r>
        <w:rPr>
          <w:sz w:val="28"/>
          <w:szCs w:val="28"/>
        </w:rPr>
        <w:t xml:space="preserve"> «Теоретичні аспекти управління якістю продукції на підприємстві» на IV Всеукраїнській науково-практичній конференції з міжнародною участю «Актуальні проблеми менеджменту та публічного управління умовах сучасних викликів»</w:t>
      </w:r>
      <w:r w:rsidRPr="00924CCC">
        <w:rPr>
          <w:sz w:val="28"/>
          <w:szCs w:val="28"/>
        </w:rPr>
        <w:t xml:space="preserve"> </w:t>
      </w:r>
      <w:r>
        <w:rPr>
          <w:sz w:val="28"/>
          <w:szCs w:val="28"/>
        </w:rPr>
        <w:t>4 травня 2023 року</w:t>
      </w:r>
    </w:p>
    <w:p w14:paraId="31800282" w14:textId="77777777" w:rsidR="0051677F" w:rsidRDefault="00C16D2F" w:rsidP="00566D07">
      <w:pPr>
        <w:widowControl w:val="0"/>
        <w:spacing w:after="0" w:line="360" w:lineRule="auto"/>
        <w:ind w:firstLine="709"/>
        <w:jc w:val="both"/>
        <w:rPr>
          <w:rFonts w:ascii="Times New Roman" w:hAnsi="Times New Roman" w:cs="Times New Roman"/>
          <w:sz w:val="28"/>
          <w:szCs w:val="28"/>
        </w:rPr>
      </w:pPr>
      <w:r w:rsidRPr="00C16D2F">
        <w:rPr>
          <w:rFonts w:ascii="Times New Roman" w:hAnsi="Times New Roman" w:cs="Times New Roman"/>
          <w:b/>
          <w:sz w:val="28"/>
          <w:szCs w:val="28"/>
        </w:rPr>
        <w:lastRenderedPageBreak/>
        <w:t>Структура роботи</w:t>
      </w:r>
      <w:r w:rsidRPr="00C16D2F">
        <w:rPr>
          <w:rFonts w:ascii="Times New Roman" w:hAnsi="Times New Roman" w:cs="Times New Roman"/>
          <w:sz w:val="28"/>
          <w:szCs w:val="28"/>
        </w:rPr>
        <w:t>. Випускна кваліфікаційна роб</w:t>
      </w:r>
      <w:r w:rsidR="0051677F">
        <w:rPr>
          <w:rFonts w:ascii="Times New Roman" w:hAnsi="Times New Roman" w:cs="Times New Roman"/>
          <w:sz w:val="28"/>
          <w:szCs w:val="28"/>
        </w:rPr>
        <w:t xml:space="preserve">ота, зміст якої </w:t>
      </w:r>
    </w:p>
    <w:p w14:paraId="16ED0687" w14:textId="77777777" w:rsidR="00C16D2F" w:rsidRDefault="0051677F" w:rsidP="0051677F">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викладено на 59</w:t>
      </w:r>
      <w:r w:rsidR="00C16D2F" w:rsidRPr="00C16D2F">
        <w:rPr>
          <w:rFonts w:ascii="Times New Roman" w:hAnsi="Times New Roman" w:cs="Times New Roman"/>
          <w:sz w:val="28"/>
          <w:szCs w:val="28"/>
        </w:rPr>
        <w:t xml:space="preserve"> сторінках, складається із вступу, трьох розділів, висновків, </w:t>
      </w:r>
      <w:r>
        <w:rPr>
          <w:rFonts w:ascii="Times New Roman" w:hAnsi="Times New Roman" w:cs="Times New Roman"/>
          <w:sz w:val="28"/>
          <w:szCs w:val="28"/>
        </w:rPr>
        <w:t>списку використаних джерел із 39</w:t>
      </w:r>
      <w:r w:rsidR="00C16D2F" w:rsidRPr="00C16D2F">
        <w:rPr>
          <w:rFonts w:ascii="Times New Roman" w:hAnsi="Times New Roman" w:cs="Times New Roman"/>
          <w:sz w:val="28"/>
          <w:szCs w:val="28"/>
        </w:rPr>
        <w:t xml:space="preserve"> найменувань, мі</w:t>
      </w:r>
      <w:r>
        <w:rPr>
          <w:rFonts w:ascii="Times New Roman" w:hAnsi="Times New Roman" w:cs="Times New Roman"/>
          <w:sz w:val="28"/>
          <w:szCs w:val="28"/>
        </w:rPr>
        <w:t>стить 4 таблиці і 8 рисунків, а також 4</w:t>
      </w:r>
      <w:r w:rsidR="00C16D2F" w:rsidRPr="00C16D2F">
        <w:rPr>
          <w:rFonts w:ascii="Times New Roman" w:hAnsi="Times New Roman" w:cs="Times New Roman"/>
          <w:sz w:val="28"/>
          <w:szCs w:val="28"/>
        </w:rPr>
        <w:t xml:space="preserve"> додатки.</w:t>
      </w:r>
    </w:p>
    <w:p w14:paraId="1E201F98" w14:textId="77777777" w:rsidR="00C16D2F" w:rsidRDefault="00C16D2F" w:rsidP="00566D07">
      <w:pPr>
        <w:widowControl w:val="0"/>
        <w:spacing w:after="0" w:line="360" w:lineRule="auto"/>
        <w:ind w:firstLine="709"/>
        <w:jc w:val="both"/>
        <w:rPr>
          <w:rFonts w:ascii="Times New Roman" w:hAnsi="Times New Roman" w:cs="Times New Roman"/>
          <w:sz w:val="28"/>
          <w:szCs w:val="28"/>
        </w:rPr>
      </w:pPr>
    </w:p>
    <w:p w14:paraId="5168C6AF" w14:textId="77777777" w:rsidR="00C16D2F" w:rsidRDefault="00C16D2F" w:rsidP="00566D07">
      <w:pPr>
        <w:widowControl w:val="0"/>
        <w:spacing w:after="0" w:line="360" w:lineRule="auto"/>
        <w:ind w:firstLine="709"/>
        <w:jc w:val="both"/>
        <w:rPr>
          <w:rFonts w:ascii="Times New Roman" w:hAnsi="Times New Roman" w:cs="Times New Roman"/>
          <w:sz w:val="28"/>
          <w:szCs w:val="28"/>
        </w:rPr>
      </w:pPr>
    </w:p>
    <w:p w14:paraId="3B9B17D1"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br w:type="page"/>
      </w:r>
    </w:p>
    <w:p w14:paraId="47ED8A83" w14:textId="77777777" w:rsidR="004B1CCC" w:rsidRPr="00157F91" w:rsidRDefault="004B1CCC" w:rsidP="00566D07">
      <w:pPr>
        <w:widowControl w:val="0"/>
        <w:spacing w:after="0" w:line="360" w:lineRule="auto"/>
        <w:ind w:firstLine="709"/>
        <w:jc w:val="center"/>
        <w:rPr>
          <w:rFonts w:ascii="Times New Roman" w:hAnsi="Times New Roman" w:cs="Times New Roman"/>
          <w:b/>
          <w:sz w:val="28"/>
          <w:szCs w:val="28"/>
        </w:rPr>
      </w:pPr>
      <w:r w:rsidRPr="00157F91">
        <w:rPr>
          <w:rFonts w:ascii="Times New Roman" w:hAnsi="Times New Roman" w:cs="Times New Roman"/>
          <w:b/>
          <w:sz w:val="28"/>
          <w:szCs w:val="28"/>
        </w:rPr>
        <w:lastRenderedPageBreak/>
        <w:t>РОЗДІЛ 1</w:t>
      </w:r>
    </w:p>
    <w:p w14:paraId="7EE79868" w14:textId="77777777" w:rsidR="004B1CCC" w:rsidRPr="00157F91" w:rsidRDefault="004B1CCC" w:rsidP="00566D07">
      <w:pPr>
        <w:widowControl w:val="0"/>
        <w:spacing w:after="0" w:line="360" w:lineRule="auto"/>
        <w:ind w:firstLine="709"/>
        <w:jc w:val="center"/>
        <w:rPr>
          <w:rFonts w:ascii="Times New Roman" w:hAnsi="Times New Roman" w:cs="Times New Roman"/>
          <w:b/>
          <w:sz w:val="28"/>
          <w:szCs w:val="28"/>
        </w:rPr>
      </w:pPr>
      <w:r w:rsidRPr="00157F91">
        <w:rPr>
          <w:rFonts w:ascii="Times New Roman" w:hAnsi="Times New Roman" w:cs="Times New Roman"/>
          <w:b/>
          <w:sz w:val="28"/>
          <w:szCs w:val="28"/>
        </w:rPr>
        <w:t>ТЕОРЕТИЧНІ АСПЕКТИ УПРАВЛІННЯ ЯКІСТЮ ПРОДУКЦІЇ НА ПІДПРИЄМСТВІ</w:t>
      </w:r>
    </w:p>
    <w:p w14:paraId="15CEBF4D" w14:textId="77777777" w:rsidR="00566D07" w:rsidRPr="00157F91" w:rsidRDefault="00566D07" w:rsidP="00566D07">
      <w:pPr>
        <w:widowControl w:val="0"/>
        <w:spacing w:after="0" w:line="360" w:lineRule="auto"/>
        <w:ind w:firstLine="709"/>
        <w:jc w:val="center"/>
        <w:rPr>
          <w:rFonts w:ascii="Times New Roman" w:hAnsi="Times New Roman" w:cs="Times New Roman"/>
          <w:b/>
          <w:sz w:val="28"/>
          <w:szCs w:val="28"/>
        </w:rPr>
      </w:pPr>
    </w:p>
    <w:p w14:paraId="378DA7A4" w14:textId="77777777" w:rsidR="00566D07" w:rsidRPr="00157F91" w:rsidRDefault="00566D07" w:rsidP="00566D07">
      <w:pPr>
        <w:widowControl w:val="0"/>
        <w:spacing w:after="0" w:line="360" w:lineRule="auto"/>
        <w:ind w:firstLine="709"/>
        <w:jc w:val="center"/>
        <w:rPr>
          <w:rFonts w:ascii="Times New Roman" w:hAnsi="Times New Roman" w:cs="Times New Roman"/>
          <w:b/>
          <w:sz w:val="28"/>
          <w:szCs w:val="28"/>
        </w:rPr>
      </w:pPr>
    </w:p>
    <w:p w14:paraId="50652109" w14:textId="77777777" w:rsidR="004B1CCC" w:rsidRPr="00157F91" w:rsidRDefault="00566D07" w:rsidP="00566D07">
      <w:pPr>
        <w:pStyle w:val="a3"/>
        <w:widowControl w:val="0"/>
        <w:spacing w:after="0" w:line="360" w:lineRule="auto"/>
        <w:ind w:left="0" w:firstLine="709"/>
        <w:contextualSpacing w:val="0"/>
        <w:jc w:val="both"/>
        <w:rPr>
          <w:rFonts w:ascii="Times New Roman" w:hAnsi="Times New Roman" w:cs="Times New Roman"/>
          <w:b/>
          <w:sz w:val="28"/>
          <w:szCs w:val="28"/>
        </w:rPr>
      </w:pPr>
      <w:r w:rsidRPr="00157F91">
        <w:rPr>
          <w:rFonts w:ascii="Times New Roman" w:hAnsi="Times New Roman" w:cs="Times New Roman"/>
          <w:b/>
          <w:sz w:val="28"/>
          <w:szCs w:val="28"/>
        </w:rPr>
        <w:t xml:space="preserve">1.1 </w:t>
      </w:r>
      <w:r w:rsidR="004B1CCC" w:rsidRPr="00157F91">
        <w:rPr>
          <w:rFonts w:ascii="Times New Roman" w:hAnsi="Times New Roman" w:cs="Times New Roman"/>
          <w:b/>
          <w:sz w:val="28"/>
          <w:szCs w:val="28"/>
        </w:rPr>
        <w:t>Поняття «якість продукції» підприємства</w:t>
      </w:r>
      <w:r w:rsidRPr="00157F91">
        <w:rPr>
          <w:rFonts w:ascii="Times New Roman" w:hAnsi="Times New Roman" w:cs="Times New Roman"/>
          <w:b/>
          <w:sz w:val="28"/>
          <w:szCs w:val="28"/>
        </w:rPr>
        <w:t xml:space="preserve"> та необхідність управління нею</w:t>
      </w:r>
    </w:p>
    <w:p w14:paraId="52B123AB" w14:textId="77777777" w:rsidR="00566D07" w:rsidRPr="00157F91" w:rsidRDefault="00566D07" w:rsidP="00566D07">
      <w:pPr>
        <w:pStyle w:val="a3"/>
        <w:widowControl w:val="0"/>
        <w:spacing w:after="0" w:line="360" w:lineRule="auto"/>
        <w:ind w:left="709"/>
        <w:contextualSpacing w:val="0"/>
        <w:jc w:val="both"/>
        <w:rPr>
          <w:rFonts w:ascii="Times New Roman" w:hAnsi="Times New Roman" w:cs="Times New Roman"/>
          <w:b/>
          <w:sz w:val="28"/>
          <w:szCs w:val="28"/>
        </w:rPr>
      </w:pPr>
    </w:p>
    <w:p w14:paraId="70B2494F" w14:textId="5711A004"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Сьогодні, коли науково-технічний прогрес та наукові досягнення розвиваються ш</w:t>
      </w:r>
      <w:r w:rsidR="00152257">
        <w:rPr>
          <w:rFonts w:ascii="Times New Roman" w:hAnsi="Times New Roman" w:cs="Times New Roman"/>
          <w:sz w:val="28"/>
          <w:szCs w:val="28"/>
        </w:rPr>
        <w:t>видкими</w:t>
      </w:r>
      <w:r w:rsidRPr="00157F91">
        <w:rPr>
          <w:rFonts w:ascii="Times New Roman" w:hAnsi="Times New Roman" w:cs="Times New Roman"/>
          <w:sz w:val="28"/>
          <w:szCs w:val="28"/>
        </w:rPr>
        <w:t xml:space="preserve"> темпами у численних науках та галузях, питання стосовно якості продукції стає все більш актуальним. Поняття «якість продукції» привертає все більшу увагу, оскільки саме від цього критерію залежить насамперед здоров</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я споживачів харчової продукції, а також рівень конкурентоздатності виробників цих продуктів, не лише на вітчизняних, а й на міжнародних ринках.</w:t>
      </w:r>
    </w:p>
    <w:p w14:paraId="02B35503"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Протягом тривалого часу досить багато вчених намагалися дати визначення поняттю «якість». А. Вакуленко, Е. </w:t>
      </w:r>
      <w:proofErr w:type="spellStart"/>
      <w:r w:rsidRPr="00157F91">
        <w:rPr>
          <w:rFonts w:ascii="Times New Roman" w:hAnsi="Times New Roman" w:cs="Times New Roman"/>
          <w:sz w:val="28"/>
          <w:szCs w:val="28"/>
        </w:rPr>
        <w:t>Демінг</w:t>
      </w:r>
      <w:proofErr w:type="spellEnd"/>
      <w:r w:rsidRPr="00157F91">
        <w:rPr>
          <w:rFonts w:ascii="Times New Roman" w:hAnsi="Times New Roman" w:cs="Times New Roman"/>
          <w:sz w:val="28"/>
          <w:szCs w:val="28"/>
        </w:rPr>
        <w:t xml:space="preserve">, </w:t>
      </w:r>
      <w:proofErr w:type="spellStart"/>
      <w:r w:rsidRPr="00157F91">
        <w:rPr>
          <w:rFonts w:ascii="Times New Roman" w:hAnsi="Times New Roman" w:cs="Times New Roman"/>
          <w:sz w:val="28"/>
          <w:szCs w:val="28"/>
        </w:rPr>
        <w:t>Дж</w:t>
      </w:r>
      <w:proofErr w:type="spellEnd"/>
      <w:r w:rsidRPr="00157F91">
        <w:rPr>
          <w:rFonts w:ascii="Times New Roman" w:hAnsi="Times New Roman" w:cs="Times New Roman"/>
          <w:sz w:val="28"/>
          <w:szCs w:val="28"/>
        </w:rPr>
        <w:t xml:space="preserve">. </w:t>
      </w:r>
      <w:proofErr w:type="spellStart"/>
      <w:r w:rsidRPr="00157F91">
        <w:rPr>
          <w:rFonts w:ascii="Times New Roman" w:hAnsi="Times New Roman" w:cs="Times New Roman"/>
          <w:sz w:val="28"/>
          <w:szCs w:val="28"/>
        </w:rPr>
        <w:t>Джуран</w:t>
      </w:r>
      <w:proofErr w:type="spellEnd"/>
      <w:r w:rsidRPr="00157F91">
        <w:rPr>
          <w:rFonts w:ascii="Times New Roman" w:hAnsi="Times New Roman" w:cs="Times New Roman"/>
          <w:sz w:val="28"/>
          <w:szCs w:val="28"/>
        </w:rPr>
        <w:t xml:space="preserve">, К. Ісікава, Ф. </w:t>
      </w:r>
      <w:proofErr w:type="spellStart"/>
      <w:r w:rsidRPr="00157F91">
        <w:rPr>
          <w:rFonts w:ascii="Times New Roman" w:hAnsi="Times New Roman" w:cs="Times New Roman"/>
          <w:sz w:val="28"/>
          <w:szCs w:val="28"/>
        </w:rPr>
        <w:t>Кросбі</w:t>
      </w:r>
      <w:proofErr w:type="spellEnd"/>
      <w:r w:rsidRPr="00157F91">
        <w:rPr>
          <w:rFonts w:ascii="Times New Roman" w:hAnsi="Times New Roman" w:cs="Times New Roman"/>
          <w:sz w:val="28"/>
          <w:szCs w:val="28"/>
        </w:rPr>
        <w:t>, О. Момот, О. Олійник, В. Приходько, Ю. Савицький, В. .</w:t>
      </w:r>
      <w:proofErr w:type="spellStart"/>
      <w:r w:rsidRPr="00157F91">
        <w:rPr>
          <w:rFonts w:ascii="Times New Roman" w:hAnsi="Times New Roman" w:cs="Times New Roman"/>
          <w:sz w:val="28"/>
          <w:szCs w:val="28"/>
        </w:rPr>
        <w:t>Спіцнадель</w:t>
      </w:r>
      <w:proofErr w:type="spellEnd"/>
      <w:r w:rsidRPr="00157F91">
        <w:rPr>
          <w:rFonts w:ascii="Times New Roman" w:hAnsi="Times New Roman" w:cs="Times New Roman"/>
          <w:sz w:val="28"/>
          <w:szCs w:val="28"/>
        </w:rPr>
        <w:t xml:space="preserve">, Г. </w:t>
      </w:r>
      <w:proofErr w:type="spellStart"/>
      <w:r w:rsidRPr="00157F91">
        <w:rPr>
          <w:rFonts w:ascii="Times New Roman" w:hAnsi="Times New Roman" w:cs="Times New Roman"/>
          <w:sz w:val="28"/>
          <w:szCs w:val="28"/>
        </w:rPr>
        <w:t>Тагуті</w:t>
      </w:r>
      <w:proofErr w:type="spellEnd"/>
      <w:r w:rsidRPr="00157F91">
        <w:rPr>
          <w:rFonts w:ascii="Times New Roman" w:hAnsi="Times New Roman" w:cs="Times New Roman"/>
          <w:sz w:val="28"/>
          <w:szCs w:val="28"/>
        </w:rPr>
        <w:t xml:space="preserve">, І. О. Тарасенко, А. </w:t>
      </w:r>
      <w:proofErr w:type="spellStart"/>
      <w:r w:rsidRPr="00157F91">
        <w:rPr>
          <w:rFonts w:ascii="Times New Roman" w:hAnsi="Times New Roman" w:cs="Times New Roman"/>
          <w:sz w:val="28"/>
          <w:szCs w:val="28"/>
        </w:rPr>
        <w:t>Фейгенбаум</w:t>
      </w:r>
      <w:proofErr w:type="spellEnd"/>
      <w:r w:rsidRPr="00157F91">
        <w:rPr>
          <w:rFonts w:ascii="Times New Roman" w:hAnsi="Times New Roman" w:cs="Times New Roman"/>
          <w:sz w:val="28"/>
          <w:szCs w:val="28"/>
        </w:rPr>
        <w:t xml:space="preserve"> та ін. У наукових працях цих дослідників чітко та детально описані можливі підходи, основні методи та критерії оцінки дослідження поняття якості.</w:t>
      </w:r>
    </w:p>
    <w:p w14:paraId="34D10A90"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Слово  «якість» бере свій початок з латинської мови, а саме від слова «</w:t>
      </w:r>
      <w:proofErr w:type="spellStart"/>
      <w:r w:rsidRPr="00157F91">
        <w:rPr>
          <w:rFonts w:ascii="Times New Roman" w:hAnsi="Times New Roman" w:cs="Times New Roman"/>
          <w:sz w:val="28"/>
          <w:szCs w:val="28"/>
        </w:rPr>
        <w:t>guamtec</w:t>
      </w:r>
      <w:proofErr w:type="spellEnd"/>
      <w:r w:rsidRPr="00157F91">
        <w:rPr>
          <w:rFonts w:ascii="Times New Roman" w:hAnsi="Times New Roman" w:cs="Times New Roman"/>
          <w:sz w:val="28"/>
          <w:szCs w:val="28"/>
        </w:rPr>
        <w:t>», що означає властивість чи якість. Перші спроби описати дане поняття сягають давнини, а саме часів античних мислителів Аристотеля, Локка та Гегеля.</w:t>
      </w:r>
    </w:p>
    <w:p w14:paraId="528F122D"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Аристотель почав дослідження даного критерію з визначення так званих «першої» та «другої» сутностей. Перша сутність предмета полягала у об</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 xml:space="preserve">єктивній реальності матеріального світу, технічних та технологічних характеристиках, а під другою сутністю він узагальнював виявлення корисних критеріїв цих характеристик і їх взаємодію з людиною. Він дає таку оцінку ролі якості в категорії сутності: завдяки якостям самі сутності виглядають </w:t>
      </w:r>
      <w:r w:rsidRPr="00157F91">
        <w:rPr>
          <w:rFonts w:ascii="Times New Roman" w:hAnsi="Times New Roman" w:cs="Times New Roman"/>
          <w:sz w:val="28"/>
          <w:szCs w:val="28"/>
        </w:rPr>
        <w:lastRenderedPageBreak/>
        <w:t>визначеними і стійкими. І саме тому, що категорія якості виражає широту зв</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язків і змін буття, вона втілюється в багатьох значеннях, звідси рухливість, плинність і гнучкість цієї категорії. Аристотель писав наступне: «Якістю я називаю те, що дає предметам такі назви»</w:t>
      </w:r>
      <w:r w:rsidR="00566D07" w:rsidRPr="00157F91">
        <w:rPr>
          <w:rFonts w:ascii="Times New Roman" w:hAnsi="Times New Roman" w:cs="Times New Roman"/>
          <w:sz w:val="28"/>
          <w:szCs w:val="28"/>
        </w:rPr>
        <w:t xml:space="preserve"> [</w:t>
      </w:r>
      <w:r w:rsidR="00F4688C" w:rsidRPr="00157F91">
        <w:rPr>
          <w:rFonts w:ascii="Times New Roman" w:hAnsi="Times New Roman" w:cs="Times New Roman"/>
          <w:sz w:val="28"/>
          <w:szCs w:val="28"/>
        </w:rPr>
        <w:t>7</w:t>
      </w:r>
      <w:r w:rsidR="00566D07" w:rsidRPr="00157F91">
        <w:rPr>
          <w:rFonts w:ascii="Times New Roman" w:hAnsi="Times New Roman" w:cs="Times New Roman"/>
          <w:sz w:val="28"/>
          <w:szCs w:val="28"/>
        </w:rPr>
        <w:t>]</w:t>
      </w:r>
      <w:r w:rsidRPr="00157F91">
        <w:rPr>
          <w:rFonts w:ascii="Times New Roman" w:hAnsi="Times New Roman" w:cs="Times New Roman"/>
          <w:sz w:val="28"/>
          <w:szCs w:val="28"/>
        </w:rPr>
        <w:t xml:space="preserve">. </w:t>
      </w:r>
    </w:p>
    <w:p w14:paraId="55B92D5A"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Подальший науковий розвиток поняття «якість» отримала у наукових працях Локка, який в свою чергу приділив значну вагу поділу якостей даної категорії на «первинні» та «вторинні». За Локком, первинні та вторинні якості утворюють номінальну сутність об</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єкта, яка визначається чуттєвим сприйняттям людини, а справжня сутніс</w:t>
      </w:r>
      <w:r w:rsidR="00E2234C" w:rsidRPr="00157F91">
        <w:rPr>
          <w:rFonts w:ascii="Times New Roman" w:hAnsi="Times New Roman" w:cs="Times New Roman"/>
          <w:sz w:val="28"/>
          <w:szCs w:val="28"/>
        </w:rPr>
        <w:t>ть –</w:t>
      </w:r>
      <w:r w:rsidRPr="00157F91">
        <w:rPr>
          <w:rFonts w:ascii="Times New Roman" w:hAnsi="Times New Roman" w:cs="Times New Roman"/>
          <w:sz w:val="28"/>
          <w:szCs w:val="28"/>
        </w:rPr>
        <w:t xml:space="preserve"> це внутрішня (фізична, хімічна) структура об</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єкта. Згідно з сучасними методами аналізу, такий поділ на номінальний і реальний об</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єкти є недоцільним, оскільки метрологічні та органолептичні методи оцінки якості використовуються в одному комплексі і призначені для забезпечення відповідності якості технічним умовам</w:t>
      </w:r>
      <w:r w:rsidR="00E2234C" w:rsidRPr="00157F91">
        <w:rPr>
          <w:rFonts w:ascii="Times New Roman" w:hAnsi="Times New Roman" w:cs="Times New Roman"/>
          <w:sz w:val="28"/>
          <w:szCs w:val="28"/>
        </w:rPr>
        <w:t xml:space="preserve"> [</w:t>
      </w:r>
      <w:r w:rsidR="00F4688C" w:rsidRPr="00157F91">
        <w:rPr>
          <w:rFonts w:ascii="Times New Roman" w:hAnsi="Times New Roman" w:cs="Times New Roman"/>
          <w:sz w:val="28"/>
          <w:szCs w:val="28"/>
        </w:rPr>
        <w:t>6</w:t>
      </w:r>
      <w:r w:rsidR="00E2234C" w:rsidRPr="00157F91">
        <w:rPr>
          <w:rFonts w:ascii="Times New Roman" w:hAnsi="Times New Roman" w:cs="Times New Roman"/>
          <w:sz w:val="28"/>
          <w:szCs w:val="28"/>
        </w:rPr>
        <w:t>]</w:t>
      </w:r>
      <w:r w:rsidRPr="00157F91">
        <w:rPr>
          <w:rFonts w:ascii="Times New Roman" w:hAnsi="Times New Roman" w:cs="Times New Roman"/>
          <w:sz w:val="28"/>
          <w:szCs w:val="28"/>
        </w:rPr>
        <w:t>.</w:t>
      </w:r>
    </w:p>
    <w:p w14:paraId="3C0DA9D7" w14:textId="08D6BF4D"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Спроби  визначення поняття </w:t>
      </w:r>
      <w:r w:rsidR="00C3736E">
        <w:rPr>
          <w:rFonts w:ascii="Times New Roman" w:hAnsi="Times New Roman" w:cs="Times New Roman"/>
          <w:sz w:val="28"/>
          <w:szCs w:val="28"/>
        </w:rPr>
        <w:t>«</w:t>
      </w:r>
      <w:r w:rsidRPr="00157F91">
        <w:rPr>
          <w:rFonts w:ascii="Times New Roman" w:hAnsi="Times New Roman" w:cs="Times New Roman"/>
          <w:sz w:val="28"/>
          <w:szCs w:val="28"/>
        </w:rPr>
        <w:t>якості</w:t>
      </w:r>
      <w:r w:rsidR="00C3736E">
        <w:rPr>
          <w:rFonts w:ascii="Times New Roman" w:hAnsi="Times New Roman" w:cs="Times New Roman"/>
          <w:sz w:val="28"/>
          <w:szCs w:val="28"/>
        </w:rPr>
        <w:t>»</w:t>
      </w:r>
      <w:r w:rsidRPr="00157F91">
        <w:rPr>
          <w:rFonts w:ascii="Times New Roman" w:hAnsi="Times New Roman" w:cs="Times New Roman"/>
          <w:sz w:val="28"/>
          <w:szCs w:val="28"/>
        </w:rPr>
        <w:t xml:space="preserve"> не припинялися упродовж усієї історії розвитку філософії. Проте, всі вони зводилися до єдиного розуміння даного поняття, як об</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єднання усіх цілісних та істотних властивостей предмета, а також наданні йому певної відносної стабільності та відмінності у порівнянні з іншими об</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 xml:space="preserve">єктами. Як наслідок, було сформовано більш близьке до сучасного поняття </w:t>
      </w:r>
      <w:r w:rsidR="00C3736E">
        <w:rPr>
          <w:rFonts w:ascii="Times New Roman" w:hAnsi="Times New Roman" w:cs="Times New Roman"/>
          <w:sz w:val="28"/>
          <w:szCs w:val="28"/>
        </w:rPr>
        <w:t>«</w:t>
      </w:r>
      <w:r w:rsidRPr="00157F91">
        <w:rPr>
          <w:rFonts w:ascii="Times New Roman" w:hAnsi="Times New Roman" w:cs="Times New Roman"/>
          <w:sz w:val="28"/>
          <w:szCs w:val="28"/>
        </w:rPr>
        <w:t>якості</w:t>
      </w:r>
      <w:r w:rsidR="00C3736E">
        <w:rPr>
          <w:rFonts w:ascii="Times New Roman" w:hAnsi="Times New Roman" w:cs="Times New Roman"/>
          <w:sz w:val="28"/>
          <w:szCs w:val="28"/>
        </w:rPr>
        <w:t>»</w:t>
      </w:r>
      <w:r w:rsidRPr="00157F91">
        <w:rPr>
          <w:rFonts w:ascii="Times New Roman" w:hAnsi="Times New Roman" w:cs="Times New Roman"/>
          <w:sz w:val="28"/>
          <w:szCs w:val="28"/>
        </w:rPr>
        <w:t xml:space="preserve">, яке набуло максимального поширення. Відповідно до нього, під якістю почали розуміти певну властивість або ж здатність продукту до задоволення ним потреби або очікування конкретного споживача. </w:t>
      </w:r>
    </w:p>
    <w:p w14:paraId="73397644" w14:textId="2A5F8082" w:rsidR="00D13E2A" w:rsidRPr="00157F91" w:rsidRDefault="004B1CCC" w:rsidP="00C3736E">
      <w:pPr>
        <w:widowControl w:val="0"/>
        <w:spacing w:after="0" w:line="360" w:lineRule="auto"/>
        <w:ind w:firstLine="709"/>
        <w:rPr>
          <w:rFonts w:ascii="Times New Roman" w:hAnsi="Times New Roman" w:cs="Times New Roman"/>
          <w:sz w:val="28"/>
          <w:szCs w:val="28"/>
        </w:rPr>
      </w:pPr>
      <w:r w:rsidRPr="00157F91">
        <w:rPr>
          <w:rStyle w:val="word"/>
          <w:rFonts w:ascii="Times New Roman" w:hAnsi="Times New Roman" w:cs="Times New Roman"/>
          <w:sz w:val="28"/>
          <w:szCs w:val="28"/>
        </w:rPr>
        <w:t>Філіп</w:t>
      </w:r>
      <w:r w:rsidR="003E0521">
        <w:rPr>
          <w:rStyle w:val="word"/>
          <w:rFonts w:ascii="Times New Roman" w:hAnsi="Times New Roman" w:cs="Times New Roman"/>
          <w:sz w:val="28"/>
          <w:szCs w:val="28"/>
        </w:rPr>
        <w:t xml:space="preserve"> </w:t>
      </w:r>
      <w:proofErr w:type="spellStart"/>
      <w:r w:rsidRPr="00157F91">
        <w:rPr>
          <w:rStyle w:val="word"/>
          <w:rFonts w:ascii="Times New Roman" w:hAnsi="Times New Roman" w:cs="Times New Roman"/>
          <w:sz w:val="28"/>
          <w:szCs w:val="28"/>
        </w:rPr>
        <w:t>Кросбі</w:t>
      </w:r>
      <w:proofErr w:type="spellEnd"/>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один</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із</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най</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видатніших</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дослідників</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у</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галузі</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якості</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Сполучених</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Штатах</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запропонував</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визначення</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категорії</w:t>
      </w:r>
      <w:r w:rsidR="00C3736E">
        <w:rPr>
          <w:rStyle w:val="word"/>
          <w:rFonts w:ascii="Times New Roman" w:hAnsi="Times New Roman" w:cs="Times New Roman"/>
          <w:sz w:val="28"/>
          <w:szCs w:val="28"/>
        </w:rPr>
        <w:t xml:space="preserve"> </w:t>
      </w:r>
      <w:r w:rsidR="001676DE">
        <w:rPr>
          <w:rStyle w:val="word"/>
          <w:rFonts w:ascii="Times New Roman" w:hAnsi="Times New Roman" w:cs="Times New Roman"/>
          <w:sz w:val="28"/>
          <w:szCs w:val="28"/>
        </w:rPr>
        <w:t>«</w:t>
      </w:r>
      <w:r w:rsidRPr="00157F91">
        <w:rPr>
          <w:rStyle w:val="word"/>
          <w:rFonts w:ascii="Times New Roman" w:hAnsi="Times New Roman" w:cs="Times New Roman"/>
          <w:sz w:val="28"/>
          <w:szCs w:val="28"/>
        </w:rPr>
        <w:t>якості</w:t>
      </w:r>
      <w:r w:rsidR="001676DE">
        <w:rPr>
          <w:rStyle w:val="word"/>
          <w:rFonts w:ascii="Times New Roman" w:hAnsi="Times New Roman" w:cs="Times New Roman"/>
          <w:sz w:val="28"/>
          <w:szCs w:val="28"/>
        </w:rPr>
        <w:t>»</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зосереджене</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на</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технічних</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параметрах</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продукту</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якість</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продукту</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дорівнює</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тому</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що</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всі</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вимірювані</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характеристики</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продукту</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чи</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послуги</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відповідають</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встановленим</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фактичним</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технічним</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вимогам</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Виявлені</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невідповідності</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свідчать</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про</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недостатню</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якість</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Недоліками</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цього</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визначення</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є</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по</w:t>
      </w:r>
      <w:r w:rsidRPr="00157F91">
        <w:rPr>
          <w:rFonts w:ascii="Times New Roman" w:hAnsi="Times New Roman" w:cs="Times New Roman"/>
          <w:sz w:val="28"/>
          <w:szCs w:val="28"/>
        </w:rPr>
        <w:t>-</w:t>
      </w:r>
      <w:r w:rsidRPr="00157F91">
        <w:rPr>
          <w:rStyle w:val="word"/>
          <w:rFonts w:ascii="Times New Roman" w:hAnsi="Times New Roman" w:cs="Times New Roman"/>
          <w:sz w:val="28"/>
          <w:szCs w:val="28"/>
        </w:rPr>
        <w:t>перше</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занадто</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низькі</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вимоги</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до</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відгуків</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споживачів</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по</w:t>
      </w:r>
      <w:r w:rsidRPr="00157F91">
        <w:rPr>
          <w:rFonts w:ascii="Times New Roman" w:hAnsi="Times New Roman" w:cs="Times New Roman"/>
          <w:sz w:val="28"/>
          <w:szCs w:val="28"/>
        </w:rPr>
        <w:t>-</w:t>
      </w:r>
      <w:r w:rsidRPr="00157F91">
        <w:rPr>
          <w:rStyle w:val="word"/>
          <w:rFonts w:ascii="Times New Roman" w:hAnsi="Times New Roman" w:cs="Times New Roman"/>
          <w:sz w:val="28"/>
          <w:szCs w:val="28"/>
        </w:rPr>
        <w:t>друге</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неможливо</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класифікувати</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рівні</w:t>
      </w:r>
      <w:r w:rsidR="00C3736E">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якості</w:t>
      </w:r>
      <w:r w:rsidR="00D13E2A" w:rsidRPr="00157F91">
        <w:rPr>
          <w:rStyle w:val="word"/>
          <w:rFonts w:ascii="Times New Roman" w:hAnsi="Times New Roman" w:cs="Times New Roman"/>
          <w:sz w:val="28"/>
          <w:szCs w:val="28"/>
        </w:rPr>
        <w:t xml:space="preserve"> [</w:t>
      </w:r>
      <w:r w:rsidR="00F4688C" w:rsidRPr="00157F91">
        <w:rPr>
          <w:rStyle w:val="word"/>
          <w:rFonts w:ascii="Times New Roman" w:hAnsi="Times New Roman" w:cs="Times New Roman"/>
          <w:sz w:val="28"/>
          <w:szCs w:val="28"/>
        </w:rPr>
        <w:t>25</w:t>
      </w:r>
      <w:r w:rsidR="00D13E2A" w:rsidRPr="00157F91">
        <w:rPr>
          <w:rStyle w:val="word"/>
          <w:rFonts w:ascii="Times New Roman" w:hAnsi="Times New Roman" w:cs="Times New Roman"/>
          <w:sz w:val="28"/>
          <w:szCs w:val="28"/>
        </w:rPr>
        <w:t>]</w:t>
      </w:r>
      <w:r w:rsidRPr="00157F91">
        <w:rPr>
          <w:rFonts w:ascii="Times New Roman" w:hAnsi="Times New Roman" w:cs="Times New Roman"/>
          <w:sz w:val="28"/>
          <w:szCs w:val="28"/>
        </w:rPr>
        <w:t xml:space="preserve">. </w:t>
      </w:r>
    </w:p>
    <w:p w14:paraId="7E7B14BF" w14:textId="77777777" w:rsidR="006A3ED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Доцільно розглянути, як чинне законодавство України трактує поняття </w:t>
      </w:r>
      <w:r w:rsidRPr="00157F91">
        <w:rPr>
          <w:rFonts w:ascii="Times New Roman" w:hAnsi="Times New Roman" w:cs="Times New Roman"/>
          <w:sz w:val="28"/>
          <w:szCs w:val="28"/>
        </w:rPr>
        <w:lastRenderedPageBreak/>
        <w:t xml:space="preserve">якості. </w:t>
      </w:r>
    </w:p>
    <w:p w14:paraId="52D7E1F1" w14:textId="77777777" w:rsidR="004B1CCC" w:rsidRPr="00157F91" w:rsidRDefault="004B1CCC" w:rsidP="00566D07">
      <w:pPr>
        <w:widowControl w:val="0"/>
        <w:spacing w:after="0" w:line="360" w:lineRule="auto"/>
        <w:ind w:firstLine="709"/>
        <w:jc w:val="both"/>
        <w:rPr>
          <w:rFonts w:ascii="Times New Roman" w:hAnsi="Times New Roman" w:cs="Times New Roman"/>
          <w:noProof/>
          <w:sz w:val="28"/>
          <w:szCs w:val="28"/>
        </w:rPr>
      </w:pPr>
      <w:r w:rsidRPr="00157F91">
        <w:rPr>
          <w:rFonts w:ascii="Times New Roman" w:hAnsi="Times New Roman" w:cs="Times New Roman"/>
          <w:sz w:val="28"/>
          <w:szCs w:val="28"/>
        </w:rPr>
        <w:t>Отже, статтею 268 Господарського кодексу України передбачено, що «якість товарів, що постачаються, повинна відповідати стандартам, технічним умовам, іншим технічним документам або зразкам (стандартам), що встановлюють вимоги до якості, якщо сторони не визначать, що договір купівлі-продажу висуває підвищені вимоги до якість продукції»</w:t>
      </w:r>
      <w:r w:rsidR="00D13E2A" w:rsidRPr="00157F91">
        <w:rPr>
          <w:rFonts w:ascii="Times New Roman" w:hAnsi="Times New Roman" w:cs="Times New Roman"/>
          <w:sz w:val="28"/>
          <w:szCs w:val="28"/>
        </w:rPr>
        <w:t xml:space="preserve"> [</w:t>
      </w:r>
      <w:r w:rsidR="00F4688C" w:rsidRPr="00157F91">
        <w:rPr>
          <w:rFonts w:ascii="Times New Roman" w:hAnsi="Times New Roman" w:cs="Times New Roman"/>
          <w:sz w:val="28"/>
          <w:szCs w:val="28"/>
        </w:rPr>
        <w:t>1</w:t>
      </w:r>
      <w:r w:rsidR="00D13E2A" w:rsidRPr="00157F91">
        <w:rPr>
          <w:rFonts w:ascii="Times New Roman" w:hAnsi="Times New Roman" w:cs="Times New Roman"/>
          <w:sz w:val="28"/>
          <w:szCs w:val="28"/>
        </w:rPr>
        <w:t>]</w:t>
      </w:r>
      <w:r w:rsidRPr="00157F91">
        <w:rPr>
          <w:rFonts w:ascii="Times New Roman" w:hAnsi="Times New Roman" w:cs="Times New Roman"/>
          <w:sz w:val="28"/>
          <w:szCs w:val="28"/>
        </w:rPr>
        <w:t xml:space="preserve">. </w:t>
      </w:r>
    </w:p>
    <w:p w14:paraId="3F03AC73" w14:textId="77777777" w:rsidR="00373BDD" w:rsidRPr="00157F91" w:rsidRDefault="004B1CCC" w:rsidP="00566D07">
      <w:pPr>
        <w:widowControl w:val="0"/>
        <w:spacing w:after="0" w:line="360" w:lineRule="auto"/>
        <w:ind w:firstLine="709"/>
        <w:jc w:val="both"/>
        <w:rPr>
          <w:rFonts w:ascii="Times New Roman" w:hAnsi="Times New Roman" w:cs="Times New Roman"/>
          <w:noProof/>
          <w:sz w:val="28"/>
          <w:szCs w:val="28"/>
        </w:rPr>
      </w:pPr>
      <w:r w:rsidRPr="00157F91">
        <w:rPr>
          <w:rFonts w:ascii="Times New Roman" w:hAnsi="Times New Roman" w:cs="Times New Roman"/>
          <w:noProof/>
          <w:sz w:val="28"/>
          <w:szCs w:val="28"/>
        </w:rPr>
        <w:t>Стаття 673 Цивільного кодексумУкраїни зазначає що «</w:t>
      </w:r>
      <w:r w:rsidRPr="00157F91">
        <w:rPr>
          <w:rFonts w:ascii="Times New Roman" w:hAnsi="Times New Roman" w:cs="Times New Roman"/>
          <w:noProof/>
          <w:sz w:val="28"/>
          <w:szCs w:val="28"/>
          <w:lang w:eastAsia="ru-RU"/>
        </w:rPr>
        <w:t>за угодою купівлі-продажу продавець повинен передати покупцю товар, якість якого відповідає умовам угоди чи вимогам закону та придатний для мети, з якою такого роду товар звичайно використовується</w:t>
      </w:r>
      <w:r w:rsidRPr="00157F91">
        <w:rPr>
          <w:rFonts w:ascii="Times New Roman" w:hAnsi="Times New Roman" w:cs="Times New Roman"/>
          <w:noProof/>
          <w:sz w:val="28"/>
          <w:szCs w:val="28"/>
        </w:rPr>
        <w:t xml:space="preserve">» </w:t>
      </w:r>
      <w:r w:rsidR="00373BDD" w:rsidRPr="00157F91">
        <w:rPr>
          <w:rFonts w:ascii="Times New Roman" w:hAnsi="Times New Roman" w:cs="Times New Roman"/>
          <w:noProof/>
          <w:sz w:val="28"/>
          <w:szCs w:val="28"/>
        </w:rPr>
        <w:t>[</w:t>
      </w:r>
      <w:r w:rsidR="00F4688C" w:rsidRPr="00157F91">
        <w:rPr>
          <w:rFonts w:ascii="Times New Roman" w:hAnsi="Times New Roman" w:cs="Times New Roman"/>
          <w:noProof/>
          <w:sz w:val="28"/>
          <w:szCs w:val="28"/>
        </w:rPr>
        <w:t>2</w:t>
      </w:r>
      <w:r w:rsidR="00373BDD" w:rsidRPr="00157F91">
        <w:rPr>
          <w:rFonts w:ascii="Times New Roman" w:hAnsi="Times New Roman" w:cs="Times New Roman"/>
          <w:noProof/>
          <w:sz w:val="28"/>
          <w:szCs w:val="28"/>
        </w:rPr>
        <w:t>].</w:t>
      </w:r>
    </w:p>
    <w:p w14:paraId="0AFB7FB6" w14:textId="70D7427C" w:rsidR="00373BDD" w:rsidRPr="00157F91" w:rsidRDefault="004B1CCC" w:rsidP="00566D07">
      <w:pPr>
        <w:widowControl w:val="0"/>
        <w:spacing w:after="0" w:line="360" w:lineRule="auto"/>
        <w:ind w:firstLine="709"/>
        <w:jc w:val="both"/>
        <w:rPr>
          <w:rFonts w:ascii="Times New Roman" w:hAnsi="Times New Roman" w:cs="Times New Roman"/>
          <w:noProof/>
          <w:sz w:val="28"/>
          <w:szCs w:val="28"/>
          <w:lang w:eastAsia="ru-RU"/>
        </w:rPr>
      </w:pPr>
      <w:r w:rsidRPr="00157F91">
        <w:rPr>
          <w:rFonts w:ascii="Times New Roman" w:hAnsi="Times New Roman" w:cs="Times New Roman"/>
          <w:noProof/>
          <w:sz w:val="28"/>
          <w:szCs w:val="28"/>
        </w:rPr>
        <w:t>Також, у Законі України «Про захист прав споживачів» чітко зазна</w:t>
      </w:r>
      <w:r w:rsidR="001676DE">
        <w:rPr>
          <w:rFonts w:ascii="Times New Roman" w:hAnsi="Times New Roman" w:cs="Times New Roman"/>
          <w:noProof/>
          <w:sz w:val="28"/>
          <w:szCs w:val="28"/>
        </w:rPr>
        <w:t>ча</w:t>
      </w:r>
      <w:r w:rsidRPr="00157F91">
        <w:rPr>
          <w:rFonts w:ascii="Times New Roman" w:hAnsi="Times New Roman" w:cs="Times New Roman"/>
          <w:noProof/>
          <w:sz w:val="28"/>
          <w:szCs w:val="28"/>
        </w:rPr>
        <w:t>ється, що «якість – це властивість продукції, яка відповідає вимогам,  встановленим для цієї категорії</w:t>
      </w:r>
      <w:r w:rsidRPr="00157F91">
        <w:rPr>
          <w:rFonts w:ascii="Times New Roman" w:hAnsi="Times New Roman" w:cs="Times New Roman"/>
          <w:noProof/>
          <w:sz w:val="28"/>
          <w:szCs w:val="28"/>
          <w:lang w:eastAsia="ru-RU"/>
        </w:rPr>
        <w:t xml:space="preserve"> продукції у нормативно-правових актах і нормативних документах, та умовах угоди зі споживачем»</w:t>
      </w:r>
      <w:r w:rsidR="00373BDD" w:rsidRPr="00157F91">
        <w:rPr>
          <w:rFonts w:ascii="Times New Roman" w:hAnsi="Times New Roman" w:cs="Times New Roman"/>
          <w:noProof/>
          <w:sz w:val="28"/>
          <w:szCs w:val="28"/>
          <w:lang w:eastAsia="ru-RU"/>
        </w:rPr>
        <w:t xml:space="preserve"> [</w:t>
      </w:r>
      <w:r w:rsidR="00F4688C" w:rsidRPr="00157F91">
        <w:rPr>
          <w:rFonts w:ascii="Times New Roman" w:hAnsi="Times New Roman" w:cs="Times New Roman"/>
          <w:noProof/>
          <w:sz w:val="28"/>
          <w:szCs w:val="28"/>
          <w:lang w:eastAsia="ru-RU"/>
        </w:rPr>
        <w:t>3</w:t>
      </w:r>
      <w:r w:rsidR="00373BDD" w:rsidRPr="00157F91">
        <w:rPr>
          <w:rFonts w:ascii="Times New Roman" w:hAnsi="Times New Roman" w:cs="Times New Roman"/>
          <w:noProof/>
          <w:sz w:val="28"/>
          <w:szCs w:val="28"/>
          <w:lang w:eastAsia="ru-RU"/>
        </w:rPr>
        <w:t>].</w:t>
      </w:r>
    </w:p>
    <w:p w14:paraId="6D5F2AFA" w14:textId="77777777" w:rsidR="006A3EDC" w:rsidRPr="00157F91" w:rsidRDefault="004B1CCC" w:rsidP="00566D07">
      <w:pPr>
        <w:widowControl w:val="0"/>
        <w:spacing w:after="0" w:line="360" w:lineRule="auto"/>
        <w:ind w:firstLine="709"/>
        <w:jc w:val="both"/>
        <w:rPr>
          <w:rFonts w:ascii="Times New Roman" w:hAnsi="Times New Roman" w:cs="Times New Roman"/>
          <w:noProof/>
          <w:sz w:val="28"/>
          <w:szCs w:val="28"/>
          <w:lang w:eastAsia="ru-RU"/>
        </w:rPr>
      </w:pPr>
      <w:r w:rsidRPr="00157F91">
        <w:rPr>
          <w:rFonts w:ascii="Times New Roman" w:hAnsi="Times New Roman" w:cs="Times New Roman"/>
          <w:noProof/>
          <w:sz w:val="28"/>
          <w:szCs w:val="28"/>
          <w:lang w:eastAsia="ru-RU"/>
        </w:rPr>
        <w:t xml:space="preserve">У Законодавстві України, а саме Законі «Про безпечність та якість харчових продуктів» існує ще одне визначення щодо якості харчових продуктів. </w:t>
      </w:r>
    </w:p>
    <w:p w14:paraId="7700AC0F" w14:textId="77777777" w:rsidR="004B1CCC" w:rsidRPr="00157F91" w:rsidRDefault="004B1CCC" w:rsidP="00566D07">
      <w:pPr>
        <w:widowControl w:val="0"/>
        <w:spacing w:after="0" w:line="360" w:lineRule="auto"/>
        <w:ind w:firstLine="709"/>
        <w:jc w:val="both"/>
        <w:rPr>
          <w:rFonts w:ascii="Times New Roman" w:hAnsi="Times New Roman" w:cs="Times New Roman"/>
          <w:noProof/>
          <w:sz w:val="28"/>
          <w:szCs w:val="28"/>
          <w:lang w:eastAsia="ru-RU"/>
        </w:rPr>
      </w:pPr>
      <w:r w:rsidRPr="00157F91">
        <w:rPr>
          <w:rFonts w:ascii="Times New Roman" w:hAnsi="Times New Roman" w:cs="Times New Roman"/>
          <w:noProof/>
          <w:sz w:val="28"/>
          <w:szCs w:val="28"/>
          <w:lang w:eastAsia="ru-RU"/>
        </w:rPr>
        <w:t>Цей Закон визначає це поняття «як ступінь досконалості властивостей і характерних ознак харчового продукту, які здатні задовольнити потреби (вимоги) та побажання тих, хто споживає або використовує цей харчовий продукт»</w:t>
      </w:r>
      <w:r w:rsidR="00373BDD" w:rsidRPr="00157F91">
        <w:rPr>
          <w:rFonts w:ascii="Times New Roman" w:hAnsi="Times New Roman" w:cs="Times New Roman"/>
          <w:noProof/>
          <w:sz w:val="28"/>
          <w:szCs w:val="28"/>
          <w:lang w:eastAsia="ru-RU"/>
        </w:rPr>
        <w:t xml:space="preserve"> [</w:t>
      </w:r>
      <w:r w:rsidR="00F4688C" w:rsidRPr="00157F91">
        <w:rPr>
          <w:rFonts w:ascii="Times New Roman" w:hAnsi="Times New Roman" w:cs="Times New Roman"/>
          <w:noProof/>
          <w:sz w:val="28"/>
          <w:szCs w:val="28"/>
          <w:lang w:eastAsia="ru-RU"/>
        </w:rPr>
        <w:t>4</w:t>
      </w:r>
      <w:r w:rsidR="00373BDD" w:rsidRPr="00157F91">
        <w:rPr>
          <w:rFonts w:ascii="Times New Roman" w:hAnsi="Times New Roman" w:cs="Times New Roman"/>
          <w:noProof/>
          <w:sz w:val="28"/>
          <w:szCs w:val="28"/>
          <w:lang w:eastAsia="ru-RU"/>
        </w:rPr>
        <w:t>].</w:t>
      </w:r>
    </w:p>
    <w:p w14:paraId="6FD5A35F" w14:textId="77777777" w:rsidR="006A3EDC" w:rsidRPr="00157F91" w:rsidRDefault="004B1CCC" w:rsidP="00566D07">
      <w:pPr>
        <w:widowControl w:val="0"/>
        <w:spacing w:after="0" w:line="360" w:lineRule="auto"/>
        <w:ind w:firstLine="709"/>
        <w:jc w:val="both"/>
        <w:rPr>
          <w:rFonts w:ascii="Times New Roman" w:hAnsi="Times New Roman" w:cs="Times New Roman"/>
          <w:noProof/>
          <w:sz w:val="28"/>
          <w:szCs w:val="28"/>
          <w:lang w:eastAsia="ru-RU"/>
        </w:rPr>
      </w:pPr>
      <w:r w:rsidRPr="00157F91">
        <w:rPr>
          <w:rFonts w:ascii="Times New Roman" w:hAnsi="Times New Roman" w:cs="Times New Roman"/>
          <w:noProof/>
          <w:sz w:val="28"/>
          <w:szCs w:val="28"/>
          <w:lang w:eastAsia="ru-RU"/>
        </w:rPr>
        <w:t>Проаналізувавши вище викладений матеріал, доцільно трактувати пон</w:t>
      </w:r>
      <w:r w:rsidR="006A3EDC" w:rsidRPr="00157F91">
        <w:rPr>
          <w:rFonts w:ascii="Times New Roman" w:hAnsi="Times New Roman" w:cs="Times New Roman"/>
          <w:noProof/>
          <w:sz w:val="28"/>
          <w:szCs w:val="28"/>
          <w:lang w:eastAsia="ru-RU"/>
        </w:rPr>
        <w:t>яття якості так: якість товару –</w:t>
      </w:r>
      <w:r w:rsidRPr="00157F91">
        <w:rPr>
          <w:rFonts w:ascii="Times New Roman" w:hAnsi="Times New Roman" w:cs="Times New Roman"/>
          <w:noProof/>
          <w:sz w:val="28"/>
          <w:szCs w:val="28"/>
          <w:lang w:eastAsia="ru-RU"/>
        </w:rPr>
        <w:t xml:space="preserve"> це загальна сукупність його властивостей і характеристик, які надають йому здатності задовольняти узгоджені або очікувані потреби покупця. </w:t>
      </w:r>
    </w:p>
    <w:p w14:paraId="71E97150" w14:textId="77777777" w:rsidR="004B1CCC" w:rsidRPr="00157F91" w:rsidRDefault="004B1CCC" w:rsidP="00566D07">
      <w:pPr>
        <w:widowControl w:val="0"/>
        <w:spacing w:after="0" w:line="360" w:lineRule="auto"/>
        <w:ind w:firstLine="709"/>
        <w:jc w:val="both"/>
        <w:rPr>
          <w:rStyle w:val="a5"/>
          <w:rFonts w:ascii="Times New Roman" w:hAnsi="Times New Roman" w:cs="Times New Roman"/>
          <w:noProof/>
          <w:sz w:val="28"/>
          <w:szCs w:val="28"/>
        </w:rPr>
      </w:pPr>
      <w:r w:rsidRPr="00157F91">
        <w:rPr>
          <w:rFonts w:ascii="Times New Roman" w:hAnsi="Times New Roman" w:cs="Times New Roman"/>
          <w:noProof/>
          <w:sz w:val="28"/>
          <w:szCs w:val="28"/>
          <w:lang w:eastAsia="ru-RU"/>
        </w:rPr>
        <w:t>Якість включає не всі властивості продукту, а лише ті, що пов</w:t>
      </w:r>
      <w:r w:rsidR="006A3EDC" w:rsidRPr="00157F91">
        <w:rPr>
          <w:rFonts w:ascii="Times New Roman" w:hAnsi="Times New Roman" w:cs="Times New Roman"/>
          <w:noProof/>
          <w:sz w:val="28"/>
          <w:szCs w:val="28"/>
          <w:lang w:eastAsia="ru-RU"/>
        </w:rPr>
        <w:t>’</w:t>
      </w:r>
      <w:r w:rsidRPr="00157F91">
        <w:rPr>
          <w:rFonts w:ascii="Times New Roman" w:hAnsi="Times New Roman" w:cs="Times New Roman"/>
          <w:noProof/>
          <w:sz w:val="28"/>
          <w:szCs w:val="28"/>
          <w:lang w:eastAsia="ru-RU"/>
        </w:rPr>
        <w:t>язані із задоволенням певних потреб у відповідності до призначення продукту. Крім споживчих властивостей до якості належать інші властивості товару, що забезпечують задоволення потреб проектувальників, виробників і працівників сфери обігу, пов</w:t>
      </w:r>
      <w:r w:rsidR="006A3EDC" w:rsidRPr="00157F91">
        <w:rPr>
          <w:rFonts w:ascii="Times New Roman" w:hAnsi="Times New Roman" w:cs="Times New Roman"/>
          <w:noProof/>
          <w:sz w:val="28"/>
          <w:szCs w:val="28"/>
          <w:lang w:eastAsia="ru-RU"/>
        </w:rPr>
        <w:t>’</w:t>
      </w:r>
      <w:r w:rsidRPr="00157F91">
        <w:rPr>
          <w:rFonts w:ascii="Times New Roman" w:hAnsi="Times New Roman" w:cs="Times New Roman"/>
          <w:noProof/>
          <w:sz w:val="28"/>
          <w:szCs w:val="28"/>
          <w:lang w:eastAsia="ru-RU"/>
        </w:rPr>
        <w:t>язаної з товаром.</w:t>
      </w:r>
    </w:p>
    <w:p w14:paraId="23AD095E"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Концепція інтегрованого управління якістю була введена американським </w:t>
      </w:r>
      <w:r w:rsidRPr="00157F91">
        <w:rPr>
          <w:rFonts w:ascii="Times New Roman" w:hAnsi="Times New Roman" w:cs="Times New Roman"/>
          <w:sz w:val="28"/>
          <w:szCs w:val="28"/>
        </w:rPr>
        <w:lastRenderedPageBreak/>
        <w:t xml:space="preserve">вченим А. </w:t>
      </w:r>
      <w:proofErr w:type="spellStart"/>
      <w:r w:rsidRPr="00157F91">
        <w:rPr>
          <w:rFonts w:ascii="Times New Roman" w:hAnsi="Times New Roman" w:cs="Times New Roman"/>
          <w:sz w:val="28"/>
          <w:szCs w:val="28"/>
        </w:rPr>
        <w:t>Фейгенбаумом</w:t>
      </w:r>
      <w:proofErr w:type="spellEnd"/>
      <w:r w:rsidRPr="00157F91">
        <w:rPr>
          <w:rFonts w:ascii="Times New Roman" w:hAnsi="Times New Roman" w:cs="Times New Roman"/>
          <w:sz w:val="28"/>
          <w:szCs w:val="28"/>
        </w:rPr>
        <w:t xml:space="preserve"> у 1957 році як ефективна система, яка поєднує діяльність різних відділів організації, відповідальних за розробку параметрів якості, підтримку досягнутих рівнів якості та їх покращення, щоб гарантувати, що виробництво виконується за оптимально продовжувати горизонтально. Виробництво працює економічно і повністю відповідає вимогам споживачів.</w:t>
      </w:r>
    </w:p>
    <w:p w14:paraId="404D2601"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Контроль якості здійснюється в рамках Системи менеджменту якості. Система менеджменту якості </w:t>
      </w:r>
      <w:r w:rsidR="00CD7C4E" w:rsidRPr="00157F91">
        <w:rPr>
          <w:rFonts w:ascii="Times New Roman" w:hAnsi="Times New Roman" w:cs="Times New Roman"/>
          <w:sz w:val="28"/>
          <w:szCs w:val="28"/>
        </w:rPr>
        <w:t>–</w:t>
      </w:r>
      <w:r w:rsidRPr="00157F91">
        <w:rPr>
          <w:rFonts w:ascii="Times New Roman" w:hAnsi="Times New Roman" w:cs="Times New Roman"/>
          <w:sz w:val="28"/>
          <w:szCs w:val="28"/>
        </w:rPr>
        <w:t xml:space="preserve"> це система менеджменту, яка направляє та управляє організацією з точки зору якості.</w:t>
      </w:r>
    </w:p>
    <w:p w14:paraId="6AB7B972" w14:textId="77777777" w:rsidR="00B5351F" w:rsidRPr="00157F91" w:rsidRDefault="004B1CCC" w:rsidP="00566D07">
      <w:pPr>
        <w:pStyle w:val="Default"/>
        <w:widowControl w:val="0"/>
        <w:spacing w:line="360" w:lineRule="auto"/>
        <w:ind w:firstLine="709"/>
        <w:jc w:val="both"/>
        <w:rPr>
          <w:sz w:val="28"/>
          <w:szCs w:val="28"/>
        </w:rPr>
      </w:pPr>
      <w:r w:rsidRPr="00157F91">
        <w:rPr>
          <w:sz w:val="28"/>
          <w:szCs w:val="28"/>
        </w:rPr>
        <w:t>Згідно з міжнародним стандартом ISO 9000:2000 «Основні правила та словник», управління якістю є координуючою діяльністю керівної організації щодо якості</w:t>
      </w:r>
      <w:r w:rsidR="00CD7C4E" w:rsidRPr="00157F91">
        <w:rPr>
          <w:sz w:val="28"/>
          <w:szCs w:val="28"/>
        </w:rPr>
        <w:t xml:space="preserve"> [</w:t>
      </w:r>
      <w:r w:rsidR="00F4688C" w:rsidRPr="00157F91">
        <w:rPr>
          <w:sz w:val="28"/>
          <w:szCs w:val="28"/>
        </w:rPr>
        <w:t>5</w:t>
      </w:r>
      <w:r w:rsidR="00CD7C4E" w:rsidRPr="00157F91">
        <w:rPr>
          <w:sz w:val="28"/>
          <w:szCs w:val="28"/>
        </w:rPr>
        <w:t>]</w:t>
      </w:r>
      <w:r w:rsidRPr="00157F91">
        <w:rPr>
          <w:sz w:val="28"/>
          <w:szCs w:val="28"/>
        </w:rPr>
        <w:t xml:space="preserve">. </w:t>
      </w:r>
    </w:p>
    <w:p w14:paraId="25523663" w14:textId="33B0D506" w:rsidR="004B1CCC" w:rsidRPr="00157F91" w:rsidRDefault="004B1CCC" w:rsidP="00566D07">
      <w:pPr>
        <w:pStyle w:val="Default"/>
        <w:widowControl w:val="0"/>
        <w:spacing w:line="360" w:lineRule="auto"/>
        <w:ind w:firstLine="709"/>
        <w:jc w:val="both"/>
        <w:rPr>
          <w:sz w:val="28"/>
          <w:szCs w:val="28"/>
        </w:rPr>
      </w:pPr>
      <w:r w:rsidRPr="00157F91">
        <w:rPr>
          <w:sz w:val="28"/>
          <w:szCs w:val="28"/>
        </w:rPr>
        <w:t>Управління якістю включає політику</w:t>
      </w:r>
      <w:r w:rsidR="001676DE">
        <w:rPr>
          <w:sz w:val="28"/>
          <w:szCs w:val="28"/>
        </w:rPr>
        <w:t xml:space="preserve"> </w:t>
      </w:r>
      <w:r w:rsidR="00ED6A8A">
        <w:rPr>
          <w:sz w:val="28"/>
          <w:szCs w:val="28"/>
        </w:rPr>
        <w:t>останньої</w:t>
      </w:r>
      <w:r w:rsidRPr="00157F91">
        <w:rPr>
          <w:sz w:val="28"/>
          <w:szCs w:val="28"/>
        </w:rPr>
        <w:t xml:space="preserve"> та формулювання цілей, планування</w:t>
      </w:r>
      <w:r w:rsidR="001676DE">
        <w:rPr>
          <w:sz w:val="28"/>
          <w:szCs w:val="28"/>
        </w:rPr>
        <w:t xml:space="preserve">, </w:t>
      </w:r>
      <w:r w:rsidRPr="00157F91">
        <w:rPr>
          <w:sz w:val="28"/>
          <w:szCs w:val="28"/>
        </w:rPr>
        <w:t>контроль</w:t>
      </w:r>
      <w:r w:rsidR="001676DE">
        <w:rPr>
          <w:sz w:val="28"/>
          <w:szCs w:val="28"/>
        </w:rPr>
        <w:t xml:space="preserve">, </w:t>
      </w:r>
      <w:r w:rsidRPr="00157F91">
        <w:rPr>
          <w:sz w:val="28"/>
          <w:szCs w:val="28"/>
        </w:rPr>
        <w:t>забез</w:t>
      </w:r>
      <w:r w:rsidR="00B5351F" w:rsidRPr="00157F91">
        <w:rPr>
          <w:sz w:val="28"/>
          <w:szCs w:val="28"/>
        </w:rPr>
        <w:t xml:space="preserve">печення та вдосконалення якості </w:t>
      </w:r>
      <w:r w:rsidRPr="00157F91">
        <w:rPr>
          <w:sz w:val="28"/>
          <w:szCs w:val="28"/>
        </w:rPr>
        <w:t>(</w:t>
      </w:r>
      <w:r w:rsidR="00B5351F" w:rsidRPr="00157F91">
        <w:rPr>
          <w:sz w:val="28"/>
          <w:szCs w:val="28"/>
        </w:rPr>
        <w:t xml:space="preserve">рис. </w:t>
      </w:r>
      <w:r w:rsidRPr="00157F91">
        <w:rPr>
          <w:sz w:val="28"/>
          <w:szCs w:val="28"/>
        </w:rPr>
        <w:t>1.1)</w:t>
      </w:r>
      <w:r w:rsidR="00B5351F" w:rsidRPr="00157F91">
        <w:rPr>
          <w:sz w:val="28"/>
          <w:szCs w:val="28"/>
        </w:rPr>
        <w:t>.</w:t>
      </w:r>
    </w:p>
    <w:p w14:paraId="5DFD43FD" w14:textId="77777777" w:rsidR="00B5351F" w:rsidRPr="00157F91" w:rsidRDefault="00B5351F" w:rsidP="00566D07">
      <w:pPr>
        <w:pStyle w:val="Default"/>
        <w:widowControl w:val="0"/>
        <w:spacing w:line="360" w:lineRule="auto"/>
        <w:ind w:firstLine="709"/>
        <w:jc w:val="both"/>
        <w:rPr>
          <w:sz w:val="28"/>
          <w:szCs w:val="28"/>
        </w:rPr>
      </w:pPr>
    </w:p>
    <w:p w14:paraId="58261A73" w14:textId="77777777" w:rsidR="004B1CCC" w:rsidRPr="00157F91" w:rsidRDefault="004B1CCC" w:rsidP="00566D07">
      <w:pPr>
        <w:widowControl w:val="0"/>
        <w:spacing w:after="0" w:line="360" w:lineRule="auto"/>
        <w:ind w:firstLine="709"/>
        <w:jc w:val="both"/>
        <w:rPr>
          <w:rStyle w:val="a5"/>
          <w:rFonts w:ascii="Times New Roman" w:hAnsi="Times New Roman" w:cs="Times New Roman"/>
          <w:sz w:val="28"/>
          <w:szCs w:val="28"/>
        </w:rPr>
      </w:pPr>
      <w:r w:rsidRPr="00157F91">
        <w:rPr>
          <w:rFonts w:ascii="Times New Roman" w:hAnsi="Times New Roman" w:cs="Times New Roman"/>
          <w:noProof/>
          <w:sz w:val="28"/>
          <w:szCs w:val="28"/>
          <w:lang w:val="ru-RU" w:eastAsia="ru-RU"/>
        </w:rPr>
        <w:drawing>
          <wp:inline distT="0" distB="0" distL="0" distR="0" wp14:anchorId="0A768149" wp14:editId="7F4A91A0">
            <wp:extent cx="5199372" cy="2505075"/>
            <wp:effectExtent l="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5200650" cy="2505691"/>
                    </a:xfrm>
                    <a:prstGeom prst="rect">
                      <a:avLst/>
                    </a:prstGeom>
                    <a:noFill/>
                    <a:ln>
                      <a:noFill/>
                    </a:ln>
                  </pic:spPr>
                </pic:pic>
              </a:graphicData>
            </a:graphic>
          </wp:inline>
        </w:drawing>
      </w:r>
    </w:p>
    <w:p w14:paraId="48D189F0" w14:textId="77777777" w:rsidR="004B1CCC" w:rsidRPr="00157F91" w:rsidRDefault="004B1CCC" w:rsidP="00B5351F">
      <w:pPr>
        <w:pStyle w:val="Default"/>
        <w:widowControl w:val="0"/>
        <w:spacing w:line="360" w:lineRule="auto"/>
        <w:ind w:firstLine="709"/>
        <w:jc w:val="center"/>
        <w:rPr>
          <w:sz w:val="28"/>
          <w:szCs w:val="28"/>
        </w:rPr>
      </w:pPr>
      <w:r w:rsidRPr="00157F91">
        <w:rPr>
          <w:sz w:val="28"/>
          <w:szCs w:val="28"/>
        </w:rPr>
        <w:t>Рис.1.</w:t>
      </w:r>
      <w:r w:rsidR="00B5351F" w:rsidRPr="00157F91">
        <w:rPr>
          <w:sz w:val="28"/>
          <w:szCs w:val="28"/>
        </w:rPr>
        <w:t>1.</w:t>
      </w:r>
      <w:r w:rsidRPr="00157F91">
        <w:rPr>
          <w:sz w:val="28"/>
          <w:szCs w:val="28"/>
        </w:rPr>
        <w:t xml:space="preserve"> Структурна схема менеджменту якості</w:t>
      </w:r>
    </w:p>
    <w:p w14:paraId="29A5A610" w14:textId="77777777" w:rsidR="004B1CCC" w:rsidRPr="00157F91" w:rsidRDefault="004B1CCC" w:rsidP="006A3EDC">
      <w:pPr>
        <w:widowControl w:val="0"/>
        <w:tabs>
          <w:tab w:val="num" w:pos="567"/>
        </w:tabs>
        <w:spacing w:after="0" w:line="360" w:lineRule="auto"/>
        <w:jc w:val="both"/>
        <w:rPr>
          <w:rFonts w:ascii="Times New Roman" w:hAnsi="Times New Roman" w:cs="Times New Roman"/>
          <w:sz w:val="24"/>
          <w:szCs w:val="28"/>
        </w:rPr>
      </w:pPr>
      <w:r w:rsidRPr="00157F91">
        <w:rPr>
          <w:rFonts w:ascii="Times New Roman" w:hAnsi="Times New Roman" w:cs="Times New Roman"/>
          <w:sz w:val="24"/>
          <w:szCs w:val="28"/>
        </w:rPr>
        <w:t>Примітка</w:t>
      </w:r>
      <w:r w:rsidR="00B5351F" w:rsidRPr="00157F91">
        <w:rPr>
          <w:rFonts w:ascii="Times New Roman" w:hAnsi="Times New Roman" w:cs="Times New Roman"/>
          <w:sz w:val="24"/>
          <w:szCs w:val="28"/>
        </w:rPr>
        <w:t>:</w:t>
      </w:r>
      <w:r w:rsidR="008170EE">
        <w:rPr>
          <w:rFonts w:ascii="Times New Roman" w:hAnsi="Times New Roman" w:cs="Times New Roman"/>
          <w:sz w:val="24"/>
          <w:szCs w:val="28"/>
        </w:rPr>
        <w:t xml:space="preserve"> С</w:t>
      </w:r>
      <w:r w:rsidRPr="00157F91">
        <w:rPr>
          <w:rFonts w:ascii="Times New Roman" w:hAnsi="Times New Roman" w:cs="Times New Roman"/>
          <w:sz w:val="24"/>
          <w:szCs w:val="28"/>
        </w:rPr>
        <w:t>кладено автором на основі</w:t>
      </w:r>
      <w:r w:rsidR="00B5351F" w:rsidRPr="00157F91">
        <w:rPr>
          <w:rFonts w:ascii="Times New Roman" w:hAnsi="Times New Roman" w:cs="Times New Roman"/>
          <w:sz w:val="24"/>
          <w:szCs w:val="28"/>
        </w:rPr>
        <w:t xml:space="preserve"> [</w:t>
      </w:r>
      <w:r w:rsidR="00F4688C" w:rsidRPr="00157F91">
        <w:rPr>
          <w:rFonts w:ascii="Times New Roman" w:hAnsi="Times New Roman" w:cs="Times New Roman"/>
          <w:sz w:val="24"/>
          <w:szCs w:val="28"/>
        </w:rPr>
        <w:t>8</w:t>
      </w:r>
      <w:r w:rsidR="00B5351F" w:rsidRPr="00157F91">
        <w:rPr>
          <w:rFonts w:ascii="Times New Roman" w:hAnsi="Times New Roman" w:cs="Times New Roman"/>
          <w:sz w:val="24"/>
          <w:szCs w:val="28"/>
        </w:rPr>
        <w:t>]</w:t>
      </w:r>
    </w:p>
    <w:p w14:paraId="52E0808A" w14:textId="77777777" w:rsidR="00B5351F" w:rsidRPr="00157F91" w:rsidRDefault="00B5351F" w:rsidP="00566D07">
      <w:pPr>
        <w:widowControl w:val="0"/>
        <w:tabs>
          <w:tab w:val="num" w:pos="567"/>
        </w:tabs>
        <w:spacing w:after="0" w:line="360" w:lineRule="auto"/>
        <w:ind w:firstLine="709"/>
        <w:jc w:val="both"/>
        <w:rPr>
          <w:rFonts w:ascii="Times New Roman" w:hAnsi="Times New Roman" w:cs="Times New Roman"/>
          <w:sz w:val="28"/>
          <w:szCs w:val="28"/>
        </w:rPr>
      </w:pPr>
    </w:p>
    <w:p w14:paraId="09B007FA" w14:textId="77777777" w:rsidR="006A3EDC" w:rsidRPr="00157F91" w:rsidRDefault="003E0521" w:rsidP="00566D07">
      <w:pPr>
        <w:widowControl w:val="0"/>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Управління в царині</w:t>
      </w:r>
      <w:r w:rsidR="00B5351F" w:rsidRPr="00157F91">
        <w:rPr>
          <w:rFonts w:ascii="Times New Roman" w:hAnsi="Times New Roman" w:cs="Times New Roman"/>
          <w:iCs/>
          <w:sz w:val="28"/>
          <w:szCs w:val="28"/>
        </w:rPr>
        <w:t xml:space="preserve"> якості –</w:t>
      </w:r>
      <w:r w:rsidR="004B1CCC" w:rsidRPr="00157F91">
        <w:rPr>
          <w:rFonts w:ascii="Times New Roman" w:hAnsi="Times New Roman" w:cs="Times New Roman"/>
          <w:iCs/>
          <w:sz w:val="28"/>
          <w:szCs w:val="28"/>
        </w:rPr>
        <w:t xml:space="preserve"> це затверджений керівництвом загальний напрямок діяльності організації у сфері якості. </w:t>
      </w:r>
    </w:p>
    <w:p w14:paraId="412EAD21" w14:textId="77777777" w:rsidR="004B1CCC" w:rsidRPr="00157F91" w:rsidRDefault="004B1CCC" w:rsidP="00566D07">
      <w:pPr>
        <w:widowControl w:val="0"/>
        <w:spacing w:after="0" w:line="360" w:lineRule="auto"/>
        <w:ind w:firstLine="709"/>
        <w:jc w:val="both"/>
        <w:rPr>
          <w:rFonts w:ascii="Times New Roman" w:hAnsi="Times New Roman" w:cs="Times New Roman"/>
          <w:iCs/>
          <w:sz w:val="28"/>
          <w:szCs w:val="28"/>
        </w:rPr>
      </w:pPr>
      <w:r w:rsidRPr="00157F91">
        <w:rPr>
          <w:rFonts w:ascii="Times New Roman" w:hAnsi="Times New Roman" w:cs="Times New Roman"/>
          <w:iCs/>
          <w:sz w:val="28"/>
          <w:szCs w:val="28"/>
        </w:rPr>
        <w:t>Міжнародним стандартом ISO 9000:2000 визначаються основні принципи управління якістю. Зазвичай політика менеджменту якості тісно пов</w:t>
      </w:r>
      <w:r w:rsidR="006A3EDC" w:rsidRPr="00157F91">
        <w:rPr>
          <w:rFonts w:ascii="Times New Roman" w:hAnsi="Times New Roman" w:cs="Times New Roman"/>
          <w:iCs/>
          <w:sz w:val="28"/>
          <w:szCs w:val="28"/>
        </w:rPr>
        <w:t>’</w:t>
      </w:r>
      <w:r w:rsidRPr="00157F91">
        <w:rPr>
          <w:rFonts w:ascii="Times New Roman" w:hAnsi="Times New Roman" w:cs="Times New Roman"/>
          <w:iCs/>
          <w:sz w:val="28"/>
          <w:szCs w:val="28"/>
        </w:rPr>
        <w:t xml:space="preserve">язана із </w:t>
      </w:r>
      <w:r w:rsidRPr="00157F91">
        <w:rPr>
          <w:rFonts w:ascii="Times New Roman" w:hAnsi="Times New Roman" w:cs="Times New Roman"/>
          <w:iCs/>
          <w:sz w:val="28"/>
          <w:szCs w:val="28"/>
        </w:rPr>
        <w:lastRenderedPageBreak/>
        <w:t>основною політикою підприємства та забезпечувати основу для досягнення встановлених цілей .</w:t>
      </w:r>
    </w:p>
    <w:p w14:paraId="36B4A461" w14:textId="77777777" w:rsidR="004B1CCC" w:rsidRPr="00157F91" w:rsidRDefault="004B1CCC" w:rsidP="00566D07">
      <w:pPr>
        <w:widowControl w:val="0"/>
        <w:spacing w:after="0" w:line="360" w:lineRule="auto"/>
        <w:ind w:firstLine="709"/>
        <w:jc w:val="both"/>
        <w:rPr>
          <w:rFonts w:ascii="Times New Roman" w:hAnsi="Times New Roman" w:cs="Times New Roman"/>
          <w:iCs/>
          <w:sz w:val="28"/>
          <w:szCs w:val="28"/>
        </w:rPr>
      </w:pPr>
      <w:r w:rsidRPr="00157F91">
        <w:rPr>
          <w:rFonts w:ascii="Times New Roman" w:hAnsi="Times New Roman" w:cs="Times New Roman"/>
          <w:iCs/>
          <w:sz w:val="28"/>
          <w:szCs w:val="28"/>
        </w:rPr>
        <w:t>Цілі якості – це цілі, що визначаються керівництвом організації, стосовно якості, які встановлюються для певних функції і рівнів організації.</w:t>
      </w:r>
    </w:p>
    <w:p w14:paraId="4B12EB77" w14:textId="77777777" w:rsidR="004B1CCC" w:rsidRPr="00157F91" w:rsidRDefault="004B1CCC" w:rsidP="00566D07">
      <w:pPr>
        <w:widowControl w:val="0"/>
        <w:spacing w:after="0" w:line="360" w:lineRule="auto"/>
        <w:ind w:firstLine="709"/>
        <w:jc w:val="both"/>
        <w:rPr>
          <w:rFonts w:ascii="Times New Roman" w:hAnsi="Times New Roman" w:cs="Times New Roman"/>
          <w:iCs/>
          <w:sz w:val="28"/>
          <w:szCs w:val="28"/>
        </w:rPr>
      </w:pPr>
      <w:r w:rsidRPr="00157F91">
        <w:rPr>
          <w:rFonts w:ascii="Times New Roman" w:hAnsi="Times New Roman" w:cs="Times New Roman"/>
          <w:iCs/>
          <w:sz w:val="28"/>
          <w:szCs w:val="28"/>
        </w:rPr>
        <w:t>Планування якості – це складова основної системи управління якістю, що направлена на визначення цілей якості  та ресурсів для їх досягнення.</w:t>
      </w:r>
    </w:p>
    <w:p w14:paraId="2FDFFFFC" w14:textId="5D8FF3F4" w:rsidR="004B1CCC" w:rsidRPr="00157F91" w:rsidRDefault="004B1CCC" w:rsidP="00566D07">
      <w:pPr>
        <w:widowControl w:val="0"/>
        <w:spacing w:after="0" w:line="360" w:lineRule="auto"/>
        <w:ind w:firstLine="709"/>
        <w:jc w:val="both"/>
        <w:rPr>
          <w:rFonts w:ascii="Times New Roman" w:hAnsi="Times New Roman" w:cs="Times New Roman"/>
          <w:iCs/>
          <w:sz w:val="28"/>
          <w:szCs w:val="28"/>
        </w:rPr>
      </w:pPr>
      <w:r w:rsidRPr="00157F91">
        <w:rPr>
          <w:rFonts w:ascii="Times New Roman" w:hAnsi="Times New Roman" w:cs="Times New Roman"/>
          <w:iCs/>
          <w:sz w:val="28"/>
          <w:szCs w:val="28"/>
        </w:rPr>
        <w:t xml:space="preserve">Оперативне управління якістю продукції – це складова системи управління якістю, що скоординована на виконання встановлених вимог </w:t>
      </w:r>
      <w:r w:rsidR="001676DE">
        <w:rPr>
          <w:rFonts w:ascii="Times New Roman" w:hAnsi="Times New Roman" w:cs="Times New Roman"/>
          <w:iCs/>
          <w:sz w:val="28"/>
          <w:szCs w:val="28"/>
        </w:rPr>
        <w:t>до неї</w:t>
      </w:r>
      <w:r w:rsidRPr="00157F91">
        <w:rPr>
          <w:rFonts w:ascii="Times New Roman" w:hAnsi="Times New Roman" w:cs="Times New Roman"/>
          <w:iCs/>
          <w:sz w:val="28"/>
          <w:szCs w:val="28"/>
        </w:rPr>
        <w:t xml:space="preserve">. </w:t>
      </w:r>
    </w:p>
    <w:p w14:paraId="3F6C3286" w14:textId="3D4B679D" w:rsidR="004B1CCC" w:rsidRPr="00157F91" w:rsidRDefault="004B1CCC" w:rsidP="00566D07">
      <w:pPr>
        <w:widowControl w:val="0"/>
        <w:spacing w:after="0" w:line="360" w:lineRule="auto"/>
        <w:ind w:firstLine="709"/>
        <w:jc w:val="both"/>
        <w:rPr>
          <w:rFonts w:ascii="Times New Roman" w:hAnsi="Times New Roman" w:cs="Times New Roman"/>
          <w:iCs/>
          <w:sz w:val="28"/>
          <w:szCs w:val="28"/>
        </w:rPr>
      </w:pPr>
      <w:r w:rsidRPr="00157F91">
        <w:rPr>
          <w:rFonts w:ascii="Times New Roman" w:hAnsi="Times New Roman" w:cs="Times New Roman"/>
          <w:iCs/>
          <w:sz w:val="28"/>
          <w:szCs w:val="28"/>
        </w:rPr>
        <w:t xml:space="preserve">Забезпечення якості – одна з важливих елементів менеджменту якості продукції, що направлення на створення гарантій щодо виконання вимог </w:t>
      </w:r>
      <w:r w:rsidR="001676DE">
        <w:rPr>
          <w:rFonts w:ascii="Times New Roman" w:hAnsi="Times New Roman" w:cs="Times New Roman"/>
          <w:iCs/>
          <w:sz w:val="28"/>
          <w:szCs w:val="28"/>
        </w:rPr>
        <w:t>до неї</w:t>
      </w:r>
      <w:r w:rsidRPr="00157F91">
        <w:rPr>
          <w:rFonts w:ascii="Times New Roman" w:hAnsi="Times New Roman" w:cs="Times New Roman"/>
          <w:iCs/>
          <w:sz w:val="28"/>
          <w:szCs w:val="28"/>
        </w:rPr>
        <w:t>.</w:t>
      </w:r>
    </w:p>
    <w:p w14:paraId="34DB1F90" w14:textId="768ECD80" w:rsidR="004B1CCC" w:rsidRPr="00157F91" w:rsidRDefault="004B1CCC" w:rsidP="00566D07">
      <w:pPr>
        <w:widowControl w:val="0"/>
        <w:spacing w:after="0" w:line="360" w:lineRule="auto"/>
        <w:ind w:firstLine="709"/>
        <w:jc w:val="both"/>
        <w:rPr>
          <w:rFonts w:ascii="Times New Roman" w:hAnsi="Times New Roman" w:cs="Times New Roman"/>
          <w:iCs/>
          <w:sz w:val="28"/>
          <w:szCs w:val="28"/>
        </w:rPr>
      </w:pPr>
      <w:r w:rsidRPr="00157F91">
        <w:rPr>
          <w:rFonts w:ascii="Times New Roman" w:hAnsi="Times New Roman" w:cs="Times New Roman"/>
          <w:iCs/>
          <w:sz w:val="28"/>
          <w:szCs w:val="28"/>
        </w:rPr>
        <w:t xml:space="preserve">Покращення якості – частина системи управління </w:t>
      </w:r>
      <w:r w:rsidR="001676DE">
        <w:rPr>
          <w:rFonts w:ascii="Times New Roman" w:hAnsi="Times New Roman" w:cs="Times New Roman"/>
          <w:iCs/>
          <w:sz w:val="28"/>
          <w:szCs w:val="28"/>
        </w:rPr>
        <w:t>останньою</w:t>
      </w:r>
      <w:r w:rsidRPr="00157F91">
        <w:rPr>
          <w:rFonts w:ascii="Times New Roman" w:hAnsi="Times New Roman" w:cs="Times New Roman"/>
          <w:iCs/>
          <w:sz w:val="28"/>
          <w:szCs w:val="28"/>
        </w:rPr>
        <w:t>, що направлена на зростання здатності процесу виробництва  виконати встановлені вимоги щодо якості.</w:t>
      </w:r>
    </w:p>
    <w:p w14:paraId="5556ABD5" w14:textId="77777777" w:rsidR="006A3EDC" w:rsidRPr="00157F91" w:rsidRDefault="004B1CCC" w:rsidP="00566D07">
      <w:pPr>
        <w:widowControl w:val="0"/>
        <w:spacing w:after="0" w:line="360" w:lineRule="auto"/>
        <w:ind w:firstLine="709"/>
        <w:jc w:val="both"/>
        <w:rPr>
          <w:rFonts w:ascii="Times New Roman" w:hAnsi="Times New Roman" w:cs="Times New Roman"/>
          <w:iCs/>
          <w:sz w:val="28"/>
          <w:szCs w:val="28"/>
        </w:rPr>
      </w:pPr>
      <w:r w:rsidRPr="00157F91">
        <w:rPr>
          <w:rFonts w:ascii="Times New Roman" w:hAnsi="Times New Roman" w:cs="Times New Roman"/>
          <w:iCs/>
          <w:sz w:val="28"/>
          <w:szCs w:val="28"/>
        </w:rPr>
        <w:t>Система менеджменту якості формується з трьох домінуючих складових, а саме суб</w:t>
      </w:r>
      <w:r w:rsidR="006A3EDC" w:rsidRPr="00157F91">
        <w:rPr>
          <w:rFonts w:ascii="Times New Roman" w:hAnsi="Times New Roman" w:cs="Times New Roman"/>
          <w:iCs/>
          <w:sz w:val="28"/>
          <w:szCs w:val="28"/>
        </w:rPr>
        <w:t>’</w:t>
      </w:r>
      <w:r w:rsidRPr="00157F91">
        <w:rPr>
          <w:rFonts w:ascii="Times New Roman" w:hAnsi="Times New Roman" w:cs="Times New Roman"/>
          <w:iCs/>
          <w:sz w:val="28"/>
          <w:szCs w:val="28"/>
        </w:rPr>
        <w:t>єкту, об</w:t>
      </w:r>
      <w:r w:rsidR="006A3EDC" w:rsidRPr="00157F91">
        <w:rPr>
          <w:rFonts w:ascii="Times New Roman" w:hAnsi="Times New Roman" w:cs="Times New Roman"/>
          <w:iCs/>
          <w:sz w:val="28"/>
          <w:szCs w:val="28"/>
        </w:rPr>
        <w:t>’</w:t>
      </w:r>
      <w:r w:rsidRPr="00157F91">
        <w:rPr>
          <w:rFonts w:ascii="Times New Roman" w:hAnsi="Times New Roman" w:cs="Times New Roman"/>
          <w:iCs/>
          <w:sz w:val="28"/>
          <w:szCs w:val="28"/>
        </w:rPr>
        <w:t xml:space="preserve">єкту та механізму управління. </w:t>
      </w:r>
    </w:p>
    <w:p w14:paraId="790AE005" w14:textId="77777777" w:rsidR="004B1CCC" w:rsidRPr="00157F91" w:rsidRDefault="004B1CCC" w:rsidP="00566D07">
      <w:pPr>
        <w:widowControl w:val="0"/>
        <w:spacing w:after="0" w:line="360" w:lineRule="auto"/>
        <w:ind w:firstLine="709"/>
        <w:jc w:val="both"/>
        <w:rPr>
          <w:rFonts w:ascii="Times New Roman" w:hAnsi="Times New Roman" w:cs="Times New Roman"/>
          <w:iCs/>
          <w:sz w:val="28"/>
          <w:szCs w:val="28"/>
        </w:rPr>
      </w:pPr>
      <w:r w:rsidRPr="00157F91">
        <w:rPr>
          <w:rFonts w:ascii="Times New Roman" w:hAnsi="Times New Roman" w:cs="Times New Roman"/>
          <w:iCs/>
          <w:sz w:val="28"/>
          <w:szCs w:val="28"/>
        </w:rPr>
        <w:t>У нашому випадку суб</w:t>
      </w:r>
      <w:r w:rsidR="006A3EDC" w:rsidRPr="00157F91">
        <w:rPr>
          <w:rFonts w:ascii="Times New Roman" w:hAnsi="Times New Roman" w:cs="Times New Roman"/>
          <w:iCs/>
          <w:sz w:val="28"/>
          <w:szCs w:val="28"/>
        </w:rPr>
        <w:t>’</w:t>
      </w:r>
      <w:r w:rsidRPr="00157F91">
        <w:rPr>
          <w:rFonts w:ascii="Times New Roman" w:hAnsi="Times New Roman" w:cs="Times New Roman"/>
          <w:iCs/>
          <w:sz w:val="28"/>
          <w:szCs w:val="28"/>
        </w:rPr>
        <w:t>єктом управління системи якості виступає персонал організації, а об</w:t>
      </w:r>
      <w:r w:rsidR="006A3EDC" w:rsidRPr="00157F91">
        <w:rPr>
          <w:rFonts w:ascii="Times New Roman" w:hAnsi="Times New Roman" w:cs="Times New Roman"/>
          <w:iCs/>
          <w:sz w:val="28"/>
          <w:szCs w:val="28"/>
        </w:rPr>
        <w:t>’</w:t>
      </w:r>
      <w:r w:rsidRPr="00157F91">
        <w:rPr>
          <w:rFonts w:ascii="Times New Roman" w:hAnsi="Times New Roman" w:cs="Times New Roman"/>
          <w:iCs/>
          <w:sz w:val="28"/>
          <w:szCs w:val="28"/>
        </w:rPr>
        <w:t>єктом управління, відповідно, процес виробництва.</w:t>
      </w:r>
    </w:p>
    <w:p w14:paraId="31411142" w14:textId="77777777" w:rsidR="004B1CCC" w:rsidRPr="00157F91" w:rsidRDefault="004B1CCC" w:rsidP="00566D07">
      <w:pPr>
        <w:widowControl w:val="0"/>
        <w:spacing w:after="0" w:line="360" w:lineRule="auto"/>
        <w:ind w:firstLine="709"/>
        <w:jc w:val="both"/>
        <w:rPr>
          <w:rFonts w:ascii="Times New Roman" w:hAnsi="Times New Roman" w:cs="Times New Roman"/>
          <w:iCs/>
          <w:sz w:val="28"/>
          <w:szCs w:val="28"/>
        </w:rPr>
      </w:pPr>
      <w:r w:rsidRPr="00157F91">
        <w:rPr>
          <w:rFonts w:ascii="Times New Roman" w:hAnsi="Times New Roman" w:cs="Times New Roman"/>
          <w:iCs/>
          <w:sz w:val="28"/>
          <w:szCs w:val="28"/>
        </w:rPr>
        <w:t>Управління якістю функціонує за допомогою певних методів та видів діяльності, що направленні насамперед, на управління процесом, а також на ліквідування негативних результатів на усіх стадіях життєвого циклу товару «петлі якості» для реалізації економічної вигоди. (рис. 1.2)</w:t>
      </w:r>
    </w:p>
    <w:p w14:paraId="283FEB1E" w14:textId="77777777" w:rsidR="0042064E" w:rsidRPr="00157F91" w:rsidRDefault="004B1CCC" w:rsidP="00566D07">
      <w:pPr>
        <w:widowControl w:val="0"/>
        <w:spacing w:after="0" w:line="360" w:lineRule="auto"/>
        <w:ind w:firstLine="709"/>
        <w:jc w:val="both"/>
        <w:rPr>
          <w:rFonts w:ascii="Times New Roman" w:hAnsi="Times New Roman" w:cs="Times New Roman"/>
          <w:iCs/>
          <w:sz w:val="28"/>
          <w:szCs w:val="28"/>
        </w:rPr>
      </w:pPr>
      <w:r w:rsidRPr="00157F91">
        <w:rPr>
          <w:rFonts w:ascii="Times New Roman" w:hAnsi="Times New Roman" w:cs="Times New Roman"/>
          <w:iCs/>
          <w:sz w:val="28"/>
          <w:szCs w:val="28"/>
        </w:rPr>
        <w:t>Петля якості є концептуальною моделлю пов</w:t>
      </w:r>
      <w:r w:rsidR="006A3EDC" w:rsidRPr="00157F91">
        <w:rPr>
          <w:rFonts w:ascii="Times New Roman" w:hAnsi="Times New Roman" w:cs="Times New Roman"/>
          <w:iCs/>
          <w:sz w:val="28"/>
          <w:szCs w:val="28"/>
        </w:rPr>
        <w:t>’</w:t>
      </w:r>
      <w:r w:rsidRPr="00157F91">
        <w:rPr>
          <w:rFonts w:ascii="Times New Roman" w:hAnsi="Times New Roman" w:cs="Times New Roman"/>
          <w:iCs/>
          <w:sz w:val="28"/>
          <w:szCs w:val="28"/>
        </w:rPr>
        <w:t>язаних  видів діяльності, які позначаються на якості товару на різних стадіях від встановлення  вимог до оцінки результату</w:t>
      </w:r>
      <w:r w:rsidR="0042064E" w:rsidRPr="00157F91">
        <w:rPr>
          <w:rFonts w:ascii="Times New Roman" w:hAnsi="Times New Roman" w:cs="Times New Roman"/>
          <w:iCs/>
          <w:sz w:val="28"/>
          <w:szCs w:val="28"/>
        </w:rPr>
        <w:t xml:space="preserve"> [</w:t>
      </w:r>
      <w:r w:rsidR="00F4688C" w:rsidRPr="00157F91">
        <w:rPr>
          <w:rFonts w:ascii="Times New Roman" w:hAnsi="Times New Roman" w:cs="Times New Roman"/>
          <w:iCs/>
          <w:sz w:val="28"/>
          <w:szCs w:val="28"/>
        </w:rPr>
        <w:t>26</w:t>
      </w:r>
      <w:r w:rsidR="0042064E" w:rsidRPr="00157F91">
        <w:rPr>
          <w:rFonts w:ascii="Times New Roman" w:hAnsi="Times New Roman" w:cs="Times New Roman"/>
          <w:iCs/>
          <w:sz w:val="28"/>
          <w:szCs w:val="28"/>
        </w:rPr>
        <w:t>]</w:t>
      </w:r>
      <w:r w:rsidRPr="00157F91">
        <w:rPr>
          <w:rFonts w:ascii="Times New Roman" w:hAnsi="Times New Roman" w:cs="Times New Roman"/>
          <w:iCs/>
          <w:sz w:val="28"/>
          <w:szCs w:val="28"/>
        </w:rPr>
        <w:t>.</w:t>
      </w:r>
    </w:p>
    <w:p w14:paraId="372BA515" w14:textId="77777777" w:rsidR="004B1CCC" w:rsidRPr="00157F91" w:rsidRDefault="004B1CCC" w:rsidP="006A3EDC">
      <w:pPr>
        <w:widowControl w:val="0"/>
        <w:spacing w:after="0" w:line="360" w:lineRule="auto"/>
        <w:jc w:val="center"/>
        <w:rPr>
          <w:rStyle w:val="a5"/>
          <w:rFonts w:ascii="Times New Roman" w:hAnsi="Times New Roman" w:cs="Times New Roman"/>
          <w:sz w:val="28"/>
          <w:szCs w:val="28"/>
        </w:rPr>
      </w:pPr>
      <w:r w:rsidRPr="00157F91">
        <w:rPr>
          <w:rFonts w:ascii="Times New Roman" w:hAnsi="Times New Roman" w:cs="Times New Roman"/>
          <w:noProof/>
          <w:sz w:val="28"/>
          <w:szCs w:val="28"/>
          <w:lang w:val="ru-RU" w:eastAsia="ru-RU"/>
        </w:rPr>
        <w:lastRenderedPageBreak/>
        <w:drawing>
          <wp:inline distT="0" distB="0" distL="0" distR="0" wp14:anchorId="6AC1AB99" wp14:editId="22E0EBD1">
            <wp:extent cx="6119495" cy="38481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 петля якості 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19495" cy="3848100"/>
                    </a:xfrm>
                    <a:prstGeom prst="rect">
                      <a:avLst/>
                    </a:prstGeom>
                  </pic:spPr>
                </pic:pic>
              </a:graphicData>
            </a:graphic>
          </wp:inline>
        </w:drawing>
      </w:r>
    </w:p>
    <w:p w14:paraId="2068DF89" w14:textId="77777777" w:rsidR="004B1CCC" w:rsidRPr="00157F91" w:rsidRDefault="004B1CCC" w:rsidP="006A3EDC">
      <w:pPr>
        <w:widowControl w:val="0"/>
        <w:tabs>
          <w:tab w:val="num" w:pos="567"/>
        </w:tabs>
        <w:spacing w:after="0" w:line="360" w:lineRule="auto"/>
        <w:ind w:firstLine="709"/>
        <w:jc w:val="center"/>
        <w:rPr>
          <w:rFonts w:ascii="Times New Roman" w:hAnsi="Times New Roman" w:cs="Times New Roman"/>
          <w:sz w:val="28"/>
          <w:szCs w:val="28"/>
        </w:rPr>
      </w:pPr>
      <w:r w:rsidRPr="00157F91">
        <w:rPr>
          <w:rFonts w:ascii="Times New Roman" w:hAnsi="Times New Roman" w:cs="Times New Roman"/>
          <w:sz w:val="28"/>
          <w:szCs w:val="28"/>
        </w:rPr>
        <w:t>Рис. 1.2</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 xml:space="preserve"> Петля якості</w:t>
      </w:r>
    </w:p>
    <w:p w14:paraId="72545A7E" w14:textId="77777777" w:rsidR="004B1CCC" w:rsidRPr="00157F91" w:rsidRDefault="004B1CCC" w:rsidP="006A3EDC">
      <w:pPr>
        <w:widowControl w:val="0"/>
        <w:tabs>
          <w:tab w:val="num" w:pos="567"/>
        </w:tabs>
        <w:spacing w:after="0" w:line="360" w:lineRule="auto"/>
        <w:jc w:val="both"/>
        <w:rPr>
          <w:rFonts w:ascii="Times New Roman" w:hAnsi="Times New Roman" w:cs="Times New Roman"/>
          <w:sz w:val="24"/>
          <w:szCs w:val="28"/>
        </w:rPr>
      </w:pPr>
      <w:r w:rsidRPr="00157F91">
        <w:rPr>
          <w:rFonts w:ascii="Times New Roman" w:hAnsi="Times New Roman" w:cs="Times New Roman"/>
          <w:sz w:val="24"/>
          <w:szCs w:val="28"/>
        </w:rPr>
        <w:t>Примітка</w:t>
      </w:r>
      <w:r w:rsidR="00153256" w:rsidRPr="00157F91">
        <w:rPr>
          <w:rFonts w:ascii="Times New Roman" w:hAnsi="Times New Roman" w:cs="Times New Roman"/>
          <w:sz w:val="24"/>
          <w:szCs w:val="28"/>
        </w:rPr>
        <w:t>:</w:t>
      </w:r>
      <w:r w:rsidR="008170EE">
        <w:rPr>
          <w:rFonts w:ascii="Times New Roman" w:hAnsi="Times New Roman" w:cs="Times New Roman"/>
          <w:sz w:val="24"/>
          <w:szCs w:val="28"/>
        </w:rPr>
        <w:t xml:space="preserve"> С</w:t>
      </w:r>
      <w:r w:rsidRPr="00157F91">
        <w:rPr>
          <w:rFonts w:ascii="Times New Roman" w:hAnsi="Times New Roman" w:cs="Times New Roman"/>
          <w:sz w:val="24"/>
          <w:szCs w:val="28"/>
        </w:rPr>
        <w:t>кладено автором на основі [</w:t>
      </w:r>
      <w:r w:rsidR="00F4688C" w:rsidRPr="00157F91">
        <w:rPr>
          <w:rFonts w:ascii="Times New Roman" w:hAnsi="Times New Roman" w:cs="Times New Roman"/>
          <w:sz w:val="24"/>
          <w:szCs w:val="28"/>
        </w:rPr>
        <w:t>33</w:t>
      </w:r>
      <w:r w:rsidRPr="00157F91">
        <w:rPr>
          <w:rFonts w:ascii="Times New Roman" w:hAnsi="Times New Roman" w:cs="Times New Roman"/>
          <w:sz w:val="24"/>
          <w:szCs w:val="28"/>
        </w:rPr>
        <w:t>]</w:t>
      </w:r>
    </w:p>
    <w:p w14:paraId="292077CE" w14:textId="77777777" w:rsidR="006A3EDC" w:rsidRPr="00157F91" w:rsidRDefault="006A3EDC" w:rsidP="00566D07">
      <w:pPr>
        <w:widowControl w:val="0"/>
        <w:spacing w:after="0" w:line="360" w:lineRule="auto"/>
        <w:ind w:firstLine="709"/>
        <w:jc w:val="both"/>
        <w:rPr>
          <w:rFonts w:ascii="Times New Roman" w:hAnsi="Times New Roman" w:cs="Times New Roman"/>
          <w:sz w:val="28"/>
          <w:szCs w:val="28"/>
        </w:rPr>
      </w:pPr>
    </w:p>
    <w:p w14:paraId="5DA0E031"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Відповідно до ISO 8402:1994, система якості – це набір організаційних структур, методів, процесів і ресурсів, необхідних для впровадження повного управління якістю. Він містить усі елементи, тобто всі завдання, функції, процеси, структури, організаційні елементи, методи, заходи щодо управління якістю.</w:t>
      </w:r>
    </w:p>
    <w:p w14:paraId="7FC5A724"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Система якості формується з організаційної структури підприємства, методики, процесу та ресурсів.</w:t>
      </w:r>
    </w:p>
    <w:p w14:paraId="5CAA0D22" w14:textId="77777777" w:rsidR="006A3ED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Організаційна структура є одним із основних понять управління, яке тісно пов</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язане з метою, функцією, процесом управління, роботою менеджерів і розподілом влади між менеджерами</w:t>
      </w:r>
      <w:r w:rsidR="006A3EDC" w:rsidRPr="00157F91">
        <w:rPr>
          <w:rFonts w:ascii="Times New Roman" w:hAnsi="Times New Roman" w:cs="Times New Roman"/>
          <w:sz w:val="28"/>
          <w:szCs w:val="28"/>
        </w:rPr>
        <w:t xml:space="preserve"> [</w:t>
      </w:r>
      <w:r w:rsidR="00F4688C" w:rsidRPr="00157F91">
        <w:rPr>
          <w:rFonts w:ascii="Times New Roman" w:hAnsi="Times New Roman" w:cs="Times New Roman"/>
          <w:sz w:val="28"/>
          <w:szCs w:val="28"/>
        </w:rPr>
        <w:t>11</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 xml:space="preserve">. </w:t>
      </w:r>
    </w:p>
    <w:p w14:paraId="02C6B157"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Методика – певний визначений спосіб здійснення діяльності. Підходи до системи якості задокументовано. Підхід включає цілі та обсяг діяльності, що має бути зроблено, ким, де, коли і як, які матеріали та обладнання повинні бути використані, як це буде контролюватись і реєструватися.</w:t>
      </w:r>
    </w:p>
    <w:p w14:paraId="31510E62" w14:textId="3189688F"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lastRenderedPageBreak/>
        <w:t xml:space="preserve">Процес </w:t>
      </w:r>
      <w:r w:rsidR="00CD7C4E" w:rsidRPr="00157F91">
        <w:rPr>
          <w:rFonts w:ascii="Times New Roman" w:hAnsi="Times New Roman" w:cs="Times New Roman"/>
          <w:sz w:val="28"/>
          <w:szCs w:val="28"/>
        </w:rPr>
        <w:t>–</w:t>
      </w:r>
      <w:r w:rsidRPr="00157F91">
        <w:rPr>
          <w:rFonts w:ascii="Times New Roman" w:hAnsi="Times New Roman" w:cs="Times New Roman"/>
          <w:sz w:val="28"/>
          <w:szCs w:val="28"/>
        </w:rPr>
        <w:t xml:space="preserve"> це набір взаємозалежних ресурсів і дій, які перетворюють входи на результати.</w:t>
      </w:r>
      <w:r w:rsidR="001676DE">
        <w:rPr>
          <w:rFonts w:ascii="Times New Roman" w:hAnsi="Times New Roman" w:cs="Times New Roman"/>
          <w:sz w:val="28"/>
          <w:szCs w:val="28"/>
        </w:rPr>
        <w:t xml:space="preserve"> </w:t>
      </w:r>
      <w:r w:rsidR="00153256" w:rsidRPr="00157F91">
        <w:rPr>
          <w:rFonts w:ascii="Times New Roman" w:hAnsi="Times New Roman" w:cs="Times New Roman"/>
          <w:sz w:val="28"/>
          <w:szCs w:val="28"/>
        </w:rPr>
        <w:t>Ресурси –</w:t>
      </w:r>
      <w:r w:rsidRPr="00157F91">
        <w:rPr>
          <w:rFonts w:ascii="Times New Roman" w:hAnsi="Times New Roman" w:cs="Times New Roman"/>
          <w:sz w:val="28"/>
          <w:szCs w:val="28"/>
        </w:rPr>
        <w:t xml:space="preserve"> люди, послуги, обладнання, технології та методи.</w:t>
      </w:r>
    </w:p>
    <w:p w14:paraId="0DA1A331"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Основною метою системи управління якістю є виявлення відхилень (дефектів) якості продукції та послуг від установлених вимог і прийняття рішення щодо подальшого використання бракованої продукції. Це також включає вжиття заходів для запобігання повторним відхиленням завдяки своєчасній розробці та впровадженню коригувальних дій.</w:t>
      </w:r>
    </w:p>
    <w:p w14:paraId="0CFE3D43"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Система якості працює одночасно з іншими видами діяльності, які впливають на якість продукту чи послуги, і взаємодіє з ними, і її вплив поширюється на всі етапи «циклу якості», від початкового визначення до остаточного задоволення вимог і потреб споживачів.</w:t>
      </w:r>
    </w:p>
    <w:p w14:paraId="1080D822"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Процес управління якістю повинен охоплювати всі етапи виробництва. Якщо шляхом контролю та аналізу зібраної інформації та виконання всіх наступних заходів продукт буде відповідати встановленим вимогам, то наступний цикл управління повторюється на більш високому рівні. Якість продукту продовжує покращуватися, оскільки кожен життєвий цикл продукту завершується відповідно до рекомендацій. Цикл можна повторювати до досягнення запланованого результату.</w:t>
      </w:r>
    </w:p>
    <w:p w14:paraId="39F04AF2"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p>
    <w:p w14:paraId="52780167" w14:textId="77777777" w:rsidR="004B1CCC" w:rsidRPr="00157F91" w:rsidRDefault="004B1CCC" w:rsidP="00566D07">
      <w:pPr>
        <w:widowControl w:val="0"/>
        <w:spacing w:after="0" w:line="360" w:lineRule="auto"/>
        <w:ind w:firstLine="709"/>
        <w:jc w:val="both"/>
        <w:rPr>
          <w:rFonts w:ascii="Times New Roman" w:hAnsi="Times New Roman" w:cs="Times New Roman"/>
          <w:b/>
          <w:sz w:val="28"/>
          <w:szCs w:val="28"/>
        </w:rPr>
      </w:pPr>
      <w:r w:rsidRPr="00157F91">
        <w:rPr>
          <w:rFonts w:ascii="Times New Roman" w:hAnsi="Times New Roman" w:cs="Times New Roman"/>
          <w:b/>
          <w:sz w:val="28"/>
          <w:szCs w:val="28"/>
        </w:rPr>
        <w:t>1.2 Методи та принципи управління якістю продукції</w:t>
      </w:r>
    </w:p>
    <w:p w14:paraId="60DA9DF0" w14:textId="77777777" w:rsidR="00153256" w:rsidRPr="00157F91" w:rsidRDefault="00153256" w:rsidP="00566D07">
      <w:pPr>
        <w:widowControl w:val="0"/>
        <w:spacing w:after="0" w:line="360" w:lineRule="auto"/>
        <w:ind w:firstLine="709"/>
        <w:jc w:val="both"/>
        <w:rPr>
          <w:rFonts w:ascii="Times New Roman" w:hAnsi="Times New Roman" w:cs="Times New Roman"/>
          <w:b/>
          <w:sz w:val="28"/>
          <w:szCs w:val="28"/>
        </w:rPr>
      </w:pPr>
    </w:p>
    <w:p w14:paraId="3DE9F201" w14:textId="77777777" w:rsidR="00072478"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Питання якості є основним чинником підвищення рівня життя та економічної, соціальної та екологічної безпеки в ринковій економіці. </w:t>
      </w:r>
    </w:p>
    <w:p w14:paraId="52F5E6D4"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Якість </w:t>
      </w:r>
      <w:r w:rsidR="00072478" w:rsidRPr="00157F91">
        <w:rPr>
          <w:rFonts w:ascii="Times New Roman" w:hAnsi="Times New Roman" w:cs="Times New Roman"/>
          <w:sz w:val="28"/>
          <w:szCs w:val="28"/>
        </w:rPr>
        <w:t>–</w:t>
      </w:r>
      <w:r w:rsidRPr="00157F91">
        <w:rPr>
          <w:rFonts w:ascii="Times New Roman" w:hAnsi="Times New Roman" w:cs="Times New Roman"/>
          <w:sz w:val="28"/>
          <w:szCs w:val="28"/>
        </w:rPr>
        <w:t xml:space="preserve"> це комплексне поняття, яке описує продуктивність у всіх аспектах організаційної діяльності, а саме: формулювання стратегії, організація виробництва підприємства, маркетинг тощо</w:t>
      </w:r>
      <w:r w:rsidR="00072478" w:rsidRPr="00157F91">
        <w:rPr>
          <w:rFonts w:ascii="Times New Roman" w:hAnsi="Times New Roman" w:cs="Times New Roman"/>
          <w:sz w:val="28"/>
          <w:szCs w:val="28"/>
        </w:rPr>
        <w:t xml:space="preserve"> [</w:t>
      </w:r>
      <w:r w:rsidR="00F4688C" w:rsidRPr="00157F91">
        <w:rPr>
          <w:rFonts w:ascii="Times New Roman" w:hAnsi="Times New Roman" w:cs="Times New Roman"/>
          <w:sz w:val="28"/>
          <w:szCs w:val="28"/>
        </w:rPr>
        <w:t>24</w:t>
      </w:r>
      <w:r w:rsidR="00072478" w:rsidRPr="00157F91">
        <w:rPr>
          <w:rFonts w:ascii="Times New Roman" w:hAnsi="Times New Roman" w:cs="Times New Roman"/>
          <w:sz w:val="28"/>
          <w:szCs w:val="28"/>
        </w:rPr>
        <w:t>]</w:t>
      </w:r>
      <w:r w:rsidRPr="00157F91">
        <w:rPr>
          <w:rFonts w:ascii="Times New Roman" w:hAnsi="Times New Roman" w:cs="Times New Roman"/>
          <w:sz w:val="28"/>
          <w:szCs w:val="28"/>
        </w:rPr>
        <w:t xml:space="preserve">. </w:t>
      </w:r>
    </w:p>
    <w:p w14:paraId="3EA54462" w14:textId="77777777" w:rsidR="00072478"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Методи управління якістю це способи впливу суб</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 xml:space="preserve">єкта управління на організацію та елементи виробничого процесу для досягнення встановлених цілей у сфері якості. </w:t>
      </w:r>
    </w:p>
    <w:p w14:paraId="653D369F" w14:textId="77777777" w:rsidR="00072478"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Особливістю їх сучасного використання є інтеграція в загальні системи </w:t>
      </w:r>
      <w:r w:rsidRPr="00157F91">
        <w:rPr>
          <w:rFonts w:ascii="Times New Roman" w:hAnsi="Times New Roman" w:cs="Times New Roman"/>
          <w:sz w:val="28"/>
          <w:szCs w:val="28"/>
        </w:rPr>
        <w:lastRenderedPageBreak/>
        <w:t xml:space="preserve">управління. </w:t>
      </w:r>
    </w:p>
    <w:p w14:paraId="7865557D"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Різноманітність засобів управління якістю вимагає його систематизації та структурованості. У науковій та навчальній літературі відображено ряд таксономічних підходів до управління якістю, серед яких можна виділити наступні</w:t>
      </w:r>
      <w:r w:rsidR="00153256" w:rsidRPr="00157F91">
        <w:rPr>
          <w:rFonts w:ascii="Times New Roman" w:hAnsi="Times New Roman" w:cs="Times New Roman"/>
          <w:sz w:val="28"/>
          <w:szCs w:val="28"/>
        </w:rPr>
        <w:t xml:space="preserve"> [</w:t>
      </w:r>
      <w:r w:rsidR="00F4688C" w:rsidRPr="00157F91">
        <w:rPr>
          <w:rFonts w:ascii="Times New Roman" w:hAnsi="Times New Roman" w:cs="Times New Roman"/>
          <w:sz w:val="28"/>
          <w:szCs w:val="28"/>
        </w:rPr>
        <w:t>18</w:t>
      </w:r>
      <w:r w:rsidR="00072478" w:rsidRPr="00157F91">
        <w:rPr>
          <w:rFonts w:ascii="Times New Roman" w:hAnsi="Times New Roman" w:cs="Times New Roman"/>
          <w:sz w:val="28"/>
          <w:szCs w:val="28"/>
        </w:rPr>
        <w:t xml:space="preserve">; </w:t>
      </w:r>
      <w:r w:rsidR="00F4688C" w:rsidRPr="00157F91">
        <w:rPr>
          <w:rFonts w:ascii="Times New Roman" w:hAnsi="Times New Roman" w:cs="Times New Roman"/>
          <w:sz w:val="28"/>
          <w:szCs w:val="28"/>
        </w:rPr>
        <w:t>19</w:t>
      </w:r>
      <w:r w:rsidR="00072478" w:rsidRPr="00157F91">
        <w:rPr>
          <w:rFonts w:ascii="Times New Roman" w:hAnsi="Times New Roman" w:cs="Times New Roman"/>
          <w:sz w:val="28"/>
          <w:szCs w:val="28"/>
        </w:rPr>
        <w:t xml:space="preserve">; </w:t>
      </w:r>
      <w:r w:rsidR="00F4688C" w:rsidRPr="00157F91">
        <w:rPr>
          <w:rFonts w:ascii="Times New Roman" w:hAnsi="Times New Roman" w:cs="Times New Roman"/>
          <w:sz w:val="28"/>
          <w:szCs w:val="28"/>
        </w:rPr>
        <w:t>39</w:t>
      </w:r>
      <w:r w:rsidR="00153256" w:rsidRPr="00157F91">
        <w:rPr>
          <w:rFonts w:ascii="Times New Roman" w:hAnsi="Times New Roman" w:cs="Times New Roman"/>
          <w:sz w:val="28"/>
          <w:szCs w:val="28"/>
        </w:rPr>
        <w:t>]</w:t>
      </w:r>
      <w:r w:rsidRPr="00157F91">
        <w:rPr>
          <w:rFonts w:ascii="Times New Roman" w:hAnsi="Times New Roman" w:cs="Times New Roman"/>
          <w:sz w:val="28"/>
          <w:szCs w:val="28"/>
        </w:rPr>
        <w:t xml:space="preserve">: </w:t>
      </w:r>
    </w:p>
    <w:p w14:paraId="628D938B" w14:textId="77777777" w:rsidR="004B1CCC" w:rsidRPr="00157F91" w:rsidRDefault="004B1CCC" w:rsidP="00566D07">
      <w:pPr>
        <w:pStyle w:val="a3"/>
        <w:widowControl w:val="0"/>
        <w:numPr>
          <w:ilvl w:val="0"/>
          <w:numId w:val="7"/>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 xml:space="preserve">Класичний підхід, який розроблявся протягом усього розвитку менеджменту якості. </w:t>
      </w:r>
    </w:p>
    <w:p w14:paraId="6C623481" w14:textId="77777777" w:rsidR="004B1CCC" w:rsidRPr="00157F91" w:rsidRDefault="004B1CCC" w:rsidP="00072478">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Їх розробниками вважаються видатні фахівці в галузі якості: Е. </w:t>
      </w:r>
      <w:proofErr w:type="spellStart"/>
      <w:r w:rsidRPr="00157F91">
        <w:rPr>
          <w:rFonts w:ascii="Times New Roman" w:hAnsi="Times New Roman" w:cs="Times New Roman"/>
          <w:sz w:val="28"/>
          <w:szCs w:val="28"/>
        </w:rPr>
        <w:t>Демінг</w:t>
      </w:r>
      <w:proofErr w:type="spellEnd"/>
      <w:r w:rsidRPr="00157F91">
        <w:rPr>
          <w:rFonts w:ascii="Times New Roman" w:hAnsi="Times New Roman" w:cs="Times New Roman"/>
          <w:sz w:val="28"/>
          <w:szCs w:val="28"/>
        </w:rPr>
        <w:t xml:space="preserve">, К. Ісікава, Т. </w:t>
      </w:r>
      <w:proofErr w:type="spellStart"/>
      <w:r w:rsidRPr="00157F91">
        <w:rPr>
          <w:rFonts w:ascii="Times New Roman" w:hAnsi="Times New Roman" w:cs="Times New Roman"/>
          <w:sz w:val="28"/>
          <w:szCs w:val="28"/>
        </w:rPr>
        <w:t>Тагуті</w:t>
      </w:r>
      <w:proofErr w:type="spellEnd"/>
      <w:r w:rsidRPr="00157F91">
        <w:rPr>
          <w:rFonts w:ascii="Times New Roman" w:hAnsi="Times New Roman" w:cs="Times New Roman"/>
          <w:sz w:val="28"/>
          <w:szCs w:val="28"/>
        </w:rPr>
        <w:t xml:space="preserve">, </w:t>
      </w:r>
      <w:proofErr w:type="spellStart"/>
      <w:r w:rsidRPr="00157F91">
        <w:rPr>
          <w:rFonts w:ascii="Times New Roman" w:hAnsi="Times New Roman" w:cs="Times New Roman"/>
          <w:sz w:val="28"/>
          <w:szCs w:val="28"/>
        </w:rPr>
        <w:t>Дж</w:t>
      </w:r>
      <w:proofErr w:type="spellEnd"/>
      <w:r w:rsidRPr="00157F91">
        <w:rPr>
          <w:rFonts w:ascii="Times New Roman" w:hAnsi="Times New Roman" w:cs="Times New Roman"/>
          <w:sz w:val="28"/>
          <w:szCs w:val="28"/>
        </w:rPr>
        <w:t xml:space="preserve">. </w:t>
      </w:r>
      <w:proofErr w:type="spellStart"/>
      <w:r w:rsidRPr="00157F91">
        <w:rPr>
          <w:rFonts w:ascii="Times New Roman" w:hAnsi="Times New Roman" w:cs="Times New Roman"/>
          <w:sz w:val="28"/>
          <w:szCs w:val="28"/>
        </w:rPr>
        <w:t>Джуран</w:t>
      </w:r>
      <w:proofErr w:type="spellEnd"/>
      <w:r w:rsidRPr="00157F91">
        <w:rPr>
          <w:rFonts w:ascii="Times New Roman" w:hAnsi="Times New Roman" w:cs="Times New Roman"/>
          <w:sz w:val="28"/>
          <w:szCs w:val="28"/>
        </w:rPr>
        <w:t xml:space="preserve">. Сучасну основу методології управління якістю складають такі класичні методи: </w:t>
      </w:r>
    </w:p>
    <w:p w14:paraId="0E85201E" w14:textId="35BF1648" w:rsidR="004B1CCC" w:rsidRPr="00157F91" w:rsidRDefault="00072478" w:rsidP="00072478">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 </w:t>
      </w:r>
      <w:r w:rsidR="004B1CCC" w:rsidRPr="00157F91">
        <w:rPr>
          <w:rFonts w:ascii="Times New Roman" w:hAnsi="Times New Roman" w:cs="Times New Roman"/>
          <w:sz w:val="28"/>
          <w:szCs w:val="28"/>
        </w:rPr>
        <w:t xml:space="preserve">метод Т. </w:t>
      </w:r>
      <w:proofErr w:type="spellStart"/>
      <w:r w:rsidR="004B1CCC" w:rsidRPr="00157F91">
        <w:rPr>
          <w:rFonts w:ascii="Times New Roman" w:hAnsi="Times New Roman" w:cs="Times New Roman"/>
          <w:sz w:val="28"/>
          <w:szCs w:val="28"/>
        </w:rPr>
        <w:t>Тагуті</w:t>
      </w:r>
      <w:proofErr w:type="spellEnd"/>
      <w:r w:rsidR="004B1CCC" w:rsidRPr="00157F91">
        <w:rPr>
          <w:rFonts w:ascii="Times New Roman" w:hAnsi="Times New Roman" w:cs="Times New Roman"/>
          <w:sz w:val="28"/>
          <w:szCs w:val="28"/>
        </w:rPr>
        <w:t>, концепція статистичного управління якістю (TCQ)</w:t>
      </w:r>
      <w:r w:rsidR="00B64302">
        <w:rPr>
          <w:rFonts w:ascii="Times New Roman" w:hAnsi="Times New Roman" w:cs="Times New Roman"/>
          <w:sz w:val="28"/>
          <w:szCs w:val="28"/>
        </w:rPr>
        <w:t>;</w:t>
      </w:r>
    </w:p>
    <w:p w14:paraId="242DDE11" w14:textId="23B1F749" w:rsidR="004B1CCC" w:rsidRPr="00157F91" w:rsidRDefault="00072478" w:rsidP="00072478">
      <w:pPr>
        <w:pStyle w:val="a3"/>
        <w:widowControl w:val="0"/>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 xml:space="preserve">– </w:t>
      </w:r>
      <w:r w:rsidR="004B1CCC" w:rsidRPr="00157F91">
        <w:rPr>
          <w:rFonts w:ascii="Times New Roman" w:hAnsi="Times New Roman" w:cs="Times New Roman"/>
          <w:sz w:val="28"/>
          <w:szCs w:val="28"/>
        </w:rPr>
        <w:t xml:space="preserve">концепція постійного поліпшення якості </w:t>
      </w:r>
      <w:proofErr w:type="spellStart"/>
      <w:r w:rsidR="004B1CCC" w:rsidRPr="00157F91">
        <w:rPr>
          <w:rFonts w:ascii="Times New Roman" w:hAnsi="Times New Roman" w:cs="Times New Roman"/>
          <w:sz w:val="28"/>
          <w:szCs w:val="28"/>
        </w:rPr>
        <w:t>Дж</w:t>
      </w:r>
      <w:proofErr w:type="spellEnd"/>
      <w:r w:rsidR="004B1CCC" w:rsidRPr="00157F91">
        <w:rPr>
          <w:rFonts w:ascii="Times New Roman" w:hAnsi="Times New Roman" w:cs="Times New Roman"/>
          <w:sz w:val="28"/>
          <w:szCs w:val="28"/>
        </w:rPr>
        <w:t xml:space="preserve">. </w:t>
      </w:r>
      <w:proofErr w:type="spellStart"/>
      <w:r w:rsidR="004B1CCC" w:rsidRPr="00157F91">
        <w:rPr>
          <w:rFonts w:ascii="Times New Roman" w:hAnsi="Times New Roman" w:cs="Times New Roman"/>
          <w:sz w:val="28"/>
          <w:szCs w:val="28"/>
        </w:rPr>
        <w:t>Джурана</w:t>
      </w:r>
      <w:proofErr w:type="spellEnd"/>
      <w:r w:rsidR="00B64302">
        <w:rPr>
          <w:rFonts w:ascii="Times New Roman" w:hAnsi="Times New Roman" w:cs="Times New Roman"/>
          <w:sz w:val="28"/>
          <w:szCs w:val="28"/>
        </w:rPr>
        <w:t>;</w:t>
      </w:r>
    </w:p>
    <w:p w14:paraId="0EACEA60" w14:textId="2D5DF145" w:rsidR="00072478" w:rsidRPr="00157F91" w:rsidRDefault="00072478" w:rsidP="00072478">
      <w:pPr>
        <w:pStyle w:val="a3"/>
        <w:widowControl w:val="0"/>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 xml:space="preserve">– </w:t>
      </w:r>
      <w:r w:rsidR="004B1CCC" w:rsidRPr="00157F91">
        <w:rPr>
          <w:rFonts w:ascii="Times New Roman" w:hAnsi="Times New Roman" w:cs="Times New Roman"/>
          <w:sz w:val="28"/>
          <w:szCs w:val="28"/>
        </w:rPr>
        <w:t>статистичні методи управління якістю та ін.</w:t>
      </w:r>
      <w:r w:rsidRPr="00157F91">
        <w:rPr>
          <w:rFonts w:ascii="Times New Roman" w:hAnsi="Times New Roman" w:cs="Times New Roman"/>
          <w:sz w:val="28"/>
          <w:szCs w:val="28"/>
        </w:rPr>
        <w:t>[</w:t>
      </w:r>
      <w:r w:rsidR="00F4688C" w:rsidRPr="00157F91">
        <w:rPr>
          <w:rFonts w:ascii="Times New Roman" w:hAnsi="Times New Roman" w:cs="Times New Roman"/>
          <w:sz w:val="28"/>
          <w:szCs w:val="28"/>
        </w:rPr>
        <w:t>25</w:t>
      </w:r>
      <w:r w:rsidRPr="00157F91">
        <w:rPr>
          <w:rFonts w:ascii="Times New Roman" w:hAnsi="Times New Roman" w:cs="Times New Roman"/>
          <w:sz w:val="28"/>
          <w:szCs w:val="28"/>
        </w:rPr>
        <w:t>]</w:t>
      </w:r>
      <w:r w:rsidR="00B64302">
        <w:rPr>
          <w:rFonts w:ascii="Times New Roman" w:hAnsi="Times New Roman" w:cs="Times New Roman"/>
          <w:sz w:val="28"/>
          <w:szCs w:val="28"/>
        </w:rPr>
        <w:t>;</w:t>
      </w:r>
    </w:p>
    <w:p w14:paraId="1AA82132" w14:textId="77777777" w:rsidR="004B1CCC" w:rsidRPr="00157F91" w:rsidRDefault="00072478" w:rsidP="00072478">
      <w:pPr>
        <w:pStyle w:val="a3"/>
        <w:widowControl w:val="0"/>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 м</w:t>
      </w:r>
      <w:r w:rsidR="004B1CCC" w:rsidRPr="00157F91">
        <w:rPr>
          <w:rFonts w:ascii="Times New Roman" w:hAnsi="Times New Roman" w:cs="Times New Roman"/>
          <w:sz w:val="28"/>
          <w:szCs w:val="28"/>
        </w:rPr>
        <w:t xml:space="preserve">етод статистичного аналізу та контролю якості, основна мета якого полягає в аналізі та контролі процесу, а також наданні інформації для його коригування та вдосконалення. </w:t>
      </w:r>
    </w:p>
    <w:p w14:paraId="3F0E371B" w14:textId="77777777" w:rsidR="00072478" w:rsidRPr="00157F91" w:rsidRDefault="004B1CCC" w:rsidP="00072478">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Застосування цих методів є однією з основних вимог у рамках впровадження системи управління якістю відповідно до міжнародних стандартів ISO та TQM. </w:t>
      </w:r>
    </w:p>
    <w:p w14:paraId="1F64ECA3" w14:textId="77777777" w:rsidR="004B1CCC" w:rsidRPr="00157F91" w:rsidRDefault="004B1CCC" w:rsidP="00072478">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Цей набір методів включає сім простих інструментів контролю якості: </w:t>
      </w:r>
    </w:p>
    <w:p w14:paraId="7DD6FD48" w14:textId="77777777" w:rsidR="004B1CCC" w:rsidRPr="00157F91" w:rsidRDefault="00072478" w:rsidP="00072478">
      <w:pPr>
        <w:pStyle w:val="a3"/>
        <w:widowControl w:val="0"/>
        <w:numPr>
          <w:ilvl w:val="0"/>
          <w:numId w:val="33"/>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контрольні листки;</w:t>
      </w:r>
    </w:p>
    <w:p w14:paraId="3BBFABB7" w14:textId="77777777" w:rsidR="004B1CCC" w:rsidRPr="00157F91" w:rsidRDefault="004B1CCC" w:rsidP="00072478">
      <w:pPr>
        <w:pStyle w:val="a3"/>
        <w:widowControl w:val="0"/>
        <w:numPr>
          <w:ilvl w:val="0"/>
          <w:numId w:val="33"/>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діаграма Парето</w:t>
      </w:r>
      <w:r w:rsidR="00072478" w:rsidRPr="00157F91">
        <w:rPr>
          <w:rFonts w:ascii="Times New Roman" w:hAnsi="Times New Roman" w:cs="Times New Roman"/>
          <w:sz w:val="28"/>
          <w:szCs w:val="28"/>
        </w:rPr>
        <w:t>;</w:t>
      </w:r>
    </w:p>
    <w:p w14:paraId="432B6F5C" w14:textId="77777777" w:rsidR="004B1CCC" w:rsidRPr="00157F91" w:rsidRDefault="004B1CCC" w:rsidP="00072478">
      <w:pPr>
        <w:pStyle w:val="a3"/>
        <w:widowControl w:val="0"/>
        <w:numPr>
          <w:ilvl w:val="0"/>
          <w:numId w:val="33"/>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 xml:space="preserve">діаграма </w:t>
      </w:r>
      <w:proofErr w:type="spellStart"/>
      <w:r w:rsidRPr="00157F91">
        <w:rPr>
          <w:rFonts w:ascii="Times New Roman" w:hAnsi="Times New Roman" w:cs="Times New Roman"/>
          <w:sz w:val="28"/>
          <w:szCs w:val="28"/>
        </w:rPr>
        <w:t>Ісикави</w:t>
      </w:r>
      <w:proofErr w:type="spellEnd"/>
      <w:r w:rsidRPr="00157F91">
        <w:rPr>
          <w:rFonts w:ascii="Times New Roman" w:hAnsi="Times New Roman" w:cs="Times New Roman"/>
          <w:sz w:val="28"/>
          <w:szCs w:val="28"/>
        </w:rPr>
        <w:t xml:space="preserve"> (причинно-наслідкова)</w:t>
      </w:r>
      <w:r w:rsidR="00072478" w:rsidRPr="00157F91">
        <w:rPr>
          <w:rFonts w:ascii="Times New Roman" w:hAnsi="Times New Roman" w:cs="Times New Roman"/>
          <w:sz w:val="28"/>
          <w:szCs w:val="28"/>
        </w:rPr>
        <w:t>;</w:t>
      </w:r>
    </w:p>
    <w:p w14:paraId="745BFB21" w14:textId="77777777" w:rsidR="004B1CCC" w:rsidRPr="00157F91" w:rsidRDefault="004B1CCC" w:rsidP="00072478">
      <w:pPr>
        <w:pStyle w:val="a3"/>
        <w:widowControl w:val="0"/>
        <w:numPr>
          <w:ilvl w:val="0"/>
          <w:numId w:val="33"/>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діаграми розсіювання</w:t>
      </w:r>
      <w:r w:rsidR="00072478" w:rsidRPr="00157F91">
        <w:rPr>
          <w:rFonts w:ascii="Times New Roman" w:hAnsi="Times New Roman" w:cs="Times New Roman"/>
          <w:sz w:val="28"/>
          <w:szCs w:val="28"/>
        </w:rPr>
        <w:t>;</w:t>
      </w:r>
    </w:p>
    <w:p w14:paraId="07BE119C" w14:textId="77777777" w:rsidR="004B1CCC" w:rsidRPr="00157F91" w:rsidRDefault="004B1CCC" w:rsidP="00072478">
      <w:pPr>
        <w:pStyle w:val="a3"/>
        <w:widowControl w:val="0"/>
        <w:numPr>
          <w:ilvl w:val="0"/>
          <w:numId w:val="33"/>
        </w:numPr>
        <w:spacing w:after="0" w:line="360" w:lineRule="auto"/>
        <w:ind w:left="0" w:firstLine="709"/>
        <w:contextualSpacing w:val="0"/>
        <w:jc w:val="both"/>
        <w:rPr>
          <w:rFonts w:ascii="Times New Roman" w:hAnsi="Times New Roman" w:cs="Times New Roman"/>
          <w:sz w:val="28"/>
          <w:szCs w:val="28"/>
        </w:rPr>
      </w:pPr>
      <w:proofErr w:type="spellStart"/>
      <w:r w:rsidRPr="00157F91">
        <w:rPr>
          <w:rFonts w:ascii="Times New Roman" w:hAnsi="Times New Roman" w:cs="Times New Roman"/>
          <w:sz w:val="28"/>
          <w:szCs w:val="28"/>
        </w:rPr>
        <w:t>гіпсограми</w:t>
      </w:r>
      <w:proofErr w:type="spellEnd"/>
      <w:r w:rsidR="00072478" w:rsidRPr="00157F91">
        <w:rPr>
          <w:rFonts w:ascii="Times New Roman" w:hAnsi="Times New Roman" w:cs="Times New Roman"/>
          <w:sz w:val="28"/>
          <w:szCs w:val="28"/>
        </w:rPr>
        <w:t>;</w:t>
      </w:r>
    </w:p>
    <w:p w14:paraId="21B64173" w14:textId="77777777" w:rsidR="004B1CCC" w:rsidRPr="00157F91" w:rsidRDefault="00072478" w:rsidP="00072478">
      <w:pPr>
        <w:pStyle w:val="a3"/>
        <w:widowControl w:val="0"/>
        <w:numPr>
          <w:ilvl w:val="0"/>
          <w:numId w:val="33"/>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контрольні карти;</w:t>
      </w:r>
    </w:p>
    <w:p w14:paraId="67F99FF5" w14:textId="77777777" w:rsidR="004B1CCC" w:rsidRPr="00157F91" w:rsidRDefault="004B1CCC" w:rsidP="00072478">
      <w:pPr>
        <w:pStyle w:val="a3"/>
        <w:widowControl w:val="0"/>
        <w:numPr>
          <w:ilvl w:val="0"/>
          <w:numId w:val="33"/>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стратифікація.</w:t>
      </w:r>
    </w:p>
    <w:p w14:paraId="6E7A6945" w14:textId="77777777" w:rsidR="00072478" w:rsidRPr="00157F91" w:rsidRDefault="004B1CCC" w:rsidP="00072478">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Разом вони утворюють ефективну систему контролю якості та методів аналізу. За характером оцінювання статистичний метод контролю якості належить до кількісного методу управління якістю</w:t>
      </w:r>
      <w:r w:rsidR="00072478" w:rsidRPr="00157F91">
        <w:rPr>
          <w:rFonts w:ascii="Times New Roman" w:hAnsi="Times New Roman" w:cs="Times New Roman"/>
          <w:sz w:val="28"/>
          <w:szCs w:val="28"/>
        </w:rPr>
        <w:t xml:space="preserve"> [</w:t>
      </w:r>
      <w:r w:rsidR="00F4688C" w:rsidRPr="00157F91">
        <w:rPr>
          <w:rFonts w:ascii="Times New Roman" w:hAnsi="Times New Roman" w:cs="Times New Roman"/>
          <w:sz w:val="28"/>
          <w:szCs w:val="28"/>
        </w:rPr>
        <w:t>24</w:t>
      </w:r>
      <w:r w:rsidR="00072478" w:rsidRPr="00157F91">
        <w:rPr>
          <w:rFonts w:ascii="Times New Roman" w:hAnsi="Times New Roman" w:cs="Times New Roman"/>
          <w:sz w:val="28"/>
          <w:szCs w:val="28"/>
        </w:rPr>
        <w:t>]</w:t>
      </w:r>
      <w:r w:rsidRPr="00157F91">
        <w:rPr>
          <w:rFonts w:ascii="Times New Roman" w:hAnsi="Times New Roman" w:cs="Times New Roman"/>
          <w:sz w:val="28"/>
          <w:szCs w:val="28"/>
        </w:rPr>
        <w:t xml:space="preserve">. </w:t>
      </w:r>
    </w:p>
    <w:p w14:paraId="69257227" w14:textId="250402EB" w:rsidR="004B1CCC" w:rsidRPr="00157F91" w:rsidRDefault="004B1CCC" w:rsidP="00072478">
      <w:pPr>
        <w:widowControl w:val="0"/>
        <w:spacing w:after="0" w:line="360" w:lineRule="auto"/>
        <w:ind w:firstLine="709"/>
        <w:jc w:val="both"/>
        <w:rPr>
          <w:rFonts w:ascii="Times New Roman" w:hAnsi="Times New Roman" w:cs="Times New Roman"/>
          <w:sz w:val="28"/>
          <w:szCs w:val="28"/>
        </w:rPr>
      </w:pPr>
      <w:r w:rsidRPr="00157F91">
        <w:rPr>
          <w:rStyle w:val="word"/>
          <w:rFonts w:ascii="Times New Roman" w:hAnsi="Times New Roman" w:cs="Times New Roman"/>
          <w:sz w:val="28"/>
          <w:szCs w:val="28"/>
        </w:rPr>
        <w:lastRenderedPageBreak/>
        <w:t>Сучасні</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засоби</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управління</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якістю</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призначені</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для</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підвищення</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якості</w:t>
      </w:r>
      <w:r w:rsidRPr="00157F91">
        <w:rPr>
          <w:rFonts w:ascii="Times New Roman" w:hAnsi="Times New Roman" w:cs="Times New Roman"/>
          <w:sz w:val="28"/>
          <w:szCs w:val="28"/>
        </w:rPr>
        <w:t xml:space="preserve">. </w:t>
      </w:r>
    </w:p>
    <w:p w14:paraId="5C992632" w14:textId="63035418" w:rsidR="00072478" w:rsidRPr="00157F91" w:rsidRDefault="004B1CCC" w:rsidP="00B64302">
      <w:pPr>
        <w:widowControl w:val="0"/>
        <w:spacing w:after="0" w:line="360" w:lineRule="auto"/>
        <w:rPr>
          <w:rFonts w:ascii="Times New Roman" w:hAnsi="Times New Roman" w:cs="Times New Roman"/>
          <w:sz w:val="28"/>
          <w:szCs w:val="28"/>
        </w:rPr>
      </w:pPr>
      <w:r w:rsidRPr="00157F91">
        <w:rPr>
          <w:rStyle w:val="word"/>
          <w:rFonts w:ascii="Times New Roman" w:hAnsi="Times New Roman" w:cs="Times New Roman"/>
          <w:sz w:val="28"/>
          <w:szCs w:val="28"/>
        </w:rPr>
        <w:t>Вони</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використовуються</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для</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переведення</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вимог</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і</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очікувань</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споживачів</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у</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параметри</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якості</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вироблених</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товарів</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і</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відрізняються</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від</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методів</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статистичного</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контролю</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характеризують</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параметри</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якості</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систем</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менеджменту</w:t>
      </w:r>
      <w:r w:rsidRPr="00157F91">
        <w:rPr>
          <w:rFonts w:ascii="Times New Roman" w:hAnsi="Times New Roman" w:cs="Times New Roman"/>
          <w:sz w:val="28"/>
          <w:szCs w:val="28"/>
        </w:rPr>
        <w:t xml:space="preserve">. </w:t>
      </w:r>
    </w:p>
    <w:p w14:paraId="7A5B38CF" w14:textId="676CFDDC" w:rsidR="004B1CCC" w:rsidRPr="00157F91" w:rsidRDefault="004B1CCC" w:rsidP="00B64302">
      <w:pPr>
        <w:widowControl w:val="0"/>
        <w:spacing w:after="0" w:line="360" w:lineRule="auto"/>
        <w:ind w:firstLine="709"/>
        <w:rPr>
          <w:rFonts w:ascii="Times New Roman" w:hAnsi="Times New Roman" w:cs="Times New Roman"/>
          <w:sz w:val="28"/>
          <w:szCs w:val="28"/>
        </w:rPr>
      </w:pPr>
      <w:r w:rsidRPr="00157F91">
        <w:rPr>
          <w:rStyle w:val="word"/>
          <w:rFonts w:ascii="Times New Roman" w:hAnsi="Times New Roman" w:cs="Times New Roman"/>
          <w:sz w:val="28"/>
          <w:szCs w:val="28"/>
        </w:rPr>
        <w:t>Основна</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мета</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цих</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методів</w:t>
      </w:r>
      <w:r w:rsidR="00B64302">
        <w:rPr>
          <w:rStyle w:val="word"/>
          <w:rFonts w:ascii="Times New Roman" w:hAnsi="Times New Roman" w:cs="Times New Roman"/>
          <w:sz w:val="28"/>
          <w:szCs w:val="28"/>
        </w:rPr>
        <w:t xml:space="preserve"> </w:t>
      </w:r>
      <w:r w:rsidR="00CD7C4E" w:rsidRPr="00157F91">
        <w:rPr>
          <w:rFonts w:ascii="Times New Roman" w:hAnsi="Times New Roman" w:cs="Times New Roman"/>
          <w:sz w:val="28"/>
          <w:szCs w:val="28"/>
        </w:rPr>
        <w:t>–</w:t>
      </w:r>
      <w:r w:rsidR="00B64302">
        <w:rPr>
          <w:rFonts w:ascii="Times New Roman" w:hAnsi="Times New Roman" w:cs="Times New Roman"/>
          <w:sz w:val="28"/>
          <w:szCs w:val="28"/>
        </w:rPr>
        <w:t xml:space="preserve"> </w:t>
      </w:r>
      <w:r w:rsidRPr="00157F91">
        <w:rPr>
          <w:rStyle w:val="word"/>
          <w:rFonts w:ascii="Times New Roman" w:hAnsi="Times New Roman" w:cs="Times New Roman"/>
          <w:sz w:val="28"/>
          <w:szCs w:val="28"/>
        </w:rPr>
        <w:t>забезпечити</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відповідність</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якісних</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характеристик</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продукції</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встановленим</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вимогам</w:t>
      </w:r>
      <w:r w:rsidRPr="00157F91">
        <w:rPr>
          <w:rFonts w:ascii="Times New Roman" w:hAnsi="Times New Roman" w:cs="Times New Roman"/>
          <w:sz w:val="28"/>
          <w:szCs w:val="28"/>
        </w:rPr>
        <w:t>. До таких методів відносять:</w:t>
      </w:r>
    </w:p>
    <w:p w14:paraId="189F4594" w14:textId="77777777" w:rsidR="004B1CCC" w:rsidRPr="00157F91" w:rsidRDefault="004B1CCC"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діаграма спорідненості</w:t>
      </w:r>
      <w:r w:rsidR="00072478" w:rsidRPr="00157F91">
        <w:rPr>
          <w:rFonts w:ascii="Times New Roman" w:hAnsi="Times New Roman" w:cs="Times New Roman"/>
          <w:sz w:val="28"/>
          <w:szCs w:val="28"/>
        </w:rPr>
        <w:t>;</w:t>
      </w:r>
    </w:p>
    <w:p w14:paraId="313CF34B" w14:textId="77777777" w:rsidR="004B1CCC" w:rsidRPr="00157F91" w:rsidRDefault="004B1CCC"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діаграма зв</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язку</w:t>
      </w:r>
      <w:r w:rsidR="00072478" w:rsidRPr="00157F91">
        <w:rPr>
          <w:rFonts w:ascii="Times New Roman" w:hAnsi="Times New Roman" w:cs="Times New Roman"/>
          <w:sz w:val="28"/>
          <w:szCs w:val="28"/>
        </w:rPr>
        <w:t>;</w:t>
      </w:r>
    </w:p>
    <w:p w14:paraId="0A4E4463" w14:textId="77777777" w:rsidR="004B1CCC" w:rsidRPr="00157F91" w:rsidRDefault="004B1CCC"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деревовидна діаграма</w:t>
      </w:r>
      <w:r w:rsidR="00072478" w:rsidRPr="00157F91">
        <w:rPr>
          <w:rFonts w:ascii="Times New Roman" w:hAnsi="Times New Roman" w:cs="Times New Roman"/>
          <w:sz w:val="28"/>
          <w:szCs w:val="28"/>
        </w:rPr>
        <w:t>;</w:t>
      </w:r>
    </w:p>
    <w:p w14:paraId="77A25005" w14:textId="77777777" w:rsidR="004B1CCC" w:rsidRPr="00157F91" w:rsidRDefault="004B1CCC"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матрична діаграма</w:t>
      </w:r>
      <w:r w:rsidR="00072478" w:rsidRPr="00157F91">
        <w:rPr>
          <w:rFonts w:ascii="Times New Roman" w:hAnsi="Times New Roman" w:cs="Times New Roman"/>
          <w:sz w:val="28"/>
          <w:szCs w:val="28"/>
        </w:rPr>
        <w:t>;</w:t>
      </w:r>
    </w:p>
    <w:p w14:paraId="28E4C9A7" w14:textId="77777777" w:rsidR="004B1CCC" w:rsidRPr="00157F91" w:rsidRDefault="004B1CCC"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стрілочна діаграма</w:t>
      </w:r>
      <w:r w:rsidR="00072478" w:rsidRPr="00157F91">
        <w:rPr>
          <w:rFonts w:ascii="Times New Roman" w:hAnsi="Times New Roman" w:cs="Times New Roman"/>
          <w:sz w:val="28"/>
          <w:szCs w:val="28"/>
        </w:rPr>
        <w:t>;</w:t>
      </w:r>
    </w:p>
    <w:p w14:paraId="6C18CCA1" w14:textId="77777777" w:rsidR="004B1CCC" w:rsidRPr="00157F91" w:rsidRDefault="004B1CCC"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карта технологічного процесу</w:t>
      </w:r>
      <w:r w:rsidR="00072478" w:rsidRPr="00157F91">
        <w:rPr>
          <w:rFonts w:ascii="Times New Roman" w:hAnsi="Times New Roman" w:cs="Times New Roman"/>
          <w:sz w:val="28"/>
          <w:szCs w:val="28"/>
        </w:rPr>
        <w:t>;</w:t>
      </w:r>
    </w:p>
    <w:p w14:paraId="0E6F28D7" w14:textId="6C67D660" w:rsidR="00072478" w:rsidRPr="00157F91" w:rsidRDefault="00B64302" w:rsidP="00B64302">
      <w:pPr>
        <w:pStyle w:val="a3"/>
        <w:widowControl w:val="0"/>
        <w:numPr>
          <w:ilvl w:val="0"/>
          <w:numId w:val="40"/>
        </w:numPr>
        <w:spacing w:after="0" w:line="360" w:lineRule="auto"/>
        <w:contextualSpacing w:val="0"/>
        <w:jc w:val="both"/>
        <w:rPr>
          <w:rFonts w:ascii="Times New Roman" w:hAnsi="Times New Roman" w:cs="Times New Roman"/>
          <w:sz w:val="28"/>
          <w:szCs w:val="28"/>
        </w:rPr>
      </w:pPr>
      <w:r>
        <w:rPr>
          <w:rFonts w:ascii="Times New Roman" w:hAnsi="Times New Roman" w:cs="Times New Roman"/>
          <w:sz w:val="28"/>
          <w:szCs w:val="28"/>
        </w:rPr>
        <w:t xml:space="preserve">      </w:t>
      </w:r>
      <w:r w:rsidR="004B1CCC" w:rsidRPr="00157F91">
        <w:rPr>
          <w:rFonts w:ascii="Times New Roman" w:hAnsi="Times New Roman" w:cs="Times New Roman"/>
          <w:sz w:val="28"/>
          <w:szCs w:val="28"/>
        </w:rPr>
        <w:t>матриця пріоритетів</w:t>
      </w:r>
      <w:r w:rsidR="00072478" w:rsidRPr="00157F91">
        <w:rPr>
          <w:rFonts w:ascii="Times New Roman" w:hAnsi="Times New Roman" w:cs="Times New Roman"/>
          <w:sz w:val="28"/>
          <w:szCs w:val="28"/>
        </w:rPr>
        <w:t xml:space="preserve"> [</w:t>
      </w:r>
      <w:r w:rsidR="00277676" w:rsidRPr="00157F91">
        <w:rPr>
          <w:rFonts w:ascii="Times New Roman" w:hAnsi="Times New Roman" w:cs="Times New Roman"/>
          <w:sz w:val="28"/>
          <w:szCs w:val="28"/>
        </w:rPr>
        <w:t>25</w:t>
      </w:r>
      <w:r w:rsidR="00072478" w:rsidRPr="00157F91">
        <w:rPr>
          <w:rFonts w:ascii="Times New Roman" w:hAnsi="Times New Roman" w:cs="Times New Roman"/>
          <w:sz w:val="28"/>
          <w:szCs w:val="28"/>
        </w:rPr>
        <w:t>]</w:t>
      </w:r>
      <w:r w:rsidR="004B1CCC" w:rsidRPr="00157F91">
        <w:rPr>
          <w:rFonts w:ascii="Times New Roman" w:hAnsi="Times New Roman" w:cs="Times New Roman"/>
          <w:sz w:val="28"/>
          <w:szCs w:val="28"/>
        </w:rPr>
        <w:t>.</w:t>
      </w:r>
    </w:p>
    <w:p w14:paraId="597E6665" w14:textId="77777777" w:rsidR="00072478" w:rsidRPr="00157F91" w:rsidRDefault="004B1CCC" w:rsidP="00B64302">
      <w:pPr>
        <w:pStyle w:val="a3"/>
        <w:widowControl w:val="0"/>
        <w:numPr>
          <w:ilvl w:val="0"/>
          <w:numId w:val="7"/>
        </w:numPr>
        <w:spacing w:after="0" w:line="360" w:lineRule="auto"/>
        <w:ind w:left="0" w:firstLine="709"/>
        <w:contextualSpacing w:val="0"/>
        <w:rPr>
          <w:rFonts w:ascii="Times New Roman" w:hAnsi="Times New Roman" w:cs="Times New Roman"/>
          <w:sz w:val="28"/>
          <w:szCs w:val="28"/>
        </w:rPr>
      </w:pPr>
      <w:r w:rsidRPr="00157F91">
        <w:rPr>
          <w:rFonts w:ascii="Times New Roman" w:hAnsi="Times New Roman" w:cs="Times New Roman"/>
          <w:sz w:val="28"/>
          <w:szCs w:val="28"/>
        </w:rPr>
        <w:t>Комплексні інструменти та методології</w:t>
      </w:r>
      <w:r w:rsidR="00072478" w:rsidRPr="00157F91">
        <w:rPr>
          <w:rFonts w:ascii="Times New Roman" w:hAnsi="Times New Roman" w:cs="Times New Roman"/>
          <w:sz w:val="28"/>
          <w:szCs w:val="28"/>
        </w:rPr>
        <w:t xml:space="preserve"> управління якістю, що слугують для безперервного вдосконалення</w:t>
      </w:r>
      <w:r w:rsidRPr="00157F91">
        <w:rPr>
          <w:rFonts w:ascii="Times New Roman" w:hAnsi="Times New Roman" w:cs="Times New Roman"/>
          <w:sz w:val="28"/>
          <w:szCs w:val="28"/>
        </w:rPr>
        <w:t xml:space="preserve"> роботи, підвищення результативності та ефективності систем управління якістю та впровадження так званих проривних проектів, спрямованих на радикальну зміну та реструктуризацію існуючих процесів або впровадження нових. </w:t>
      </w:r>
    </w:p>
    <w:p w14:paraId="612B038F" w14:textId="77777777" w:rsidR="004B1CCC" w:rsidRPr="00157F91" w:rsidRDefault="004B1CCC" w:rsidP="00072478">
      <w:pPr>
        <w:pStyle w:val="a3"/>
        <w:widowControl w:val="0"/>
        <w:spacing w:after="0" w:line="360" w:lineRule="auto"/>
        <w:ind w:left="709"/>
        <w:contextualSpacing w:val="0"/>
        <w:jc w:val="both"/>
        <w:rPr>
          <w:rFonts w:ascii="Times New Roman" w:hAnsi="Times New Roman" w:cs="Times New Roman"/>
          <w:sz w:val="28"/>
          <w:szCs w:val="28"/>
        </w:rPr>
      </w:pPr>
      <w:r w:rsidRPr="00157F91">
        <w:rPr>
          <w:rFonts w:ascii="Times New Roman" w:hAnsi="Times New Roman" w:cs="Times New Roman"/>
          <w:sz w:val="28"/>
          <w:szCs w:val="28"/>
        </w:rPr>
        <w:t>Таким інструментами є:</w:t>
      </w:r>
    </w:p>
    <w:p w14:paraId="4A34811B" w14:textId="77777777" w:rsidR="004B1CCC" w:rsidRPr="00157F91" w:rsidRDefault="004B1CCC"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реінжиніринг</w:t>
      </w:r>
      <w:r w:rsidR="00072478" w:rsidRPr="00157F91">
        <w:rPr>
          <w:rFonts w:ascii="Times New Roman" w:hAnsi="Times New Roman" w:cs="Times New Roman"/>
          <w:sz w:val="28"/>
          <w:szCs w:val="28"/>
        </w:rPr>
        <w:t>;</w:t>
      </w:r>
    </w:p>
    <w:p w14:paraId="5B49C1D2" w14:textId="77777777" w:rsidR="004B1CCC" w:rsidRPr="00157F91" w:rsidRDefault="004B1CCC"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proofErr w:type="spellStart"/>
      <w:r w:rsidRPr="00157F91">
        <w:rPr>
          <w:rFonts w:ascii="Times New Roman" w:hAnsi="Times New Roman" w:cs="Times New Roman"/>
          <w:sz w:val="28"/>
          <w:szCs w:val="28"/>
        </w:rPr>
        <w:t>бенчмаркінг</w:t>
      </w:r>
      <w:proofErr w:type="spellEnd"/>
      <w:r w:rsidR="00072478" w:rsidRPr="00157F91">
        <w:rPr>
          <w:rFonts w:ascii="Times New Roman" w:hAnsi="Times New Roman" w:cs="Times New Roman"/>
          <w:sz w:val="28"/>
          <w:szCs w:val="28"/>
        </w:rPr>
        <w:t>;</w:t>
      </w:r>
    </w:p>
    <w:p w14:paraId="379D8D66" w14:textId="77777777" w:rsidR="004B1CCC" w:rsidRPr="00157F91" w:rsidRDefault="004B1CCC"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аутсорсинг</w:t>
      </w:r>
      <w:r w:rsidR="00072478" w:rsidRPr="00157F91">
        <w:rPr>
          <w:rFonts w:ascii="Times New Roman" w:hAnsi="Times New Roman" w:cs="Times New Roman"/>
          <w:sz w:val="28"/>
          <w:szCs w:val="28"/>
        </w:rPr>
        <w:t>;</w:t>
      </w:r>
    </w:p>
    <w:p w14:paraId="3246626A" w14:textId="77777777" w:rsidR="004B1CCC" w:rsidRPr="00157F91" w:rsidRDefault="004B1CCC"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proofErr w:type="spellStart"/>
      <w:r w:rsidRPr="00157F91">
        <w:rPr>
          <w:rFonts w:ascii="Times New Roman" w:hAnsi="Times New Roman" w:cs="Times New Roman"/>
          <w:sz w:val="28"/>
          <w:szCs w:val="28"/>
        </w:rPr>
        <w:t>кайдзен</w:t>
      </w:r>
      <w:proofErr w:type="spellEnd"/>
      <w:r w:rsidR="00072478" w:rsidRPr="00157F91">
        <w:rPr>
          <w:rFonts w:ascii="Times New Roman" w:hAnsi="Times New Roman" w:cs="Times New Roman"/>
          <w:sz w:val="28"/>
          <w:szCs w:val="28"/>
        </w:rPr>
        <w:t>;</w:t>
      </w:r>
    </w:p>
    <w:p w14:paraId="513A469C" w14:textId="77777777" w:rsidR="004B1CCC" w:rsidRPr="00157F91" w:rsidRDefault="004B1CCC"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«шість сигм»</w:t>
      </w:r>
      <w:r w:rsidR="00072478" w:rsidRPr="00157F91">
        <w:rPr>
          <w:rFonts w:ascii="Times New Roman" w:hAnsi="Times New Roman" w:cs="Times New Roman"/>
          <w:sz w:val="28"/>
          <w:szCs w:val="28"/>
        </w:rPr>
        <w:t>;</w:t>
      </w:r>
    </w:p>
    <w:p w14:paraId="43B3C12A" w14:textId="77777777" w:rsidR="004B1CCC" w:rsidRPr="00157F91" w:rsidRDefault="004B1CCC"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метод безперервного покращення процесів PDCA</w:t>
      </w:r>
      <w:r w:rsidR="00072478" w:rsidRPr="00157F91">
        <w:rPr>
          <w:rFonts w:ascii="Times New Roman" w:hAnsi="Times New Roman" w:cs="Times New Roman"/>
          <w:sz w:val="28"/>
          <w:szCs w:val="28"/>
        </w:rPr>
        <w:t>;</w:t>
      </w:r>
    </w:p>
    <w:p w14:paraId="620630B6" w14:textId="77777777" w:rsidR="004B1CCC" w:rsidRPr="00157F91" w:rsidRDefault="004B1CCC"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самооцінювання.</w:t>
      </w:r>
    </w:p>
    <w:p w14:paraId="2287A8C2"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Вони сформовані та впроваджені в рамках розробки сучасних концепцій і моделей управління якістю.</w:t>
      </w:r>
    </w:p>
    <w:p w14:paraId="4961F0DE" w14:textId="77777777" w:rsidR="004B1CCC" w:rsidRPr="00157F91" w:rsidRDefault="004B1CCC" w:rsidP="00566D07">
      <w:pPr>
        <w:pStyle w:val="a3"/>
        <w:widowControl w:val="0"/>
        <w:numPr>
          <w:ilvl w:val="0"/>
          <w:numId w:val="7"/>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Методи, що об</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єднані за спорідненим об</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єктом впливу, до яких ми відносимо:</w:t>
      </w:r>
    </w:p>
    <w:p w14:paraId="4D625F0C" w14:textId="77777777" w:rsidR="004B1CCC" w:rsidRPr="00157F91" w:rsidRDefault="00072478"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lastRenderedPageBreak/>
        <w:t>економічні;</w:t>
      </w:r>
    </w:p>
    <w:p w14:paraId="51E52680" w14:textId="77777777" w:rsidR="004B1CCC" w:rsidRPr="00157F91" w:rsidRDefault="004B1CCC"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організаційно-розпорядчі</w:t>
      </w:r>
      <w:r w:rsidR="00072478" w:rsidRPr="00157F91">
        <w:rPr>
          <w:rFonts w:ascii="Times New Roman" w:hAnsi="Times New Roman" w:cs="Times New Roman"/>
          <w:sz w:val="28"/>
          <w:szCs w:val="28"/>
        </w:rPr>
        <w:t>;</w:t>
      </w:r>
    </w:p>
    <w:p w14:paraId="5F02DFDA" w14:textId="77777777" w:rsidR="004B1CCC" w:rsidRPr="00157F91" w:rsidRDefault="004B1CCC"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інженерно-технологічні</w:t>
      </w:r>
      <w:r w:rsidR="00072478" w:rsidRPr="00157F91">
        <w:rPr>
          <w:rFonts w:ascii="Times New Roman" w:hAnsi="Times New Roman" w:cs="Times New Roman"/>
          <w:sz w:val="28"/>
          <w:szCs w:val="28"/>
        </w:rPr>
        <w:t>;</w:t>
      </w:r>
    </w:p>
    <w:p w14:paraId="0C52A8DB" w14:textId="77777777" w:rsidR="004B1CCC" w:rsidRPr="00157F91" w:rsidRDefault="004B1CCC" w:rsidP="00072478">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соціально-психологічні.</w:t>
      </w:r>
    </w:p>
    <w:p w14:paraId="5A249A4C" w14:textId="55B87238" w:rsidR="004B1CCC" w:rsidRPr="00157F91" w:rsidRDefault="004B1CCC" w:rsidP="00F067C1">
      <w:pPr>
        <w:widowControl w:val="0"/>
        <w:spacing w:after="0" w:line="360" w:lineRule="auto"/>
        <w:ind w:firstLine="709"/>
        <w:jc w:val="both"/>
        <w:rPr>
          <w:rFonts w:ascii="Times New Roman" w:hAnsi="Times New Roman" w:cs="Times New Roman"/>
          <w:sz w:val="28"/>
          <w:szCs w:val="28"/>
        </w:rPr>
      </w:pPr>
      <w:r w:rsidRPr="00157F91">
        <w:rPr>
          <w:rStyle w:val="word"/>
          <w:rFonts w:ascii="Times New Roman" w:hAnsi="Times New Roman" w:cs="Times New Roman"/>
          <w:sz w:val="28"/>
          <w:szCs w:val="28"/>
        </w:rPr>
        <w:t>Основне</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призначення</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цих</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інструментів</w:t>
      </w:r>
      <w:r w:rsidR="00B64302">
        <w:rPr>
          <w:rStyle w:val="word"/>
          <w:rFonts w:ascii="Times New Roman" w:hAnsi="Times New Roman" w:cs="Times New Roman"/>
          <w:sz w:val="28"/>
          <w:szCs w:val="28"/>
        </w:rPr>
        <w:t xml:space="preserve"> </w:t>
      </w:r>
      <w:r w:rsidR="00CD7C4E" w:rsidRPr="00157F91">
        <w:rPr>
          <w:rFonts w:ascii="Times New Roman" w:hAnsi="Times New Roman" w:cs="Times New Roman"/>
          <w:sz w:val="28"/>
          <w:szCs w:val="28"/>
        </w:rPr>
        <w:t>–</w:t>
      </w:r>
      <w:r w:rsidR="00B64302">
        <w:rPr>
          <w:rFonts w:ascii="Times New Roman" w:hAnsi="Times New Roman" w:cs="Times New Roman"/>
          <w:sz w:val="28"/>
          <w:szCs w:val="28"/>
        </w:rPr>
        <w:t xml:space="preserve"> </w:t>
      </w:r>
      <w:r w:rsidRPr="00157F91">
        <w:rPr>
          <w:rStyle w:val="word"/>
          <w:rFonts w:ascii="Times New Roman" w:hAnsi="Times New Roman" w:cs="Times New Roman"/>
          <w:sz w:val="28"/>
          <w:szCs w:val="28"/>
        </w:rPr>
        <w:t>контролювати</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виробничий</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процес</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і</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надавати</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об</w:t>
      </w:r>
      <w:r w:rsidR="006A3EDC" w:rsidRPr="00157F91">
        <w:rPr>
          <w:rFonts w:ascii="Times New Roman" w:hAnsi="Times New Roman" w:cs="Times New Roman"/>
          <w:sz w:val="28"/>
          <w:szCs w:val="28"/>
        </w:rPr>
        <w:t>’</w:t>
      </w:r>
      <w:r w:rsidRPr="00157F91">
        <w:rPr>
          <w:rStyle w:val="word"/>
          <w:rFonts w:ascii="Times New Roman" w:hAnsi="Times New Roman" w:cs="Times New Roman"/>
          <w:sz w:val="28"/>
          <w:szCs w:val="28"/>
        </w:rPr>
        <w:t>єктивну</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та</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чітку</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інформацію</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для</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його</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коригування</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та</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вдосконалення</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У</w:t>
      </w:r>
      <w:r w:rsidR="00A51F10">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сучасних</w:t>
      </w:r>
      <w:r w:rsidR="00A51F10">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умовах</w:t>
      </w:r>
      <w:r w:rsidR="00A51F10">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засоби</w:t>
      </w:r>
      <w:r w:rsidR="00A51F10">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контролю</w:t>
      </w:r>
      <w:r w:rsidR="00A51F10">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використовуються</w:t>
      </w:r>
      <w:r w:rsidR="00A51F10">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не</w:t>
      </w:r>
      <w:r w:rsidR="00A51F10">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тільки</w:t>
      </w:r>
      <w:r w:rsidR="00A51F10">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w:t>
      </w:r>
      <w:r w:rsidR="00A51F10">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організації</w:t>
      </w:r>
      <w:r w:rsidR="00A51F10">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виробництва</w:t>
      </w:r>
      <w:r w:rsidRPr="00157F91">
        <w:rPr>
          <w:rFonts w:ascii="Times New Roman" w:hAnsi="Times New Roman" w:cs="Times New Roman"/>
          <w:sz w:val="28"/>
          <w:szCs w:val="28"/>
        </w:rPr>
        <w:t xml:space="preserve">, </w:t>
      </w:r>
      <w:r w:rsidR="00B64302" w:rsidRPr="00157F91">
        <w:rPr>
          <w:rStyle w:val="word"/>
          <w:rFonts w:ascii="Times New Roman" w:hAnsi="Times New Roman" w:cs="Times New Roman"/>
          <w:sz w:val="28"/>
          <w:szCs w:val="28"/>
        </w:rPr>
        <w:t>айв менеджменті</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плануванні</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маркетингу</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логістиці</w:t>
      </w:r>
      <w:r w:rsidR="00B643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тощо</w:t>
      </w:r>
      <w:r w:rsidRPr="00157F91">
        <w:rPr>
          <w:rFonts w:ascii="Times New Roman" w:hAnsi="Times New Roman" w:cs="Times New Roman"/>
          <w:sz w:val="28"/>
          <w:szCs w:val="28"/>
        </w:rPr>
        <w:t>.</w:t>
      </w:r>
    </w:p>
    <w:p w14:paraId="49402D0D" w14:textId="77777777" w:rsidR="00072478"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Контрольні листи </w:t>
      </w:r>
      <w:r w:rsidR="00CD7C4E" w:rsidRPr="00157F91">
        <w:rPr>
          <w:rFonts w:ascii="Times New Roman" w:hAnsi="Times New Roman" w:cs="Times New Roman"/>
          <w:sz w:val="28"/>
          <w:szCs w:val="28"/>
        </w:rPr>
        <w:t>–</w:t>
      </w:r>
      <w:r w:rsidRPr="00157F91">
        <w:rPr>
          <w:rFonts w:ascii="Times New Roman" w:hAnsi="Times New Roman" w:cs="Times New Roman"/>
          <w:sz w:val="28"/>
          <w:szCs w:val="28"/>
        </w:rPr>
        <w:t xml:space="preserve"> це інструмент для збору даних і автоматичного їх упорядкування для подальшого використання та аналізу. </w:t>
      </w:r>
    </w:p>
    <w:p w14:paraId="3E0D2497" w14:textId="77777777" w:rsidR="00072478"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Контрольна таблиця складається з розділів адреси та результату. </w:t>
      </w:r>
    </w:p>
    <w:p w14:paraId="194178AB" w14:textId="77777777" w:rsidR="00072478"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В адресній частині контрольного листа вказується найменування виробу, параметри, цех, адреса заводу, станок, зміна, оператор, контрольне значення, межа допуску, карта технічного контролю тощо. </w:t>
      </w:r>
    </w:p>
    <w:p w14:paraId="7FBEFA5B" w14:textId="77777777" w:rsidR="00072478"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Розділ «Результати» містить п</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 xml:space="preserve">ять графіків. </w:t>
      </w:r>
    </w:p>
    <w:p w14:paraId="5C9764C6" w14:textId="77777777" w:rsidR="00072478"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У першому стовпці контрольної таблиці вказуються можливі зміни вимірюваної величини, у другому </w:t>
      </w:r>
      <w:r w:rsidR="00072478" w:rsidRPr="00157F91">
        <w:rPr>
          <w:rFonts w:ascii="Times New Roman" w:hAnsi="Times New Roman" w:cs="Times New Roman"/>
          <w:sz w:val="28"/>
          <w:szCs w:val="28"/>
        </w:rPr>
        <w:t>–</w:t>
      </w:r>
      <w:r w:rsidRPr="00157F91">
        <w:rPr>
          <w:rFonts w:ascii="Times New Roman" w:hAnsi="Times New Roman" w:cs="Times New Roman"/>
          <w:sz w:val="28"/>
          <w:szCs w:val="28"/>
        </w:rPr>
        <w:t xml:space="preserve"> відхилення від номінального значення (або типу дефекту), в третій стовпець вводяться результати контролю, у четвертому </w:t>
      </w:r>
      <w:r w:rsidR="00072478" w:rsidRPr="00157F91">
        <w:rPr>
          <w:rFonts w:ascii="Times New Roman" w:hAnsi="Times New Roman" w:cs="Times New Roman"/>
          <w:sz w:val="28"/>
          <w:szCs w:val="28"/>
        </w:rPr>
        <w:t>–</w:t>
      </w:r>
      <w:r w:rsidRPr="00157F91">
        <w:rPr>
          <w:rFonts w:ascii="Times New Roman" w:hAnsi="Times New Roman" w:cs="Times New Roman"/>
          <w:sz w:val="28"/>
          <w:szCs w:val="28"/>
        </w:rPr>
        <w:t xml:space="preserve"> розрахунок кількості проявів кожного значення відхилення (або дефекту) протягом періоду спостереження, а у п</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ято</w:t>
      </w:r>
      <w:r w:rsidR="00072478" w:rsidRPr="00157F91">
        <w:rPr>
          <w:rFonts w:ascii="Times New Roman" w:hAnsi="Times New Roman" w:cs="Times New Roman"/>
          <w:sz w:val="28"/>
          <w:szCs w:val="28"/>
        </w:rPr>
        <w:t>му</w:t>
      </w:r>
      <w:r w:rsidRPr="00157F91">
        <w:rPr>
          <w:rFonts w:ascii="Times New Roman" w:hAnsi="Times New Roman" w:cs="Times New Roman"/>
          <w:sz w:val="28"/>
          <w:szCs w:val="28"/>
        </w:rPr>
        <w:t xml:space="preserve">, показує розрахунок відносної частоти проявів відхилення (частина типу дефекту). </w:t>
      </w:r>
    </w:p>
    <w:p w14:paraId="3701F98A"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Приклад тако</w:t>
      </w:r>
      <w:r w:rsidR="00072478" w:rsidRPr="00157F91">
        <w:rPr>
          <w:rFonts w:ascii="Times New Roman" w:hAnsi="Times New Roman" w:cs="Times New Roman"/>
          <w:sz w:val="28"/>
          <w:szCs w:val="28"/>
        </w:rPr>
        <w:t>го листка проілюстровано на рис.</w:t>
      </w:r>
      <w:r w:rsidRPr="00157F91">
        <w:rPr>
          <w:rFonts w:ascii="Times New Roman" w:hAnsi="Times New Roman" w:cs="Times New Roman"/>
          <w:sz w:val="28"/>
          <w:szCs w:val="28"/>
        </w:rPr>
        <w:t xml:space="preserve"> 1.</w:t>
      </w:r>
      <w:r w:rsidR="00072478" w:rsidRPr="00157F91">
        <w:rPr>
          <w:rFonts w:ascii="Times New Roman" w:hAnsi="Times New Roman" w:cs="Times New Roman"/>
          <w:sz w:val="28"/>
          <w:szCs w:val="28"/>
        </w:rPr>
        <w:t>3.</w:t>
      </w:r>
    </w:p>
    <w:p w14:paraId="61CEF567" w14:textId="77777777" w:rsidR="004B1CCC" w:rsidRPr="00157F91" w:rsidRDefault="004B1CCC" w:rsidP="00072478">
      <w:pPr>
        <w:widowControl w:val="0"/>
        <w:spacing w:after="0" w:line="360" w:lineRule="auto"/>
        <w:jc w:val="both"/>
        <w:rPr>
          <w:rStyle w:val="word"/>
          <w:rFonts w:ascii="Times New Roman" w:hAnsi="Times New Roman" w:cs="Times New Roman"/>
          <w:sz w:val="28"/>
          <w:szCs w:val="28"/>
        </w:rPr>
      </w:pPr>
      <w:r w:rsidRPr="00157F91">
        <w:rPr>
          <w:rFonts w:ascii="Times New Roman" w:hAnsi="Times New Roman" w:cs="Times New Roman"/>
          <w:noProof/>
          <w:sz w:val="28"/>
          <w:szCs w:val="28"/>
          <w:lang w:val="ru-RU" w:eastAsia="ru-RU"/>
        </w:rPr>
        <w:lastRenderedPageBreak/>
        <w:drawing>
          <wp:inline distT="0" distB="0" distL="0" distR="0" wp14:anchorId="29C38599" wp14:editId="4CE8FBCC">
            <wp:extent cx="6119495" cy="4013835"/>
            <wp:effectExtent l="0" t="0" r="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1.2  контрольний лист.png"/>
                    <pic:cNvPicPr/>
                  </pic:nvPicPr>
                  <pic:blipFill>
                    <a:blip r:embed="rId11">
                      <a:extLst>
                        <a:ext uri="{28A0092B-C50C-407E-A947-70E740481C1C}">
                          <a14:useLocalDpi xmlns:a14="http://schemas.microsoft.com/office/drawing/2010/main" val="0"/>
                        </a:ext>
                      </a:extLst>
                    </a:blip>
                    <a:stretch>
                      <a:fillRect/>
                    </a:stretch>
                  </pic:blipFill>
                  <pic:spPr>
                    <a:xfrm>
                      <a:off x="0" y="0"/>
                      <a:ext cx="6119495" cy="4013835"/>
                    </a:xfrm>
                    <a:prstGeom prst="rect">
                      <a:avLst/>
                    </a:prstGeom>
                  </pic:spPr>
                </pic:pic>
              </a:graphicData>
            </a:graphic>
          </wp:inline>
        </w:drawing>
      </w:r>
    </w:p>
    <w:p w14:paraId="5BA95B30" w14:textId="77777777" w:rsidR="004B1CCC" w:rsidRPr="00157F91" w:rsidRDefault="004B1CCC" w:rsidP="00072478">
      <w:pPr>
        <w:widowControl w:val="0"/>
        <w:spacing w:after="0" w:line="360" w:lineRule="auto"/>
        <w:ind w:firstLine="709"/>
        <w:jc w:val="center"/>
        <w:rPr>
          <w:rFonts w:ascii="Times New Roman" w:hAnsi="Times New Roman" w:cs="Times New Roman"/>
          <w:sz w:val="28"/>
          <w:szCs w:val="28"/>
        </w:rPr>
      </w:pPr>
      <w:r w:rsidRPr="00157F91">
        <w:rPr>
          <w:rStyle w:val="word"/>
          <w:rFonts w:ascii="Times New Roman" w:hAnsi="Times New Roman" w:cs="Times New Roman"/>
          <w:sz w:val="28"/>
          <w:szCs w:val="28"/>
        </w:rPr>
        <w:t>Рис. 1.</w:t>
      </w:r>
      <w:r w:rsidR="00072478" w:rsidRPr="00157F91">
        <w:rPr>
          <w:rStyle w:val="word"/>
          <w:rFonts w:ascii="Times New Roman" w:hAnsi="Times New Roman" w:cs="Times New Roman"/>
          <w:sz w:val="28"/>
          <w:szCs w:val="28"/>
        </w:rPr>
        <w:t>3.</w:t>
      </w:r>
      <w:r w:rsidRPr="00157F91">
        <w:rPr>
          <w:rStyle w:val="word"/>
          <w:rFonts w:ascii="Times New Roman" w:hAnsi="Times New Roman" w:cs="Times New Roman"/>
          <w:sz w:val="28"/>
          <w:szCs w:val="28"/>
        </w:rPr>
        <w:t xml:space="preserve"> Контрольний лист реєстрації дефектів виробу</w:t>
      </w:r>
    </w:p>
    <w:p w14:paraId="0B1C3A6D" w14:textId="77777777" w:rsidR="004B1CCC" w:rsidRPr="00157F91" w:rsidRDefault="003E0521" w:rsidP="00072478">
      <w:pPr>
        <w:widowControl w:val="0"/>
        <w:tabs>
          <w:tab w:val="num" w:pos="567"/>
        </w:tabs>
        <w:spacing w:after="0" w:line="360" w:lineRule="auto"/>
        <w:jc w:val="both"/>
        <w:rPr>
          <w:rFonts w:ascii="Times New Roman" w:hAnsi="Times New Roman" w:cs="Times New Roman"/>
          <w:sz w:val="24"/>
          <w:szCs w:val="28"/>
        </w:rPr>
      </w:pPr>
      <w:r>
        <w:rPr>
          <w:rFonts w:ascii="Times New Roman" w:hAnsi="Times New Roman" w:cs="Times New Roman"/>
          <w:sz w:val="24"/>
          <w:szCs w:val="28"/>
        </w:rPr>
        <w:t xml:space="preserve">Примітка: Побудовано автором на основі </w:t>
      </w:r>
      <w:r w:rsidR="00072478" w:rsidRPr="00157F91">
        <w:rPr>
          <w:rFonts w:ascii="Times New Roman" w:hAnsi="Times New Roman" w:cs="Times New Roman"/>
          <w:sz w:val="24"/>
          <w:szCs w:val="28"/>
        </w:rPr>
        <w:t>[</w:t>
      </w:r>
      <w:r w:rsidR="00277676" w:rsidRPr="00157F91">
        <w:rPr>
          <w:rFonts w:ascii="Times New Roman" w:hAnsi="Times New Roman" w:cs="Times New Roman"/>
          <w:sz w:val="24"/>
          <w:szCs w:val="28"/>
        </w:rPr>
        <w:t>25</w:t>
      </w:r>
      <w:r w:rsidR="00072478" w:rsidRPr="00157F91">
        <w:rPr>
          <w:rFonts w:ascii="Times New Roman" w:hAnsi="Times New Roman" w:cs="Times New Roman"/>
          <w:sz w:val="24"/>
          <w:szCs w:val="28"/>
        </w:rPr>
        <w:t>]</w:t>
      </w:r>
    </w:p>
    <w:p w14:paraId="54FA0FFC" w14:textId="77777777" w:rsidR="00072478" w:rsidRPr="00157F91" w:rsidRDefault="00072478" w:rsidP="00072478">
      <w:pPr>
        <w:widowControl w:val="0"/>
        <w:tabs>
          <w:tab w:val="num" w:pos="567"/>
        </w:tabs>
        <w:spacing w:after="0" w:line="360" w:lineRule="auto"/>
        <w:jc w:val="both"/>
        <w:rPr>
          <w:rFonts w:ascii="Times New Roman" w:hAnsi="Times New Roman" w:cs="Times New Roman"/>
          <w:sz w:val="28"/>
          <w:szCs w:val="28"/>
        </w:rPr>
      </w:pPr>
    </w:p>
    <w:p w14:paraId="18440CB8" w14:textId="64AD8DC3" w:rsidR="00072478" w:rsidRPr="00157F91" w:rsidRDefault="004B1CCC" w:rsidP="00F067C1">
      <w:pPr>
        <w:widowControl w:val="0"/>
        <w:spacing w:after="0" w:line="360" w:lineRule="auto"/>
        <w:ind w:firstLine="709"/>
        <w:rPr>
          <w:rFonts w:ascii="Times New Roman" w:hAnsi="Times New Roman" w:cs="Times New Roman"/>
          <w:sz w:val="28"/>
          <w:szCs w:val="28"/>
        </w:rPr>
      </w:pPr>
      <w:r w:rsidRPr="00157F91">
        <w:rPr>
          <w:rStyle w:val="word"/>
          <w:rFonts w:ascii="Times New Roman" w:hAnsi="Times New Roman" w:cs="Times New Roman"/>
          <w:sz w:val="28"/>
          <w:szCs w:val="28"/>
        </w:rPr>
        <w:t>Діаграма</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Парето</w:t>
      </w:r>
      <w:r w:rsidRPr="00157F91">
        <w:rPr>
          <w:rFonts w:ascii="Times New Roman" w:hAnsi="Times New Roman" w:cs="Times New Roman"/>
          <w:sz w:val="28"/>
          <w:szCs w:val="28"/>
        </w:rPr>
        <w:t xml:space="preserve"> – </w:t>
      </w:r>
      <w:r w:rsidRPr="00157F91">
        <w:rPr>
          <w:rStyle w:val="word"/>
          <w:rFonts w:ascii="Times New Roman" w:hAnsi="Times New Roman" w:cs="Times New Roman"/>
          <w:sz w:val="28"/>
          <w:szCs w:val="28"/>
        </w:rPr>
        <w:t>це</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інструмент</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який</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дозволяє</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визначити</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основні</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причини</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порушень</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які</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завдають</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найбільшої</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шкоди</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і</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які</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необхідно</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усунути</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першу</w:t>
      </w:r>
      <w:r w:rsidR="00F067C1">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чергу</w:t>
      </w:r>
      <w:r w:rsidRPr="00157F91">
        <w:rPr>
          <w:rFonts w:ascii="Times New Roman" w:hAnsi="Times New Roman" w:cs="Times New Roman"/>
          <w:sz w:val="28"/>
          <w:szCs w:val="28"/>
        </w:rPr>
        <w:t xml:space="preserve">. </w:t>
      </w:r>
    </w:p>
    <w:p w14:paraId="05A89DFA" w14:textId="78814FE6" w:rsidR="00072478" w:rsidRPr="00157F91" w:rsidRDefault="004B1CCC" w:rsidP="00F067C1">
      <w:pPr>
        <w:widowControl w:val="0"/>
        <w:spacing w:after="0" w:line="360" w:lineRule="auto"/>
        <w:ind w:firstLine="709"/>
        <w:rPr>
          <w:rFonts w:ascii="Times New Roman" w:hAnsi="Times New Roman" w:cs="Times New Roman"/>
          <w:sz w:val="28"/>
          <w:szCs w:val="28"/>
        </w:rPr>
      </w:pPr>
      <w:r w:rsidRPr="00157F91">
        <w:rPr>
          <w:rStyle w:val="word"/>
          <w:rFonts w:ascii="Times New Roman" w:hAnsi="Times New Roman" w:cs="Times New Roman"/>
          <w:sz w:val="28"/>
          <w:szCs w:val="28"/>
        </w:rPr>
        <w:t>Діаграма</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названа</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на</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честь</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італійського</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економіста</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Парето</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якийу1887р</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вивів</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формулу</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нерівномірного</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розподілу</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доходів</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у</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суспільстві</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з</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тією</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ж</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логікою</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у</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більшості</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випадків</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більша</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частка</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доходу</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80</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належить</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невеликій</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кількості</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домогосподарств</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20</w:t>
      </w:r>
      <w:r w:rsidRPr="00157F91">
        <w:rPr>
          <w:rFonts w:ascii="Times New Roman" w:hAnsi="Times New Roman" w:cs="Times New Roman"/>
          <w:sz w:val="28"/>
          <w:szCs w:val="28"/>
        </w:rPr>
        <w:t xml:space="preserve"> %). </w:t>
      </w:r>
    </w:p>
    <w:p w14:paraId="30C13CF7" w14:textId="73EE9365" w:rsidR="00072478" w:rsidRPr="00157F91" w:rsidRDefault="004B1CCC" w:rsidP="00130B73">
      <w:pPr>
        <w:widowControl w:val="0"/>
        <w:spacing w:after="0" w:line="360" w:lineRule="auto"/>
        <w:ind w:firstLine="709"/>
        <w:rPr>
          <w:rFonts w:ascii="Times New Roman" w:hAnsi="Times New Roman" w:cs="Times New Roman"/>
          <w:sz w:val="28"/>
          <w:szCs w:val="28"/>
        </w:rPr>
      </w:pPr>
      <w:r w:rsidRPr="00157F91">
        <w:rPr>
          <w:rStyle w:val="word"/>
          <w:rFonts w:ascii="Times New Roman" w:hAnsi="Times New Roman" w:cs="Times New Roman"/>
          <w:sz w:val="28"/>
          <w:szCs w:val="28"/>
        </w:rPr>
        <w:t>Відповідно</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до</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цього</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методу</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більшість</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дефектів</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і</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пов</w:t>
      </w:r>
      <w:r w:rsidR="006A3EDC" w:rsidRPr="00157F91">
        <w:rPr>
          <w:rFonts w:ascii="Times New Roman" w:hAnsi="Times New Roman" w:cs="Times New Roman"/>
          <w:sz w:val="28"/>
          <w:szCs w:val="28"/>
        </w:rPr>
        <w:t>’</w:t>
      </w:r>
      <w:r w:rsidRPr="00157F91">
        <w:rPr>
          <w:rStyle w:val="word"/>
          <w:rFonts w:ascii="Times New Roman" w:hAnsi="Times New Roman" w:cs="Times New Roman"/>
          <w:sz w:val="28"/>
          <w:szCs w:val="28"/>
        </w:rPr>
        <w:t>язаних</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з</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ними</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матеріальних</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втрат</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викликані</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невеликою</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кількістю</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причин</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або</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80</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проблем</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викликані</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20</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причин</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Тому</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після</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виявлення</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причин</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виникнення</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основних</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дефектів</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порушень</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практично</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всі</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збитки</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можна</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усунути</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зосередившись</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на</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усуненні</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цих</w:t>
      </w:r>
      <w:r w:rsidR="00130B73">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причин</w:t>
      </w:r>
      <w:r w:rsidR="00072478" w:rsidRPr="00157F91">
        <w:rPr>
          <w:rStyle w:val="word"/>
          <w:rFonts w:ascii="Times New Roman" w:hAnsi="Times New Roman" w:cs="Times New Roman"/>
          <w:sz w:val="28"/>
          <w:szCs w:val="28"/>
        </w:rPr>
        <w:t xml:space="preserve"> [</w:t>
      </w:r>
      <w:r w:rsidR="00F4688C" w:rsidRPr="00157F91">
        <w:rPr>
          <w:rStyle w:val="word"/>
          <w:rFonts w:ascii="Times New Roman" w:hAnsi="Times New Roman" w:cs="Times New Roman"/>
          <w:sz w:val="28"/>
          <w:szCs w:val="28"/>
        </w:rPr>
        <w:t>26</w:t>
      </w:r>
      <w:r w:rsidR="00072478" w:rsidRPr="00157F91">
        <w:rPr>
          <w:rStyle w:val="word"/>
          <w:rFonts w:ascii="Times New Roman" w:hAnsi="Times New Roman" w:cs="Times New Roman"/>
          <w:sz w:val="28"/>
          <w:szCs w:val="28"/>
        </w:rPr>
        <w:t>]</w:t>
      </w:r>
      <w:r w:rsidRPr="00157F91">
        <w:rPr>
          <w:rFonts w:ascii="Times New Roman" w:hAnsi="Times New Roman" w:cs="Times New Roman"/>
          <w:sz w:val="28"/>
          <w:szCs w:val="28"/>
        </w:rPr>
        <w:t xml:space="preserve">. </w:t>
      </w:r>
    </w:p>
    <w:p w14:paraId="004C8B9A" w14:textId="77777777" w:rsidR="00072478" w:rsidRPr="00157F91" w:rsidRDefault="00072478" w:rsidP="00072478">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Аналіз причин виникнення проблем за діаграмою </w:t>
      </w:r>
      <w:proofErr w:type="spellStart"/>
      <w:r w:rsidRPr="00157F91">
        <w:rPr>
          <w:rFonts w:ascii="Times New Roman" w:hAnsi="Times New Roman" w:cs="Times New Roman"/>
          <w:sz w:val="28"/>
          <w:szCs w:val="28"/>
        </w:rPr>
        <w:t>Паретто</w:t>
      </w:r>
      <w:proofErr w:type="spellEnd"/>
      <w:r w:rsidRPr="00157F91">
        <w:rPr>
          <w:rFonts w:ascii="Times New Roman" w:hAnsi="Times New Roman" w:cs="Times New Roman"/>
          <w:sz w:val="28"/>
          <w:szCs w:val="28"/>
        </w:rPr>
        <w:t xml:space="preserve"> представлено на </w:t>
      </w:r>
      <w:r w:rsidRPr="00157F91">
        <w:rPr>
          <w:rFonts w:ascii="Times New Roman" w:hAnsi="Times New Roman" w:cs="Times New Roman"/>
          <w:sz w:val="28"/>
          <w:szCs w:val="28"/>
        </w:rPr>
        <w:lastRenderedPageBreak/>
        <w:t>рис.1.4.</w:t>
      </w:r>
    </w:p>
    <w:p w14:paraId="13944B72" w14:textId="77777777" w:rsidR="004B1CCC" w:rsidRPr="00157F91" w:rsidRDefault="004B1CCC" w:rsidP="00072478">
      <w:pPr>
        <w:widowControl w:val="0"/>
        <w:spacing w:after="0" w:line="360" w:lineRule="auto"/>
        <w:jc w:val="both"/>
        <w:rPr>
          <w:rFonts w:ascii="Times New Roman" w:hAnsi="Times New Roman" w:cs="Times New Roman"/>
          <w:sz w:val="28"/>
          <w:szCs w:val="28"/>
        </w:rPr>
      </w:pPr>
      <w:r w:rsidRPr="00157F91">
        <w:rPr>
          <w:rFonts w:ascii="Times New Roman" w:hAnsi="Times New Roman" w:cs="Times New Roman"/>
          <w:noProof/>
          <w:sz w:val="28"/>
          <w:szCs w:val="28"/>
          <w:lang w:val="ru-RU" w:eastAsia="ru-RU"/>
        </w:rPr>
        <w:drawing>
          <wp:inline distT="0" distB="0" distL="0" distR="0" wp14:anchorId="2110AA50" wp14:editId="17627371">
            <wp:extent cx="6119495" cy="3613785"/>
            <wp:effectExtent l="0" t="0" r="0"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 1.3 діаграма Парето.png"/>
                    <pic:cNvPicPr/>
                  </pic:nvPicPr>
                  <pic:blipFill>
                    <a:blip r:embed="rId12">
                      <a:extLst>
                        <a:ext uri="{28A0092B-C50C-407E-A947-70E740481C1C}">
                          <a14:useLocalDpi xmlns:a14="http://schemas.microsoft.com/office/drawing/2010/main" val="0"/>
                        </a:ext>
                      </a:extLst>
                    </a:blip>
                    <a:stretch>
                      <a:fillRect/>
                    </a:stretch>
                  </pic:blipFill>
                  <pic:spPr>
                    <a:xfrm>
                      <a:off x="0" y="0"/>
                      <a:ext cx="6119495" cy="3613785"/>
                    </a:xfrm>
                    <a:prstGeom prst="rect">
                      <a:avLst/>
                    </a:prstGeom>
                  </pic:spPr>
                </pic:pic>
              </a:graphicData>
            </a:graphic>
          </wp:inline>
        </w:drawing>
      </w:r>
    </w:p>
    <w:p w14:paraId="3B1F063E" w14:textId="77777777" w:rsidR="004B1CCC" w:rsidRPr="00157F91" w:rsidRDefault="00072478" w:rsidP="00072478">
      <w:pPr>
        <w:widowControl w:val="0"/>
        <w:spacing w:after="0" w:line="360" w:lineRule="auto"/>
        <w:ind w:firstLine="709"/>
        <w:jc w:val="center"/>
        <w:rPr>
          <w:rFonts w:ascii="Times New Roman" w:hAnsi="Times New Roman" w:cs="Times New Roman"/>
          <w:sz w:val="28"/>
          <w:szCs w:val="28"/>
        </w:rPr>
      </w:pPr>
      <w:r w:rsidRPr="00157F91">
        <w:rPr>
          <w:rFonts w:ascii="Times New Roman" w:hAnsi="Times New Roman" w:cs="Times New Roman"/>
          <w:sz w:val="28"/>
          <w:szCs w:val="28"/>
        </w:rPr>
        <w:t>Рис. 1.4.</w:t>
      </w:r>
      <w:r w:rsidR="004B1CCC" w:rsidRPr="00157F91">
        <w:rPr>
          <w:rFonts w:ascii="Times New Roman" w:hAnsi="Times New Roman" w:cs="Times New Roman"/>
          <w:sz w:val="28"/>
          <w:szCs w:val="28"/>
        </w:rPr>
        <w:t xml:space="preserve"> Аналіз причин виникнення проблем за діаграмою </w:t>
      </w:r>
      <w:proofErr w:type="spellStart"/>
      <w:r w:rsidR="004B1CCC" w:rsidRPr="00157F91">
        <w:rPr>
          <w:rFonts w:ascii="Times New Roman" w:hAnsi="Times New Roman" w:cs="Times New Roman"/>
          <w:sz w:val="28"/>
          <w:szCs w:val="28"/>
        </w:rPr>
        <w:t>Паретто</w:t>
      </w:r>
      <w:proofErr w:type="spellEnd"/>
    </w:p>
    <w:p w14:paraId="303F58B7" w14:textId="77777777" w:rsidR="004B1CCC" w:rsidRPr="00157F91" w:rsidRDefault="003E0521" w:rsidP="00072478">
      <w:pPr>
        <w:widowControl w:val="0"/>
        <w:spacing w:after="0" w:line="360" w:lineRule="auto"/>
        <w:jc w:val="both"/>
        <w:rPr>
          <w:rFonts w:ascii="Times New Roman" w:hAnsi="Times New Roman" w:cs="Times New Roman"/>
          <w:sz w:val="24"/>
          <w:szCs w:val="28"/>
        </w:rPr>
      </w:pPr>
      <w:r>
        <w:rPr>
          <w:rFonts w:ascii="Times New Roman" w:hAnsi="Times New Roman" w:cs="Times New Roman"/>
          <w:sz w:val="24"/>
          <w:szCs w:val="28"/>
        </w:rPr>
        <w:t>Примітка: Побудовано автором на основі</w:t>
      </w:r>
      <w:r w:rsidR="00072478" w:rsidRPr="00157F91">
        <w:rPr>
          <w:rFonts w:ascii="Times New Roman" w:hAnsi="Times New Roman" w:cs="Times New Roman"/>
          <w:sz w:val="24"/>
          <w:szCs w:val="28"/>
        </w:rPr>
        <w:t xml:space="preserve"> [</w:t>
      </w:r>
      <w:r w:rsidR="00F4688C" w:rsidRPr="00157F91">
        <w:rPr>
          <w:rFonts w:ascii="Times New Roman" w:hAnsi="Times New Roman" w:cs="Times New Roman"/>
          <w:sz w:val="24"/>
          <w:szCs w:val="28"/>
        </w:rPr>
        <w:t>26</w:t>
      </w:r>
      <w:r w:rsidR="00072478" w:rsidRPr="00157F91">
        <w:rPr>
          <w:rFonts w:ascii="Times New Roman" w:hAnsi="Times New Roman" w:cs="Times New Roman"/>
          <w:sz w:val="24"/>
          <w:szCs w:val="28"/>
        </w:rPr>
        <w:t>]</w:t>
      </w:r>
    </w:p>
    <w:p w14:paraId="093B2885" w14:textId="77777777" w:rsidR="00072478" w:rsidRPr="00157F91" w:rsidRDefault="00072478" w:rsidP="00566D07">
      <w:pPr>
        <w:widowControl w:val="0"/>
        <w:spacing w:after="0" w:line="360" w:lineRule="auto"/>
        <w:ind w:firstLine="709"/>
        <w:jc w:val="both"/>
        <w:rPr>
          <w:rFonts w:ascii="Times New Roman" w:hAnsi="Times New Roman" w:cs="Times New Roman"/>
          <w:sz w:val="28"/>
          <w:szCs w:val="28"/>
        </w:rPr>
      </w:pPr>
    </w:p>
    <w:p w14:paraId="3D8E2718" w14:textId="7446AACD" w:rsidR="004B1CCC" w:rsidRPr="00157F91" w:rsidRDefault="00072478"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Діаграма </w:t>
      </w:r>
      <w:proofErr w:type="spellStart"/>
      <w:r w:rsidRPr="00157F91">
        <w:rPr>
          <w:rFonts w:ascii="Times New Roman" w:hAnsi="Times New Roman" w:cs="Times New Roman"/>
          <w:sz w:val="28"/>
          <w:szCs w:val="28"/>
        </w:rPr>
        <w:t>Ісикави</w:t>
      </w:r>
      <w:proofErr w:type="spellEnd"/>
      <w:r w:rsidR="00130B73">
        <w:rPr>
          <w:rFonts w:ascii="Times New Roman" w:hAnsi="Times New Roman" w:cs="Times New Roman"/>
          <w:sz w:val="28"/>
          <w:szCs w:val="28"/>
        </w:rPr>
        <w:t xml:space="preserve"> </w:t>
      </w:r>
      <w:r w:rsidR="004B1CCC" w:rsidRPr="00157F91">
        <w:rPr>
          <w:rFonts w:ascii="Times New Roman" w:hAnsi="Times New Roman" w:cs="Times New Roman"/>
          <w:sz w:val="28"/>
          <w:szCs w:val="28"/>
        </w:rPr>
        <w:t xml:space="preserve">є інструментом для визначення та систематизації фундаментальних факторів, які впливають на кінцевий результат. Діаграма названа на честь </w:t>
      </w:r>
      <w:proofErr w:type="spellStart"/>
      <w:r w:rsidR="004B1CCC" w:rsidRPr="00157F91">
        <w:rPr>
          <w:rFonts w:ascii="Times New Roman" w:hAnsi="Times New Roman" w:cs="Times New Roman"/>
          <w:sz w:val="28"/>
          <w:szCs w:val="28"/>
        </w:rPr>
        <w:t>Каору</w:t>
      </w:r>
      <w:proofErr w:type="spellEnd"/>
      <w:r w:rsidR="00130B73">
        <w:rPr>
          <w:rFonts w:ascii="Times New Roman" w:hAnsi="Times New Roman" w:cs="Times New Roman"/>
          <w:sz w:val="28"/>
          <w:szCs w:val="28"/>
        </w:rPr>
        <w:t xml:space="preserve"> </w:t>
      </w:r>
      <w:proofErr w:type="spellStart"/>
      <w:r w:rsidR="004B1CCC" w:rsidRPr="00157F91">
        <w:rPr>
          <w:rFonts w:ascii="Times New Roman" w:hAnsi="Times New Roman" w:cs="Times New Roman"/>
          <w:sz w:val="28"/>
          <w:szCs w:val="28"/>
        </w:rPr>
        <w:t>Ісикави</w:t>
      </w:r>
      <w:proofErr w:type="spellEnd"/>
      <w:r w:rsidR="004B1CCC" w:rsidRPr="00157F91">
        <w:rPr>
          <w:rFonts w:ascii="Times New Roman" w:hAnsi="Times New Roman" w:cs="Times New Roman"/>
          <w:sz w:val="28"/>
          <w:szCs w:val="28"/>
        </w:rPr>
        <w:t>, професора Токійського університету. Коли він обговорював питання якості в певній компанії, він записував і узагальнював думки інженерів у формі причинно-наслідкової діаграми. Цей метод широко використовується в практиці контролю якості багатьох компаній Японії, оскільки допомагає керівництву вирішити виявлені проблеми шляхом пошуку ключових причин і прийняття правильних рішень</w:t>
      </w:r>
      <w:r w:rsidRPr="00157F91">
        <w:rPr>
          <w:rFonts w:ascii="Times New Roman" w:hAnsi="Times New Roman" w:cs="Times New Roman"/>
          <w:sz w:val="28"/>
          <w:szCs w:val="28"/>
        </w:rPr>
        <w:t xml:space="preserve"> [</w:t>
      </w:r>
      <w:r w:rsidR="00F4688C" w:rsidRPr="00157F91">
        <w:rPr>
          <w:rFonts w:ascii="Times New Roman" w:hAnsi="Times New Roman" w:cs="Times New Roman"/>
          <w:sz w:val="28"/>
          <w:szCs w:val="28"/>
        </w:rPr>
        <w:t>28</w:t>
      </w:r>
      <w:r w:rsidRPr="00157F91">
        <w:rPr>
          <w:rFonts w:ascii="Times New Roman" w:hAnsi="Times New Roman" w:cs="Times New Roman"/>
          <w:sz w:val="28"/>
          <w:szCs w:val="28"/>
        </w:rPr>
        <w:t>]</w:t>
      </w:r>
      <w:r w:rsidR="004B1CCC" w:rsidRPr="00157F91">
        <w:rPr>
          <w:rFonts w:ascii="Times New Roman" w:hAnsi="Times New Roman" w:cs="Times New Roman"/>
          <w:sz w:val="28"/>
          <w:szCs w:val="28"/>
        </w:rPr>
        <w:t>.</w:t>
      </w:r>
    </w:p>
    <w:p w14:paraId="117EA714"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Діаграма розсіювання </w:t>
      </w:r>
      <w:r w:rsidR="00D87B11" w:rsidRPr="00157F91">
        <w:rPr>
          <w:rFonts w:ascii="Times New Roman" w:hAnsi="Times New Roman" w:cs="Times New Roman"/>
          <w:sz w:val="28"/>
          <w:szCs w:val="28"/>
        </w:rPr>
        <w:t>–</w:t>
      </w:r>
      <w:r w:rsidRPr="00157F91">
        <w:rPr>
          <w:rFonts w:ascii="Times New Roman" w:hAnsi="Times New Roman" w:cs="Times New Roman"/>
          <w:sz w:val="28"/>
          <w:szCs w:val="28"/>
        </w:rPr>
        <w:t xml:space="preserve"> це інструмент, який дозволяє визначити тип і силу зв</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язку між двома параметрами, такими як дохід і кількість клієнтів, працездатність і здоров</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я. Така діаграма використовується для виявлення причинно-наслідкових зв</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язків між показниками якості та факторами їх впливу.</w:t>
      </w:r>
    </w:p>
    <w:p w14:paraId="42DC5832"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Діаграма будуються у вигляді графіків, отриманих шляхом побудови даних, отриманих у результаті спостережень. Координати точок відповідають </w:t>
      </w:r>
      <w:r w:rsidRPr="00157F91">
        <w:rPr>
          <w:rFonts w:ascii="Times New Roman" w:hAnsi="Times New Roman" w:cs="Times New Roman"/>
          <w:sz w:val="28"/>
          <w:szCs w:val="28"/>
        </w:rPr>
        <w:lastRenderedPageBreak/>
        <w:t>значенню показника якості та досліджуваного фактора, тобто по горизонтальній осі графіка відкладено виміряне значення однієї змінної, а по вертикальній осі – іншої змінної. Розташування точок на графіку показує наявність і характер зв</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язку між випадковими величинами.</w:t>
      </w:r>
    </w:p>
    <w:p w14:paraId="1A305D45"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З вивченням поняття системи управління якістю продукції на підприємстві різними провідними вченими у даному питанні було запропоновано принципи за якими відбувається менеджмент системи якості. Принципи якості є основоположним критерієм та ідеєю побудови та експлуатації управління якістю. </w:t>
      </w:r>
    </w:p>
    <w:p w14:paraId="4C76D125"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Міжнародний стандарт ISO 9004 викладає основні принципи системи управління якістю – «Загальне управління якістю та елементи системи якості».</w:t>
      </w:r>
    </w:p>
    <w:p w14:paraId="0542514F" w14:textId="77777777" w:rsidR="00D87B11"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Відповідно до стандарту організація системи якості базується на шести принципах: послідовності, документованості, єдиного керівництва, контрольованості, комплексності, законності</w:t>
      </w:r>
      <w:r w:rsidR="00D87B11" w:rsidRPr="00157F91">
        <w:rPr>
          <w:rFonts w:ascii="Times New Roman" w:hAnsi="Times New Roman" w:cs="Times New Roman"/>
          <w:sz w:val="28"/>
          <w:szCs w:val="28"/>
        </w:rPr>
        <w:t xml:space="preserve"> [</w:t>
      </w:r>
      <w:r w:rsidR="00F4688C" w:rsidRPr="00157F91">
        <w:rPr>
          <w:rFonts w:ascii="Times New Roman" w:hAnsi="Times New Roman" w:cs="Times New Roman"/>
          <w:sz w:val="28"/>
          <w:szCs w:val="28"/>
        </w:rPr>
        <w:t>26</w:t>
      </w:r>
      <w:r w:rsidR="00D87B11" w:rsidRPr="00157F91">
        <w:rPr>
          <w:rFonts w:ascii="Times New Roman" w:hAnsi="Times New Roman" w:cs="Times New Roman"/>
          <w:sz w:val="28"/>
          <w:szCs w:val="28"/>
        </w:rPr>
        <w:t>]</w:t>
      </w:r>
      <w:r w:rsidRPr="00157F91">
        <w:rPr>
          <w:rFonts w:ascii="Times New Roman" w:hAnsi="Times New Roman" w:cs="Times New Roman"/>
          <w:sz w:val="28"/>
          <w:szCs w:val="28"/>
        </w:rPr>
        <w:t xml:space="preserve">. </w:t>
      </w:r>
    </w:p>
    <w:p w14:paraId="5C360782"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Принцип відповідності передбачає:</w:t>
      </w:r>
    </w:p>
    <w:p w14:paraId="1FCAEED4" w14:textId="77777777" w:rsidR="004B1CCC" w:rsidRPr="00157F91" w:rsidRDefault="004B1CCC" w:rsidP="00D87B11">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створена на підприємстві система управління якістю повністю відповідає системі управління виробництвом;</w:t>
      </w:r>
    </w:p>
    <w:p w14:paraId="4739045F" w14:textId="77777777" w:rsidR="004B1CCC" w:rsidRPr="00157F91" w:rsidRDefault="004B1CCC" w:rsidP="00D87B11">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система правильно зрозуміла, впроваджена та економічно ефективна;</w:t>
      </w:r>
    </w:p>
    <w:p w14:paraId="716983AE" w14:textId="77777777" w:rsidR="004B1CCC" w:rsidRPr="00157F91" w:rsidRDefault="004B1CCC" w:rsidP="00D87B11">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система якості досягає своєї мети, продукт справді відповідає потребам і очікуванням споживачів, увага зосереджена на попередженні дефектів, нейтралізації причин, а не на виявленні та усуненні (мета роботи - відсутність дефектів);</w:t>
      </w:r>
    </w:p>
    <w:p w14:paraId="77ED9BE0" w14:textId="77777777" w:rsidR="004B1CCC" w:rsidRPr="00157F91" w:rsidRDefault="004B1CCC" w:rsidP="00D87B11">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система враховує соціальні потреби та захист навколишнього середовища.</w:t>
      </w:r>
    </w:p>
    <w:p w14:paraId="7181CF57"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Принципи документованих систем якості впроваджені відповідно до MS ISO 90011 та ДСТУ ISO 9004-1-95. Відповідні вимоги та положення системи якості документуються у формі політичних заяв у сферах якості та методів. Розробляється інструкція з якості, план якості викладено в ДСТУ ISO 10013, ведеться угода про якість, яка є підтвердженням та доказом відповідності </w:t>
      </w:r>
      <w:r w:rsidRPr="00157F91">
        <w:rPr>
          <w:rFonts w:ascii="Times New Roman" w:hAnsi="Times New Roman" w:cs="Times New Roman"/>
          <w:sz w:val="28"/>
          <w:szCs w:val="28"/>
        </w:rPr>
        <w:lastRenderedPageBreak/>
        <w:t>системи якості.</w:t>
      </w:r>
    </w:p>
    <w:p w14:paraId="1BFC3D43" w14:textId="77777777" w:rsidR="004B1CCC" w:rsidRPr="00157F91" w:rsidRDefault="004B1CCC" w:rsidP="00566D07">
      <w:pPr>
        <w:widowControl w:val="0"/>
        <w:spacing w:after="0" w:line="360" w:lineRule="auto"/>
        <w:ind w:firstLine="709"/>
        <w:jc w:val="both"/>
        <w:rPr>
          <w:rFonts w:ascii="Times New Roman" w:hAnsi="Times New Roman" w:cs="Times New Roman"/>
          <w:b/>
          <w:sz w:val="28"/>
          <w:szCs w:val="28"/>
        </w:rPr>
      </w:pPr>
      <w:r w:rsidRPr="00157F91">
        <w:rPr>
          <w:rFonts w:ascii="Times New Roman" w:hAnsi="Times New Roman" w:cs="Times New Roman"/>
          <w:sz w:val="28"/>
          <w:szCs w:val="28"/>
        </w:rPr>
        <w:t xml:space="preserve">Принципи єдиного лідерства показав Західній Європі, США, Японії та іншим, що ефективне управління можливе лише за участю всього колективу </w:t>
      </w:r>
      <w:r w:rsidR="00CD7C4E" w:rsidRPr="00157F91">
        <w:rPr>
          <w:rFonts w:ascii="Times New Roman" w:hAnsi="Times New Roman" w:cs="Times New Roman"/>
          <w:sz w:val="28"/>
          <w:szCs w:val="28"/>
        </w:rPr>
        <w:t>–</w:t>
      </w:r>
      <w:r w:rsidRPr="00157F91">
        <w:rPr>
          <w:rFonts w:ascii="Times New Roman" w:hAnsi="Times New Roman" w:cs="Times New Roman"/>
          <w:sz w:val="28"/>
          <w:szCs w:val="28"/>
        </w:rPr>
        <w:t xml:space="preserve"> від робітників до менеджерів. Однак керівники набагато більш залучені та підзвітні. Відповідальність за реалізацію політики щодо сфери якості несе керівник вищої ланки, який відповідає  за впровадження та виконання політики. Крім того, в обов</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язки керівника входить визначення напрямків діяльності підприємства, створення організаційної структури управління якістю, визначення функціональних обов</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язків виробничих підрозділів, відділів і служб підприємства, рівнів, підготовка персоналу та його кваліфікація. Виконання цих обов</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язків вимагає єдиного керівництва, збалансованого з відповідним делегуванням.</w:t>
      </w:r>
    </w:p>
    <w:p w14:paraId="36C6E22C"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Принцип керованості пояснює, що ефективність системи якості залежить від достовірності отриманої інформації про відхилення, виявлені дефекти у виробництві продукції та дії, вжиті для своєчасного їх усунення. Щоб прибрати ці недоліки, виріб проходить перевірку. Відповідно до ДСТУ ISO 9004-1-95 контролю підлягають:</w:t>
      </w:r>
    </w:p>
    <w:p w14:paraId="06DF799F" w14:textId="77777777" w:rsidR="004B1CCC" w:rsidRPr="00157F91" w:rsidRDefault="00D87B11" w:rsidP="00D87B11">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корми та комплектуючі продукти –</w:t>
      </w:r>
      <w:r w:rsidR="004B1CCC" w:rsidRPr="00157F91">
        <w:rPr>
          <w:rFonts w:ascii="Times New Roman" w:hAnsi="Times New Roman" w:cs="Times New Roman"/>
          <w:sz w:val="28"/>
          <w:szCs w:val="28"/>
        </w:rPr>
        <w:t xml:space="preserve"> підлягають кормовому контролю;</w:t>
      </w:r>
    </w:p>
    <w:p w14:paraId="46496EC0" w14:textId="77777777" w:rsidR="004B1CCC" w:rsidRPr="00157F91" w:rsidRDefault="004B1CCC" w:rsidP="00D87B11">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 xml:space="preserve"> виробничий процес у формі контролю та перевірки на певних етапах процесу, забезпечення кожної конкретної характеристики, особливо важливий самоконтроль;</w:t>
      </w:r>
    </w:p>
    <w:p w14:paraId="0A2A991D" w14:textId="77777777" w:rsidR="004B1CCC" w:rsidRPr="00157F91" w:rsidRDefault="004B1CCC" w:rsidP="00D87B11">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готової продукції - шляхом вступних або контрольованих вступних іспитів, а також безперервного або періодичного контролю якості шляхом контролю відібраних зразків продукції з партій готової продукції.</w:t>
      </w:r>
    </w:p>
    <w:p w14:paraId="1F40AD74"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Перевірки проводяться для підтвердження відповідності продукту встановленим вимогам системної документації.</w:t>
      </w:r>
    </w:p>
    <w:p w14:paraId="0F4AEC4C"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Під принципом комплексності розуміється сукупність вирішення всіх питань, що визначають якість продукції. Відповідно до міжнародного стандарту ISO 9004, впровадження системи якості, цілісність якої визначається та </w:t>
      </w:r>
      <w:r w:rsidRPr="00157F91">
        <w:rPr>
          <w:rFonts w:ascii="Times New Roman" w:hAnsi="Times New Roman" w:cs="Times New Roman"/>
          <w:sz w:val="28"/>
          <w:szCs w:val="28"/>
        </w:rPr>
        <w:lastRenderedPageBreak/>
        <w:t>гарантується технічними, адміністративними та людськими факторами, що впливають на якість. Негативний вплив цих факторів на якість продукції можна запобігти шляхом ефективної організації виробничо-збутової діяльності.</w:t>
      </w:r>
    </w:p>
    <w:p w14:paraId="4857D914"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Принцип законності. Міжнародні стандарти ISO серії 9000 розроблені для досягнення головної мети підприємств у ринкових умовах – задовольняти вимоги споживачів якісною продукцією. Стандарт ISO 9000 широко впроваджений у багатьох країнах світу. В їх розробці брала участь Міжнародна організація зі стандартизації (ISO) з урахуванням накопиченого досвіду різних країн та їх правового оформлення. Його основним завданням у формулюванні стандартів є усунення бар</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єрів міжнародної торгівлі через роль різноманітних національних стандартів, законів і правил. Серія міжнародних стандартів ISO була вперше опублікована в 1987 році, а потім публікації в 1994 і 2000 роках. Усі розвинені країни світу визнають і використовують стандарти ISO для вдосконалення системи якості роботи підприємства. В Україні такими чинними стандартами є серії стандартів ДСТУ, які встановлені законодавчими актами з питань стандартизації, сертифікації, метрології тощо.</w:t>
      </w:r>
    </w:p>
    <w:p w14:paraId="6D2FBA51" w14:textId="77777777" w:rsidR="004B1CCC" w:rsidRPr="00157F91" w:rsidRDefault="004B1CCC" w:rsidP="00566D07">
      <w:pPr>
        <w:widowControl w:val="0"/>
        <w:spacing w:after="0" w:line="360" w:lineRule="auto"/>
        <w:ind w:firstLine="709"/>
        <w:jc w:val="both"/>
        <w:rPr>
          <w:rFonts w:ascii="Times New Roman" w:hAnsi="Times New Roman" w:cs="Times New Roman"/>
          <w:b/>
          <w:sz w:val="28"/>
          <w:szCs w:val="28"/>
        </w:rPr>
      </w:pPr>
    </w:p>
    <w:p w14:paraId="5B0B9E66" w14:textId="77777777" w:rsidR="004B1CCC" w:rsidRPr="00157F91" w:rsidRDefault="004B1CCC" w:rsidP="00566D07">
      <w:pPr>
        <w:widowControl w:val="0"/>
        <w:spacing w:after="0" w:line="360" w:lineRule="auto"/>
        <w:ind w:firstLine="709"/>
        <w:jc w:val="both"/>
        <w:rPr>
          <w:rFonts w:ascii="Times New Roman" w:hAnsi="Times New Roman" w:cs="Times New Roman"/>
          <w:b/>
          <w:sz w:val="28"/>
          <w:szCs w:val="28"/>
        </w:rPr>
      </w:pPr>
      <w:r w:rsidRPr="00157F91">
        <w:rPr>
          <w:rFonts w:ascii="Times New Roman" w:hAnsi="Times New Roman" w:cs="Times New Roman"/>
          <w:b/>
          <w:sz w:val="28"/>
          <w:szCs w:val="28"/>
        </w:rPr>
        <w:t>Висновки до розділу 1</w:t>
      </w:r>
    </w:p>
    <w:p w14:paraId="67C89B53" w14:textId="77777777" w:rsidR="00D87B11" w:rsidRPr="00157F91" w:rsidRDefault="00D87B11" w:rsidP="00566D07">
      <w:pPr>
        <w:widowControl w:val="0"/>
        <w:spacing w:after="0" w:line="360" w:lineRule="auto"/>
        <w:ind w:firstLine="709"/>
        <w:jc w:val="both"/>
        <w:rPr>
          <w:rFonts w:ascii="Times New Roman" w:hAnsi="Times New Roman" w:cs="Times New Roman"/>
          <w:b/>
          <w:sz w:val="28"/>
          <w:szCs w:val="28"/>
        </w:rPr>
      </w:pPr>
    </w:p>
    <w:p w14:paraId="15FBAB0D"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Дослідження теоретичних аспектів організаційного забезпечення процесу управління якістю продукції на підприємстві, дає змогу зробити наступні висновки.</w:t>
      </w:r>
    </w:p>
    <w:p w14:paraId="5C8BB7A8" w14:textId="3DFB18FE" w:rsidR="00ED6A8A" w:rsidRDefault="00ED6A8A" w:rsidP="00086C42">
      <w:pPr>
        <w:widowControl w:val="0"/>
        <w:spacing w:after="0" w:line="360" w:lineRule="auto"/>
        <w:ind w:firstLine="709"/>
        <w:jc w:val="both"/>
        <w:rPr>
          <w:rFonts w:ascii="Times New Roman" w:hAnsi="Times New Roman" w:cs="Times New Roman"/>
          <w:sz w:val="28"/>
          <w:szCs w:val="28"/>
        </w:rPr>
      </w:pPr>
      <w:r w:rsidRPr="00ED6A8A">
        <w:rPr>
          <w:rFonts w:ascii="Times New Roman" w:hAnsi="Times New Roman" w:cs="Times New Roman"/>
          <w:sz w:val="28"/>
          <w:szCs w:val="28"/>
        </w:rPr>
        <w:t>Якість є багатогранним поняттям, і</w:t>
      </w:r>
      <w:r w:rsidR="00086C42">
        <w:rPr>
          <w:rFonts w:ascii="Times New Roman" w:hAnsi="Times New Roman" w:cs="Times New Roman"/>
          <w:sz w:val="28"/>
          <w:szCs w:val="28"/>
        </w:rPr>
        <w:t xml:space="preserve"> її</w:t>
      </w:r>
      <w:r w:rsidRPr="00ED6A8A">
        <w:rPr>
          <w:rFonts w:ascii="Times New Roman" w:hAnsi="Times New Roman" w:cs="Times New Roman"/>
          <w:sz w:val="28"/>
          <w:szCs w:val="28"/>
        </w:rPr>
        <w:t xml:space="preserve"> забезпечення вимагає поєднання організаційних, управлінських і виробничих процесів. Питання підвищення якості можуть бути вирішені лише спільними зусиллями корпоративних команд і співробітників. Споживачі відіграють ключову роль у вирішенні цієї проблеми, спрямовуючи свої потреби та бажання до виробників товарів і послуг.</w:t>
      </w:r>
    </w:p>
    <w:p w14:paraId="6FCF2993" w14:textId="3E909CAA" w:rsidR="004B1CCC" w:rsidRPr="00157F91" w:rsidRDefault="004B1CCC" w:rsidP="00086C42">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Система управління якістю</w:t>
      </w:r>
      <w:r w:rsidR="00086C42">
        <w:rPr>
          <w:rFonts w:ascii="Times New Roman" w:hAnsi="Times New Roman" w:cs="Times New Roman"/>
          <w:sz w:val="28"/>
          <w:szCs w:val="28"/>
        </w:rPr>
        <w:t xml:space="preserve"> являється набором </w:t>
      </w:r>
      <w:r w:rsidRPr="00157F91">
        <w:rPr>
          <w:rFonts w:ascii="Times New Roman" w:hAnsi="Times New Roman" w:cs="Times New Roman"/>
          <w:sz w:val="28"/>
          <w:szCs w:val="28"/>
        </w:rPr>
        <w:t xml:space="preserve"> структур і процедур, процесів і ресурсів, </w:t>
      </w:r>
      <w:r w:rsidR="00086C42">
        <w:rPr>
          <w:rFonts w:ascii="Times New Roman" w:hAnsi="Times New Roman" w:cs="Times New Roman"/>
          <w:sz w:val="28"/>
          <w:szCs w:val="28"/>
        </w:rPr>
        <w:t xml:space="preserve">котрі є необхідними для </w:t>
      </w:r>
      <w:r w:rsidRPr="00157F91">
        <w:rPr>
          <w:rFonts w:ascii="Times New Roman" w:hAnsi="Times New Roman" w:cs="Times New Roman"/>
          <w:sz w:val="28"/>
          <w:szCs w:val="28"/>
        </w:rPr>
        <w:t xml:space="preserve">впровадження цієї системи. </w:t>
      </w:r>
      <w:r w:rsidR="00086C42">
        <w:rPr>
          <w:rFonts w:ascii="Times New Roman" w:hAnsi="Times New Roman" w:cs="Times New Roman"/>
          <w:sz w:val="28"/>
          <w:szCs w:val="28"/>
        </w:rPr>
        <w:t xml:space="preserve">Така процедура </w:t>
      </w:r>
      <w:r w:rsidRPr="00157F91">
        <w:rPr>
          <w:rFonts w:ascii="Times New Roman" w:hAnsi="Times New Roman" w:cs="Times New Roman"/>
          <w:sz w:val="28"/>
          <w:szCs w:val="28"/>
        </w:rPr>
        <w:t xml:space="preserve"> </w:t>
      </w:r>
      <w:r w:rsidR="006B5587">
        <w:rPr>
          <w:rFonts w:ascii="Times New Roman" w:hAnsi="Times New Roman" w:cs="Times New Roman"/>
          <w:sz w:val="28"/>
          <w:szCs w:val="28"/>
        </w:rPr>
        <w:t xml:space="preserve">є </w:t>
      </w:r>
      <w:r w:rsidRPr="00157F91">
        <w:rPr>
          <w:rFonts w:ascii="Times New Roman" w:hAnsi="Times New Roman" w:cs="Times New Roman"/>
          <w:sz w:val="28"/>
          <w:szCs w:val="28"/>
        </w:rPr>
        <w:t>невід</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 xml:space="preserve">ємною частиною </w:t>
      </w:r>
      <w:r w:rsidR="00086C42">
        <w:rPr>
          <w:rFonts w:ascii="Times New Roman" w:hAnsi="Times New Roman" w:cs="Times New Roman"/>
          <w:sz w:val="28"/>
          <w:szCs w:val="28"/>
        </w:rPr>
        <w:t xml:space="preserve">загальної </w:t>
      </w:r>
      <w:r w:rsidRPr="00157F91">
        <w:rPr>
          <w:rFonts w:ascii="Times New Roman" w:hAnsi="Times New Roman" w:cs="Times New Roman"/>
          <w:sz w:val="28"/>
          <w:szCs w:val="28"/>
        </w:rPr>
        <w:t xml:space="preserve">системи управління організацією </w:t>
      </w:r>
      <w:r w:rsidRPr="00157F91">
        <w:rPr>
          <w:rFonts w:ascii="Times New Roman" w:hAnsi="Times New Roman" w:cs="Times New Roman"/>
          <w:sz w:val="28"/>
          <w:szCs w:val="28"/>
        </w:rPr>
        <w:lastRenderedPageBreak/>
        <w:t>та повинна забезпечувати впевненість керівництва організації та споживачів у тому, що продукт чи послуга відповідатимуть заявленим вимогам щодо якості.</w:t>
      </w:r>
    </w:p>
    <w:p w14:paraId="35BB3C71" w14:textId="77777777" w:rsidR="00086C42" w:rsidRDefault="00086C42" w:rsidP="00566D07">
      <w:pPr>
        <w:widowControl w:val="0"/>
        <w:spacing w:after="0" w:line="360" w:lineRule="auto"/>
        <w:ind w:firstLine="709"/>
        <w:jc w:val="both"/>
        <w:rPr>
          <w:rFonts w:ascii="Times New Roman" w:hAnsi="Times New Roman" w:cs="Times New Roman"/>
          <w:sz w:val="28"/>
          <w:szCs w:val="28"/>
        </w:rPr>
      </w:pPr>
      <w:r w:rsidRPr="00086C42">
        <w:rPr>
          <w:rFonts w:ascii="Times New Roman" w:hAnsi="Times New Roman" w:cs="Times New Roman"/>
          <w:sz w:val="28"/>
          <w:szCs w:val="28"/>
        </w:rPr>
        <w:t xml:space="preserve">Протягом історії розвитку філософії різні вчені певних епох намагалися зробити свій внесок у вивчення та визначення поняття якості. До цих мислителів можна віднести </w:t>
      </w:r>
      <w:proofErr w:type="spellStart"/>
      <w:r w:rsidRPr="00086C42">
        <w:rPr>
          <w:rFonts w:ascii="Times New Roman" w:hAnsi="Times New Roman" w:cs="Times New Roman"/>
          <w:sz w:val="28"/>
          <w:szCs w:val="28"/>
        </w:rPr>
        <w:t>Арістотеля</w:t>
      </w:r>
      <w:proofErr w:type="spellEnd"/>
      <w:r w:rsidRPr="00086C42">
        <w:rPr>
          <w:rFonts w:ascii="Times New Roman" w:hAnsi="Times New Roman" w:cs="Times New Roman"/>
          <w:sz w:val="28"/>
          <w:szCs w:val="28"/>
        </w:rPr>
        <w:t xml:space="preserve">, Локка та </w:t>
      </w:r>
      <w:proofErr w:type="spellStart"/>
      <w:r w:rsidRPr="00086C42">
        <w:rPr>
          <w:rFonts w:ascii="Times New Roman" w:hAnsi="Times New Roman" w:cs="Times New Roman"/>
          <w:sz w:val="28"/>
          <w:szCs w:val="28"/>
        </w:rPr>
        <w:t>Момотта</w:t>
      </w:r>
      <w:proofErr w:type="spellEnd"/>
      <w:r w:rsidRPr="00086C42">
        <w:rPr>
          <w:rFonts w:ascii="Times New Roman" w:hAnsi="Times New Roman" w:cs="Times New Roman"/>
          <w:sz w:val="28"/>
          <w:szCs w:val="28"/>
        </w:rPr>
        <w:t>.</w:t>
      </w:r>
    </w:p>
    <w:p w14:paraId="443DCE13" w14:textId="77777777" w:rsidR="00086C42" w:rsidRDefault="00086C42" w:rsidP="00566D07">
      <w:pPr>
        <w:widowControl w:val="0"/>
        <w:spacing w:after="0" w:line="360" w:lineRule="auto"/>
        <w:ind w:firstLine="709"/>
        <w:jc w:val="both"/>
        <w:rPr>
          <w:rFonts w:ascii="Times New Roman" w:hAnsi="Times New Roman" w:cs="Times New Roman"/>
          <w:sz w:val="28"/>
          <w:szCs w:val="28"/>
        </w:rPr>
      </w:pPr>
      <w:r w:rsidRPr="00086C42">
        <w:rPr>
          <w:rFonts w:ascii="Times New Roman" w:hAnsi="Times New Roman" w:cs="Times New Roman"/>
          <w:sz w:val="28"/>
          <w:szCs w:val="28"/>
        </w:rPr>
        <w:t>Питання якості продукції зараз як ніколи актуальне і тому чітко регламентоване законодавством України, а саме Господарським та Цивільним кодексами, Законом України «Про захист прав споживачів», «Про безпечність та якість харчових продуктів».</w:t>
      </w:r>
    </w:p>
    <w:p w14:paraId="6BA8624C" w14:textId="77777777" w:rsidR="00086C42" w:rsidRDefault="00086C42" w:rsidP="00566D07">
      <w:pPr>
        <w:widowControl w:val="0"/>
        <w:spacing w:after="0" w:line="360" w:lineRule="auto"/>
        <w:ind w:firstLine="709"/>
        <w:jc w:val="both"/>
        <w:rPr>
          <w:rFonts w:ascii="Times New Roman" w:hAnsi="Times New Roman" w:cs="Times New Roman"/>
          <w:sz w:val="28"/>
          <w:szCs w:val="28"/>
        </w:rPr>
      </w:pPr>
      <w:r w:rsidRPr="00086C42">
        <w:rPr>
          <w:rFonts w:ascii="Times New Roman" w:hAnsi="Times New Roman" w:cs="Times New Roman"/>
          <w:sz w:val="28"/>
          <w:szCs w:val="28"/>
        </w:rPr>
        <w:t>Створення чіткої системи контролю якості продукції на підприємстві вимагає суворого дотримання методів і принципів контролю якості. Наші дослідження проливають світло на методологічні основи систем контролю якості, включаючи класичні підходи, статистичний аналіз і методи контролю якості, сучасні методи контролю якості та комплексні інструменти та методи контролю якості. </w:t>
      </w:r>
    </w:p>
    <w:p w14:paraId="71CD116C" w14:textId="75BC261F" w:rsidR="004B1CCC" w:rsidRPr="00157F91" w:rsidRDefault="00086C42" w:rsidP="00566D07">
      <w:pPr>
        <w:widowControl w:val="0"/>
        <w:spacing w:after="0" w:line="360" w:lineRule="auto"/>
        <w:ind w:firstLine="709"/>
        <w:jc w:val="both"/>
        <w:rPr>
          <w:rFonts w:ascii="Times New Roman" w:hAnsi="Times New Roman" w:cs="Times New Roman"/>
          <w:sz w:val="28"/>
          <w:szCs w:val="28"/>
        </w:rPr>
      </w:pPr>
      <w:r w:rsidRPr="00086C42">
        <w:rPr>
          <w:rFonts w:ascii="Times New Roman" w:hAnsi="Times New Roman" w:cs="Times New Roman"/>
          <w:sz w:val="28"/>
          <w:szCs w:val="28"/>
        </w:rPr>
        <w:t>Не менш важливим інструментом створення ефективної системи управління якістю є принципи відповідності міжнародним стандартам MS ISO 90011 та ДСТУ ISO 9004-1-95, які є єдиними принципами лідерства, принципами менеджменту, адекватними принципами, правовими принципами. </w:t>
      </w:r>
    </w:p>
    <w:p w14:paraId="63224069"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p>
    <w:p w14:paraId="340DF6CE" w14:textId="77777777" w:rsidR="004B1CCC" w:rsidRPr="00157F91" w:rsidRDefault="004B1CCC" w:rsidP="00566D07">
      <w:pPr>
        <w:widowControl w:val="0"/>
        <w:spacing w:after="0" w:line="360" w:lineRule="auto"/>
        <w:ind w:firstLine="709"/>
        <w:jc w:val="both"/>
        <w:rPr>
          <w:rFonts w:ascii="Times New Roman" w:hAnsi="Times New Roman" w:cs="Times New Roman"/>
          <w:sz w:val="28"/>
          <w:szCs w:val="28"/>
        </w:rPr>
      </w:pPr>
    </w:p>
    <w:p w14:paraId="16C1FD94" w14:textId="77777777" w:rsidR="004B1CCC" w:rsidRPr="00157F91" w:rsidRDefault="004B1CCC" w:rsidP="004B1CCC">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br w:type="page"/>
      </w:r>
    </w:p>
    <w:p w14:paraId="2B29C7D8" w14:textId="77777777" w:rsidR="00D87B11" w:rsidRPr="00157F91" w:rsidRDefault="00D87B11" w:rsidP="00D87B11">
      <w:pPr>
        <w:widowControl w:val="0"/>
        <w:spacing w:after="0" w:line="360" w:lineRule="auto"/>
        <w:ind w:firstLine="709"/>
        <w:jc w:val="center"/>
        <w:rPr>
          <w:rFonts w:ascii="Times New Roman" w:hAnsi="Times New Roman" w:cs="Times New Roman"/>
          <w:b/>
          <w:sz w:val="28"/>
          <w:szCs w:val="28"/>
        </w:rPr>
      </w:pPr>
      <w:r w:rsidRPr="00157F91">
        <w:rPr>
          <w:rFonts w:ascii="Times New Roman" w:hAnsi="Times New Roman" w:cs="Times New Roman"/>
          <w:b/>
          <w:sz w:val="28"/>
          <w:szCs w:val="28"/>
        </w:rPr>
        <w:lastRenderedPageBreak/>
        <w:t>РОЗДІЛ 2</w:t>
      </w:r>
    </w:p>
    <w:p w14:paraId="7CE48255" w14:textId="77777777" w:rsidR="004B1CCC" w:rsidRPr="00157F91" w:rsidRDefault="004B1CCC" w:rsidP="00D87B11">
      <w:pPr>
        <w:widowControl w:val="0"/>
        <w:spacing w:after="0" w:line="360" w:lineRule="auto"/>
        <w:ind w:firstLine="709"/>
        <w:jc w:val="center"/>
        <w:rPr>
          <w:rFonts w:ascii="Times New Roman" w:hAnsi="Times New Roman" w:cs="Times New Roman"/>
          <w:b/>
          <w:sz w:val="28"/>
          <w:szCs w:val="28"/>
        </w:rPr>
      </w:pPr>
      <w:r w:rsidRPr="00157F91">
        <w:rPr>
          <w:rFonts w:ascii="Times New Roman" w:hAnsi="Times New Roman" w:cs="Times New Roman"/>
          <w:b/>
          <w:sz w:val="28"/>
          <w:szCs w:val="28"/>
        </w:rPr>
        <w:t>АНАЛІЗ СИСТЕМИ УПРАВЛІННЯ ЯКІСТЮ ПРОДУКЦІЇ ПрАТ «ТЕРНОПІЛЬСЬКИЙ МОЛОКОЗАВОД»</w:t>
      </w:r>
    </w:p>
    <w:p w14:paraId="6568E10D" w14:textId="77777777" w:rsidR="00D87B11" w:rsidRPr="00157F91" w:rsidRDefault="00D87B11" w:rsidP="00D87B11">
      <w:pPr>
        <w:widowControl w:val="0"/>
        <w:spacing w:after="0" w:line="360" w:lineRule="auto"/>
        <w:ind w:firstLine="709"/>
        <w:jc w:val="center"/>
        <w:rPr>
          <w:rFonts w:ascii="Times New Roman" w:hAnsi="Times New Roman" w:cs="Times New Roman"/>
          <w:b/>
          <w:sz w:val="28"/>
          <w:szCs w:val="28"/>
        </w:rPr>
      </w:pPr>
    </w:p>
    <w:p w14:paraId="038E9867" w14:textId="77777777" w:rsidR="00D87B11" w:rsidRPr="00157F91" w:rsidRDefault="00D87B11" w:rsidP="00D87B11">
      <w:pPr>
        <w:widowControl w:val="0"/>
        <w:spacing w:after="0" w:line="360" w:lineRule="auto"/>
        <w:ind w:firstLine="709"/>
        <w:jc w:val="center"/>
        <w:rPr>
          <w:rFonts w:ascii="Times New Roman" w:hAnsi="Times New Roman" w:cs="Times New Roman"/>
          <w:b/>
          <w:sz w:val="28"/>
          <w:szCs w:val="28"/>
        </w:rPr>
      </w:pPr>
    </w:p>
    <w:p w14:paraId="10795162" w14:textId="77777777" w:rsidR="004B1CCC" w:rsidRPr="00157F91" w:rsidRDefault="004B1CCC" w:rsidP="00D87B11">
      <w:pPr>
        <w:widowControl w:val="0"/>
        <w:spacing w:after="0" w:line="360" w:lineRule="auto"/>
        <w:ind w:firstLine="709"/>
        <w:jc w:val="center"/>
        <w:rPr>
          <w:rFonts w:ascii="Times New Roman" w:hAnsi="Times New Roman" w:cs="Times New Roman"/>
          <w:b/>
          <w:sz w:val="28"/>
          <w:szCs w:val="28"/>
        </w:rPr>
      </w:pPr>
      <w:r w:rsidRPr="00157F91">
        <w:rPr>
          <w:rFonts w:ascii="Times New Roman" w:hAnsi="Times New Roman" w:cs="Times New Roman"/>
          <w:b/>
          <w:sz w:val="28"/>
          <w:szCs w:val="28"/>
        </w:rPr>
        <w:t>2.1 Характеристика діяльності ПрАТ «Тернопільський молокозавод»</w:t>
      </w:r>
    </w:p>
    <w:p w14:paraId="1933C54A" w14:textId="77777777" w:rsidR="00D87B11" w:rsidRPr="00157F91" w:rsidRDefault="00D87B11" w:rsidP="00D87B11">
      <w:pPr>
        <w:widowControl w:val="0"/>
        <w:spacing w:after="0" w:line="360" w:lineRule="auto"/>
        <w:ind w:firstLine="709"/>
        <w:jc w:val="both"/>
        <w:rPr>
          <w:rFonts w:ascii="Times New Roman" w:hAnsi="Times New Roman" w:cs="Times New Roman"/>
          <w:sz w:val="28"/>
          <w:szCs w:val="28"/>
        </w:rPr>
      </w:pPr>
    </w:p>
    <w:p w14:paraId="7224738F" w14:textId="77777777" w:rsidR="004B1CCC"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Приватне акціонерне товариство «Тернопільський молокозавод» знаходиться за </w:t>
      </w:r>
      <w:proofErr w:type="spellStart"/>
      <w:r w:rsidRPr="00157F91">
        <w:rPr>
          <w:rFonts w:ascii="Times New Roman" w:hAnsi="Times New Roman" w:cs="Times New Roman"/>
          <w:sz w:val="28"/>
          <w:szCs w:val="28"/>
        </w:rPr>
        <w:t>адресою</w:t>
      </w:r>
      <w:proofErr w:type="spellEnd"/>
      <w:r w:rsidRPr="00157F91">
        <w:rPr>
          <w:rFonts w:ascii="Times New Roman" w:hAnsi="Times New Roman" w:cs="Times New Roman"/>
          <w:sz w:val="28"/>
          <w:szCs w:val="28"/>
        </w:rPr>
        <w:t xml:space="preserve"> вул. </w:t>
      </w:r>
      <w:proofErr w:type="spellStart"/>
      <w:r w:rsidRPr="00157F91">
        <w:rPr>
          <w:rFonts w:ascii="Times New Roman" w:hAnsi="Times New Roman" w:cs="Times New Roman"/>
          <w:sz w:val="28"/>
          <w:szCs w:val="28"/>
        </w:rPr>
        <w:t>Лозовецька</w:t>
      </w:r>
      <w:proofErr w:type="spellEnd"/>
      <w:r w:rsidRPr="00157F91">
        <w:rPr>
          <w:rFonts w:ascii="Times New Roman" w:hAnsi="Times New Roman" w:cs="Times New Roman"/>
          <w:sz w:val="28"/>
          <w:szCs w:val="28"/>
        </w:rPr>
        <w:t xml:space="preserve"> 28, у місті Тернопіль.</w:t>
      </w:r>
    </w:p>
    <w:p w14:paraId="7B722051" w14:textId="77777777" w:rsidR="004B1CCC"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Свою діяльність , тоді ще як міський завод, підприємство розпочало 1 лютого 1956 році. Тодішні потужності давали змогу переробляти не більше 25 </w:t>
      </w:r>
      <w:proofErr w:type="spellStart"/>
      <w:r w:rsidRPr="00157F91">
        <w:rPr>
          <w:rFonts w:ascii="Times New Roman" w:hAnsi="Times New Roman" w:cs="Times New Roman"/>
          <w:sz w:val="28"/>
          <w:szCs w:val="28"/>
        </w:rPr>
        <w:t>тонн</w:t>
      </w:r>
      <w:proofErr w:type="spellEnd"/>
      <w:r w:rsidRPr="00157F91">
        <w:rPr>
          <w:rFonts w:ascii="Times New Roman" w:hAnsi="Times New Roman" w:cs="Times New Roman"/>
          <w:sz w:val="28"/>
          <w:szCs w:val="28"/>
        </w:rPr>
        <w:t xml:space="preserve"> молока за зміну. Та вже у 1968 році було прийнято рішення про проведення реконструкції, а саме будівництво нового виробничого цеху. Як результат, підприємство отримало можливість переробляти вже 50 </w:t>
      </w:r>
      <w:proofErr w:type="spellStart"/>
      <w:r w:rsidRPr="00157F91">
        <w:rPr>
          <w:rFonts w:ascii="Times New Roman" w:hAnsi="Times New Roman" w:cs="Times New Roman"/>
          <w:sz w:val="28"/>
          <w:szCs w:val="28"/>
        </w:rPr>
        <w:t>тонн</w:t>
      </w:r>
      <w:proofErr w:type="spellEnd"/>
      <w:r w:rsidRPr="00157F91">
        <w:rPr>
          <w:rFonts w:ascii="Times New Roman" w:hAnsi="Times New Roman" w:cs="Times New Roman"/>
          <w:sz w:val="28"/>
          <w:szCs w:val="28"/>
        </w:rPr>
        <w:t xml:space="preserve"> молока за зміну.</w:t>
      </w:r>
    </w:p>
    <w:p w14:paraId="644ECEDE" w14:textId="4DB7E37D" w:rsidR="004B1CCC"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У 1970-1990 роках товариство </w:t>
      </w:r>
      <w:r w:rsidR="0038274C">
        <w:rPr>
          <w:rFonts w:ascii="Times New Roman" w:hAnsi="Times New Roman" w:cs="Times New Roman"/>
          <w:sz w:val="28"/>
          <w:szCs w:val="28"/>
        </w:rPr>
        <w:t xml:space="preserve">почало </w:t>
      </w:r>
      <w:r w:rsidRPr="00157F91">
        <w:rPr>
          <w:rFonts w:ascii="Times New Roman" w:hAnsi="Times New Roman" w:cs="Times New Roman"/>
          <w:sz w:val="28"/>
          <w:szCs w:val="28"/>
        </w:rPr>
        <w:t>активно розвива</w:t>
      </w:r>
      <w:r w:rsidR="0038274C">
        <w:rPr>
          <w:rFonts w:ascii="Times New Roman" w:hAnsi="Times New Roman" w:cs="Times New Roman"/>
          <w:sz w:val="28"/>
          <w:szCs w:val="28"/>
        </w:rPr>
        <w:t>ти</w:t>
      </w:r>
      <w:r w:rsidRPr="00157F91">
        <w:rPr>
          <w:rFonts w:ascii="Times New Roman" w:hAnsi="Times New Roman" w:cs="Times New Roman"/>
          <w:sz w:val="28"/>
          <w:szCs w:val="28"/>
        </w:rPr>
        <w:t xml:space="preserve">ся, завдяки удосконаленню, як виробничого, так і технічного потенціалу. За цей період підприємство збільшило потужність до 75 </w:t>
      </w:r>
      <w:proofErr w:type="spellStart"/>
      <w:r w:rsidRPr="00157F91">
        <w:rPr>
          <w:rFonts w:ascii="Times New Roman" w:hAnsi="Times New Roman" w:cs="Times New Roman"/>
          <w:sz w:val="28"/>
          <w:szCs w:val="28"/>
        </w:rPr>
        <w:t>тонн</w:t>
      </w:r>
      <w:proofErr w:type="spellEnd"/>
      <w:r w:rsidRPr="00157F91">
        <w:rPr>
          <w:rFonts w:ascii="Times New Roman" w:hAnsi="Times New Roman" w:cs="Times New Roman"/>
          <w:sz w:val="28"/>
          <w:szCs w:val="28"/>
        </w:rPr>
        <w:t xml:space="preserve"> переробки молока за зміну. </w:t>
      </w:r>
    </w:p>
    <w:p w14:paraId="3E62F5D6" w14:textId="77777777" w:rsidR="004B1CCC"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Протягом 1990-2000 рр. через складну економічну ситуацію підприємство мало збитки. Наприклад, у 1999 році переробка молока була в 1,5 рази меншою, ніж у 1956 році, коли завод ще працював на старих </w:t>
      </w:r>
      <w:proofErr w:type="spellStart"/>
      <w:r w:rsidRPr="00157F91">
        <w:rPr>
          <w:rFonts w:ascii="Times New Roman" w:hAnsi="Times New Roman" w:cs="Times New Roman"/>
          <w:sz w:val="28"/>
          <w:szCs w:val="28"/>
        </w:rPr>
        <w:t>потужностях</w:t>
      </w:r>
      <w:proofErr w:type="spellEnd"/>
      <w:r w:rsidRPr="00157F91">
        <w:rPr>
          <w:rFonts w:ascii="Times New Roman" w:hAnsi="Times New Roman" w:cs="Times New Roman"/>
          <w:sz w:val="28"/>
          <w:szCs w:val="28"/>
        </w:rPr>
        <w:t>.</w:t>
      </w:r>
    </w:p>
    <w:p w14:paraId="757DEEC0" w14:textId="77777777" w:rsidR="00AD3235"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У 2000 році, коли до керівництва товариством прийшла нова команда  топ-менеджерів ситуація змінилась на краще. У 2002 році було зареєстровано від</w:t>
      </w:r>
      <w:r w:rsidR="00AD3235" w:rsidRPr="00157F91">
        <w:rPr>
          <w:rFonts w:ascii="Times New Roman" w:hAnsi="Times New Roman" w:cs="Times New Roman"/>
          <w:sz w:val="28"/>
          <w:szCs w:val="28"/>
        </w:rPr>
        <w:t>ому нам торгову марку «</w:t>
      </w:r>
      <w:proofErr w:type="spellStart"/>
      <w:r w:rsidR="00AD3235" w:rsidRPr="00157F91">
        <w:rPr>
          <w:rFonts w:ascii="Times New Roman" w:hAnsi="Times New Roman" w:cs="Times New Roman"/>
          <w:sz w:val="28"/>
          <w:szCs w:val="28"/>
        </w:rPr>
        <w:t>Молокія</w:t>
      </w:r>
      <w:proofErr w:type="spellEnd"/>
      <w:r w:rsidR="00AD3235" w:rsidRPr="00157F91">
        <w:rPr>
          <w:rFonts w:ascii="Times New Roman" w:hAnsi="Times New Roman" w:cs="Times New Roman"/>
          <w:sz w:val="28"/>
          <w:szCs w:val="28"/>
        </w:rPr>
        <w:t xml:space="preserve">» </w:t>
      </w:r>
      <w:r w:rsidRPr="00157F91">
        <w:rPr>
          <w:rFonts w:ascii="Times New Roman" w:hAnsi="Times New Roman" w:cs="Times New Roman"/>
          <w:sz w:val="28"/>
          <w:szCs w:val="28"/>
        </w:rPr>
        <w:t>(рис.2.1)</w:t>
      </w:r>
      <w:r w:rsidR="00AD3235" w:rsidRPr="00157F91">
        <w:rPr>
          <w:rFonts w:ascii="Times New Roman" w:hAnsi="Times New Roman" w:cs="Times New Roman"/>
          <w:sz w:val="28"/>
          <w:szCs w:val="28"/>
        </w:rPr>
        <w:t>.</w:t>
      </w:r>
    </w:p>
    <w:p w14:paraId="7B3D3E0C" w14:textId="77777777" w:rsidR="004B1CCC"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Цей період відзначився стрімким розвитком товариства, активним впровадженням інноваційних напрямків розвитку. Товариство стало першим в Україні хто займався виготовлення молока з вмістом йодованого білку.</w:t>
      </w:r>
    </w:p>
    <w:p w14:paraId="77824DC3" w14:textId="77777777" w:rsidR="004B1CCC"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Згодом, у 2011 році товариство змінило організаційно-правову форму з закритого акціонерного товариства на приватне, відповідно до Закону України «Про акціонерні товариства». Відбувається збільшення обсягів реалізації продукції на 25-30% щорічно, асортимент також зазнає змін, формується </w:t>
      </w:r>
      <w:r w:rsidRPr="00157F91">
        <w:rPr>
          <w:rFonts w:ascii="Times New Roman" w:hAnsi="Times New Roman" w:cs="Times New Roman"/>
          <w:sz w:val="28"/>
          <w:szCs w:val="28"/>
        </w:rPr>
        <w:lastRenderedPageBreak/>
        <w:t>правильна система пошуку та прийому сировини та розподілу готової продукції.</w:t>
      </w:r>
    </w:p>
    <w:p w14:paraId="5CEE3856" w14:textId="77777777" w:rsidR="00D87B11" w:rsidRPr="00157F91" w:rsidRDefault="00D87B11" w:rsidP="00D87B11">
      <w:pPr>
        <w:widowControl w:val="0"/>
        <w:spacing w:after="0" w:line="360" w:lineRule="auto"/>
        <w:ind w:firstLine="709"/>
        <w:jc w:val="both"/>
        <w:rPr>
          <w:rFonts w:ascii="Times New Roman" w:hAnsi="Times New Roman" w:cs="Times New Roman"/>
          <w:sz w:val="28"/>
          <w:szCs w:val="28"/>
        </w:rPr>
      </w:pPr>
    </w:p>
    <w:p w14:paraId="39F416E1" w14:textId="77777777" w:rsidR="004B1CCC" w:rsidRPr="00157F91" w:rsidRDefault="004B1CCC" w:rsidP="00D87B11">
      <w:pPr>
        <w:widowControl w:val="0"/>
        <w:spacing w:after="0" w:line="360" w:lineRule="auto"/>
        <w:ind w:firstLine="709"/>
        <w:jc w:val="center"/>
        <w:rPr>
          <w:rFonts w:ascii="Times New Roman" w:hAnsi="Times New Roman" w:cs="Times New Roman"/>
          <w:sz w:val="28"/>
          <w:szCs w:val="28"/>
        </w:rPr>
      </w:pPr>
      <w:r w:rsidRPr="00157F91">
        <w:rPr>
          <w:rFonts w:ascii="Times New Roman" w:hAnsi="Times New Roman" w:cs="Times New Roman"/>
          <w:noProof/>
          <w:sz w:val="28"/>
          <w:szCs w:val="28"/>
          <w:lang w:val="ru-RU" w:eastAsia="ru-RU"/>
        </w:rPr>
        <w:drawing>
          <wp:inline distT="0" distB="0" distL="0" distR="0" wp14:anchorId="36F36841" wp14:editId="520323E6">
            <wp:extent cx="4718801" cy="204893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9.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718801" cy="2048934"/>
                    </a:xfrm>
                    <a:prstGeom prst="rect">
                      <a:avLst/>
                    </a:prstGeom>
                  </pic:spPr>
                </pic:pic>
              </a:graphicData>
            </a:graphic>
          </wp:inline>
        </w:drawing>
      </w:r>
    </w:p>
    <w:p w14:paraId="641E9532" w14:textId="77777777" w:rsidR="004B1CCC" w:rsidRPr="00157F91" w:rsidRDefault="004B1CCC" w:rsidP="00D87B11">
      <w:pPr>
        <w:pStyle w:val="Default"/>
        <w:widowControl w:val="0"/>
        <w:spacing w:line="360" w:lineRule="auto"/>
        <w:ind w:firstLine="709"/>
        <w:jc w:val="center"/>
        <w:rPr>
          <w:sz w:val="28"/>
          <w:szCs w:val="28"/>
        </w:rPr>
      </w:pPr>
      <w:r w:rsidRPr="00157F91">
        <w:rPr>
          <w:rStyle w:val="markedcontent"/>
          <w:sz w:val="28"/>
          <w:szCs w:val="28"/>
        </w:rPr>
        <w:t>Рис. 2.1</w:t>
      </w:r>
      <w:r w:rsidR="00D87B11" w:rsidRPr="00157F91">
        <w:rPr>
          <w:rStyle w:val="markedcontent"/>
          <w:sz w:val="28"/>
          <w:szCs w:val="28"/>
        </w:rPr>
        <w:t>.</w:t>
      </w:r>
      <w:r w:rsidRPr="00157F91">
        <w:rPr>
          <w:rStyle w:val="markedcontent"/>
          <w:sz w:val="28"/>
          <w:szCs w:val="28"/>
        </w:rPr>
        <w:t xml:space="preserve"> Зображення торгової марки ПрАТ «Тернопільський молокозавод»</w:t>
      </w:r>
    </w:p>
    <w:p w14:paraId="044E88BE" w14:textId="77777777" w:rsidR="00D87B11" w:rsidRPr="00157F91" w:rsidRDefault="004B1CCC" w:rsidP="00D87B11">
      <w:pPr>
        <w:widowControl w:val="0"/>
        <w:spacing w:after="0" w:line="360" w:lineRule="auto"/>
        <w:rPr>
          <w:rFonts w:ascii="Times New Roman" w:hAnsi="Times New Roman" w:cs="Times New Roman"/>
          <w:sz w:val="24"/>
          <w:szCs w:val="28"/>
        </w:rPr>
      </w:pPr>
      <w:r w:rsidRPr="00157F91">
        <w:rPr>
          <w:rFonts w:ascii="Times New Roman" w:hAnsi="Times New Roman" w:cs="Times New Roman"/>
          <w:sz w:val="24"/>
          <w:szCs w:val="28"/>
        </w:rPr>
        <w:t>Примітка:</w:t>
      </w:r>
      <w:r w:rsidR="00D87B11" w:rsidRPr="00157F91">
        <w:rPr>
          <w:rFonts w:ascii="Times New Roman" w:hAnsi="Times New Roman" w:cs="Times New Roman"/>
          <w:sz w:val="24"/>
          <w:szCs w:val="28"/>
        </w:rPr>
        <w:t xml:space="preserve"> Складено</w:t>
      </w:r>
      <w:r w:rsidR="003E0521">
        <w:rPr>
          <w:rFonts w:ascii="Times New Roman" w:hAnsi="Times New Roman" w:cs="Times New Roman"/>
          <w:sz w:val="24"/>
          <w:szCs w:val="28"/>
        </w:rPr>
        <w:t xml:space="preserve"> автором</w:t>
      </w:r>
      <w:r w:rsidR="00D87B11" w:rsidRPr="00157F91">
        <w:rPr>
          <w:rFonts w:ascii="Times New Roman" w:hAnsi="Times New Roman" w:cs="Times New Roman"/>
          <w:sz w:val="24"/>
          <w:szCs w:val="28"/>
        </w:rPr>
        <w:t xml:space="preserve"> за даними [</w:t>
      </w:r>
      <w:r w:rsidR="00F4688C" w:rsidRPr="00157F91">
        <w:rPr>
          <w:rFonts w:ascii="Times New Roman" w:hAnsi="Times New Roman" w:cs="Times New Roman"/>
          <w:sz w:val="24"/>
          <w:szCs w:val="28"/>
        </w:rPr>
        <w:t>26</w:t>
      </w:r>
      <w:r w:rsidR="00D87B11" w:rsidRPr="00157F91">
        <w:rPr>
          <w:rFonts w:ascii="Times New Roman" w:hAnsi="Times New Roman" w:cs="Times New Roman"/>
          <w:sz w:val="24"/>
          <w:szCs w:val="28"/>
        </w:rPr>
        <w:t>]</w:t>
      </w:r>
    </w:p>
    <w:p w14:paraId="53E091E0" w14:textId="77777777" w:rsidR="00D87B11" w:rsidRPr="00157F91" w:rsidRDefault="00D87B11" w:rsidP="00D87B11">
      <w:pPr>
        <w:widowControl w:val="0"/>
        <w:spacing w:after="0" w:line="360" w:lineRule="auto"/>
        <w:ind w:firstLine="709"/>
        <w:jc w:val="both"/>
        <w:rPr>
          <w:rFonts w:ascii="Times New Roman" w:hAnsi="Times New Roman" w:cs="Times New Roman"/>
          <w:sz w:val="28"/>
          <w:szCs w:val="28"/>
        </w:rPr>
      </w:pPr>
    </w:p>
    <w:p w14:paraId="694928B2" w14:textId="77F793DF" w:rsidR="004B1CCC"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Підприємств</w:t>
      </w:r>
      <w:r w:rsidR="0038274C">
        <w:rPr>
          <w:rFonts w:ascii="Times New Roman" w:hAnsi="Times New Roman" w:cs="Times New Roman"/>
          <w:sz w:val="28"/>
          <w:szCs w:val="28"/>
        </w:rPr>
        <w:t>о</w:t>
      </w:r>
      <w:r w:rsidRPr="00157F91">
        <w:rPr>
          <w:rFonts w:ascii="Times New Roman" w:hAnsi="Times New Roman" w:cs="Times New Roman"/>
          <w:sz w:val="28"/>
          <w:szCs w:val="28"/>
        </w:rPr>
        <w:t xml:space="preserve"> у своїй виробничій діяльності дотриму</w:t>
      </w:r>
      <w:r w:rsidR="0038274C">
        <w:rPr>
          <w:rFonts w:ascii="Times New Roman" w:hAnsi="Times New Roman" w:cs="Times New Roman"/>
          <w:sz w:val="28"/>
          <w:szCs w:val="28"/>
        </w:rPr>
        <w:t>є</w:t>
      </w:r>
      <w:r w:rsidRPr="00157F91">
        <w:rPr>
          <w:rFonts w:ascii="Times New Roman" w:hAnsi="Times New Roman" w:cs="Times New Roman"/>
          <w:sz w:val="28"/>
          <w:szCs w:val="28"/>
        </w:rPr>
        <w:t>ться чинного законодавства України, зокрема цивільного та господарського кодексів, положень, норм, стат</w:t>
      </w:r>
      <w:r w:rsidR="0038274C">
        <w:rPr>
          <w:rFonts w:ascii="Times New Roman" w:hAnsi="Times New Roman" w:cs="Times New Roman"/>
          <w:sz w:val="28"/>
          <w:szCs w:val="28"/>
        </w:rPr>
        <w:t>уту,</w:t>
      </w:r>
      <w:r w:rsidRPr="00157F91">
        <w:rPr>
          <w:rFonts w:ascii="Times New Roman" w:hAnsi="Times New Roman" w:cs="Times New Roman"/>
          <w:sz w:val="28"/>
          <w:szCs w:val="28"/>
        </w:rPr>
        <w:t xml:space="preserve"> внутрішніх положень та інших нормативних актів.</w:t>
      </w:r>
    </w:p>
    <w:p w14:paraId="36AB2B34" w14:textId="1B0879DA" w:rsidR="004B1CCC"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Основним видом діяльності ПрАТ «Тернопільський молокозавод» є виробництво різноманітної молочної продукції з коротким терміном зберігання: молока, кефіру, сметани, йогурту, масла та сиру. </w:t>
      </w:r>
      <w:r w:rsidR="0038274C">
        <w:rPr>
          <w:rFonts w:ascii="Times New Roman" w:hAnsi="Times New Roman" w:cs="Times New Roman"/>
          <w:sz w:val="28"/>
          <w:szCs w:val="28"/>
        </w:rPr>
        <w:t>При в</w:t>
      </w:r>
      <w:r w:rsidRPr="00157F91">
        <w:rPr>
          <w:rFonts w:ascii="Times New Roman" w:hAnsi="Times New Roman" w:cs="Times New Roman"/>
          <w:sz w:val="28"/>
          <w:szCs w:val="28"/>
        </w:rPr>
        <w:t>иробництв</w:t>
      </w:r>
      <w:r w:rsidR="0038274C">
        <w:rPr>
          <w:rFonts w:ascii="Times New Roman" w:hAnsi="Times New Roman" w:cs="Times New Roman"/>
          <w:sz w:val="28"/>
          <w:szCs w:val="28"/>
        </w:rPr>
        <w:t>і</w:t>
      </w:r>
      <w:r w:rsidRPr="00157F91">
        <w:rPr>
          <w:rFonts w:ascii="Times New Roman" w:hAnsi="Times New Roman" w:cs="Times New Roman"/>
          <w:sz w:val="28"/>
          <w:szCs w:val="28"/>
        </w:rPr>
        <w:t xml:space="preserve"> продукт</w:t>
      </w:r>
      <w:r w:rsidR="0038274C">
        <w:rPr>
          <w:rFonts w:ascii="Times New Roman" w:hAnsi="Times New Roman" w:cs="Times New Roman"/>
          <w:sz w:val="28"/>
          <w:szCs w:val="28"/>
        </w:rPr>
        <w:t>ів</w:t>
      </w:r>
      <w:r w:rsidRPr="00157F91">
        <w:rPr>
          <w:rFonts w:ascii="Times New Roman" w:hAnsi="Times New Roman" w:cs="Times New Roman"/>
          <w:sz w:val="28"/>
          <w:szCs w:val="28"/>
        </w:rPr>
        <w:t xml:space="preserve"> максимально дотриму</w:t>
      </w:r>
      <w:r w:rsidR="0038274C">
        <w:rPr>
          <w:rFonts w:ascii="Times New Roman" w:hAnsi="Times New Roman" w:cs="Times New Roman"/>
          <w:sz w:val="28"/>
          <w:szCs w:val="28"/>
        </w:rPr>
        <w:t>ю</w:t>
      </w:r>
      <w:r w:rsidRPr="00157F91">
        <w:rPr>
          <w:rFonts w:ascii="Times New Roman" w:hAnsi="Times New Roman" w:cs="Times New Roman"/>
          <w:sz w:val="28"/>
          <w:szCs w:val="28"/>
        </w:rPr>
        <w:t>ться всіх міжнародних вимог і зберіга</w:t>
      </w:r>
      <w:r w:rsidR="0038274C">
        <w:rPr>
          <w:rFonts w:ascii="Times New Roman" w:hAnsi="Times New Roman" w:cs="Times New Roman"/>
          <w:sz w:val="28"/>
          <w:szCs w:val="28"/>
        </w:rPr>
        <w:t>ють</w:t>
      </w:r>
      <w:r w:rsidRPr="00157F91">
        <w:rPr>
          <w:rFonts w:ascii="Times New Roman" w:hAnsi="Times New Roman" w:cs="Times New Roman"/>
          <w:sz w:val="28"/>
          <w:szCs w:val="28"/>
        </w:rPr>
        <w:t xml:space="preserve"> природні властивості молока.</w:t>
      </w:r>
    </w:p>
    <w:p w14:paraId="5FA52B00" w14:textId="77777777" w:rsidR="004B1CCC"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Основною метою діяльності ПрАТ «Тернопільський молокозавод» є виробництво високоякісної продукції, здатної задовольнити смаки найвибагливіших споживачів, удосконалюючи технологічні процеси, використовуючи різноманітні методи, матеріали та інші ресурси для підвищення якості продукції, але не завдаючи екологічної шкоди навколишньому середовищу.</w:t>
      </w:r>
    </w:p>
    <w:p w14:paraId="5E6F9948" w14:textId="3A9DCB21" w:rsidR="004B1CCC"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Компанія посідає чільне місце серед потужних виробників молочної продукції на ринку України. На даному етапі товариство виробляє чотири стратегічно важливі товарні групи, а саме: біологічні лінія, десерти, </w:t>
      </w:r>
      <w:r w:rsidRPr="00157F91">
        <w:rPr>
          <w:rFonts w:ascii="Times New Roman" w:hAnsi="Times New Roman" w:cs="Times New Roman"/>
          <w:sz w:val="28"/>
          <w:szCs w:val="28"/>
        </w:rPr>
        <w:lastRenderedPageBreak/>
        <w:t>цільномолочні продукти та молоко тривалого зберігання. Асортимент ПрАТ «Тернопільський молокозавод» налічує понад 70 найменувань продукції. Нещодавно додано нові смаки йогурту, смузі, йогурту на фруктовій подушці. Це свідчить про те, що керівництво компанії дослід</w:t>
      </w:r>
      <w:r w:rsidR="0038274C">
        <w:rPr>
          <w:rFonts w:ascii="Times New Roman" w:hAnsi="Times New Roman" w:cs="Times New Roman"/>
          <w:sz w:val="28"/>
          <w:szCs w:val="28"/>
        </w:rPr>
        <w:t>и</w:t>
      </w:r>
      <w:r w:rsidRPr="00157F91">
        <w:rPr>
          <w:rFonts w:ascii="Times New Roman" w:hAnsi="Times New Roman" w:cs="Times New Roman"/>
          <w:sz w:val="28"/>
          <w:szCs w:val="28"/>
        </w:rPr>
        <w:t>ло та враховувало побажання та потреби споживачів, розшир</w:t>
      </w:r>
      <w:r w:rsidR="0038274C">
        <w:rPr>
          <w:rFonts w:ascii="Times New Roman" w:hAnsi="Times New Roman" w:cs="Times New Roman"/>
          <w:sz w:val="28"/>
          <w:szCs w:val="28"/>
        </w:rPr>
        <w:t>и</w:t>
      </w:r>
      <w:r w:rsidRPr="00157F91">
        <w:rPr>
          <w:rFonts w:ascii="Times New Roman" w:hAnsi="Times New Roman" w:cs="Times New Roman"/>
          <w:sz w:val="28"/>
          <w:szCs w:val="28"/>
        </w:rPr>
        <w:t>ло сферу, а отже пішло назустріч покупцям.</w:t>
      </w:r>
    </w:p>
    <w:p w14:paraId="7A5849C7" w14:textId="77777777" w:rsidR="004B1CCC"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Організаційна структура товариства являє собою об</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єднання всіх ланок управління, кот</w:t>
      </w:r>
      <w:r w:rsidR="00D87B11" w:rsidRPr="00157F91">
        <w:rPr>
          <w:rFonts w:ascii="Times New Roman" w:hAnsi="Times New Roman" w:cs="Times New Roman"/>
          <w:sz w:val="28"/>
          <w:szCs w:val="28"/>
        </w:rPr>
        <w:t>рі забезпечують його діяльність</w:t>
      </w:r>
      <w:r w:rsidRPr="00157F91">
        <w:rPr>
          <w:rFonts w:ascii="Times New Roman" w:hAnsi="Times New Roman" w:cs="Times New Roman"/>
          <w:sz w:val="28"/>
          <w:szCs w:val="28"/>
        </w:rPr>
        <w:t xml:space="preserve"> (рис.2.2)</w:t>
      </w:r>
      <w:r w:rsidR="00D87B11" w:rsidRPr="00157F91">
        <w:rPr>
          <w:rFonts w:ascii="Times New Roman" w:hAnsi="Times New Roman" w:cs="Times New Roman"/>
          <w:sz w:val="28"/>
          <w:szCs w:val="28"/>
        </w:rPr>
        <w:t>.</w:t>
      </w:r>
    </w:p>
    <w:p w14:paraId="28134357" w14:textId="77777777" w:rsidR="00D87B11" w:rsidRPr="00157F91" w:rsidRDefault="00D87B11" w:rsidP="00D87B11">
      <w:pPr>
        <w:widowControl w:val="0"/>
        <w:spacing w:after="0" w:line="360" w:lineRule="auto"/>
        <w:ind w:firstLine="709"/>
        <w:jc w:val="both"/>
        <w:rPr>
          <w:rFonts w:ascii="Times New Roman" w:hAnsi="Times New Roman" w:cs="Times New Roman"/>
          <w:sz w:val="28"/>
          <w:szCs w:val="28"/>
        </w:rPr>
      </w:pPr>
    </w:p>
    <w:p w14:paraId="060B37C0" w14:textId="77777777" w:rsidR="004B1CCC" w:rsidRPr="00157F91" w:rsidRDefault="004B1CCC" w:rsidP="00D87B11">
      <w:pPr>
        <w:widowControl w:val="0"/>
        <w:spacing w:after="0" w:line="360" w:lineRule="auto"/>
        <w:jc w:val="center"/>
        <w:rPr>
          <w:rFonts w:ascii="Times New Roman" w:hAnsi="Times New Roman" w:cs="Times New Roman"/>
          <w:sz w:val="28"/>
          <w:szCs w:val="28"/>
        </w:rPr>
      </w:pPr>
      <w:r w:rsidRPr="00157F91">
        <w:rPr>
          <w:rFonts w:ascii="Times New Roman" w:hAnsi="Times New Roman" w:cs="Times New Roman"/>
          <w:noProof/>
          <w:sz w:val="28"/>
          <w:szCs w:val="28"/>
          <w:lang w:val="ru-RU" w:eastAsia="ru-RU"/>
        </w:rPr>
        <w:drawing>
          <wp:inline distT="0" distB="0" distL="0" distR="0" wp14:anchorId="3BE70ABB" wp14:editId="5D85102F">
            <wp:extent cx="6360832" cy="2819400"/>
            <wp:effectExtent l="0" t="0" r="0"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рганізаційна структура Молокозавод - копия.png"/>
                    <pic:cNvPicPr/>
                  </pic:nvPicPr>
                  <pic:blipFill>
                    <a:blip r:embed="rId14">
                      <a:extLst>
                        <a:ext uri="{28A0092B-C50C-407E-A947-70E740481C1C}">
                          <a14:useLocalDpi xmlns:a14="http://schemas.microsoft.com/office/drawing/2010/main" val="0"/>
                        </a:ext>
                      </a:extLst>
                    </a:blip>
                    <a:stretch>
                      <a:fillRect/>
                    </a:stretch>
                  </pic:blipFill>
                  <pic:spPr>
                    <a:xfrm>
                      <a:off x="0" y="0"/>
                      <a:ext cx="6360832" cy="2819400"/>
                    </a:xfrm>
                    <a:prstGeom prst="rect">
                      <a:avLst/>
                    </a:prstGeom>
                  </pic:spPr>
                </pic:pic>
              </a:graphicData>
            </a:graphic>
          </wp:inline>
        </w:drawing>
      </w:r>
    </w:p>
    <w:p w14:paraId="77667DBD" w14:textId="77777777" w:rsidR="004B1CCC" w:rsidRPr="00157F91" w:rsidRDefault="004B1CCC" w:rsidP="00D87B11">
      <w:pPr>
        <w:widowControl w:val="0"/>
        <w:spacing w:after="0" w:line="360" w:lineRule="auto"/>
        <w:ind w:firstLine="709"/>
        <w:jc w:val="center"/>
        <w:rPr>
          <w:rFonts w:ascii="Times New Roman" w:hAnsi="Times New Roman" w:cs="Times New Roman"/>
          <w:sz w:val="28"/>
          <w:szCs w:val="28"/>
        </w:rPr>
      </w:pPr>
      <w:r w:rsidRPr="00157F91">
        <w:rPr>
          <w:rFonts w:ascii="Times New Roman" w:hAnsi="Times New Roman" w:cs="Times New Roman"/>
          <w:sz w:val="28"/>
          <w:szCs w:val="28"/>
        </w:rPr>
        <w:t>Рис.2.2</w:t>
      </w:r>
      <w:r w:rsidR="00E57DE7" w:rsidRPr="00157F91">
        <w:rPr>
          <w:rFonts w:ascii="Times New Roman" w:hAnsi="Times New Roman" w:cs="Times New Roman"/>
          <w:sz w:val="28"/>
          <w:szCs w:val="28"/>
        </w:rPr>
        <w:t>.</w:t>
      </w:r>
      <w:r w:rsidRPr="00157F91">
        <w:rPr>
          <w:rFonts w:ascii="Times New Roman" w:hAnsi="Times New Roman" w:cs="Times New Roman"/>
          <w:sz w:val="28"/>
          <w:szCs w:val="28"/>
        </w:rPr>
        <w:t xml:space="preserve"> Організаційна структура ПрАТ «Тернопільський молокозавод».</w:t>
      </w:r>
    </w:p>
    <w:p w14:paraId="31F2B652" w14:textId="77777777" w:rsidR="00AD3235" w:rsidRPr="00157F91" w:rsidRDefault="00AD3235" w:rsidP="00AD3235">
      <w:pPr>
        <w:widowControl w:val="0"/>
        <w:spacing w:after="0" w:line="360" w:lineRule="auto"/>
        <w:rPr>
          <w:rFonts w:ascii="Times New Roman" w:hAnsi="Times New Roman" w:cs="Times New Roman"/>
          <w:sz w:val="24"/>
          <w:szCs w:val="28"/>
        </w:rPr>
      </w:pPr>
      <w:r w:rsidRPr="00157F91">
        <w:rPr>
          <w:rFonts w:ascii="Times New Roman" w:hAnsi="Times New Roman" w:cs="Times New Roman"/>
          <w:sz w:val="24"/>
          <w:szCs w:val="28"/>
        </w:rPr>
        <w:t>Примітка: Складено</w:t>
      </w:r>
      <w:r w:rsidR="003E0521">
        <w:rPr>
          <w:rFonts w:ascii="Times New Roman" w:hAnsi="Times New Roman" w:cs="Times New Roman"/>
          <w:sz w:val="24"/>
          <w:szCs w:val="28"/>
        </w:rPr>
        <w:t xml:space="preserve"> автором</w:t>
      </w:r>
      <w:r w:rsidRPr="00157F91">
        <w:rPr>
          <w:rFonts w:ascii="Times New Roman" w:hAnsi="Times New Roman" w:cs="Times New Roman"/>
          <w:sz w:val="24"/>
          <w:szCs w:val="28"/>
        </w:rPr>
        <w:t xml:space="preserve"> за даними [</w:t>
      </w:r>
      <w:r w:rsidR="00F4688C" w:rsidRPr="00157F91">
        <w:rPr>
          <w:rFonts w:ascii="Times New Roman" w:hAnsi="Times New Roman" w:cs="Times New Roman"/>
          <w:sz w:val="24"/>
          <w:szCs w:val="28"/>
        </w:rPr>
        <w:t>26</w:t>
      </w:r>
      <w:r w:rsidRPr="00157F91">
        <w:rPr>
          <w:rFonts w:ascii="Times New Roman" w:hAnsi="Times New Roman" w:cs="Times New Roman"/>
          <w:sz w:val="24"/>
          <w:szCs w:val="28"/>
        </w:rPr>
        <w:t>]</w:t>
      </w:r>
    </w:p>
    <w:p w14:paraId="4749289A" w14:textId="77777777" w:rsidR="00AD3235" w:rsidRPr="00157F91" w:rsidRDefault="00AD3235" w:rsidP="00D87B11">
      <w:pPr>
        <w:widowControl w:val="0"/>
        <w:spacing w:after="0" w:line="360" w:lineRule="auto"/>
        <w:ind w:firstLine="709"/>
        <w:jc w:val="both"/>
        <w:rPr>
          <w:rFonts w:ascii="Times New Roman" w:hAnsi="Times New Roman" w:cs="Times New Roman"/>
          <w:sz w:val="28"/>
          <w:szCs w:val="28"/>
        </w:rPr>
      </w:pPr>
    </w:p>
    <w:p w14:paraId="5CA77A5B" w14:textId="77777777" w:rsidR="004B1CCC" w:rsidRPr="00157F91" w:rsidRDefault="00AD3235"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Торгова марка «</w:t>
      </w:r>
      <w:proofErr w:type="spellStart"/>
      <w:r w:rsidRPr="00157F91">
        <w:rPr>
          <w:rFonts w:ascii="Times New Roman" w:hAnsi="Times New Roman" w:cs="Times New Roman"/>
          <w:sz w:val="28"/>
          <w:szCs w:val="28"/>
        </w:rPr>
        <w:t>Молокія</w:t>
      </w:r>
      <w:proofErr w:type="spellEnd"/>
      <w:r w:rsidRPr="00157F91">
        <w:rPr>
          <w:rFonts w:ascii="Times New Roman" w:hAnsi="Times New Roman" w:cs="Times New Roman"/>
          <w:sz w:val="28"/>
          <w:szCs w:val="28"/>
        </w:rPr>
        <w:t>» –</w:t>
      </w:r>
      <w:r w:rsidR="004B1CCC" w:rsidRPr="00157F91">
        <w:rPr>
          <w:rFonts w:ascii="Times New Roman" w:hAnsi="Times New Roman" w:cs="Times New Roman"/>
          <w:sz w:val="28"/>
          <w:szCs w:val="28"/>
        </w:rPr>
        <w:t xml:space="preserve"> це молочний продукт з коротким терміном придатності, який максимально зберігає всі природні якості молока. «</w:t>
      </w:r>
      <w:proofErr w:type="spellStart"/>
      <w:r w:rsidR="004B1CCC" w:rsidRPr="00157F91">
        <w:rPr>
          <w:rFonts w:ascii="Times New Roman" w:hAnsi="Times New Roman" w:cs="Times New Roman"/>
          <w:sz w:val="28"/>
          <w:szCs w:val="28"/>
        </w:rPr>
        <w:t>Молокія</w:t>
      </w:r>
      <w:proofErr w:type="spellEnd"/>
      <w:r w:rsidR="004B1CCC" w:rsidRPr="00157F91">
        <w:rPr>
          <w:rFonts w:ascii="Times New Roman" w:hAnsi="Times New Roman" w:cs="Times New Roman"/>
          <w:sz w:val="28"/>
          <w:szCs w:val="28"/>
        </w:rPr>
        <w:t>» дає 8 гарантій якості та безпеки продукції:</w:t>
      </w:r>
    </w:p>
    <w:p w14:paraId="200DC9CE" w14:textId="0DBF81BE" w:rsidR="004B1CCC" w:rsidRPr="00157F91" w:rsidRDefault="004B1CCC" w:rsidP="00AD3235">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proofErr w:type="spellStart"/>
      <w:r w:rsidRPr="00157F91">
        <w:rPr>
          <w:rFonts w:ascii="Times New Roman" w:hAnsi="Times New Roman" w:cs="Times New Roman"/>
          <w:sz w:val="28"/>
          <w:szCs w:val="28"/>
        </w:rPr>
        <w:t>Fresh-milktechnology</w:t>
      </w:r>
      <w:proofErr w:type="spellEnd"/>
      <w:r w:rsidR="0038274C">
        <w:rPr>
          <w:rFonts w:ascii="Times New Roman" w:hAnsi="Times New Roman" w:cs="Times New Roman"/>
          <w:sz w:val="28"/>
          <w:szCs w:val="28"/>
        </w:rPr>
        <w:t>;</w:t>
      </w:r>
    </w:p>
    <w:p w14:paraId="4C03A805" w14:textId="75FFDFD1" w:rsidR="004B1CCC" w:rsidRPr="00157F91" w:rsidRDefault="0038274C" w:rsidP="00AD3235">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в</w:t>
      </w:r>
      <w:r w:rsidR="004B1CCC" w:rsidRPr="00157F91">
        <w:rPr>
          <w:rFonts w:ascii="Times New Roman" w:hAnsi="Times New Roman" w:cs="Times New Roman"/>
          <w:sz w:val="28"/>
          <w:szCs w:val="28"/>
        </w:rPr>
        <w:t>икористання тільки натурального молока</w:t>
      </w:r>
      <w:r>
        <w:rPr>
          <w:rFonts w:ascii="Times New Roman" w:hAnsi="Times New Roman" w:cs="Times New Roman"/>
          <w:sz w:val="28"/>
          <w:szCs w:val="28"/>
        </w:rPr>
        <w:t>;</w:t>
      </w:r>
    </w:p>
    <w:p w14:paraId="4351ACE5" w14:textId="46895EC0" w:rsidR="004B1CCC" w:rsidRPr="00157F91" w:rsidRDefault="0038274C" w:rsidP="00AD3235">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в</w:t>
      </w:r>
      <w:r w:rsidR="004B1CCC" w:rsidRPr="00157F91">
        <w:rPr>
          <w:rFonts w:ascii="Times New Roman" w:hAnsi="Times New Roman" w:cs="Times New Roman"/>
          <w:sz w:val="28"/>
          <w:szCs w:val="28"/>
        </w:rPr>
        <w:t>иготовлення продукції без додавання рослинних жирів</w:t>
      </w:r>
      <w:r>
        <w:rPr>
          <w:rFonts w:ascii="Times New Roman" w:hAnsi="Times New Roman" w:cs="Times New Roman"/>
          <w:sz w:val="28"/>
          <w:szCs w:val="28"/>
        </w:rPr>
        <w:t>;</w:t>
      </w:r>
    </w:p>
    <w:p w14:paraId="2F62A84E" w14:textId="574123C5" w:rsidR="004B1CCC" w:rsidRPr="00157F91" w:rsidRDefault="0038274C" w:rsidP="00AD3235">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б</w:t>
      </w:r>
      <w:r w:rsidR="004B1CCC" w:rsidRPr="00157F91">
        <w:rPr>
          <w:rFonts w:ascii="Times New Roman" w:hAnsi="Times New Roman" w:cs="Times New Roman"/>
          <w:sz w:val="28"/>
          <w:szCs w:val="28"/>
        </w:rPr>
        <w:t>ез використання консервантів</w:t>
      </w:r>
      <w:r>
        <w:rPr>
          <w:rFonts w:ascii="Times New Roman" w:hAnsi="Times New Roman" w:cs="Times New Roman"/>
          <w:sz w:val="28"/>
          <w:szCs w:val="28"/>
        </w:rPr>
        <w:t>;</w:t>
      </w:r>
    </w:p>
    <w:p w14:paraId="76DF8D60" w14:textId="2D6D5146" w:rsidR="004B1CCC" w:rsidRPr="00157F91" w:rsidRDefault="0038274C" w:rsidP="00AD3235">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б</w:t>
      </w:r>
      <w:r w:rsidR="004B1CCC" w:rsidRPr="00157F91">
        <w:rPr>
          <w:rFonts w:ascii="Times New Roman" w:hAnsi="Times New Roman" w:cs="Times New Roman"/>
          <w:sz w:val="28"/>
          <w:szCs w:val="28"/>
        </w:rPr>
        <w:t>ез використання стабілізаторів</w:t>
      </w:r>
      <w:r>
        <w:rPr>
          <w:rFonts w:ascii="Times New Roman" w:hAnsi="Times New Roman" w:cs="Times New Roman"/>
          <w:sz w:val="28"/>
          <w:szCs w:val="28"/>
        </w:rPr>
        <w:t>;</w:t>
      </w:r>
    </w:p>
    <w:p w14:paraId="793FA24B" w14:textId="32EE7CFC" w:rsidR="004B1CCC" w:rsidRPr="00157F91" w:rsidRDefault="0038274C" w:rsidP="00AD3235">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б</w:t>
      </w:r>
      <w:r w:rsidR="004B1CCC" w:rsidRPr="00157F91">
        <w:rPr>
          <w:rFonts w:ascii="Times New Roman" w:hAnsi="Times New Roman" w:cs="Times New Roman"/>
          <w:sz w:val="28"/>
          <w:szCs w:val="28"/>
        </w:rPr>
        <w:t>ез ГМО</w:t>
      </w:r>
      <w:r>
        <w:rPr>
          <w:rFonts w:ascii="Times New Roman" w:hAnsi="Times New Roman" w:cs="Times New Roman"/>
          <w:sz w:val="28"/>
          <w:szCs w:val="28"/>
        </w:rPr>
        <w:t>;</w:t>
      </w:r>
    </w:p>
    <w:p w14:paraId="1942125B" w14:textId="24101ED0" w:rsidR="004B1CCC" w:rsidRPr="00157F91" w:rsidRDefault="0038274C" w:rsidP="00AD3235">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lastRenderedPageBreak/>
        <w:t>г</w:t>
      </w:r>
      <w:r w:rsidR="004B1CCC" w:rsidRPr="00157F91">
        <w:rPr>
          <w:rFonts w:ascii="Times New Roman" w:hAnsi="Times New Roman" w:cs="Times New Roman"/>
          <w:sz w:val="28"/>
          <w:szCs w:val="28"/>
        </w:rPr>
        <w:t>отовий продукт не піддається термообробці</w:t>
      </w:r>
      <w:r>
        <w:rPr>
          <w:rFonts w:ascii="Times New Roman" w:hAnsi="Times New Roman" w:cs="Times New Roman"/>
          <w:sz w:val="28"/>
          <w:szCs w:val="28"/>
        </w:rPr>
        <w:t>;</w:t>
      </w:r>
      <w:r w:rsidR="004B1CCC" w:rsidRPr="00157F91">
        <w:rPr>
          <w:rFonts w:ascii="Times New Roman" w:hAnsi="Times New Roman" w:cs="Times New Roman"/>
          <w:sz w:val="28"/>
          <w:szCs w:val="28"/>
        </w:rPr>
        <w:t xml:space="preserve"> </w:t>
      </w:r>
    </w:p>
    <w:p w14:paraId="16C6F152" w14:textId="5687B52D" w:rsidR="004B1CCC" w:rsidRPr="00157F91" w:rsidRDefault="0038274C" w:rsidP="00AD3235">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п</w:t>
      </w:r>
      <w:r w:rsidR="004B1CCC" w:rsidRPr="00157F91">
        <w:rPr>
          <w:rFonts w:ascii="Times New Roman" w:hAnsi="Times New Roman" w:cs="Times New Roman"/>
          <w:sz w:val="28"/>
          <w:szCs w:val="28"/>
        </w:rPr>
        <w:t>родукція виготовляється згідно стандартів ДСТУ</w:t>
      </w:r>
      <w:r>
        <w:rPr>
          <w:rFonts w:ascii="Times New Roman" w:hAnsi="Times New Roman" w:cs="Times New Roman"/>
          <w:sz w:val="28"/>
          <w:szCs w:val="28"/>
        </w:rPr>
        <w:t>;</w:t>
      </w:r>
    </w:p>
    <w:p w14:paraId="69249C78" w14:textId="268226FF" w:rsidR="004B1CCC" w:rsidRPr="00157F91" w:rsidRDefault="0038274C" w:rsidP="00AD3235">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в</w:t>
      </w:r>
      <w:r w:rsidR="004B1CCC" w:rsidRPr="00157F91">
        <w:rPr>
          <w:rFonts w:ascii="Times New Roman" w:hAnsi="Times New Roman" w:cs="Times New Roman"/>
          <w:sz w:val="28"/>
          <w:szCs w:val="28"/>
        </w:rPr>
        <w:t xml:space="preserve">икористання </w:t>
      </w:r>
      <w:proofErr w:type="spellStart"/>
      <w:r w:rsidR="004B1CCC" w:rsidRPr="00157F91">
        <w:rPr>
          <w:rFonts w:ascii="Times New Roman" w:hAnsi="Times New Roman" w:cs="Times New Roman"/>
          <w:sz w:val="28"/>
          <w:szCs w:val="28"/>
        </w:rPr>
        <w:t>Pure-pak</w:t>
      </w:r>
      <w:proofErr w:type="spellEnd"/>
      <w:r w:rsidR="004B1CCC" w:rsidRPr="00157F91">
        <w:rPr>
          <w:rFonts w:ascii="Times New Roman" w:hAnsi="Times New Roman" w:cs="Times New Roman"/>
          <w:sz w:val="28"/>
          <w:szCs w:val="28"/>
        </w:rPr>
        <w:t xml:space="preserve"> упакування продукції</w:t>
      </w:r>
      <w:r>
        <w:rPr>
          <w:rFonts w:ascii="Times New Roman" w:hAnsi="Times New Roman" w:cs="Times New Roman"/>
          <w:sz w:val="28"/>
          <w:szCs w:val="28"/>
        </w:rPr>
        <w:t>;</w:t>
      </w:r>
    </w:p>
    <w:p w14:paraId="3C93A4F3" w14:textId="3AD15C72" w:rsidR="00685B67" w:rsidRPr="00157F91" w:rsidRDefault="0038274C" w:rsidP="00D87B11">
      <w:pPr>
        <w:pStyle w:val="a3"/>
        <w:widowControl w:val="0"/>
        <w:numPr>
          <w:ilvl w:val="0"/>
          <w:numId w:val="34"/>
        </w:numPr>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к</w:t>
      </w:r>
      <w:r w:rsidR="004B1CCC" w:rsidRPr="00157F91">
        <w:rPr>
          <w:rFonts w:ascii="Times New Roman" w:hAnsi="Times New Roman" w:cs="Times New Roman"/>
          <w:sz w:val="28"/>
          <w:szCs w:val="28"/>
        </w:rPr>
        <w:t xml:space="preserve">ороткий термін зберігання. </w:t>
      </w:r>
    </w:p>
    <w:p w14:paraId="072BD3B3" w14:textId="22F0FE71" w:rsidR="004B1CCC" w:rsidRPr="00157F91" w:rsidRDefault="004B1CCC" w:rsidP="00685B67">
      <w:pPr>
        <w:pStyle w:val="a3"/>
        <w:widowControl w:val="0"/>
        <w:spacing w:after="0" w:line="360" w:lineRule="auto"/>
        <w:ind w:left="0" w:firstLine="709"/>
        <w:contextualSpacing w:val="0"/>
        <w:jc w:val="both"/>
        <w:rPr>
          <w:rFonts w:ascii="Times New Roman" w:hAnsi="Times New Roman" w:cs="Times New Roman"/>
          <w:sz w:val="28"/>
          <w:szCs w:val="28"/>
        </w:rPr>
      </w:pPr>
      <w:r w:rsidRPr="00157F91">
        <w:rPr>
          <w:rFonts w:ascii="Times New Roman" w:hAnsi="Times New Roman" w:cs="Times New Roman"/>
          <w:sz w:val="28"/>
          <w:szCs w:val="28"/>
        </w:rPr>
        <w:t>ПрАТ «Тернопільський молокозавод» випускає широкий асортимент продукції під торговою маркою «</w:t>
      </w:r>
      <w:proofErr w:type="spellStart"/>
      <w:r w:rsidRPr="00157F91">
        <w:rPr>
          <w:rFonts w:ascii="Times New Roman" w:hAnsi="Times New Roman" w:cs="Times New Roman"/>
          <w:sz w:val="28"/>
          <w:szCs w:val="28"/>
        </w:rPr>
        <w:t>Молокія</w:t>
      </w:r>
      <w:proofErr w:type="spellEnd"/>
      <w:r w:rsidRPr="00157F91">
        <w:rPr>
          <w:rFonts w:ascii="Times New Roman" w:hAnsi="Times New Roman" w:cs="Times New Roman"/>
          <w:sz w:val="28"/>
          <w:szCs w:val="28"/>
        </w:rPr>
        <w:t>»,</w:t>
      </w:r>
      <w:r w:rsidR="0038274C">
        <w:rPr>
          <w:rFonts w:ascii="Times New Roman" w:hAnsi="Times New Roman" w:cs="Times New Roman"/>
          <w:sz w:val="28"/>
          <w:szCs w:val="28"/>
        </w:rPr>
        <w:t xml:space="preserve"> який подано нами </w:t>
      </w:r>
      <w:r w:rsidRPr="00157F91">
        <w:rPr>
          <w:rFonts w:ascii="Times New Roman" w:hAnsi="Times New Roman" w:cs="Times New Roman"/>
          <w:sz w:val="28"/>
          <w:szCs w:val="28"/>
        </w:rPr>
        <w:t xml:space="preserve"> в таблиці 2.1.</w:t>
      </w:r>
    </w:p>
    <w:p w14:paraId="37653034" w14:textId="77777777" w:rsidR="00685B67" w:rsidRPr="00157F91" w:rsidRDefault="00685B67" w:rsidP="00685B67">
      <w:pPr>
        <w:pStyle w:val="a3"/>
        <w:widowControl w:val="0"/>
        <w:spacing w:after="0" w:line="360" w:lineRule="auto"/>
        <w:ind w:left="0" w:firstLine="709"/>
        <w:contextualSpacing w:val="0"/>
        <w:jc w:val="both"/>
        <w:rPr>
          <w:rFonts w:ascii="Times New Roman" w:hAnsi="Times New Roman" w:cs="Times New Roman"/>
          <w:sz w:val="28"/>
          <w:szCs w:val="28"/>
        </w:rPr>
      </w:pPr>
    </w:p>
    <w:p w14:paraId="3FF6FAE1" w14:textId="77777777" w:rsidR="004B1CCC" w:rsidRPr="00157F91" w:rsidRDefault="004B1CCC" w:rsidP="00D87B11">
      <w:pPr>
        <w:widowControl w:val="0"/>
        <w:spacing w:after="0" w:line="360" w:lineRule="auto"/>
        <w:ind w:firstLine="709"/>
        <w:jc w:val="right"/>
        <w:rPr>
          <w:rFonts w:ascii="Times New Roman" w:hAnsi="Times New Roman" w:cs="Times New Roman"/>
          <w:i/>
          <w:sz w:val="28"/>
          <w:szCs w:val="28"/>
        </w:rPr>
      </w:pPr>
      <w:r w:rsidRPr="00157F91">
        <w:rPr>
          <w:rFonts w:ascii="Times New Roman" w:hAnsi="Times New Roman" w:cs="Times New Roman"/>
          <w:i/>
          <w:sz w:val="28"/>
          <w:szCs w:val="28"/>
        </w:rPr>
        <w:t xml:space="preserve">Таблиця 2.1 </w:t>
      </w:r>
    </w:p>
    <w:p w14:paraId="0103683A" w14:textId="77777777" w:rsidR="004B1CCC" w:rsidRPr="00157F91" w:rsidRDefault="004B1CCC" w:rsidP="00D87B11">
      <w:pPr>
        <w:widowControl w:val="0"/>
        <w:spacing w:after="0" w:line="360" w:lineRule="auto"/>
        <w:ind w:firstLine="709"/>
        <w:jc w:val="center"/>
        <w:rPr>
          <w:rFonts w:ascii="Times New Roman" w:hAnsi="Times New Roman" w:cs="Times New Roman"/>
          <w:b/>
          <w:sz w:val="28"/>
          <w:szCs w:val="28"/>
        </w:rPr>
      </w:pPr>
      <w:r w:rsidRPr="00157F91">
        <w:rPr>
          <w:rFonts w:ascii="Times New Roman" w:hAnsi="Times New Roman" w:cs="Times New Roman"/>
          <w:b/>
          <w:sz w:val="28"/>
          <w:szCs w:val="28"/>
        </w:rPr>
        <w:t>Асортимент продукції ПрАТ «Тернопільський молокозавод»</w:t>
      </w:r>
    </w:p>
    <w:tbl>
      <w:tblPr>
        <w:tblStyle w:val="a8"/>
        <w:tblW w:w="0" w:type="auto"/>
        <w:tblLook w:val="04A0" w:firstRow="1" w:lastRow="0" w:firstColumn="1" w:lastColumn="0" w:noHBand="0" w:noVBand="1"/>
      </w:tblPr>
      <w:tblGrid>
        <w:gridCol w:w="2190"/>
        <w:gridCol w:w="3991"/>
        <w:gridCol w:w="1954"/>
        <w:gridCol w:w="1492"/>
      </w:tblGrid>
      <w:tr w:rsidR="004B1CCC" w:rsidRPr="00157F91" w14:paraId="5A9E2645" w14:textId="77777777" w:rsidTr="00C27E3F">
        <w:tc>
          <w:tcPr>
            <w:tcW w:w="6181" w:type="dxa"/>
            <w:gridSpan w:val="2"/>
          </w:tcPr>
          <w:p w14:paraId="7AC22E6A" w14:textId="77777777" w:rsidR="004B1CCC" w:rsidRPr="00157F91" w:rsidRDefault="004B1CCC" w:rsidP="00685B67">
            <w:pPr>
              <w:widowControl w:val="0"/>
              <w:jc w:val="center"/>
              <w:rPr>
                <w:rFonts w:ascii="Times New Roman" w:hAnsi="Times New Roman" w:cs="Times New Roman"/>
                <w:b/>
                <w:sz w:val="24"/>
                <w:szCs w:val="24"/>
              </w:rPr>
            </w:pPr>
            <w:r w:rsidRPr="00157F91">
              <w:rPr>
                <w:rFonts w:ascii="Times New Roman" w:hAnsi="Times New Roman" w:cs="Times New Roman"/>
                <w:b/>
                <w:sz w:val="24"/>
                <w:szCs w:val="24"/>
              </w:rPr>
              <w:t xml:space="preserve">Назва  </w:t>
            </w:r>
          </w:p>
          <w:p w14:paraId="067BA54E" w14:textId="77777777" w:rsidR="00685B67" w:rsidRPr="00157F91" w:rsidRDefault="00685B67" w:rsidP="00685B67">
            <w:pPr>
              <w:widowControl w:val="0"/>
              <w:jc w:val="center"/>
              <w:rPr>
                <w:rFonts w:ascii="Times New Roman" w:hAnsi="Times New Roman" w:cs="Times New Roman"/>
                <w:b/>
                <w:sz w:val="24"/>
                <w:szCs w:val="24"/>
              </w:rPr>
            </w:pPr>
          </w:p>
        </w:tc>
        <w:tc>
          <w:tcPr>
            <w:tcW w:w="1954" w:type="dxa"/>
          </w:tcPr>
          <w:p w14:paraId="508145AD" w14:textId="77777777" w:rsidR="004B1CCC" w:rsidRPr="00157F91" w:rsidRDefault="004B1CCC" w:rsidP="00685B67">
            <w:pPr>
              <w:widowControl w:val="0"/>
              <w:jc w:val="center"/>
              <w:rPr>
                <w:rFonts w:ascii="Times New Roman" w:hAnsi="Times New Roman" w:cs="Times New Roman"/>
                <w:b/>
                <w:sz w:val="24"/>
                <w:szCs w:val="24"/>
              </w:rPr>
            </w:pPr>
            <w:r w:rsidRPr="00157F91">
              <w:rPr>
                <w:rFonts w:ascii="Times New Roman" w:hAnsi="Times New Roman" w:cs="Times New Roman"/>
                <w:b/>
                <w:sz w:val="24"/>
                <w:szCs w:val="24"/>
              </w:rPr>
              <w:t>Жирність (%)</w:t>
            </w:r>
          </w:p>
        </w:tc>
        <w:tc>
          <w:tcPr>
            <w:tcW w:w="1492" w:type="dxa"/>
          </w:tcPr>
          <w:p w14:paraId="0A5ADB5D" w14:textId="77777777" w:rsidR="004B1CCC" w:rsidRPr="00157F91" w:rsidRDefault="004B1CCC" w:rsidP="00685B67">
            <w:pPr>
              <w:widowControl w:val="0"/>
              <w:jc w:val="center"/>
              <w:rPr>
                <w:rFonts w:ascii="Times New Roman" w:hAnsi="Times New Roman" w:cs="Times New Roman"/>
                <w:b/>
                <w:sz w:val="24"/>
                <w:szCs w:val="24"/>
              </w:rPr>
            </w:pPr>
            <w:r w:rsidRPr="00157F91">
              <w:rPr>
                <w:rFonts w:ascii="Times New Roman" w:hAnsi="Times New Roman" w:cs="Times New Roman"/>
                <w:b/>
                <w:sz w:val="24"/>
                <w:szCs w:val="24"/>
              </w:rPr>
              <w:t>Вага (г)</w:t>
            </w:r>
          </w:p>
        </w:tc>
      </w:tr>
      <w:tr w:rsidR="004B1CCC" w:rsidRPr="00157F91" w14:paraId="340F6E78" w14:textId="77777777" w:rsidTr="00C27E3F">
        <w:tc>
          <w:tcPr>
            <w:tcW w:w="9627" w:type="dxa"/>
            <w:gridSpan w:val="4"/>
          </w:tcPr>
          <w:p w14:paraId="002F1AB5" w14:textId="77777777" w:rsidR="004B1CCC" w:rsidRPr="00157F91" w:rsidRDefault="004B1CCC" w:rsidP="00685B67">
            <w:pPr>
              <w:widowControl w:val="0"/>
              <w:rPr>
                <w:rFonts w:ascii="Times New Roman" w:hAnsi="Times New Roman" w:cs="Times New Roman"/>
                <w:b/>
                <w:sz w:val="24"/>
                <w:szCs w:val="24"/>
              </w:rPr>
            </w:pPr>
            <w:r w:rsidRPr="00157F91">
              <w:rPr>
                <w:rFonts w:ascii="Times New Roman" w:hAnsi="Times New Roman" w:cs="Times New Roman"/>
                <w:b/>
                <w:sz w:val="24"/>
                <w:szCs w:val="24"/>
              </w:rPr>
              <w:t>Молоко коров</w:t>
            </w:r>
            <w:r w:rsidR="006A3EDC" w:rsidRPr="00157F91">
              <w:rPr>
                <w:rFonts w:ascii="Times New Roman" w:hAnsi="Times New Roman" w:cs="Times New Roman"/>
                <w:b/>
                <w:sz w:val="24"/>
                <w:szCs w:val="24"/>
              </w:rPr>
              <w:t>’</w:t>
            </w:r>
            <w:r w:rsidRPr="00157F91">
              <w:rPr>
                <w:rFonts w:ascii="Times New Roman" w:hAnsi="Times New Roman" w:cs="Times New Roman"/>
                <w:b/>
                <w:sz w:val="24"/>
                <w:szCs w:val="24"/>
              </w:rPr>
              <w:t xml:space="preserve">яче </w:t>
            </w:r>
          </w:p>
          <w:p w14:paraId="2A204BFA" w14:textId="77777777" w:rsidR="00685B67" w:rsidRPr="00157F91" w:rsidRDefault="00685B67" w:rsidP="00685B67">
            <w:pPr>
              <w:widowControl w:val="0"/>
              <w:rPr>
                <w:rFonts w:ascii="Times New Roman" w:hAnsi="Times New Roman" w:cs="Times New Roman"/>
                <w:b/>
                <w:sz w:val="24"/>
                <w:szCs w:val="24"/>
              </w:rPr>
            </w:pPr>
          </w:p>
        </w:tc>
      </w:tr>
      <w:tr w:rsidR="004B1CCC" w:rsidRPr="00157F91" w14:paraId="3ACDCFC2" w14:textId="77777777" w:rsidTr="00C27E3F">
        <w:tc>
          <w:tcPr>
            <w:tcW w:w="2190" w:type="dxa"/>
            <w:vMerge w:val="restart"/>
            <w:vAlign w:val="center"/>
          </w:tcPr>
          <w:p w14:paraId="4F0DBFBE"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«Казкове»</w:t>
            </w:r>
          </w:p>
        </w:tc>
        <w:tc>
          <w:tcPr>
            <w:tcW w:w="3991" w:type="dxa"/>
          </w:tcPr>
          <w:p w14:paraId="5D81C72B"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 xml:space="preserve">Пастеризоване, </w:t>
            </w:r>
            <w:proofErr w:type="spellStart"/>
            <w:r w:rsidRPr="00157F91">
              <w:rPr>
                <w:rFonts w:ascii="Times New Roman" w:hAnsi="Times New Roman" w:cs="Times New Roman"/>
                <w:sz w:val="24"/>
                <w:szCs w:val="24"/>
              </w:rPr>
              <w:t>Pure-pak</w:t>
            </w:r>
            <w:proofErr w:type="spellEnd"/>
          </w:p>
        </w:tc>
        <w:tc>
          <w:tcPr>
            <w:tcW w:w="1954" w:type="dxa"/>
          </w:tcPr>
          <w:p w14:paraId="56C2B315"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1.6</w:t>
            </w:r>
          </w:p>
        </w:tc>
        <w:tc>
          <w:tcPr>
            <w:tcW w:w="1492" w:type="dxa"/>
          </w:tcPr>
          <w:p w14:paraId="065D0D24"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930</w:t>
            </w:r>
          </w:p>
        </w:tc>
      </w:tr>
      <w:tr w:rsidR="004B1CCC" w:rsidRPr="00157F91" w14:paraId="26B8F7B6" w14:textId="77777777" w:rsidTr="00C27E3F">
        <w:tc>
          <w:tcPr>
            <w:tcW w:w="2190" w:type="dxa"/>
            <w:vMerge/>
          </w:tcPr>
          <w:p w14:paraId="04A8095E" w14:textId="77777777" w:rsidR="004B1CCC" w:rsidRPr="00157F91" w:rsidRDefault="004B1CCC" w:rsidP="00685B67">
            <w:pPr>
              <w:widowControl w:val="0"/>
              <w:jc w:val="center"/>
              <w:rPr>
                <w:rFonts w:ascii="Times New Roman" w:hAnsi="Times New Roman" w:cs="Times New Roman"/>
                <w:sz w:val="24"/>
                <w:szCs w:val="24"/>
              </w:rPr>
            </w:pPr>
          </w:p>
        </w:tc>
        <w:tc>
          <w:tcPr>
            <w:tcW w:w="3991" w:type="dxa"/>
          </w:tcPr>
          <w:p w14:paraId="3D7BFDFE"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 xml:space="preserve">Пастеризоване, </w:t>
            </w:r>
            <w:proofErr w:type="spellStart"/>
            <w:r w:rsidRPr="00157F91">
              <w:rPr>
                <w:rFonts w:ascii="Times New Roman" w:hAnsi="Times New Roman" w:cs="Times New Roman"/>
                <w:sz w:val="24"/>
                <w:szCs w:val="24"/>
              </w:rPr>
              <w:t>Pure-pak</w:t>
            </w:r>
            <w:proofErr w:type="spellEnd"/>
          </w:p>
        </w:tc>
        <w:tc>
          <w:tcPr>
            <w:tcW w:w="1954" w:type="dxa"/>
          </w:tcPr>
          <w:p w14:paraId="58CBBE82"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2,5</w:t>
            </w:r>
          </w:p>
        </w:tc>
        <w:tc>
          <w:tcPr>
            <w:tcW w:w="1492" w:type="dxa"/>
          </w:tcPr>
          <w:p w14:paraId="1B5854C6"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930</w:t>
            </w:r>
          </w:p>
        </w:tc>
      </w:tr>
      <w:tr w:rsidR="004B1CCC" w:rsidRPr="00157F91" w14:paraId="1A77AFEF" w14:textId="77777777" w:rsidTr="00C27E3F">
        <w:tc>
          <w:tcPr>
            <w:tcW w:w="2190" w:type="dxa"/>
            <w:vMerge/>
          </w:tcPr>
          <w:p w14:paraId="2103DB68" w14:textId="77777777" w:rsidR="004B1CCC" w:rsidRPr="00157F91" w:rsidRDefault="004B1CCC" w:rsidP="00685B67">
            <w:pPr>
              <w:widowControl w:val="0"/>
              <w:jc w:val="center"/>
              <w:rPr>
                <w:rFonts w:ascii="Times New Roman" w:hAnsi="Times New Roman" w:cs="Times New Roman"/>
                <w:sz w:val="24"/>
                <w:szCs w:val="24"/>
              </w:rPr>
            </w:pPr>
          </w:p>
        </w:tc>
        <w:tc>
          <w:tcPr>
            <w:tcW w:w="3991" w:type="dxa"/>
          </w:tcPr>
          <w:p w14:paraId="2C04F9E7"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 xml:space="preserve">Пастеризоване, </w:t>
            </w:r>
            <w:proofErr w:type="spellStart"/>
            <w:r w:rsidRPr="00157F91">
              <w:rPr>
                <w:rFonts w:ascii="Times New Roman" w:hAnsi="Times New Roman" w:cs="Times New Roman"/>
                <w:sz w:val="24"/>
                <w:szCs w:val="24"/>
              </w:rPr>
              <w:t>Pure-pak</w:t>
            </w:r>
            <w:proofErr w:type="spellEnd"/>
          </w:p>
        </w:tc>
        <w:tc>
          <w:tcPr>
            <w:tcW w:w="1954" w:type="dxa"/>
          </w:tcPr>
          <w:p w14:paraId="55F3D394"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3,4</w:t>
            </w:r>
          </w:p>
        </w:tc>
        <w:tc>
          <w:tcPr>
            <w:tcW w:w="1492" w:type="dxa"/>
          </w:tcPr>
          <w:p w14:paraId="0608CB9B"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930</w:t>
            </w:r>
          </w:p>
        </w:tc>
      </w:tr>
      <w:tr w:rsidR="004B1CCC" w:rsidRPr="00157F91" w14:paraId="09B5EB0D" w14:textId="77777777" w:rsidTr="00C27E3F">
        <w:tc>
          <w:tcPr>
            <w:tcW w:w="2190" w:type="dxa"/>
            <w:vMerge w:val="restart"/>
            <w:vAlign w:val="center"/>
          </w:tcPr>
          <w:p w14:paraId="7CA52742"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«Сонечко»</w:t>
            </w:r>
          </w:p>
        </w:tc>
        <w:tc>
          <w:tcPr>
            <w:tcW w:w="3991" w:type="dxa"/>
          </w:tcPr>
          <w:p w14:paraId="66DFFB19"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Пастеризоване, плівка</w:t>
            </w:r>
          </w:p>
        </w:tc>
        <w:tc>
          <w:tcPr>
            <w:tcW w:w="1954" w:type="dxa"/>
          </w:tcPr>
          <w:p w14:paraId="39B0CC1E"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2,8</w:t>
            </w:r>
          </w:p>
        </w:tc>
        <w:tc>
          <w:tcPr>
            <w:tcW w:w="1492" w:type="dxa"/>
          </w:tcPr>
          <w:p w14:paraId="4E93732A"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930</w:t>
            </w:r>
          </w:p>
        </w:tc>
      </w:tr>
      <w:tr w:rsidR="004B1CCC" w:rsidRPr="00157F91" w14:paraId="50903B75" w14:textId="77777777" w:rsidTr="00C27E3F">
        <w:tc>
          <w:tcPr>
            <w:tcW w:w="2190" w:type="dxa"/>
            <w:vMerge/>
          </w:tcPr>
          <w:p w14:paraId="23070E91" w14:textId="77777777" w:rsidR="004B1CCC" w:rsidRPr="00157F91" w:rsidRDefault="004B1CCC" w:rsidP="00685B67">
            <w:pPr>
              <w:widowControl w:val="0"/>
              <w:jc w:val="center"/>
              <w:rPr>
                <w:rFonts w:ascii="Times New Roman" w:hAnsi="Times New Roman" w:cs="Times New Roman"/>
                <w:sz w:val="24"/>
                <w:szCs w:val="24"/>
              </w:rPr>
            </w:pPr>
          </w:p>
        </w:tc>
        <w:tc>
          <w:tcPr>
            <w:tcW w:w="3991" w:type="dxa"/>
          </w:tcPr>
          <w:p w14:paraId="60C69708"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Пастеризоване, плівка</w:t>
            </w:r>
          </w:p>
        </w:tc>
        <w:tc>
          <w:tcPr>
            <w:tcW w:w="1954" w:type="dxa"/>
          </w:tcPr>
          <w:p w14:paraId="3D9CFD40"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3,5</w:t>
            </w:r>
          </w:p>
        </w:tc>
        <w:tc>
          <w:tcPr>
            <w:tcW w:w="1492" w:type="dxa"/>
          </w:tcPr>
          <w:p w14:paraId="4AAC56F1"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930</w:t>
            </w:r>
          </w:p>
        </w:tc>
      </w:tr>
      <w:tr w:rsidR="004B1CCC" w:rsidRPr="00157F91" w14:paraId="3C5CCD89" w14:textId="77777777" w:rsidTr="00C27E3F">
        <w:tc>
          <w:tcPr>
            <w:tcW w:w="9627" w:type="dxa"/>
            <w:gridSpan w:val="4"/>
          </w:tcPr>
          <w:p w14:paraId="4845E486" w14:textId="77777777" w:rsidR="00685B67" w:rsidRPr="00157F91" w:rsidRDefault="004B1CCC" w:rsidP="00685B67">
            <w:pPr>
              <w:widowControl w:val="0"/>
              <w:rPr>
                <w:rFonts w:ascii="Times New Roman" w:hAnsi="Times New Roman" w:cs="Times New Roman"/>
                <w:b/>
                <w:sz w:val="24"/>
                <w:szCs w:val="24"/>
              </w:rPr>
            </w:pPr>
            <w:r w:rsidRPr="00157F91">
              <w:rPr>
                <w:rFonts w:ascii="Times New Roman" w:hAnsi="Times New Roman" w:cs="Times New Roman"/>
                <w:b/>
                <w:sz w:val="24"/>
                <w:szCs w:val="24"/>
              </w:rPr>
              <w:t>Кефір</w:t>
            </w:r>
          </w:p>
        </w:tc>
      </w:tr>
      <w:tr w:rsidR="004B1CCC" w:rsidRPr="00157F91" w14:paraId="6C342187" w14:textId="77777777" w:rsidTr="00C27E3F">
        <w:tc>
          <w:tcPr>
            <w:tcW w:w="2190" w:type="dxa"/>
            <w:vMerge w:val="restart"/>
            <w:vAlign w:val="center"/>
          </w:tcPr>
          <w:p w14:paraId="4F45C6FA"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«Класика»</w:t>
            </w:r>
          </w:p>
        </w:tc>
        <w:tc>
          <w:tcPr>
            <w:tcW w:w="3991" w:type="dxa"/>
          </w:tcPr>
          <w:p w14:paraId="42EF463A" w14:textId="77777777" w:rsidR="004B1CCC" w:rsidRPr="00157F91" w:rsidRDefault="004B1CCC" w:rsidP="00685B67">
            <w:pPr>
              <w:widowControl w:val="0"/>
              <w:tabs>
                <w:tab w:val="left" w:pos="2340"/>
              </w:tabs>
              <w:rPr>
                <w:rFonts w:ascii="Times New Roman" w:hAnsi="Times New Roman" w:cs="Times New Roman"/>
                <w:sz w:val="24"/>
                <w:szCs w:val="24"/>
              </w:rPr>
            </w:pPr>
            <w:r w:rsidRPr="00157F91">
              <w:rPr>
                <w:rFonts w:ascii="Times New Roman" w:hAnsi="Times New Roman" w:cs="Times New Roman"/>
                <w:sz w:val="24"/>
                <w:szCs w:val="24"/>
              </w:rPr>
              <w:t>Пляшка HDPE питний</w:t>
            </w:r>
          </w:p>
        </w:tc>
        <w:tc>
          <w:tcPr>
            <w:tcW w:w="1954" w:type="dxa"/>
          </w:tcPr>
          <w:p w14:paraId="7065FE00"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1,0</w:t>
            </w:r>
          </w:p>
        </w:tc>
        <w:tc>
          <w:tcPr>
            <w:tcW w:w="1492" w:type="dxa"/>
          </w:tcPr>
          <w:p w14:paraId="13CE4B86"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930</w:t>
            </w:r>
          </w:p>
        </w:tc>
      </w:tr>
      <w:tr w:rsidR="004B1CCC" w:rsidRPr="00157F91" w14:paraId="57325440" w14:textId="77777777" w:rsidTr="00C27E3F">
        <w:tc>
          <w:tcPr>
            <w:tcW w:w="2190" w:type="dxa"/>
            <w:vMerge/>
          </w:tcPr>
          <w:p w14:paraId="26F72DAF" w14:textId="77777777" w:rsidR="004B1CCC" w:rsidRPr="00157F91" w:rsidRDefault="004B1CCC" w:rsidP="00685B67">
            <w:pPr>
              <w:widowControl w:val="0"/>
              <w:jc w:val="center"/>
              <w:rPr>
                <w:rFonts w:ascii="Times New Roman" w:hAnsi="Times New Roman" w:cs="Times New Roman"/>
                <w:sz w:val="24"/>
                <w:szCs w:val="24"/>
              </w:rPr>
            </w:pPr>
          </w:p>
        </w:tc>
        <w:tc>
          <w:tcPr>
            <w:tcW w:w="3991" w:type="dxa"/>
          </w:tcPr>
          <w:p w14:paraId="73A04CF1"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Пляшка HDPE густий</w:t>
            </w:r>
          </w:p>
        </w:tc>
        <w:tc>
          <w:tcPr>
            <w:tcW w:w="1954" w:type="dxa"/>
          </w:tcPr>
          <w:p w14:paraId="67B4A67F"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1,0</w:t>
            </w:r>
          </w:p>
        </w:tc>
        <w:tc>
          <w:tcPr>
            <w:tcW w:w="1492" w:type="dxa"/>
          </w:tcPr>
          <w:p w14:paraId="1864342D"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400</w:t>
            </w:r>
          </w:p>
        </w:tc>
      </w:tr>
      <w:tr w:rsidR="004B1CCC" w:rsidRPr="00157F91" w14:paraId="0602E050" w14:textId="77777777" w:rsidTr="00C27E3F">
        <w:tc>
          <w:tcPr>
            <w:tcW w:w="2190" w:type="dxa"/>
            <w:vMerge/>
          </w:tcPr>
          <w:p w14:paraId="40D6F40A" w14:textId="77777777" w:rsidR="004B1CCC" w:rsidRPr="00157F91" w:rsidRDefault="004B1CCC" w:rsidP="00685B67">
            <w:pPr>
              <w:widowControl w:val="0"/>
              <w:jc w:val="center"/>
              <w:rPr>
                <w:rFonts w:ascii="Times New Roman" w:hAnsi="Times New Roman" w:cs="Times New Roman"/>
                <w:sz w:val="24"/>
                <w:szCs w:val="24"/>
              </w:rPr>
            </w:pPr>
          </w:p>
        </w:tc>
        <w:tc>
          <w:tcPr>
            <w:tcW w:w="3991" w:type="dxa"/>
          </w:tcPr>
          <w:p w14:paraId="115D06D7"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Пляшка HDPE питний</w:t>
            </w:r>
          </w:p>
        </w:tc>
        <w:tc>
          <w:tcPr>
            <w:tcW w:w="1954" w:type="dxa"/>
          </w:tcPr>
          <w:p w14:paraId="38DC2C77"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2,5</w:t>
            </w:r>
          </w:p>
        </w:tc>
        <w:tc>
          <w:tcPr>
            <w:tcW w:w="1492" w:type="dxa"/>
          </w:tcPr>
          <w:p w14:paraId="71A29A35"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930</w:t>
            </w:r>
          </w:p>
        </w:tc>
      </w:tr>
      <w:tr w:rsidR="004B1CCC" w:rsidRPr="00157F91" w14:paraId="017251A0" w14:textId="77777777" w:rsidTr="00C27E3F">
        <w:tc>
          <w:tcPr>
            <w:tcW w:w="2190" w:type="dxa"/>
            <w:vMerge/>
          </w:tcPr>
          <w:p w14:paraId="376416AF" w14:textId="77777777" w:rsidR="004B1CCC" w:rsidRPr="00157F91" w:rsidRDefault="004B1CCC" w:rsidP="00685B67">
            <w:pPr>
              <w:widowControl w:val="0"/>
              <w:jc w:val="center"/>
              <w:rPr>
                <w:rFonts w:ascii="Times New Roman" w:hAnsi="Times New Roman" w:cs="Times New Roman"/>
                <w:sz w:val="24"/>
                <w:szCs w:val="24"/>
              </w:rPr>
            </w:pPr>
          </w:p>
        </w:tc>
        <w:tc>
          <w:tcPr>
            <w:tcW w:w="3991" w:type="dxa"/>
          </w:tcPr>
          <w:p w14:paraId="15C70534"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 xml:space="preserve">Пляшка HDPE питний </w:t>
            </w:r>
          </w:p>
        </w:tc>
        <w:tc>
          <w:tcPr>
            <w:tcW w:w="1954" w:type="dxa"/>
          </w:tcPr>
          <w:p w14:paraId="0F1F5643"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3,2</w:t>
            </w:r>
          </w:p>
        </w:tc>
        <w:tc>
          <w:tcPr>
            <w:tcW w:w="1492" w:type="dxa"/>
          </w:tcPr>
          <w:p w14:paraId="403D0EEC"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930</w:t>
            </w:r>
          </w:p>
        </w:tc>
      </w:tr>
      <w:tr w:rsidR="004B1CCC" w:rsidRPr="00157F91" w14:paraId="16D8E554" w14:textId="77777777" w:rsidTr="00C27E3F">
        <w:tc>
          <w:tcPr>
            <w:tcW w:w="2190" w:type="dxa"/>
            <w:vMerge/>
          </w:tcPr>
          <w:p w14:paraId="19B20B18" w14:textId="77777777" w:rsidR="004B1CCC" w:rsidRPr="00157F91" w:rsidRDefault="004B1CCC" w:rsidP="00685B67">
            <w:pPr>
              <w:widowControl w:val="0"/>
              <w:jc w:val="center"/>
              <w:rPr>
                <w:rFonts w:ascii="Times New Roman" w:hAnsi="Times New Roman" w:cs="Times New Roman"/>
                <w:sz w:val="24"/>
                <w:szCs w:val="24"/>
              </w:rPr>
            </w:pPr>
          </w:p>
        </w:tc>
        <w:tc>
          <w:tcPr>
            <w:tcW w:w="3991" w:type="dxa"/>
          </w:tcPr>
          <w:p w14:paraId="5E605263" w14:textId="77777777" w:rsidR="004B1CCC" w:rsidRPr="00157F91" w:rsidRDefault="004B1CCC" w:rsidP="00685B67">
            <w:pPr>
              <w:widowControl w:val="0"/>
              <w:rPr>
                <w:rFonts w:ascii="Times New Roman" w:hAnsi="Times New Roman" w:cs="Times New Roman"/>
                <w:sz w:val="24"/>
                <w:szCs w:val="24"/>
              </w:rPr>
            </w:pPr>
            <w:proofErr w:type="spellStart"/>
            <w:r w:rsidRPr="00157F91">
              <w:rPr>
                <w:rFonts w:ascii="Times New Roman" w:hAnsi="Times New Roman" w:cs="Times New Roman"/>
                <w:sz w:val="24"/>
                <w:szCs w:val="24"/>
              </w:rPr>
              <w:t>Pure-pak</w:t>
            </w:r>
            <w:proofErr w:type="spellEnd"/>
          </w:p>
        </w:tc>
        <w:tc>
          <w:tcPr>
            <w:tcW w:w="1954" w:type="dxa"/>
          </w:tcPr>
          <w:p w14:paraId="30458DEC"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1,0</w:t>
            </w:r>
          </w:p>
        </w:tc>
        <w:tc>
          <w:tcPr>
            <w:tcW w:w="1492" w:type="dxa"/>
          </w:tcPr>
          <w:p w14:paraId="776272BE"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930</w:t>
            </w:r>
          </w:p>
        </w:tc>
      </w:tr>
      <w:tr w:rsidR="004B1CCC" w:rsidRPr="00157F91" w14:paraId="68411272" w14:textId="77777777" w:rsidTr="00C27E3F">
        <w:tc>
          <w:tcPr>
            <w:tcW w:w="2190" w:type="dxa"/>
            <w:vMerge/>
          </w:tcPr>
          <w:p w14:paraId="19E27633" w14:textId="77777777" w:rsidR="004B1CCC" w:rsidRPr="00157F91" w:rsidRDefault="004B1CCC" w:rsidP="00685B67">
            <w:pPr>
              <w:widowControl w:val="0"/>
              <w:jc w:val="center"/>
              <w:rPr>
                <w:rFonts w:ascii="Times New Roman" w:hAnsi="Times New Roman" w:cs="Times New Roman"/>
                <w:sz w:val="24"/>
                <w:szCs w:val="24"/>
              </w:rPr>
            </w:pPr>
          </w:p>
        </w:tc>
        <w:tc>
          <w:tcPr>
            <w:tcW w:w="3991" w:type="dxa"/>
          </w:tcPr>
          <w:p w14:paraId="1FDD3C39" w14:textId="77777777" w:rsidR="004B1CCC" w:rsidRPr="00157F91" w:rsidRDefault="004B1CCC" w:rsidP="00685B67">
            <w:pPr>
              <w:widowControl w:val="0"/>
              <w:rPr>
                <w:rFonts w:ascii="Times New Roman" w:hAnsi="Times New Roman" w:cs="Times New Roman"/>
                <w:sz w:val="24"/>
                <w:szCs w:val="24"/>
              </w:rPr>
            </w:pPr>
            <w:proofErr w:type="spellStart"/>
            <w:r w:rsidRPr="00157F91">
              <w:rPr>
                <w:rFonts w:ascii="Times New Roman" w:hAnsi="Times New Roman" w:cs="Times New Roman"/>
                <w:sz w:val="24"/>
                <w:szCs w:val="24"/>
              </w:rPr>
              <w:t>Pure-pak</w:t>
            </w:r>
            <w:proofErr w:type="spellEnd"/>
          </w:p>
        </w:tc>
        <w:tc>
          <w:tcPr>
            <w:tcW w:w="1954" w:type="dxa"/>
          </w:tcPr>
          <w:p w14:paraId="055C2B4E"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3,2</w:t>
            </w:r>
          </w:p>
        </w:tc>
        <w:tc>
          <w:tcPr>
            <w:tcW w:w="1492" w:type="dxa"/>
          </w:tcPr>
          <w:p w14:paraId="3BF60596"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930</w:t>
            </w:r>
          </w:p>
        </w:tc>
      </w:tr>
      <w:tr w:rsidR="004B1CCC" w:rsidRPr="00157F91" w14:paraId="69321445" w14:textId="77777777" w:rsidTr="00C27E3F">
        <w:tc>
          <w:tcPr>
            <w:tcW w:w="2190" w:type="dxa"/>
            <w:vMerge w:val="restart"/>
            <w:vAlign w:val="center"/>
          </w:tcPr>
          <w:p w14:paraId="236DA025"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«Сонечко»</w:t>
            </w:r>
          </w:p>
        </w:tc>
        <w:tc>
          <w:tcPr>
            <w:tcW w:w="3991" w:type="dxa"/>
          </w:tcPr>
          <w:p w14:paraId="3FA5612A"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Плівка</w:t>
            </w:r>
          </w:p>
        </w:tc>
        <w:tc>
          <w:tcPr>
            <w:tcW w:w="1954" w:type="dxa"/>
          </w:tcPr>
          <w:p w14:paraId="468D6B2A"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1,0</w:t>
            </w:r>
          </w:p>
        </w:tc>
        <w:tc>
          <w:tcPr>
            <w:tcW w:w="1492" w:type="dxa"/>
          </w:tcPr>
          <w:p w14:paraId="3A54FB1B"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930\400</w:t>
            </w:r>
          </w:p>
        </w:tc>
      </w:tr>
      <w:tr w:rsidR="004B1CCC" w:rsidRPr="00157F91" w14:paraId="4CB7AC27" w14:textId="77777777" w:rsidTr="00C27E3F">
        <w:tc>
          <w:tcPr>
            <w:tcW w:w="2190" w:type="dxa"/>
            <w:vMerge/>
          </w:tcPr>
          <w:p w14:paraId="414096A0" w14:textId="77777777" w:rsidR="004B1CCC" w:rsidRPr="00157F91" w:rsidRDefault="004B1CCC" w:rsidP="00685B67">
            <w:pPr>
              <w:widowControl w:val="0"/>
              <w:jc w:val="center"/>
              <w:rPr>
                <w:rFonts w:ascii="Times New Roman" w:hAnsi="Times New Roman" w:cs="Times New Roman"/>
                <w:sz w:val="24"/>
                <w:szCs w:val="24"/>
              </w:rPr>
            </w:pPr>
          </w:p>
        </w:tc>
        <w:tc>
          <w:tcPr>
            <w:tcW w:w="3991" w:type="dxa"/>
          </w:tcPr>
          <w:p w14:paraId="65DF3FC1"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Плівка</w:t>
            </w:r>
          </w:p>
        </w:tc>
        <w:tc>
          <w:tcPr>
            <w:tcW w:w="1954" w:type="dxa"/>
          </w:tcPr>
          <w:p w14:paraId="409DC1D4"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2,5</w:t>
            </w:r>
          </w:p>
        </w:tc>
        <w:tc>
          <w:tcPr>
            <w:tcW w:w="1492" w:type="dxa"/>
          </w:tcPr>
          <w:p w14:paraId="7F21BF5F"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930\400</w:t>
            </w:r>
          </w:p>
        </w:tc>
      </w:tr>
      <w:tr w:rsidR="004B1CCC" w:rsidRPr="00157F91" w14:paraId="3AF76F43" w14:textId="77777777" w:rsidTr="00C27E3F">
        <w:tc>
          <w:tcPr>
            <w:tcW w:w="2190" w:type="dxa"/>
          </w:tcPr>
          <w:p w14:paraId="3D542BC2"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«Айран»</w:t>
            </w:r>
          </w:p>
        </w:tc>
        <w:tc>
          <w:tcPr>
            <w:tcW w:w="3991" w:type="dxa"/>
          </w:tcPr>
          <w:p w14:paraId="611F9847"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Айран</w:t>
            </w:r>
          </w:p>
        </w:tc>
        <w:tc>
          <w:tcPr>
            <w:tcW w:w="1954" w:type="dxa"/>
          </w:tcPr>
          <w:p w14:paraId="1421BDBA"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знежирений</w:t>
            </w:r>
          </w:p>
        </w:tc>
        <w:tc>
          <w:tcPr>
            <w:tcW w:w="1492" w:type="dxa"/>
          </w:tcPr>
          <w:p w14:paraId="6D784B8E"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430</w:t>
            </w:r>
          </w:p>
        </w:tc>
      </w:tr>
      <w:tr w:rsidR="004B1CCC" w:rsidRPr="00157F91" w14:paraId="210B81AE" w14:textId="77777777" w:rsidTr="00C27E3F">
        <w:tc>
          <w:tcPr>
            <w:tcW w:w="9627" w:type="dxa"/>
            <w:gridSpan w:val="4"/>
          </w:tcPr>
          <w:p w14:paraId="41742DBD" w14:textId="77777777" w:rsidR="004B1CCC" w:rsidRPr="00157F91" w:rsidRDefault="004B1CCC" w:rsidP="00685B67">
            <w:pPr>
              <w:widowControl w:val="0"/>
              <w:rPr>
                <w:rFonts w:ascii="Times New Roman" w:hAnsi="Times New Roman" w:cs="Times New Roman"/>
                <w:b/>
                <w:sz w:val="24"/>
                <w:szCs w:val="24"/>
              </w:rPr>
            </w:pPr>
            <w:r w:rsidRPr="00157F91">
              <w:rPr>
                <w:rFonts w:ascii="Times New Roman" w:hAnsi="Times New Roman" w:cs="Times New Roman"/>
                <w:b/>
                <w:sz w:val="24"/>
                <w:szCs w:val="24"/>
              </w:rPr>
              <w:t>Сметана</w:t>
            </w:r>
          </w:p>
        </w:tc>
      </w:tr>
      <w:tr w:rsidR="004B1CCC" w:rsidRPr="00157F91" w14:paraId="3BB41826" w14:textId="77777777" w:rsidTr="00C27E3F">
        <w:tc>
          <w:tcPr>
            <w:tcW w:w="2190" w:type="dxa"/>
            <w:vMerge w:val="restart"/>
            <w:vAlign w:val="center"/>
          </w:tcPr>
          <w:p w14:paraId="517AB7C4"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«Класика»</w:t>
            </w:r>
          </w:p>
        </w:tc>
        <w:tc>
          <w:tcPr>
            <w:tcW w:w="3991" w:type="dxa"/>
          </w:tcPr>
          <w:p w14:paraId="6BE8C5F3"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Плівка</w:t>
            </w:r>
          </w:p>
        </w:tc>
        <w:tc>
          <w:tcPr>
            <w:tcW w:w="1954" w:type="dxa"/>
          </w:tcPr>
          <w:p w14:paraId="5BFEDCC2"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15</w:t>
            </w:r>
          </w:p>
        </w:tc>
        <w:tc>
          <w:tcPr>
            <w:tcW w:w="1492" w:type="dxa"/>
          </w:tcPr>
          <w:p w14:paraId="5B67E474"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400</w:t>
            </w:r>
          </w:p>
        </w:tc>
      </w:tr>
      <w:tr w:rsidR="004B1CCC" w:rsidRPr="00157F91" w14:paraId="49F2710C" w14:textId="77777777" w:rsidTr="00C27E3F">
        <w:tc>
          <w:tcPr>
            <w:tcW w:w="2190" w:type="dxa"/>
            <w:vMerge/>
            <w:vAlign w:val="center"/>
          </w:tcPr>
          <w:p w14:paraId="070F33C3" w14:textId="77777777" w:rsidR="004B1CCC" w:rsidRPr="00157F91" w:rsidRDefault="004B1CCC" w:rsidP="00685B67">
            <w:pPr>
              <w:widowControl w:val="0"/>
              <w:jc w:val="center"/>
              <w:rPr>
                <w:rFonts w:ascii="Times New Roman" w:hAnsi="Times New Roman" w:cs="Times New Roman"/>
                <w:sz w:val="24"/>
                <w:szCs w:val="24"/>
              </w:rPr>
            </w:pPr>
          </w:p>
        </w:tc>
        <w:tc>
          <w:tcPr>
            <w:tcW w:w="3991" w:type="dxa"/>
          </w:tcPr>
          <w:p w14:paraId="6D417E07"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Плівка</w:t>
            </w:r>
          </w:p>
        </w:tc>
        <w:tc>
          <w:tcPr>
            <w:tcW w:w="1954" w:type="dxa"/>
          </w:tcPr>
          <w:p w14:paraId="048CC99C"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20</w:t>
            </w:r>
          </w:p>
        </w:tc>
        <w:tc>
          <w:tcPr>
            <w:tcW w:w="1492" w:type="dxa"/>
          </w:tcPr>
          <w:p w14:paraId="281F0AEA"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400</w:t>
            </w:r>
          </w:p>
        </w:tc>
      </w:tr>
      <w:tr w:rsidR="004B1CCC" w:rsidRPr="00157F91" w14:paraId="37327343" w14:textId="77777777" w:rsidTr="00C27E3F">
        <w:tc>
          <w:tcPr>
            <w:tcW w:w="2190" w:type="dxa"/>
            <w:vMerge/>
            <w:vAlign w:val="center"/>
          </w:tcPr>
          <w:p w14:paraId="74E7C27B" w14:textId="77777777" w:rsidR="004B1CCC" w:rsidRPr="00157F91" w:rsidRDefault="004B1CCC" w:rsidP="00685B67">
            <w:pPr>
              <w:widowControl w:val="0"/>
              <w:jc w:val="center"/>
              <w:rPr>
                <w:rFonts w:ascii="Times New Roman" w:hAnsi="Times New Roman" w:cs="Times New Roman"/>
                <w:sz w:val="24"/>
                <w:szCs w:val="24"/>
              </w:rPr>
            </w:pPr>
          </w:p>
        </w:tc>
        <w:tc>
          <w:tcPr>
            <w:tcW w:w="3991" w:type="dxa"/>
          </w:tcPr>
          <w:p w14:paraId="7A1CE2D0"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Плівка</w:t>
            </w:r>
          </w:p>
        </w:tc>
        <w:tc>
          <w:tcPr>
            <w:tcW w:w="1954" w:type="dxa"/>
          </w:tcPr>
          <w:p w14:paraId="413648C3"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30</w:t>
            </w:r>
          </w:p>
        </w:tc>
        <w:tc>
          <w:tcPr>
            <w:tcW w:w="1492" w:type="dxa"/>
          </w:tcPr>
          <w:p w14:paraId="5A923CC7"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400</w:t>
            </w:r>
          </w:p>
        </w:tc>
      </w:tr>
      <w:tr w:rsidR="004B1CCC" w:rsidRPr="00157F91" w14:paraId="6E73278F" w14:textId="77777777" w:rsidTr="00C27E3F">
        <w:tc>
          <w:tcPr>
            <w:tcW w:w="2190" w:type="dxa"/>
            <w:vMerge/>
            <w:vAlign w:val="center"/>
          </w:tcPr>
          <w:p w14:paraId="257CAA6E" w14:textId="77777777" w:rsidR="004B1CCC" w:rsidRPr="00157F91" w:rsidRDefault="004B1CCC" w:rsidP="00685B67">
            <w:pPr>
              <w:widowControl w:val="0"/>
              <w:jc w:val="center"/>
              <w:rPr>
                <w:rFonts w:ascii="Times New Roman" w:hAnsi="Times New Roman" w:cs="Times New Roman"/>
                <w:sz w:val="24"/>
                <w:szCs w:val="24"/>
              </w:rPr>
            </w:pPr>
          </w:p>
        </w:tc>
        <w:tc>
          <w:tcPr>
            <w:tcW w:w="3991" w:type="dxa"/>
          </w:tcPr>
          <w:p w14:paraId="3AA316AD"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Стакан</w:t>
            </w:r>
          </w:p>
        </w:tc>
        <w:tc>
          <w:tcPr>
            <w:tcW w:w="1954" w:type="dxa"/>
          </w:tcPr>
          <w:p w14:paraId="1DA9C716"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15</w:t>
            </w:r>
          </w:p>
        </w:tc>
        <w:tc>
          <w:tcPr>
            <w:tcW w:w="1492" w:type="dxa"/>
          </w:tcPr>
          <w:p w14:paraId="15476179"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300</w:t>
            </w:r>
          </w:p>
        </w:tc>
      </w:tr>
      <w:tr w:rsidR="004B1CCC" w:rsidRPr="00157F91" w14:paraId="16853D76" w14:textId="77777777" w:rsidTr="00C27E3F">
        <w:tc>
          <w:tcPr>
            <w:tcW w:w="2190" w:type="dxa"/>
            <w:vMerge/>
            <w:vAlign w:val="center"/>
          </w:tcPr>
          <w:p w14:paraId="52C19986" w14:textId="77777777" w:rsidR="004B1CCC" w:rsidRPr="00157F91" w:rsidRDefault="004B1CCC" w:rsidP="00685B67">
            <w:pPr>
              <w:widowControl w:val="0"/>
              <w:jc w:val="center"/>
              <w:rPr>
                <w:rFonts w:ascii="Times New Roman" w:hAnsi="Times New Roman" w:cs="Times New Roman"/>
                <w:sz w:val="24"/>
                <w:szCs w:val="24"/>
              </w:rPr>
            </w:pPr>
          </w:p>
        </w:tc>
        <w:tc>
          <w:tcPr>
            <w:tcW w:w="3991" w:type="dxa"/>
          </w:tcPr>
          <w:p w14:paraId="682B9E31"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Стакан</w:t>
            </w:r>
          </w:p>
        </w:tc>
        <w:tc>
          <w:tcPr>
            <w:tcW w:w="1954" w:type="dxa"/>
          </w:tcPr>
          <w:p w14:paraId="6C60A8F2"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20</w:t>
            </w:r>
          </w:p>
        </w:tc>
        <w:tc>
          <w:tcPr>
            <w:tcW w:w="1492" w:type="dxa"/>
          </w:tcPr>
          <w:p w14:paraId="533E4260"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300</w:t>
            </w:r>
          </w:p>
        </w:tc>
      </w:tr>
      <w:tr w:rsidR="004B1CCC" w:rsidRPr="00157F91" w14:paraId="26338601" w14:textId="77777777" w:rsidTr="00C27E3F">
        <w:tc>
          <w:tcPr>
            <w:tcW w:w="2190" w:type="dxa"/>
            <w:vMerge w:val="restart"/>
            <w:vAlign w:val="center"/>
          </w:tcPr>
          <w:p w14:paraId="10939084"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«Відбірна»</w:t>
            </w:r>
          </w:p>
        </w:tc>
        <w:tc>
          <w:tcPr>
            <w:tcW w:w="3991" w:type="dxa"/>
          </w:tcPr>
          <w:p w14:paraId="081BD7B9"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 xml:space="preserve">Стакан </w:t>
            </w:r>
          </w:p>
        </w:tc>
        <w:tc>
          <w:tcPr>
            <w:tcW w:w="1954" w:type="dxa"/>
          </w:tcPr>
          <w:p w14:paraId="2F2F776D"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15</w:t>
            </w:r>
          </w:p>
        </w:tc>
        <w:tc>
          <w:tcPr>
            <w:tcW w:w="1492" w:type="dxa"/>
          </w:tcPr>
          <w:p w14:paraId="4B05524F"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300</w:t>
            </w:r>
          </w:p>
        </w:tc>
      </w:tr>
      <w:tr w:rsidR="004B1CCC" w:rsidRPr="00157F91" w14:paraId="21EBBB73" w14:textId="77777777" w:rsidTr="00C27E3F">
        <w:tc>
          <w:tcPr>
            <w:tcW w:w="2190" w:type="dxa"/>
            <w:vMerge/>
          </w:tcPr>
          <w:p w14:paraId="21A89E05" w14:textId="77777777" w:rsidR="004B1CCC" w:rsidRPr="00157F91" w:rsidRDefault="004B1CCC" w:rsidP="00685B67">
            <w:pPr>
              <w:widowControl w:val="0"/>
              <w:jc w:val="center"/>
              <w:rPr>
                <w:rFonts w:ascii="Times New Roman" w:hAnsi="Times New Roman" w:cs="Times New Roman"/>
                <w:sz w:val="24"/>
                <w:szCs w:val="24"/>
              </w:rPr>
            </w:pPr>
          </w:p>
        </w:tc>
        <w:tc>
          <w:tcPr>
            <w:tcW w:w="3991" w:type="dxa"/>
          </w:tcPr>
          <w:p w14:paraId="5CC2EE7F" w14:textId="77777777" w:rsidR="004B1CCC" w:rsidRPr="00157F91" w:rsidRDefault="004B1CCC" w:rsidP="00685B67">
            <w:pPr>
              <w:widowControl w:val="0"/>
              <w:rPr>
                <w:rFonts w:ascii="Times New Roman" w:hAnsi="Times New Roman" w:cs="Times New Roman"/>
                <w:sz w:val="24"/>
                <w:szCs w:val="24"/>
              </w:rPr>
            </w:pPr>
            <w:r w:rsidRPr="00157F91">
              <w:rPr>
                <w:rFonts w:ascii="Times New Roman" w:hAnsi="Times New Roman" w:cs="Times New Roman"/>
                <w:sz w:val="24"/>
                <w:szCs w:val="24"/>
              </w:rPr>
              <w:t>Стакан</w:t>
            </w:r>
          </w:p>
        </w:tc>
        <w:tc>
          <w:tcPr>
            <w:tcW w:w="1954" w:type="dxa"/>
          </w:tcPr>
          <w:p w14:paraId="3D445F52"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20</w:t>
            </w:r>
          </w:p>
        </w:tc>
        <w:tc>
          <w:tcPr>
            <w:tcW w:w="1492" w:type="dxa"/>
          </w:tcPr>
          <w:p w14:paraId="030996D2"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300</w:t>
            </w:r>
          </w:p>
        </w:tc>
      </w:tr>
      <w:tr w:rsidR="004B1CCC" w:rsidRPr="00157F91" w14:paraId="1A5840F7" w14:textId="77777777" w:rsidTr="00C27E3F">
        <w:tc>
          <w:tcPr>
            <w:tcW w:w="9627" w:type="dxa"/>
            <w:gridSpan w:val="4"/>
          </w:tcPr>
          <w:p w14:paraId="6B82F75B" w14:textId="77777777" w:rsidR="004B1CCC" w:rsidRPr="00157F91" w:rsidRDefault="004B1CCC" w:rsidP="00685B67">
            <w:pPr>
              <w:widowControl w:val="0"/>
              <w:rPr>
                <w:rFonts w:ascii="Times New Roman" w:hAnsi="Times New Roman" w:cs="Times New Roman"/>
                <w:b/>
                <w:sz w:val="24"/>
                <w:szCs w:val="24"/>
              </w:rPr>
            </w:pPr>
            <w:r w:rsidRPr="00157F91">
              <w:rPr>
                <w:rFonts w:ascii="Times New Roman" w:hAnsi="Times New Roman" w:cs="Times New Roman"/>
                <w:b/>
                <w:sz w:val="24"/>
                <w:szCs w:val="24"/>
              </w:rPr>
              <w:t>Масло</w:t>
            </w:r>
          </w:p>
        </w:tc>
      </w:tr>
      <w:tr w:rsidR="004B1CCC" w:rsidRPr="00157F91" w14:paraId="26C11C7C" w14:textId="77777777" w:rsidTr="00C27E3F">
        <w:tc>
          <w:tcPr>
            <w:tcW w:w="2190" w:type="dxa"/>
            <w:vMerge w:val="restart"/>
            <w:vAlign w:val="center"/>
          </w:tcPr>
          <w:p w14:paraId="46C11494"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«Класика»</w:t>
            </w:r>
          </w:p>
        </w:tc>
        <w:tc>
          <w:tcPr>
            <w:tcW w:w="3991" w:type="dxa"/>
          </w:tcPr>
          <w:p w14:paraId="783F4B3A" w14:textId="77777777" w:rsidR="004B1CCC" w:rsidRPr="00157F91" w:rsidRDefault="004B1CCC" w:rsidP="00685B67">
            <w:pPr>
              <w:widowControl w:val="0"/>
              <w:rPr>
                <w:rFonts w:ascii="Times New Roman" w:hAnsi="Times New Roman" w:cs="Times New Roman"/>
                <w:sz w:val="24"/>
                <w:szCs w:val="24"/>
              </w:rPr>
            </w:pPr>
            <w:proofErr w:type="spellStart"/>
            <w:r w:rsidRPr="00157F91">
              <w:rPr>
                <w:rFonts w:ascii="Times New Roman" w:hAnsi="Times New Roman" w:cs="Times New Roman"/>
                <w:sz w:val="24"/>
                <w:szCs w:val="24"/>
              </w:rPr>
              <w:t>Солодковершкове</w:t>
            </w:r>
            <w:proofErr w:type="spellEnd"/>
            <w:r w:rsidRPr="00157F91">
              <w:rPr>
                <w:rFonts w:ascii="Times New Roman" w:hAnsi="Times New Roman" w:cs="Times New Roman"/>
                <w:sz w:val="24"/>
                <w:szCs w:val="24"/>
              </w:rPr>
              <w:t xml:space="preserve"> екстра</w:t>
            </w:r>
          </w:p>
        </w:tc>
        <w:tc>
          <w:tcPr>
            <w:tcW w:w="1954" w:type="dxa"/>
          </w:tcPr>
          <w:p w14:paraId="2F35EBA1"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82</w:t>
            </w:r>
          </w:p>
        </w:tc>
        <w:tc>
          <w:tcPr>
            <w:tcW w:w="1492" w:type="dxa"/>
          </w:tcPr>
          <w:p w14:paraId="429D4732"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200</w:t>
            </w:r>
          </w:p>
        </w:tc>
      </w:tr>
      <w:tr w:rsidR="004B1CCC" w:rsidRPr="00157F91" w14:paraId="04CB7314" w14:textId="77777777" w:rsidTr="00C27E3F">
        <w:tc>
          <w:tcPr>
            <w:tcW w:w="2190" w:type="dxa"/>
            <w:vMerge/>
          </w:tcPr>
          <w:p w14:paraId="596E9A49" w14:textId="77777777" w:rsidR="004B1CCC" w:rsidRPr="00157F91" w:rsidRDefault="004B1CCC" w:rsidP="00685B67">
            <w:pPr>
              <w:widowControl w:val="0"/>
              <w:jc w:val="center"/>
              <w:rPr>
                <w:rFonts w:ascii="Times New Roman" w:hAnsi="Times New Roman" w:cs="Times New Roman"/>
                <w:sz w:val="24"/>
                <w:szCs w:val="24"/>
              </w:rPr>
            </w:pPr>
          </w:p>
        </w:tc>
        <w:tc>
          <w:tcPr>
            <w:tcW w:w="3991" w:type="dxa"/>
          </w:tcPr>
          <w:p w14:paraId="0321C92D" w14:textId="77777777" w:rsidR="004B1CCC" w:rsidRPr="00157F91" w:rsidRDefault="004B1CCC" w:rsidP="00685B67">
            <w:pPr>
              <w:widowControl w:val="0"/>
              <w:rPr>
                <w:rFonts w:ascii="Times New Roman" w:hAnsi="Times New Roman" w:cs="Times New Roman"/>
                <w:sz w:val="24"/>
                <w:szCs w:val="24"/>
              </w:rPr>
            </w:pPr>
            <w:proofErr w:type="spellStart"/>
            <w:r w:rsidRPr="00157F91">
              <w:rPr>
                <w:rFonts w:ascii="Times New Roman" w:hAnsi="Times New Roman" w:cs="Times New Roman"/>
                <w:sz w:val="24"/>
                <w:szCs w:val="24"/>
              </w:rPr>
              <w:t>Солодковершкове</w:t>
            </w:r>
            <w:proofErr w:type="spellEnd"/>
            <w:r w:rsidRPr="00157F91">
              <w:rPr>
                <w:rFonts w:ascii="Times New Roman" w:hAnsi="Times New Roman" w:cs="Times New Roman"/>
                <w:sz w:val="24"/>
                <w:szCs w:val="24"/>
              </w:rPr>
              <w:t xml:space="preserve"> селянське</w:t>
            </w:r>
          </w:p>
        </w:tc>
        <w:tc>
          <w:tcPr>
            <w:tcW w:w="1954" w:type="dxa"/>
          </w:tcPr>
          <w:p w14:paraId="422F70FB"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73,5</w:t>
            </w:r>
          </w:p>
        </w:tc>
        <w:tc>
          <w:tcPr>
            <w:tcW w:w="1492" w:type="dxa"/>
          </w:tcPr>
          <w:p w14:paraId="310E186A" w14:textId="77777777" w:rsidR="004B1CCC" w:rsidRPr="00157F91" w:rsidRDefault="004B1CCC"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200</w:t>
            </w:r>
          </w:p>
        </w:tc>
      </w:tr>
      <w:tr w:rsidR="00685B67" w:rsidRPr="00157F91" w14:paraId="15DB95FE" w14:textId="77777777" w:rsidTr="00C27E3F">
        <w:tc>
          <w:tcPr>
            <w:tcW w:w="2190" w:type="dxa"/>
            <w:vMerge/>
          </w:tcPr>
          <w:p w14:paraId="0C0A6E35"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0732939E" w14:textId="77777777" w:rsidR="00685B67" w:rsidRPr="00157F91" w:rsidRDefault="00685B67" w:rsidP="008473CA">
            <w:pPr>
              <w:widowControl w:val="0"/>
              <w:rPr>
                <w:rFonts w:ascii="Times New Roman" w:hAnsi="Times New Roman" w:cs="Times New Roman"/>
                <w:sz w:val="24"/>
                <w:szCs w:val="24"/>
              </w:rPr>
            </w:pPr>
            <w:proofErr w:type="spellStart"/>
            <w:r w:rsidRPr="00157F91">
              <w:rPr>
                <w:rFonts w:ascii="Times New Roman" w:hAnsi="Times New Roman" w:cs="Times New Roman"/>
                <w:sz w:val="24"/>
                <w:szCs w:val="24"/>
              </w:rPr>
              <w:t>Солодковершкове</w:t>
            </w:r>
            <w:proofErr w:type="spellEnd"/>
            <w:r w:rsidRPr="00157F91">
              <w:rPr>
                <w:rFonts w:ascii="Times New Roman" w:hAnsi="Times New Roman" w:cs="Times New Roman"/>
                <w:sz w:val="24"/>
                <w:szCs w:val="24"/>
              </w:rPr>
              <w:t xml:space="preserve"> бутербродне</w:t>
            </w:r>
          </w:p>
        </w:tc>
        <w:tc>
          <w:tcPr>
            <w:tcW w:w="1954" w:type="dxa"/>
          </w:tcPr>
          <w:p w14:paraId="3A55B5E4" w14:textId="77777777" w:rsidR="00685B67" w:rsidRPr="00157F91" w:rsidRDefault="00685B67" w:rsidP="008473CA">
            <w:pPr>
              <w:widowControl w:val="0"/>
              <w:jc w:val="center"/>
              <w:rPr>
                <w:rFonts w:ascii="Times New Roman" w:hAnsi="Times New Roman" w:cs="Times New Roman"/>
                <w:sz w:val="24"/>
                <w:szCs w:val="24"/>
              </w:rPr>
            </w:pPr>
            <w:r w:rsidRPr="00157F91">
              <w:rPr>
                <w:rFonts w:ascii="Times New Roman" w:hAnsi="Times New Roman" w:cs="Times New Roman"/>
                <w:sz w:val="24"/>
                <w:szCs w:val="24"/>
              </w:rPr>
              <w:t>60</w:t>
            </w:r>
          </w:p>
        </w:tc>
        <w:tc>
          <w:tcPr>
            <w:tcW w:w="1492" w:type="dxa"/>
          </w:tcPr>
          <w:p w14:paraId="052FCD17" w14:textId="77777777" w:rsidR="00685B67" w:rsidRPr="00157F91" w:rsidRDefault="00685B67" w:rsidP="008473CA">
            <w:pPr>
              <w:widowControl w:val="0"/>
              <w:jc w:val="center"/>
              <w:rPr>
                <w:rFonts w:ascii="Times New Roman" w:hAnsi="Times New Roman" w:cs="Times New Roman"/>
                <w:sz w:val="24"/>
                <w:szCs w:val="24"/>
              </w:rPr>
            </w:pPr>
            <w:r w:rsidRPr="00157F91">
              <w:rPr>
                <w:rFonts w:ascii="Times New Roman" w:hAnsi="Times New Roman" w:cs="Times New Roman"/>
                <w:sz w:val="24"/>
                <w:szCs w:val="24"/>
              </w:rPr>
              <w:t>200</w:t>
            </w:r>
          </w:p>
        </w:tc>
      </w:tr>
      <w:tr w:rsidR="00685B67" w:rsidRPr="00157F91" w14:paraId="0CFB54FB" w14:textId="77777777" w:rsidTr="00C27E3F">
        <w:tc>
          <w:tcPr>
            <w:tcW w:w="9627" w:type="dxa"/>
            <w:gridSpan w:val="4"/>
          </w:tcPr>
          <w:p w14:paraId="04856834" w14:textId="77777777" w:rsidR="00685B67" w:rsidRPr="00157F91" w:rsidRDefault="00685B67" w:rsidP="008473CA">
            <w:pPr>
              <w:widowControl w:val="0"/>
              <w:rPr>
                <w:rFonts w:ascii="Times New Roman" w:hAnsi="Times New Roman" w:cs="Times New Roman"/>
                <w:b/>
                <w:sz w:val="24"/>
                <w:szCs w:val="24"/>
              </w:rPr>
            </w:pPr>
            <w:r w:rsidRPr="00157F91">
              <w:rPr>
                <w:rFonts w:ascii="Times New Roman" w:hAnsi="Times New Roman" w:cs="Times New Roman"/>
                <w:b/>
                <w:sz w:val="24"/>
                <w:szCs w:val="24"/>
              </w:rPr>
              <w:t>Кисломолочний сир</w:t>
            </w:r>
          </w:p>
        </w:tc>
      </w:tr>
      <w:tr w:rsidR="00685B67" w:rsidRPr="00157F91" w14:paraId="417218C9" w14:textId="77777777" w:rsidTr="00C27E3F">
        <w:tc>
          <w:tcPr>
            <w:tcW w:w="2190" w:type="dxa"/>
            <w:vMerge w:val="restart"/>
            <w:vAlign w:val="center"/>
          </w:tcPr>
          <w:p w14:paraId="20F7DC9B"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«Класика»</w:t>
            </w:r>
          </w:p>
        </w:tc>
        <w:tc>
          <w:tcPr>
            <w:tcW w:w="3991" w:type="dxa"/>
          </w:tcPr>
          <w:p w14:paraId="5FD6DB5B" w14:textId="77777777" w:rsidR="00685B67" w:rsidRPr="00157F91" w:rsidRDefault="00685B67" w:rsidP="00685B67">
            <w:pPr>
              <w:widowControl w:val="0"/>
              <w:rPr>
                <w:rFonts w:ascii="Times New Roman" w:hAnsi="Times New Roman" w:cs="Times New Roman"/>
                <w:sz w:val="24"/>
                <w:szCs w:val="24"/>
              </w:rPr>
            </w:pPr>
            <w:proofErr w:type="spellStart"/>
            <w:r w:rsidRPr="00157F91">
              <w:rPr>
                <w:rFonts w:ascii="Times New Roman" w:hAnsi="Times New Roman" w:cs="Times New Roman"/>
                <w:sz w:val="24"/>
                <w:szCs w:val="24"/>
              </w:rPr>
              <w:t>Еколін</w:t>
            </w:r>
            <w:proofErr w:type="spellEnd"/>
            <w:r w:rsidRPr="00157F91">
              <w:rPr>
                <w:rFonts w:ascii="Times New Roman" w:hAnsi="Times New Roman" w:cs="Times New Roman"/>
                <w:sz w:val="24"/>
                <w:szCs w:val="24"/>
              </w:rPr>
              <w:t xml:space="preserve"> \ </w:t>
            </w:r>
            <w:r w:rsidRPr="00157F91">
              <w:rPr>
                <w:rStyle w:val="markedcontent"/>
                <w:rFonts w:ascii="Times New Roman" w:hAnsi="Times New Roman" w:cs="Times New Roman"/>
                <w:sz w:val="24"/>
                <w:szCs w:val="24"/>
              </w:rPr>
              <w:t>Пакет з ПЕ плівки</w:t>
            </w:r>
          </w:p>
        </w:tc>
        <w:tc>
          <w:tcPr>
            <w:tcW w:w="1954" w:type="dxa"/>
          </w:tcPr>
          <w:p w14:paraId="50AA22FA"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0,2</w:t>
            </w:r>
          </w:p>
        </w:tc>
        <w:tc>
          <w:tcPr>
            <w:tcW w:w="1492" w:type="dxa"/>
          </w:tcPr>
          <w:p w14:paraId="2A0CA065"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200 \ 400</w:t>
            </w:r>
          </w:p>
        </w:tc>
      </w:tr>
      <w:tr w:rsidR="00685B67" w:rsidRPr="00157F91" w14:paraId="096B2D98" w14:textId="77777777" w:rsidTr="00C27E3F">
        <w:tc>
          <w:tcPr>
            <w:tcW w:w="2190" w:type="dxa"/>
            <w:vMerge/>
          </w:tcPr>
          <w:p w14:paraId="512DA58B"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5F34AD1F" w14:textId="77777777" w:rsidR="00685B67" w:rsidRPr="00157F91" w:rsidRDefault="00685B67" w:rsidP="00685B67">
            <w:pPr>
              <w:widowControl w:val="0"/>
              <w:rPr>
                <w:rFonts w:ascii="Times New Roman" w:hAnsi="Times New Roman" w:cs="Times New Roman"/>
                <w:sz w:val="24"/>
                <w:szCs w:val="24"/>
              </w:rPr>
            </w:pPr>
            <w:proofErr w:type="spellStart"/>
            <w:r w:rsidRPr="00157F91">
              <w:rPr>
                <w:rFonts w:ascii="Times New Roman" w:hAnsi="Times New Roman" w:cs="Times New Roman"/>
                <w:sz w:val="24"/>
                <w:szCs w:val="24"/>
              </w:rPr>
              <w:t>Еколін</w:t>
            </w:r>
            <w:proofErr w:type="spellEnd"/>
            <w:r w:rsidRPr="00157F91">
              <w:rPr>
                <w:rFonts w:ascii="Times New Roman" w:hAnsi="Times New Roman" w:cs="Times New Roman"/>
                <w:sz w:val="24"/>
                <w:szCs w:val="24"/>
              </w:rPr>
              <w:t>\</w:t>
            </w:r>
            <w:r w:rsidRPr="00157F91">
              <w:rPr>
                <w:rStyle w:val="markedcontent"/>
                <w:rFonts w:ascii="Times New Roman" w:hAnsi="Times New Roman" w:cs="Times New Roman"/>
                <w:sz w:val="24"/>
                <w:szCs w:val="24"/>
              </w:rPr>
              <w:t>Пакет з ПЕ плівки</w:t>
            </w:r>
          </w:p>
        </w:tc>
        <w:tc>
          <w:tcPr>
            <w:tcW w:w="1954" w:type="dxa"/>
          </w:tcPr>
          <w:p w14:paraId="02E2601F"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5,0</w:t>
            </w:r>
          </w:p>
        </w:tc>
        <w:tc>
          <w:tcPr>
            <w:tcW w:w="1492" w:type="dxa"/>
          </w:tcPr>
          <w:p w14:paraId="418E4148"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200 \ 400</w:t>
            </w:r>
          </w:p>
        </w:tc>
      </w:tr>
      <w:tr w:rsidR="00685B67" w:rsidRPr="00157F91" w14:paraId="6767647B" w14:textId="77777777" w:rsidTr="00C27E3F">
        <w:tc>
          <w:tcPr>
            <w:tcW w:w="2190" w:type="dxa"/>
            <w:vMerge/>
          </w:tcPr>
          <w:p w14:paraId="6FC0E0CE"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557D2EB4" w14:textId="77777777" w:rsidR="00685B67" w:rsidRPr="00157F91" w:rsidRDefault="00685B67" w:rsidP="00685B67">
            <w:pPr>
              <w:widowControl w:val="0"/>
              <w:rPr>
                <w:rFonts w:ascii="Times New Roman" w:hAnsi="Times New Roman" w:cs="Times New Roman"/>
                <w:sz w:val="24"/>
                <w:szCs w:val="24"/>
              </w:rPr>
            </w:pPr>
            <w:proofErr w:type="spellStart"/>
            <w:r w:rsidRPr="00157F91">
              <w:rPr>
                <w:rFonts w:ascii="Times New Roman" w:hAnsi="Times New Roman" w:cs="Times New Roman"/>
                <w:sz w:val="24"/>
                <w:szCs w:val="24"/>
              </w:rPr>
              <w:t>Еколін</w:t>
            </w:r>
            <w:proofErr w:type="spellEnd"/>
            <w:r w:rsidRPr="00157F91">
              <w:rPr>
                <w:rFonts w:ascii="Times New Roman" w:hAnsi="Times New Roman" w:cs="Times New Roman"/>
                <w:sz w:val="24"/>
                <w:szCs w:val="24"/>
              </w:rPr>
              <w:t>\</w:t>
            </w:r>
            <w:r w:rsidRPr="00157F91">
              <w:rPr>
                <w:rStyle w:val="markedcontent"/>
                <w:rFonts w:ascii="Times New Roman" w:hAnsi="Times New Roman" w:cs="Times New Roman"/>
                <w:sz w:val="24"/>
                <w:szCs w:val="24"/>
              </w:rPr>
              <w:t>Пакет з ПЕ плівки</w:t>
            </w:r>
          </w:p>
        </w:tc>
        <w:tc>
          <w:tcPr>
            <w:tcW w:w="1954" w:type="dxa"/>
          </w:tcPr>
          <w:p w14:paraId="3E759093"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9,0</w:t>
            </w:r>
          </w:p>
        </w:tc>
        <w:tc>
          <w:tcPr>
            <w:tcW w:w="1492" w:type="dxa"/>
          </w:tcPr>
          <w:p w14:paraId="3F38216F"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200 \ 400</w:t>
            </w:r>
          </w:p>
        </w:tc>
      </w:tr>
      <w:tr w:rsidR="00C27E3F" w:rsidRPr="00157F91" w14:paraId="521AA3BA" w14:textId="77777777" w:rsidTr="005A7ACC">
        <w:tc>
          <w:tcPr>
            <w:tcW w:w="9627" w:type="dxa"/>
            <w:gridSpan w:val="4"/>
          </w:tcPr>
          <w:p w14:paraId="4867D31C" w14:textId="6DB84A31" w:rsidR="00C27E3F" w:rsidRPr="00C27E3F" w:rsidRDefault="00C27E3F" w:rsidP="00C27E3F">
            <w:pPr>
              <w:widowControl w:val="0"/>
              <w:jc w:val="right"/>
              <w:rPr>
                <w:rFonts w:ascii="Times New Roman" w:hAnsi="Times New Roman" w:cs="Times New Roman"/>
                <w:i/>
                <w:iCs/>
                <w:sz w:val="24"/>
                <w:szCs w:val="24"/>
              </w:rPr>
            </w:pPr>
            <w:r w:rsidRPr="00C27E3F">
              <w:rPr>
                <w:rFonts w:ascii="Times New Roman" w:hAnsi="Times New Roman" w:cs="Times New Roman"/>
                <w:i/>
                <w:iCs/>
                <w:sz w:val="24"/>
                <w:szCs w:val="24"/>
              </w:rPr>
              <w:lastRenderedPageBreak/>
              <w:t>Продовження таблиці 2.1</w:t>
            </w:r>
          </w:p>
        </w:tc>
      </w:tr>
      <w:tr w:rsidR="00C27E3F" w:rsidRPr="00157F91" w14:paraId="3EF28707" w14:textId="399B21FF" w:rsidTr="00464C82">
        <w:tc>
          <w:tcPr>
            <w:tcW w:w="9627" w:type="dxa"/>
            <w:gridSpan w:val="4"/>
          </w:tcPr>
          <w:p w14:paraId="0F740CBB" w14:textId="603EB4D5" w:rsidR="00C27E3F" w:rsidRPr="00157F91" w:rsidRDefault="00C27E3F" w:rsidP="00C27E3F">
            <w:pPr>
              <w:widowControl w:val="0"/>
              <w:rPr>
                <w:rFonts w:ascii="Times New Roman" w:hAnsi="Times New Roman" w:cs="Times New Roman"/>
                <w:b/>
                <w:sz w:val="24"/>
                <w:szCs w:val="24"/>
              </w:rPr>
            </w:pPr>
            <w:r w:rsidRPr="00157F91">
              <w:rPr>
                <w:rFonts w:ascii="Times New Roman" w:hAnsi="Times New Roman" w:cs="Times New Roman"/>
                <w:b/>
                <w:sz w:val="24"/>
                <w:szCs w:val="24"/>
              </w:rPr>
              <w:t>Йогурт</w:t>
            </w:r>
          </w:p>
        </w:tc>
      </w:tr>
      <w:tr w:rsidR="00685B67" w:rsidRPr="00157F91" w14:paraId="14310EF8" w14:textId="77777777" w:rsidTr="00C27E3F">
        <w:tc>
          <w:tcPr>
            <w:tcW w:w="2190" w:type="dxa"/>
            <w:vMerge w:val="restart"/>
            <w:vAlign w:val="center"/>
          </w:tcPr>
          <w:p w14:paraId="7932F174"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«Білий питний»</w:t>
            </w:r>
          </w:p>
        </w:tc>
        <w:tc>
          <w:tcPr>
            <w:tcW w:w="3991" w:type="dxa"/>
          </w:tcPr>
          <w:p w14:paraId="3265EE25" w14:textId="77777777" w:rsidR="00685B67" w:rsidRPr="00157F91" w:rsidRDefault="00685B67" w:rsidP="00685B67">
            <w:pPr>
              <w:widowControl w:val="0"/>
              <w:rPr>
                <w:rFonts w:ascii="Times New Roman" w:hAnsi="Times New Roman" w:cs="Times New Roman"/>
                <w:sz w:val="24"/>
                <w:szCs w:val="24"/>
              </w:rPr>
            </w:pPr>
            <w:proofErr w:type="spellStart"/>
            <w:r w:rsidRPr="00157F91">
              <w:rPr>
                <w:rStyle w:val="markedcontent"/>
                <w:rFonts w:ascii="Times New Roman" w:hAnsi="Times New Roman" w:cs="Times New Roman"/>
                <w:sz w:val="24"/>
                <w:szCs w:val="24"/>
              </w:rPr>
              <w:t>Pure-Pak</w:t>
            </w:r>
            <w:proofErr w:type="spellEnd"/>
          </w:p>
        </w:tc>
        <w:tc>
          <w:tcPr>
            <w:tcW w:w="1954" w:type="dxa"/>
          </w:tcPr>
          <w:p w14:paraId="0B6DD6CA"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0,05</w:t>
            </w:r>
          </w:p>
        </w:tc>
        <w:tc>
          <w:tcPr>
            <w:tcW w:w="1492" w:type="dxa"/>
          </w:tcPr>
          <w:p w14:paraId="0FD5B297"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900</w:t>
            </w:r>
          </w:p>
        </w:tc>
      </w:tr>
      <w:tr w:rsidR="00685B67" w:rsidRPr="00157F91" w14:paraId="44F1DB00" w14:textId="77777777" w:rsidTr="00C27E3F">
        <w:tc>
          <w:tcPr>
            <w:tcW w:w="2190" w:type="dxa"/>
            <w:vMerge/>
            <w:vAlign w:val="center"/>
          </w:tcPr>
          <w:p w14:paraId="3917F7D7"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678BD256" w14:textId="77777777" w:rsidR="00685B67" w:rsidRPr="00157F91" w:rsidRDefault="00685B67" w:rsidP="00685B67">
            <w:pPr>
              <w:widowControl w:val="0"/>
              <w:rPr>
                <w:rFonts w:ascii="Times New Roman" w:hAnsi="Times New Roman" w:cs="Times New Roman"/>
                <w:sz w:val="24"/>
                <w:szCs w:val="24"/>
              </w:rPr>
            </w:pPr>
            <w:proofErr w:type="spellStart"/>
            <w:r w:rsidRPr="00157F91">
              <w:rPr>
                <w:rStyle w:val="markedcontent"/>
                <w:rFonts w:ascii="Times New Roman" w:hAnsi="Times New Roman" w:cs="Times New Roman"/>
                <w:sz w:val="24"/>
                <w:szCs w:val="24"/>
              </w:rPr>
              <w:t>Pure-Pak</w:t>
            </w:r>
            <w:proofErr w:type="spellEnd"/>
            <w:r w:rsidRPr="00157F91">
              <w:rPr>
                <w:rStyle w:val="markedcontent"/>
                <w:rFonts w:ascii="Times New Roman" w:hAnsi="Times New Roman" w:cs="Times New Roman"/>
                <w:sz w:val="24"/>
                <w:szCs w:val="24"/>
              </w:rPr>
              <w:t xml:space="preserve"> \ ПЕТ пляшка</w:t>
            </w:r>
          </w:p>
        </w:tc>
        <w:tc>
          <w:tcPr>
            <w:tcW w:w="1954" w:type="dxa"/>
          </w:tcPr>
          <w:p w14:paraId="7A112845"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1,6</w:t>
            </w:r>
          </w:p>
        </w:tc>
        <w:tc>
          <w:tcPr>
            <w:tcW w:w="1492" w:type="dxa"/>
          </w:tcPr>
          <w:p w14:paraId="7F42E901"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900\ 290</w:t>
            </w:r>
          </w:p>
        </w:tc>
      </w:tr>
      <w:tr w:rsidR="00685B67" w:rsidRPr="00157F91" w14:paraId="392F7436" w14:textId="77777777" w:rsidTr="00C27E3F">
        <w:tc>
          <w:tcPr>
            <w:tcW w:w="2190" w:type="dxa"/>
            <w:vMerge/>
            <w:vAlign w:val="center"/>
          </w:tcPr>
          <w:p w14:paraId="0D6B70C9"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6DD28411" w14:textId="77777777" w:rsidR="00685B67" w:rsidRPr="00157F91" w:rsidRDefault="00685B67" w:rsidP="00685B67">
            <w:pPr>
              <w:widowControl w:val="0"/>
              <w:rPr>
                <w:rFonts w:ascii="Times New Roman" w:hAnsi="Times New Roman" w:cs="Times New Roman"/>
                <w:sz w:val="24"/>
                <w:szCs w:val="24"/>
              </w:rPr>
            </w:pPr>
            <w:proofErr w:type="spellStart"/>
            <w:r w:rsidRPr="00157F91">
              <w:rPr>
                <w:rStyle w:val="markedcontent"/>
                <w:rFonts w:ascii="Times New Roman" w:hAnsi="Times New Roman" w:cs="Times New Roman"/>
                <w:sz w:val="24"/>
                <w:szCs w:val="24"/>
              </w:rPr>
              <w:t>Pure-Pak</w:t>
            </w:r>
            <w:proofErr w:type="spellEnd"/>
            <w:r w:rsidRPr="00157F91">
              <w:rPr>
                <w:rStyle w:val="markedcontent"/>
                <w:rFonts w:ascii="Times New Roman" w:hAnsi="Times New Roman" w:cs="Times New Roman"/>
                <w:sz w:val="24"/>
                <w:szCs w:val="24"/>
              </w:rPr>
              <w:t xml:space="preserve"> </w:t>
            </w:r>
            <w:proofErr w:type="spellStart"/>
            <w:r w:rsidRPr="00157F91">
              <w:rPr>
                <w:rStyle w:val="markedcontent"/>
                <w:rFonts w:ascii="Times New Roman" w:hAnsi="Times New Roman" w:cs="Times New Roman"/>
                <w:sz w:val="24"/>
                <w:szCs w:val="24"/>
              </w:rPr>
              <w:t>безлактозний</w:t>
            </w:r>
            <w:proofErr w:type="spellEnd"/>
            <w:r w:rsidRPr="00157F91">
              <w:rPr>
                <w:rStyle w:val="markedcontent"/>
                <w:rFonts w:ascii="Times New Roman" w:hAnsi="Times New Roman" w:cs="Times New Roman"/>
                <w:sz w:val="24"/>
                <w:szCs w:val="24"/>
              </w:rPr>
              <w:t xml:space="preserve"> \ ПЕТ пляшка</w:t>
            </w:r>
          </w:p>
        </w:tc>
        <w:tc>
          <w:tcPr>
            <w:tcW w:w="1954" w:type="dxa"/>
          </w:tcPr>
          <w:p w14:paraId="40217118"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2,5</w:t>
            </w:r>
          </w:p>
        </w:tc>
        <w:tc>
          <w:tcPr>
            <w:tcW w:w="1492" w:type="dxa"/>
          </w:tcPr>
          <w:p w14:paraId="5DFC755E"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900\ 290</w:t>
            </w:r>
          </w:p>
        </w:tc>
      </w:tr>
      <w:tr w:rsidR="00685B67" w:rsidRPr="00157F91" w14:paraId="57649834" w14:textId="77777777" w:rsidTr="00C27E3F">
        <w:tc>
          <w:tcPr>
            <w:tcW w:w="2190" w:type="dxa"/>
            <w:vMerge/>
            <w:vAlign w:val="center"/>
          </w:tcPr>
          <w:p w14:paraId="6C8A0605"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0615D5D2" w14:textId="77777777" w:rsidR="00685B67" w:rsidRPr="00157F91" w:rsidRDefault="00685B67" w:rsidP="00685B67">
            <w:pPr>
              <w:widowControl w:val="0"/>
              <w:rPr>
                <w:rFonts w:ascii="Times New Roman" w:hAnsi="Times New Roman" w:cs="Times New Roman"/>
                <w:sz w:val="24"/>
                <w:szCs w:val="24"/>
              </w:rPr>
            </w:pPr>
            <w:proofErr w:type="spellStart"/>
            <w:r w:rsidRPr="00157F91">
              <w:rPr>
                <w:rStyle w:val="markedcontent"/>
                <w:rFonts w:ascii="Times New Roman" w:hAnsi="Times New Roman" w:cs="Times New Roman"/>
                <w:sz w:val="24"/>
                <w:szCs w:val="24"/>
              </w:rPr>
              <w:t>Pure-Pak</w:t>
            </w:r>
            <w:proofErr w:type="spellEnd"/>
            <w:r w:rsidRPr="00157F91">
              <w:rPr>
                <w:rStyle w:val="markedcontent"/>
                <w:rFonts w:ascii="Times New Roman" w:hAnsi="Times New Roman" w:cs="Times New Roman"/>
                <w:sz w:val="24"/>
                <w:szCs w:val="24"/>
              </w:rPr>
              <w:t xml:space="preserve"> </w:t>
            </w:r>
            <w:proofErr w:type="spellStart"/>
            <w:r w:rsidRPr="00157F91">
              <w:rPr>
                <w:rStyle w:val="markedcontent"/>
                <w:rFonts w:ascii="Times New Roman" w:hAnsi="Times New Roman" w:cs="Times New Roman"/>
                <w:sz w:val="24"/>
                <w:szCs w:val="24"/>
              </w:rPr>
              <w:t>прибіотики</w:t>
            </w:r>
            <w:proofErr w:type="spellEnd"/>
            <w:r w:rsidRPr="00157F91">
              <w:rPr>
                <w:rStyle w:val="markedcontent"/>
                <w:rFonts w:ascii="Times New Roman" w:hAnsi="Times New Roman" w:cs="Times New Roman"/>
                <w:sz w:val="24"/>
                <w:szCs w:val="24"/>
              </w:rPr>
              <w:t xml:space="preserve"> \ ПЕТ пляшка</w:t>
            </w:r>
          </w:p>
        </w:tc>
        <w:tc>
          <w:tcPr>
            <w:tcW w:w="1954" w:type="dxa"/>
          </w:tcPr>
          <w:p w14:paraId="0EB89144"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2,5</w:t>
            </w:r>
          </w:p>
        </w:tc>
        <w:tc>
          <w:tcPr>
            <w:tcW w:w="1492" w:type="dxa"/>
          </w:tcPr>
          <w:p w14:paraId="59A9851D"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900\ 290</w:t>
            </w:r>
          </w:p>
        </w:tc>
      </w:tr>
      <w:tr w:rsidR="00685B67" w:rsidRPr="00157F91" w14:paraId="6030BCF2" w14:textId="77777777" w:rsidTr="00C27E3F">
        <w:tc>
          <w:tcPr>
            <w:tcW w:w="2190" w:type="dxa"/>
            <w:vMerge w:val="restart"/>
            <w:vAlign w:val="center"/>
          </w:tcPr>
          <w:p w14:paraId="492FE798"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«Солодкий»</w:t>
            </w:r>
          </w:p>
        </w:tc>
        <w:tc>
          <w:tcPr>
            <w:tcW w:w="3991" w:type="dxa"/>
          </w:tcPr>
          <w:p w14:paraId="4DD490DA" w14:textId="77777777" w:rsidR="00685B67" w:rsidRPr="00157F91" w:rsidRDefault="00685B67" w:rsidP="00685B67">
            <w:pPr>
              <w:widowControl w:val="0"/>
              <w:rPr>
                <w:rFonts w:ascii="Times New Roman" w:hAnsi="Times New Roman" w:cs="Times New Roman"/>
                <w:sz w:val="24"/>
                <w:szCs w:val="24"/>
              </w:rPr>
            </w:pPr>
            <w:r w:rsidRPr="00157F91">
              <w:rPr>
                <w:rStyle w:val="markedcontent"/>
                <w:rFonts w:ascii="Times New Roman" w:hAnsi="Times New Roman" w:cs="Times New Roman"/>
                <w:sz w:val="24"/>
                <w:szCs w:val="24"/>
              </w:rPr>
              <w:t>ПЕТ пляшка «Лісова ягода»</w:t>
            </w:r>
          </w:p>
        </w:tc>
        <w:tc>
          <w:tcPr>
            <w:tcW w:w="1954" w:type="dxa"/>
          </w:tcPr>
          <w:p w14:paraId="6EC5E4D7"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1,4</w:t>
            </w:r>
          </w:p>
        </w:tc>
        <w:tc>
          <w:tcPr>
            <w:tcW w:w="1492" w:type="dxa"/>
          </w:tcPr>
          <w:p w14:paraId="38E910A8"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900\ 290</w:t>
            </w:r>
          </w:p>
        </w:tc>
      </w:tr>
      <w:tr w:rsidR="00685B67" w:rsidRPr="00157F91" w14:paraId="18BA37E7" w14:textId="77777777" w:rsidTr="00C27E3F">
        <w:tc>
          <w:tcPr>
            <w:tcW w:w="2190" w:type="dxa"/>
            <w:vMerge/>
            <w:vAlign w:val="center"/>
          </w:tcPr>
          <w:p w14:paraId="48CD676E"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0B05C6CC" w14:textId="77777777" w:rsidR="00685B67" w:rsidRPr="00157F91" w:rsidRDefault="00685B67" w:rsidP="00685B67">
            <w:pPr>
              <w:widowControl w:val="0"/>
              <w:rPr>
                <w:rFonts w:ascii="Times New Roman" w:hAnsi="Times New Roman" w:cs="Times New Roman"/>
                <w:sz w:val="24"/>
                <w:szCs w:val="24"/>
              </w:rPr>
            </w:pPr>
            <w:r w:rsidRPr="00157F91">
              <w:rPr>
                <w:rStyle w:val="markedcontent"/>
                <w:rFonts w:ascii="Times New Roman" w:hAnsi="Times New Roman" w:cs="Times New Roman"/>
                <w:sz w:val="24"/>
                <w:szCs w:val="24"/>
              </w:rPr>
              <w:t>ПЕТ пляшка «Абрикос»</w:t>
            </w:r>
          </w:p>
        </w:tc>
        <w:tc>
          <w:tcPr>
            <w:tcW w:w="1954" w:type="dxa"/>
          </w:tcPr>
          <w:p w14:paraId="77A83FCC"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1,4</w:t>
            </w:r>
          </w:p>
        </w:tc>
        <w:tc>
          <w:tcPr>
            <w:tcW w:w="1492" w:type="dxa"/>
          </w:tcPr>
          <w:p w14:paraId="0CA45E16"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900\ 290</w:t>
            </w:r>
          </w:p>
        </w:tc>
      </w:tr>
      <w:tr w:rsidR="00685B67" w:rsidRPr="00157F91" w14:paraId="770ECFE5" w14:textId="77777777" w:rsidTr="00C27E3F">
        <w:tc>
          <w:tcPr>
            <w:tcW w:w="2190" w:type="dxa"/>
            <w:vMerge/>
            <w:vAlign w:val="center"/>
          </w:tcPr>
          <w:p w14:paraId="3AFF5E74"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71D75131" w14:textId="77777777" w:rsidR="00685B67" w:rsidRPr="00157F91" w:rsidRDefault="00685B67" w:rsidP="00685B67">
            <w:pPr>
              <w:widowControl w:val="0"/>
              <w:rPr>
                <w:rStyle w:val="markedcontent"/>
                <w:rFonts w:ascii="Times New Roman" w:hAnsi="Times New Roman" w:cs="Times New Roman"/>
                <w:sz w:val="24"/>
                <w:szCs w:val="24"/>
              </w:rPr>
            </w:pPr>
            <w:r w:rsidRPr="00157F91">
              <w:rPr>
                <w:rStyle w:val="markedcontent"/>
                <w:rFonts w:ascii="Times New Roman" w:hAnsi="Times New Roman" w:cs="Times New Roman"/>
                <w:sz w:val="24"/>
                <w:szCs w:val="24"/>
              </w:rPr>
              <w:t>ПЕТ пляшка «Злаки»</w:t>
            </w:r>
          </w:p>
        </w:tc>
        <w:tc>
          <w:tcPr>
            <w:tcW w:w="1954" w:type="dxa"/>
          </w:tcPr>
          <w:p w14:paraId="6C52C8D2"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1,4</w:t>
            </w:r>
          </w:p>
        </w:tc>
        <w:tc>
          <w:tcPr>
            <w:tcW w:w="1492" w:type="dxa"/>
          </w:tcPr>
          <w:p w14:paraId="3EEF2297"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900\ 290</w:t>
            </w:r>
          </w:p>
        </w:tc>
      </w:tr>
      <w:tr w:rsidR="00685B67" w:rsidRPr="00157F91" w14:paraId="2A4D7C30" w14:textId="77777777" w:rsidTr="00C27E3F">
        <w:tc>
          <w:tcPr>
            <w:tcW w:w="2190" w:type="dxa"/>
            <w:vMerge/>
            <w:vAlign w:val="center"/>
          </w:tcPr>
          <w:p w14:paraId="0E4A8A9E"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5CB47DC7" w14:textId="77777777" w:rsidR="00685B67" w:rsidRPr="00157F91" w:rsidRDefault="00685B67" w:rsidP="00685B67">
            <w:pPr>
              <w:widowControl w:val="0"/>
              <w:rPr>
                <w:rStyle w:val="markedcontent"/>
                <w:rFonts w:ascii="Times New Roman" w:hAnsi="Times New Roman" w:cs="Times New Roman"/>
                <w:sz w:val="24"/>
                <w:szCs w:val="24"/>
              </w:rPr>
            </w:pPr>
            <w:r w:rsidRPr="00157F91">
              <w:rPr>
                <w:rStyle w:val="markedcontent"/>
                <w:rFonts w:ascii="Times New Roman" w:hAnsi="Times New Roman" w:cs="Times New Roman"/>
                <w:sz w:val="24"/>
                <w:szCs w:val="24"/>
              </w:rPr>
              <w:t>ПЕТ пляшка «Полуниця»</w:t>
            </w:r>
          </w:p>
        </w:tc>
        <w:tc>
          <w:tcPr>
            <w:tcW w:w="1954" w:type="dxa"/>
          </w:tcPr>
          <w:p w14:paraId="134A25D8"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1,4</w:t>
            </w:r>
          </w:p>
        </w:tc>
        <w:tc>
          <w:tcPr>
            <w:tcW w:w="1492" w:type="dxa"/>
          </w:tcPr>
          <w:p w14:paraId="1E9A8E30"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900\ 290</w:t>
            </w:r>
          </w:p>
        </w:tc>
      </w:tr>
      <w:tr w:rsidR="00685B67" w:rsidRPr="00157F91" w14:paraId="0DBDDCD5" w14:textId="77777777" w:rsidTr="00C27E3F">
        <w:tc>
          <w:tcPr>
            <w:tcW w:w="2190" w:type="dxa"/>
            <w:vMerge w:val="restart"/>
            <w:vAlign w:val="center"/>
          </w:tcPr>
          <w:p w14:paraId="79A2127A"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«На подушці з ягід»</w:t>
            </w:r>
          </w:p>
        </w:tc>
        <w:tc>
          <w:tcPr>
            <w:tcW w:w="3991" w:type="dxa"/>
          </w:tcPr>
          <w:p w14:paraId="59ABD8BE" w14:textId="77777777" w:rsidR="00685B67" w:rsidRPr="00157F91" w:rsidRDefault="00685B67" w:rsidP="00685B67">
            <w:pPr>
              <w:widowControl w:val="0"/>
              <w:rPr>
                <w:rStyle w:val="markedcontent"/>
                <w:rFonts w:ascii="Times New Roman" w:hAnsi="Times New Roman" w:cs="Times New Roman"/>
                <w:sz w:val="24"/>
                <w:szCs w:val="24"/>
              </w:rPr>
            </w:pPr>
            <w:r w:rsidRPr="00157F91">
              <w:rPr>
                <w:rStyle w:val="markedcontent"/>
                <w:rFonts w:ascii="Times New Roman" w:hAnsi="Times New Roman" w:cs="Times New Roman"/>
                <w:sz w:val="24"/>
                <w:szCs w:val="24"/>
              </w:rPr>
              <w:t>Стакан «Ожина»</w:t>
            </w:r>
          </w:p>
        </w:tc>
        <w:tc>
          <w:tcPr>
            <w:tcW w:w="1954" w:type="dxa"/>
          </w:tcPr>
          <w:p w14:paraId="30A6C5C5"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5,7</w:t>
            </w:r>
          </w:p>
        </w:tc>
        <w:tc>
          <w:tcPr>
            <w:tcW w:w="1492" w:type="dxa"/>
          </w:tcPr>
          <w:p w14:paraId="08FDDAC1"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140</w:t>
            </w:r>
          </w:p>
        </w:tc>
      </w:tr>
      <w:tr w:rsidR="00685B67" w:rsidRPr="00157F91" w14:paraId="338F15C4" w14:textId="77777777" w:rsidTr="00C27E3F">
        <w:tc>
          <w:tcPr>
            <w:tcW w:w="2190" w:type="dxa"/>
            <w:vMerge/>
            <w:vAlign w:val="center"/>
          </w:tcPr>
          <w:p w14:paraId="47CD8C21"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3385A308" w14:textId="77777777" w:rsidR="00685B67" w:rsidRPr="00157F91" w:rsidRDefault="00685B67" w:rsidP="00685B67">
            <w:pPr>
              <w:widowControl w:val="0"/>
              <w:rPr>
                <w:rStyle w:val="markedcontent"/>
                <w:rFonts w:ascii="Times New Roman" w:hAnsi="Times New Roman" w:cs="Times New Roman"/>
                <w:sz w:val="24"/>
                <w:szCs w:val="24"/>
              </w:rPr>
            </w:pPr>
            <w:r w:rsidRPr="00157F91">
              <w:rPr>
                <w:rStyle w:val="markedcontent"/>
                <w:rFonts w:ascii="Times New Roman" w:hAnsi="Times New Roman" w:cs="Times New Roman"/>
                <w:sz w:val="24"/>
                <w:szCs w:val="24"/>
              </w:rPr>
              <w:t>Стакан «Чорниця»</w:t>
            </w:r>
          </w:p>
        </w:tc>
        <w:tc>
          <w:tcPr>
            <w:tcW w:w="1954" w:type="dxa"/>
          </w:tcPr>
          <w:p w14:paraId="28CC49F7"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5,7</w:t>
            </w:r>
          </w:p>
        </w:tc>
        <w:tc>
          <w:tcPr>
            <w:tcW w:w="1492" w:type="dxa"/>
          </w:tcPr>
          <w:p w14:paraId="403E5D53"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140</w:t>
            </w:r>
          </w:p>
        </w:tc>
      </w:tr>
      <w:tr w:rsidR="00685B67" w:rsidRPr="00157F91" w14:paraId="082EBDB2" w14:textId="77777777" w:rsidTr="00C27E3F">
        <w:tc>
          <w:tcPr>
            <w:tcW w:w="2190" w:type="dxa"/>
            <w:vMerge/>
            <w:vAlign w:val="center"/>
          </w:tcPr>
          <w:p w14:paraId="1342C72A"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03DF4A43" w14:textId="77777777" w:rsidR="00685B67" w:rsidRPr="00157F91" w:rsidRDefault="00685B67" w:rsidP="00685B67">
            <w:pPr>
              <w:widowControl w:val="0"/>
              <w:rPr>
                <w:rStyle w:val="markedcontent"/>
                <w:rFonts w:ascii="Times New Roman" w:hAnsi="Times New Roman" w:cs="Times New Roman"/>
                <w:sz w:val="24"/>
                <w:szCs w:val="24"/>
              </w:rPr>
            </w:pPr>
            <w:r w:rsidRPr="00157F91">
              <w:rPr>
                <w:rStyle w:val="markedcontent"/>
                <w:rFonts w:ascii="Times New Roman" w:hAnsi="Times New Roman" w:cs="Times New Roman"/>
                <w:sz w:val="24"/>
                <w:szCs w:val="24"/>
              </w:rPr>
              <w:t>Стакан «Полуниця»</w:t>
            </w:r>
          </w:p>
        </w:tc>
        <w:tc>
          <w:tcPr>
            <w:tcW w:w="1954" w:type="dxa"/>
          </w:tcPr>
          <w:p w14:paraId="2830A211"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5,7</w:t>
            </w:r>
          </w:p>
        </w:tc>
        <w:tc>
          <w:tcPr>
            <w:tcW w:w="1492" w:type="dxa"/>
          </w:tcPr>
          <w:p w14:paraId="6CC622B7"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140</w:t>
            </w:r>
          </w:p>
        </w:tc>
      </w:tr>
      <w:tr w:rsidR="00685B67" w:rsidRPr="00157F91" w14:paraId="5B35E39C" w14:textId="77777777" w:rsidTr="00C27E3F">
        <w:tc>
          <w:tcPr>
            <w:tcW w:w="2190" w:type="dxa"/>
            <w:vMerge/>
            <w:vAlign w:val="center"/>
          </w:tcPr>
          <w:p w14:paraId="043008D8"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41CFFC44" w14:textId="77777777" w:rsidR="00685B67" w:rsidRPr="00157F91" w:rsidRDefault="00685B67" w:rsidP="00685B67">
            <w:pPr>
              <w:widowControl w:val="0"/>
              <w:rPr>
                <w:rStyle w:val="markedcontent"/>
                <w:rFonts w:ascii="Times New Roman" w:hAnsi="Times New Roman" w:cs="Times New Roman"/>
                <w:sz w:val="24"/>
                <w:szCs w:val="24"/>
              </w:rPr>
            </w:pPr>
            <w:r w:rsidRPr="00157F91">
              <w:rPr>
                <w:rStyle w:val="markedcontent"/>
                <w:rFonts w:ascii="Times New Roman" w:hAnsi="Times New Roman" w:cs="Times New Roman"/>
                <w:sz w:val="24"/>
                <w:szCs w:val="24"/>
              </w:rPr>
              <w:t>Стакан «Вишня»</w:t>
            </w:r>
          </w:p>
        </w:tc>
        <w:tc>
          <w:tcPr>
            <w:tcW w:w="1954" w:type="dxa"/>
          </w:tcPr>
          <w:p w14:paraId="630DA693"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5,7</w:t>
            </w:r>
          </w:p>
        </w:tc>
        <w:tc>
          <w:tcPr>
            <w:tcW w:w="1492" w:type="dxa"/>
          </w:tcPr>
          <w:p w14:paraId="1DBC487F"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140</w:t>
            </w:r>
          </w:p>
        </w:tc>
      </w:tr>
      <w:tr w:rsidR="00685B67" w:rsidRPr="00157F91" w14:paraId="731CF959" w14:textId="77777777" w:rsidTr="00C27E3F">
        <w:tc>
          <w:tcPr>
            <w:tcW w:w="2190" w:type="dxa"/>
            <w:vMerge w:val="restart"/>
            <w:vAlign w:val="center"/>
          </w:tcPr>
          <w:p w14:paraId="3D69CFB5"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«Білий»</w:t>
            </w:r>
          </w:p>
        </w:tc>
        <w:tc>
          <w:tcPr>
            <w:tcW w:w="3991" w:type="dxa"/>
          </w:tcPr>
          <w:p w14:paraId="1F522C25" w14:textId="77777777" w:rsidR="00685B67" w:rsidRPr="00157F91" w:rsidRDefault="00685B67" w:rsidP="00685B67">
            <w:pPr>
              <w:widowControl w:val="0"/>
              <w:rPr>
                <w:rStyle w:val="markedcontent"/>
                <w:rFonts w:ascii="Times New Roman" w:hAnsi="Times New Roman" w:cs="Times New Roman"/>
                <w:sz w:val="24"/>
                <w:szCs w:val="24"/>
              </w:rPr>
            </w:pPr>
            <w:r w:rsidRPr="00157F91">
              <w:rPr>
                <w:rStyle w:val="markedcontent"/>
                <w:rFonts w:ascii="Times New Roman" w:hAnsi="Times New Roman" w:cs="Times New Roman"/>
                <w:sz w:val="24"/>
                <w:szCs w:val="24"/>
              </w:rPr>
              <w:t xml:space="preserve">ПП стакан </w:t>
            </w:r>
            <w:proofErr w:type="spellStart"/>
            <w:r w:rsidRPr="00157F91">
              <w:rPr>
                <w:rStyle w:val="markedcontent"/>
                <w:rFonts w:ascii="Times New Roman" w:hAnsi="Times New Roman" w:cs="Times New Roman"/>
                <w:sz w:val="24"/>
                <w:szCs w:val="24"/>
              </w:rPr>
              <w:t>гранола</w:t>
            </w:r>
            <w:proofErr w:type="spellEnd"/>
            <w:r w:rsidRPr="00157F91">
              <w:rPr>
                <w:rStyle w:val="markedcontent"/>
                <w:rFonts w:ascii="Times New Roman" w:hAnsi="Times New Roman" w:cs="Times New Roman"/>
                <w:sz w:val="24"/>
                <w:szCs w:val="24"/>
              </w:rPr>
              <w:t xml:space="preserve"> «Груша-ваніль»</w:t>
            </w:r>
          </w:p>
        </w:tc>
        <w:tc>
          <w:tcPr>
            <w:tcW w:w="1954" w:type="dxa"/>
          </w:tcPr>
          <w:p w14:paraId="2E7455AB"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2,5</w:t>
            </w:r>
          </w:p>
        </w:tc>
        <w:tc>
          <w:tcPr>
            <w:tcW w:w="1492" w:type="dxa"/>
          </w:tcPr>
          <w:p w14:paraId="40074CE0"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170</w:t>
            </w:r>
          </w:p>
        </w:tc>
      </w:tr>
      <w:tr w:rsidR="00685B67" w:rsidRPr="00157F91" w14:paraId="504FFD6F" w14:textId="77777777" w:rsidTr="00C27E3F">
        <w:tc>
          <w:tcPr>
            <w:tcW w:w="2190" w:type="dxa"/>
            <w:vMerge/>
          </w:tcPr>
          <w:p w14:paraId="3996D294"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6A194C5C" w14:textId="77777777" w:rsidR="00685B67" w:rsidRPr="00157F91" w:rsidRDefault="00685B67" w:rsidP="00685B67">
            <w:pPr>
              <w:widowControl w:val="0"/>
              <w:rPr>
                <w:rStyle w:val="markedcontent"/>
                <w:rFonts w:ascii="Times New Roman" w:hAnsi="Times New Roman" w:cs="Times New Roman"/>
                <w:sz w:val="24"/>
                <w:szCs w:val="24"/>
              </w:rPr>
            </w:pPr>
            <w:r w:rsidRPr="00157F91">
              <w:rPr>
                <w:rStyle w:val="markedcontent"/>
                <w:rFonts w:ascii="Times New Roman" w:hAnsi="Times New Roman" w:cs="Times New Roman"/>
                <w:sz w:val="24"/>
                <w:szCs w:val="24"/>
              </w:rPr>
              <w:t xml:space="preserve">ПП стакан </w:t>
            </w:r>
            <w:proofErr w:type="spellStart"/>
            <w:r w:rsidRPr="00157F91">
              <w:rPr>
                <w:rStyle w:val="markedcontent"/>
                <w:rFonts w:ascii="Times New Roman" w:hAnsi="Times New Roman" w:cs="Times New Roman"/>
                <w:sz w:val="24"/>
                <w:szCs w:val="24"/>
              </w:rPr>
              <w:t>гранола</w:t>
            </w:r>
            <w:proofErr w:type="spellEnd"/>
            <w:r w:rsidRPr="00157F91">
              <w:rPr>
                <w:rStyle w:val="markedcontent"/>
                <w:rFonts w:ascii="Times New Roman" w:hAnsi="Times New Roman" w:cs="Times New Roman"/>
                <w:sz w:val="24"/>
                <w:szCs w:val="24"/>
              </w:rPr>
              <w:t xml:space="preserve"> «Яблуко-кориця»</w:t>
            </w:r>
          </w:p>
        </w:tc>
        <w:tc>
          <w:tcPr>
            <w:tcW w:w="1954" w:type="dxa"/>
          </w:tcPr>
          <w:p w14:paraId="67934208"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2,5</w:t>
            </w:r>
          </w:p>
        </w:tc>
        <w:tc>
          <w:tcPr>
            <w:tcW w:w="1492" w:type="dxa"/>
          </w:tcPr>
          <w:p w14:paraId="17591A3B"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170</w:t>
            </w:r>
          </w:p>
        </w:tc>
      </w:tr>
      <w:tr w:rsidR="00685B67" w:rsidRPr="00157F91" w14:paraId="7F4E090E" w14:textId="77777777" w:rsidTr="00C27E3F">
        <w:tc>
          <w:tcPr>
            <w:tcW w:w="2190" w:type="dxa"/>
            <w:vMerge/>
          </w:tcPr>
          <w:p w14:paraId="27BA676A"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351E0A0D" w14:textId="77777777" w:rsidR="00685B67" w:rsidRPr="00157F91" w:rsidRDefault="00685B67" w:rsidP="00685B67">
            <w:pPr>
              <w:widowControl w:val="0"/>
              <w:rPr>
                <w:rStyle w:val="markedcontent"/>
                <w:rFonts w:ascii="Times New Roman" w:hAnsi="Times New Roman" w:cs="Times New Roman"/>
                <w:sz w:val="24"/>
                <w:szCs w:val="24"/>
              </w:rPr>
            </w:pPr>
            <w:r w:rsidRPr="00157F91">
              <w:rPr>
                <w:rStyle w:val="markedcontent"/>
                <w:rFonts w:ascii="Times New Roman" w:hAnsi="Times New Roman" w:cs="Times New Roman"/>
                <w:sz w:val="24"/>
                <w:szCs w:val="24"/>
              </w:rPr>
              <w:t xml:space="preserve">ПП стакан </w:t>
            </w:r>
            <w:proofErr w:type="spellStart"/>
            <w:r w:rsidRPr="00157F91">
              <w:rPr>
                <w:rStyle w:val="markedcontent"/>
                <w:rFonts w:ascii="Times New Roman" w:hAnsi="Times New Roman" w:cs="Times New Roman"/>
                <w:sz w:val="24"/>
                <w:szCs w:val="24"/>
              </w:rPr>
              <w:t>гранола</w:t>
            </w:r>
            <w:proofErr w:type="spellEnd"/>
            <w:r w:rsidRPr="00157F91">
              <w:rPr>
                <w:rStyle w:val="markedcontent"/>
                <w:rFonts w:ascii="Times New Roman" w:hAnsi="Times New Roman" w:cs="Times New Roman"/>
                <w:sz w:val="24"/>
                <w:szCs w:val="24"/>
              </w:rPr>
              <w:t xml:space="preserve"> «Попкорн у карамелі»</w:t>
            </w:r>
          </w:p>
        </w:tc>
        <w:tc>
          <w:tcPr>
            <w:tcW w:w="1954" w:type="dxa"/>
          </w:tcPr>
          <w:p w14:paraId="5C746592"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2,5</w:t>
            </w:r>
          </w:p>
        </w:tc>
        <w:tc>
          <w:tcPr>
            <w:tcW w:w="1492" w:type="dxa"/>
          </w:tcPr>
          <w:p w14:paraId="78696B80"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170</w:t>
            </w:r>
          </w:p>
        </w:tc>
      </w:tr>
      <w:tr w:rsidR="00685B67" w:rsidRPr="00157F91" w14:paraId="7E7911C7" w14:textId="77777777" w:rsidTr="00C27E3F">
        <w:tc>
          <w:tcPr>
            <w:tcW w:w="2190" w:type="dxa"/>
            <w:vMerge/>
          </w:tcPr>
          <w:p w14:paraId="6FBE4C27"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727C6DEC" w14:textId="77777777" w:rsidR="00685B67" w:rsidRPr="00157F91" w:rsidRDefault="00685B67" w:rsidP="00685B67">
            <w:pPr>
              <w:widowControl w:val="0"/>
              <w:rPr>
                <w:rStyle w:val="markedcontent"/>
                <w:rFonts w:ascii="Times New Roman" w:hAnsi="Times New Roman" w:cs="Times New Roman"/>
                <w:sz w:val="24"/>
                <w:szCs w:val="24"/>
              </w:rPr>
            </w:pPr>
            <w:r w:rsidRPr="00157F91">
              <w:rPr>
                <w:rStyle w:val="markedcontent"/>
                <w:rFonts w:ascii="Times New Roman" w:hAnsi="Times New Roman" w:cs="Times New Roman"/>
                <w:sz w:val="24"/>
                <w:szCs w:val="24"/>
              </w:rPr>
              <w:t xml:space="preserve">ПП стакан </w:t>
            </w:r>
            <w:proofErr w:type="spellStart"/>
            <w:r w:rsidRPr="00157F91">
              <w:rPr>
                <w:rStyle w:val="markedcontent"/>
                <w:rFonts w:ascii="Times New Roman" w:hAnsi="Times New Roman" w:cs="Times New Roman"/>
                <w:sz w:val="24"/>
                <w:szCs w:val="24"/>
              </w:rPr>
              <w:t>гранола</w:t>
            </w:r>
            <w:proofErr w:type="spellEnd"/>
            <w:r w:rsidRPr="00157F91">
              <w:rPr>
                <w:rStyle w:val="markedcontent"/>
                <w:rFonts w:ascii="Times New Roman" w:hAnsi="Times New Roman" w:cs="Times New Roman"/>
                <w:sz w:val="24"/>
                <w:szCs w:val="24"/>
              </w:rPr>
              <w:t xml:space="preserve"> «Попкорн у карамелі з какао»</w:t>
            </w:r>
          </w:p>
        </w:tc>
        <w:tc>
          <w:tcPr>
            <w:tcW w:w="1954" w:type="dxa"/>
          </w:tcPr>
          <w:p w14:paraId="2A91FD62"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2,5</w:t>
            </w:r>
          </w:p>
        </w:tc>
        <w:tc>
          <w:tcPr>
            <w:tcW w:w="1492" w:type="dxa"/>
          </w:tcPr>
          <w:p w14:paraId="3DB25BD0"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170</w:t>
            </w:r>
          </w:p>
        </w:tc>
      </w:tr>
      <w:tr w:rsidR="00685B67" w:rsidRPr="00157F91" w14:paraId="2F2E22A6" w14:textId="77777777" w:rsidTr="00C27E3F">
        <w:tc>
          <w:tcPr>
            <w:tcW w:w="9627" w:type="dxa"/>
            <w:gridSpan w:val="4"/>
          </w:tcPr>
          <w:p w14:paraId="05ABE99F" w14:textId="77777777" w:rsidR="00685B67" w:rsidRPr="00157F91" w:rsidRDefault="00685B67" w:rsidP="00685B67">
            <w:pPr>
              <w:widowControl w:val="0"/>
              <w:rPr>
                <w:rFonts w:ascii="Times New Roman" w:hAnsi="Times New Roman" w:cs="Times New Roman"/>
                <w:b/>
                <w:sz w:val="24"/>
                <w:szCs w:val="24"/>
              </w:rPr>
            </w:pPr>
            <w:r w:rsidRPr="00157F91">
              <w:rPr>
                <w:rFonts w:ascii="Times New Roman" w:hAnsi="Times New Roman" w:cs="Times New Roman"/>
                <w:b/>
                <w:sz w:val="24"/>
                <w:szCs w:val="24"/>
              </w:rPr>
              <w:t>Смузі</w:t>
            </w:r>
          </w:p>
        </w:tc>
      </w:tr>
      <w:tr w:rsidR="00685B67" w:rsidRPr="00157F91" w14:paraId="4EEC4174" w14:textId="77777777" w:rsidTr="00C27E3F">
        <w:tc>
          <w:tcPr>
            <w:tcW w:w="2190" w:type="dxa"/>
            <w:vMerge w:val="restart"/>
            <w:vAlign w:val="center"/>
          </w:tcPr>
          <w:p w14:paraId="17F40263"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«Класика»</w:t>
            </w:r>
          </w:p>
        </w:tc>
        <w:tc>
          <w:tcPr>
            <w:tcW w:w="3991" w:type="dxa"/>
          </w:tcPr>
          <w:p w14:paraId="070C5FC4" w14:textId="77777777" w:rsidR="00685B67" w:rsidRPr="00157F91" w:rsidRDefault="00685B67" w:rsidP="00685B67">
            <w:pPr>
              <w:widowControl w:val="0"/>
              <w:jc w:val="center"/>
              <w:rPr>
                <w:rStyle w:val="markedcontent"/>
                <w:rFonts w:ascii="Times New Roman" w:hAnsi="Times New Roman" w:cs="Times New Roman"/>
                <w:sz w:val="24"/>
                <w:szCs w:val="24"/>
              </w:rPr>
            </w:pPr>
            <w:r w:rsidRPr="00157F91">
              <w:rPr>
                <w:rStyle w:val="markedcontent"/>
                <w:rFonts w:ascii="Times New Roman" w:hAnsi="Times New Roman" w:cs="Times New Roman"/>
                <w:sz w:val="24"/>
                <w:szCs w:val="24"/>
              </w:rPr>
              <w:t>ПЕТ пляшка «Полуниця-банан-базилік»</w:t>
            </w:r>
          </w:p>
        </w:tc>
        <w:tc>
          <w:tcPr>
            <w:tcW w:w="1954" w:type="dxa"/>
          </w:tcPr>
          <w:p w14:paraId="00C2A6D7"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2,0</w:t>
            </w:r>
          </w:p>
        </w:tc>
        <w:tc>
          <w:tcPr>
            <w:tcW w:w="1492" w:type="dxa"/>
          </w:tcPr>
          <w:p w14:paraId="46874844"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290</w:t>
            </w:r>
          </w:p>
        </w:tc>
      </w:tr>
      <w:tr w:rsidR="00685B67" w:rsidRPr="00157F91" w14:paraId="463D8D87" w14:textId="77777777" w:rsidTr="00C27E3F">
        <w:tc>
          <w:tcPr>
            <w:tcW w:w="2190" w:type="dxa"/>
            <w:vMerge/>
          </w:tcPr>
          <w:p w14:paraId="5897E1E5"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55C1F777" w14:textId="77777777" w:rsidR="00685B67" w:rsidRPr="00157F91" w:rsidRDefault="00685B67" w:rsidP="00685B67">
            <w:pPr>
              <w:widowControl w:val="0"/>
              <w:jc w:val="center"/>
              <w:rPr>
                <w:rStyle w:val="markedcontent"/>
                <w:rFonts w:ascii="Times New Roman" w:hAnsi="Times New Roman" w:cs="Times New Roman"/>
                <w:sz w:val="24"/>
                <w:szCs w:val="24"/>
              </w:rPr>
            </w:pPr>
            <w:r w:rsidRPr="00157F91">
              <w:rPr>
                <w:rStyle w:val="markedcontent"/>
                <w:rFonts w:ascii="Times New Roman" w:hAnsi="Times New Roman" w:cs="Times New Roman"/>
                <w:sz w:val="24"/>
                <w:szCs w:val="24"/>
              </w:rPr>
              <w:t>ПЕТ пляшка «Груша-яблуко-липа»</w:t>
            </w:r>
          </w:p>
        </w:tc>
        <w:tc>
          <w:tcPr>
            <w:tcW w:w="1954" w:type="dxa"/>
          </w:tcPr>
          <w:p w14:paraId="0D3F71F1"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2,0</w:t>
            </w:r>
          </w:p>
        </w:tc>
        <w:tc>
          <w:tcPr>
            <w:tcW w:w="1492" w:type="dxa"/>
          </w:tcPr>
          <w:p w14:paraId="5602D8A1"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290</w:t>
            </w:r>
          </w:p>
        </w:tc>
      </w:tr>
      <w:tr w:rsidR="00685B67" w:rsidRPr="00157F91" w14:paraId="364D5BCF" w14:textId="77777777" w:rsidTr="00C27E3F">
        <w:tc>
          <w:tcPr>
            <w:tcW w:w="2190" w:type="dxa"/>
            <w:vMerge/>
          </w:tcPr>
          <w:p w14:paraId="426B433E"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27FF7B24" w14:textId="77777777" w:rsidR="00685B67" w:rsidRPr="00157F91" w:rsidRDefault="00685B67" w:rsidP="00685B67">
            <w:pPr>
              <w:widowControl w:val="0"/>
              <w:jc w:val="center"/>
              <w:rPr>
                <w:rStyle w:val="markedcontent"/>
                <w:rFonts w:ascii="Times New Roman" w:hAnsi="Times New Roman" w:cs="Times New Roman"/>
                <w:sz w:val="24"/>
                <w:szCs w:val="24"/>
              </w:rPr>
            </w:pPr>
            <w:r w:rsidRPr="00157F91">
              <w:rPr>
                <w:rStyle w:val="markedcontent"/>
                <w:rFonts w:ascii="Times New Roman" w:hAnsi="Times New Roman" w:cs="Times New Roman"/>
                <w:sz w:val="24"/>
                <w:szCs w:val="24"/>
              </w:rPr>
              <w:t>ПЕТ пляшка «Персик-</w:t>
            </w:r>
            <w:proofErr w:type="spellStart"/>
            <w:r w:rsidRPr="00157F91">
              <w:rPr>
                <w:rStyle w:val="markedcontent"/>
                <w:rFonts w:ascii="Times New Roman" w:hAnsi="Times New Roman" w:cs="Times New Roman"/>
                <w:sz w:val="24"/>
                <w:szCs w:val="24"/>
              </w:rPr>
              <w:t>маракуя</w:t>
            </w:r>
            <w:proofErr w:type="spellEnd"/>
            <w:r w:rsidRPr="00157F91">
              <w:rPr>
                <w:rStyle w:val="markedcontent"/>
                <w:rFonts w:ascii="Times New Roman" w:hAnsi="Times New Roman" w:cs="Times New Roman"/>
                <w:sz w:val="24"/>
                <w:szCs w:val="24"/>
              </w:rPr>
              <w:t>-меліса»</w:t>
            </w:r>
          </w:p>
        </w:tc>
        <w:tc>
          <w:tcPr>
            <w:tcW w:w="1954" w:type="dxa"/>
          </w:tcPr>
          <w:p w14:paraId="0F23D0D9"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2,0</w:t>
            </w:r>
          </w:p>
        </w:tc>
        <w:tc>
          <w:tcPr>
            <w:tcW w:w="1492" w:type="dxa"/>
          </w:tcPr>
          <w:p w14:paraId="6C0FD438"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290</w:t>
            </w:r>
          </w:p>
        </w:tc>
      </w:tr>
      <w:tr w:rsidR="00685B67" w:rsidRPr="00157F91" w14:paraId="09ACF7E4" w14:textId="77777777" w:rsidTr="00C27E3F">
        <w:tc>
          <w:tcPr>
            <w:tcW w:w="2190" w:type="dxa"/>
            <w:vMerge/>
          </w:tcPr>
          <w:p w14:paraId="50C7EA97"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207F8D42" w14:textId="77777777" w:rsidR="00685B67" w:rsidRPr="00157F91" w:rsidRDefault="00685B67" w:rsidP="00685B67">
            <w:pPr>
              <w:widowControl w:val="0"/>
              <w:jc w:val="center"/>
              <w:rPr>
                <w:rStyle w:val="markedcontent"/>
                <w:rFonts w:ascii="Times New Roman" w:hAnsi="Times New Roman" w:cs="Times New Roman"/>
                <w:sz w:val="24"/>
                <w:szCs w:val="24"/>
              </w:rPr>
            </w:pPr>
            <w:r w:rsidRPr="00157F91">
              <w:rPr>
                <w:rStyle w:val="markedcontent"/>
                <w:rFonts w:ascii="Times New Roman" w:hAnsi="Times New Roman" w:cs="Times New Roman"/>
                <w:sz w:val="24"/>
                <w:szCs w:val="24"/>
              </w:rPr>
              <w:t>ПЕТ пляшка «Диня-ожина-лаванда»</w:t>
            </w:r>
          </w:p>
        </w:tc>
        <w:tc>
          <w:tcPr>
            <w:tcW w:w="1954" w:type="dxa"/>
          </w:tcPr>
          <w:p w14:paraId="585ACDC1"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2,0</w:t>
            </w:r>
          </w:p>
        </w:tc>
        <w:tc>
          <w:tcPr>
            <w:tcW w:w="1492" w:type="dxa"/>
          </w:tcPr>
          <w:p w14:paraId="2E944878"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290</w:t>
            </w:r>
          </w:p>
        </w:tc>
      </w:tr>
      <w:tr w:rsidR="00685B67" w:rsidRPr="00157F91" w14:paraId="5F82C1B0" w14:textId="77777777" w:rsidTr="00C27E3F">
        <w:tc>
          <w:tcPr>
            <w:tcW w:w="2190" w:type="dxa"/>
            <w:vMerge/>
          </w:tcPr>
          <w:p w14:paraId="4BAEA691" w14:textId="77777777" w:rsidR="00685B67" w:rsidRPr="00157F91" w:rsidRDefault="00685B67" w:rsidP="00685B67">
            <w:pPr>
              <w:widowControl w:val="0"/>
              <w:jc w:val="center"/>
              <w:rPr>
                <w:rFonts w:ascii="Times New Roman" w:hAnsi="Times New Roman" w:cs="Times New Roman"/>
                <w:sz w:val="24"/>
                <w:szCs w:val="24"/>
              </w:rPr>
            </w:pPr>
          </w:p>
        </w:tc>
        <w:tc>
          <w:tcPr>
            <w:tcW w:w="3991" w:type="dxa"/>
          </w:tcPr>
          <w:p w14:paraId="0638E01F" w14:textId="77777777" w:rsidR="00685B67" w:rsidRPr="00157F91" w:rsidRDefault="00685B67" w:rsidP="00685B67">
            <w:pPr>
              <w:widowControl w:val="0"/>
              <w:jc w:val="center"/>
              <w:rPr>
                <w:rStyle w:val="markedcontent"/>
                <w:rFonts w:ascii="Times New Roman" w:hAnsi="Times New Roman" w:cs="Times New Roman"/>
                <w:sz w:val="24"/>
                <w:szCs w:val="24"/>
              </w:rPr>
            </w:pPr>
            <w:r w:rsidRPr="00157F91">
              <w:rPr>
                <w:rStyle w:val="markedcontent"/>
                <w:rFonts w:ascii="Times New Roman" w:hAnsi="Times New Roman" w:cs="Times New Roman"/>
                <w:sz w:val="24"/>
                <w:szCs w:val="24"/>
              </w:rPr>
              <w:t>ПЕТ пляшка «Манго-</w:t>
            </w:r>
            <w:proofErr w:type="spellStart"/>
            <w:r w:rsidRPr="00157F91">
              <w:rPr>
                <w:rStyle w:val="markedcontent"/>
                <w:rFonts w:ascii="Times New Roman" w:hAnsi="Times New Roman" w:cs="Times New Roman"/>
                <w:sz w:val="24"/>
                <w:szCs w:val="24"/>
              </w:rPr>
              <w:t>лайм</w:t>
            </w:r>
            <w:proofErr w:type="spellEnd"/>
            <w:r w:rsidRPr="00157F91">
              <w:rPr>
                <w:rStyle w:val="markedcontent"/>
                <w:rFonts w:ascii="Times New Roman" w:hAnsi="Times New Roman" w:cs="Times New Roman"/>
                <w:sz w:val="24"/>
                <w:szCs w:val="24"/>
              </w:rPr>
              <w:t>-жасмин»</w:t>
            </w:r>
          </w:p>
        </w:tc>
        <w:tc>
          <w:tcPr>
            <w:tcW w:w="1954" w:type="dxa"/>
          </w:tcPr>
          <w:p w14:paraId="4EFAB7C3"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2,0</w:t>
            </w:r>
          </w:p>
        </w:tc>
        <w:tc>
          <w:tcPr>
            <w:tcW w:w="1492" w:type="dxa"/>
          </w:tcPr>
          <w:p w14:paraId="03689E04" w14:textId="77777777" w:rsidR="00685B67" w:rsidRPr="00157F91" w:rsidRDefault="00685B67" w:rsidP="00685B67">
            <w:pPr>
              <w:widowControl w:val="0"/>
              <w:jc w:val="center"/>
              <w:rPr>
                <w:rFonts w:ascii="Times New Roman" w:hAnsi="Times New Roman" w:cs="Times New Roman"/>
                <w:sz w:val="24"/>
                <w:szCs w:val="24"/>
              </w:rPr>
            </w:pPr>
            <w:r w:rsidRPr="00157F91">
              <w:rPr>
                <w:rFonts w:ascii="Times New Roman" w:hAnsi="Times New Roman" w:cs="Times New Roman"/>
                <w:sz w:val="24"/>
                <w:szCs w:val="24"/>
              </w:rPr>
              <w:t>290</w:t>
            </w:r>
          </w:p>
        </w:tc>
      </w:tr>
    </w:tbl>
    <w:p w14:paraId="364D6CA8" w14:textId="77777777" w:rsidR="007510E5" w:rsidRPr="00157F91" w:rsidRDefault="007510E5" w:rsidP="007510E5">
      <w:pPr>
        <w:widowControl w:val="0"/>
        <w:spacing w:after="0" w:line="360" w:lineRule="auto"/>
        <w:rPr>
          <w:rFonts w:ascii="Times New Roman" w:hAnsi="Times New Roman" w:cs="Times New Roman"/>
          <w:sz w:val="24"/>
          <w:szCs w:val="28"/>
        </w:rPr>
      </w:pPr>
      <w:r w:rsidRPr="00157F91">
        <w:rPr>
          <w:rFonts w:ascii="Times New Roman" w:hAnsi="Times New Roman" w:cs="Times New Roman"/>
          <w:sz w:val="24"/>
          <w:szCs w:val="28"/>
        </w:rPr>
        <w:t>Примітка: Складено</w:t>
      </w:r>
      <w:r w:rsidR="003E0521">
        <w:rPr>
          <w:rFonts w:ascii="Times New Roman" w:hAnsi="Times New Roman" w:cs="Times New Roman"/>
          <w:sz w:val="24"/>
          <w:szCs w:val="28"/>
        </w:rPr>
        <w:t xml:space="preserve"> автором</w:t>
      </w:r>
      <w:r w:rsidRPr="00157F91">
        <w:rPr>
          <w:rFonts w:ascii="Times New Roman" w:hAnsi="Times New Roman" w:cs="Times New Roman"/>
          <w:sz w:val="24"/>
          <w:szCs w:val="28"/>
        </w:rPr>
        <w:t xml:space="preserve"> за даними [</w:t>
      </w:r>
      <w:r w:rsidR="00F4688C" w:rsidRPr="00157F91">
        <w:rPr>
          <w:rFonts w:ascii="Times New Roman" w:hAnsi="Times New Roman" w:cs="Times New Roman"/>
          <w:sz w:val="24"/>
          <w:szCs w:val="28"/>
        </w:rPr>
        <w:t>26</w:t>
      </w:r>
      <w:r w:rsidRPr="00157F91">
        <w:rPr>
          <w:rFonts w:ascii="Times New Roman" w:hAnsi="Times New Roman" w:cs="Times New Roman"/>
          <w:sz w:val="24"/>
          <w:szCs w:val="28"/>
        </w:rPr>
        <w:t>]</w:t>
      </w:r>
    </w:p>
    <w:p w14:paraId="534E3C33" w14:textId="77777777" w:rsidR="004B1CCC" w:rsidRPr="00157F91" w:rsidRDefault="004B1CCC" w:rsidP="00D87B11">
      <w:pPr>
        <w:widowControl w:val="0"/>
        <w:spacing w:after="0" w:line="360" w:lineRule="auto"/>
        <w:ind w:firstLine="709"/>
        <w:jc w:val="center"/>
        <w:rPr>
          <w:rFonts w:ascii="Times New Roman" w:hAnsi="Times New Roman" w:cs="Times New Roman"/>
          <w:sz w:val="28"/>
          <w:szCs w:val="28"/>
        </w:rPr>
      </w:pPr>
    </w:p>
    <w:p w14:paraId="7B686231" w14:textId="77777777" w:rsidR="004B1CCC"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Товари ТМ «</w:t>
      </w:r>
      <w:proofErr w:type="spellStart"/>
      <w:r w:rsidRPr="00157F91">
        <w:rPr>
          <w:rFonts w:ascii="Times New Roman" w:hAnsi="Times New Roman" w:cs="Times New Roman"/>
          <w:sz w:val="28"/>
          <w:szCs w:val="28"/>
        </w:rPr>
        <w:t>Молокія</w:t>
      </w:r>
      <w:proofErr w:type="spellEnd"/>
      <w:r w:rsidRPr="00157F91">
        <w:rPr>
          <w:rFonts w:ascii="Times New Roman" w:hAnsi="Times New Roman" w:cs="Times New Roman"/>
          <w:sz w:val="28"/>
          <w:szCs w:val="28"/>
        </w:rPr>
        <w:t>» мають надійне підкріплення такими показниками як:</w:t>
      </w:r>
    </w:p>
    <w:p w14:paraId="578F51E8" w14:textId="77777777" w:rsidR="000D6498" w:rsidRDefault="007510E5"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ТМ «</w:t>
      </w:r>
      <w:proofErr w:type="spellStart"/>
      <w:r w:rsidRPr="00157F91">
        <w:rPr>
          <w:rFonts w:ascii="Times New Roman" w:hAnsi="Times New Roman" w:cs="Times New Roman"/>
          <w:sz w:val="28"/>
          <w:szCs w:val="28"/>
        </w:rPr>
        <w:t>Молокія</w:t>
      </w:r>
      <w:proofErr w:type="spellEnd"/>
      <w:r w:rsidRPr="00157F91">
        <w:rPr>
          <w:rFonts w:ascii="Times New Roman" w:hAnsi="Times New Roman" w:cs="Times New Roman"/>
          <w:sz w:val="28"/>
          <w:szCs w:val="28"/>
        </w:rPr>
        <w:t>» це</w:t>
      </w:r>
      <w:r w:rsidR="004B1CCC" w:rsidRPr="00157F91">
        <w:rPr>
          <w:rFonts w:ascii="Times New Roman" w:hAnsi="Times New Roman" w:cs="Times New Roman"/>
          <w:sz w:val="28"/>
          <w:szCs w:val="28"/>
        </w:rPr>
        <w:t xml:space="preserve"> зареєстрований бренд, з допомогою якого можна легко відрізнити продукцію товариства  </w:t>
      </w:r>
      <w:r w:rsidR="000D6498" w:rsidRPr="000D6498">
        <w:rPr>
          <w:rFonts w:ascii="Times New Roman" w:hAnsi="Times New Roman" w:cs="Times New Roman"/>
          <w:sz w:val="28"/>
          <w:szCs w:val="28"/>
        </w:rPr>
        <w:t>від конкуруючих товарів (фірмовий бренд та стилізований формат напису «</w:t>
      </w:r>
      <w:proofErr w:type="spellStart"/>
      <w:r w:rsidR="000D6498" w:rsidRPr="000D6498">
        <w:rPr>
          <w:rFonts w:ascii="Times New Roman" w:hAnsi="Times New Roman" w:cs="Times New Roman"/>
          <w:sz w:val="28"/>
          <w:szCs w:val="28"/>
        </w:rPr>
        <w:t>Молокія</w:t>
      </w:r>
      <w:proofErr w:type="spellEnd"/>
      <w:r w:rsidR="000D6498" w:rsidRPr="000D6498">
        <w:rPr>
          <w:rFonts w:ascii="Times New Roman" w:hAnsi="Times New Roman" w:cs="Times New Roman"/>
          <w:sz w:val="28"/>
          <w:szCs w:val="28"/>
        </w:rPr>
        <w:t>»);  </w:t>
      </w:r>
    </w:p>
    <w:p w14:paraId="78F67C55" w14:textId="77777777" w:rsidR="000D6498" w:rsidRDefault="007510E5" w:rsidP="007510E5">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w:t>
      </w:r>
      <w:r w:rsidR="004B1CCC" w:rsidRPr="00157F91">
        <w:rPr>
          <w:rFonts w:ascii="Times New Roman" w:hAnsi="Times New Roman" w:cs="Times New Roman"/>
          <w:sz w:val="28"/>
          <w:szCs w:val="28"/>
        </w:rPr>
        <w:t xml:space="preserve"> </w:t>
      </w:r>
      <w:r w:rsidR="000D6498" w:rsidRPr="000D6498">
        <w:rPr>
          <w:rFonts w:ascii="Times New Roman" w:hAnsi="Times New Roman" w:cs="Times New Roman"/>
          <w:sz w:val="28"/>
          <w:szCs w:val="28"/>
        </w:rPr>
        <w:t>ТМ «</w:t>
      </w:r>
      <w:proofErr w:type="spellStart"/>
      <w:r w:rsidR="000D6498" w:rsidRPr="000D6498">
        <w:rPr>
          <w:rFonts w:ascii="Times New Roman" w:hAnsi="Times New Roman" w:cs="Times New Roman"/>
          <w:sz w:val="28"/>
          <w:szCs w:val="28"/>
        </w:rPr>
        <w:t>Молокія</w:t>
      </w:r>
      <w:proofErr w:type="spellEnd"/>
      <w:r w:rsidR="000D6498" w:rsidRPr="000D6498">
        <w:rPr>
          <w:rFonts w:ascii="Times New Roman" w:hAnsi="Times New Roman" w:cs="Times New Roman"/>
          <w:sz w:val="28"/>
          <w:szCs w:val="28"/>
        </w:rPr>
        <w:t>» має офіційний сайт, який постійно виступає джерелом інформації та реклами; </w:t>
      </w:r>
    </w:p>
    <w:p w14:paraId="0595BFFF" w14:textId="45EB8FBF" w:rsidR="004B1CCC" w:rsidRDefault="007510E5" w:rsidP="007510E5">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 </w:t>
      </w:r>
      <w:r w:rsidR="004B1CCC" w:rsidRPr="00157F91">
        <w:rPr>
          <w:rFonts w:ascii="Times New Roman" w:hAnsi="Times New Roman" w:cs="Times New Roman"/>
          <w:sz w:val="28"/>
          <w:szCs w:val="28"/>
        </w:rPr>
        <w:t>ПрАТ «Тернопільський молокозавод» має велику кількість філій в інших містах, які здійснюють доставку продукції своїм транспортом (холодильниками) по графіку в торгові точки клієнтів розробленої мережі області.</w:t>
      </w:r>
    </w:p>
    <w:p w14:paraId="5CF33EA6" w14:textId="451732C8" w:rsidR="00913448" w:rsidRDefault="00913448" w:rsidP="00913448">
      <w:pPr>
        <w:pStyle w:val="af1"/>
        <w:rPr>
          <w:position w:val="6"/>
          <w:lang w:val="uk-UA"/>
        </w:rPr>
      </w:pPr>
      <w:r>
        <w:rPr>
          <w:position w:val="6"/>
          <w:lang w:val="uk-UA"/>
        </w:rPr>
        <w:lastRenderedPageBreak/>
        <w:t xml:space="preserve">Розглянемо показники ефективності діяльності ПрАТ «Тернопільський молокозавод» за 2019 та 2020 рік згідно даних </w:t>
      </w:r>
      <w:r w:rsidRPr="000D6498">
        <w:rPr>
          <w:position w:val="6"/>
          <w:lang w:val="uk-UA"/>
        </w:rPr>
        <w:t xml:space="preserve">Додатку </w:t>
      </w:r>
      <w:r w:rsidR="000D6498">
        <w:rPr>
          <w:position w:val="6"/>
          <w:lang w:val="uk-UA"/>
        </w:rPr>
        <w:t>А</w:t>
      </w:r>
      <w:r w:rsidR="003E0521" w:rsidRPr="000D6498">
        <w:rPr>
          <w:position w:val="6"/>
          <w:lang w:val="uk-UA"/>
        </w:rPr>
        <w:t>–</w:t>
      </w:r>
      <w:r w:rsidR="000D6498">
        <w:rPr>
          <w:position w:val="6"/>
          <w:lang w:val="uk-UA"/>
        </w:rPr>
        <w:t>Б</w:t>
      </w:r>
      <w:r w:rsidR="003E0521" w:rsidRPr="000D6498">
        <w:rPr>
          <w:position w:val="6"/>
          <w:lang w:val="uk-UA"/>
        </w:rPr>
        <w:t xml:space="preserve"> </w:t>
      </w:r>
      <w:r w:rsidR="003E0521">
        <w:rPr>
          <w:position w:val="6"/>
          <w:lang w:val="uk-UA"/>
        </w:rPr>
        <w:t>і представимо їх в табл. 2.2</w:t>
      </w:r>
      <w:r>
        <w:rPr>
          <w:position w:val="6"/>
          <w:lang w:val="uk-UA"/>
        </w:rPr>
        <w:t>.</w:t>
      </w:r>
      <w:r w:rsidR="004D6802">
        <w:rPr>
          <w:position w:val="6"/>
          <w:lang w:val="uk-UA"/>
        </w:rPr>
        <w:t xml:space="preserve"> </w:t>
      </w:r>
    </w:p>
    <w:p w14:paraId="7AB75C2A" w14:textId="77777777" w:rsidR="00913448" w:rsidRPr="00157F91" w:rsidRDefault="003E0521" w:rsidP="00913448">
      <w:pPr>
        <w:widowControl w:val="0"/>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Таблиця 2.2</w:t>
      </w:r>
      <w:r w:rsidR="00913448" w:rsidRPr="00157F91">
        <w:rPr>
          <w:rFonts w:ascii="Times New Roman" w:hAnsi="Times New Roman" w:cs="Times New Roman"/>
          <w:i/>
          <w:sz w:val="28"/>
          <w:szCs w:val="28"/>
        </w:rPr>
        <w:t xml:space="preserve"> </w:t>
      </w:r>
    </w:p>
    <w:p w14:paraId="6757ACBE" w14:textId="7AD355B1" w:rsidR="00913448" w:rsidRPr="004D6802" w:rsidRDefault="00913448" w:rsidP="00913448">
      <w:pPr>
        <w:widowControl w:val="0"/>
        <w:spacing w:after="0" w:line="360" w:lineRule="auto"/>
        <w:ind w:firstLine="709"/>
        <w:mirrorIndents/>
        <w:jc w:val="center"/>
        <w:rPr>
          <w:rFonts w:ascii="Times New Roman" w:eastAsia="Times New Roman" w:hAnsi="Times New Roman" w:cs="Times New Roman"/>
          <w:color w:val="FF0000"/>
          <w:position w:val="6"/>
          <w:sz w:val="28"/>
          <w:szCs w:val="28"/>
          <w:lang w:eastAsia="ru-RU"/>
        </w:rPr>
      </w:pPr>
      <w:r>
        <w:rPr>
          <w:rFonts w:ascii="Times New Roman" w:eastAsia="Times New Roman" w:hAnsi="Times New Roman" w:cs="Times New Roman"/>
          <w:position w:val="6"/>
          <w:sz w:val="28"/>
          <w:szCs w:val="28"/>
          <w:lang w:eastAsia="ru-RU"/>
        </w:rPr>
        <w:t xml:space="preserve">Показники ефективності діяльності </w:t>
      </w:r>
      <w:r>
        <w:rPr>
          <w:rFonts w:ascii="Times New Roman" w:hAnsi="Times New Roman" w:cs="Times New Roman"/>
          <w:position w:val="6"/>
          <w:sz w:val="28"/>
          <w:szCs w:val="28"/>
        </w:rPr>
        <w:t>ПрАТ «Тернопільський молокозавод»</w:t>
      </w:r>
      <w:r>
        <w:rPr>
          <w:rFonts w:ascii="Times New Roman" w:eastAsia="Times New Roman" w:hAnsi="Times New Roman" w:cs="Times New Roman"/>
          <w:position w:val="6"/>
          <w:sz w:val="28"/>
          <w:szCs w:val="28"/>
          <w:lang w:eastAsia="ru-RU"/>
        </w:rPr>
        <w:t xml:space="preserve"> за 20</w:t>
      </w:r>
      <w:r w:rsidR="005F7A7D">
        <w:rPr>
          <w:rFonts w:ascii="Times New Roman" w:eastAsia="Times New Roman" w:hAnsi="Times New Roman" w:cs="Times New Roman"/>
          <w:position w:val="6"/>
          <w:sz w:val="28"/>
          <w:szCs w:val="28"/>
          <w:lang w:eastAsia="ru-RU"/>
        </w:rPr>
        <w:t>20</w:t>
      </w:r>
      <w:r>
        <w:rPr>
          <w:rFonts w:ascii="Times New Roman" w:eastAsia="Times New Roman" w:hAnsi="Times New Roman" w:cs="Times New Roman"/>
          <w:position w:val="6"/>
          <w:sz w:val="28"/>
          <w:szCs w:val="28"/>
          <w:lang w:eastAsia="ru-RU"/>
        </w:rPr>
        <w:t xml:space="preserve"> та 202</w:t>
      </w:r>
      <w:r w:rsidR="005F7A7D">
        <w:rPr>
          <w:rFonts w:ascii="Times New Roman" w:eastAsia="Times New Roman" w:hAnsi="Times New Roman" w:cs="Times New Roman"/>
          <w:position w:val="6"/>
          <w:sz w:val="28"/>
          <w:szCs w:val="28"/>
          <w:lang w:eastAsia="ru-RU"/>
        </w:rPr>
        <w:t>1</w:t>
      </w:r>
      <w:r>
        <w:rPr>
          <w:rFonts w:ascii="Times New Roman" w:eastAsia="Times New Roman" w:hAnsi="Times New Roman" w:cs="Times New Roman"/>
          <w:position w:val="6"/>
          <w:sz w:val="28"/>
          <w:szCs w:val="28"/>
          <w:lang w:eastAsia="ru-RU"/>
        </w:rPr>
        <w:t xml:space="preserve"> рік</w:t>
      </w:r>
      <w:r w:rsidR="004D6802">
        <w:rPr>
          <w:rFonts w:ascii="Times New Roman" w:eastAsia="Times New Roman" w:hAnsi="Times New Roman" w:cs="Times New Roman"/>
          <w:position w:val="6"/>
          <w:sz w:val="28"/>
          <w:szCs w:val="28"/>
          <w:lang w:eastAsia="ru-RU"/>
        </w:rPr>
        <w:t xml:space="preserve"> </w:t>
      </w:r>
    </w:p>
    <w:tbl>
      <w:tblPr>
        <w:tblStyle w:val="a8"/>
        <w:tblW w:w="0" w:type="auto"/>
        <w:tblInd w:w="108" w:type="dxa"/>
        <w:tblLook w:val="04A0" w:firstRow="1" w:lastRow="0" w:firstColumn="1" w:lastColumn="0" w:noHBand="0" w:noVBand="1"/>
      </w:tblPr>
      <w:tblGrid>
        <w:gridCol w:w="2507"/>
        <w:gridCol w:w="2351"/>
        <w:gridCol w:w="2264"/>
        <w:gridCol w:w="2397"/>
      </w:tblGrid>
      <w:tr w:rsidR="00913448" w14:paraId="2B6015A1" w14:textId="77777777" w:rsidTr="005F7A7D">
        <w:tc>
          <w:tcPr>
            <w:tcW w:w="2552" w:type="dxa"/>
            <w:tcBorders>
              <w:top w:val="single" w:sz="4" w:space="0" w:color="auto"/>
              <w:left w:val="single" w:sz="4" w:space="0" w:color="auto"/>
              <w:bottom w:val="single" w:sz="4" w:space="0" w:color="auto"/>
              <w:right w:val="single" w:sz="4" w:space="0" w:color="auto"/>
            </w:tcBorders>
            <w:hideMark/>
          </w:tcPr>
          <w:p w14:paraId="298AEE09" w14:textId="77777777" w:rsidR="00913448" w:rsidRDefault="00913448">
            <w:pPr>
              <w:widowControl w:val="0"/>
              <w:mirrorIndents/>
              <w:jc w:val="both"/>
              <w:rPr>
                <w:rFonts w:ascii="Times New Roman" w:hAnsi="Times New Roman" w:cs="Times New Roman"/>
                <w:sz w:val="24"/>
                <w:szCs w:val="28"/>
              </w:rPr>
            </w:pPr>
            <w:r>
              <w:rPr>
                <w:rFonts w:ascii="Times New Roman" w:hAnsi="Times New Roman" w:cs="Times New Roman"/>
                <w:sz w:val="24"/>
                <w:szCs w:val="28"/>
              </w:rPr>
              <w:t>Показник</w:t>
            </w:r>
          </w:p>
        </w:tc>
        <w:tc>
          <w:tcPr>
            <w:tcW w:w="2410" w:type="dxa"/>
            <w:tcBorders>
              <w:top w:val="single" w:sz="4" w:space="0" w:color="auto"/>
              <w:left w:val="single" w:sz="4" w:space="0" w:color="auto"/>
              <w:bottom w:val="single" w:sz="4" w:space="0" w:color="auto"/>
              <w:right w:val="single" w:sz="4" w:space="0" w:color="auto"/>
            </w:tcBorders>
            <w:hideMark/>
          </w:tcPr>
          <w:p w14:paraId="51DA9028" w14:textId="0E113EEA" w:rsidR="00913448" w:rsidRDefault="00913448">
            <w:pPr>
              <w:widowControl w:val="0"/>
              <w:mirrorIndents/>
              <w:jc w:val="both"/>
              <w:rPr>
                <w:rFonts w:ascii="Times New Roman" w:hAnsi="Times New Roman" w:cs="Times New Roman"/>
                <w:sz w:val="24"/>
                <w:szCs w:val="28"/>
              </w:rPr>
            </w:pPr>
            <w:r>
              <w:rPr>
                <w:rFonts w:ascii="Times New Roman" w:hAnsi="Times New Roman" w:cs="Times New Roman"/>
                <w:sz w:val="24"/>
                <w:szCs w:val="28"/>
              </w:rPr>
              <w:t>20</w:t>
            </w:r>
            <w:r w:rsidR="005F7A7D">
              <w:rPr>
                <w:rFonts w:ascii="Times New Roman" w:hAnsi="Times New Roman" w:cs="Times New Roman"/>
                <w:sz w:val="24"/>
                <w:szCs w:val="28"/>
              </w:rPr>
              <w:t>20</w:t>
            </w:r>
            <w:r>
              <w:rPr>
                <w:rFonts w:ascii="Times New Roman" w:hAnsi="Times New Roman" w:cs="Times New Roman"/>
                <w:sz w:val="24"/>
                <w:szCs w:val="28"/>
              </w:rPr>
              <w:t xml:space="preserve"> рік</w:t>
            </w:r>
          </w:p>
        </w:tc>
        <w:tc>
          <w:tcPr>
            <w:tcW w:w="2319" w:type="dxa"/>
            <w:tcBorders>
              <w:top w:val="single" w:sz="4" w:space="0" w:color="auto"/>
              <w:left w:val="single" w:sz="4" w:space="0" w:color="auto"/>
              <w:bottom w:val="single" w:sz="4" w:space="0" w:color="auto"/>
              <w:right w:val="single" w:sz="4" w:space="0" w:color="auto"/>
            </w:tcBorders>
            <w:hideMark/>
          </w:tcPr>
          <w:p w14:paraId="48D933E9" w14:textId="1ACD29A0" w:rsidR="00913448" w:rsidRDefault="00913448">
            <w:pPr>
              <w:widowControl w:val="0"/>
              <w:mirrorIndents/>
              <w:jc w:val="both"/>
              <w:rPr>
                <w:rFonts w:ascii="Times New Roman" w:hAnsi="Times New Roman" w:cs="Times New Roman"/>
                <w:sz w:val="24"/>
                <w:szCs w:val="28"/>
              </w:rPr>
            </w:pPr>
            <w:r>
              <w:rPr>
                <w:rFonts w:ascii="Times New Roman" w:hAnsi="Times New Roman" w:cs="Times New Roman"/>
                <w:sz w:val="24"/>
                <w:szCs w:val="28"/>
              </w:rPr>
              <w:t>202</w:t>
            </w:r>
            <w:r w:rsidR="005F7A7D">
              <w:rPr>
                <w:rFonts w:ascii="Times New Roman" w:hAnsi="Times New Roman" w:cs="Times New Roman"/>
                <w:sz w:val="24"/>
                <w:szCs w:val="28"/>
              </w:rPr>
              <w:t>1</w:t>
            </w:r>
            <w:r>
              <w:rPr>
                <w:rFonts w:ascii="Times New Roman" w:hAnsi="Times New Roman" w:cs="Times New Roman"/>
                <w:sz w:val="24"/>
                <w:szCs w:val="28"/>
              </w:rPr>
              <w:t xml:space="preserve"> рік</w:t>
            </w:r>
          </w:p>
        </w:tc>
        <w:tc>
          <w:tcPr>
            <w:tcW w:w="2464" w:type="dxa"/>
            <w:tcBorders>
              <w:top w:val="single" w:sz="4" w:space="0" w:color="auto"/>
              <w:left w:val="single" w:sz="4" w:space="0" w:color="auto"/>
              <w:bottom w:val="single" w:sz="4" w:space="0" w:color="auto"/>
              <w:right w:val="single" w:sz="4" w:space="0" w:color="auto"/>
            </w:tcBorders>
            <w:hideMark/>
          </w:tcPr>
          <w:p w14:paraId="4FA94244" w14:textId="77777777" w:rsidR="00913448" w:rsidRDefault="00913448">
            <w:pPr>
              <w:widowControl w:val="0"/>
              <w:mirrorIndents/>
              <w:jc w:val="both"/>
              <w:rPr>
                <w:rFonts w:ascii="Times New Roman" w:hAnsi="Times New Roman" w:cs="Times New Roman"/>
                <w:sz w:val="24"/>
                <w:szCs w:val="28"/>
              </w:rPr>
            </w:pPr>
            <w:r>
              <w:rPr>
                <w:rFonts w:ascii="Times New Roman" w:hAnsi="Times New Roman" w:cs="Times New Roman"/>
                <w:sz w:val="24"/>
                <w:szCs w:val="28"/>
              </w:rPr>
              <w:t>Зміна</w:t>
            </w:r>
          </w:p>
        </w:tc>
      </w:tr>
      <w:tr w:rsidR="00913448" w14:paraId="6523D45B" w14:textId="77777777" w:rsidTr="005F7A7D">
        <w:tc>
          <w:tcPr>
            <w:tcW w:w="2552" w:type="dxa"/>
            <w:tcBorders>
              <w:top w:val="single" w:sz="4" w:space="0" w:color="auto"/>
              <w:left w:val="single" w:sz="4" w:space="0" w:color="auto"/>
              <w:bottom w:val="single" w:sz="4" w:space="0" w:color="auto"/>
              <w:right w:val="single" w:sz="4" w:space="0" w:color="auto"/>
            </w:tcBorders>
            <w:hideMark/>
          </w:tcPr>
          <w:p w14:paraId="202A7CAF" w14:textId="6E2D1CA7" w:rsidR="00913448" w:rsidRDefault="00913448">
            <w:pPr>
              <w:widowControl w:val="0"/>
              <w:mirrorIndents/>
              <w:jc w:val="both"/>
              <w:rPr>
                <w:rFonts w:ascii="Times New Roman" w:hAnsi="Times New Roman" w:cs="Times New Roman"/>
                <w:sz w:val="24"/>
                <w:szCs w:val="28"/>
              </w:rPr>
            </w:pPr>
            <w:r>
              <w:rPr>
                <w:rFonts w:ascii="Times New Roman" w:hAnsi="Times New Roman" w:cs="Times New Roman"/>
                <w:sz w:val="24"/>
                <w:szCs w:val="28"/>
              </w:rPr>
              <w:t>Чистий дохід</w:t>
            </w:r>
            <w:r w:rsidR="004D6802">
              <w:rPr>
                <w:rFonts w:ascii="Times New Roman" w:hAnsi="Times New Roman" w:cs="Times New Roman"/>
                <w:sz w:val="24"/>
                <w:szCs w:val="28"/>
              </w:rPr>
              <w:t xml:space="preserve"> </w:t>
            </w:r>
            <w:r w:rsidR="005F7A7D">
              <w:rPr>
                <w:rFonts w:ascii="Times New Roman" w:hAnsi="Times New Roman" w:cs="Times New Roman"/>
                <w:sz w:val="24"/>
                <w:szCs w:val="28"/>
              </w:rPr>
              <w:t>(</w:t>
            </w:r>
            <w:proofErr w:type="spellStart"/>
            <w:r w:rsidR="005F7A7D">
              <w:rPr>
                <w:rFonts w:ascii="Times New Roman" w:hAnsi="Times New Roman" w:cs="Times New Roman"/>
                <w:sz w:val="24"/>
                <w:szCs w:val="28"/>
              </w:rPr>
              <w:t>тис.грн</w:t>
            </w:r>
            <w:proofErr w:type="spellEnd"/>
            <w:r w:rsidR="005F7A7D">
              <w:rPr>
                <w:rFonts w:ascii="Times New Roman" w:hAnsi="Times New Roman" w:cs="Times New Roman"/>
                <w:sz w:val="24"/>
                <w:szCs w:val="28"/>
              </w:rPr>
              <w:t>)</w:t>
            </w:r>
          </w:p>
        </w:tc>
        <w:tc>
          <w:tcPr>
            <w:tcW w:w="2410" w:type="dxa"/>
            <w:tcBorders>
              <w:top w:val="single" w:sz="4" w:space="0" w:color="auto"/>
              <w:left w:val="single" w:sz="4" w:space="0" w:color="auto"/>
              <w:bottom w:val="single" w:sz="4" w:space="0" w:color="auto"/>
              <w:right w:val="single" w:sz="4" w:space="0" w:color="auto"/>
            </w:tcBorders>
            <w:hideMark/>
          </w:tcPr>
          <w:p w14:paraId="18FE0C16" w14:textId="77777777" w:rsidR="00913448" w:rsidRDefault="00913448">
            <w:pPr>
              <w:widowControl w:val="0"/>
              <w:mirrorIndents/>
              <w:jc w:val="both"/>
              <w:rPr>
                <w:rFonts w:ascii="Times New Roman" w:hAnsi="Times New Roman" w:cs="Times New Roman"/>
                <w:sz w:val="24"/>
                <w:szCs w:val="28"/>
              </w:rPr>
            </w:pPr>
            <w:r>
              <w:rPr>
                <w:rFonts w:ascii="Times New Roman" w:hAnsi="Times New Roman" w:cs="Times New Roman"/>
                <w:sz w:val="24"/>
                <w:szCs w:val="28"/>
              </w:rPr>
              <w:t>1752721</w:t>
            </w:r>
          </w:p>
        </w:tc>
        <w:tc>
          <w:tcPr>
            <w:tcW w:w="2319" w:type="dxa"/>
            <w:tcBorders>
              <w:top w:val="single" w:sz="4" w:space="0" w:color="auto"/>
              <w:left w:val="single" w:sz="4" w:space="0" w:color="auto"/>
              <w:bottom w:val="single" w:sz="4" w:space="0" w:color="auto"/>
              <w:right w:val="single" w:sz="4" w:space="0" w:color="auto"/>
            </w:tcBorders>
            <w:hideMark/>
          </w:tcPr>
          <w:p w14:paraId="6522588B" w14:textId="77777777" w:rsidR="00913448" w:rsidRDefault="00913448">
            <w:pPr>
              <w:widowControl w:val="0"/>
              <w:mirrorIndents/>
              <w:jc w:val="both"/>
              <w:rPr>
                <w:rFonts w:ascii="Times New Roman" w:hAnsi="Times New Roman" w:cs="Times New Roman"/>
                <w:sz w:val="24"/>
                <w:szCs w:val="28"/>
              </w:rPr>
            </w:pPr>
            <w:r>
              <w:rPr>
                <w:rFonts w:ascii="Times New Roman" w:hAnsi="Times New Roman" w:cs="Times New Roman"/>
                <w:sz w:val="24"/>
                <w:szCs w:val="28"/>
              </w:rPr>
              <w:t>1991387</w:t>
            </w:r>
          </w:p>
        </w:tc>
        <w:tc>
          <w:tcPr>
            <w:tcW w:w="2464" w:type="dxa"/>
            <w:tcBorders>
              <w:top w:val="single" w:sz="4" w:space="0" w:color="auto"/>
              <w:left w:val="single" w:sz="4" w:space="0" w:color="auto"/>
              <w:bottom w:val="single" w:sz="4" w:space="0" w:color="auto"/>
              <w:right w:val="single" w:sz="4" w:space="0" w:color="auto"/>
            </w:tcBorders>
            <w:hideMark/>
          </w:tcPr>
          <w:p w14:paraId="71ABC14E" w14:textId="77777777" w:rsidR="00913448" w:rsidRDefault="00913448">
            <w:pPr>
              <w:rPr>
                <w:rFonts w:ascii="Times New Roman" w:hAnsi="Times New Roman" w:cs="Times New Roman"/>
                <w:color w:val="000000"/>
                <w:sz w:val="24"/>
                <w:szCs w:val="28"/>
              </w:rPr>
            </w:pPr>
            <w:r>
              <w:rPr>
                <w:rFonts w:ascii="Times New Roman" w:hAnsi="Times New Roman" w:cs="Times New Roman"/>
                <w:color w:val="000000"/>
                <w:sz w:val="24"/>
                <w:szCs w:val="28"/>
              </w:rPr>
              <w:t>238666</w:t>
            </w:r>
          </w:p>
        </w:tc>
      </w:tr>
      <w:tr w:rsidR="00913448" w14:paraId="51DCECDB" w14:textId="77777777" w:rsidTr="005F7A7D">
        <w:tc>
          <w:tcPr>
            <w:tcW w:w="2552" w:type="dxa"/>
            <w:tcBorders>
              <w:top w:val="single" w:sz="4" w:space="0" w:color="auto"/>
              <w:left w:val="single" w:sz="4" w:space="0" w:color="auto"/>
              <w:bottom w:val="single" w:sz="4" w:space="0" w:color="auto"/>
              <w:right w:val="single" w:sz="4" w:space="0" w:color="auto"/>
            </w:tcBorders>
            <w:hideMark/>
          </w:tcPr>
          <w:p w14:paraId="2A968D30" w14:textId="41188235" w:rsidR="00913448" w:rsidRDefault="00913448">
            <w:pPr>
              <w:widowControl w:val="0"/>
              <w:mirrorIndents/>
              <w:jc w:val="both"/>
              <w:rPr>
                <w:rFonts w:ascii="Times New Roman" w:hAnsi="Times New Roman" w:cs="Times New Roman"/>
                <w:sz w:val="24"/>
                <w:szCs w:val="28"/>
              </w:rPr>
            </w:pPr>
            <w:r>
              <w:rPr>
                <w:rFonts w:ascii="Times New Roman" w:hAnsi="Times New Roman" w:cs="Times New Roman"/>
                <w:sz w:val="24"/>
                <w:szCs w:val="28"/>
              </w:rPr>
              <w:t>Собівартість продукції</w:t>
            </w:r>
            <w:r w:rsidR="005F7A7D">
              <w:rPr>
                <w:rFonts w:ascii="Times New Roman" w:hAnsi="Times New Roman" w:cs="Times New Roman"/>
                <w:sz w:val="24"/>
                <w:szCs w:val="28"/>
              </w:rPr>
              <w:t xml:space="preserve"> (</w:t>
            </w:r>
            <w:proofErr w:type="spellStart"/>
            <w:r w:rsidR="005F7A7D">
              <w:rPr>
                <w:rFonts w:ascii="Times New Roman" w:hAnsi="Times New Roman" w:cs="Times New Roman"/>
                <w:sz w:val="24"/>
                <w:szCs w:val="28"/>
              </w:rPr>
              <w:t>тис.грн</w:t>
            </w:r>
            <w:proofErr w:type="spellEnd"/>
            <w:r w:rsidR="005F7A7D">
              <w:rPr>
                <w:rFonts w:ascii="Times New Roman" w:hAnsi="Times New Roman" w:cs="Times New Roman"/>
                <w:sz w:val="24"/>
                <w:szCs w:val="28"/>
              </w:rPr>
              <w:t>)</w:t>
            </w:r>
          </w:p>
        </w:tc>
        <w:tc>
          <w:tcPr>
            <w:tcW w:w="2410" w:type="dxa"/>
            <w:tcBorders>
              <w:top w:val="single" w:sz="4" w:space="0" w:color="auto"/>
              <w:left w:val="single" w:sz="4" w:space="0" w:color="auto"/>
              <w:bottom w:val="single" w:sz="4" w:space="0" w:color="auto"/>
              <w:right w:val="single" w:sz="4" w:space="0" w:color="auto"/>
            </w:tcBorders>
            <w:hideMark/>
          </w:tcPr>
          <w:p w14:paraId="6CB33404" w14:textId="77777777" w:rsidR="00913448" w:rsidRDefault="00913448">
            <w:pPr>
              <w:widowControl w:val="0"/>
              <w:mirrorIndents/>
              <w:jc w:val="both"/>
              <w:rPr>
                <w:rFonts w:ascii="Times New Roman" w:hAnsi="Times New Roman" w:cs="Times New Roman"/>
                <w:sz w:val="24"/>
                <w:szCs w:val="28"/>
              </w:rPr>
            </w:pPr>
            <w:r>
              <w:rPr>
                <w:rFonts w:ascii="Times New Roman" w:hAnsi="Times New Roman" w:cs="Times New Roman"/>
                <w:sz w:val="24"/>
                <w:szCs w:val="28"/>
              </w:rPr>
              <w:t>1505362</w:t>
            </w:r>
          </w:p>
        </w:tc>
        <w:tc>
          <w:tcPr>
            <w:tcW w:w="2319" w:type="dxa"/>
            <w:tcBorders>
              <w:top w:val="single" w:sz="4" w:space="0" w:color="auto"/>
              <w:left w:val="single" w:sz="4" w:space="0" w:color="auto"/>
              <w:bottom w:val="single" w:sz="4" w:space="0" w:color="auto"/>
              <w:right w:val="single" w:sz="4" w:space="0" w:color="auto"/>
            </w:tcBorders>
            <w:hideMark/>
          </w:tcPr>
          <w:p w14:paraId="31DF6588" w14:textId="77777777" w:rsidR="00913448" w:rsidRDefault="00913448">
            <w:pPr>
              <w:widowControl w:val="0"/>
              <w:mirrorIndents/>
              <w:jc w:val="both"/>
              <w:rPr>
                <w:rFonts w:ascii="Times New Roman" w:hAnsi="Times New Roman" w:cs="Times New Roman"/>
                <w:sz w:val="24"/>
                <w:szCs w:val="28"/>
              </w:rPr>
            </w:pPr>
            <w:r>
              <w:rPr>
                <w:rFonts w:ascii="Times New Roman" w:hAnsi="Times New Roman" w:cs="Times New Roman"/>
                <w:sz w:val="24"/>
                <w:szCs w:val="28"/>
              </w:rPr>
              <w:t>1689249</w:t>
            </w:r>
          </w:p>
        </w:tc>
        <w:tc>
          <w:tcPr>
            <w:tcW w:w="2464" w:type="dxa"/>
            <w:tcBorders>
              <w:top w:val="single" w:sz="4" w:space="0" w:color="auto"/>
              <w:left w:val="single" w:sz="4" w:space="0" w:color="auto"/>
              <w:bottom w:val="single" w:sz="4" w:space="0" w:color="auto"/>
              <w:right w:val="single" w:sz="4" w:space="0" w:color="auto"/>
            </w:tcBorders>
            <w:hideMark/>
          </w:tcPr>
          <w:p w14:paraId="6246D16B" w14:textId="77777777" w:rsidR="00913448" w:rsidRDefault="00913448">
            <w:pPr>
              <w:rPr>
                <w:rFonts w:ascii="Times New Roman" w:hAnsi="Times New Roman" w:cs="Times New Roman"/>
                <w:color w:val="000000"/>
                <w:sz w:val="24"/>
                <w:szCs w:val="28"/>
              </w:rPr>
            </w:pPr>
            <w:r>
              <w:rPr>
                <w:rFonts w:ascii="Times New Roman" w:hAnsi="Times New Roman" w:cs="Times New Roman"/>
                <w:color w:val="000000"/>
                <w:sz w:val="24"/>
                <w:szCs w:val="28"/>
              </w:rPr>
              <w:t>183887</w:t>
            </w:r>
          </w:p>
        </w:tc>
      </w:tr>
      <w:tr w:rsidR="00913448" w14:paraId="3669931A" w14:textId="77777777" w:rsidTr="005F7A7D">
        <w:tc>
          <w:tcPr>
            <w:tcW w:w="2552" w:type="dxa"/>
            <w:tcBorders>
              <w:top w:val="single" w:sz="4" w:space="0" w:color="auto"/>
              <w:left w:val="single" w:sz="4" w:space="0" w:color="auto"/>
              <w:bottom w:val="single" w:sz="4" w:space="0" w:color="auto"/>
              <w:right w:val="single" w:sz="4" w:space="0" w:color="auto"/>
            </w:tcBorders>
            <w:hideMark/>
          </w:tcPr>
          <w:p w14:paraId="2377787C" w14:textId="39F27BA6" w:rsidR="00913448" w:rsidRDefault="00913448">
            <w:pPr>
              <w:widowControl w:val="0"/>
              <w:mirrorIndents/>
              <w:jc w:val="both"/>
              <w:rPr>
                <w:rFonts w:ascii="Times New Roman" w:hAnsi="Times New Roman" w:cs="Times New Roman"/>
                <w:sz w:val="24"/>
                <w:szCs w:val="28"/>
              </w:rPr>
            </w:pPr>
            <w:r>
              <w:rPr>
                <w:rFonts w:ascii="Times New Roman" w:hAnsi="Times New Roman" w:cs="Times New Roman"/>
                <w:sz w:val="24"/>
                <w:szCs w:val="28"/>
              </w:rPr>
              <w:t>Витрати на збут</w:t>
            </w:r>
            <w:r w:rsidR="005F7A7D">
              <w:rPr>
                <w:rFonts w:ascii="Times New Roman" w:hAnsi="Times New Roman" w:cs="Times New Roman"/>
                <w:sz w:val="24"/>
                <w:szCs w:val="28"/>
              </w:rPr>
              <w:t xml:space="preserve"> (</w:t>
            </w:r>
            <w:proofErr w:type="spellStart"/>
            <w:r w:rsidR="005F7A7D">
              <w:rPr>
                <w:rFonts w:ascii="Times New Roman" w:hAnsi="Times New Roman" w:cs="Times New Roman"/>
                <w:sz w:val="24"/>
                <w:szCs w:val="28"/>
              </w:rPr>
              <w:t>тис.грн</w:t>
            </w:r>
            <w:proofErr w:type="spellEnd"/>
            <w:r w:rsidR="005F7A7D">
              <w:rPr>
                <w:rFonts w:ascii="Times New Roman" w:hAnsi="Times New Roman" w:cs="Times New Roman"/>
                <w:sz w:val="24"/>
                <w:szCs w:val="28"/>
              </w:rPr>
              <w:t>)</w:t>
            </w:r>
          </w:p>
        </w:tc>
        <w:tc>
          <w:tcPr>
            <w:tcW w:w="2410" w:type="dxa"/>
            <w:tcBorders>
              <w:top w:val="single" w:sz="4" w:space="0" w:color="auto"/>
              <w:left w:val="single" w:sz="4" w:space="0" w:color="auto"/>
              <w:bottom w:val="single" w:sz="4" w:space="0" w:color="auto"/>
              <w:right w:val="single" w:sz="4" w:space="0" w:color="auto"/>
            </w:tcBorders>
            <w:hideMark/>
          </w:tcPr>
          <w:p w14:paraId="3955E83E" w14:textId="77777777" w:rsidR="00913448" w:rsidRDefault="00913448">
            <w:pPr>
              <w:widowControl w:val="0"/>
              <w:mirrorIndents/>
              <w:jc w:val="both"/>
              <w:rPr>
                <w:rFonts w:ascii="Times New Roman" w:hAnsi="Times New Roman" w:cs="Times New Roman"/>
                <w:sz w:val="24"/>
                <w:szCs w:val="28"/>
              </w:rPr>
            </w:pPr>
            <w:r>
              <w:rPr>
                <w:rFonts w:ascii="Times New Roman" w:hAnsi="Times New Roman" w:cs="Times New Roman"/>
                <w:sz w:val="24"/>
                <w:szCs w:val="28"/>
              </w:rPr>
              <w:t>161446</w:t>
            </w:r>
          </w:p>
        </w:tc>
        <w:tc>
          <w:tcPr>
            <w:tcW w:w="2319" w:type="dxa"/>
            <w:tcBorders>
              <w:top w:val="single" w:sz="4" w:space="0" w:color="auto"/>
              <w:left w:val="single" w:sz="4" w:space="0" w:color="auto"/>
              <w:bottom w:val="single" w:sz="4" w:space="0" w:color="auto"/>
              <w:right w:val="single" w:sz="4" w:space="0" w:color="auto"/>
            </w:tcBorders>
            <w:hideMark/>
          </w:tcPr>
          <w:p w14:paraId="2FBB5908" w14:textId="77777777" w:rsidR="00913448" w:rsidRDefault="00913448">
            <w:pPr>
              <w:widowControl w:val="0"/>
              <w:mirrorIndents/>
              <w:jc w:val="both"/>
              <w:rPr>
                <w:rFonts w:ascii="Times New Roman" w:hAnsi="Times New Roman" w:cs="Times New Roman"/>
                <w:sz w:val="24"/>
                <w:szCs w:val="28"/>
              </w:rPr>
            </w:pPr>
            <w:r>
              <w:rPr>
                <w:rFonts w:ascii="Times New Roman" w:hAnsi="Times New Roman" w:cs="Times New Roman"/>
                <w:sz w:val="24"/>
                <w:szCs w:val="28"/>
              </w:rPr>
              <w:t>130184</w:t>
            </w:r>
          </w:p>
        </w:tc>
        <w:tc>
          <w:tcPr>
            <w:tcW w:w="2464" w:type="dxa"/>
            <w:tcBorders>
              <w:top w:val="single" w:sz="4" w:space="0" w:color="auto"/>
              <w:left w:val="single" w:sz="4" w:space="0" w:color="auto"/>
              <w:bottom w:val="single" w:sz="4" w:space="0" w:color="auto"/>
              <w:right w:val="single" w:sz="4" w:space="0" w:color="auto"/>
            </w:tcBorders>
            <w:hideMark/>
          </w:tcPr>
          <w:p w14:paraId="41535ED3" w14:textId="77777777" w:rsidR="00913448" w:rsidRDefault="00913448">
            <w:pPr>
              <w:rPr>
                <w:rFonts w:ascii="Times New Roman" w:hAnsi="Times New Roman" w:cs="Times New Roman"/>
                <w:color w:val="000000"/>
                <w:sz w:val="24"/>
                <w:szCs w:val="28"/>
              </w:rPr>
            </w:pPr>
            <w:r>
              <w:rPr>
                <w:rFonts w:ascii="Times New Roman" w:hAnsi="Times New Roman" w:cs="Times New Roman"/>
                <w:color w:val="000000"/>
                <w:sz w:val="24"/>
                <w:szCs w:val="28"/>
              </w:rPr>
              <w:t>-31262</w:t>
            </w:r>
          </w:p>
        </w:tc>
      </w:tr>
      <w:tr w:rsidR="00913448" w14:paraId="08747DF4" w14:textId="77777777" w:rsidTr="005F7A7D">
        <w:tc>
          <w:tcPr>
            <w:tcW w:w="2552" w:type="dxa"/>
            <w:tcBorders>
              <w:top w:val="single" w:sz="4" w:space="0" w:color="auto"/>
              <w:left w:val="single" w:sz="4" w:space="0" w:color="auto"/>
              <w:bottom w:val="single" w:sz="4" w:space="0" w:color="auto"/>
              <w:right w:val="single" w:sz="4" w:space="0" w:color="auto"/>
            </w:tcBorders>
            <w:hideMark/>
          </w:tcPr>
          <w:p w14:paraId="0B3D2D1B" w14:textId="5BBF74A9" w:rsidR="00913448" w:rsidRDefault="00913448">
            <w:pPr>
              <w:widowControl w:val="0"/>
              <w:mirrorIndents/>
              <w:jc w:val="both"/>
              <w:rPr>
                <w:rFonts w:ascii="Times New Roman" w:hAnsi="Times New Roman" w:cs="Times New Roman"/>
                <w:sz w:val="24"/>
                <w:szCs w:val="28"/>
              </w:rPr>
            </w:pPr>
            <w:r>
              <w:rPr>
                <w:rFonts w:ascii="Times New Roman" w:hAnsi="Times New Roman" w:cs="Times New Roman"/>
                <w:sz w:val="24"/>
                <w:szCs w:val="28"/>
              </w:rPr>
              <w:t>Чистий фінансовий результат</w:t>
            </w:r>
            <w:r w:rsidR="005F7A7D">
              <w:rPr>
                <w:rFonts w:ascii="Times New Roman" w:hAnsi="Times New Roman" w:cs="Times New Roman"/>
                <w:sz w:val="24"/>
                <w:szCs w:val="28"/>
              </w:rPr>
              <w:t xml:space="preserve"> (</w:t>
            </w:r>
            <w:proofErr w:type="spellStart"/>
            <w:r w:rsidR="005F7A7D">
              <w:rPr>
                <w:rFonts w:ascii="Times New Roman" w:hAnsi="Times New Roman" w:cs="Times New Roman"/>
                <w:sz w:val="24"/>
                <w:szCs w:val="28"/>
              </w:rPr>
              <w:t>тис.грн</w:t>
            </w:r>
            <w:proofErr w:type="spellEnd"/>
            <w:r w:rsidR="005F7A7D">
              <w:rPr>
                <w:rFonts w:ascii="Times New Roman" w:hAnsi="Times New Roman" w:cs="Times New Roman"/>
                <w:sz w:val="24"/>
                <w:szCs w:val="28"/>
              </w:rPr>
              <w:t>)</w:t>
            </w:r>
          </w:p>
        </w:tc>
        <w:tc>
          <w:tcPr>
            <w:tcW w:w="2410" w:type="dxa"/>
            <w:tcBorders>
              <w:top w:val="single" w:sz="4" w:space="0" w:color="auto"/>
              <w:left w:val="single" w:sz="4" w:space="0" w:color="auto"/>
              <w:bottom w:val="single" w:sz="4" w:space="0" w:color="auto"/>
              <w:right w:val="single" w:sz="4" w:space="0" w:color="auto"/>
            </w:tcBorders>
            <w:hideMark/>
          </w:tcPr>
          <w:p w14:paraId="44F8246C" w14:textId="77777777" w:rsidR="00913448" w:rsidRDefault="00913448">
            <w:pPr>
              <w:widowControl w:val="0"/>
              <w:mirrorIndents/>
              <w:jc w:val="both"/>
              <w:rPr>
                <w:rFonts w:ascii="Times New Roman" w:hAnsi="Times New Roman" w:cs="Times New Roman"/>
                <w:sz w:val="24"/>
                <w:szCs w:val="28"/>
              </w:rPr>
            </w:pPr>
            <w:r>
              <w:rPr>
                <w:rFonts w:ascii="Times New Roman" w:hAnsi="Times New Roman" w:cs="Times New Roman"/>
                <w:sz w:val="24"/>
                <w:szCs w:val="28"/>
              </w:rPr>
              <w:t>-33803</w:t>
            </w:r>
          </w:p>
        </w:tc>
        <w:tc>
          <w:tcPr>
            <w:tcW w:w="2319" w:type="dxa"/>
            <w:tcBorders>
              <w:top w:val="single" w:sz="4" w:space="0" w:color="auto"/>
              <w:left w:val="single" w:sz="4" w:space="0" w:color="auto"/>
              <w:bottom w:val="single" w:sz="4" w:space="0" w:color="auto"/>
              <w:right w:val="single" w:sz="4" w:space="0" w:color="auto"/>
            </w:tcBorders>
            <w:hideMark/>
          </w:tcPr>
          <w:p w14:paraId="7E9A253D" w14:textId="77777777" w:rsidR="00913448" w:rsidRDefault="00913448">
            <w:pPr>
              <w:widowControl w:val="0"/>
              <w:mirrorIndents/>
              <w:jc w:val="both"/>
              <w:rPr>
                <w:rFonts w:ascii="Times New Roman" w:hAnsi="Times New Roman" w:cs="Times New Roman"/>
                <w:sz w:val="24"/>
                <w:szCs w:val="28"/>
              </w:rPr>
            </w:pPr>
            <w:r>
              <w:rPr>
                <w:rFonts w:ascii="Times New Roman" w:hAnsi="Times New Roman" w:cs="Times New Roman"/>
                <w:sz w:val="24"/>
                <w:szCs w:val="28"/>
              </w:rPr>
              <w:t>48372</w:t>
            </w:r>
          </w:p>
        </w:tc>
        <w:tc>
          <w:tcPr>
            <w:tcW w:w="2464" w:type="dxa"/>
            <w:tcBorders>
              <w:top w:val="single" w:sz="4" w:space="0" w:color="auto"/>
              <w:left w:val="single" w:sz="4" w:space="0" w:color="auto"/>
              <w:bottom w:val="single" w:sz="4" w:space="0" w:color="auto"/>
              <w:right w:val="single" w:sz="4" w:space="0" w:color="auto"/>
            </w:tcBorders>
            <w:hideMark/>
          </w:tcPr>
          <w:p w14:paraId="7A938579" w14:textId="77777777" w:rsidR="00913448" w:rsidRDefault="00913448">
            <w:pPr>
              <w:rPr>
                <w:rFonts w:ascii="Times New Roman" w:hAnsi="Times New Roman" w:cs="Times New Roman"/>
                <w:color w:val="000000"/>
                <w:sz w:val="24"/>
                <w:szCs w:val="28"/>
              </w:rPr>
            </w:pPr>
            <w:r>
              <w:rPr>
                <w:rFonts w:ascii="Times New Roman" w:hAnsi="Times New Roman" w:cs="Times New Roman"/>
                <w:color w:val="000000"/>
                <w:sz w:val="24"/>
                <w:szCs w:val="28"/>
              </w:rPr>
              <w:t>82175</w:t>
            </w:r>
          </w:p>
        </w:tc>
      </w:tr>
    </w:tbl>
    <w:p w14:paraId="7810AB04" w14:textId="77777777" w:rsidR="00913448" w:rsidRDefault="003E0521" w:rsidP="00913448">
      <w:pPr>
        <w:widowControl w:val="0"/>
        <w:spacing w:after="0" w:line="360" w:lineRule="auto"/>
        <w:ind w:firstLine="709"/>
        <w:jc w:val="both"/>
        <w:rPr>
          <w:rStyle w:val="markedcontent"/>
          <w:szCs w:val="28"/>
        </w:rPr>
      </w:pPr>
      <w:r>
        <w:rPr>
          <w:rStyle w:val="markedcontent"/>
          <w:rFonts w:ascii="Times New Roman" w:hAnsi="Times New Roman" w:cs="Times New Roman"/>
          <w:i/>
          <w:sz w:val="24"/>
          <w:szCs w:val="28"/>
        </w:rPr>
        <w:t>Примітка. С</w:t>
      </w:r>
      <w:r w:rsidR="00913448">
        <w:rPr>
          <w:rFonts w:ascii="Times New Roman" w:hAnsi="Times New Roman" w:cs="Times New Roman"/>
          <w:i/>
          <w:sz w:val="24"/>
          <w:szCs w:val="28"/>
        </w:rPr>
        <w:t>кладено автором із використанням матеріалів ПрАТ «Тернопільський молокозавод</w:t>
      </w:r>
      <w:r>
        <w:rPr>
          <w:rFonts w:ascii="Times New Roman" w:hAnsi="Times New Roman" w:cs="Times New Roman"/>
          <w:sz w:val="24"/>
          <w:szCs w:val="28"/>
        </w:rPr>
        <w:t>[26]</w:t>
      </w:r>
    </w:p>
    <w:p w14:paraId="327DAD31" w14:textId="40406CEC" w:rsidR="004B1CCC" w:rsidRDefault="00913448" w:rsidP="00913448">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Показники ефективності діяльності ПрАТ «Тернопільський молокозавод» за 20</w:t>
      </w:r>
      <w:r w:rsidR="005F7A7D">
        <w:rPr>
          <w:rFonts w:ascii="Times New Roman" w:hAnsi="Times New Roman" w:cs="Times New Roman"/>
          <w:sz w:val="28"/>
          <w:szCs w:val="28"/>
        </w:rPr>
        <w:t>20</w:t>
      </w:r>
      <w:r>
        <w:rPr>
          <w:rFonts w:ascii="Times New Roman" w:hAnsi="Times New Roman" w:cs="Times New Roman"/>
          <w:sz w:val="28"/>
          <w:szCs w:val="28"/>
        </w:rPr>
        <w:t xml:space="preserve"> та 202</w:t>
      </w:r>
      <w:r w:rsidR="005F7A7D">
        <w:rPr>
          <w:rFonts w:ascii="Times New Roman" w:hAnsi="Times New Roman" w:cs="Times New Roman"/>
          <w:sz w:val="28"/>
          <w:szCs w:val="28"/>
        </w:rPr>
        <w:t>1</w:t>
      </w:r>
      <w:r>
        <w:rPr>
          <w:rFonts w:ascii="Times New Roman" w:hAnsi="Times New Roman" w:cs="Times New Roman"/>
          <w:sz w:val="28"/>
          <w:szCs w:val="28"/>
        </w:rPr>
        <w:t xml:space="preserve"> рік показують, що підприємство працює ефективно, однак, має всі можливості до розвитку.</w:t>
      </w:r>
    </w:p>
    <w:p w14:paraId="1A6A0AA4" w14:textId="77777777" w:rsidR="00913448" w:rsidRPr="00157F91" w:rsidRDefault="00913448" w:rsidP="00913448">
      <w:pPr>
        <w:widowControl w:val="0"/>
        <w:spacing w:after="0" w:line="360" w:lineRule="auto"/>
        <w:ind w:firstLine="709"/>
        <w:jc w:val="both"/>
        <w:rPr>
          <w:rFonts w:ascii="Times New Roman" w:hAnsi="Times New Roman" w:cs="Times New Roman"/>
          <w:sz w:val="28"/>
          <w:szCs w:val="28"/>
        </w:rPr>
      </w:pPr>
    </w:p>
    <w:p w14:paraId="7127073F" w14:textId="77777777" w:rsidR="004B1CCC" w:rsidRPr="00157F91" w:rsidRDefault="004B1CCC" w:rsidP="00E57DE7">
      <w:pPr>
        <w:widowControl w:val="0"/>
        <w:spacing w:after="0" w:line="360" w:lineRule="auto"/>
        <w:ind w:firstLine="709"/>
        <w:jc w:val="both"/>
        <w:rPr>
          <w:rFonts w:ascii="Times New Roman" w:hAnsi="Times New Roman" w:cs="Times New Roman"/>
          <w:b/>
          <w:sz w:val="28"/>
          <w:szCs w:val="28"/>
        </w:rPr>
      </w:pPr>
      <w:r w:rsidRPr="00157F91">
        <w:rPr>
          <w:rFonts w:ascii="Times New Roman" w:hAnsi="Times New Roman" w:cs="Times New Roman"/>
          <w:b/>
          <w:sz w:val="28"/>
          <w:szCs w:val="28"/>
        </w:rPr>
        <w:t>2.2 Впровадження міжнародної системи безпечності харчових продуктів HACCP, як основний елемент удосконалення системи управління якістю продукції Пр</w:t>
      </w:r>
      <w:r w:rsidR="00E57DE7" w:rsidRPr="00157F91">
        <w:rPr>
          <w:rFonts w:ascii="Times New Roman" w:hAnsi="Times New Roman" w:cs="Times New Roman"/>
          <w:b/>
          <w:sz w:val="28"/>
          <w:szCs w:val="28"/>
        </w:rPr>
        <w:t>АТ «Тернопільський молокозавод»</w:t>
      </w:r>
    </w:p>
    <w:p w14:paraId="014DFBA5" w14:textId="77777777" w:rsidR="00E57DE7" w:rsidRPr="00157F91" w:rsidRDefault="00E57DE7" w:rsidP="00D87B11">
      <w:pPr>
        <w:widowControl w:val="0"/>
        <w:spacing w:after="0" w:line="360" w:lineRule="auto"/>
        <w:ind w:firstLine="709"/>
        <w:jc w:val="center"/>
        <w:rPr>
          <w:rFonts w:ascii="Times New Roman" w:hAnsi="Times New Roman" w:cs="Times New Roman"/>
          <w:b/>
          <w:sz w:val="28"/>
          <w:szCs w:val="28"/>
        </w:rPr>
      </w:pPr>
    </w:p>
    <w:p w14:paraId="27BB90E1" w14:textId="77777777" w:rsidR="004B1CCC" w:rsidRPr="00157F91" w:rsidRDefault="004B1CCC" w:rsidP="00D87B11">
      <w:pPr>
        <w:widowControl w:val="0"/>
        <w:tabs>
          <w:tab w:val="left" w:pos="1740"/>
        </w:tabs>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Увійшовши до Світової організації торгівлі, в нашій державі постало гостре питання, щодо ефективного виготовлення молочної продукції з урахуванням вимог, що зможуть забезпечити конкурентну здатність молочної галузі на світовому ринку. Керівництвом нашої держави, було проведено необхідні реформи, метою яких була адаптація державної сфери з питань якості та безпечності харчових продуктів, відповідно до вимог Угоди СОТ «Про застосування санітарних та фіто санітарних заходів». </w:t>
      </w:r>
    </w:p>
    <w:p w14:paraId="61B1DA75" w14:textId="77777777" w:rsidR="004B1CCC" w:rsidRPr="00157F91" w:rsidRDefault="004B1CCC" w:rsidP="00D87B11">
      <w:pPr>
        <w:widowControl w:val="0"/>
        <w:spacing w:after="0" w:line="360" w:lineRule="auto"/>
        <w:ind w:firstLine="709"/>
        <w:jc w:val="both"/>
        <w:rPr>
          <w:rFonts w:ascii="Times New Roman" w:hAnsi="Times New Roman" w:cs="Times New Roman"/>
          <w:sz w:val="28"/>
          <w:szCs w:val="28"/>
          <w:highlight w:val="yellow"/>
        </w:rPr>
      </w:pPr>
      <w:r w:rsidRPr="00157F91">
        <w:rPr>
          <w:rFonts w:ascii="Times New Roman" w:hAnsi="Times New Roman" w:cs="Times New Roman"/>
          <w:sz w:val="28"/>
          <w:szCs w:val="28"/>
        </w:rPr>
        <w:t xml:space="preserve">Оскільки Україна прагне приєднатися до Європейського Союзу, гострота забезпечення якості та безпеки молока, молочних інгредієнтів і молочних </w:t>
      </w:r>
      <w:r w:rsidRPr="00157F91">
        <w:rPr>
          <w:rFonts w:ascii="Times New Roman" w:hAnsi="Times New Roman" w:cs="Times New Roman"/>
          <w:sz w:val="28"/>
          <w:szCs w:val="28"/>
        </w:rPr>
        <w:lastRenderedPageBreak/>
        <w:t>продуктів різко зросла. Відповідно, національне законодавство пройшло процес трансформації відповідно до міжнародних стандартів, і реалізувалися заходи щодо поступового впровадження системи управління безпечністю харчових продуктів НАССР на молокопереробних підприємствах.</w:t>
      </w:r>
    </w:p>
    <w:p w14:paraId="7F16B439" w14:textId="23B9C2DD" w:rsidR="004B1CCC" w:rsidRPr="00157F91" w:rsidRDefault="004B1CCC" w:rsidP="004D6802">
      <w:pPr>
        <w:widowControl w:val="0"/>
        <w:spacing w:after="0" w:line="360" w:lineRule="auto"/>
        <w:ind w:firstLine="709"/>
        <w:rPr>
          <w:rStyle w:val="word"/>
          <w:rFonts w:ascii="Times New Roman" w:hAnsi="Times New Roman" w:cs="Times New Roman"/>
          <w:sz w:val="28"/>
          <w:szCs w:val="28"/>
        </w:rPr>
      </w:pPr>
      <w:r w:rsidRPr="00157F91">
        <w:rPr>
          <w:rStyle w:val="word"/>
          <w:rFonts w:ascii="Times New Roman" w:hAnsi="Times New Roman" w:cs="Times New Roman"/>
          <w:sz w:val="28"/>
          <w:szCs w:val="28"/>
        </w:rPr>
        <w:t>ПрАТ</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Тернопільський</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молокозавод</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наданий</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момент</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є</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одним</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із</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найпотужніших</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гравців</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на</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молочному</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ринку</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України</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особливо</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західному</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регіоні</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Для</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подальшого</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розширення</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ринку</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збуту</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продукції</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виробничі</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потужності</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підприємства</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повинні</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відповідати</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міжнародним</w:t>
      </w:r>
      <w:r w:rsidR="004D6802">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стандартам</w:t>
      </w:r>
      <w:r w:rsidR="00F4688C" w:rsidRPr="00157F91">
        <w:rPr>
          <w:rStyle w:val="word"/>
          <w:rFonts w:ascii="Times New Roman" w:hAnsi="Times New Roman" w:cs="Times New Roman"/>
          <w:sz w:val="28"/>
          <w:szCs w:val="28"/>
        </w:rPr>
        <w:t>.</w:t>
      </w:r>
    </w:p>
    <w:p w14:paraId="250CDEA7" w14:textId="77777777" w:rsidR="004B1CCC"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Відповідно до Постанови Верховної Ради України №1191-IV та наказу Мінагрополітики №590 «Про затвердження Вимог щодо розробки, впровадження та застосування постійно діючих процедур, заснованих на принципах Системи управління</w:t>
      </w:r>
      <w:r w:rsidR="00F4688C" w:rsidRPr="00157F91">
        <w:rPr>
          <w:rFonts w:ascii="Times New Roman" w:hAnsi="Times New Roman" w:cs="Times New Roman"/>
          <w:sz w:val="28"/>
          <w:szCs w:val="28"/>
        </w:rPr>
        <w:t xml:space="preserve"> безпечністю харчових продуктів</w:t>
      </w:r>
      <w:r w:rsidRPr="00157F91">
        <w:rPr>
          <w:rFonts w:ascii="Times New Roman" w:hAnsi="Times New Roman" w:cs="Times New Roman"/>
          <w:sz w:val="28"/>
          <w:szCs w:val="28"/>
        </w:rPr>
        <w:t xml:space="preserve"> керівництвом ПрАТ «Тернопільський молокозавод» було впроваджено систему безпечності харчових продуктів НАССР.</w:t>
      </w:r>
    </w:p>
    <w:p w14:paraId="79C66E87" w14:textId="3C805101" w:rsidR="00E57DE7"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НАССР (</w:t>
      </w:r>
      <w:proofErr w:type="spellStart"/>
      <w:r w:rsidRPr="00157F91">
        <w:rPr>
          <w:rFonts w:ascii="Times New Roman" w:hAnsi="Times New Roman" w:cs="Times New Roman"/>
          <w:sz w:val="28"/>
          <w:szCs w:val="28"/>
        </w:rPr>
        <w:t>Hazard</w:t>
      </w:r>
      <w:proofErr w:type="spellEnd"/>
      <w:r w:rsidR="0061696C">
        <w:rPr>
          <w:rFonts w:ascii="Times New Roman" w:hAnsi="Times New Roman" w:cs="Times New Roman"/>
          <w:sz w:val="28"/>
          <w:szCs w:val="28"/>
        </w:rPr>
        <w:t xml:space="preserve"> </w:t>
      </w:r>
      <w:proofErr w:type="spellStart"/>
      <w:r w:rsidRPr="00157F91">
        <w:rPr>
          <w:rFonts w:ascii="Times New Roman" w:hAnsi="Times New Roman" w:cs="Times New Roman"/>
          <w:sz w:val="28"/>
          <w:szCs w:val="28"/>
        </w:rPr>
        <w:t>Analysisand</w:t>
      </w:r>
      <w:proofErr w:type="spellEnd"/>
      <w:r w:rsidR="0061696C">
        <w:rPr>
          <w:rFonts w:ascii="Times New Roman" w:hAnsi="Times New Roman" w:cs="Times New Roman"/>
          <w:sz w:val="28"/>
          <w:szCs w:val="28"/>
        </w:rPr>
        <w:t xml:space="preserve"> </w:t>
      </w:r>
      <w:proofErr w:type="spellStart"/>
      <w:r w:rsidRPr="00157F91">
        <w:rPr>
          <w:rFonts w:ascii="Times New Roman" w:hAnsi="Times New Roman" w:cs="Times New Roman"/>
          <w:sz w:val="28"/>
          <w:szCs w:val="28"/>
        </w:rPr>
        <w:t>Critica</w:t>
      </w:r>
      <w:proofErr w:type="spellEnd"/>
      <w:r w:rsidR="0061696C">
        <w:rPr>
          <w:rFonts w:ascii="Times New Roman" w:hAnsi="Times New Roman" w:cs="Times New Roman"/>
          <w:sz w:val="28"/>
          <w:szCs w:val="28"/>
        </w:rPr>
        <w:t xml:space="preserve"> </w:t>
      </w:r>
      <w:proofErr w:type="spellStart"/>
      <w:r w:rsidRPr="00157F91">
        <w:rPr>
          <w:rFonts w:ascii="Times New Roman" w:hAnsi="Times New Roman" w:cs="Times New Roman"/>
          <w:sz w:val="28"/>
          <w:szCs w:val="28"/>
        </w:rPr>
        <w:t>lContro</w:t>
      </w:r>
      <w:proofErr w:type="spellEnd"/>
      <w:r w:rsidR="0061696C">
        <w:rPr>
          <w:rFonts w:ascii="Times New Roman" w:hAnsi="Times New Roman" w:cs="Times New Roman"/>
          <w:sz w:val="28"/>
          <w:szCs w:val="28"/>
        </w:rPr>
        <w:t xml:space="preserve"> </w:t>
      </w:r>
      <w:proofErr w:type="spellStart"/>
      <w:r w:rsidRPr="00157F91">
        <w:rPr>
          <w:rFonts w:ascii="Times New Roman" w:hAnsi="Times New Roman" w:cs="Times New Roman"/>
          <w:sz w:val="28"/>
          <w:szCs w:val="28"/>
        </w:rPr>
        <w:t>lPoint</w:t>
      </w:r>
      <w:proofErr w:type="spellEnd"/>
      <w:r w:rsidRPr="00157F91">
        <w:rPr>
          <w:rFonts w:ascii="Times New Roman" w:hAnsi="Times New Roman" w:cs="Times New Roman"/>
          <w:sz w:val="28"/>
          <w:szCs w:val="28"/>
        </w:rPr>
        <w:t>)– це система аналізу небезпеки та критичного контролю, яка є міжнародно визнаним методом виявлення та управління ризиками для безпеки харчових продуктів. Ця система управління, яка забезпечує безпеку харчових продуктів, досягається шляхом аналізу та контролю небезпек біологічного, хімічного та фізичного походження, від сировини до обігу та споживання готової продукції</w:t>
      </w:r>
      <w:r w:rsidR="00E57DE7" w:rsidRPr="00157F91">
        <w:rPr>
          <w:rFonts w:ascii="Times New Roman" w:hAnsi="Times New Roman" w:cs="Times New Roman"/>
          <w:sz w:val="28"/>
          <w:szCs w:val="28"/>
        </w:rPr>
        <w:t xml:space="preserve"> [</w:t>
      </w:r>
      <w:r w:rsidR="00F4688C" w:rsidRPr="00157F91">
        <w:rPr>
          <w:rFonts w:ascii="Times New Roman" w:hAnsi="Times New Roman" w:cs="Times New Roman"/>
          <w:sz w:val="28"/>
          <w:szCs w:val="28"/>
        </w:rPr>
        <w:t>29</w:t>
      </w:r>
      <w:r w:rsidR="00E57DE7" w:rsidRPr="00157F91">
        <w:rPr>
          <w:rFonts w:ascii="Times New Roman" w:hAnsi="Times New Roman" w:cs="Times New Roman"/>
          <w:sz w:val="28"/>
          <w:szCs w:val="28"/>
        </w:rPr>
        <w:t>]</w:t>
      </w:r>
      <w:r w:rsidRPr="00157F91">
        <w:rPr>
          <w:rFonts w:ascii="Times New Roman" w:hAnsi="Times New Roman" w:cs="Times New Roman"/>
          <w:sz w:val="28"/>
          <w:szCs w:val="28"/>
        </w:rPr>
        <w:t xml:space="preserve">. </w:t>
      </w:r>
    </w:p>
    <w:p w14:paraId="4C8B2448" w14:textId="77777777" w:rsidR="004B1CCC"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Система безпечності продукції ПрАТ «Тернопільський молокозавод» формується на основних принципах НАССР (рис 2.</w:t>
      </w:r>
      <w:r w:rsidR="00E57DE7" w:rsidRPr="00157F91">
        <w:rPr>
          <w:rFonts w:ascii="Times New Roman" w:hAnsi="Times New Roman" w:cs="Times New Roman"/>
          <w:sz w:val="28"/>
          <w:szCs w:val="28"/>
        </w:rPr>
        <w:t>3).</w:t>
      </w:r>
    </w:p>
    <w:p w14:paraId="10FBC616" w14:textId="77777777" w:rsidR="004B1CCC" w:rsidRPr="00157F91" w:rsidRDefault="004B1CCC" w:rsidP="00D87B11">
      <w:pPr>
        <w:widowControl w:val="0"/>
        <w:spacing w:after="0" w:line="360" w:lineRule="auto"/>
        <w:ind w:firstLine="709"/>
        <w:jc w:val="center"/>
        <w:rPr>
          <w:rFonts w:ascii="Times New Roman" w:hAnsi="Times New Roman" w:cs="Times New Roman"/>
          <w:sz w:val="28"/>
          <w:szCs w:val="28"/>
        </w:rPr>
      </w:pPr>
      <w:r w:rsidRPr="00157F91">
        <w:rPr>
          <w:rFonts w:ascii="Times New Roman" w:hAnsi="Times New Roman" w:cs="Times New Roman"/>
          <w:noProof/>
          <w:sz w:val="28"/>
          <w:szCs w:val="28"/>
          <w:lang w:val="ru-RU" w:eastAsia="ru-RU"/>
        </w:rPr>
        <w:lastRenderedPageBreak/>
        <w:drawing>
          <wp:inline distT="0" distB="0" distL="0" distR="0" wp14:anchorId="183479A4" wp14:editId="789C4F71">
            <wp:extent cx="4909090" cy="4484914"/>
            <wp:effectExtent l="0" t="0" r="635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ринципи ХАССП (копия) копия.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934053" cy="4507720"/>
                    </a:xfrm>
                    <a:prstGeom prst="rect">
                      <a:avLst/>
                    </a:prstGeom>
                  </pic:spPr>
                </pic:pic>
              </a:graphicData>
            </a:graphic>
          </wp:inline>
        </w:drawing>
      </w:r>
    </w:p>
    <w:p w14:paraId="25EAEAFF" w14:textId="77777777" w:rsidR="004B1CCC" w:rsidRPr="00157F91" w:rsidRDefault="004B1CCC" w:rsidP="00D87B11">
      <w:pPr>
        <w:widowControl w:val="0"/>
        <w:spacing w:after="0" w:line="360" w:lineRule="auto"/>
        <w:ind w:firstLine="709"/>
        <w:jc w:val="center"/>
        <w:rPr>
          <w:rFonts w:ascii="Times New Roman" w:hAnsi="Times New Roman" w:cs="Times New Roman"/>
          <w:sz w:val="28"/>
          <w:szCs w:val="28"/>
        </w:rPr>
      </w:pPr>
      <w:r w:rsidRPr="00157F91">
        <w:rPr>
          <w:rFonts w:ascii="Times New Roman" w:hAnsi="Times New Roman" w:cs="Times New Roman"/>
          <w:sz w:val="28"/>
          <w:szCs w:val="28"/>
        </w:rPr>
        <w:t>Рис. 2.</w:t>
      </w:r>
      <w:r w:rsidR="00E57DE7" w:rsidRPr="00157F91">
        <w:rPr>
          <w:rFonts w:ascii="Times New Roman" w:hAnsi="Times New Roman" w:cs="Times New Roman"/>
          <w:sz w:val="28"/>
          <w:szCs w:val="28"/>
        </w:rPr>
        <w:t>3.</w:t>
      </w:r>
      <w:r w:rsidRPr="00157F91">
        <w:rPr>
          <w:rFonts w:ascii="Times New Roman" w:hAnsi="Times New Roman" w:cs="Times New Roman"/>
          <w:sz w:val="28"/>
          <w:szCs w:val="28"/>
        </w:rPr>
        <w:t xml:space="preserve"> Основні принципи системи безпечності продукції НАССР</w:t>
      </w:r>
    </w:p>
    <w:p w14:paraId="40460A89" w14:textId="77777777" w:rsidR="00E57DE7" w:rsidRPr="00157F91" w:rsidRDefault="004B1CCC" w:rsidP="0042173D">
      <w:pPr>
        <w:widowControl w:val="0"/>
        <w:spacing w:after="0" w:line="360" w:lineRule="auto"/>
        <w:rPr>
          <w:rFonts w:ascii="Times New Roman" w:hAnsi="Times New Roman" w:cs="Times New Roman"/>
          <w:sz w:val="24"/>
          <w:szCs w:val="28"/>
        </w:rPr>
      </w:pPr>
      <w:r w:rsidRPr="00157F91">
        <w:rPr>
          <w:rFonts w:ascii="Times New Roman" w:hAnsi="Times New Roman" w:cs="Times New Roman"/>
          <w:sz w:val="24"/>
          <w:szCs w:val="28"/>
        </w:rPr>
        <w:t>Примітка</w:t>
      </w:r>
      <w:r w:rsidR="003E0521">
        <w:rPr>
          <w:rFonts w:ascii="Times New Roman" w:hAnsi="Times New Roman" w:cs="Times New Roman"/>
          <w:sz w:val="24"/>
          <w:szCs w:val="28"/>
        </w:rPr>
        <w:t>: Складено</w:t>
      </w:r>
      <w:r w:rsidR="0042173D" w:rsidRPr="00157F91">
        <w:rPr>
          <w:rFonts w:ascii="Times New Roman" w:hAnsi="Times New Roman" w:cs="Times New Roman"/>
          <w:sz w:val="24"/>
          <w:szCs w:val="28"/>
        </w:rPr>
        <w:t xml:space="preserve"> автором на основі [</w:t>
      </w:r>
      <w:r w:rsidR="00F4688C" w:rsidRPr="00157F91">
        <w:rPr>
          <w:rFonts w:ascii="Times New Roman" w:hAnsi="Times New Roman" w:cs="Times New Roman"/>
          <w:sz w:val="24"/>
          <w:szCs w:val="28"/>
        </w:rPr>
        <w:t>29</w:t>
      </w:r>
      <w:r w:rsidR="0042173D" w:rsidRPr="00157F91">
        <w:rPr>
          <w:rFonts w:ascii="Times New Roman" w:hAnsi="Times New Roman" w:cs="Times New Roman"/>
          <w:sz w:val="24"/>
          <w:szCs w:val="28"/>
        </w:rPr>
        <w:t>]</w:t>
      </w:r>
    </w:p>
    <w:p w14:paraId="5A0EF1B3" w14:textId="77777777" w:rsidR="0042173D" w:rsidRPr="00157F91" w:rsidRDefault="0042173D" w:rsidP="0042173D">
      <w:pPr>
        <w:widowControl w:val="0"/>
        <w:spacing w:after="0" w:line="360" w:lineRule="auto"/>
        <w:ind w:firstLine="709"/>
        <w:jc w:val="both"/>
        <w:rPr>
          <w:rFonts w:ascii="Times New Roman" w:hAnsi="Times New Roman" w:cs="Times New Roman"/>
          <w:sz w:val="28"/>
          <w:szCs w:val="28"/>
        </w:rPr>
      </w:pPr>
    </w:p>
    <w:p w14:paraId="06F0A66E" w14:textId="77777777" w:rsidR="0061696C" w:rsidRDefault="0061696C" w:rsidP="0042173D">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Проаналізуємо більш детально кожен з них.</w:t>
      </w:r>
    </w:p>
    <w:p w14:paraId="089F4D31" w14:textId="0B92F1A2" w:rsidR="004B1CCC"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Аналіз небезпек</w:t>
      </w:r>
      <w:r w:rsidR="0061696C">
        <w:rPr>
          <w:rFonts w:ascii="Times New Roman" w:hAnsi="Times New Roman" w:cs="Times New Roman"/>
          <w:sz w:val="28"/>
          <w:szCs w:val="28"/>
        </w:rPr>
        <w:t xml:space="preserve">. </w:t>
      </w:r>
      <w:r w:rsidRPr="00157F91">
        <w:rPr>
          <w:rFonts w:ascii="Times New Roman" w:hAnsi="Times New Roman" w:cs="Times New Roman"/>
          <w:sz w:val="28"/>
          <w:szCs w:val="28"/>
        </w:rPr>
        <w:t>Метою даного принципу є розробити список усіх можливих небезпек, які можуть так чи інакше в</w:t>
      </w:r>
      <w:r w:rsidR="0042173D" w:rsidRPr="00157F91">
        <w:rPr>
          <w:rFonts w:ascii="Times New Roman" w:hAnsi="Times New Roman" w:cs="Times New Roman"/>
          <w:sz w:val="28"/>
          <w:szCs w:val="28"/>
        </w:rPr>
        <w:t xml:space="preserve">плинути на якість продукції та </w:t>
      </w:r>
      <w:r w:rsidR="0061696C">
        <w:rPr>
          <w:rFonts w:ascii="Times New Roman" w:hAnsi="Times New Roman" w:cs="Times New Roman"/>
          <w:sz w:val="28"/>
          <w:szCs w:val="28"/>
        </w:rPr>
        <w:t xml:space="preserve">є </w:t>
      </w:r>
      <w:r w:rsidRPr="00157F91">
        <w:rPr>
          <w:rFonts w:ascii="Times New Roman" w:hAnsi="Times New Roman" w:cs="Times New Roman"/>
          <w:sz w:val="28"/>
          <w:szCs w:val="28"/>
        </w:rPr>
        <w:t>значимим для споживачів. Тобто, визначити всі небезпеки, які можуть нашкодити покупцям під час споживання продукту.</w:t>
      </w:r>
      <w:r w:rsidR="0061696C">
        <w:rPr>
          <w:rFonts w:ascii="Times New Roman" w:hAnsi="Times New Roman" w:cs="Times New Roman"/>
          <w:sz w:val="28"/>
          <w:szCs w:val="28"/>
        </w:rPr>
        <w:t xml:space="preserve"> </w:t>
      </w:r>
      <w:r w:rsidRPr="00157F91">
        <w:rPr>
          <w:rFonts w:ascii="Times New Roman" w:hAnsi="Times New Roman" w:cs="Times New Roman"/>
          <w:sz w:val="28"/>
          <w:szCs w:val="28"/>
        </w:rPr>
        <w:t>Під час аналізу обов</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 xml:space="preserve">язково враховують якість як сировини (молока) так і всіх інгредієнтів які використовуються для виготовлення продукту. Також відбувається </w:t>
      </w:r>
      <w:r w:rsidR="0061696C">
        <w:rPr>
          <w:rFonts w:ascii="Times New Roman" w:hAnsi="Times New Roman" w:cs="Times New Roman"/>
          <w:sz w:val="28"/>
          <w:szCs w:val="28"/>
        </w:rPr>
        <w:t>дослідження</w:t>
      </w:r>
      <w:r w:rsidRPr="00157F91">
        <w:rPr>
          <w:rFonts w:ascii="Times New Roman" w:hAnsi="Times New Roman" w:cs="Times New Roman"/>
          <w:sz w:val="28"/>
          <w:szCs w:val="28"/>
        </w:rPr>
        <w:t xml:space="preserve"> усіх етапів виробництва, зберігання продукту, його перевезення, підготовка до продажу і придбання та використання продукту споживачем.</w:t>
      </w:r>
    </w:p>
    <w:p w14:paraId="602C2774" w14:textId="55C39507" w:rsidR="004B1CCC" w:rsidRPr="00157F91" w:rsidRDefault="009D63C5" w:rsidP="005F7A7D">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B1CCC" w:rsidRPr="009D63C5">
        <w:rPr>
          <w:rFonts w:ascii="Times New Roman" w:hAnsi="Times New Roman" w:cs="Times New Roman"/>
          <w:sz w:val="28"/>
          <w:szCs w:val="28"/>
        </w:rPr>
        <w:t>Визначення критичних контрольних точок</w:t>
      </w:r>
      <w:r w:rsidR="00EA3E1F" w:rsidRPr="009D63C5">
        <w:rPr>
          <w:rFonts w:ascii="Times New Roman" w:hAnsi="Times New Roman" w:cs="Times New Roman"/>
          <w:sz w:val="28"/>
          <w:szCs w:val="28"/>
        </w:rPr>
        <w:t xml:space="preserve">. </w:t>
      </w:r>
      <w:r w:rsidR="004B1CCC" w:rsidRPr="009D63C5">
        <w:rPr>
          <w:rFonts w:ascii="Times New Roman" w:hAnsi="Times New Roman" w:cs="Times New Roman"/>
          <w:sz w:val="28"/>
          <w:szCs w:val="28"/>
        </w:rPr>
        <w:t xml:space="preserve">Визначення </w:t>
      </w:r>
      <w:r>
        <w:rPr>
          <w:rFonts w:ascii="Times New Roman" w:hAnsi="Times New Roman" w:cs="Times New Roman"/>
          <w:sz w:val="28"/>
          <w:szCs w:val="28"/>
        </w:rPr>
        <w:t>останніх</w:t>
      </w:r>
      <w:r w:rsidR="004B1CCC" w:rsidRPr="009D63C5">
        <w:rPr>
          <w:rFonts w:ascii="Times New Roman" w:hAnsi="Times New Roman" w:cs="Times New Roman"/>
          <w:sz w:val="28"/>
          <w:szCs w:val="28"/>
        </w:rPr>
        <w:t>,</w:t>
      </w:r>
      <w:r>
        <w:rPr>
          <w:rFonts w:ascii="Times New Roman" w:hAnsi="Times New Roman" w:cs="Times New Roman"/>
          <w:sz w:val="28"/>
          <w:szCs w:val="28"/>
        </w:rPr>
        <w:t xml:space="preserve"> </w:t>
      </w:r>
      <w:r w:rsidR="004B1CCC" w:rsidRPr="009D63C5">
        <w:rPr>
          <w:rFonts w:ascii="Times New Roman" w:hAnsi="Times New Roman" w:cs="Times New Roman"/>
          <w:sz w:val="28"/>
          <w:szCs w:val="28"/>
        </w:rPr>
        <w:t>необхідне дл</w:t>
      </w:r>
      <w:r w:rsidR="0042173D" w:rsidRPr="009D63C5">
        <w:rPr>
          <w:rFonts w:ascii="Times New Roman" w:hAnsi="Times New Roman" w:cs="Times New Roman"/>
          <w:sz w:val="28"/>
          <w:szCs w:val="28"/>
        </w:rPr>
        <w:t>я використання заходів контролю</w:t>
      </w:r>
      <w:r w:rsidR="004B1CCC" w:rsidRPr="009D63C5">
        <w:rPr>
          <w:rFonts w:ascii="Times New Roman" w:hAnsi="Times New Roman" w:cs="Times New Roman"/>
          <w:sz w:val="28"/>
          <w:szCs w:val="28"/>
        </w:rPr>
        <w:t>, щоб передбачити та застерегти ситуацію, або знизити її до безпечного рівня.</w:t>
      </w:r>
      <w:r>
        <w:rPr>
          <w:rFonts w:ascii="Times New Roman" w:hAnsi="Times New Roman" w:cs="Times New Roman"/>
          <w:sz w:val="28"/>
          <w:szCs w:val="28"/>
        </w:rPr>
        <w:t xml:space="preserve"> </w:t>
      </w:r>
      <w:r w:rsidR="004B1CCC" w:rsidRPr="00157F91">
        <w:rPr>
          <w:rFonts w:ascii="Times New Roman" w:hAnsi="Times New Roman" w:cs="Times New Roman"/>
          <w:sz w:val="28"/>
          <w:szCs w:val="28"/>
        </w:rPr>
        <w:t xml:space="preserve">Достовірне і повне визначення цих точок є </w:t>
      </w:r>
      <w:r w:rsidR="004B1CCC" w:rsidRPr="00157F91">
        <w:rPr>
          <w:rFonts w:ascii="Times New Roman" w:hAnsi="Times New Roman" w:cs="Times New Roman"/>
          <w:sz w:val="28"/>
          <w:szCs w:val="28"/>
        </w:rPr>
        <w:lastRenderedPageBreak/>
        <w:t xml:space="preserve">основною </w:t>
      </w:r>
      <w:r>
        <w:rPr>
          <w:rFonts w:ascii="Times New Roman" w:hAnsi="Times New Roman" w:cs="Times New Roman"/>
          <w:sz w:val="28"/>
          <w:szCs w:val="28"/>
        </w:rPr>
        <w:t>метою</w:t>
      </w:r>
      <w:r w:rsidR="004B1CCC" w:rsidRPr="00157F91">
        <w:rPr>
          <w:rFonts w:ascii="Times New Roman" w:hAnsi="Times New Roman" w:cs="Times New Roman"/>
          <w:sz w:val="28"/>
          <w:szCs w:val="28"/>
        </w:rPr>
        <w:t xml:space="preserve"> систематичного управління небезпеками в харчових продуктах.</w:t>
      </w:r>
    </w:p>
    <w:p w14:paraId="787E1521" w14:textId="205CB53C" w:rsidR="004B1CCC" w:rsidRPr="00157F91" w:rsidRDefault="004B1CCC" w:rsidP="005F7A7D">
      <w:pPr>
        <w:widowControl w:val="0"/>
        <w:spacing w:after="0" w:line="360" w:lineRule="auto"/>
        <w:ind w:firstLine="567"/>
        <w:jc w:val="both"/>
        <w:rPr>
          <w:rFonts w:ascii="Times New Roman" w:hAnsi="Times New Roman" w:cs="Times New Roman"/>
          <w:sz w:val="28"/>
          <w:szCs w:val="28"/>
        </w:rPr>
      </w:pPr>
      <w:r w:rsidRPr="009D63C5">
        <w:rPr>
          <w:rFonts w:ascii="Times New Roman" w:hAnsi="Times New Roman" w:cs="Times New Roman"/>
          <w:sz w:val="28"/>
          <w:szCs w:val="28"/>
        </w:rPr>
        <w:t>Визначення критичних значень</w:t>
      </w:r>
      <w:r w:rsidR="009D63C5">
        <w:rPr>
          <w:rFonts w:ascii="Times New Roman" w:hAnsi="Times New Roman" w:cs="Times New Roman"/>
          <w:sz w:val="28"/>
          <w:szCs w:val="28"/>
        </w:rPr>
        <w:t xml:space="preserve">. </w:t>
      </w:r>
      <w:r w:rsidRPr="00157F91">
        <w:rPr>
          <w:rFonts w:ascii="Times New Roman" w:hAnsi="Times New Roman" w:cs="Times New Roman"/>
          <w:sz w:val="28"/>
          <w:szCs w:val="28"/>
        </w:rPr>
        <w:t>Це максимальні або мінімальні значення різних параметрів (біологічних, фізичних, хімічних), які повинні бути проконтрольовані в критичних точках.</w:t>
      </w:r>
      <w:r w:rsidR="009D63C5">
        <w:rPr>
          <w:rFonts w:ascii="Times New Roman" w:hAnsi="Times New Roman" w:cs="Times New Roman"/>
          <w:sz w:val="28"/>
          <w:szCs w:val="28"/>
        </w:rPr>
        <w:t xml:space="preserve"> </w:t>
      </w:r>
      <w:r w:rsidRPr="00157F91">
        <w:rPr>
          <w:rFonts w:ascii="Times New Roman" w:hAnsi="Times New Roman" w:cs="Times New Roman"/>
          <w:sz w:val="28"/>
          <w:szCs w:val="28"/>
        </w:rPr>
        <w:t>З допомогою таких значень можна розрізнити безпечні та не безпечні обставини виконання дій в критичних точках.</w:t>
      </w:r>
    </w:p>
    <w:p w14:paraId="24D792E7" w14:textId="77777777" w:rsidR="005F7A7D" w:rsidRDefault="004B1CCC" w:rsidP="005F7A7D">
      <w:pPr>
        <w:widowControl w:val="0"/>
        <w:spacing w:after="0" w:line="360" w:lineRule="auto"/>
        <w:ind w:firstLine="567"/>
        <w:jc w:val="both"/>
        <w:rPr>
          <w:rFonts w:ascii="Times New Roman" w:hAnsi="Times New Roman" w:cs="Times New Roman"/>
          <w:sz w:val="28"/>
          <w:szCs w:val="28"/>
        </w:rPr>
      </w:pPr>
      <w:r w:rsidRPr="009D63C5">
        <w:rPr>
          <w:rFonts w:ascii="Times New Roman" w:hAnsi="Times New Roman" w:cs="Times New Roman"/>
          <w:sz w:val="28"/>
          <w:szCs w:val="28"/>
        </w:rPr>
        <w:t>Встановлення процедур моніторингу</w:t>
      </w:r>
      <w:r w:rsidR="009D63C5" w:rsidRPr="009D63C5">
        <w:rPr>
          <w:rFonts w:ascii="Times New Roman" w:hAnsi="Times New Roman" w:cs="Times New Roman"/>
          <w:sz w:val="28"/>
          <w:szCs w:val="28"/>
        </w:rPr>
        <w:t xml:space="preserve">. </w:t>
      </w:r>
      <w:r w:rsidRPr="009D63C5">
        <w:rPr>
          <w:rFonts w:ascii="Times New Roman" w:hAnsi="Times New Roman" w:cs="Times New Roman"/>
          <w:sz w:val="28"/>
          <w:szCs w:val="28"/>
        </w:rPr>
        <w:t xml:space="preserve">Моніторинг, або іншими словами спостереження, </w:t>
      </w:r>
      <w:r w:rsidR="009D63C5">
        <w:rPr>
          <w:rFonts w:ascii="Times New Roman" w:hAnsi="Times New Roman" w:cs="Times New Roman"/>
          <w:sz w:val="28"/>
          <w:szCs w:val="28"/>
        </w:rPr>
        <w:t>є</w:t>
      </w:r>
      <w:r w:rsidRPr="009D63C5">
        <w:rPr>
          <w:rFonts w:ascii="Times New Roman" w:hAnsi="Times New Roman" w:cs="Times New Roman"/>
          <w:sz w:val="28"/>
          <w:szCs w:val="28"/>
        </w:rPr>
        <w:t xml:space="preserve"> плановою послідовністю певних дій з відслідковування або вимірювання встановлених величин у критичних точках системи НАССР. </w:t>
      </w:r>
    </w:p>
    <w:p w14:paraId="735E2F11" w14:textId="084A48CD" w:rsidR="004B1CCC" w:rsidRPr="009D63C5" w:rsidRDefault="004B1CCC" w:rsidP="005F7A7D">
      <w:pPr>
        <w:widowControl w:val="0"/>
        <w:spacing w:after="0" w:line="360" w:lineRule="auto"/>
        <w:ind w:firstLine="567"/>
        <w:jc w:val="both"/>
        <w:rPr>
          <w:rFonts w:ascii="Times New Roman" w:hAnsi="Times New Roman" w:cs="Times New Roman"/>
          <w:sz w:val="28"/>
          <w:szCs w:val="28"/>
        </w:rPr>
      </w:pPr>
      <w:r w:rsidRPr="009D63C5">
        <w:rPr>
          <w:rFonts w:ascii="Times New Roman" w:hAnsi="Times New Roman" w:cs="Times New Roman"/>
          <w:sz w:val="28"/>
          <w:szCs w:val="28"/>
        </w:rPr>
        <w:t>Моніторинг в свою чергу зумовлює досягнення таких результатів:</w:t>
      </w:r>
    </w:p>
    <w:p w14:paraId="3D83D132" w14:textId="77777777" w:rsidR="005F7A7D" w:rsidRDefault="00F974D0" w:rsidP="005F7A7D">
      <w:pPr>
        <w:pStyle w:val="a9"/>
        <w:widowControl w:val="0"/>
        <w:numPr>
          <w:ilvl w:val="0"/>
          <w:numId w:val="41"/>
        </w:numPr>
        <w:spacing w:before="0" w:beforeAutospacing="0" w:after="0" w:afterAutospacing="0" w:line="360" w:lineRule="auto"/>
        <w:jc w:val="both"/>
        <w:rPr>
          <w:sz w:val="28"/>
          <w:szCs w:val="28"/>
        </w:rPr>
      </w:pPr>
      <w:r w:rsidRPr="00157F91">
        <w:rPr>
          <w:sz w:val="28"/>
          <w:szCs w:val="28"/>
        </w:rPr>
        <w:t>він дає змогу відстежити хід виконання процесів. якщо цей етап вказує на те, що існує ймовірність виходу за встановленні рамки критичних значень, відбувається коригування дій, які зможуть повернути процес до запланованого нормального режиму</w:t>
      </w:r>
      <w:r w:rsidR="009D63C5">
        <w:rPr>
          <w:sz w:val="28"/>
          <w:szCs w:val="28"/>
        </w:rPr>
        <w:t>;</w:t>
      </w:r>
      <w:r w:rsidRPr="00157F91">
        <w:rPr>
          <w:sz w:val="28"/>
          <w:szCs w:val="28"/>
        </w:rPr>
        <w:t xml:space="preserve"> </w:t>
      </w:r>
    </w:p>
    <w:p w14:paraId="6A6EDDBE" w14:textId="6CF992DB" w:rsidR="004B1CCC" w:rsidRPr="005F7A7D" w:rsidRDefault="00F974D0" w:rsidP="005F7A7D">
      <w:pPr>
        <w:pStyle w:val="a9"/>
        <w:widowControl w:val="0"/>
        <w:numPr>
          <w:ilvl w:val="0"/>
          <w:numId w:val="41"/>
        </w:numPr>
        <w:spacing w:before="0" w:beforeAutospacing="0" w:after="0" w:afterAutospacing="0" w:line="360" w:lineRule="auto"/>
        <w:jc w:val="both"/>
        <w:rPr>
          <w:sz w:val="28"/>
          <w:szCs w:val="28"/>
        </w:rPr>
      </w:pPr>
      <w:r w:rsidRPr="005F7A7D">
        <w:rPr>
          <w:sz w:val="28"/>
          <w:szCs w:val="28"/>
        </w:rPr>
        <w:t>застосовується для дослідження та пошуку відхилень від критичних точок</w:t>
      </w:r>
      <w:r w:rsidR="009D63C5" w:rsidRPr="005F7A7D">
        <w:rPr>
          <w:sz w:val="28"/>
          <w:szCs w:val="28"/>
        </w:rPr>
        <w:t>;</w:t>
      </w:r>
    </w:p>
    <w:p w14:paraId="3A3DB5A3" w14:textId="04FD4BE7" w:rsidR="004B1CCC" w:rsidRPr="00157F91" w:rsidRDefault="00F974D0" w:rsidP="005F7A7D">
      <w:pPr>
        <w:pStyle w:val="a9"/>
        <w:widowControl w:val="0"/>
        <w:numPr>
          <w:ilvl w:val="0"/>
          <w:numId w:val="41"/>
        </w:numPr>
        <w:spacing w:before="0" w:beforeAutospacing="0" w:after="0" w:afterAutospacing="0" w:line="360" w:lineRule="auto"/>
        <w:jc w:val="both"/>
        <w:rPr>
          <w:sz w:val="28"/>
          <w:szCs w:val="28"/>
        </w:rPr>
      </w:pPr>
      <w:r w:rsidRPr="00157F91">
        <w:rPr>
          <w:sz w:val="28"/>
          <w:szCs w:val="28"/>
        </w:rPr>
        <w:t>забезпечує відповідну фіксацію (документування) усіх показників безпечності продукції для того, щоб підтвердити її відповідність до встановлених стандартів</w:t>
      </w:r>
      <w:r w:rsidR="009D63C5">
        <w:rPr>
          <w:sz w:val="28"/>
          <w:szCs w:val="28"/>
        </w:rPr>
        <w:t>;</w:t>
      </w:r>
    </w:p>
    <w:p w14:paraId="6C6E1277" w14:textId="04557D24" w:rsidR="004B1CCC" w:rsidRPr="005F7A7D" w:rsidRDefault="009D63C5" w:rsidP="005F7A7D">
      <w:pPr>
        <w:pStyle w:val="a3"/>
        <w:widowControl w:val="0"/>
        <w:numPr>
          <w:ilvl w:val="0"/>
          <w:numId w:val="41"/>
        </w:numPr>
        <w:spacing w:after="0" w:line="360" w:lineRule="auto"/>
        <w:jc w:val="both"/>
        <w:rPr>
          <w:rFonts w:ascii="Times New Roman" w:hAnsi="Times New Roman" w:cs="Times New Roman"/>
          <w:sz w:val="28"/>
          <w:szCs w:val="28"/>
        </w:rPr>
      </w:pPr>
      <w:r w:rsidRPr="005F7A7D">
        <w:rPr>
          <w:rFonts w:ascii="Times New Roman" w:hAnsi="Times New Roman" w:cs="Times New Roman"/>
          <w:sz w:val="28"/>
          <w:szCs w:val="28"/>
        </w:rPr>
        <w:t>в</w:t>
      </w:r>
      <w:r w:rsidR="004B1CCC" w:rsidRPr="005F7A7D">
        <w:rPr>
          <w:rFonts w:ascii="Times New Roman" w:hAnsi="Times New Roman" w:cs="Times New Roman"/>
          <w:sz w:val="28"/>
          <w:szCs w:val="28"/>
        </w:rPr>
        <w:t>изнач</w:t>
      </w:r>
      <w:r w:rsidRPr="005F7A7D">
        <w:rPr>
          <w:rFonts w:ascii="Times New Roman" w:hAnsi="Times New Roman" w:cs="Times New Roman"/>
          <w:sz w:val="28"/>
          <w:szCs w:val="28"/>
        </w:rPr>
        <w:t>ає</w:t>
      </w:r>
      <w:r w:rsidR="004B1CCC" w:rsidRPr="005F7A7D">
        <w:rPr>
          <w:rFonts w:ascii="Times New Roman" w:hAnsi="Times New Roman" w:cs="Times New Roman"/>
          <w:sz w:val="28"/>
          <w:szCs w:val="28"/>
        </w:rPr>
        <w:t xml:space="preserve"> коригувальн</w:t>
      </w:r>
      <w:r w:rsidRPr="005F7A7D">
        <w:rPr>
          <w:rFonts w:ascii="Times New Roman" w:hAnsi="Times New Roman" w:cs="Times New Roman"/>
          <w:sz w:val="28"/>
          <w:szCs w:val="28"/>
        </w:rPr>
        <w:t>і</w:t>
      </w:r>
      <w:r w:rsidR="004B1CCC" w:rsidRPr="005F7A7D">
        <w:rPr>
          <w:rFonts w:ascii="Times New Roman" w:hAnsi="Times New Roman" w:cs="Times New Roman"/>
          <w:sz w:val="28"/>
          <w:szCs w:val="28"/>
        </w:rPr>
        <w:t xml:space="preserve"> ді</w:t>
      </w:r>
      <w:r w:rsidRPr="005F7A7D">
        <w:rPr>
          <w:rFonts w:ascii="Times New Roman" w:hAnsi="Times New Roman" w:cs="Times New Roman"/>
          <w:sz w:val="28"/>
          <w:szCs w:val="28"/>
        </w:rPr>
        <w:t>ї.</w:t>
      </w:r>
    </w:p>
    <w:p w14:paraId="5CD8B4BE" w14:textId="5C66F0AA" w:rsidR="004B1CCC" w:rsidRPr="00157F91" w:rsidRDefault="004B1CCC" w:rsidP="005F7A7D">
      <w:pPr>
        <w:widowControl w:val="0"/>
        <w:spacing w:after="0" w:line="360" w:lineRule="auto"/>
        <w:ind w:firstLine="567"/>
        <w:jc w:val="both"/>
        <w:rPr>
          <w:rFonts w:ascii="Times New Roman" w:hAnsi="Times New Roman" w:cs="Times New Roman"/>
          <w:sz w:val="28"/>
          <w:szCs w:val="28"/>
        </w:rPr>
      </w:pPr>
      <w:r w:rsidRPr="00157F91">
        <w:rPr>
          <w:rFonts w:ascii="Times New Roman" w:hAnsi="Times New Roman" w:cs="Times New Roman"/>
          <w:sz w:val="28"/>
          <w:szCs w:val="28"/>
        </w:rPr>
        <w:t>Головна мета системи безпечності продукції полягає у визначенні загроз та небезпек для життя та здоров</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я споживачі</w:t>
      </w:r>
      <w:r w:rsidR="009D63C5">
        <w:rPr>
          <w:rFonts w:ascii="Times New Roman" w:hAnsi="Times New Roman" w:cs="Times New Roman"/>
          <w:sz w:val="28"/>
          <w:szCs w:val="28"/>
        </w:rPr>
        <w:t>в</w:t>
      </w:r>
      <w:r w:rsidRPr="00157F91">
        <w:rPr>
          <w:rFonts w:ascii="Times New Roman" w:hAnsi="Times New Roman" w:cs="Times New Roman"/>
          <w:sz w:val="28"/>
          <w:szCs w:val="28"/>
        </w:rPr>
        <w:t xml:space="preserve"> у продуктах харчування, їх зниження та усунення. </w:t>
      </w:r>
      <w:r w:rsidR="009D63C5">
        <w:rPr>
          <w:rFonts w:ascii="Times New Roman" w:hAnsi="Times New Roman" w:cs="Times New Roman"/>
          <w:sz w:val="28"/>
          <w:szCs w:val="28"/>
        </w:rPr>
        <w:t xml:space="preserve"> </w:t>
      </w:r>
      <w:r w:rsidRPr="00157F91">
        <w:rPr>
          <w:rFonts w:ascii="Times New Roman" w:hAnsi="Times New Roman" w:cs="Times New Roman"/>
          <w:sz w:val="28"/>
          <w:szCs w:val="28"/>
        </w:rPr>
        <w:t>Досягти 100% безпечності продуктів не рідно буває неможливо, тому що на кожному підприємстві під час виробництва продукту виникають певні відхилення від встановлених вимог та стандартів. І метою коригувальних дій в цій системі</w:t>
      </w:r>
      <w:r w:rsidR="009D63C5">
        <w:rPr>
          <w:rFonts w:ascii="Times New Roman" w:hAnsi="Times New Roman" w:cs="Times New Roman"/>
          <w:sz w:val="28"/>
          <w:szCs w:val="28"/>
        </w:rPr>
        <w:t xml:space="preserve"> є</w:t>
      </w:r>
      <w:r w:rsidRPr="00157F91">
        <w:rPr>
          <w:rFonts w:ascii="Times New Roman" w:hAnsi="Times New Roman" w:cs="Times New Roman"/>
          <w:sz w:val="28"/>
          <w:szCs w:val="28"/>
        </w:rPr>
        <w:t xml:space="preserve"> проконтролювати та не допустити до споживача небезпечної продукції.</w:t>
      </w:r>
    </w:p>
    <w:p w14:paraId="4BC1DE4F" w14:textId="4CEBC00B" w:rsidR="004B1CCC" w:rsidRPr="00157F91" w:rsidRDefault="009D63C5" w:rsidP="009D63C5">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B1CCC" w:rsidRPr="009D63C5">
        <w:rPr>
          <w:rFonts w:ascii="Times New Roman" w:hAnsi="Times New Roman" w:cs="Times New Roman"/>
          <w:sz w:val="28"/>
          <w:szCs w:val="28"/>
        </w:rPr>
        <w:t>Визначення процедур верифікації.</w:t>
      </w:r>
      <w:r>
        <w:rPr>
          <w:rFonts w:ascii="Times New Roman" w:hAnsi="Times New Roman" w:cs="Times New Roman"/>
          <w:sz w:val="28"/>
          <w:szCs w:val="28"/>
        </w:rPr>
        <w:t xml:space="preserve"> </w:t>
      </w:r>
      <w:r w:rsidR="004B1CCC" w:rsidRPr="00157F91">
        <w:rPr>
          <w:rFonts w:ascii="Times New Roman" w:hAnsi="Times New Roman" w:cs="Times New Roman"/>
          <w:sz w:val="28"/>
          <w:szCs w:val="28"/>
        </w:rPr>
        <w:t xml:space="preserve">Верифікація охоплює всі етапи, які крім моніторингу, дають змогу підтвердити ефективність плану системи безпечності НАССР, а також забезпечують роботу системи відповідно до встановленого нею плану. </w:t>
      </w:r>
    </w:p>
    <w:p w14:paraId="601128F6" w14:textId="77777777" w:rsidR="009D63C5" w:rsidRDefault="004B1CCC" w:rsidP="009D63C5">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Процес верифікації повинен використовуватися під час розробки плану </w:t>
      </w:r>
      <w:r w:rsidRPr="00157F91">
        <w:rPr>
          <w:rFonts w:ascii="Times New Roman" w:hAnsi="Times New Roman" w:cs="Times New Roman"/>
          <w:sz w:val="28"/>
          <w:szCs w:val="28"/>
        </w:rPr>
        <w:lastRenderedPageBreak/>
        <w:t>НАССР, а самі процедури даного етапу мають бути внесені до загальної системи НАССР. Ці процедури мають виконуватися як персоналом підприємства, так і експертами ззовні.</w:t>
      </w:r>
    </w:p>
    <w:p w14:paraId="04141BFD" w14:textId="1112E2B5" w:rsidR="004B1CCC" w:rsidRPr="00157F91" w:rsidRDefault="009D63C5" w:rsidP="009D63C5">
      <w:pPr>
        <w:widowControl w:val="0"/>
        <w:spacing w:after="0" w:line="360" w:lineRule="auto"/>
        <w:jc w:val="both"/>
        <w:rPr>
          <w:sz w:val="28"/>
          <w:szCs w:val="28"/>
        </w:rPr>
      </w:pPr>
      <w:r>
        <w:rPr>
          <w:rFonts w:ascii="Times New Roman" w:hAnsi="Times New Roman" w:cs="Times New Roman"/>
          <w:sz w:val="28"/>
          <w:szCs w:val="28"/>
        </w:rPr>
        <w:t xml:space="preserve">     </w:t>
      </w:r>
      <w:r w:rsidR="004B1CCC" w:rsidRPr="009D63C5">
        <w:rPr>
          <w:rFonts w:ascii="Times New Roman" w:hAnsi="Times New Roman" w:cs="Times New Roman"/>
          <w:sz w:val="28"/>
          <w:szCs w:val="28"/>
        </w:rPr>
        <w:t>Визначення процедур документування та ведення записів</w:t>
      </w:r>
      <w:r>
        <w:rPr>
          <w:rFonts w:ascii="Times New Roman" w:hAnsi="Times New Roman" w:cs="Times New Roman"/>
          <w:sz w:val="28"/>
          <w:szCs w:val="28"/>
        </w:rPr>
        <w:t xml:space="preserve">. </w:t>
      </w:r>
      <w:r w:rsidRPr="009D63C5">
        <w:rPr>
          <w:rFonts w:ascii="Times New Roman" w:hAnsi="Times New Roman" w:cs="Times New Roman"/>
          <w:sz w:val="28"/>
          <w:szCs w:val="28"/>
        </w:rPr>
        <w:t>Докумен</w:t>
      </w:r>
      <w:r>
        <w:rPr>
          <w:rFonts w:ascii="Times New Roman" w:hAnsi="Times New Roman" w:cs="Times New Roman"/>
          <w:sz w:val="28"/>
          <w:szCs w:val="28"/>
        </w:rPr>
        <w:t>тація</w:t>
      </w:r>
      <w:r w:rsidR="004B1CCC" w:rsidRPr="009D63C5">
        <w:rPr>
          <w:rFonts w:ascii="Times New Roman" w:hAnsi="Times New Roman" w:cs="Times New Roman"/>
          <w:sz w:val="28"/>
          <w:szCs w:val="28"/>
        </w:rPr>
        <w:t xml:space="preserve"> є </w:t>
      </w:r>
      <w:r>
        <w:rPr>
          <w:rFonts w:ascii="Times New Roman" w:hAnsi="Times New Roman" w:cs="Times New Roman"/>
          <w:sz w:val="28"/>
          <w:szCs w:val="28"/>
        </w:rPr>
        <w:t>важливою складовою</w:t>
      </w:r>
      <w:r w:rsidR="004B1CCC" w:rsidRPr="009D63C5">
        <w:rPr>
          <w:rFonts w:ascii="Times New Roman" w:hAnsi="Times New Roman" w:cs="Times New Roman"/>
          <w:sz w:val="28"/>
          <w:szCs w:val="28"/>
        </w:rPr>
        <w:t xml:space="preserve"> під час застосування системи НАССР.  Вон</w:t>
      </w:r>
      <w:r>
        <w:rPr>
          <w:rFonts w:ascii="Times New Roman" w:hAnsi="Times New Roman" w:cs="Times New Roman"/>
          <w:sz w:val="28"/>
          <w:szCs w:val="28"/>
        </w:rPr>
        <w:t>а</w:t>
      </w:r>
      <w:r w:rsidR="004B1CCC" w:rsidRPr="009D63C5">
        <w:rPr>
          <w:rFonts w:ascii="Times New Roman" w:hAnsi="Times New Roman" w:cs="Times New Roman"/>
          <w:sz w:val="28"/>
          <w:szCs w:val="28"/>
        </w:rPr>
        <w:t xml:space="preserve"> необхідн</w:t>
      </w:r>
      <w:r>
        <w:rPr>
          <w:rFonts w:ascii="Times New Roman" w:hAnsi="Times New Roman" w:cs="Times New Roman"/>
          <w:sz w:val="28"/>
          <w:szCs w:val="28"/>
        </w:rPr>
        <w:t xml:space="preserve">а </w:t>
      </w:r>
      <w:r w:rsidR="004B1CCC" w:rsidRPr="009D63C5">
        <w:rPr>
          <w:rFonts w:ascii="Times New Roman" w:hAnsi="Times New Roman" w:cs="Times New Roman"/>
          <w:sz w:val="28"/>
          <w:szCs w:val="28"/>
        </w:rPr>
        <w:t>насамперед для того, щоб даною системою можна було керувати і затверджувати відповідність</w:t>
      </w:r>
      <w:r w:rsidR="00F13C58">
        <w:rPr>
          <w:rFonts w:ascii="Times New Roman" w:hAnsi="Times New Roman" w:cs="Times New Roman"/>
          <w:sz w:val="28"/>
          <w:szCs w:val="28"/>
        </w:rPr>
        <w:t xml:space="preserve"> вимогам</w:t>
      </w:r>
      <w:r w:rsidR="004B1CCC" w:rsidRPr="009D63C5">
        <w:rPr>
          <w:rFonts w:ascii="Times New Roman" w:hAnsi="Times New Roman" w:cs="Times New Roman"/>
          <w:sz w:val="28"/>
          <w:szCs w:val="28"/>
        </w:rPr>
        <w:t xml:space="preserve"> щодо безпеки продуктів. Процес документування в значній мірі залежить від характеру виготовлення та </w:t>
      </w:r>
      <w:r w:rsidR="00F13C58">
        <w:rPr>
          <w:rFonts w:ascii="Times New Roman" w:hAnsi="Times New Roman" w:cs="Times New Roman"/>
          <w:sz w:val="28"/>
          <w:szCs w:val="28"/>
        </w:rPr>
        <w:t xml:space="preserve">асортименту </w:t>
      </w:r>
      <w:r w:rsidR="004B1CCC" w:rsidRPr="009D63C5">
        <w:rPr>
          <w:rFonts w:ascii="Times New Roman" w:hAnsi="Times New Roman" w:cs="Times New Roman"/>
          <w:sz w:val="28"/>
          <w:szCs w:val="28"/>
        </w:rPr>
        <w:t>продукції.</w:t>
      </w:r>
      <w:r w:rsidR="004B1CCC" w:rsidRPr="00157F91">
        <w:rPr>
          <w:sz w:val="28"/>
          <w:szCs w:val="28"/>
        </w:rPr>
        <w:t xml:space="preserve"> </w:t>
      </w:r>
    </w:p>
    <w:p w14:paraId="1282748E" w14:textId="77777777" w:rsidR="004B1CCC" w:rsidRPr="00157F91" w:rsidRDefault="004B1CCC" w:rsidP="00D87B11">
      <w:pPr>
        <w:pStyle w:val="a9"/>
        <w:widowControl w:val="0"/>
        <w:spacing w:before="0" w:beforeAutospacing="0" w:after="0" w:afterAutospacing="0" w:line="360" w:lineRule="auto"/>
        <w:ind w:firstLine="709"/>
        <w:jc w:val="both"/>
        <w:rPr>
          <w:sz w:val="28"/>
          <w:szCs w:val="28"/>
        </w:rPr>
      </w:pPr>
      <w:r w:rsidRPr="00157F91">
        <w:rPr>
          <w:sz w:val="28"/>
          <w:szCs w:val="28"/>
        </w:rPr>
        <w:t>Документування системи НАССР включає в себе список небезпек, безпосередньо план системи управління безпечністю, записи щодо виконання плану верифікації, та інші документи та записи, які було створено під час реалізації та впровадження плану НАССР.</w:t>
      </w:r>
    </w:p>
    <w:p w14:paraId="21479775" w14:textId="77777777" w:rsidR="005F7A7D" w:rsidRDefault="005F7A7D" w:rsidP="00D87B11">
      <w:pPr>
        <w:widowControl w:val="0"/>
        <w:tabs>
          <w:tab w:val="left" w:pos="5370"/>
        </w:tabs>
        <w:spacing w:after="0" w:line="360" w:lineRule="auto"/>
        <w:ind w:firstLine="709"/>
        <w:jc w:val="both"/>
        <w:rPr>
          <w:rFonts w:ascii="Times New Roman" w:eastAsia="Times New Roman" w:hAnsi="Times New Roman" w:cs="Times New Roman"/>
          <w:sz w:val="28"/>
          <w:szCs w:val="28"/>
          <w:lang w:eastAsia="uk-UA"/>
        </w:rPr>
      </w:pPr>
      <w:r w:rsidRPr="005F7A7D">
        <w:rPr>
          <w:rFonts w:ascii="Times New Roman" w:eastAsia="Times New Roman" w:hAnsi="Times New Roman" w:cs="Times New Roman"/>
          <w:sz w:val="28"/>
          <w:szCs w:val="28"/>
          <w:lang w:eastAsia="uk-UA"/>
        </w:rPr>
        <w:t xml:space="preserve">На якість і безпеку виробництва молока в його технологічному процесі впливають токсичні фактори різного походження: фізичні, хімічні та мікробіологічні. З трьох основних типів небезпек мікроорганізми є найнебезпечнішими. Мікробіологічні небезпеки включають шкідливі бактерії, віруси, </w:t>
      </w:r>
      <w:proofErr w:type="spellStart"/>
      <w:r w:rsidRPr="005F7A7D">
        <w:rPr>
          <w:rFonts w:ascii="Times New Roman" w:eastAsia="Times New Roman" w:hAnsi="Times New Roman" w:cs="Times New Roman"/>
          <w:sz w:val="28"/>
          <w:szCs w:val="28"/>
          <w:lang w:eastAsia="uk-UA"/>
        </w:rPr>
        <w:t>пріони</w:t>
      </w:r>
      <w:proofErr w:type="spellEnd"/>
      <w:r w:rsidRPr="005F7A7D">
        <w:rPr>
          <w:rFonts w:ascii="Times New Roman" w:eastAsia="Times New Roman" w:hAnsi="Times New Roman" w:cs="Times New Roman"/>
          <w:sz w:val="28"/>
          <w:szCs w:val="28"/>
          <w:lang w:eastAsia="uk-UA"/>
        </w:rPr>
        <w:t xml:space="preserve"> та паразитів. Система HACCP заснована на управлінні цими факторами шляхом встановлення механізмів контролю в кожній критичній точці. </w:t>
      </w:r>
    </w:p>
    <w:p w14:paraId="6918D3AF" w14:textId="0E244A6B" w:rsidR="004B1CCC" w:rsidRPr="00157F91" w:rsidRDefault="004B1CCC" w:rsidP="00D87B11">
      <w:pPr>
        <w:widowControl w:val="0"/>
        <w:tabs>
          <w:tab w:val="left" w:pos="5370"/>
        </w:tabs>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На рис</w:t>
      </w:r>
      <w:r w:rsidR="00F974D0" w:rsidRPr="00157F91">
        <w:rPr>
          <w:rFonts w:ascii="Times New Roman" w:hAnsi="Times New Roman" w:cs="Times New Roman"/>
          <w:sz w:val="28"/>
          <w:szCs w:val="28"/>
        </w:rPr>
        <w:t>.</w:t>
      </w:r>
      <w:r w:rsidRPr="00157F91">
        <w:rPr>
          <w:rFonts w:ascii="Times New Roman" w:hAnsi="Times New Roman" w:cs="Times New Roman"/>
          <w:sz w:val="28"/>
          <w:szCs w:val="28"/>
        </w:rPr>
        <w:t xml:space="preserve"> 2.</w:t>
      </w:r>
      <w:r w:rsidR="00F974D0" w:rsidRPr="00157F91">
        <w:rPr>
          <w:rFonts w:ascii="Times New Roman" w:hAnsi="Times New Roman" w:cs="Times New Roman"/>
          <w:sz w:val="28"/>
          <w:szCs w:val="28"/>
        </w:rPr>
        <w:t>4</w:t>
      </w:r>
      <w:r w:rsidRPr="00157F91">
        <w:rPr>
          <w:rFonts w:ascii="Times New Roman" w:hAnsi="Times New Roman" w:cs="Times New Roman"/>
          <w:sz w:val="28"/>
          <w:szCs w:val="28"/>
        </w:rPr>
        <w:t xml:space="preserve"> графічно продемонстровано використання принципів системи безпечності при виготовлені пастеризованого молока.</w:t>
      </w:r>
    </w:p>
    <w:p w14:paraId="5791CB90" w14:textId="77777777" w:rsidR="00C27E3F" w:rsidRPr="00157F91" w:rsidRDefault="00C27E3F" w:rsidP="00C27E3F">
      <w:pPr>
        <w:widowControl w:val="0"/>
        <w:tabs>
          <w:tab w:val="left" w:pos="5370"/>
        </w:tabs>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У результаті постійного відстежування даних згідно з системою безпечності харчових продуктів HACCP керівництво ПрАТ «Тернопільський молокозавод» має змогу щоденно отримувати об’єктивну інформацію щодо забезпеченості своєї продукції. </w:t>
      </w:r>
    </w:p>
    <w:p w14:paraId="787DD7A2" w14:textId="77777777" w:rsidR="00F974D0" w:rsidRPr="00157F91" w:rsidRDefault="00F974D0" w:rsidP="00D87B11">
      <w:pPr>
        <w:widowControl w:val="0"/>
        <w:tabs>
          <w:tab w:val="left" w:pos="5370"/>
        </w:tabs>
        <w:spacing w:after="0" w:line="360" w:lineRule="auto"/>
        <w:ind w:firstLine="709"/>
        <w:jc w:val="both"/>
        <w:rPr>
          <w:rFonts w:ascii="Times New Roman" w:hAnsi="Times New Roman" w:cs="Times New Roman"/>
          <w:sz w:val="28"/>
          <w:szCs w:val="28"/>
        </w:rPr>
      </w:pPr>
    </w:p>
    <w:p w14:paraId="0EC653BF" w14:textId="77777777" w:rsidR="004B1CCC" w:rsidRPr="00157F91" w:rsidRDefault="004B1CCC" w:rsidP="00D87B11">
      <w:pPr>
        <w:widowControl w:val="0"/>
        <w:tabs>
          <w:tab w:val="left" w:pos="5370"/>
        </w:tabs>
        <w:spacing w:after="0" w:line="360" w:lineRule="auto"/>
        <w:ind w:firstLine="709"/>
        <w:jc w:val="center"/>
        <w:rPr>
          <w:rFonts w:ascii="Times New Roman" w:hAnsi="Times New Roman" w:cs="Times New Roman"/>
          <w:sz w:val="28"/>
          <w:szCs w:val="28"/>
        </w:rPr>
      </w:pPr>
      <w:r w:rsidRPr="00157F91">
        <w:rPr>
          <w:rFonts w:ascii="Times New Roman" w:hAnsi="Times New Roman" w:cs="Times New Roman"/>
          <w:noProof/>
          <w:sz w:val="28"/>
          <w:szCs w:val="28"/>
          <w:lang w:val="ru-RU" w:eastAsia="ru-RU"/>
        </w:rPr>
        <w:lastRenderedPageBreak/>
        <w:drawing>
          <wp:inline distT="0" distB="0" distL="0" distR="0" wp14:anchorId="0A1843CF" wp14:editId="0810271F">
            <wp:extent cx="4555126" cy="4735286"/>
            <wp:effectExtent l="0" t="0" r="0" b="825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хасп.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577803" cy="4758860"/>
                    </a:xfrm>
                    <a:prstGeom prst="rect">
                      <a:avLst/>
                    </a:prstGeom>
                  </pic:spPr>
                </pic:pic>
              </a:graphicData>
            </a:graphic>
          </wp:inline>
        </w:drawing>
      </w:r>
    </w:p>
    <w:p w14:paraId="69877D75" w14:textId="77777777" w:rsidR="004B1CCC" w:rsidRPr="00157F91" w:rsidRDefault="004B1CCC" w:rsidP="00D87B11">
      <w:pPr>
        <w:widowControl w:val="0"/>
        <w:tabs>
          <w:tab w:val="left" w:pos="5370"/>
        </w:tabs>
        <w:spacing w:after="0" w:line="360" w:lineRule="auto"/>
        <w:ind w:firstLine="709"/>
        <w:jc w:val="center"/>
        <w:rPr>
          <w:rFonts w:ascii="Times New Roman" w:hAnsi="Times New Roman" w:cs="Times New Roman"/>
          <w:sz w:val="28"/>
          <w:szCs w:val="28"/>
        </w:rPr>
      </w:pPr>
      <w:r w:rsidRPr="00157F91">
        <w:rPr>
          <w:rFonts w:ascii="Times New Roman" w:hAnsi="Times New Roman" w:cs="Times New Roman"/>
          <w:sz w:val="28"/>
          <w:szCs w:val="28"/>
        </w:rPr>
        <w:t>Рис.2.3</w:t>
      </w:r>
      <w:r w:rsidR="00F974D0" w:rsidRPr="00157F91">
        <w:rPr>
          <w:rFonts w:ascii="Times New Roman" w:hAnsi="Times New Roman" w:cs="Times New Roman"/>
          <w:sz w:val="28"/>
          <w:szCs w:val="28"/>
        </w:rPr>
        <w:t>.</w:t>
      </w:r>
      <w:r w:rsidRPr="00157F91">
        <w:rPr>
          <w:rFonts w:ascii="Times New Roman" w:hAnsi="Times New Roman" w:cs="Times New Roman"/>
          <w:sz w:val="28"/>
          <w:szCs w:val="28"/>
        </w:rPr>
        <w:t xml:space="preserve"> Модель процесу виробництва пастеризованого молока ПрАТ «Тернопільський молокозавод»</w:t>
      </w:r>
    </w:p>
    <w:p w14:paraId="0DE4DEC1" w14:textId="77777777" w:rsidR="004B1CCC" w:rsidRPr="00157F91" w:rsidRDefault="003E0521" w:rsidP="00F974D0">
      <w:pPr>
        <w:widowControl w:val="0"/>
        <w:spacing w:after="0" w:line="360" w:lineRule="auto"/>
        <w:rPr>
          <w:rFonts w:ascii="Times New Roman" w:hAnsi="Times New Roman" w:cs="Times New Roman"/>
          <w:sz w:val="24"/>
          <w:szCs w:val="28"/>
        </w:rPr>
      </w:pPr>
      <w:r>
        <w:rPr>
          <w:rFonts w:ascii="Times New Roman" w:hAnsi="Times New Roman" w:cs="Times New Roman"/>
          <w:sz w:val="24"/>
          <w:szCs w:val="28"/>
        </w:rPr>
        <w:t xml:space="preserve">Примітка: Складено </w:t>
      </w:r>
      <w:r w:rsidR="004B1CCC" w:rsidRPr="00157F91">
        <w:rPr>
          <w:rFonts w:ascii="Times New Roman" w:hAnsi="Times New Roman" w:cs="Times New Roman"/>
          <w:sz w:val="24"/>
          <w:szCs w:val="28"/>
        </w:rPr>
        <w:t xml:space="preserve"> автором на основі </w:t>
      </w:r>
      <w:r w:rsidR="00F974D0" w:rsidRPr="00157F91">
        <w:rPr>
          <w:rFonts w:ascii="Times New Roman" w:hAnsi="Times New Roman" w:cs="Times New Roman"/>
          <w:sz w:val="24"/>
          <w:szCs w:val="28"/>
        </w:rPr>
        <w:t>[</w:t>
      </w:r>
      <w:r w:rsidR="00F4688C" w:rsidRPr="00157F91">
        <w:rPr>
          <w:rFonts w:ascii="Times New Roman" w:hAnsi="Times New Roman" w:cs="Times New Roman"/>
          <w:sz w:val="24"/>
          <w:szCs w:val="28"/>
        </w:rPr>
        <w:t>24</w:t>
      </w:r>
      <w:r w:rsidR="00F974D0" w:rsidRPr="00157F91">
        <w:rPr>
          <w:rFonts w:ascii="Times New Roman" w:hAnsi="Times New Roman" w:cs="Times New Roman"/>
          <w:sz w:val="24"/>
          <w:szCs w:val="28"/>
        </w:rPr>
        <w:t>]</w:t>
      </w:r>
    </w:p>
    <w:p w14:paraId="20423F26" w14:textId="77777777" w:rsidR="00F974D0" w:rsidRPr="00157F91" w:rsidRDefault="00F974D0" w:rsidP="00F974D0">
      <w:pPr>
        <w:widowControl w:val="0"/>
        <w:spacing w:after="0" w:line="360" w:lineRule="auto"/>
        <w:rPr>
          <w:rFonts w:ascii="Times New Roman" w:hAnsi="Times New Roman" w:cs="Times New Roman"/>
          <w:sz w:val="28"/>
          <w:szCs w:val="28"/>
        </w:rPr>
      </w:pPr>
    </w:p>
    <w:p w14:paraId="6A3F18D5" w14:textId="77777777" w:rsidR="004B1CCC" w:rsidRPr="00157F91" w:rsidRDefault="004B1CCC" w:rsidP="00D87B11">
      <w:pPr>
        <w:widowControl w:val="0"/>
        <w:tabs>
          <w:tab w:val="left" w:pos="5370"/>
        </w:tabs>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Відповідно після впровадження такої системи, керівництвом здійснилася сертифікація системи якості та безпечності продукції у відповідному порядку.</w:t>
      </w:r>
    </w:p>
    <w:p w14:paraId="11A89E1D" w14:textId="77777777" w:rsidR="004B1CCC" w:rsidRPr="00157F91" w:rsidRDefault="004B1CCC" w:rsidP="00D87B11">
      <w:pPr>
        <w:widowControl w:val="0"/>
        <w:spacing w:after="0" w:line="360" w:lineRule="auto"/>
        <w:ind w:firstLine="709"/>
        <w:jc w:val="both"/>
        <w:rPr>
          <w:rFonts w:ascii="Times New Roman" w:hAnsi="Times New Roman" w:cs="Times New Roman"/>
          <w:sz w:val="28"/>
          <w:szCs w:val="28"/>
        </w:rPr>
      </w:pPr>
    </w:p>
    <w:p w14:paraId="0CC6863F" w14:textId="77777777" w:rsidR="004B1CCC" w:rsidRPr="00157F91" w:rsidRDefault="004B1CCC" w:rsidP="00F974D0">
      <w:pPr>
        <w:pStyle w:val="aa"/>
        <w:widowControl w:val="0"/>
        <w:spacing w:line="360" w:lineRule="auto"/>
        <w:ind w:firstLine="709"/>
        <w:jc w:val="both"/>
        <w:rPr>
          <w:rFonts w:ascii="Times New Roman" w:hAnsi="Times New Roman" w:cs="Times New Roman"/>
          <w:b/>
          <w:sz w:val="28"/>
          <w:szCs w:val="28"/>
        </w:rPr>
      </w:pPr>
      <w:r w:rsidRPr="00157F91">
        <w:rPr>
          <w:rFonts w:ascii="Times New Roman" w:hAnsi="Times New Roman" w:cs="Times New Roman"/>
          <w:b/>
          <w:sz w:val="28"/>
          <w:szCs w:val="28"/>
        </w:rPr>
        <w:t>2.3 Діагностика системи управління якістю продукції на ПрАТ «Тернопільський молокозавод»</w:t>
      </w:r>
    </w:p>
    <w:p w14:paraId="3718CBD8" w14:textId="77777777" w:rsidR="00F974D0" w:rsidRPr="00157F91" w:rsidRDefault="00F974D0" w:rsidP="00F974D0">
      <w:pPr>
        <w:pStyle w:val="aa"/>
        <w:widowControl w:val="0"/>
        <w:spacing w:line="360" w:lineRule="auto"/>
        <w:ind w:firstLine="709"/>
        <w:jc w:val="both"/>
        <w:rPr>
          <w:rFonts w:ascii="Times New Roman" w:hAnsi="Times New Roman" w:cs="Times New Roman"/>
          <w:b/>
          <w:sz w:val="28"/>
          <w:szCs w:val="28"/>
        </w:rPr>
      </w:pPr>
    </w:p>
    <w:p w14:paraId="4D50F6B5" w14:textId="77777777" w:rsidR="004B1CCC" w:rsidRPr="00157F91" w:rsidRDefault="004B1CCC" w:rsidP="00D87B11">
      <w:pPr>
        <w:widowControl w:val="0"/>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157F91">
        <w:rPr>
          <w:rFonts w:ascii="Times New Roman" w:eastAsia="TimesNewRomanPSMT" w:hAnsi="Times New Roman" w:cs="Times New Roman"/>
          <w:sz w:val="28"/>
          <w:szCs w:val="28"/>
        </w:rPr>
        <w:t xml:space="preserve">Рух до євроінтеграції вимагає вдосконалення діяльності молочної галузі та посилення вимог до якості та безпеки молочної продукції, які є ключовими для виробництва високоякісної молочної продукції. Сире молоко вищої якості забезпечує його швидшу переробку, зменшує витрати на очищення, </w:t>
      </w:r>
      <w:r w:rsidRPr="00157F91">
        <w:rPr>
          <w:rFonts w:ascii="Times New Roman" w:eastAsia="TimesNewRomanPSMT" w:hAnsi="Times New Roman" w:cs="Times New Roman"/>
          <w:sz w:val="28"/>
          <w:szCs w:val="28"/>
        </w:rPr>
        <w:lastRenderedPageBreak/>
        <w:t>пастеризацію та, зрештою, сприяє створенню безпечних і конкурентоспроможних харчових продуктів. Вітчизняні виробники часто використовують неякісну сировину через зниження її обсягів і низьких якісних параметрів.</w:t>
      </w:r>
    </w:p>
    <w:p w14:paraId="36156468" w14:textId="10D1E6D3" w:rsidR="004B1CCC" w:rsidRPr="005F7A7D" w:rsidRDefault="004B1CCC" w:rsidP="00D87B11">
      <w:pPr>
        <w:widowControl w:val="0"/>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157F91">
        <w:rPr>
          <w:rFonts w:ascii="Times New Roman" w:eastAsia="TimesNewRomanPSMT" w:hAnsi="Times New Roman" w:cs="Times New Roman"/>
          <w:sz w:val="28"/>
          <w:szCs w:val="28"/>
        </w:rPr>
        <w:t>Дуже важливою ланкою управління якістю готової продукції є контроль якості сировини. Керівництво ПрАТ «Тернопільський молокозавод» керується ДСТУ 3662:97 «Молоко коров</w:t>
      </w:r>
      <w:r w:rsidR="006A3EDC" w:rsidRPr="00157F91">
        <w:rPr>
          <w:rFonts w:ascii="Times New Roman" w:eastAsia="TimesNewRomanPSMT" w:hAnsi="Times New Roman" w:cs="Times New Roman"/>
          <w:sz w:val="28"/>
          <w:szCs w:val="28"/>
        </w:rPr>
        <w:t>’</w:t>
      </w:r>
      <w:r w:rsidRPr="00157F91">
        <w:rPr>
          <w:rFonts w:ascii="Times New Roman" w:eastAsia="TimesNewRomanPSMT" w:hAnsi="Times New Roman" w:cs="Times New Roman"/>
          <w:sz w:val="28"/>
          <w:szCs w:val="28"/>
        </w:rPr>
        <w:t>яче незбиране. Вимоги при закупівлі» та ДСТУ 2662:2018 «Молоко – сировина коров</w:t>
      </w:r>
      <w:r w:rsidR="006A3EDC" w:rsidRPr="00157F91">
        <w:rPr>
          <w:rFonts w:ascii="Times New Roman" w:eastAsia="TimesNewRomanPSMT" w:hAnsi="Times New Roman" w:cs="Times New Roman"/>
          <w:sz w:val="28"/>
          <w:szCs w:val="28"/>
        </w:rPr>
        <w:t>’</w:t>
      </w:r>
      <w:r w:rsidRPr="00157F91">
        <w:rPr>
          <w:rFonts w:ascii="Times New Roman" w:eastAsia="TimesNewRomanPSMT" w:hAnsi="Times New Roman" w:cs="Times New Roman"/>
          <w:sz w:val="28"/>
          <w:szCs w:val="28"/>
        </w:rPr>
        <w:t xml:space="preserve">яче. Технічні умови». Для контролю якості сировини чітко використовуються показники мікробіологічної безпеки, передбачені </w:t>
      </w:r>
      <w:r w:rsidR="00F974D0" w:rsidRPr="00157F91">
        <w:rPr>
          <w:rFonts w:ascii="Times New Roman" w:eastAsia="TimesNewRomanPSMT" w:hAnsi="Times New Roman" w:cs="Times New Roman"/>
          <w:sz w:val="28"/>
          <w:szCs w:val="28"/>
        </w:rPr>
        <w:t xml:space="preserve">відповідними стандартами </w:t>
      </w:r>
      <w:r w:rsidR="00F974D0" w:rsidRPr="005F7A7D">
        <w:rPr>
          <w:rFonts w:ascii="Times New Roman" w:eastAsia="TimesNewRomanPSMT" w:hAnsi="Times New Roman" w:cs="Times New Roman"/>
          <w:sz w:val="28"/>
          <w:szCs w:val="28"/>
        </w:rPr>
        <w:t>(табл. 2.</w:t>
      </w:r>
      <w:r w:rsidR="005F7A7D">
        <w:rPr>
          <w:rFonts w:ascii="Times New Roman" w:eastAsia="TimesNewRomanPSMT" w:hAnsi="Times New Roman" w:cs="Times New Roman"/>
          <w:sz w:val="28"/>
          <w:szCs w:val="28"/>
        </w:rPr>
        <w:t>3</w:t>
      </w:r>
      <w:r w:rsidRPr="005F7A7D">
        <w:rPr>
          <w:rFonts w:ascii="Times New Roman" w:eastAsia="TimesNewRomanPSMT" w:hAnsi="Times New Roman" w:cs="Times New Roman"/>
          <w:sz w:val="28"/>
          <w:szCs w:val="28"/>
        </w:rPr>
        <w:t>)</w:t>
      </w:r>
      <w:r w:rsidR="005F7A7D">
        <w:rPr>
          <w:rFonts w:ascii="Times New Roman" w:eastAsia="TimesNewRomanPSMT" w:hAnsi="Times New Roman" w:cs="Times New Roman"/>
          <w:sz w:val="28"/>
          <w:szCs w:val="28"/>
        </w:rPr>
        <w:t>.</w:t>
      </w:r>
    </w:p>
    <w:p w14:paraId="6DB9BDC6" w14:textId="77777777" w:rsidR="00F974D0" w:rsidRPr="00157F91" w:rsidRDefault="00F974D0" w:rsidP="00D87B11">
      <w:pPr>
        <w:widowControl w:val="0"/>
        <w:autoSpaceDE w:val="0"/>
        <w:autoSpaceDN w:val="0"/>
        <w:adjustRightInd w:val="0"/>
        <w:spacing w:after="0" w:line="360" w:lineRule="auto"/>
        <w:ind w:firstLine="709"/>
        <w:jc w:val="both"/>
        <w:rPr>
          <w:rFonts w:ascii="Times New Roman" w:eastAsia="TimesNewRomanPSMT" w:hAnsi="Times New Roman" w:cs="Times New Roman"/>
          <w:sz w:val="28"/>
          <w:szCs w:val="28"/>
        </w:rPr>
      </w:pPr>
    </w:p>
    <w:p w14:paraId="09B24686" w14:textId="77777777" w:rsidR="004B1CCC" w:rsidRPr="00157F91" w:rsidRDefault="004B1CCC" w:rsidP="00D87B11">
      <w:pPr>
        <w:widowControl w:val="0"/>
        <w:autoSpaceDE w:val="0"/>
        <w:autoSpaceDN w:val="0"/>
        <w:adjustRightInd w:val="0"/>
        <w:spacing w:after="0" w:line="360" w:lineRule="auto"/>
        <w:ind w:firstLine="709"/>
        <w:jc w:val="right"/>
        <w:rPr>
          <w:rFonts w:ascii="Times New Roman" w:eastAsia="TimesNewRomanPSMT" w:hAnsi="Times New Roman" w:cs="Times New Roman"/>
          <w:i/>
          <w:sz w:val="28"/>
          <w:szCs w:val="28"/>
        </w:rPr>
      </w:pPr>
      <w:r w:rsidRPr="00157F91">
        <w:rPr>
          <w:rFonts w:ascii="Times New Roman" w:eastAsia="TimesNewRomanPSMT" w:hAnsi="Times New Roman" w:cs="Times New Roman"/>
          <w:i/>
          <w:sz w:val="28"/>
          <w:szCs w:val="28"/>
        </w:rPr>
        <w:t xml:space="preserve">Таблиця 2.3 </w:t>
      </w:r>
    </w:p>
    <w:p w14:paraId="1748443F" w14:textId="77777777" w:rsidR="004B1CCC" w:rsidRPr="00157F91" w:rsidRDefault="004B1CCC" w:rsidP="00D87B11">
      <w:pPr>
        <w:widowControl w:val="0"/>
        <w:autoSpaceDE w:val="0"/>
        <w:autoSpaceDN w:val="0"/>
        <w:adjustRightInd w:val="0"/>
        <w:spacing w:after="0" w:line="360" w:lineRule="auto"/>
        <w:ind w:firstLine="709"/>
        <w:jc w:val="center"/>
        <w:rPr>
          <w:rFonts w:ascii="Times New Roman" w:eastAsia="TimesNewRomanPSMT" w:hAnsi="Times New Roman" w:cs="Times New Roman"/>
          <w:b/>
          <w:sz w:val="28"/>
          <w:szCs w:val="28"/>
        </w:rPr>
      </w:pPr>
      <w:r w:rsidRPr="00157F91">
        <w:rPr>
          <w:rFonts w:ascii="Times New Roman" w:eastAsia="TimesNewRomanPSMT" w:hAnsi="Times New Roman" w:cs="Times New Roman"/>
          <w:b/>
          <w:sz w:val="28"/>
          <w:szCs w:val="28"/>
        </w:rPr>
        <w:t>Вимоги до показників мікробіологічної безпеки</w:t>
      </w:r>
    </w:p>
    <w:p w14:paraId="730B8826" w14:textId="052A0261" w:rsidR="005F7A7D" w:rsidRDefault="005F7A7D" w:rsidP="00F974D0">
      <w:pPr>
        <w:widowControl w:val="0"/>
        <w:autoSpaceDE w:val="0"/>
        <w:autoSpaceDN w:val="0"/>
        <w:adjustRightInd w:val="0"/>
        <w:spacing w:after="0" w:line="360" w:lineRule="auto"/>
        <w:rPr>
          <w:rFonts w:ascii="Times New Roman" w:hAnsi="Times New Roman" w:cs="Times New Roman"/>
          <w:sz w:val="24"/>
          <w:szCs w:val="28"/>
        </w:rPr>
      </w:pPr>
      <w:r>
        <w:rPr>
          <w:rFonts w:ascii="Times New Roman" w:hAnsi="Times New Roman" w:cs="Times New Roman"/>
          <w:noProof/>
          <w:sz w:val="24"/>
          <w:szCs w:val="28"/>
        </w:rPr>
        <w:drawing>
          <wp:inline distT="0" distB="0" distL="0" distR="0" wp14:anchorId="37A9F3A5" wp14:editId="1D4B6869">
            <wp:extent cx="6050277" cy="929640"/>
            <wp:effectExtent l="0" t="0" r="8255"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17">
                      <a:extLst>
                        <a:ext uri="{28A0092B-C50C-407E-A947-70E740481C1C}">
                          <a14:useLocalDpi xmlns:a14="http://schemas.microsoft.com/office/drawing/2010/main" val="0"/>
                        </a:ext>
                      </a:extLst>
                    </a:blip>
                    <a:stretch>
                      <a:fillRect/>
                    </a:stretch>
                  </pic:blipFill>
                  <pic:spPr>
                    <a:xfrm>
                      <a:off x="0" y="0"/>
                      <a:ext cx="6061362" cy="931343"/>
                    </a:xfrm>
                    <a:prstGeom prst="rect">
                      <a:avLst/>
                    </a:prstGeom>
                  </pic:spPr>
                </pic:pic>
              </a:graphicData>
            </a:graphic>
          </wp:inline>
        </w:drawing>
      </w:r>
    </w:p>
    <w:p w14:paraId="3C7583BC" w14:textId="3EF7DCF9" w:rsidR="00F974D0" w:rsidRDefault="003E0521" w:rsidP="00F974D0">
      <w:pPr>
        <w:widowControl w:val="0"/>
        <w:autoSpaceDE w:val="0"/>
        <w:autoSpaceDN w:val="0"/>
        <w:adjustRightInd w:val="0"/>
        <w:spacing w:after="0" w:line="360" w:lineRule="auto"/>
        <w:rPr>
          <w:rFonts w:ascii="Times New Roman" w:hAnsi="Times New Roman" w:cs="Times New Roman"/>
          <w:sz w:val="24"/>
          <w:szCs w:val="28"/>
        </w:rPr>
      </w:pPr>
      <w:r>
        <w:rPr>
          <w:rFonts w:ascii="Times New Roman" w:hAnsi="Times New Roman" w:cs="Times New Roman"/>
          <w:sz w:val="24"/>
          <w:szCs w:val="28"/>
        </w:rPr>
        <w:t xml:space="preserve">Примітка : Складено </w:t>
      </w:r>
      <w:r w:rsidR="004B1CCC" w:rsidRPr="00157F91">
        <w:rPr>
          <w:rFonts w:ascii="Times New Roman" w:hAnsi="Times New Roman" w:cs="Times New Roman"/>
          <w:sz w:val="24"/>
          <w:szCs w:val="28"/>
        </w:rPr>
        <w:t>автором</w:t>
      </w:r>
      <w:r w:rsidR="00F974D0" w:rsidRPr="00157F91">
        <w:rPr>
          <w:rFonts w:ascii="Times New Roman" w:hAnsi="Times New Roman" w:cs="Times New Roman"/>
          <w:sz w:val="24"/>
          <w:szCs w:val="28"/>
        </w:rPr>
        <w:t xml:space="preserve"> на основі [</w:t>
      </w:r>
      <w:r w:rsidR="00F4688C" w:rsidRPr="00157F91">
        <w:rPr>
          <w:rFonts w:ascii="Times New Roman" w:hAnsi="Times New Roman" w:cs="Times New Roman"/>
          <w:sz w:val="24"/>
          <w:szCs w:val="28"/>
        </w:rPr>
        <w:t>23</w:t>
      </w:r>
      <w:r w:rsidR="00F974D0" w:rsidRPr="00157F91">
        <w:rPr>
          <w:rFonts w:ascii="Times New Roman" w:hAnsi="Times New Roman" w:cs="Times New Roman"/>
          <w:sz w:val="24"/>
          <w:szCs w:val="28"/>
        </w:rPr>
        <w:t xml:space="preserve">] </w:t>
      </w:r>
    </w:p>
    <w:p w14:paraId="45E52043" w14:textId="77777777" w:rsidR="005F7A7D" w:rsidRPr="005F7A7D" w:rsidRDefault="005F7A7D" w:rsidP="00F974D0">
      <w:pPr>
        <w:widowControl w:val="0"/>
        <w:autoSpaceDE w:val="0"/>
        <w:autoSpaceDN w:val="0"/>
        <w:adjustRightInd w:val="0"/>
        <w:spacing w:after="0" w:line="360" w:lineRule="auto"/>
        <w:rPr>
          <w:rFonts w:ascii="Times New Roman" w:hAnsi="Times New Roman" w:cs="Times New Roman"/>
          <w:sz w:val="24"/>
          <w:szCs w:val="28"/>
        </w:rPr>
      </w:pPr>
    </w:p>
    <w:p w14:paraId="034BA322" w14:textId="41722E01" w:rsidR="004B1CCC" w:rsidRPr="00157F91" w:rsidRDefault="004B1CCC" w:rsidP="005F7A7D">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157F91">
        <w:rPr>
          <w:rStyle w:val="word"/>
          <w:rFonts w:ascii="Times New Roman" w:hAnsi="Times New Roman" w:cs="Times New Roman"/>
          <w:sz w:val="28"/>
          <w:szCs w:val="28"/>
        </w:rPr>
        <w:t>Варто</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також</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зазначити</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що</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компанія</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першою</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Україні</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та</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w:t>
      </w:r>
      <w:r w:rsidR="006A3EDC" w:rsidRPr="00157F91">
        <w:rPr>
          <w:rFonts w:ascii="Times New Roman" w:hAnsi="Times New Roman" w:cs="Times New Roman"/>
          <w:sz w:val="28"/>
          <w:szCs w:val="28"/>
        </w:rPr>
        <w:t>’</w:t>
      </w:r>
      <w:r w:rsidRPr="00157F91">
        <w:rPr>
          <w:rStyle w:val="word"/>
          <w:rFonts w:ascii="Times New Roman" w:hAnsi="Times New Roman" w:cs="Times New Roman"/>
          <w:sz w:val="28"/>
          <w:szCs w:val="28"/>
        </w:rPr>
        <w:t>ятою</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Європі</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впроваджує</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технологію</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очищення</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молока</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від</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німецької</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FRESH</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MILK</w:t>
      </w:r>
      <w:r w:rsidR="00F13C58">
        <w:rPr>
          <w:rStyle w:val="word"/>
          <w:rFonts w:ascii="Times New Roman" w:hAnsi="Times New Roman" w:cs="Times New Roman"/>
          <w:sz w:val="28"/>
          <w:szCs w:val="28"/>
        </w:rPr>
        <w:t xml:space="preserve"> </w:t>
      </w:r>
      <w:proofErr w:type="spellStart"/>
      <w:r w:rsidRPr="00157F91">
        <w:rPr>
          <w:rStyle w:val="word"/>
          <w:rFonts w:ascii="Times New Roman" w:hAnsi="Times New Roman" w:cs="Times New Roman"/>
          <w:sz w:val="28"/>
          <w:szCs w:val="28"/>
        </w:rPr>
        <w:t>Technology</w:t>
      </w:r>
      <w:proofErr w:type="spellEnd"/>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Ця</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система</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забезпечує</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механічне</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очищення</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різноманітної</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молочної</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сировини</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від</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бактерій</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і</w:t>
      </w:r>
      <w:r w:rsidR="00F13C58">
        <w:rPr>
          <w:rStyle w:val="word"/>
          <w:rFonts w:ascii="Times New Roman" w:hAnsi="Times New Roman" w:cs="Times New Roman"/>
          <w:sz w:val="28"/>
          <w:szCs w:val="28"/>
        </w:rPr>
        <w:t xml:space="preserve"> </w:t>
      </w:r>
      <w:r w:rsidRPr="005F7A7D">
        <w:rPr>
          <w:rStyle w:val="word"/>
          <w:rFonts w:ascii="Times New Roman" w:hAnsi="Times New Roman" w:cs="Times New Roman"/>
          <w:sz w:val="28"/>
          <w:szCs w:val="28"/>
        </w:rPr>
        <w:t>спор</w:t>
      </w:r>
      <w:r w:rsidR="005F7A7D">
        <w:rPr>
          <w:rStyle w:val="word"/>
          <w:rFonts w:ascii="Times New Roman" w:hAnsi="Times New Roman" w:cs="Times New Roman"/>
          <w:color w:val="FF0000"/>
          <w:sz w:val="28"/>
          <w:szCs w:val="28"/>
        </w:rPr>
        <w:t xml:space="preserve"> </w:t>
      </w:r>
      <w:r w:rsidRPr="00157F91">
        <w:rPr>
          <w:rStyle w:val="word"/>
          <w:rFonts w:ascii="Times New Roman" w:hAnsi="Times New Roman" w:cs="Times New Roman"/>
          <w:sz w:val="28"/>
          <w:szCs w:val="28"/>
        </w:rPr>
        <w:t>спеціальному</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обладнанні</w:t>
      </w:r>
      <w:r w:rsidRPr="00157F91">
        <w:rPr>
          <w:rFonts w:ascii="Times New Roman" w:hAnsi="Times New Roman" w:cs="Times New Roman"/>
          <w:sz w:val="28"/>
          <w:szCs w:val="28"/>
        </w:rPr>
        <w:t xml:space="preserve"> – </w:t>
      </w:r>
      <w:proofErr w:type="spellStart"/>
      <w:r w:rsidRPr="00157F91">
        <w:rPr>
          <w:rStyle w:val="word"/>
          <w:rFonts w:ascii="Times New Roman" w:hAnsi="Times New Roman" w:cs="Times New Roman"/>
          <w:sz w:val="28"/>
          <w:szCs w:val="28"/>
        </w:rPr>
        <w:t>бактофузі</w:t>
      </w:r>
      <w:proofErr w:type="spellEnd"/>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Після</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такого</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очищення</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молоко</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пастеризують</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Завдяки</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цій</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технології</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молоко</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майже</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не</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втрачає</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своїх</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природних</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властивостей</w:t>
      </w:r>
      <w:r w:rsidRPr="00157F91">
        <w:rPr>
          <w:rFonts w:ascii="Times New Roman" w:hAnsi="Times New Roman" w:cs="Times New Roman"/>
          <w:sz w:val="28"/>
          <w:szCs w:val="28"/>
        </w:rPr>
        <w:t xml:space="preserve">. </w:t>
      </w:r>
      <w:r w:rsidRPr="00157F91">
        <w:rPr>
          <w:rStyle w:val="word"/>
          <w:rFonts w:ascii="Times New Roman" w:hAnsi="Times New Roman" w:cs="Times New Roman"/>
          <w:sz w:val="28"/>
          <w:szCs w:val="28"/>
        </w:rPr>
        <w:t>Основні</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переваги</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використання</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цієї</w:t>
      </w:r>
      <w:r w:rsidR="00F13C58">
        <w:rPr>
          <w:rStyle w:val="word"/>
          <w:rFonts w:ascii="Times New Roman" w:hAnsi="Times New Roman" w:cs="Times New Roman"/>
          <w:sz w:val="28"/>
          <w:szCs w:val="28"/>
        </w:rPr>
        <w:t xml:space="preserve"> </w:t>
      </w:r>
      <w:r w:rsidRPr="00157F91">
        <w:rPr>
          <w:rStyle w:val="word"/>
          <w:rFonts w:ascii="Times New Roman" w:hAnsi="Times New Roman" w:cs="Times New Roman"/>
          <w:sz w:val="28"/>
          <w:szCs w:val="28"/>
        </w:rPr>
        <w:t>технології</w:t>
      </w:r>
      <w:r w:rsidRPr="00157F91">
        <w:rPr>
          <w:rFonts w:ascii="Times New Roman" w:hAnsi="Times New Roman" w:cs="Times New Roman"/>
          <w:sz w:val="28"/>
          <w:szCs w:val="28"/>
        </w:rPr>
        <w:t>:</w:t>
      </w:r>
    </w:p>
    <w:p w14:paraId="07BE0F0B" w14:textId="121D00A2" w:rsidR="004B1CCC" w:rsidRPr="005F7A7D" w:rsidRDefault="00F13C58" w:rsidP="005F7A7D">
      <w:pPr>
        <w:pStyle w:val="a3"/>
        <w:widowControl w:val="0"/>
        <w:numPr>
          <w:ilvl w:val="0"/>
          <w:numId w:val="42"/>
        </w:numPr>
        <w:autoSpaceDE w:val="0"/>
        <w:autoSpaceDN w:val="0"/>
        <w:adjustRightInd w:val="0"/>
        <w:spacing w:after="0" w:line="360" w:lineRule="auto"/>
        <w:rPr>
          <w:rFonts w:ascii="Times New Roman" w:hAnsi="Times New Roman" w:cs="Times New Roman"/>
          <w:sz w:val="28"/>
          <w:szCs w:val="28"/>
        </w:rPr>
      </w:pPr>
      <w:r w:rsidRPr="005F7A7D">
        <w:rPr>
          <w:rStyle w:val="word"/>
          <w:rFonts w:ascii="Times New Roman" w:hAnsi="Times New Roman" w:cs="Times New Roman"/>
          <w:sz w:val="28"/>
          <w:szCs w:val="28"/>
        </w:rPr>
        <w:t>в</w:t>
      </w:r>
      <w:r w:rsidR="004B1CCC" w:rsidRPr="005F7A7D">
        <w:rPr>
          <w:rStyle w:val="word"/>
          <w:rFonts w:ascii="Times New Roman" w:hAnsi="Times New Roman" w:cs="Times New Roman"/>
          <w:sz w:val="28"/>
          <w:szCs w:val="28"/>
        </w:rPr>
        <w:t>ироблення</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високоякісного</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та</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належним</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чином</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безпечного</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молока</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при</w:t>
      </w:r>
      <w:r w:rsidR="0073679B"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нижчій</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температурі</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термічної</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обробки</w:t>
      </w:r>
      <w:r w:rsidRPr="005F7A7D">
        <w:rPr>
          <w:rFonts w:ascii="Times New Roman" w:hAnsi="Times New Roman" w:cs="Times New Roman"/>
          <w:sz w:val="28"/>
          <w:szCs w:val="28"/>
        </w:rPr>
        <w:t>;</w:t>
      </w:r>
    </w:p>
    <w:p w14:paraId="2153DB9D" w14:textId="41C87565" w:rsidR="004B1CCC" w:rsidRPr="005F7A7D" w:rsidRDefault="0073679B" w:rsidP="005F7A7D">
      <w:pPr>
        <w:pStyle w:val="a3"/>
        <w:widowControl w:val="0"/>
        <w:numPr>
          <w:ilvl w:val="0"/>
          <w:numId w:val="42"/>
        </w:numPr>
        <w:autoSpaceDE w:val="0"/>
        <w:autoSpaceDN w:val="0"/>
        <w:adjustRightInd w:val="0"/>
        <w:spacing w:after="0" w:line="360" w:lineRule="auto"/>
        <w:jc w:val="both"/>
        <w:rPr>
          <w:rFonts w:ascii="Times New Roman" w:hAnsi="Times New Roman" w:cs="Times New Roman"/>
          <w:sz w:val="28"/>
          <w:szCs w:val="28"/>
        </w:rPr>
      </w:pPr>
      <w:r w:rsidRPr="005F7A7D">
        <w:rPr>
          <w:rStyle w:val="word"/>
          <w:rFonts w:ascii="Times New Roman" w:hAnsi="Times New Roman" w:cs="Times New Roman"/>
          <w:sz w:val="28"/>
          <w:szCs w:val="28"/>
        </w:rPr>
        <w:t>м</w:t>
      </w:r>
      <w:r w:rsidR="004B1CCC" w:rsidRPr="005F7A7D">
        <w:rPr>
          <w:rStyle w:val="word"/>
          <w:rFonts w:ascii="Times New Roman" w:hAnsi="Times New Roman" w:cs="Times New Roman"/>
          <w:sz w:val="28"/>
          <w:szCs w:val="28"/>
        </w:rPr>
        <w:t>інімальний</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рівень</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пошкодження</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білка</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та</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вітамінів</w:t>
      </w:r>
      <w:r w:rsidRPr="005F7A7D">
        <w:rPr>
          <w:rFonts w:ascii="Times New Roman" w:hAnsi="Times New Roman" w:cs="Times New Roman"/>
          <w:sz w:val="28"/>
          <w:szCs w:val="28"/>
        </w:rPr>
        <w:t>;</w:t>
      </w:r>
    </w:p>
    <w:p w14:paraId="291CCC80" w14:textId="21BB3B1E" w:rsidR="004B1CCC" w:rsidRPr="005F7A7D" w:rsidRDefault="0073679B" w:rsidP="005F7A7D">
      <w:pPr>
        <w:pStyle w:val="a3"/>
        <w:widowControl w:val="0"/>
        <w:numPr>
          <w:ilvl w:val="0"/>
          <w:numId w:val="42"/>
        </w:numPr>
        <w:autoSpaceDE w:val="0"/>
        <w:autoSpaceDN w:val="0"/>
        <w:adjustRightInd w:val="0"/>
        <w:spacing w:after="0" w:line="360" w:lineRule="auto"/>
        <w:jc w:val="both"/>
        <w:rPr>
          <w:rFonts w:ascii="Times New Roman" w:hAnsi="Times New Roman" w:cs="Times New Roman"/>
          <w:sz w:val="28"/>
          <w:szCs w:val="28"/>
        </w:rPr>
      </w:pPr>
      <w:r w:rsidRPr="005F7A7D">
        <w:rPr>
          <w:rStyle w:val="word"/>
          <w:rFonts w:ascii="Times New Roman" w:hAnsi="Times New Roman" w:cs="Times New Roman"/>
          <w:sz w:val="28"/>
          <w:szCs w:val="28"/>
        </w:rPr>
        <w:t>д</w:t>
      </w:r>
      <w:r w:rsidR="004B1CCC" w:rsidRPr="005F7A7D">
        <w:rPr>
          <w:rStyle w:val="word"/>
          <w:rFonts w:ascii="Times New Roman" w:hAnsi="Times New Roman" w:cs="Times New Roman"/>
          <w:sz w:val="28"/>
          <w:szCs w:val="28"/>
        </w:rPr>
        <w:t>елікатна</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обробка</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молока</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зберігає</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його</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свіжий</w:t>
      </w:r>
      <w:r w:rsidRPr="005F7A7D">
        <w:rPr>
          <w:rStyle w:val="word"/>
          <w:rFonts w:ascii="Times New Roman" w:hAnsi="Times New Roman" w:cs="Times New Roman"/>
          <w:sz w:val="28"/>
          <w:szCs w:val="28"/>
        </w:rPr>
        <w:t xml:space="preserve"> </w:t>
      </w:r>
      <w:r w:rsidR="004B1CCC" w:rsidRPr="005F7A7D">
        <w:rPr>
          <w:rStyle w:val="word"/>
          <w:rFonts w:ascii="Times New Roman" w:hAnsi="Times New Roman" w:cs="Times New Roman"/>
          <w:sz w:val="28"/>
          <w:szCs w:val="28"/>
        </w:rPr>
        <w:t>смак</w:t>
      </w:r>
      <w:r w:rsidR="004B1CCC" w:rsidRPr="005F7A7D">
        <w:rPr>
          <w:rFonts w:ascii="Times New Roman" w:hAnsi="Times New Roman" w:cs="Times New Roman"/>
          <w:sz w:val="28"/>
          <w:szCs w:val="28"/>
        </w:rPr>
        <w:t>.</w:t>
      </w:r>
    </w:p>
    <w:p w14:paraId="50DE171D" w14:textId="71F3E0E9" w:rsidR="004B1CCC" w:rsidRPr="00157F91" w:rsidRDefault="004B1CCC" w:rsidP="00D87B11">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Молокопереробна промисловість є однією з найбільших галузей </w:t>
      </w:r>
      <w:r w:rsidRPr="00157F91">
        <w:rPr>
          <w:rFonts w:ascii="Times New Roman" w:hAnsi="Times New Roman" w:cs="Times New Roman"/>
          <w:sz w:val="28"/>
          <w:szCs w:val="28"/>
        </w:rPr>
        <w:lastRenderedPageBreak/>
        <w:t xml:space="preserve">економіки. Тому, вимагає дуже детального і прискіпливого контролю за допомогою різноманітних інструментів Регулювання даної сфери зі сторони </w:t>
      </w:r>
      <w:proofErr w:type="spellStart"/>
      <w:r w:rsidRPr="00157F91">
        <w:rPr>
          <w:rFonts w:ascii="Times New Roman" w:hAnsi="Times New Roman" w:cs="Times New Roman"/>
          <w:sz w:val="28"/>
          <w:szCs w:val="28"/>
        </w:rPr>
        <w:t>Держспоживслужби</w:t>
      </w:r>
      <w:proofErr w:type="spellEnd"/>
      <w:r w:rsidRPr="00157F91">
        <w:rPr>
          <w:rFonts w:ascii="Times New Roman" w:hAnsi="Times New Roman" w:cs="Times New Roman"/>
          <w:sz w:val="28"/>
          <w:szCs w:val="28"/>
        </w:rPr>
        <w:t xml:space="preserve">, як основного органу контролю за якістю та безпечністю продуктів, відбувається за допомогою великої кількості національних стандартів. </w:t>
      </w:r>
    </w:p>
    <w:p w14:paraId="7329961A" w14:textId="77777777" w:rsidR="004B1CCC" w:rsidRPr="00157F91" w:rsidRDefault="004B1CCC" w:rsidP="00D87B11">
      <w:pPr>
        <w:widowControl w:val="0"/>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157F91">
        <w:rPr>
          <w:rFonts w:ascii="Times New Roman" w:eastAsia="TimesNewRomanPSMT" w:hAnsi="Times New Roman" w:cs="Times New Roman"/>
          <w:sz w:val="28"/>
          <w:szCs w:val="28"/>
        </w:rPr>
        <w:t>Політика у сфері якості та безпечності продукції ПрАТ «Тернопільський молокозавод» чітко регламентується чинним законодавством України, а саме низкою наступних законів:</w:t>
      </w:r>
    </w:p>
    <w:p w14:paraId="1D704E72" w14:textId="77777777" w:rsidR="004B1CCC" w:rsidRPr="00157F91" w:rsidRDefault="004B1CCC" w:rsidP="00AE0A75">
      <w:pPr>
        <w:pStyle w:val="a3"/>
        <w:widowControl w:val="0"/>
        <w:numPr>
          <w:ilvl w:val="0"/>
          <w:numId w:val="35"/>
        </w:numPr>
        <w:autoSpaceDE w:val="0"/>
        <w:autoSpaceDN w:val="0"/>
        <w:adjustRightInd w:val="0"/>
        <w:spacing w:after="0" w:line="360" w:lineRule="auto"/>
        <w:ind w:left="0" w:firstLine="709"/>
        <w:contextualSpacing w:val="0"/>
        <w:jc w:val="both"/>
        <w:rPr>
          <w:rFonts w:ascii="Times New Roman" w:eastAsia="TimesNewRomanPSMT" w:hAnsi="Times New Roman" w:cs="Times New Roman"/>
          <w:sz w:val="28"/>
          <w:szCs w:val="28"/>
        </w:rPr>
      </w:pPr>
      <w:r w:rsidRPr="00157F91">
        <w:rPr>
          <w:rFonts w:ascii="Times New Roman" w:hAnsi="Times New Roman" w:cs="Times New Roman"/>
          <w:sz w:val="28"/>
          <w:szCs w:val="28"/>
        </w:rPr>
        <w:t xml:space="preserve">Наказ номер 590 </w:t>
      </w:r>
      <w:r w:rsidR="00AE0A75" w:rsidRPr="00157F91">
        <w:rPr>
          <w:rFonts w:ascii="Times New Roman" w:hAnsi="Times New Roman" w:cs="Times New Roman"/>
          <w:sz w:val="28"/>
          <w:szCs w:val="28"/>
        </w:rPr>
        <w:t>«</w:t>
      </w:r>
      <w:r w:rsidRPr="00157F91">
        <w:rPr>
          <w:rFonts w:ascii="Times New Roman" w:hAnsi="Times New Roman" w:cs="Times New Roman"/>
          <w:sz w:val="28"/>
          <w:szCs w:val="28"/>
        </w:rPr>
        <w:t>Про затвердження Вимог щодо розробки, впровадження та застосу</w:t>
      </w:r>
      <w:r w:rsidR="00AE0A75" w:rsidRPr="00157F91">
        <w:rPr>
          <w:rFonts w:ascii="Times New Roman" w:hAnsi="Times New Roman" w:cs="Times New Roman"/>
          <w:sz w:val="28"/>
          <w:szCs w:val="28"/>
        </w:rPr>
        <w:t>вання постійно діючих процедур,</w:t>
      </w:r>
      <w:r w:rsidRPr="00157F91">
        <w:rPr>
          <w:rFonts w:ascii="Times New Roman" w:hAnsi="Times New Roman" w:cs="Times New Roman"/>
          <w:sz w:val="28"/>
          <w:szCs w:val="28"/>
        </w:rPr>
        <w:t xml:space="preserve"> заснованих на принципах Системи управління безпечністю харчових продуктів (НАССР)</w:t>
      </w:r>
      <w:r w:rsidR="00AE0A75" w:rsidRPr="00157F91">
        <w:rPr>
          <w:rFonts w:ascii="Times New Roman" w:hAnsi="Times New Roman" w:cs="Times New Roman"/>
          <w:sz w:val="28"/>
          <w:szCs w:val="28"/>
        </w:rPr>
        <w:t>»;</w:t>
      </w:r>
    </w:p>
    <w:p w14:paraId="787E2D93" w14:textId="77777777" w:rsidR="004B1CCC" w:rsidRPr="00157F91" w:rsidRDefault="004B1CCC" w:rsidP="00AE0A75">
      <w:pPr>
        <w:pStyle w:val="a3"/>
        <w:widowControl w:val="0"/>
        <w:numPr>
          <w:ilvl w:val="0"/>
          <w:numId w:val="35"/>
        </w:numPr>
        <w:autoSpaceDE w:val="0"/>
        <w:autoSpaceDN w:val="0"/>
        <w:adjustRightInd w:val="0"/>
        <w:spacing w:after="0" w:line="360" w:lineRule="auto"/>
        <w:ind w:left="0" w:firstLine="709"/>
        <w:contextualSpacing w:val="0"/>
        <w:jc w:val="both"/>
        <w:rPr>
          <w:rFonts w:ascii="Times New Roman" w:eastAsia="TimesNewRomanPSMT" w:hAnsi="Times New Roman" w:cs="Times New Roman"/>
          <w:sz w:val="28"/>
          <w:szCs w:val="28"/>
        </w:rPr>
      </w:pPr>
      <w:r w:rsidRPr="00157F91">
        <w:rPr>
          <w:rFonts w:ascii="Times New Roman" w:eastAsia="TimesNewRomanPSMT" w:hAnsi="Times New Roman" w:cs="Times New Roman"/>
          <w:sz w:val="28"/>
          <w:szCs w:val="28"/>
        </w:rPr>
        <w:t>«Про безпечність та якість продовольчої сировини та харчових продуктів»</w:t>
      </w:r>
      <w:r w:rsidR="00AE0A75" w:rsidRPr="00157F91">
        <w:rPr>
          <w:rFonts w:ascii="Times New Roman" w:eastAsia="TimesNewRomanPSMT" w:hAnsi="Times New Roman" w:cs="Times New Roman"/>
          <w:sz w:val="28"/>
          <w:szCs w:val="28"/>
        </w:rPr>
        <w:t>;</w:t>
      </w:r>
    </w:p>
    <w:p w14:paraId="1BA74928" w14:textId="77777777" w:rsidR="004B1CCC" w:rsidRPr="00157F91" w:rsidRDefault="004B1CCC" w:rsidP="00AE0A75">
      <w:pPr>
        <w:pStyle w:val="a3"/>
        <w:widowControl w:val="0"/>
        <w:numPr>
          <w:ilvl w:val="0"/>
          <w:numId w:val="35"/>
        </w:numPr>
        <w:autoSpaceDE w:val="0"/>
        <w:autoSpaceDN w:val="0"/>
        <w:adjustRightInd w:val="0"/>
        <w:spacing w:after="0" w:line="360" w:lineRule="auto"/>
        <w:ind w:left="0" w:firstLine="709"/>
        <w:contextualSpacing w:val="0"/>
        <w:jc w:val="both"/>
        <w:rPr>
          <w:rFonts w:ascii="Times New Roman" w:eastAsia="TimesNewRomanPSMT" w:hAnsi="Times New Roman" w:cs="Times New Roman"/>
          <w:sz w:val="28"/>
          <w:szCs w:val="28"/>
        </w:rPr>
      </w:pPr>
      <w:r w:rsidRPr="00157F91">
        <w:rPr>
          <w:rFonts w:ascii="Times New Roman" w:eastAsia="TimesNewRomanPSMT" w:hAnsi="Times New Roman" w:cs="Times New Roman"/>
          <w:sz w:val="28"/>
          <w:szCs w:val="28"/>
        </w:rPr>
        <w:t>«Про ветеринарну медицину»</w:t>
      </w:r>
      <w:r w:rsidR="00AE0A75" w:rsidRPr="00157F91">
        <w:rPr>
          <w:rFonts w:ascii="Times New Roman" w:eastAsia="TimesNewRomanPSMT" w:hAnsi="Times New Roman" w:cs="Times New Roman"/>
          <w:sz w:val="28"/>
          <w:szCs w:val="28"/>
        </w:rPr>
        <w:t>;</w:t>
      </w:r>
    </w:p>
    <w:p w14:paraId="7BAE349B" w14:textId="77777777" w:rsidR="004B1CCC" w:rsidRPr="00157F91" w:rsidRDefault="004B1CCC" w:rsidP="00AE0A75">
      <w:pPr>
        <w:pStyle w:val="a3"/>
        <w:widowControl w:val="0"/>
        <w:numPr>
          <w:ilvl w:val="0"/>
          <w:numId w:val="35"/>
        </w:numPr>
        <w:autoSpaceDE w:val="0"/>
        <w:autoSpaceDN w:val="0"/>
        <w:adjustRightInd w:val="0"/>
        <w:spacing w:after="0" w:line="360" w:lineRule="auto"/>
        <w:ind w:left="0" w:firstLine="709"/>
        <w:contextualSpacing w:val="0"/>
        <w:jc w:val="both"/>
        <w:rPr>
          <w:rFonts w:ascii="Times New Roman" w:eastAsia="TimesNewRomanPSMT" w:hAnsi="Times New Roman" w:cs="Times New Roman"/>
          <w:sz w:val="28"/>
          <w:szCs w:val="28"/>
        </w:rPr>
      </w:pPr>
      <w:r w:rsidRPr="00157F91">
        <w:rPr>
          <w:rFonts w:ascii="Times New Roman" w:eastAsia="TimesNewRomanPSMT" w:hAnsi="Times New Roman" w:cs="Times New Roman"/>
          <w:sz w:val="28"/>
          <w:szCs w:val="28"/>
        </w:rPr>
        <w:t>«Про молоко і молочні продукти»</w:t>
      </w:r>
      <w:r w:rsidR="00AE0A75" w:rsidRPr="00157F91">
        <w:rPr>
          <w:rFonts w:ascii="Times New Roman" w:eastAsia="TimesNewRomanPSMT" w:hAnsi="Times New Roman" w:cs="Times New Roman"/>
          <w:sz w:val="28"/>
          <w:szCs w:val="28"/>
        </w:rPr>
        <w:t>;</w:t>
      </w:r>
    </w:p>
    <w:p w14:paraId="65251D89" w14:textId="77777777" w:rsidR="004B1CCC" w:rsidRPr="00157F91" w:rsidRDefault="004B1CCC" w:rsidP="00AE0A75">
      <w:pPr>
        <w:pStyle w:val="a3"/>
        <w:widowControl w:val="0"/>
        <w:numPr>
          <w:ilvl w:val="0"/>
          <w:numId w:val="35"/>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157F91">
        <w:rPr>
          <w:rFonts w:ascii="Times New Roman" w:eastAsia="Times New Roman" w:hAnsi="Times New Roman" w:cs="Times New Roman"/>
          <w:sz w:val="28"/>
          <w:szCs w:val="28"/>
          <w:lang w:eastAsia="uk-UA"/>
        </w:rPr>
        <w:t>Наказ номер 118 «Про основні принципи та вимоги до безпечності та якості молока та молочних продуктів»</w:t>
      </w:r>
      <w:r w:rsidR="00AE0A75" w:rsidRPr="00157F91">
        <w:rPr>
          <w:rFonts w:ascii="Times New Roman" w:eastAsia="Times New Roman" w:hAnsi="Times New Roman" w:cs="Times New Roman"/>
          <w:sz w:val="28"/>
          <w:szCs w:val="28"/>
          <w:lang w:eastAsia="uk-UA"/>
        </w:rPr>
        <w:t>;</w:t>
      </w:r>
    </w:p>
    <w:p w14:paraId="5BEAFB17" w14:textId="77777777" w:rsidR="004B1CCC" w:rsidRPr="00157F91" w:rsidRDefault="004B1CCC" w:rsidP="00AE0A75">
      <w:pPr>
        <w:pStyle w:val="a3"/>
        <w:widowControl w:val="0"/>
        <w:numPr>
          <w:ilvl w:val="0"/>
          <w:numId w:val="35"/>
        </w:numPr>
        <w:autoSpaceDE w:val="0"/>
        <w:autoSpaceDN w:val="0"/>
        <w:adjustRightInd w:val="0"/>
        <w:spacing w:after="0" w:line="360" w:lineRule="auto"/>
        <w:ind w:left="0" w:firstLine="709"/>
        <w:contextualSpacing w:val="0"/>
        <w:jc w:val="both"/>
        <w:rPr>
          <w:rFonts w:ascii="Times New Roman" w:eastAsia="TimesNewRomanPSMT" w:hAnsi="Times New Roman" w:cs="Times New Roman"/>
          <w:sz w:val="28"/>
          <w:szCs w:val="28"/>
        </w:rPr>
      </w:pPr>
      <w:r w:rsidRPr="00157F91">
        <w:rPr>
          <w:rFonts w:ascii="Times New Roman" w:hAnsi="Times New Roman" w:cs="Times New Roman"/>
          <w:sz w:val="28"/>
          <w:szCs w:val="28"/>
        </w:rPr>
        <w:t>«</w:t>
      </w:r>
      <w:r w:rsidRPr="00157F91">
        <w:rPr>
          <w:rFonts w:ascii="Times New Roman" w:eastAsia="Times New Roman" w:hAnsi="Times New Roman" w:cs="Times New Roman"/>
          <w:sz w:val="28"/>
          <w:szCs w:val="28"/>
          <w:lang w:eastAsia="uk-UA"/>
        </w:rPr>
        <w:t>Про державний контроль за дотриманням законодавства про харчові продукти, корми, побічні продукти тваринного походження, здоров</w:t>
      </w:r>
      <w:r w:rsidR="006A3EDC" w:rsidRPr="00157F91">
        <w:rPr>
          <w:rFonts w:ascii="Times New Roman" w:eastAsia="Times New Roman" w:hAnsi="Times New Roman" w:cs="Times New Roman"/>
          <w:sz w:val="28"/>
          <w:szCs w:val="28"/>
          <w:lang w:eastAsia="uk-UA"/>
        </w:rPr>
        <w:t>’</w:t>
      </w:r>
      <w:r w:rsidRPr="00157F91">
        <w:rPr>
          <w:rFonts w:ascii="Times New Roman" w:eastAsia="Times New Roman" w:hAnsi="Times New Roman" w:cs="Times New Roman"/>
          <w:sz w:val="28"/>
          <w:szCs w:val="28"/>
          <w:lang w:eastAsia="uk-UA"/>
        </w:rPr>
        <w:t>я та благополуччя тварин» та інші.</w:t>
      </w:r>
    </w:p>
    <w:p w14:paraId="60AF97E4" w14:textId="77777777" w:rsidR="001029F5" w:rsidRPr="00157F91" w:rsidRDefault="004B1CCC" w:rsidP="00D87B11">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Результати систематичних оцінок, заснованих на основних принципах HACCP, повинні бути визнані на міжнародному рівні, що вимагає прийняття міжнародних стандартів якості, таких як ISO 22000. </w:t>
      </w:r>
    </w:p>
    <w:p w14:paraId="4B62ED4E" w14:textId="77777777" w:rsidR="004B1CCC" w:rsidRPr="00157F91" w:rsidRDefault="004B1CCC" w:rsidP="00D87B1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157F91">
        <w:rPr>
          <w:rFonts w:ascii="Times New Roman" w:hAnsi="Times New Roman" w:cs="Times New Roman"/>
          <w:sz w:val="28"/>
          <w:szCs w:val="28"/>
        </w:rPr>
        <w:t>Цей стандарт встановлює загальні вимоги до системи управління безпекою харчових продуктів, згідно з якими компанії, які бажають продавати продукцію, повинні надавати інформацію про свою здатність керувати та контролювати ризики, пов</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язані з безпекою продукції, щоб забезпечити безпеку такої продукції. Також, відповідний стандарт поєднує у собі інструменти ISO 9001 (система управління якістю), які дають змогу ефективно виконувати вказані вище вимоги.</w:t>
      </w:r>
    </w:p>
    <w:p w14:paraId="2D369D42" w14:textId="77777777" w:rsidR="001029F5" w:rsidRPr="00157F91" w:rsidRDefault="004B1CCC" w:rsidP="00D87B1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157F91">
        <w:rPr>
          <w:rFonts w:ascii="Times New Roman" w:hAnsi="Times New Roman" w:cs="Times New Roman"/>
          <w:color w:val="000000"/>
          <w:sz w:val="28"/>
          <w:szCs w:val="28"/>
        </w:rPr>
        <w:lastRenderedPageBreak/>
        <w:t>Сертифікація провод</w:t>
      </w:r>
      <w:r w:rsidR="00F4688C" w:rsidRPr="00157F91">
        <w:rPr>
          <w:rFonts w:ascii="Times New Roman" w:hAnsi="Times New Roman" w:cs="Times New Roman"/>
          <w:color w:val="000000"/>
          <w:sz w:val="28"/>
          <w:szCs w:val="28"/>
        </w:rPr>
        <w:t>илась компанією BUREAU VERITAS –</w:t>
      </w:r>
      <w:r w:rsidRPr="00157F91">
        <w:rPr>
          <w:rFonts w:ascii="Times New Roman" w:hAnsi="Times New Roman" w:cs="Times New Roman"/>
          <w:color w:val="000000"/>
          <w:sz w:val="28"/>
          <w:szCs w:val="28"/>
        </w:rPr>
        <w:t xml:space="preserve"> міжнародним органом сертифікації, який налічує понад 40 національних і міжнародних органів акредитації по всьому світу. </w:t>
      </w:r>
    </w:p>
    <w:p w14:paraId="233BB13D" w14:textId="00A94CDD" w:rsidR="00AE0A75" w:rsidRPr="0073679B" w:rsidRDefault="004B1CCC" w:rsidP="00D87B11">
      <w:pPr>
        <w:widowControl w:val="0"/>
        <w:autoSpaceDE w:val="0"/>
        <w:autoSpaceDN w:val="0"/>
        <w:adjustRightInd w:val="0"/>
        <w:spacing w:after="0" w:line="360" w:lineRule="auto"/>
        <w:ind w:firstLine="709"/>
        <w:jc w:val="both"/>
        <w:rPr>
          <w:rFonts w:ascii="Times New Roman" w:hAnsi="Times New Roman" w:cs="Times New Roman"/>
          <w:color w:val="FF0000"/>
          <w:sz w:val="28"/>
          <w:szCs w:val="28"/>
        </w:rPr>
      </w:pPr>
      <w:r w:rsidRPr="00157F91">
        <w:rPr>
          <w:rFonts w:ascii="Times New Roman" w:hAnsi="Times New Roman" w:cs="Times New Roman"/>
          <w:color w:val="000000"/>
          <w:sz w:val="28"/>
          <w:szCs w:val="28"/>
        </w:rPr>
        <w:t>ПрАТ «Тернопільський молокозавод» отримав сертифікат «Standard ISO 22000 : 2018»</w:t>
      </w:r>
      <w:r w:rsidR="0073679B">
        <w:rPr>
          <w:rFonts w:ascii="Times New Roman" w:hAnsi="Times New Roman" w:cs="Times New Roman"/>
          <w:color w:val="000000"/>
          <w:sz w:val="28"/>
          <w:szCs w:val="28"/>
        </w:rPr>
        <w:t>.</w:t>
      </w:r>
      <w:r w:rsidR="00AE0A75" w:rsidRPr="00157F91">
        <w:rPr>
          <w:rFonts w:ascii="Times New Roman" w:hAnsi="Times New Roman" w:cs="Times New Roman"/>
          <w:color w:val="000000"/>
          <w:sz w:val="28"/>
          <w:szCs w:val="28"/>
        </w:rPr>
        <w:t xml:space="preserve"> (Додаток </w:t>
      </w:r>
      <w:r w:rsidR="00CC58D7">
        <w:rPr>
          <w:rFonts w:ascii="Times New Roman" w:hAnsi="Times New Roman" w:cs="Times New Roman"/>
          <w:color w:val="000000"/>
          <w:sz w:val="28"/>
          <w:szCs w:val="28"/>
        </w:rPr>
        <w:t>В</w:t>
      </w:r>
      <w:r w:rsidR="00AE0A75" w:rsidRPr="00157F91">
        <w:rPr>
          <w:rFonts w:ascii="Times New Roman" w:hAnsi="Times New Roman" w:cs="Times New Roman"/>
          <w:color w:val="000000"/>
          <w:sz w:val="28"/>
          <w:szCs w:val="28"/>
        </w:rPr>
        <w:t>).</w:t>
      </w:r>
      <w:r w:rsidR="0073679B">
        <w:rPr>
          <w:rFonts w:ascii="Times New Roman" w:hAnsi="Times New Roman" w:cs="Times New Roman"/>
          <w:color w:val="000000"/>
          <w:sz w:val="28"/>
          <w:szCs w:val="28"/>
        </w:rPr>
        <w:t xml:space="preserve"> </w:t>
      </w:r>
    </w:p>
    <w:p w14:paraId="440B36D8" w14:textId="7C429601" w:rsidR="004B1CCC" w:rsidRPr="00157F91" w:rsidRDefault="004B1CCC" w:rsidP="00D87B11">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157F91">
        <w:rPr>
          <w:rFonts w:ascii="Times New Roman" w:hAnsi="Times New Roman" w:cs="Times New Roman"/>
          <w:color w:val="000000"/>
          <w:sz w:val="28"/>
          <w:szCs w:val="28"/>
        </w:rPr>
        <w:t>Щодо сертифікації продукції товариства, доцільно вказати, що 6 травня 2021 року ПрАТ «Тернопільський молокозавод» отримав кошерний сертифікат, у якому зазначено продукцію, яка є сертифікованою кошерною із зазначеними обмеженнями. Такою продук</w:t>
      </w:r>
      <w:r w:rsidR="00AE0A75" w:rsidRPr="00157F91">
        <w:rPr>
          <w:rFonts w:ascii="Times New Roman" w:hAnsi="Times New Roman" w:cs="Times New Roman"/>
          <w:color w:val="000000"/>
          <w:sz w:val="28"/>
          <w:szCs w:val="28"/>
        </w:rPr>
        <w:t>цією є вершкове масло та казеїн</w:t>
      </w:r>
      <w:r w:rsidRPr="00157F91">
        <w:rPr>
          <w:rFonts w:ascii="Times New Roman" w:hAnsi="Times New Roman" w:cs="Times New Roman"/>
          <w:color w:val="000000"/>
          <w:sz w:val="28"/>
          <w:szCs w:val="28"/>
        </w:rPr>
        <w:t xml:space="preserve"> (Додаток </w:t>
      </w:r>
      <w:r w:rsidR="00CC58D7">
        <w:rPr>
          <w:rFonts w:ascii="Times New Roman" w:hAnsi="Times New Roman" w:cs="Times New Roman"/>
          <w:color w:val="000000"/>
          <w:sz w:val="28"/>
          <w:szCs w:val="28"/>
        </w:rPr>
        <w:t>Г</w:t>
      </w:r>
      <w:r w:rsidRPr="00157F91">
        <w:rPr>
          <w:rFonts w:ascii="Times New Roman" w:hAnsi="Times New Roman" w:cs="Times New Roman"/>
          <w:color w:val="000000"/>
          <w:sz w:val="28"/>
          <w:szCs w:val="28"/>
        </w:rPr>
        <w:t xml:space="preserve"> ).</w:t>
      </w:r>
    </w:p>
    <w:p w14:paraId="2E142B49" w14:textId="617A5065" w:rsidR="004B1CCC" w:rsidRPr="00157F91"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Не останнім компонентом, що забезпечує високу якість виробничого процесу, а відповідно і якість продукції, є персонал. </w:t>
      </w:r>
      <w:r w:rsidR="0073679B">
        <w:rPr>
          <w:rFonts w:ascii="Times New Roman" w:hAnsi="Times New Roman" w:cs="Times New Roman"/>
          <w:sz w:val="28"/>
          <w:szCs w:val="28"/>
        </w:rPr>
        <w:t xml:space="preserve"> </w:t>
      </w:r>
      <w:r w:rsidRPr="00157F91">
        <w:rPr>
          <w:rFonts w:ascii="Times New Roman" w:hAnsi="Times New Roman" w:cs="Times New Roman"/>
          <w:sz w:val="28"/>
          <w:szCs w:val="28"/>
        </w:rPr>
        <w:t>Аби працівники належним чином виконували свої обов</w:t>
      </w:r>
      <w:r w:rsidR="006A3EDC" w:rsidRPr="00157F91">
        <w:rPr>
          <w:rFonts w:ascii="Times New Roman" w:hAnsi="Times New Roman" w:cs="Times New Roman"/>
          <w:sz w:val="28"/>
          <w:szCs w:val="28"/>
        </w:rPr>
        <w:t>’</w:t>
      </w:r>
      <w:r w:rsidRPr="00157F91">
        <w:rPr>
          <w:rFonts w:ascii="Times New Roman" w:hAnsi="Times New Roman" w:cs="Times New Roman"/>
          <w:sz w:val="28"/>
          <w:szCs w:val="28"/>
        </w:rPr>
        <w:t>язки та виробничі процеси, вони повинні мати необхідну інформація про те:</w:t>
      </w:r>
    </w:p>
    <w:p w14:paraId="56CD6C0E" w14:textId="77777777" w:rsidR="004B1CCC" w:rsidRPr="00157F91" w:rsidRDefault="004B1CCC" w:rsidP="001029F5">
      <w:pPr>
        <w:pStyle w:val="a3"/>
        <w:widowControl w:val="0"/>
        <w:numPr>
          <w:ilvl w:val="0"/>
          <w:numId w:val="35"/>
        </w:numPr>
        <w:autoSpaceDE w:val="0"/>
        <w:autoSpaceDN w:val="0"/>
        <w:adjustRightInd w:val="0"/>
        <w:spacing w:after="0" w:line="360" w:lineRule="auto"/>
        <w:ind w:left="0" w:firstLine="709"/>
        <w:contextualSpacing w:val="0"/>
        <w:jc w:val="both"/>
        <w:rPr>
          <w:rFonts w:ascii="Times New Roman" w:eastAsia="Times New Roman" w:hAnsi="Times New Roman" w:cs="Times New Roman"/>
          <w:sz w:val="28"/>
          <w:szCs w:val="28"/>
          <w:lang w:eastAsia="uk-UA"/>
        </w:rPr>
      </w:pPr>
      <w:r w:rsidRPr="00157F91">
        <w:rPr>
          <w:rFonts w:ascii="Times New Roman" w:eastAsia="Times New Roman" w:hAnsi="Times New Roman" w:cs="Times New Roman"/>
          <w:sz w:val="28"/>
          <w:szCs w:val="28"/>
          <w:lang w:eastAsia="uk-UA"/>
        </w:rPr>
        <w:t>що саме вони повинні робити і як;</w:t>
      </w:r>
    </w:p>
    <w:p w14:paraId="21B73B71" w14:textId="77777777" w:rsidR="004B1CCC" w:rsidRPr="00157F91" w:rsidRDefault="004B1CCC" w:rsidP="001029F5">
      <w:pPr>
        <w:pStyle w:val="a3"/>
        <w:widowControl w:val="0"/>
        <w:numPr>
          <w:ilvl w:val="0"/>
          <w:numId w:val="35"/>
        </w:numPr>
        <w:autoSpaceDE w:val="0"/>
        <w:autoSpaceDN w:val="0"/>
        <w:adjustRightInd w:val="0"/>
        <w:spacing w:after="0" w:line="360" w:lineRule="auto"/>
        <w:ind w:left="0" w:firstLine="709"/>
        <w:contextualSpacing w:val="0"/>
        <w:jc w:val="both"/>
        <w:rPr>
          <w:rFonts w:ascii="Times New Roman" w:eastAsia="Times New Roman" w:hAnsi="Times New Roman" w:cs="Times New Roman"/>
          <w:sz w:val="28"/>
          <w:szCs w:val="28"/>
          <w:lang w:eastAsia="uk-UA"/>
        </w:rPr>
      </w:pPr>
      <w:r w:rsidRPr="00157F91">
        <w:rPr>
          <w:rFonts w:ascii="Times New Roman" w:eastAsia="Times New Roman" w:hAnsi="Times New Roman" w:cs="Times New Roman"/>
          <w:sz w:val="28"/>
          <w:szCs w:val="28"/>
          <w:lang w:eastAsia="uk-UA"/>
        </w:rPr>
        <w:t>бути зацікавленими у продуктивності своєї праці (мотивованими);</w:t>
      </w:r>
    </w:p>
    <w:p w14:paraId="0D70162D" w14:textId="77777777" w:rsidR="004B1CCC" w:rsidRPr="00157F91" w:rsidRDefault="004B1CCC" w:rsidP="001029F5">
      <w:pPr>
        <w:pStyle w:val="a3"/>
        <w:widowControl w:val="0"/>
        <w:numPr>
          <w:ilvl w:val="0"/>
          <w:numId w:val="35"/>
        </w:numPr>
        <w:autoSpaceDE w:val="0"/>
        <w:autoSpaceDN w:val="0"/>
        <w:adjustRightInd w:val="0"/>
        <w:spacing w:after="0" w:line="360" w:lineRule="auto"/>
        <w:ind w:left="0" w:firstLine="709"/>
        <w:contextualSpacing w:val="0"/>
        <w:jc w:val="both"/>
        <w:rPr>
          <w:rFonts w:ascii="Times New Roman" w:eastAsia="Times New Roman" w:hAnsi="Times New Roman" w:cs="Times New Roman"/>
          <w:sz w:val="28"/>
          <w:szCs w:val="28"/>
          <w:lang w:eastAsia="uk-UA"/>
        </w:rPr>
      </w:pPr>
      <w:r w:rsidRPr="00157F91">
        <w:rPr>
          <w:rFonts w:ascii="Times New Roman" w:eastAsia="Times New Roman" w:hAnsi="Times New Roman" w:cs="Times New Roman"/>
          <w:sz w:val="28"/>
          <w:szCs w:val="28"/>
          <w:lang w:eastAsia="uk-UA"/>
        </w:rPr>
        <w:t>мати відповідно до роботи кваліфікацію та навички;</w:t>
      </w:r>
    </w:p>
    <w:p w14:paraId="200F71B3" w14:textId="77777777" w:rsidR="004B1CCC" w:rsidRPr="00157F91" w:rsidRDefault="004B1CCC" w:rsidP="001029F5">
      <w:pPr>
        <w:pStyle w:val="a3"/>
        <w:widowControl w:val="0"/>
        <w:numPr>
          <w:ilvl w:val="0"/>
          <w:numId w:val="35"/>
        </w:numPr>
        <w:autoSpaceDE w:val="0"/>
        <w:autoSpaceDN w:val="0"/>
        <w:adjustRightInd w:val="0"/>
        <w:spacing w:after="0" w:line="360" w:lineRule="auto"/>
        <w:ind w:left="0" w:firstLine="709"/>
        <w:contextualSpacing w:val="0"/>
        <w:jc w:val="both"/>
        <w:rPr>
          <w:rFonts w:ascii="Times New Roman" w:eastAsia="Times New Roman" w:hAnsi="Times New Roman" w:cs="Times New Roman"/>
          <w:sz w:val="28"/>
          <w:szCs w:val="28"/>
          <w:lang w:eastAsia="uk-UA"/>
        </w:rPr>
      </w:pPr>
      <w:r w:rsidRPr="00157F91">
        <w:rPr>
          <w:rFonts w:ascii="Times New Roman" w:eastAsia="Times New Roman" w:hAnsi="Times New Roman" w:cs="Times New Roman"/>
          <w:sz w:val="28"/>
          <w:szCs w:val="28"/>
          <w:lang w:eastAsia="uk-UA"/>
        </w:rPr>
        <w:t>регулярно підвищувати та оновлювати рівень знань (підвищувати кваліфікацію).</w:t>
      </w:r>
    </w:p>
    <w:p w14:paraId="39CF77CF" w14:textId="067F91E6" w:rsidR="003E0521" w:rsidRPr="00CC58D7" w:rsidRDefault="004B1CCC" w:rsidP="00CC58D7">
      <w:pPr>
        <w:widowControl w:val="0"/>
        <w:spacing w:after="0" w:line="360" w:lineRule="auto"/>
        <w:ind w:firstLine="709"/>
        <w:jc w:val="both"/>
        <w:rPr>
          <w:rFonts w:ascii="Times New Roman" w:hAnsi="Times New Roman" w:cs="Times New Roman"/>
          <w:color w:val="FF0000"/>
          <w:sz w:val="28"/>
          <w:szCs w:val="28"/>
        </w:rPr>
      </w:pPr>
      <w:r w:rsidRPr="00157F91">
        <w:rPr>
          <w:rFonts w:ascii="Times New Roman" w:hAnsi="Times New Roman" w:cs="Times New Roman"/>
          <w:sz w:val="28"/>
          <w:szCs w:val="28"/>
        </w:rPr>
        <w:t>Методи, які використовує керівництво ПрАТ «Тернопільський</w:t>
      </w:r>
      <w:r w:rsidR="00B5068C" w:rsidRPr="00157F91">
        <w:rPr>
          <w:rFonts w:ascii="Times New Roman" w:hAnsi="Times New Roman" w:cs="Times New Roman"/>
          <w:sz w:val="28"/>
          <w:szCs w:val="28"/>
        </w:rPr>
        <w:t xml:space="preserve"> молокозавод» зображено в табл.</w:t>
      </w:r>
      <w:r w:rsidRPr="00157F91">
        <w:rPr>
          <w:rFonts w:ascii="Times New Roman" w:hAnsi="Times New Roman" w:cs="Times New Roman"/>
          <w:sz w:val="28"/>
          <w:szCs w:val="28"/>
        </w:rPr>
        <w:t xml:space="preserve"> 2.</w:t>
      </w:r>
      <w:r w:rsidR="003E0521">
        <w:rPr>
          <w:rFonts w:ascii="Times New Roman" w:hAnsi="Times New Roman" w:cs="Times New Roman"/>
          <w:sz w:val="28"/>
          <w:szCs w:val="28"/>
        </w:rPr>
        <w:t>4</w:t>
      </w:r>
      <w:r w:rsidR="00B5068C" w:rsidRPr="00157F91">
        <w:rPr>
          <w:rFonts w:ascii="Times New Roman" w:hAnsi="Times New Roman" w:cs="Times New Roman"/>
          <w:sz w:val="28"/>
          <w:szCs w:val="28"/>
        </w:rPr>
        <w:t>.</w:t>
      </w:r>
      <w:r w:rsidR="003E0521">
        <w:rPr>
          <w:rFonts w:ascii="Times New Roman" w:hAnsi="Times New Roman" w:cs="Times New Roman"/>
          <w:sz w:val="28"/>
          <w:szCs w:val="28"/>
        </w:rPr>
        <w:t xml:space="preserve"> </w:t>
      </w:r>
      <w:r w:rsidR="00752EB7">
        <w:rPr>
          <w:rFonts w:ascii="Times New Roman" w:hAnsi="Times New Roman" w:cs="Times New Roman"/>
          <w:sz w:val="28"/>
          <w:szCs w:val="28"/>
        </w:rPr>
        <w:t xml:space="preserve">табл. </w:t>
      </w:r>
    </w:p>
    <w:p w14:paraId="673417CA" w14:textId="77777777" w:rsidR="007674CD" w:rsidRPr="00157F91" w:rsidRDefault="007674CD" w:rsidP="007674CD">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Тому управління якістю на ПрАТ «Тернопільський молокозавод» є важливою складовою загального керівництва, організації виробництва, виконання замовлень, після продажного обслуговування клієнтів. Сформульовані технічні умови управління якістю повинні забезпечувати ефективне управління кожним процесом, щоб продукція завжди відповідала всім вимогам споживачів стосовно  якості. Відгуки споживачів про продукт є провідним показником його якості.</w:t>
      </w:r>
    </w:p>
    <w:p w14:paraId="5481872F" w14:textId="77777777" w:rsidR="007674CD" w:rsidRPr="00157F91" w:rsidRDefault="007674CD" w:rsidP="00D87B11">
      <w:pPr>
        <w:widowControl w:val="0"/>
        <w:spacing w:after="0" w:line="360" w:lineRule="auto"/>
        <w:ind w:firstLine="709"/>
        <w:jc w:val="both"/>
        <w:rPr>
          <w:rFonts w:ascii="Times New Roman" w:hAnsi="Times New Roman" w:cs="Times New Roman"/>
          <w:sz w:val="28"/>
          <w:szCs w:val="28"/>
        </w:rPr>
      </w:pPr>
    </w:p>
    <w:p w14:paraId="7197CA49" w14:textId="77777777" w:rsidR="00CC58D7" w:rsidRDefault="00CC58D7" w:rsidP="00D87B11">
      <w:pPr>
        <w:widowControl w:val="0"/>
        <w:spacing w:after="0" w:line="360" w:lineRule="auto"/>
        <w:ind w:firstLine="709"/>
        <w:jc w:val="right"/>
        <w:rPr>
          <w:rFonts w:ascii="Times New Roman" w:hAnsi="Times New Roman" w:cs="Times New Roman"/>
          <w:i/>
          <w:sz w:val="28"/>
          <w:szCs w:val="28"/>
        </w:rPr>
      </w:pPr>
    </w:p>
    <w:p w14:paraId="082BF802" w14:textId="670CD016" w:rsidR="004B1CCC" w:rsidRPr="00157F91" w:rsidRDefault="004B1CCC" w:rsidP="00D87B11">
      <w:pPr>
        <w:widowControl w:val="0"/>
        <w:spacing w:after="0" w:line="360" w:lineRule="auto"/>
        <w:ind w:firstLine="709"/>
        <w:jc w:val="right"/>
        <w:rPr>
          <w:rFonts w:ascii="Times New Roman" w:hAnsi="Times New Roman" w:cs="Times New Roman"/>
          <w:i/>
          <w:sz w:val="28"/>
          <w:szCs w:val="28"/>
        </w:rPr>
      </w:pPr>
      <w:r w:rsidRPr="00157F91">
        <w:rPr>
          <w:rFonts w:ascii="Times New Roman" w:hAnsi="Times New Roman" w:cs="Times New Roman"/>
          <w:i/>
          <w:sz w:val="28"/>
          <w:szCs w:val="28"/>
        </w:rPr>
        <w:t>Таблиця 2.</w:t>
      </w:r>
      <w:r w:rsidR="00752EB7">
        <w:rPr>
          <w:rFonts w:ascii="Times New Roman" w:hAnsi="Times New Roman" w:cs="Times New Roman"/>
          <w:i/>
          <w:sz w:val="28"/>
          <w:szCs w:val="28"/>
        </w:rPr>
        <w:t>4</w:t>
      </w:r>
    </w:p>
    <w:p w14:paraId="19D627B7" w14:textId="77777777" w:rsidR="004B1CCC" w:rsidRPr="00157F91" w:rsidRDefault="004B1CCC" w:rsidP="00D87B11">
      <w:pPr>
        <w:widowControl w:val="0"/>
        <w:spacing w:after="0" w:line="360" w:lineRule="auto"/>
        <w:ind w:firstLine="709"/>
        <w:jc w:val="center"/>
        <w:rPr>
          <w:rFonts w:ascii="Times New Roman" w:hAnsi="Times New Roman" w:cs="Times New Roman"/>
          <w:b/>
          <w:sz w:val="28"/>
          <w:szCs w:val="28"/>
        </w:rPr>
      </w:pPr>
      <w:r w:rsidRPr="00157F91">
        <w:rPr>
          <w:rFonts w:ascii="Times New Roman" w:hAnsi="Times New Roman" w:cs="Times New Roman"/>
          <w:b/>
          <w:sz w:val="28"/>
          <w:szCs w:val="28"/>
        </w:rPr>
        <w:lastRenderedPageBreak/>
        <w:t>Характеристика методів керівництва та відповідних організаційно-розпорядчих методів управління якістю ПрАТ «Тернопільський молокозавод»</w:t>
      </w:r>
    </w:p>
    <w:p w14:paraId="73327E56" w14:textId="04448A5F" w:rsidR="00CC58D7" w:rsidRDefault="00CC58D7" w:rsidP="00B5068C">
      <w:pPr>
        <w:widowControl w:val="0"/>
        <w:spacing w:after="0" w:line="360" w:lineRule="auto"/>
        <w:rPr>
          <w:rFonts w:ascii="Times New Roman" w:hAnsi="Times New Roman" w:cs="Times New Roman"/>
          <w:sz w:val="24"/>
          <w:szCs w:val="28"/>
        </w:rPr>
      </w:pPr>
      <w:r>
        <w:rPr>
          <w:rFonts w:ascii="Times New Roman" w:hAnsi="Times New Roman" w:cs="Times New Roman"/>
          <w:noProof/>
          <w:sz w:val="24"/>
          <w:szCs w:val="28"/>
        </w:rPr>
        <w:drawing>
          <wp:inline distT="0" distB="0" distL="0" distR="0" wp14:anchorId="547D20AC" wp14:editId="6224E731">
            <wp:extent cx="6254616" cy="72136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8">
                      <a:extLst>
                        <a:ext uri="{28A0092B-C50C-407E-A947-70E740481C1C}">
                          <a14:useLocalDpi xmlns:a14="http://schemas.microsoft.com/office/drawing/2010/main" val="0"/>
                        </a:ext>
                      </a:extLst>
                    </a:blip>
                    <a:stretch>
                      <a:fillRect/>
                    </a:stretch>
                  </pic:blipFill>
                  <pic:spPr>
                    <a:xfrm>
                      <a:off x="0" y="0"/>
                      <a:ext cx="6270543" cy="7231969"/>
                    </a:xfrm>
                    <a:prstGeom prst="rect">
                      <a:avLst/>
                    </a:prstGeom>
                  </pic:spPr>
                </pic:pic>
              </a:graphicData>
            </a:graphic>
          </wp:inline>
        </w:drawing>
      </w:r>
    </w:p>
    <w:p w14:paraId="578CC8E8" w14:textId="67383ABE" w:rsidR="004B1CCC" w:rsidRPr="00157F91" w:rsidRDefault="004B1CCC" w:rsidP="00B5068C">
      <w:pPr>
        <w:widowControl w:val="0"/>
        <w:spacing w:after="0" w:line="360" w:lineRule="auto"/>
        <w:rPr>
          <w:rFonts w:ascii="Times New Roman" w:hAnsi="Times New Roman" w:cs="Times New Roman"/>
          <w:sz w:val="24"/>
          <w:szCs w:val="28"/>
        </w:rPr>
      </w:pPr>
      <w:r w:rsidRPr="00157F91">
        <w:rPr>
          <w:rFonts w:ascii="Times New Roman" w:hAnsi="Times New Roman" w:cs="Times New Roman"/>
          <w:sz w:val="24"/>
          <w:szCs w:val="28"/>
        </w:rPr>
        <w:t>Приміт</w:t>
      </w:r>
      <w:r w:rsidR="00752EB7">
        <w:rPr>
          <w:rFonts w:ascii="Times New Roman" w:hAnsi="Times New Roman" w:cs="Times New Roman"/>
          <w:sz w:val="24"/>
          <w:szCs w:val="28"/>
        </w:rPr>
        <w:t>ка : Складено</w:t>
      </w:r>
      <w:r w:rsidRPr="00157F91">
        <w:rPr>
          <w:rFonts w:ascii="Times New Roman" w:hAnsi="Times New Roman" w:cs="Times New Roman"/>
          <w:sz w:val="24"/>
          <w:szCs w:val="28"/>
        </w:rPr>
        <w:t xml:space="preserve"> автором на основі матеріалів ПрАТ «Тернопільський молокозавод»</w:t>
      </w:r>
      <w:r w:rsidR="00F4688C" w:rsidRPr="00157F91">
        <w:rPr>
          <w:rFonts w:ascii="Times New Roman" w:hAnsi="Times New Roman" w:cs="Times New Roman"/>
          <w:sz w:val="24"/>
          <w:szCs w:val="28"/>
        </w:rPr>
        <w:t xml:space="preserve"> [26]</w:t>
      </w:r>
    </w:p>
    <w:p w14:paraId="4F04528F" w14:textId="70F142A2" w:rsidR="004B1CCC" w:rsidRDefault="004B1CCC" w:rsidP="007674CD">
      <w:pPr>
        <w:widowControl w:val="0"/>
        <w:spacing w:after="0" w:line="360" w:lineRule="auto"/>
        <w:jc w:val="both"/>
        <w:rPr>
          <w:rFonts w:ascii="Times New Roman" w:hAnsi="Times New Roman" w:cs="Times New Roman"/>
          <w:sz w:val="28"/>
          <w:szCs w:val="28"/>
        </w:rPr>
      </w:pPr>
    </w:p>
    <w:p w14:paraId="72962D6B" w14:textId="77777777" w:rsidR="00C27E3F" w:rsidRPr="00157F91" w:rsidRDefault="00C27E3F" w:rsidP="007674CD">
      <w:pPr>
        <w:widowControl w:val="0"/>
        <w:spacing w:after="0" w:line="360" w:lineRule="auto"/>
        <w:jc w:val="both"/>
        <w:rPr>
          <w:rFonts w:ascii="Times New Roman" w:hAnsi="Times New Roman" w:cs="Times New Roman"/>
          <w:sz w:val="28"/>
          <w:szCs w:val="28"/>
        </w:rPr>
      </w:pPr>
    </w:p>
    <w:p w14:paraId="73E00F76" w14:textId="77777777" w:rsidR="004B1CCC" w:rsidRPr="00157F91" w:rsidRDefault="004B1CCC" w:rsidP="00B5068C">
      <w:pPr>
        <w:widowControl w:val="0"/>
        <w:spacing w:after="0" w:line="360" w:lineRule="auto"/>
        <w:ind w:firstLine="709"/>
        <w:rPr>
          <w:rFonts w:ascii="Times New Roman" w:hAnsi="Times New Roman" w:cs="Times New Roman"/>
          <w:b/>
          <w:sz w:val="28"/>
          <w:szCs w:val="28"/>
        </w:rPr>
      </w:pPr>
      <w:r w:rsidRPr="00157F91">
        <w:rPr>
          <w:rFonts w:ascii="Times New Roman" w:hAnsi="Times New Roman" w:cs="Times New Roman"/>
          <w:b/>
          <w:sz w:val="28"/>
          <w:szCs w:val="28"/>
        </w:rPr>
        <w:lastRenderedPageBreak/>
        <w:t>Висновки до розділу 2</w:t>
      </w:r>
    </w:p>
    <w:p w14:paraId="75BE2810" w14:textId="77777777" w:rsidR="00B5068C" w:rsidRPr="00157F91" w:rsidRDefault="00B5068C" w:rsidP="00B5068C">
      <w:pPr>
        <w:widowControl w:val="0"/>
        <w:spacing w:after="0" w:line="360" w:lineRule="auto"/>
        <w:ind w:firstLine="709"/>
        <w:rPr>
          <w:rFonts w:ascii="Times New Roman" w:hAnsi="Times New Roman" w:cs="Times New Roman"/>
          <w:b/>
          <w:sz w:val="28"/>
          <w:szCs w:val="28"/>
        </w:rPr>
      </w:pPr>
    </w:p>
    <w:p w14:paraId="13C33DF0" w14:textId="77777777" w:rsidR="00CC58D7" w:rsidRDefault="004B1CCC" w:rsidP="00D87B11">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У другому розділі ми детально дослідили та описали характеристику досліджуваного товариства, його сферу діяльності та історію створення. </w:t>
      </w:r>
      <w:r w:rsidR="00CC58D7" w:rsidRPr="00CC58D7">
        <w:rPr>
          <w:rFonts w:ascii="Times New Roman" w:hAnsi="Times New Roman" w:cs="Times New Roman"/>
          <w:sz w:val="28"/>
          <w:szCs w:val="28"/>
        </w:rPr>
        <w:t>Слід зазначити, що незважаючи на негативні економічні фактори, які виникають на шляху розвитку бізнесу, ПАТ «Тернопільський молокозавод» на сьогодні є одним із найбільших молокопереробних підприємств України, особливо на Заході. Під торговою маркою «</w:t>
      </w:r>
      <w:proofErr w:type="spellStart"/>
      <w:r w:rsidR="00CC58D7" w:rsidRPr="00CC58D7">
        <w:rPr>
          <w:rFonts w:ascii="Times New Roman" w:hAnsi="Times New Roman" w:cs="Times New Roman"/>
          <w:sz w:val="28"/>
          <w:szCs w:val="28"/>
        </w:rPr>
        <w:t>Молокія</w:t>
      </w:r>
      <w:proofErr w:type="spellEnd"/>
      <w:r w:rsidR="00CC58D7" w:rsidRPr="00CC58D7">
        <w:rPr>
          <w:rFonts w:ascii="Times New Roman" w:hAnsi="Times New Roman" w:cs="Times New Roman"/>
          <w:sz w:val="28"/>
          <w:szCs w:val="28"/>
        </w:rPr>
        <w:t>» підприємство випускає близько 70 найменувань продукції, серед яких молоко, сир, сметана, йогурт з різними смаками. Компанія здатна задовольнити найвибагливіші смаки споживачів. </w:t>
      </w:r>
    </w:p>
    <w:p w14:paraId="58BC9D93" w14:textId="77777777" w:rsidR="00CC58D7" w:rsidRDefault="00CC58D7" w:rsidP="00D87B11">
      <w:pPr>
        <w:pStyle w:val="aa"/>
        <w:widowControl w:val="0"/>
        <w:spacing w:line="360" w:lineRule="auto"/>
        <w:ind w:firstLine="709"/>
        <w:jc w:val="both"/>
        <w:rPr>
          <w:rFonts w:ascii="Times New Roman" w:hAnsi="Times New Roman" w:cs="Times New Roman"/>
          <w:sz w:val="28"/>
          <w:szCs w:val="28"/>
        </w:rPr>
      </w:pPr>
      <w:r w:rsidRPr="00CC58D7">
        <w:rPr>
          <w:rFonts w:ascii="Times New Roman" w:hAnsi="Times New Roman" w:cs="Times New Roman"/>
          <w:sz w:val="28"/>
          <w:szCs w:val="28"/>
        </w:rPr>
        <w:t>Керуючись чинним законодавством України, міжнародними та національними вимогами, керівництво підприємства запровадило систему безпечності харчових продуктів НАССР, яка є ключовим елементом у формуванні системи управління якістю та безпекою. </w:t>
      </w:r>
    </w:p>
    <w:p w14:paraId="00800BBE" w14:textId="77777777" w:rsidR="00CC58D7" w:rsidRDefault="00CC58D7" w:rsidP="00D87B11">
      <w:pPr>
        <w:pStyle w:val="aa"/>
        <w:widowControl w:val="0"/>
        <w:spacing w:line="360" w:lineRule="auto"/>
        <w:ind w:firstLine="709"/>
        <w:jc w:val="both"/>
        <w:rPr>
          <w:rFonts w:ascii="Times New Roman" w:hAnsi="Times New Roman" w:cs="Times New Roman"/>
          <w:sz w:val="28"/>
          <w:szCs w:val="28"/>
        </w:rPr>
      </w:pPr>
      <w:r w:rsidRPr="00CC58D7">
        <w:rPr>
          <w:rFonts w:ascii="Times New Roman" w:hAnsi="Times New Roman" w:cs="Times New Roman"/>
          <w:sz w:val="28"/>
          <w:szCs w:val="28"/>
        </w:rPr>
        <w:t>Корпоративна політика у сфері якості та безпеки харчових продуктів є невід’ємною частиною стратегії розвитку, місії та цінностей ПАТ «Тернопільський молокозавод», що робить його провідною компанією серед виробників свіжої та натуральної молочної продукції на ринку України. прагнути зайняти посаду. Базуючись на філософії «висока якість, орієнтована на клієнта/споживача», ми розробляємо високоякісні та безпечні продукти. </w:t>
      </w:r>
    </w:p>
    <w:p w14:paraId="78D252D1" w14:textId="5ED59807" w:rsidR="00CC58D7" w:rsidRPr="00CC58D7" w:rsidRDefault="00CC58D7" w:rsidP="0010175F">
      <w:pPr>
        <w:spacing w:after="0" w:line="360" w:lineRule="auto"/>
        <w:ind w:firstLine="567"/>
        <w:jc w:val="both"/>
        <w:rPr>
          <w:rFonts w:ascii="Times New Roman" w:hAnsi="Times New Roman" w:cs="Times New Roman"/>
          <w:sz w:val="28"/>
          <w:szCs w:val="28"/>
        </w:rPr>
      </w:pPr>
      <w:r w:rsidRPr="00CC58D7">
        <w:rPr>
          <w:rFonts w:ascii="Times New Roman" w:hAnsi="Times New Roman" w:cs="Times New Roman"/>
          <w:sz w:val="28"/>
          <w:szCs w:val="28"/>
        </w:rPr>
        <w:t>Система управління безпекою охоплює весь процес від закупівлі молочних інгредієнтів і сировини, зберігання, виробництва та зберігання до транспортування кінцевого продукту.</w:t>
      </w:r>
    </w:p>
    <w:p w14:paraId="50CB9ECC" w14:textId="4336220E" w:rsidR="004B1CCC" w:rsidRDefault="00CC58D7" w:rsidP="0010175F">
      <w:pPr>
        <w:spacing w:after="0" w:line="360" w:lineRule="auto"/>
        <w:ind w:firstLine="567"/>
        <w:jc w:val="both"/>
        <w:rPr>
          <w:rFonts w:ascii="Times New Roman" w:hAnsi="Times New Roman" w:cs="Times New Roman"/>
          <w:sz w:val="28"/>
          <w:szCs w:val="28"/>
        </w:rPr>
      </w:pPr>
      <w:r w:rsidRPr="00CC58D7">
        <w:rPr>
          <w:rFonts w:ascii="Times New Roman" w:hAnsi="Times New Roman" w:cs="Times New Roman"/>
          <w:sz w:val="28"/>
          <w:szCs w:val="28"/>
        </w:rPr>
        <w:t>Власники, керівники та всі працівники П</w:t>
      </w:r>
      <w:r w:rsidR="0010175F">
        <w:rPr>
          <w:rFonts w:ascii="Times New Roman" w:hAnsi="Times New Roman" w:cs="Times New Roman"/>
          <w:sz w:val="28"/>
          <w:szCs w:val="28"/>
        </w:rPr>
        <w:t>р</w:t>
      </w:r>
      <w:r w:rsidRPr="00CC58D7">
        <w:rPr>
          <w:rFonts w:ascii="Times New Roman" w:hAnsi="Times New Roman" w:cs="Times New Roman"/>
          <w:sz w:val="28"/>
          <w:szCs w:val="28"/>
        </w:rPr>
        <w:t>АТ «Тернопільський молокозавод» діють відповідно до чинних кодексів, стандартів та зобов’язань з метою ефективного вдосконалення та завершення процесу інтеграції системи управління безпекою підприємства.  </w:t>
      </w:r>
    </w:p>
    <w:p w14:paraId="1A835BCA" w14:textId="77777777" w:rsidR="00CC58D7" w:rsidRDefault="00CC58D7" w:rsidP="00CC58D7">
      <w:pPr>
        <w:spacing w:after="0" w:line="360" w:lineRule="auto"/>
        <w:jc w:val="both"/>
        <w:rPr>
          <w:rFonts w:ascii="Times New Roman" w:hAnsi="Times New Roman" w:cs="Times New Roman"/>
          <w:sz w:val="28"/>
          <w:szCs w:val="28"/>
        </w:rPr>
      </w:pPr>
    </w:p>
    <w:p w14:paraId="2E09EA78" w14:textId="77777777" w:rsidR="00752EB7" w:rsidRPr="00157F91" w:rsidRDefault="00752EB7" w:rsidP="007674CD">
      <w:pPr>
        <w:spacing w:after="0" w:line="360" w:lineRule="auto"/>
        <w:jc w:val="both"/>
        <w:rPr>
          <w:rFonts w:ascii="Times New Roman" w:hAnsi="Times New Roman" w:cs="Times New Roman"/>
          <w:sz w:val="28"/>
          <w:szCs w:val="28"/>
        </w:rPr>
      </w:pPr>
    </w:p>
    <w:p w14:paraId="5583D0BA" w14:textId="77777777" w:rsidR="00CC58D7" w:rsidRDefault="00CC58D7" w:rsidP="004B1CCC">
      <w:pPr>
        <w:spacing w:after="0" w:line="360" w:lineRule="auto"/>
        <w:ind w:firstLine="709"/>
        <w:jc w:val="center"/>
        <w:rPr>
          <w:rFonts w:ascii="Times New Roman" w:hAnsi="Times New Roman" w:cs="Times New Roman"/>
          <w:b/>
          <w:sz w:val="28"/>
          <w:szCs w:val="28"/>
        </w:rPr>
      </w:pPr>
    </w:p>
    <w:p w14:paraId="4D74D5B5" w14:textId="2C3A5962" w:rsidR="00B5068C" w:rsidRPr="00157F91" w:rsidRDefault="00B5068C" w:rsidP="004B1CCC">
      <w:pPr>
        <w:spacing w:after="0" w:line="360" w:lineRule="auto"/>
        <w:ind w:firstLine="709"/>
        <w:jc w:val="center"/>
        <w:rPr>
          <w:rFonts w:ascii="Times New Roman" w:hAnsi="Times New Roman" w:cs="Times New Roman"/>
          <w:b/>
          <w:sz w:val="28"/>
          <w:szCs w:val="28"/>
        </w:rPr>
      </w:pPr>
      <w:r w:rsidRPr="00157F91">
        <w:rPr>
          <w:rFonts w:ascii="Times New Roman" w:hAnsi="Times New Roman" w:cs="Times New Roman"/>
          <w:b/>
          <w:sz w:val="28"/>
          <w:szCs w:val="28"/>
        </w:rPr>
        <w:lastRenderedPageBreak/>
        <w:t>РОЗДІЛ 3</w:t>
      </w:r>
    </w:p>
    <w:p w14:paraId="163771F9" w14:textId="77777777" w:rsidR="004B1CCC" w:rsidRPr="00157F91" w:rsidRDefault="004B1CCC" w:rsidP="004B1CCC">
      <w:pPr>
        <w:spacing w:after="0" w:line="360" w:lineRule="auto"/>
        <w:ind w:firstLine="709"/>
        <w:jc w:val="center"/>
        <w:rPr>
          <w:rFonts w:ascii="Times New Roman" w:hAnsi="Times New Roman" w:cs="Times New Roman"/>
          <w:b/>
          <w:sz w:val="28"/>
          <w:szCs w:val="28"/>
        </w:rPr>
      </w:pPr>
      <w:r w:rsidRPr="00157F91">
        <w:rPr>
          <w:rFonts w:ascii="Times New Roman" w:hAnsi="Times New Roman" w:cs="Times New Roman"/>
          <w:b/>
          <w:sz w:val="28"/>
          <w:szCs w:val="28"/>
        </w:rPr>
        <w:t>ШЛЯХИ ВДОСКОНАЛЕННЯ СИСТЕМИ УПРАВЛІННЯ ЯКІСТЮ ПРОДУКЦІЇ НА ПІДПРИЄМСТВІ З УРАХУВАННЯМ ВИМОГ МІЖНАРОДНИХ СТАНДАРТІВ</w:t>
      </w:r>
    </w:p>
    <w:p w14:paraId="1A65F41B" w14:textId="77777777" w:rsidR="00B5068C" w:rsidRPr="00157F91" w:rsidRDefault="00B5068C" w:rsidP="0010175F">
      <w:pPr>
        <w:spacing w:after="0" w:line="360" w:lineRule="auto"/>
        <w:rPr>
          <w:rFonts w:ascii="Times New Roman" w:hAnsi="Times New Roman" w:cs="Times New Roman"/>
          <w:b/>
          <w:sz w:val="28"/>
          <w:szCs w:val="28"/>
        </w:rPr>
      </w:pPr>
    </w:p>
    <w:p w14:paraId="54527FD5" w14:textId="220FEBB2" w:rsidR="004B1CCC" w:rsidRPr="00157F91" w:rsidRDefault="004B1CCC" w:rsidP="004B1CCC">
      <w:pPr>
        <w:spacing w:after="0" w:line="360" w:lineRule="auto"/>
        <w:ind w:firstLine="567"/>
        <w:jc w:val="both"/>
        <w:rPr>
          <w:rFonts w:ascii="Times New Roman" w:hAnsi="Times New Roman" w:cs="Times New Roman"/>
          <w:sz w:val="28"/>
          <w:szCs w:val="28"/>
        </w:rPr>
      </w:pPr>
      <w:r w:rsidRPr="00157F91">
        <w:rPr>
          <w:rFonts w:ascii="Times New Roman" w:hAnsi="Times New Roman" w:cs="Times New Roman"/>
          <w:sz w:val="28"/>
          <w:szCs w:val="28"/>
        </w:rPr>
        <w:t>Світова господарська практика показує нам, що сума витрат що витрачаються на виготовлення продукції більш високої якості значно скорочується. Йдеться про вплив певних факторів, як</w:t>
      </w:r>
      <w:r w:rsidR="00C41720">
        <w:rPr>
          <w:rFonts w:ascii="Times New Roman" w:hAnsi="Times New Roman" w:cs="Times New Roman"/>
          <w:sz w:val="28"/>
          <w:szCs w:val="28"/>
        </w:rPr>
        <w:t>і</w:t>
      </w:r>
      <w:r w:rsidRPr="00157F91">
        <w:rPr>
          <w:rFonts w:ascii="Times New Roman" w:hAnsi="Times New Roman" w:cs="Times New Roman"/>
          <w:sz w:val="28"/>
          <w:szCs w:val="28"/>
        </w:rPr>
        <w:t xml:space="preserve"> спрямовано на формування суми не лише під час виробництва продукту, але й на всіх його життєвих етапах. В свою чергу це підвищ</w:t>
      </w:r>
      <w:r w:rsidR="00C41720">
        <w:rPr>
          <w:rFonts w:ascii="Times New Roman" w:hAnsi="Times New Roman" w:cs="Times New Roman"/>
          <w:sz w:val="28"/>
          <w:szCs w:val="28"/>
        </w:rPr>
        <w:t>и</w:t>
      </w:r>
      <w:r w:rsidRPr="00157F91">
        <w:rPr>
          <w:rFonts w:ascii="Times New Roman" w:hAnsi="Times New Roman" w:cs="Times New Roman"/>
          <w:sz w:val="28"/>
          <w:szCs w:val="28"/>
        </w:rPr>
        <w:t>т</w:t>
      </w:r>
      <w:r w:rsidR="00C41720">
        <w:rPr>
          <w:rFonts w:ascii="Times New Roman" w:hAnsi="Times New Roman" w:cs="Times New Roman"/>
          <w:sz w:val="28"/>
          <w:szCs w:val="28"/>
        </w:rPr>
        <w:t>ь</w:t>
      </w:r>
      <w:r w:rsidRPr="00157F91">
        <w:rPr>
          <w:rFonts w:ascii="Times New Roman" w:hAnsi="Times New Roman" w:cs="Times New Roman"/>
          <w:sz w:val="28"/>
          <w:szCs w:val="28"/>
        </w:rPr>
        <w:t xml:space="preserve"> не лише ефективність процесів виробництва, а й конкурентоспроможність та статус підприємства. </w:t>
      </w:r>
    </w:p>
    <w:p w14:paraId="7BFEE7EA" w14:textId="45B1379E" w:rsidR="004B1CCC" w:rsidRPr="00157F91" w:rsidRDefault="004B1CCC" w:rsidP="004B1CCC">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На рисунку 3.1, </w:t>
      </w:r>
      <w:r w:rsidR="00C41720">
        <w:rPr>
          <w:rFonts w:ascii="Times New Roman" w:hAnsi="Times New Roman" w:cs="Times New Roman"/>
          <w:sz w:val="28"/>
          <w:szCs w:val="28"/>
        </w:rPr>
        <w:t>подано</w:t>
      </w:r>
      <w:r w:rsidRPr="00157F91">
        <w:rPr>
          <w:rFonts w:ascii="Times New Roman" w:hAnsi="Times New Roman" w:cs="Times New Roman"/>
          <w:sz w:val="28"/>
          <w:szCs w:val="28"/>
        </w:rPr>
        <w:t xml:space="preserve"> новітні шляхи управління якістю продукції організації.</w:t>
      </w:r>
    </w:p>
    <w:p w14:paraId="7D13FE88" w14:textId="77777777" w:rsidR="00F30B62" w:rsidRPr="00157F91" w:rsidRDefault="00F30B62" w:rsidP="004B1CCC">
      <w:pPr>
        <w:spacing w:after="0" w:line="360" w:lineRule="auto"/>
        <w:ind w:firstLine="709"/>
        <w:jc w:val="both"/>
        <w:rPr>
          <w:rFonts w:ascii="Times New Roman" w:hAnsi="Times New Roman" w:cs="Times New Roman"/>
          <w:sz w:val="28"/>
          <w:szCs w:val="28"/>
        </w:rPr>
      </w:pPr>
    </w:p>
    <w:p w14:paraId="0318916F" w14:textId="468C211E" w:rsidR="004B1CCC" w:rsidRPr="00157F91" w:rsidRDefault="004B1CCC" w:rsidP="004B1CCC">
      <w:pPr>
        <w:spacing w:after="0" w:line="360" w:lineRule="auto"/>
        <w:ind w:firstLine="709"/>
        <w:jc w:val="center"/>
        <w:rPr>
          <w:rFonts w:ascii="Times New Roman" w:hAnsi="Times New Roman" w:cs="Times New Roman"/>
          <w:sz w:val="28"/>
          <w:szCs w:val="28"/>
        </w:rPr>
      </w:pPr>
      <w:r w:rsidRPr="00157F91">
        <w:rPr>
          <w:rFonts w:ascii="Times New Roman" w:hAnsi="Times New Roman" w:cs="Times New Roman"/>
          <w:noProof/>
          <w:sz w:val="28"/>
          <w:szCs w:val="28"/>
          <w:lang w:val="ru-RU" w:eastAsia="ru-RU"/>
        </w:rPr>
        <w:drawing>
          <wp:inline distT="0" distB="0" distL="0" distR="0" wp14:anchorId="48EDC7C3" wp14:editId="4AC01901">
            <wp:extent cx="4197985" cy="2996779"/>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4197985" cy="2996779"/>
                    </a:xfrm>
                    <a:prstGeom prst="rect">
                      <a:avLst/>
                    </a:prstGeom>
                    <a:noFill/>
                    <a:ln>
                      <a:noFill/>
                    </a:ln>
                  </pic:spPr>
                </pic:pic>
              </a:graphicData>
            </a:graphic>
          </wp:inline>
        </w:drawing>
      </w:r>
    </w:p>
    <w:p w14:paraId="609003B3" w14:textId="77777777" w:rsidR="004B1CCC" w:rsidRPr="00157F91" w:rsidRDefault="004B1CCC" w:rsidP="004B1CCC">
      <w:pPr>
        <w:spacing w:after="0" w:line="360" w:lineRule="auto"/>
        <w:ind w:firstLine="567"/>
        <w:jc w:val="center"/>
        <w:rPr>
          <w:rFonts w:ascii="Times New Roman" w:hAnsi="Times New Roman" w:cs="Times New Roman"/>
          <w:sz w:val="28"/>
          <w:szCs w:val="28"/>
        </w:rPr>
      </w:pPr>
      <w:r w:rsidRPr="00157F91">
        <w:rPr>
          <w:rFonts w:ascii="Times New Roman" w:hAnsi="Times New Roman" w:cs="Times New Roman"/>
          <w:sz w:val="28"/>
          <w:szCs w:val="28"/>
        </w:rPr>
        <w:t>Рис.3.1 Вплив на підвищення сист</w:t>
      </w:r>
      <w:r w:rsidR="00925649" w:rsidRPr="00157F91">
        <w:rPr>
          <w:rFonts w:ascii="Times New Roman" w:hAnsi="Times New Roman" w:cs="Times New Roman"/>
          <w:sz w:val="28"/>
          <w:szCs w:val="28"/>
        </w:rPr>
        <w:t xml:space="preserve">еми управління якістю продукції </w:t>
      </w:r>
      <w:r w:rsidRPr="00157F91">
        <w:rPr>
          <w:rFonts w:ascii="Times New Roman" w:hAnsi="Times New Roman" w:cs="Times New Roman"/>
          <w:sz w:val="28"/>
          <w:szCs w:val="28"/>
        </w:rPr>
        <w:t>організації</w:t>
      </w:r>
    </w:p>
    <w:p w14:paraId="0FEAC299" w14:textId="44E0B436" w:rsidR="004B1CCC" w:rsidRPr="00157F91" w:rsidRDefault="00752EB7" w:rsidP="00925649">
      <w:pPr>
        <w:spacing w:after="0" w:line="360" w:lineRule="auto"/>
        <w:rPr>
          <w:rFonts w:ascii="Times New Roman" w:hAnsi="Times New Roman" w:cs="Times New Roman"/>
          <w:sz w:val="28"/>
          <w:szCs w:val="28"/>
        </w:rPr>
      </w:pPr>
      <w:r>
        <w:rPr>
          <w:rFonts w:ascii="Times New Roman" w:hAnsi="Times New Roman" w:cs="Times New Roman"/>
        </w:rPr>
        <w:t>Примітка: Складено</w:t>
      </w:r>
      <w:r w:rsidR="004B1CCC" w:rsidRPr="00157F91">
        <w:rPr>
          <w:rFonts w:ascii="Times New Roman" w:hAnsi="Times New Roman" w:cs="Times New Roman"/>
        </w:rPr>
        <w:t xml:space="preserve"> автором </w:t>
      </w:r>
      <w:r>
        <w:rPr>
          <w:rFonts w:ascii="Times New Roman" w:hAnsi="Times New Roman" w:cs="Times New Roman"/>
        </w:rPr>
        <w:t>самостійно</w:t>
      </w:r>
    </w:p>
    <w:p w14:paraId="3C382686" w14:textId="77777777" w:rsidR="00925649" w:rsidRPr="00157F91" w:rsidRDefault="00925649" w:rsidP="00925649">
      <w:pPr>
        <w:spacing w:after="0" w:line="360" w:lineRule="auto"/>
        <w:ind w:firstLine="709"/>
        <w:jc w:val="both"/>
        <w:rPr>
          <w:rFonts w:ascii="Times New Roman" w:hAnsi="Times New Roman" w:cs="Times New Roman"/>
          <w:sz w:val="28"/>
          <w:szCs w:val="28"/>
        </w:rPr>
      </w:pPr>
    </w:p>
    <w:p w14:paraId="512AAC55" w14:textId="7C40CAEC" w:rsidR="00925649" w:rsidRPr="00157F91" w:rsidRDefault="00925649" w:rsidP="00925649">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Сьогодні в структурі управління якістю продукції, основний акцент зосереджується на застережені та передбачені недоліків на різних стадіях </w:t>
      </w:r>
      <w:r w:rsidRPr="00157F91">
        <w:rPr>
          <w:rFonts w:ascii="Times New Roman" w:hAnsi="Times New Roman" w:cs="Times New Roman"/>
          <w:sz w:val="28"/>
          <w:szCs w:val="28"/>
        </w:rPr>
        <w:lastRenderedPageBreak/>
        <w:t xml:space="preserve">розробки та виробництва продукції. Сили спрямовані на підвищення якості та збереження кількості </w:t>
      </w:r>
      <w:r w:rsidR="0014225C">
        <w:rPr>
          <w:rFonts w:ascii="Times New Roman" w:hAnsi="Times New Roman" w:cs="Times New Roman"/>
          <w:sz w:val="28"/>
          <w:szCs w:val="28"/>
        </w:rPr>
        <w:t>останньої</w:t>
      </w:r>
      <w:r w:rsidR="00C41720">
        <w:rPr>
          <w:rFonts w:ascii="Times New Roman" w:hAnsi="Times New Roman" w:cs="Times New Roman"/>
          <w:sz w:val="28"/>
          <w:szCs w:val="28"/>
        </w:rPr>
        <w:t xml:space="preserve"> </w:t>
      </w:r>
      <w:r w:rsidRPr="00157F91">
        <w:rPr>
          <w:rFonts w:ascii="Times New Roman" w:hAnsi="Times New Roman" w:cs="Times New Roman"/>
          <w:sz w:val="28"/>
          <w:szCs w:val="28"/>
        </w:rPr>
        <w:t>зумовили більш потужн</w:t>
      </w:r>
      <w:r w:rsidR="00C41720">
        <w:rPr>
          <w:rFonts w:ascii="Times New Roman" w:hAnsi="Times New Roman" w:cs="Times New Roman"/>
          <w:sz w:val="28"/>
          <w:szCs w:val="28"/>
        </w:rPr>
        <w:t>у</w:t>
      </w:r>
      <w:r w:rsidRPr="00157F91">
        <w:rPr>
          <w:rFonts w:ascii="Times New Roman" w:hAnsi="Times New Roman" w:cs="Times New Roman"/>
          <w:sz w:val="28"/>
          <w:szCs w:val="28"/>
        </w:rPr>
        <w:t xml:space="preserve"> продуктивність праці персоналу. </w:t>
      </w:r>
    </w:p>
    <w:p w14:paraId="6D2227EC" w14:textId="20F817F7" w:rsidR="004B1CCC" w:rsidRPr="00157F91" w:rsidRDefault="004B1CCC" w:rsidP="00C41720">
      <w:pPr>
        <w:spacing w:after="0" w:line="360" w:lineRule="auto"/>
        <w:ind w:firstLine="567"/>
        <w:rPr>
          <w:rFonts w:ascii="Times New Roman" w:hAnsi="Times New Roman" w:cs="Times New Roman"/>
          <w:sz w:val="28"/>
          <w:szCs w:val="28"/>
        </w:rPr>
      </w:pPr>
      <w:r w:rsidRPr="00157F91">
        <w:rPr>
          <w:rFonts w:ascii="Times New Roman" w:hAnsi="Times New Roman" w:cs="Times New Roman"/>
          <w:sz w:val="28"/>
          <w:szCs w:val="28"/>
        </w:rPr>
        <w:t>Основн</w:t>
      </w:r>
      <w:r w:rsidR="00C41720">
        <w:rPr>
          <w:rFonts w:ascii="Times New Roman" w:hAnsi="Times New Roman" w:cs="Times New Roman"/>
          <w:sz w:val="28"/>
          <w:szCs w:val="28"/>
        </w:rPr>
        <w:t>ою стадією</w:t>
      </w:r>
      <w:r w:rsidRPr="00157F91">
        <w:rPr>
          <w:rFonts w:ascii="Times New Roman" w:hAnsi="Times New Roman" w:cs="Times New Roman"/>
          <w:sz w:val="28"/>
          <w:szCs w:val="28"/>
        </w:rPr>
        <w:t xml:space="preserve"> для підвищення системи управління якістю продукції  є покращення етапів планування. </w:t>
      </w:r>
    </w:p>
    <w:p w14:paraId="526269EA" w14:textId="1267744D" w:rsidR="004B1CCC" w:rsidRPr="00157F91" w:rsidRDefault="004B1CCC" w:rsidP="004B1C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uk-UA"/>
        </w:rPr>
      </w:pPr>
      <w:r w:rsidRPr="00157F91">
        <w:rPr>
          <w:rFonts w:ascii="Times New Roman" w:eastAsia="Times New Roman" w:hAnsi="Times New Roman" w:cs="Times New Roman"/>
          <w:sz w:val="28"/>
          <w:szCs w:val="28"/>
          <w:lang w:eastAsia="uk-UA"/>
        </w:rPr>
        <w:t xml:space="preserve">По-перше, розробляються та запроваджуються нові високоефективні технологічні процеси та </w:t>
      </w:r>
      <w:r w:rsidR="00C41720">
        <w:rPr>
          <w:rFonts w:ascii="Times New Roman" w:eastAsia="Times New Roman" w:hAnsi="Times New Roman" w:cs="Times New Roman"/>
          <w:sz w:val="28"/>
          <w:szCs w:val="28"/>
          <w:lang w:eastAsia="uk-UA"/>
        </w:rPr>
        <w:t xml:space="preserve">новітні </w:t>
      </w:r>
      <w:r w:rsidRPr="00157F91">
        <w:rPr>
          <w:rFonts w:ascii="Times New Roman" w:eastAsia="Times New Roman" w:hAnsi="Times New Roman" w:cs="Times New Roman"/>
          <w:sz w:val="28"/>
          <w:szCs w:val="28"/>
          <w:lang w:eastAsia="uk-UA"/>
        </w:rPr>
        <w:t>види продукції.</w:t>
      </w:r>
    </w:p>
    <w:p w14:paraId="2486267A" w14:textId="77777777" w:rsidR="004B1CCC" w:rsidRPr="00157F91" w:rsidRDefault="004B1CCC" w:rsidP="004B1C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eastAsia="uk-UA"/>
        </w:rPr>
      </w:pPr>
      <w:r w:rsidRPr="00157F91">
        <w:rPr>
          <w:rFonts w:ascii="Times New Roman" w:eastAsia="Times New Roman" w:hAnsi="Times New Roman" w:cs="Times New Roman"/>
          <w:sz w:val="28"/>
          <w:szCs w:val="28"/>
          <w:lang w:eastAsia="uk-UA"/>
        </w:rPr>
        <w:t>По-друге, існує баланс між підвищенням технічного рівня та якістю важливих видів харчових продуктів та превентивної стандартизації сировини та комплектуючих продукції, якість яких прямо впливає на техніко-економічні характеристики харчових продуктів.</w:t>
      </w:r>
    </w:p>
    <w:p w14:paraId="497EE272" w14:textId="6AE11592" w:rsidR="004B1CCC" w:rsidRPr="00157F91" w:rsidRDefault="004B1CCC" w:rsidP="004B1CCC">
      <w:pPr>
        <w:spacing w:after="0" w:line="360" w:lineRule="auto"/>
        <w:ind w:firstLine="567"/>
        <w:jc w:val="both"/>
        <w:rPr>
          <w:rFonts w:ascii="Times New Roman" w:hAnsi="Times New Roman" w:cs="Times New Roman"/>
          <w:sz w:val="28"/>
          <w:szCs w:val="28"/>
        </w:rPr>
      </w:pPr>
      <w:r w:rsidRPr="00157F91">
        <w:rPr>
          <w:rFonts w:ascii="Times New Roman" w:hAnsi="Times New Roman" w:cs="Times New Roman"/>
          <w:sz w:val="28"/>
          <w:szCs w:val="28"/>
        </w:rPr>
        <w:t>По-третє, спостерігається збільшення частки високоякісної продукції в загальному обсязі виробництва, включаючи продукцію вищої якості та продукцію покращеної якості, що користується великим попитом</w:t>
      </w:r>
      <w:r w:rsidR="00C41720">
        <w:rPr>
          <w:rFonts w:ascii="Times New Roman" w:hAnsi="Times New Roman" w:cs="Times New Roman"/>
          <w:sz w:val="28"/>
          <w:szCs w:val="28"/>
        </w:rPr>
        <w:t>.</w:t>
      </w:r>
    </w:p>
    <w:p w14:paraId="23C21E3C" w14:textId="01899AF9" w:rsidR="004B1CCC" w:rsidRPr="00157F91" w:rsidRDefault="004B1CCC" w:rsidP="0069544F">
      <w:pPr>
        <w:spacing w:after="0" w:line="360" w:lineRule="auto"/>
        <w:ind w:firstLine="567"/>
        <w:rPr>
          <w:rFonts w:ascii="Times New Roman" w:hAnsi="Times New Roman" w:cs="Times New Roman"/>
          <w:sz w:val="28"/>
          <w:szCs w:val="28"/>
        </w:rPr>
      </w:pPr>
      <w:r w:rsidRPr="00157F91">
        <w:rPr>
          <w:rFonts w:ascii="Times New Roman" w:hAnsi="Times New Roman" w:cs="Times New Roman"/>
          <w:sz w:val="28"/>
          <w:szCs w:val="28"/>
        </w:rPr>
        <w:t>По-четверте, йде розробка найбільш ефективних продуктів,  як</w:t>
      </w:r>
      <w:r w:rsidR="00C41720">
        <w:rPr>
          <w:rFonts w:ascii="Times New Roman" w:hAnsi="Times New Roman" w:cs="Times New Roman"/>
          <w:sz w:val="28"/>
          <w:szCs w:val="28"/>
        </w:rPr>
        <w:t>і</w:t>
      </w:r>
      <w:r w:rsidRPr="00157F91">
        <w:rPr>
          <w:rFonts w:ascii="Times New Roman" w:hAnsi="Times New Roman" w:cs="Times New Roman"/>
          <w:sz w:val="28"/>
          <w:szCs w:val="28"/>
        </w:rPr>
        <w:t xml:space="preserve"> забезпечу</w:t>
      </w:r>
      <w:r w:rsidR="0069544F">
        <w:rPr>
          <w:rFonts w:ascii="Times New Roman" w:hAnsi="Times New Roman" w:cs="Times New Roman"/>
          <w:sz w:val="28"/>
          <w:szCs w:val="28"/>
        </w:rPr>
        <w:t>ють</w:t>
      </w:r>
      <w:r w:rsidRPr="00157F91">
        <w:rPr>
          <w:rFonts w:ascii="Times New Roman" w:hAnsi="Times New Roman" w:cs="Times New Roman"/>
          <w:sz w:val="28"/>
          <w:szCs w:val="28"/>
        </w:rPr>
        <w:t xml:space="preserve"> економі</w:t>
      </w:r>
      <w:r w:rsidR="0069544F">
        <w:rPr>
          <w:rFonts w:ascii="Times New Roman" w:hAnsi="Times New Roman" w:cs="Times New Roman"/>
          <w:sz w:val="28"/>
          <w:szCs w:val="28"/>
        </w:rPr>
        <w:t>ю</w:t>
      </w:r>
      <w:r w:rsidRPr="00157F91">
        <w:rPr>
          <w:rFonts w:ascii="Times New Roman" w:hAnsi="Times New Roman" w:cs="Times New Roman"/>
          <w:sz w:val="28"/>
          <w:szCs w:val="28"/>
        </w:rPr>
        <w:t xml:space="preserve"> витрат на суспільну працю;</w:t>
      </w:r>
    </w:p>
    <w:p w14:paraId="690EB012" w14:textId="77777777" w:rsidR="004B1CCC" w:rsidRPr="00157F91" w:rsidRDefault="00F30B62" w:rsidP="004B1CCC">
      <w:pPr>
        <w:spacing w:after="0" w:line="360" w:lineRule="auto"/>
        <w:ind w:firstLine="567"/>
        <w:jc w:val="both"/>
        <w:rPr>
          <w:rFonts w:ascii="Times New Roman" w:hAnsi="Times New Roman" w:cs="Times New Roman"/>
          <w:sz w:val="28"/>
          <w:szCs w:val="28"/>
        </w:rPr>
      </w:pPr>
      <w:r w:rsidRPr="00157F91">
        <w:rPr>
          <w:rFonts w:ascii="Times New Roman" w:hAnsi="Times New Roman" w:cs="Times New Roman"/>
          <w:sz w:val="28"/>
          <w:szCs w:val="28"/>
        </w:rPr>
        <w:t xml:space="preserve">Слід зауважити, що потреба у </w:t>
      </w:r>
      <w:r w:rsidR="004B1CCC" w:rsidRPr="00157F91">
        <w:rPr>
          <w:rFonts w:ascii="Times New Roman" w:hAnsi="Times New Roman" w:cs="Times New Roman"/>
          <w:sz w:val="28"/>
          <w:szCs w:val="28"/>
        </w:rPr>
        <w:t>вдосконаленні системи управління якістю продукції в сучасних умовах забезпечується  такими умовами:</w:t>
      </w:r>
    </w:p>
    <w:p w14:paraId="73859F4B" w14:textId="77777777" w:rsidR="004B1CCC" w:rsidRPr="00157F91" w:rsidRDefault="00F4688C" w:rsidP="00925649">
      <w:pPr>
        <w:pStyle w:val="a3"/>
        <w:widowControl w:val="0"/>
        <w:numPr>
          <w:ilvl w:val="0"/>
          <w:numId w:val="36"/>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потребою</w:t>
      </w:r>
      <w:r w:rsidR="00925649" w:rsidRPr="00157F91">
        <w:rPr>
          <w:rFonts w:ascii="Times New Roman" w:hAnsi="Times New Roman" w:cs="Times New Roman"/>
          <w:sz w:val="28"/>
          <w:szCs w:val="28"/>
        </w:rPr>
        <w:t xml:space="preserve"> науково-технічного прогресу;</w:t>
      </w:r>
    </w:p>
    <w:p w14:paraId="683CEAA4" w14:textId="77777777" w:rsidR="004B1CCC" w:rsidRPr="00157F91" w:rsidRDefault="00925649" w:rsidP="00925649">
      <w:pPr>
        <w:pStyle w:val="a3"/>
        <w:widowControl w:val="0"/>
        <w:numPr>
          <w:ilvl w:val="0"/>
          <w:numId w:val="36"/>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зміною споживчих інтересів населення;</w:t>
      </w:r>
    </w:p>
    <w:p w14:paraId="04029316" w14:textId="77777777" w:rsidR="004B1CCC" w:rsidRPr="00157F91" w:rsidRDefault="00925649" w:rsidP="00925649">
      <w:pPr>
        <w:pStyle w:val="a3"/>
        <w:widowControl w:val="0"/>
        <w:numPr>
          <w:ilvl w:val="0"/>
          <w:numId w:val="36"/>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браком або дефіцитом природних ресурсів;</w:t>
      </w:r>
    </w:p>
    <w:p w14:paraId="71D16FFB" w14:textId="77777777" w:rsidR="004B1CCC" w:rsidRPr="00157F91" w:rsidRDefault="00925649" w:rsidP="00925649">
      <w:pPr>
        <w:pStyle w:val="a3"/>
        <w:widowControl w:val="0"/>
        <w:numPr>
          <w:ilvl w:val="0"/>
          <w:numId w:val="36"/>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підвищенням величини матеріального стимулювання в ринкових умовах, коли кожна людина, яка працює краще, може придбати більш якісний продукт за певну плату;</w:t>
      </w:r>
    </w:p>
    <w:p w14:paraId="0AC1EAD8" w14:textId="77777777" w:rsidR="004B1CCC" w:rsidRPr="00157F91" w:rsidRDefault="00925649" w:rsidP="00925649">
      <w:pPr>
        <w:pStyle w:val="a3"/>
        <w:widowControl w:val="0"/>
        <w:numPr>
          <w:ilvl w:val="0"/>
          <w:numId w:val="36"/>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розвитком зовнішньої торгівлі.</w:t>
      </w:r>
    </w:p>
    <w:p w14:paraId="4C5B2148" w14:textId="77777777" w:rsidR="003D102E" w:rsidRPr="00157F91" w:rsidRDefault="003D102E" w:rsidP="003D102E">
      <w:pPr>
        <w:spacing w:after="0" w:line="360" w:lineRule="auto"/>
        <w:ind w:firstLine="567"/>
        <w:jc w:val="both"/>
        <w:rPr>
          <w:rFonts w:ascii="Times New Roman" w:hAnsi="Times New Roman" w:cs="Times New Roman"/>
          <w:sz w:val="28"/>
          <w:szCs w:val="28"/>
        </w:rPr>
      </w:pPr>
      <w:r w:rsidRPr="00157F91">
        <w:rPr>
          <w:rFonts w:ascii="Times New Roman" w:hAnsi="Times New Roman" w:cs="Times New Roman"/>
          <w:sz w:val="28"/>
          <w:szCs w:val="28"/>
        </w:rPr>
        <w:t>Міжнародний стандарт управління якістю (ISO 9001:2008) визначив наступні принципи управління, які допомагають організаціям покращувати свою ефективність:</w:t>
      </w:r>
    </w:p>
    <w:p w14:paraId="03D9DAC9" w14:textId="56A63F2A" w:rsidR="0010175F" w:rsidRDefault="003D102E" w:rsidP="0010175F">
      <w:pPr>
        <w:pStyle w:val="a3"/>
        <w:numPr>
          <w:ilvl w:val="0"/>
          <w:numId w:val="43"/>
        </w:numPr>
        <w:spacing w:after="0" w:line="360" w:lineRule="auto"/>
        <w:jc w:val="both"/>
        <w:rPr>
          <w:rFonts w:ascii="Times New Roman" w:hAnsi="Times New Roman" w:cs="Times New Roman"/>
          <w:sz w:val="28"/>
          <w:szCs w:val="28"/>
        </w:rPr>
      </w:pPr>
      <w:r w:rsidRPr="0010175F">
        <w:rPr>
          <w:rFonts w:ascii="Times New Roman" w:hAnsi="Times New Roman" w:cs="Times New Roman"/>
          <w:sz w:val="28"/>
          <w:szCs w:val="28"/>
        </w:rPr>
        <w:t>Орієнт</w:t>
      </w:r>
      <w:r w:rsidR="0069544F" w:rsidRPr="0010175F">
        <w:rPr>
          <w:rFonts w:ascii="Times New Roman" w:hAnsi="Times New Roman" w:cs="Times New Roman"/>
          <w:sz w:val="28"/>
          <w:szCs w:val="28"/>
        </w:rPr>
        <w:t xml:space="preserve">ація </w:t>
      </w:r>
      <w:r w:rsidRPr="0010175F">
        <w:rPr>
          <w:rFonts w:ascii="Times New Roman" w:hAnsi="Times New Roman" w:cs="Times New Roman"/>
          <w:sz w:val="28"/>
          <w:szCs w:val="28"/>
        </w:rPr>
        <w:t xml:space="preserve"> на клієнта</w:t>
      </w:r>
      <w:r w:rsidR="0069544F" w:rsidRPr="0010175F">
        <w:rPr>
          <w:rFonts w:ascii="Times New Roman" w:hAnsi="Times New Roman" w:cs="Times New Roman"/>
          <w:sz w:val="28"/>
          <w:szCs w:val="28"/>
        </w:rPr>
        <w:t xml:space="preserve">. </w:t>
      </w:r>
      <w:r w:rsidRPr="0010175F">
        <w:rPr>
          <w:rFonts w:ascii="Times New Roman" w:hAnsi="Times New Roman" w:cs="Times New Roman"/>
          <w:sz w:val="28"/>
          <w:szCs w:val="28"/>
        </w:rPr>
        <w:t xml:space="preserve">Задоволеність </w:t>
      </w:r>
      <w:r w:rsidR="0014225C" w:rsidRPr="0010175F">
        <w:rPr>
          <w:rFonts w:ascii="Times New Roman" w:hAnsi="Times New Roman" w:cs="Times New Roman"/>
          <w:sz w:val="28"/>
          <w:szCs w:val="28"/>
        </w:rPr>
        <w:t>останнього</w:t>
      </w:r>
      <w:r w:rsidRPr="0010175F">
        <w:rPr>
          <w:rFonts w:ascii="Times New Roman" w:hAnsi="Times New Roman" w:cs="Times New Roman"/>
          <w:sz w:val="28"/>
          <w:szCs w:val="28"/>
        </w:rPr>
        <w:t xml:space="preserve"> є надзвичайно важливою для загального розвитку організації. Усі члени організації повинні знати </w:t>
      </w:r>
      <w:r w:rsidRPr="0010175F">
        <w:rPr>
          <w:rFonts w:ascii="Times New Roman" w:hAnsi="Times New Roman" w:cs="Times New Roman"/>
          <w:sz w:val="28"/>
          <w:szCs w:val="28"/>
        </w:rPr>
        <w:lastRenderedPageBreak/>
        <w:t>про вимоги зовнішніх і внутрішніх клієнтів, а також визначити шляхи задоволення цих вимог.</w:t>
      </w:r>
    </w:p>
    <w:p w14:paraId="2786396B" w14:textId="77777777" w:rsidR="0010175F" w:rsidRDefault="003D102E" w:rsidP="0010175F">
      <w:pPr>
        <w:pStyle w:val="a3"/>
        <w:numPr>
          <w:ilvl w:val="0"/>
          <w:numId w:val="43"/>
        </w:numPr>
        <w:spacing w:after="0" w:line="360" w:lineRule="auto"/>
        <w:jc w:val="both"/>
        <w:rPr>
          <w:rFonts w:ascii="Times New Roman" w:hAnsi="Times New Roman" w:cs="Times New Roman"/>
          <w:sz w:val="28"/>
          <w:szCs w:val="28"/>
        </w:rPr>
      </w:pPr>
      <w:r w:rsidRPr="0010175F">
        <w:rPr>
          <w:rFonts w:ascii="Times New Roman" w:hAnsi="Times New Roman" w:cs="Times New Roman"/>
          <w:sz w:val="28"/>
          <w:szCs w:val="28"/>
        </w:rPr>
        <w:t>Залучення співробітників до прийняття рішень</w:t>
      </w:r>
      <w:r w:rsidR="0069544F" w:rsidRPr="0010175F">
        <w:rPr>
          <w:rFonts w:ascii="Times New Roman" w:hAnsi="Times New Roman" w:cs="Times New Roman"/>
          <w:sz w:val="28"/>
          <w:szCs w:val="28"/>
        </w:rPr>
        <w:t xml:space="preserve">.  </w:t>
      </w:r>
      <w:r w:rsidRPr="0010175F">
        <w:rPr>
          <w:rFonts w:ascii="Times New Roman" w:hAnsi="Times New Roman" w:cs="Times New Roman"/>
          <w:sz w:val="28"/>
          <w:szCs w:val="28"/>
        </w:rPr>
        <w:t xml:space="preserve">Це породжує у співробітників почуття лояльності до </w:t>
      </w:r>
      <w:r w:rsidR="0069544F" w:rsidRPr="0010175F">
        <w:rPr>
          <w:rFonts w:ascii="Times New Roman" w:hAnsi="Times New Roman" w:cs="Times New Roman"/>
          <w:sz w:val="28"/>
          <w:szCs w:val="28"/>
        </w:rPr>
        <w:t>компанії</w:t>
      </w:r>
      <w:r w:rsidRPr="0010175F">
        <w:rPr>
          <w:rFonts w:ascii="Times New Roman" w:hAnsi="Times New Roman" w:cs="Times New Roman"/>
          <w:sz w:val="28"/>
          <w:szCs w:val="28"/>
        </w:rPr>
        <w:t xml:space="preserve"> і вони стають більш відповідальними.</w:t>
      </w:r>
    </w:p>
    <w:p w14:paraId="0E53DDA6" w14:textId="77777777" w:rsidR="0010175F" w:rsidRDefault="003D102E" w:rsidP="0010175F">
      <w:pPr>
        <w:pStyle w:val="a3"/>
        <w:numPr>
          <w:ilvl w:val="0"/>
          <w:numId w:val="43"/>
        </w:numPr>
        <w:spacing w:after="0" w:line="360" w:lineRule="auto"/>
        <w:jc w:val="both"/>
        <w:rPr>
          <w:rFonts w:ascii="Times New Roman" w:hAnsi="Times New Roman" w:cs="Times New Roman"/>
          <w:sz w:val="28"/>
          <w:szCs w:val="28"/>
        </w:rPr>
      </w:pPr>
      <w:r w:rsidRPr="0010175F">
        <w:rPr>
          <w:rFonts w:ascii="Times New Roman" w:hAnsi="Times New Roman" w:cs="Times New Roman"/>
          <w:sz w:val="28"/>
          <w:szCs w:val="28"/>
        </w:rPr>
        <w:t>Лідерські якості</w:t>
      </w:r>
      <w:r w:rsidR="0069544F" w:rsidRPr="0010175F">
        <w:rPr>
          <w:rFonts w:ascii="Times New Roman" w:hAnsi="Times New Roman" w:cs="Times New Roman"/>
          <w:sz w:val="28"/>
          <w:szCs w:val="28"/>
        </w:rPr>
        <w:t>. Компанія</w:t>
      </w:r>
      <w:r w:rsidRPr="0010175F">
        <w:rPr>
          <w:rFonts w:ascii="Times New Roman" w:hAnsi="Times New Roman" w:cs="Times New Roman"/>
          <w:sz w:val="28"/>
          <w:szCs w:val="28"/>
        </w:rPr>
        <w:t xml:space="preserve"> повинна прищепити лідерські якості  свої</w:t>
      </w:r>
      <w:r w:rsidR="0069544F" w:rsidRPr="0010175F">
        <w:rPr>
          <w:rFonts w:ascii="Times New Roman" w:hAnsi="Times New Roman" w:cs="Times New Roman"/>
          <w:sz w:val="28"/>
          <w:szCs w:val="28"/>
        </w:rPr>
        <w:t>м</w:t>
      </w:r>
      <w:r w:rsidRPr="0010175F">
        <w:rPr>
          <w:rFonts w:ascii="Times New Roman" w:hAnsi="Times New Roman" w:cs="Times New Roman"/>
          <w:sz w:val="28"/>
          <w:szCs w:val="28"/>
        </w:rPr>
        <w:t xml:space="preserve"> співробітник</w:t>
      </w:r>
      <w:r w:rsidR="0069544F" w:rsidRPr="0010175F">
        <w:rPr>
          <w:rFonts w:ascii="Times New Roman" w:hAnsi="Times New Roman" w:cs="Times New Roman"/>
          <w:sz w:val="28"/>
          <w:szCs w:val="28"/>
        </w:rPr>
        <w:t>ам</w:t>
      </w:r>
      <w:r w:rsidRPr="0010175F">
        <w:rPr>
          <w:rFonts w:ascii="Times New Roman" w:hAnsi="Times New Roman" w:cs="Times New Roman"/>
          <w:sz w:val="28"/>
          <w:szCs w:val="28"/>
        </w:rPr>
        <w:t xml:space="preserve">, щоб вони </w:t>
      </w:r>
      <w:r w:rsidR="0069544F" w:rsidRPr="0010175F">
        <w:rPr>
          <w:rFonts w:ascii="Times New Roman" w:hAnsi="Times New Roman" w:cs="Times New Roman"/>
          <w:sz w:val="28"/>
          <w:szCs w:val="28"/>
        </w:rPr>
        <w:t>виробили у колективі</w:t>
      </w:r>
      <w:r w:rsidRPr="0010175F">
        <w:rPr>
          <w:rFonts w:ascii="Times New Roman" w:hAnsi="Times New Roman" w:cs="Times New Roman"/>
          <w:sz w:val="28"/>
          <w:szCs w:val="28"/>
        </w:rPr>
        <w:t xml:space="preserve"> єдність мети</w:t>
      </w:r>
      <w:r w:rsidR="0069544F" w:rsidRPr="0010175F">
        <w:rPr>
          <w:rFonts w:ascii="Times New Roman" w:hAnsi="Times New Roman" w:cs="Times New Roman"/>
          <w:sz w:val="28"/>
          <w:szCs w:val="28"/>
        </w:rPr>
        <w:t>, цінності, філософію.</w:t>
      </w:r>
    </w:p>
    <w:p w14:paraId="18A2D179" w14:textId="77777777" w:rsidR="0010175F" w:rsidRDefault="003D102E" w:rsidP="0010175F">
      <w:pPr>
        <w:pStyle w:val="a3"/>
        <w:numPr>
          <w:ilvl w:val="0"/>
          <w:numId w:val="43"/>
        </w:numPr>
        <w:spacing w:after="0" w:line="360" w:lineRule="auto"/>
        <w:jc w:val="both"/>
        <w:rPr>
          <w:rFonts w:ascii="Times New Roman" w:hAnsi="Times New Roman" w:cs="Times New Roman"/>
          <w:sz w:val="28"/>
          <w:szCs w:val="28"/>
        </w:rPr>
      </w:pPr>
      <w:r w:rsidRPr="0010175F">
        <w:rPr>
          <w:rFonts w:ascii="Times New Roman" w:hAnsi="Times New Roman" w:cs="Times New Roman"/>
          <w:sz w:val="28"/>
          <w:szCs w:val="28"/>
        </w:rPr>
        <w:t>Процесний підхід</w:t>
      </w:r>
      <w:r w:rsidR="0069544F" w:rsidRPr="0010175F">
        <w:rPr>
          <w:rFonts w:ascii="Times New Roman" w:hAnsi="Times New Roman" w:cs="Times New Roman"/>
          <w:sz w:val="28"/>
          <w:szCs w:val="28"/>
        </w:rPr>
        <w:t xml:space="preserve">. Він </w:t>
      </w:r>
      <w:r w:rsidRPr="0010175F">
        <w:rPr>
          <w:rFonts w:ascii="Times New Roman" w:hAnsi="Times New Roman" w:cs="Times New Roman"/>
          <w:sz w:val="28"/>
          <w:szCs w:val="28"/>
        </w:rPr>
        <w:t>допомагає досягти бажаного результату, коли діяльністю та доступними ресурсами керують ефективно.</w:t>
      </w:r>
    </w:p>
    <w:p w14:paraId="01CB748D" w14:textId="77777777" w:rsidR="0010175F" w:rsidRDefault="003D102E" w:rsidP="0010175F">
      <w:pPr>
        <w:pStyle w:val="a3"/>
        <w:numPr>
          <w:ilvl w:val="0"/>
          <w:numId w:val="43"/>
        </w:numPr>
        <w:spacing w:after="0" w:line="360" w:lineRule="auto"/>
        <w:jc w:val="both"/>
        <w:rPr>
          <w:rFonts w:ascii="Times New Roman" w:hAnsi="Times New Roman" w:cs="Times New Roman"/>
          <w:sz w:val="28"/>
          <w:szCs w:val="28"/>
        </w:rPr>
      </w:pPr>
      <w:r w:rsidRPr="0010175F">
        <w:rPr>
          <w:rFonts w:ascii="Times New Roman" w:hAnsi="Times New Roman" w:cs="Times New Roman"/>
          <w:sz w:val="28"/>
          <w:szCs w:val="28"/>
        </w:rPr>
        <w:t>Системний підхід до управління</w:t>
      </w:r>
      <w:r w:rsidR="0069544F" w:rsidRPr="0010175F">
        <w:rPr>
          <w:rFonts w:ascii="Times New Roman" w:hAnsi="Times New Roman" w:cs="Times New Roman"/>
          <w:sz w:val="28"/>
          <w:szCs w:val="28"/>
        </w:rPr>
        <w:t>. П</w:t>
      </w:r>
      <w:r w:rsidRPr="0010175F">
        <w:rPr>
          <w:rFonts w:ascii="Times New Roman" w:hAnsi="Times New Roman" w:cs="Times New Roman"/>
          <w:sz w:val="28"/>
          <w:szCs w:val="28"/>
        </w:rPr>
        <w:t xml:space="preserve">ередбачає ідентифікацію, розуміння та управління всіма системами, які взаємопов’язані як процес. Контроль якості передбачає перевірку трансформованих і </w:t>
      </w:r>
      <w:r w:rsidR="0069544F" w:rsidRPr="0010175F">
        <w:rPr>
          <w:rFonts w:ascii="Times New Roman" w:hAnsi="Times New Roman" w:cs="Times New Roman"/>
          <w:sz w:val="28"/>
          <w:szCs w:val="28"/>
        </w:rPr>
        <w:t xml:space="preserve">нових видів </w:t>
      </w:r>
      <w:r w:rsidRPr="0010175F">
        <w:rPr>
          <w:rFonts w:ascii="Times New Roman" w:hAnsi="Times New Roman" w:cs="Times New Roman"/>
          <w:sz w:val="28"/>
          <w:szCs w:val="28"/>
        </w:rPr>
        <w:t xml:space="preserve"> ресурсів на всіх етапах виробничого процесу.</w:t>
      </w:r>
    </w:p>
    <w:p w14:paraId="11172970" w14:textId="77777777" w:rsidR="0010175F" w:rsidRDefault="003D102E" w:rsidP="0010175F">
      <w:pPr>
        <w:pStyle w:val="a3"/>
        <w:numPr>
          <w:ilvl w:val="0"/>
          <w:numId w:val="43"/>
        </w:numPr>
        <w:spacing w:after="0" w:line="360" w:lineRule="auto"/>
        <w:jc w:val="both"/>
        <w:rPr>
          <w:rFonts w:ascii="Times New Roman" w:hAnsi="Times New Roman" w:cs="Times New Roman"/>
          <w:sz w:val="28"/>
          <w:szCs w:val="28"/>
        </w:rPr>
      </w:pPr>
      <w:r w:rsidRPr="0010175F">
        <w:rPr>
          <w:rFonts w:ascii="Times New Roman" w:hAnsi="Times New Roman" w:cs="Times New Roman"/>
          <w:sz w:val="28"/>
          <w:szCs w:val="28"/>
        </w:rPr>
        <w:t>Постійне вдосконалення</w:t>
      </w:r>
      <w:r w:rsidR="0069544F" w:rsidRPr="0010175F">
        <w:rPr>
          <w:rFonts w:ascii="Times New Roman" w:hAnsi="Times New Roman" w:cs="Times New Roman"/>
          <w:sz w:val="28"/>
          <w:szCs w:val="28"/>
        </w:rPr>
        <w:t xml:space="preserve">. </w:t>
      </w:r>
      <w:r w:rsidRPr="0010175F">
        <w:rPr>
          <w:rFonts w:ascii="Times New Roman" w:hAnsi="Times New Roman" w:cs="Times New Roman"/>
          <w:sz w:val="28"/>
          <w:szCs w:val="28"/>
        </w:rPr>
        <w:t>Це одна з найважливіших функцій покращення якості, яка допомагає отримати уявлення про загальну продуктивність, використовуючи чіткі та лаконічні показники ефективності процесу (PPM).</w:t>
      </w:r>
    </w:p>
    <w:p w14:paraId="728D0C22" w14:textId="3E3EFA5A" w:rsidR="003D102E" w:rsidRPr="0010175F" w:rsidRDefault="003D102E" w:rsidP="0010175F">
      <w:pPr>
        <w:pStyle w:val="a3"/>
        <w:numPr>
          <w:ilvl w:val="0"/>
          <w:numId w:val="43"/>
        </w:numPr>
        <w:spacing w:after="0" w:line="360" w:lineRule="auto"/>
        <w:jc w:val="both"/>
        <w:rPr>
          <w:rFonts w:ascii="Times New Roman" w:hAnsi="Times New Roman" w:cs="Times New Roman"/>
          <w:sz w:val="28"/>
          <w:szCs w:val="28"/>
        </w:rPr>
      </w:pPr>
      <w:r w:rsidRPr="0010175F">
        <w:rPr>
          <w:rFonts w:ascii="Times New Roman" w:hAnsi="Times New Roman" w:cs="Times New Roman"/>
          <w:sz w:val="28"/>
          <w:szCs w:val="28"/>
        </w:rPr>
        <w:t>Фактичний підхід до прийняття рішень</w:t>
      </w:r>
      <w:r w:rsidR="0069544F" w:rsidRPr="0010175F">
        <w:rPr>
          <w:rFonts w:ascii="Times New Roman" w:hAnsi="Times New Roman" w:cs="Times New Roman"/>
          <w:sz w:val="28"/>
          <w:szCs w:val="28"/>
        </w:rPr>
        <w:t xml:space="preserve">. </w:t>
      </w:r>
      <w:r w:rsidRPr="0010175F">
        <w:rPr>
          <w:rFonts w:ascii="Times New Roman" w:hAnsi="Times New Roman" w:cs="Times New Roman"/>
          <w:sz w:val="28"/>
          <w:szCs w:val="28"/>
        </w:rPr>
        <w:t>Рішення, прийняті на основі даних і аналізів, завжди ефективні та ефективні.</w:t>
      </w:r>
      <w:r w:rsidR="00750533" w:rsidRPr="0010175F">
        <w:rPr>
          <w:rFonts w:ascii="Times New Roman" w:hAnsi="Times New Roman" w:cs="Times New Roman"/>
          <w:sz w:val="28"/>
          <w:szCs w:val="28"/>
        </w:rPr>
        <w:t xml:space="preserve"> </w:t>
      </w:r>
      <w:r w:rsidRPr="0010175F">
        <w:rPr>
          <w:rFonts w:ascii="Times New Roman" w:hAnsi="Times New Roman" w:cs="Times New Roman"/>
          <w:sz w:val="28"/>
          <w:szCs w:val="28"/>
        </w:rPr>
        <w:t xml:space="preserve">Безпрограшна ситуація як для </w:t>
      </w:r>
      <w:r w:rsidR="0069544F" w:rsidRPr="0010175F">
        <w:rPr>
          <w:rFonts w:ascii="Times New Roman" w:hAnsi="Times New Roman" w:cs="Times New Roman"/>
          <w:sz w:val="28"/>
          <w:szCs w:val="28"/>
        </w:rPr>
        <w:t>компанії</w:t>
      </w:r>
      <w:r w:rsidRPr="0010175F">
        <w:rPr>
          <w:rFonts w:ascii="Times New Roman" w:hAnsi="Times New Roman" w:cs="Times New Roman"/>
          <w:sz w:val="28"/>
          <w:szCs w:val="28"/>
        </w:rPr>
        <w:t>, так і для її постачальників</w:t>
      </w:r>
    </w:p>
    <w:p w14:paraId="28177BC0" w14:textId="66ADF936" w:rsidR="003D102E" w:rsidRPr="00157F91" w:rsidRDefault="003D102E" w:rsidP="003D102E">
      <w:pPr>
        <w:spacing w:after="0" w:line="360" w:lineRule="auto"/>
        <w:ind w:firstLine="567"/>
        <w:jc w:val="both"/>
        <w:rPr>
          <w:rFonts w:ascii="Times New Roman" w:hAnsi="Times New Roman" w:cs="Times New Roman"/>
          <w:sz w:val="28"/>
          <w:szCs w:val="28"/>
        </w:rPr>
      </w:pPr>
      <w:r w:rsidRPr="00157F91">
        <w:rPr>
          <w:rFonts w:ascii="Times New Roman" w:hAnsi="Times New Roman" w:cs="Times New Roman"/>
          <w:sz w:val="28"/>
          <w:szCs w:val="28"/>
        </w:rPr>
        <w:t xml:space="preserve">І </w:t>
      </w:r>
      <w:r w:rsidR="00750533">
        <w:rPr>
          <w:rFonts w:ascii="Times New Roman" w:hAnsi="Times New Roman" w:cs="Times New Roman"/>
          <w:sz w:val="28"/>
          <w:szCs w:val="28"/>
        </w:rPr>
        <w:t>підприємства</w:t>
      </w:r>
      <w:r w:rsidRPr="00157F91">
        <w:rPr>
          <w:rFonts w:ascii="Times New Roman" w:hAnsi="Times New Roman" w:cs="Times New Roman"/>
          <w:sz w:val="28"/>
          <w:szCs w:val="28"/>
        </w:rPr>
        <w:t xml:space="preserve"> і їхні постачальники взаємозалежні один від одного. Тому взаємовигідні відносини є обов’язковими для зростання</w:t>
      </w:r>
      <w:r w:rsidR="003E69E8" w:rsidRPr="00157F91">
        <w:rPr>
          <w:rFonts w:ascii="Times New Roman" w:hAnsi="Times New Roman" w:cs="Times New Roman"/>
          <w:sz w:val="28"/>
          <w:szCs w:val="28"/>
        </w:rPr>
        <w:t xml:space="preserve"> [</w:t>
      </w:r>
      <w:r w:rsidR="00F4688C" w:rsidRPr="00157F91">
        <w:rPr>
          <w:rFonts w:ascii="Times New Roman" w:hAnsi="Times New Roman"/>
          <w:sz w:val="28"/>
          <w:szCs w:val="28"/>
        </w:rPr>
        <w:t>35</w:t>
      </w:r>
      <w:r w:rsidR="003E69E8" w:rsidRPr="00157F91">
        <w:rPr>
          <w:rFonts w:ascii="Times New Roman" w:hAnsi="Times New Roman" w:cs="Times New Roman"/>
          <w:sz w:val="28"/>
          <w:szCs w:val="28"/>
        </w:rPr>
        <w:t>]</w:t>
      </w:r>
      <w:r w:rsidRPr="00157F91">
        <w:rPr>
          <w:rFonts w:ascii="Times New Roman" w:hAnsi="Times New Roman" w:cs="Times New Roman"/>
          <w:sz w:val="28"/>
          <w:szCs w:val="28"/>
        </w:rPr>
        <w:t>.</w:t>
      </w:r>
    </w:p>
    <w:p w14:paraId="27F330EB" w14:textId="77777777" w:rsidR="004B1CCC" w:rsidRPr="00157F91" w:rsidRDefault="004B1CCC" w:rsidP="004B1CCC">
      <w:pPr>
        <w:spacing w:after="0" w:line="360" w:lineRule="auto"/>
        <w:ind w:firstLine="567"/>
        <w:jc w:val="both"/>
        <w:rPr>
          <w:rFonts w:ascii="Times New Roman" w:hAnsi="Times New Roman" w:cs="Times New Roman"/>
          <w:sz w:val="28"/>
          <w:szCs w:val="28"/>
        </w:rPr>
      </w:pPr>
      <w:r w:rsidRPr="00157F91">
        <w:rPr>
          <w:rFonts w:ascii="Times New Roman" w:hAnsi="Times New Roman" w:cs="Times New Roman"/>
          <w:sz w:val="28"/>
          <w:szCs w:val="28"/>
        </w:rPr>
        <w:t>Соціально-економічне значення вдосконалення управління якістю продукції полягає в першу чергу в наступному:</w:t>
      </w:r>
    </w:p>
    <w:p w14:paraId="37A87BBE" w14:textId="6751811E" w:rsidR="004B1CCC" w:rsidRPr="00157F91" w:rsidRDefault="004B1CCC" w:rsidP="00925649">
      <w:pPr>
        <w:pStyle w:val="a3"/>
        <w:widowControl w:val="0"/>
        <w:numPr>
          <w:ilvl w:val="0"/>
          <w:numId w:val="36"/>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продукція що має вищий рівень якості та конкурентоздатності завжди повніша та краще задовольняє суспільно – соціальні потреби споживача</w:t>
      </w:r>
      <w:r w:rsidR="00750533">
        <w:rPr>
          <w:rFonts w:ascii="Times New Roman" w:hAnsi="Times New Roman" w:cs="Times New Roman"/>
          <w:sz w:val="28"/>
          <w:szCs w:val="28"/>
        </w:rPr>
        <w:t>;</w:t>
      </w:r>
    </w:p>
    <w:p w14:paraId="559FEFBB" w14:textId="77777777" w:rsidR="004B1CCC" w:rsidRPr="00157F91" w:rsidRDefault="004B1CCC" w:rsidP="00925649">
      <w:pPr>
        <w:pStyle w:val="a3"/>
        <w:widowControl w:val="0"/>
        <w:numPr>
          <w:ilvl w:val="0"/>
          <w:numId w:val="36"/>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покращення  якості продукції є одною з  форм прояву закону економії робочого часу, тобто загальної суми витрат суспільної праці на виготовлення продукції вищого ґатунку, навіть якщо це призводить до  з </w:t>
      </w:r>
      <w:r w:rsidRPr="00157F91">
        <w:rPr>
          <w:rFonts w:ascii="Times New Roman" w:hAnsi="Times New Roman" w:cs="Times New Roman"/>
          <w:sz w:val="28"/>
          <w:szCs w:val="28"/>
        </w:rPr>
        <w:lastRenderedPageBreak/>
        <w:t>додаткових витрат, значно знижується;</w:t>
      </w:r>
    </w:p>
    <w:p w14:paraId="73BCAC40" w14:textId="77777777" w:rsidR="004B1CCC" w:rsidRPr="00157F91" w:rsidRDefault="004B1CCC" w:rsidP="00925649">
      <w:pPr>
        <w:pStyle w:val="a3"/>
        <w:widowControl w:val="0"/>
        <w:numPr>
          <w:ilvl w:val="0"/>
          <w:numId w:val="36"/>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поліпшення якості продукту впливає на збільшення рівня  продуктивності суспільної праці і позитивно впливає на мотивацію робітників.</w:t>
      </w:r>
    </w:p>
    <w:p w14:paraId="0ACD8008" w14:textId="77777777" w:rsidR="0010175F" w:rsidRDefault="00925649" w:rsidP="004B1CCC">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Основним елементом системи </w:t>
      </w:r>
      <w:r w:rsidR="004B1CCC" w:rsidRPr="00157F91">
        <w:rPr>
          <w:rFonts w:ascii="Times New Roman" w:hAnsi="Times New Roman" w:cs="Times New Roman"/>
          <w:sz w:val="28"/>
          <w:szCs w:val="28"/>
        </w:rPr>
        <w:t xml:space="preserve">управління якістю продукції ПрАТ «Тернопільський молокозавод» з початку його активної діяльності був стандарт ISO 9001, котрий діє до сьогодні. </w:t>
      </w:r>
      <w:r w:rsidR="0010175F" w:rsidRPr="0010175F">
        <w:rPr>
          <w:rFonts w:ascii="Times New Roman" w:hAnsi="Times New Roman" w:cs="Times New Roman"/>
          <w:sz w:val="28"/>
          <w:szCs w:val="28"/>
        </w:rPr>
        <w:t>Вимоги стандарту мають загальний характер і не призначені для забезпечення однаковості в структурі системи управління якістю, оскільки вони застосовуються до діяльності будь-якої організації, незалежно від її типу, розміру та виробленої продукції чи наданих послуг. </w:t>
      </w:r>
    </w:p>
    <w:p w14:paraId="4AC51BEC" w14:textId="2094E2CC" w:rsidR="004B1CCC" w:rsidRPr="00157F91" w:rsidRDefault="004B1CCC" w:rsidP="004B1CCC">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Відповідно, після вступу України до Організації світової торгівлі (СОТ), вимог ISO 9001 стало недостатньо для експорту товарів на ринки Європи. Тому, керуючись встановленими вимогами СОТ, управлінцями ПрАТ «Тернопільський молокозавод» було впроваджено систему управління  безпечністю продукції HACCP та стандарт, що заснований на основних принципах системи безпечності, ISO 22000.</w:t>
      </w:r>
    </w:p>
    <w:p w14:paraId="06CD07B3" w14:textId="77777777" w:rsidR="004B1CCC" w:rsidRPr="00157F91" w:rsidRDefault="004B1CCC" w:rsidP="004B1CCC">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Аналізуючи наявну систему управління якістю та безпечністю продукції на досліджуваному підприємстві, ми бачимо велику кількість різноманітних стандартів та норм які регулюють питання якості та безпечності як дві окремих системи. У свою чергу, це може призвести до заплутаності усіх учасників виробничого процесу та споживачів. Як наслідок, постає питання про створення системи, яка зможе поєднати менеджмент якості та менеджмент безпечності продукції у єдину систему. </w:t>
      </w:r>
    </w:p>
    <w:p w14:paraId="02AD2523" w14:textId="77777777" w:rsidR="004B1CCC" w:rsidRPr="00157F91" w:rsidRDefault="004B1CCC" w:rsidP="004B1CCC">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Вирішення даної проблеми було запропоновано Фондом сертифікації безпечності харчових продуктів. Ним пропонується єдина схема сертифікації FSSC 22000. Стандартна система даного стандарту складається з трьох компонентів:</w:t>
      </w:r>
    </w:p>
    <w:p w14:paraId="477671A7" w14:textId="77777777" w:rsidR="004B1CCC" w:rsidRPr="00157F91" w:rsidRDefault="004B1CCC" w:rsidP="00925649">
      <w:pPr>
        <w:pStyle w:val="a3"/>
        <w:widowControl w:val="0"/>
        <w:numPr>
          <w:ilvl w:val="0"/>
          <w:numId w:val="29"/>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Елементів системи ISO 22000.</w:t>
      </w:r>
    </w:p>
    <w:p w14:paraId="25F2E784" w14:textId="77777777" w:rsidR="004B1CCC" w:rsidRPr="00157F91" w:rsidRDefault="004B1CCC" w:rsidP="00925649">
      <w:pPr>
        <w:pStyle w:val="a3"/>
        <w:widowControl w:val="0"/>
        <w:numPr>
          <w:ilvl w:val="0"/>
          <w:numId w:val="29"/>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Програм або спеціалізованих превентивних заходів.</w:t>
      </w:r>
    </w:p>
    <w:p w14:paraId="72A8873F" w14:textId="77777777" w:rsidR="004B1CCC" w:rsidRPr="00157F91" w:rsidRDefault="004B1CCC" w:rsidP="00925649">
      <w:pPr>
        <w:pStyle w:val="a3"/>
        <w:widowControl w:val="0"/>
        <w:numPr>
          <w:ilvl w:val="0"/>
          <w:numId w:val="29"/>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Додаткових вимог FSSC 22000.</w:t>
      </w:r>
    </w:p>
    <w:p w14:paraId="465962FD" w14:textId="77777777" w:rsidR="004B1CCC" w:rsidRPr="00157F91" w:rsidRDefault="004B1CCC" w:rsidP="004B1CCC">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lastRenderedPageBreak/>
        <w:t xml:space="preserve">Оскільки, в подальшій діяльності, керівництво ПрАТ «Тернопільський молокозавод» планує змінити стандарт ISO 22000 на інший, більш досконалий, пропонуємо інтегрувати свою систему управління якістю харчових продуктів одним з варіантів системи FSSC 22000. Таким є система управління якістю та безпечністю продукції FSSC 22000, що ґрунтується на вимогах ISO 9001, як головної складової системи управління якістю на досліджуваному підприємстві. </w:t>
      </w:r>
    </w:p>
    <w:p w14:paraId="6E375B59" w14:textId="77777777" w:rsidR="004B1CCC" w:rsidRPr="00157F91" w:rsidRDefault="004B1CCC" w:rsidP="004B1CCC">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Така система управління якістю та безпечністю продукції дозволяє контролювати різні етапи виробництва. Стандарт FSSC 22000 став одним з небагатьох стандартів визнаних Глобальною ініціативою з безпеки харчових продуктів.</w:t>
      </w:r>
    </w:p>
    <w:p w14:paraId="5CB8648F" w14:textId="77777777" w:rsidR="005E7222" w:rsidRPr="00157F91" w:rsidRDefault="005E7222" w:rsidP="005E7222">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Молочна та сирна промисловість стикаються з багатьма ручними паперовими системами, особливо в сфері управління якістю. </w:t>
      </w:r>
    </w:p>
    <w:p w14:paraId="28F6AC46" w14:textId="77777777" w:rsidR="005E7222" w:rsidRPr="00157F91" w:rsidRDefault="005E7222" w:rsidP="005E7222">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Автоматизація робочого процесу розроблена для швидкого вирішення ручних процесів, якими традиційно керують на папері.</w:t>
      </w:r>
    </w:p>
    <w:p w14:paraId="1A3BC99B" w14:textId="77777777"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Автоматизація у виробництві молочної продукції допомагає підприємствам застосовувати ефективні методи, які покращують контроль виробництва, одночасно збільшуючи його потужності. Це також може допомогти мінімізувати помилки на виробництві, а також підтримувати якість виробництва.</w:t>
      </w:r>
    </w:p>
    <w:p w14:paraId="02B2006D" w14:textId="77777777"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Загалом кажучи, сьогодні існує два основні способи використання технології автоматизації на підприємствах з переробки молока:</w:t>
      </w:r>
    </w:p>
    <w:p w14:paraId="01C70328" w14:textId="77777777"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До будівництва об’єкта: у багатьох випадках ті, хто проектує та будує заводи з переробки молока, з самого початку включатимуть у плани різні рівні автоматизації. </w:t>
      </w:r>
    </w:p>
    <w:p w14:paraId="4AD0D9CB" w14:textId="0B8B073C"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Під час виробництва: після того, як завод запрацює, ще багато чого можна зробити за допомогою автоматизації для підвищення ефективності та продуктивності. Це включає в себе встановлення такого обладнання, як конвеєрні стрічки та насоси, які керуються програмованими логічними контролерами (PLC), використання</w:t>
      </w:r>
      <w:r w:rsidR="00B339C7">
        <w:rPr>
          <w:rFonts w:ascii="Times New Roman" w:hAnsi="Times New Roman" w:cs="Times New Roman"/>
          <w:sz w:val="28"/>
          <w:szCs w:val="28"/>
        </w:rPr>
        <w:t>м</w:t>
      </w:r>
      <w:r w:rsidRPr="00157F91">
        <w:rPr>
          <w:rFonts w:ascii="Times New Roman" w:hAnsi="Times New Roman" w:cs="Times New Roman"/>
          <w:sz w:val="28"/>
          <w:szCs w:val="28"/>
        </w:rPr>
        <w:t xml:space="preserve"> програмного забезпечення для керування </w:t>
      </w:r>
      <w:r w:rsidRPr="00157F91">
        <w:rPr>
          <w:rFonts w:ascii="Times New Roman" w:hAnsi="Times New Roman" w:cs="Times New Roman"/>
          <w:sz w:val="28"/>
          <w:szCs w:val="28"/>
        </w:rPr>
        <w:lastRenderedPageBreak/>
        <w:t xml:space="preserve">пакетним процесом </w:t>
      </w:r>
      <w:r w:rsidR="00B339C7">
        <w:rPr>
          <w:rFonts w:ascii="Times New Roman" w:hAnsi="Times New Roman" w:cs="Times New Roman"/>
          <w:sz w:val="28"/>
          <w:szCs w:val="28"/>
        </w:rPr>
        <w:t>та</w:t>
      </w:r>
      <w:r w:rsidRPr="00157F91">
        <w:rPr>
          <w:rFonts w:ascii="Times New Roman" w:hAnsi="Times New Roman" w:cs="Times New Roman"/>
          <w:sz w:val="28"/>
          <w:szCs w:val="28"/>
        </w:rPr>
        <w:t xml:space="preserve"> декількома завданнями одночасно, а також включення систем автоматичного очищення та дезінфекції в роботу заводу.</w:t>
      </w:r>
    </w:p>
    <w:p w14:paraId="49401D6D" w14:textId="77777777"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Одна з найбільш помітних переваг автоматизації молочного виробництва полягає в тому, що вона допомагає підтримувати якість і стабільність продукції. Автоматизовані системи набагато рідше піддаються впливу людських помилок, що часто може призвести до невідповідності зовнішнього вигляду, смаку та інших факторів. Це особливо важливо для працівників харчової промисловості, оскільки навіть незначне відхилення від очікуваних стандартів якості може призвести до того, що споживачі відмовляться від продукту.</w:t>
      </w:r>
    </w:p>
    <w:p w14:paraId="3BB5CB3F" w14:textId="77777777"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Різноманітні автоматизовані засоби контролю дозволяють керівникам установок встановлювати конкретні параметри якості, а потім автоматично коригувати процеси за потреби, щоб гарантувати, що продукція відповідає цим стандартам або перевищує їх. Це може включати коригування таких речей, як вміст білка, температура, рівень </w:t>
      </w:r>
      <w:proofErr w:type="spellStart"/>
      <w:r w:rsidRPr="00157F91">
        <w:rPr>
          <w:rFonts w:ascii="Times New Roman" w:hAnsi="Times New Roman" w:cs="Times New Roman"/>
          <w:sz w:val="28"/>
          <w:szCs w:val="28"/>
        </w:rPr>
        <w:t>рН</w:t>
      </w:r>
      <w:proofErr w:type="spellEnd"/>
      <w:r w:rsidRPr="00157F91">
        <w:rPr>
          <w:rFonts w:ascii="Times New Roman" w:hAnsi="Times New Roman" w:cs="Times New Roman"/>
          <w:sz w:val="28"/>
          <w:szCs w:val="28"/>
        </w:rPr>
        <w:t xml:space="preserve"> тощо.</w:t>
      </w:r>
    </w:p>
    <w:p w14:paraId="4842F1E6" w14:textId="77777777"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Інша сфера, яка має першочергове значення для тих, хто працює в молочній промисловості, – це безпека харчових продуктів. Автоматизовані системи можуть допомогти забезпечити безпечне поводження та обробку продуктів від початку до кінця. Наприклад, багато заводів використовують системи зору для виявлення забруднень на поверхні харчових продуктів. Після виявлення цих забруднень система автоматично зупинить виробництво та/або перенаправить продукт до карантинної зони для подальшої перевірки.</w:t>
      </w:r>
    </w:p>
    <w:p w14:paraId="4B46DF5E" w14:textId="77777777"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Ще одним важливим процесом тут є контрольоване очищення, яке можна здійснити за допомогою автоматизованих систем. Ці системи можна запрограмувати на очищення та дезінфекцію певних ділянок заводу в заздалегідь визначений час, що допомагає гарантувати, що всі поверхні, які контактують з їжею, не містять забруднень.</w:t>
      </w:r>
    </w:p>
    <w:p w14:paraId="78F3F8AE" w14:textId="77777777"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Коли йдеться про виробництво молочної продукції, однією з ключових цілей для багатьох переробників є стабільна робота. Автоматизація може зіграти важливу роль у досягненні цієї мети шляхом оптимізації процесів і зменшення відходів.</w:t>
      </w:r>
    </w:p>
    <w:p w14:paraId="42981BC1" w14:textId="77777777"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lastRenderedPageBreak/>
        <w:t>Важливою частиною цього є використання енергоефективного обладнання, яке може допомогти заводам мінімізувати загальне споживання електроенергії. Крім того, багато автоматизованих систем можна налаштувати на переробку або повторне використання матеріалів, де це можливо, допомагаючи таким чином зменшити кількість утворених відходів.</w:t>
      </w:r>
    </w:p>
    <w:p w14:paraId="606D8E5B" w14:textId="06DCC479"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Оскільки автоматизовані системи можуть працювати 24 години на добу, 7 днів на тиждень, вони часто можуть допомогти переробникам значно збільшити виробничу потужність. Це особливо </w:t>
      </w:r>
      <w:r w:rsidR="00130E5D">
        <w:rPr>
          <w:rFonts w:ascii="Times New Roman" w:hAnsi="Times New Roman" w:cs="Times New Roman"/>
          <w:sz w:val="28"/>
          <w:szCs w:val="28"/>
        </w:rPr>
        <w:t>надійно</w:t>
      </w:r>
      <w:r w:rsidRPr="00157F91">
        <w:rPr>
          <w:rFonts w:ascii="Times New Roman" w:hAnsi="Times New Roman" w:cs="Times New Roman"/>
          <w:sz w:val="28"/>
          <w:szCs w:val="28"/>
        </w:rPr>
        <w:t xml:space="preserve"> для систем, які інтегровані в загальну архітектуру керування підприємством, оскільки ці системи можна використовувати для координації кількох завдань одночасно. Це призводить до підвищення ефективності та зменшення часу простою установки.</w:t>
      </w:r>
    </w:p>
    <w:p w14:paraId="65FB31B1" w14:textId="4F7635EC"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У багатьох випадках молочні переробники, які автоматизували свою роботу, спостерігали значне збільшення виробничих потужностей, </w:t>
      </w:r>
      <w:r w:rsidR="00130E5D">
        <w:rPr>
          <w:rFonts w:ascii="Times New Roman" w:hAnsi="Times New Roman" w:cs="Times New Roman"/>
          <w:sz w:val="28"/>
          <w:szCs w:val="28"/>
        </w:rPr>
        <w:t>здебільшого</w:t>
      </w:r>
      <w:r w:rsidRPr="00157F91">
        <w:rPr>
          <w:rFonts w:ascii="Times New Roman" w:hAnsi="Times New Roman" w:cs="Times New Roman"/>
          <w:sz w:val="28"/>
          <w:szCs w:val="28"/>
        </w:rPr>
        <w:t xml:space="preserve"> на 50%.</w:t>
      </w:r>
    </w:p>
    <w:p w14:paraId="70AE3E12" w14:textId="77777777"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Іншою сферою, яка останнім часом стає все більш важливою для молочних переробників, є відстеження продуктів у всьому ланцюжку постачання. Це може допомогти забезпечити своєчасну доставку продуктів роздрібним торговцям і те, що клієнти зможуть відстежити походження певних товарів.</w:t>
      </w:r>
    </w:p>
    <w:p w14:paraId="67903285" w14:textId="77777777"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Багато автоматизованих систем включають можливості відстеження, що дозволяє переробникам постійно стежити за продуктами. Доступ до цієї інформації можна отримати в режимі реального часу, що дозволяє процесорам швидко й ефективно реагувати на будь-які проблеми.</w:t>
      </w:r>
    </w:p>
    <w:p w14:paraId="21EF0D6E" w14:textId="77777777"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Виробники молочних продуктів хочуть якомога більше контролювати свій виробничий процес. Автоматизація може забезпечити цей контроль, допомагаючи переробникам планувати та керувати завданнями, установлювати контроль якості та відстежувати рух продукції.</w:t>
      </w:r>
    </w:p>
    <w:p w14:paraId="6AE30B20" w14:textId="2E32135C"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Цей рівень контролю важливий для тих, хто працює в молочній промисловості, оскільки навіть найменші відхилення від очікуваних стандартів можуть призвести до того, що споживачі </w:t>
      </w:r>
      <w:r w:rsidR="00130E5D">
        <w:rPr>
          <w:rFonts w:ascii="Times New Roman" w:hAnsi="Times New Roman" w:cs="Times New Roman"/>
          <w:sz w:val="28"/>
          <w:szCs w:val="28"/>
        </w:rPr>
        <w:t>не виберуть</w:t>
      </w:r>
      <w:r w:rsidRPr="00157F91">
        <w:rPr>
          <w:rFonts w:ascii="Times New Roman" w:hAnsi="Times New Roman" w:cs="Times New Roman"/>
          <w:sz w:val="28"/>
          <w:szCs w:val="28"/>
        </w:rPr>
        <w:t xml:space="preserve"> продукт. Автоматизовані системи допомагають мінімізувати ці відхилення, дозволяючи переробникам </w:t>
      </w:r>
      <w:r w:rsidRPr="00157F91">
        <w:rPr>
          <w:rFonts w:ascii="Times New Roman" w:hAnsi="Times New Roman" w:cs="Times New Roman"/>
          <w:sz w:val="28"/>
          <w:szCs w:val="28"/>
        </w:rPr>
        <w:lastRenderedPageBreak/>
        <w:t xml:space="preserve">встановлювати конкретні параметри якості, а потім автоматично коригувати процеси, щоб переконатися, що продукти відповідають цим стандартам або перевищують їх. Це може включати регулювання жирності молока, температури, рівня </w:t>
      </w:r>
      <w:proofErr w:type="spellStart"/>
      <w:r w:rsidRPr="00157F91">
        <w:rPr>
          <w:rFonts w:ascii="Times New Roman" w:hAnsi="Times New Roman" w:cs="Times New Roman"/>
          <w:sz w:val="28"/>
          <w:szCs w:val="28"/>
        </w:rPr>
        <w:t>pH</w:t>
      </w:r>
      <w:proofErr w:type="spellEnd"/>
      <w:r w:rsidRPr="00157F91">
        <w:rPr>
          <w:rFonts w:ascii="Times New Roman" w:hAnsi="Times New Roman" w:cs="Times New Roman"/>
          <w:sz w:val="28"/>
          <w:szCs w:val="28"/>
        </w:rPr>
        <w:t xml:space="preserve"> тощо.</w:t>
      </w:r>
    </w:p>
    <w:p w14:paraId="232EC67C" w14:textId="77777777" w:rsidR="007D4217" w:rsidRPr="00157F91" w:rsidRDefault="007D4217" w:rsidP="007D4217">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Оскільки молочна промисловість стала більш автоматизованою, переваги цієї технології стали більш очевидними. Автоматизація </w:t>
      </w:r>
      <w:proofErr w:type="spellStart"/>
      <w:r w:rsidRPr="00157F91">
        <w:rPr>
          <w:rFonts w:ascii="Times New Roman" w:hAnsi="Times New Roman" w:cs="Times New Roman"/>
          <w:sz w:val="28"/>
          <w:szCs w:val="28"/>
        </w:rPr>
        <w:t>життєво</w:t>
      </w:r>
      <w:proofErr w:type="spellEnd"/>
      <w:r w:rsidRPr="00157F91">
        <w:rPr>
          <w:rFonts w:ascii="Times New Roman" w:hAnsi="Times New Roman" w:cs="Times New Roman"/>
          <w:sz w:val="28"/>
          <w:szCs w:val="28"/>
        </w:rPr>
        <w:t xml:space="preserve"> важлива в кількох частинах цієї галузі, від покращення якості продукції та зменшення відходів до збільшення виробничих потужностей. При правильному використанні автоматизація може допомогти процесорам досягти своїх цілей і працювати більш стабільно [</w:t>
      </w:r>
      <w:r w:rsidR="00F4688C" w:rsidRPr="00157F91">
        <w:rPr>
          <w:rFonts w:ascii="Times New Roman" w:hAnsi="Times New Roman"/>
          <w:sz w:val="28"/>
          <w:szCs w:val="28"/>
        </w:rPr>
        <w:t>37</w:t>
      </w:r>
      <w:r w:rsidRPr="00157F91">
        <w:rPr>
          <w:rFonts w:ascii="Times New Roman" w:hAnsi="Times New Roman" w:cs="Times New Roman"/>
          <w:sz w:val="28"/>
          <w:szCs w:val="28"/>
        </w:rPr>
        <w:t>].</w:t>
      </w:r>
    </w:p>
    <w:p w14:paraId="54814043" w14:textId="0A1A7624" w:rsidR="005E7222" w:rsidRPr="00157F91" w:rsidRDefault="005E7222" w:rsidP="005E7222">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До головних переваг використання автоматизації робочого процесу </w:t>
      </w:r>
      <w:r w:rsidR="00130E5D">
        <w:rPr>
          <w:rFonts w:ascii="Times New Roman" w:hAnsi="Times New Roman" w:cs="Times New Roman"/>
          <w:sz w:val="28"/>
          <w:szCs w:val="28"/>
        </w:rPr>
        <w:t>в</w:t>
      </w:r>
      <w:r w:rsidRPr="00157F91">
        <w:rPr>
          <w:rFonts w:ascii="Times New Roman" w:hAnsi="Times New Roman" w:cs="Times New Roman"/>
          <w:sz w:val="28"/>
          <w:szCs w:val="28"/>
        </w:rPr>
        <w:t xml:space="preserve"> молочн</w:t>
      </w:r>
      <w:r w:rsidR="00130E5D">
        <w:rPr>
          <w:rFonts w:ascii="Times New Roman" w:hAnsi="Times New Roman" w:cs="Times New Roman"/>
          <w:sz w:val="28"/>
          <w:szCs w:val="28"/>
        </w:rPr>
        <w:t>ій</w:t>
      </w:r>
      <w:r w:rsidRPr="00157F91">
        <w:rPr>
          <w:rFonts w:ascii="Times New Roman" w:hAnsi="Times New Roman" w:cs="Times New Roman"/>
          <w:sz w:val="28"/>
          <w:szCs w:val="28"/>
        </w:rPr>
        <w:t xml:space="preserve"> промисловості входять:</w:t>
      </w:r>
    </w:p>
    <w:p w14:paraId="60450FDF" w14:textId="373BFC44" w:rsidR="005E7222" w:rsidRPr="00157F91" w:rsidRDefault="005E7222" w:rsidP="005E7222">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1. НАССР</w:t>
      </w:r>
      <w:r w:rsidR="00130E5D">
        <w:rPr>
          <w:rFonts w:ascii="Times New Roman" w:hAnsi="Times New Roman" w:cs="Times New Roman"/>
          <w:sz w:val="28"/>
          <w:szCs w:val="28"/>
        </w:rPr>
        <w:t xml:space="preserve">. </w:t>
      </w:r>
      <w:r w:rsidRPr="00157F91">
        <w:rPr>
          <w:rFonts w:ascii="Times New Roman" w:hAnsi="Times New Roman" w:cs="Times New Roman"/>
          <w:sz w:val="28"/>
          <w:szCs w:val="28"/>
        </w:rPr>
        <w:t>Автоматизація робочого процесу надає можливість автоматизувати збір даних, сповіщення та коригування, що зменшує кількість ручної роботи, необхідної для виконання директив.</w:t>
      </w:r>
    </w:p>
    <w:p w14:paraId="1C31F9F0" w14:textId="36384F8F" w:rsidR="005E7222" w:rsidRPr="00157F91" w:rsidRDefault="005E7222" w:rsidP="005E7222">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2. Управління запасами</w:t>
      </w:r>
      <w:r w:rsidR="00130E5D">
        <w:rPr>
          <w:rFonts w:ascii="Times New Roman" w:hAnsi="Times New Roman" w:cs="Times New Roman"/>
          <w:sz w:val="28"/>
          <w:szCs w:val="28"/>
        </w:rPr>
        <w:t xml:space="preserve">. </w:t>
      </w:r>
      <w:r w:rsidRPr="00157F91">
        <w:rPr>
          <w:rFonts w:ascii="Times New Roman" w:hAnsi="Times New Roman" w:cs="Times New Roman"/>
          <w:sz w:val="28"/>
          <w:szCs w:val="28"/>
        </w:rPr>
        <w:t>Процеси інвентаризації, включаючи інспекцію, етап отримання, розміщення, етап виробництва, розміщення після виробництва та управління готовою продукцією, можуть бути більш автоматизованими.</w:t>
      </w:r>
    </w:p>
    <w:p w14:paraId="08321F9E" w14:textId="1B265A0C" w:rsidR="005E7222" w:rsidRPr="00157F91" w:rsidRDefault="005E7222" w:rsidP="005E7222">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3. Головний графік санітарної обробки</w:t>
      </w:r>
      <w:r w:rsidR="00130E5D">
        <w:rPr>
          <w:rFonts w:ascii="Times New Roman" w:hAnsi="Times New Roman" w:cs="Times New Roman"/>
          <w:sz w:val="28"/>
          <w:szCs w:val="28"/>
        </w:rPr>
        <w:t xml:space="preserve">. </w:t>
      </w:r>
      <w:r w:rsidRPr="00157F91">
        <w:rPr>
          <w:rFonts w:ascii="Times New Roman" w:hAnsi="Times New Roman" w:cs="Times New Roman"/>
          <w:sz w:val="28"/>
          <w:szCs w:val="28"/>
        </w:rPr>
        <w:t>Програмне забезпечення надає зразок головного розкладу санітарії для завдань, які потрібно виконувати щодня, щотижня, раз на два тижні, раз на два місяці, щомісяця, щокварталу, що</w:t>
      </w:r>
      <w:r w:rsidR="00130E5D">
        <w:rPr>
          <w:rFonts w:ascii="Times New Roman" w:hAnsi="Times New Roman" w:cs="Times New Roman"/>
          <w:sz w:val="28"/>
          <w:szCs w:val="28"/>
        </w:rPr>
        <w:t xml:space="preserve"> </w:t>
      </w:r>
      <w:r w:rsidRPr="00157F91">
        <w:rPr>
          <w:rFonts w:ascii="Times New Roman" w:hAnsi="Times New Roman" w:cs="Times New Roman"/>
          <w:sz w:val="28"/>
          <w:szCs w:val="28"/>
        </w:rPr>
        <w:t xml:space="preserve">півроку та щороку. Програмне забезпечення забезпечує автоматичне сповіщення та відстеження завдань і відповідає директивам SQF рівня 3.   </w:t>
      </w:r>
    </w:p>
    <w:p w14:paraId="6F781352" w14:textId="1EEA5E9F" w:rsidR="005E7222" w:rsidRPr="00157F91" w:rsidRDefault="005E7222" w:rsidP="005E7222">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4. Перевірка оператора</w:t>
      </w:r>
      <w:r w:rsidR="00130E5D">
        <w:rPr>
          <w:rFonts w:ascii="Times New Roman" w:hAnsi="Times New Roman" w:cs="Times New Roman"/>
          <w:sz w:val="28"/>
          <w:szCs w:val="28"/>
        </w:rPr>
        <w:t xml:space="preserve">. </w:t>
      </w:r>
      <w:r w:rsidRPr="00157F91">
        <w:rPr>
          <w:rFonts w:ascii="Times New Roman" w:hAnsi="Times New Roman" w:cs="Times New Roman"/>
          <w:sz w:val="28"/>
          <w:szCs w:val="28"/>
        </w:rPr>
        <w:t xml:space="preserve">Автоматизація робочого процесу надає можливість створювати контрольні аркуші оператора, які </w:t>
      </w:r>
      <w:r w:rsidR="00130E5D">
        <w:rPr>
          <w:rFonts w:ascii="Times New Roman" w:hAnsi="Times New Roman" w:cs="Times New Roman"/>
          <w:sz w:val="28"/>
          <w:szCs w:val="28"/>
        </w:rPr>
        <w:t xml:space="preserve">останній </w:t>
      </w:r>
      <w:r w:rsidRPr="00157F91">
        <w:rPr>
          <w:rFonts w:ascii="Times New Roman" w:hAnsi="Times New Roman" w:cs="Times New Roman"/>
          <w:sz w:val="28"/>
          <w:szCs w:val="28"/>
        </w:rPr>
        <w:t>використовуватим</w:t>
      </w:r>
      <w:r w:rsidR="00130E5D">
        <w:rPr>
          <w:rFonts w:ascii="Times New Roman" w:hAnsi="Times New Roman" w:cs="Times New Roman"/>
          <w:sz w:val="28"/>
          <w:szCs w:val="28"/>
        </w:rPr>
        <w:t>е</w:t>
      </w:r>
      <w:r w:rsidRPr="00157F91">
        <w:rPr>
          <w:rFonts w:ascii="Times New Roman" w:hAnsi="Times New Roman" w:cs="Times New Roman"/>
          <w:sz w:val="28"/>
          <w:szCs w:val="28"/>
        </w:rPr>
        <w:t xml:space="preserve"> перед початком зміни, у кінці зміни або під час запуску виробництва. </w:t>
      </w:r>
    </w:p>
    <w:p w14:paraId="0916B999" w14:textId="19D6240E" w:rsidR="005E7222" w:rsidRPr="00157F91" w:rsidRDefault="005E7222" w:rsidP="005E7222">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5. Технічне обслуговування обладнання</w:t>
      </w:r>
      <w:r w:rsidR="00130E5D">
        <w:rPr>
          <w:rFonts w:ascii="Times New Roman" w:hAnsi="Times New Roman" w:cs="Times New Roman"/>
          <w:sz w:val="28"/>
          <w:szCs w:val="28"/>
        </w:rPr>
        <w:t xml:space="preserve">. </w:t>
      </w:r>
      <w:r w:rsidRPr="00157F91">
        <w:rPr>
          <w:rFonts w:ascii="Times New Roman" w:hAnsi="Times New Roman" w:cs="Times New Roman"/>
          <w:sz w:val="28"/>
          <w:szCs w:val="28"/>
        </w:rPr>
        <w:t xml:space="preserve">Програмне забезпечення надає шаблон робочого процесу для реалізації завдань профілактичного обслуговування. Це доповнює та покращує можливості управління активами, які надає клієнтська система керування обслуговуванням. Автоматизовані </w:t>
      </w:r>
      <w:r w:rsidRPr="00157F91">
        <w:rPr>
          <w:rFonts w:ascii="Times New Roman" w:hAnsi="Times New Roman" w:cs="Times New Roman"/>
          <w:sz w:val="28"/>
          <w:szCs w:val="28"/>
        </w:rPr>
        <w:lastRenderedPageBreak/>
        <w:t>зчитування лічильників, перевірки обладнання та допуски для запису легко керують, записують та аналізують за допомогою автоматизації молочних процесів.</w:t>
      </w:r>
    </w:p>
    <w:p w14:paraId="31920C47" w14:textId="3FC9F624" w:rsidR="005E7222" w:rsidRPr="00157F91" w:rsidRDefault="005E7222" w:rsidP="005E7222">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6. Лабораторні процеси</w:t>
      </w:r>
      <w:r w:rsidR="00130E5D">
        <w:rPr>
          <w:rFonts w:ascii="Times New Roman" w:hAnsi="Times New Roman" w:cs="Times New Roman"/>
          <w:sz w:val="28"/>
          <w:szCs w:val="28"/>
        </w:rPr>
        <w:t xml:space="preserve">. </w:t>
      </w:r>
      <w:r w:rsidRPr="00157F91">
        <w:rPr>
          <w:rFonts w:ascii="Times New Roman" w:hAnsi="Times New Roman" w:cs="Times New Roman"/>
          <w:sz w:val="28"/>
          <w:szCs w:val="28"/>
        </w:rPr>
        <w:t xml:space="preserve">У лабораторії багато ручних і робочих процесів. </w:t>
      </w:r>
      <w:r w:rsidR="00130E5D">
        <w:rPr>
          <w:rFonts w:ascii="Times New Roman" w:hAnsi="Times New Roman" w:cs="Times New Roman"/>
          <w:sz w:val="28"/>
          <w:szCs w:val="28"/>
        </w:rPr>
        <w:t xml:space="preserve">Їх </w:t>
      </w:r>
      <w:r w:rsidRPr="00157F91">
        <w:rPr>
          <w:rFonts w:ascii="Times New Roman" w:hAnsi="Times New Roman" w:cs="Times New Roman"/>
          <w:sz w:val="28"/>
          <w:szCs w:val="28"/>
        </w:rPr>
        <w:t xml:space="preserve">можна автоматизувати, щоб забезпечити оперативну увагу та моніторинг за </w:t>
      </w:r>
      <w:r w:rsidR="00130E5D">
        <w:rPr>
          <w:rFonts w:ascii="Times New Roman" w:hAnsi="Times New Roman" w:cs="Times New Roman"/>
          <w:sz w:val="28"/>
          <w:szCs w:val="28"/>
        </w:rPr>
        <w:t xml:space="preserve">виникненням </w:t>
      </w:r>
      <w:r w:rsidRPr="00157F91">
        <w:rPr>
          <w:rFonts w:ascii="Times New Roman" w:hAnsi="Times New Roman" w:cs="Times New Roman"/>
          <w:sz w:val="28"/>
          <w:szCs w:val="28"/>
        </w:rPr>
        <w:t>потреб. Автоматизація забезпечує вищий рівень підтримки для процесів документації та комунікації «що, коли і як».</w:t>
      </w:r>
    </w:p>
    <w:p w14:paraId="1F9B065B" w14:textId="31B9475B" w:rsidR="00925649" w:rsidRPr="00157F91" w:rsidRDefault="005E7222" w:rsidP="005E7222">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7. Перевірки якості</w:t>
      </w:r>
      <w:r w:rsidR="00130E5D">
        <w:rPr>
          <w:rFonts w:ascii="Times New Roman" w:hAnsi="Times New Roman" w:cs="Times New Roman"/>
          <w:sz w:val="28"/>
          <w:szCs w:val="28"/>
        </w:rPr>
        <w:t xml:space="preserve">. </w:t>
      </w:r>
      <w:r w:rsidRPr="00157F91">
        <w:rPr>
          <w:rFonts w:ascii="Times New Roman" w:hAnsi="Times New Roman" w:cs="Times New Roman"/>
          <w:sz w:val="28"/>
          <w:szCs w:val="28"/>
        </w:rPr>
        <w:t>Можна запланувати ручний збір даних для перевірки якості операцій, щоб забезпечити відповідність і відстеження результатів. Помилка перевірки якості може запустити інший робочий процес, який може включати ескалацію, повторну перевірку або коригувальну дію</w:t>
      </w:r>
      <w:r w:rsidR="00E957DC" w:rsidRPr="00157F91">
        <w:rPr>
          <w:rFonts w:ascii="Times New Roman" w:hAnsi="Times New Roman" w:cs="Times New Roman"/>
          <w:sz w:val="28"/>
          <w:szCs w:val="28"/>
        </w:rPr>
        <w:t xml:space="preserve"> [</w:t>
      </w:r>
      <w:r w:rsidR="00F4688C" w:rsidRPr="00157F91">
        <w:rPr>
          <w:rFonts w:ascii="Times New Roman" w:hAnsi="Times New Roman"/>
          <w:sz w:val="28"/>
          <w:szCs w:val="28"/>
        </w:rPr>
        <w:t>36</w:t>
      </w:r>
      <w:r w:rsidR="00E957DC" w:rsidRPr="00157F91">
        <w:rPr>
          <w:rFonts w:ascii="Times New Roman" w:hAnsi="Times New Roman" w:cs="Times New Roman"/>
          <w:sz w:val="28"/>
          <w:szCs w:val="28"/>
        </w:rPr>
        <w:t>]</w:t>
      </w:r>
      <w:r w:rsidRPr="00157F91">
        <w:rPr>
          <w:rFonts w:ascii="Times New Roman" w:hAnsi="Times New Roman" w:cs="Times New Roman"/>
          <w:sz w:val="28"/>
          <w:szCs w:val="28"/>
        </w:rPr>
        <w:t>.</w:t>
      </w:r>
    </w:p>
    <w:p w14:paraId="194F9C11" w14:textId="3344F37E" w:rsidR="00E20AD5" w:rsidRPr="00157F91" w:rsidRDefault="00130E5D" w:rsidP="00E20A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Складові ефективного впливу </w:t>
      </w:r>
      <w:r w:rsidR="00E20AD5" w:rsidRPr="00157F91">
        <w:rPr>
          <w:rFonts w:ascii="Times New Roman" w:hAnsi="Times New Roman" w:cs="Times New Roman"/>
          <w:sz w:val="28"/>
          <w:szCs w:val="28"/>
        </w:rPr>
        <w:t>автоматизаці</w:t>
      </w:r>
      <w:r>
        <w:rPr>
          <w:rFonts w:ascii="Times New Roman" w:hAnsi="Times New Roman" w:cs="Times New Roman"/>
          <w:sz w:val="28"/>
          <w:szCs w:val="28"/>
        </w:rPr>
        <w:t>ї</w:t>
      </w:r>
      <w:r w:rsidR="00E20AD5" w:rsidRPr="00157F91">
        <w:rPr>
          <w:rFonts w:ascii="Times New Roman" w:hAnsi="Times New Roman" w:cs="Times New Roman"/>
          <w:sz w:val="28"/>
          <w:szCs w:val="28"/>
        </w:rPr>
        <w:t xml:space="preserve"> на якість молочної продукції:</w:t>
      </w:r>
    </w:p>
    <w:p w14:paraId="3BB1A31C" w14:textId="70B17401" w:rsidR="00E20AD5" w:rsidRPr="00157F91" w:rsidRDefault="00E20AD5" w:rsidP="00E20AD5">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1. Краще управління</w:t>
      </w:r>
      <w:r w:rsidR="00130E5D">
        <w:rPr>
          <w:rFonts w:ascii="Times New Roman" w:hAnsi="Times New Roman" w:cs="Times New Roman"/>
          <w:sz w:val="28"/>
          <w:szCs w:val="28"/>
        </w:rPr>
        <w:t xml:space="preserve">. </w:t>
      </w:r>
      <w:r w:rsidRPr="00157F91">
        <w:rPr>
          <w:rFonts w:ascii="Times New Roman" w:hAnsi="Times New Roman" w:cs="Times New Roman"/>
          <w:sz w:val="28"/>
          <w:szCs w:val="28"/>
        </w:rPr>
        <w:t xml:space="preserve">Підприємство повинне забезпечити безперебійну роботу всієї своєї діяльності. Програмне забезпечення автоматизує і </w:t>
      </w:r>
      <w:r w:rsidR="000044D7" w:rsidRPr="000044D7">
        <w:rPr>
          <w:rFonts w:ascii="Times New Roman" w:hAnsi="Times New Roman" w:cs="Times New Roman"/>
          <w:sz w:val="28"/>
          <w:szCs w:val="28"/>
        </w:rPr>
        <w:t>диджиталіз</w:t>
      </w:r>
      <w:r w:rsidR="000044D7">
        <w:rPr>
          <w:rFonts w:ascii="Times New Roman" w:hAnsi="Times New Roman" w:cs="Times New Roman"/>
          <w:sz w:val="28"/>
          <w:szCs w:val="28"/>
        </w:rPr>
        <w:t xml:space="preserve">ує </w:t>
      </w:r>
      <w:r w:rsidR="000044D7" w:rsidRPr="000044D7">
        <w:rPr>
          <w:rFonts w:ascii="Times New Roman" w:hAnsi="Times New Roman" w:cs="Times New Roman"/>
          <w:sz w:val="28"/>
          <w:szCs w:val="28"/>
        </w:rPr>
        <w:t xml:space="preserve"> </w:t>
      </w:r>
      <w:r w:rsidRPr="00157F91">
        <w:rPr>
          <w:rFonts w:ascii="Times New Roman" w:hAnsi="Times New Roman" w:cs="Times New Roman"/>
          <w:sz w:val="28"/>
          <w:szCs w:val="28"/>
        </w:rPr>
        <w:t xml:space="preserve">наскрізні операції виробництва. </w:t>
      </w:r>
    </w:p>
    <w:p w14:paraId="177ACB6A" w14:textId="3A023EBC" w:rsidR="00E20AD5" w:rsidRPr="00157F91" w:rsidRDefault="00E20AD5" w:rsidP="00E20AD5">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2. Покращена виробнича потужність і кращий контроль</w:t>
      </w:r>
      <w:r w:rsidR="000044D7">
        <w:rPr>
          <w:rFonts w:ascii="Times New Roman" w:hAnsi="Times New Roman" w:cs="Times New Roman"/>
          <w:sz w:val="28"/>
          <w:szCs w:val="28"/>
        </w:rPr>
        <w:t xml:space="preserve">.  </w:t>
      </w:r>
      <w:r w:rsidRPr="00157F91">
        <w:rPr>
          <w:rFonts w:ascii="Times New Roman" w:hAnsi="Times New Roman" w:cs="Times New Roman"/>
          <w:sz w:val="28"/>
          <w:szCs w:val="28"/>
        </w:rPr>
        <w:t xml:space="preserve">Автоматизація у виробництві молочної промисловості </w:t>
      </w:r>
      <w:r w:rsidR="000044D7">
        <w:rPr>
          <w:rFonts w:ascii="Times New Roman" w:hAnsi="Times New Roman" w:cs="Times New Roman"/>
          <w:sz w:val="28"/>
          <w:szCs w:val="28"/>
        </w:rPr>
        <w:t>запускає</w:t>
      </w:r>
      <w:r w:rsidRPr="00157F91">
        <w:rPr>
          <w:rFonts w:ascii="Times New Roman" w:hAnsi="Times New Roman" w:cs="Times New Roman"/>
          <w:sz w:val="28"/>
          <w:szCs w:val="28"/>
        </w:rPr>
        <w:t xml:space="preserve"> </w:t>
      </w:r>
      <w:proofErr w:type="spellStart"/>
      <w:r w:rsidRPr="00157F91">
        <w:rPr>
          <w:rFonts w:ascii="Times New Roman" w:hAnsi="Times New Roman" w:cs="Times New Roman"/>
          <w:sz w:val="28"/>
          <w:szCs w:val="28"/>
        </w:rPr>
        <w:t>роботизовані</w:t>
      </w:r>
      <w:proofErr w:type="spellEnd"/>
      <w:r w:rsidRPr="00157F91">
        <w:rPr>
          <w:rFonts w:ascii="Times New Roman" w:hAnsi="Times New Roman" w:cs="Times New Roman"/>
          <w:sz w:val="28"/>
          <w:szCs w:val="28"/>
        </w:rPr>
        <w:t xml:space="preserve"> системи, які можуть працювати з постійною швидкістю, 24 години на добу, на відміну від людської праці. Впровадження нових ліній продукції без обов’язкового впливу на поточну діяльність може допомогти збільшити потужність заводу. Інтегровані системи, такі як </w:t>
      </w:r>
      <w:proofErr w:type="spellStart"/>
      <w:r w:rsidRPr="00157F91">
        <w:rPr>
          <w:rFonts w:ascii="Times New Roman" w:hAnsi="Times New Roman" w:cs="Times New Roman"/>
          <w:sz w:val="28"/>
          <w:szCs w:val="28"/>
        </w:rPr>
        <w:t>Manufacturing</w:t>
      </w:r>
      <w:proofErr w:type="spellEnd"/>
      <w:r w:rsidR="000044D7">
        <w:rPr>
          <w:rFonts w:ascii="Times New Roman" w:hAnsi="Times New Roman" w:cs="Times New Roman"/>
          <w:sz w:val="28"/>
          <w:szCs w:val="28"/>
        </w:rPr>
        <w:t xml:space="preserve">  </w:t>
      </w:r>
      <w:proofErr w:type="spellStart"/>
      <w:r w:rsidRPr="00157F91">
        <w:rPr>
          <w:rFonts w:ascii="Times New Roman" w:hAnsi="Times New Roman" w:cs="Times New Roman"/>
          <w:sz w:val="28"/>
          <w:szCs w:val="28"/>
        </w:rPr>
        <w:t>Execution</w:t>
      </w:r>
      <w:proofErr w:type="spellEnd"/>
      <w:r w:rsidR="000044D7">
        <w:rPr>
          <w:rFonts w:ascii="Times New Roman" w:hAnsi="Times New Roman" w:cs="Times New Roman"/>
          <w:sz w:val="28"/>
          <w:szCs w:val="28"/>
        </w:rPr>
        <w:t xml:space="preserve"> </w:t>
      </w:r>
      <w:proofErr w:type="spellStart"/>
      <w:r w:rsidRPr="00157F91">
        <w:rPr>
          <w:rFonts w:ascii="Times New Roman" w:hAnsi="Times New Roman" w:cs="Times New Roman"/>
          <w:sz w:val="28"/>
          <w:szCs w:val="28"/>
        </w:rPr>
        <w:t>System</w:t>
      </w:r>
      <w:proofErr w:type="spellEnd"/>
      <w:r w:rsidRPr="00157F91">
        <w:rPr>
          <w:rFonts w:ascii="Times New Roman" w:hAnsi="Times New Roman" w:cs="Times New Roman"/>
          <w:sz w:val="28"/>
          <w:szCs w:val="28"/>
        </w:rPr>
        <w:t>, можуть допомогти мати точний контроль над виробничими процесами. Системи управління інформацією створюють автоматизовані звіти про виробничі дані для ефективного планування та оптимізації процесів підприємства.</w:t>
      </w:r>
    </w:p>
    <w:p w14:paraId="3EE6FA20" w14:textId="6F8E4F79" w:rsidR="00E20AD5" w:rsidRPr="00157F91" w:rsidRDefault="00E20AD5" w:rsidP="00E20AD5">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4. Стабільна якість продукції</w:t>
      </w:r>
      <w:r w:rsidR="000044D7">
        <w:rPr>
          <w:rFonts w:ascii="Times New Roman" w:hAnsi="Times New Roman" w:cs="Times New Roman"/>
          <w:sz w:val="28"/>
          <w:szCs w:val="28"/>
        </w:rPr>
        <w:t xml:space="preserve">. </w:t>
      </w:r>
      <w:r w:rsidRPr="00157F91">
        <w:rPr>
          <w:rFonts w:ascii="Times New Roman" w:hAnsi="Times New Roman" w:cs="Times New Roman"/>
          <w:sz w:val="28"/>
          <w:szCs w:val="28"/>
        </w:rPr>
        <w:t>Автоматизоване виробництво може працювати протягом тривалого періоду з меншою варіабельністю, що призводить до узгодженості в оброблених продуктах, що допомагає стандартизувати всі продукти, що залишають завод. Контролери дозволяють керівникам заводів точно налаштовувати виробничий підрозділ із визначеними робочими процесами та часовими рамками.</w:t>
      </w:r>
    </w:p>
    <w:p w14:paraId="3E166D80" w14:textId="77777777" w:rsidR="00097B0F" w:rsidRPr="00157F91" w:rsidRDefault="00097B0F" w:rsidP="00097B0F">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lastRenderedPageBreak/>
        <w:t>Дослідження та контроль якості молока необхідно проводити на всіх етапах молочного ланцюга. Молоко можна перевірити на:</w:t>
      </w:r>
    </w:p>
    <w:p w14:paraId="7D739319" w14:textId="77777777" w:rsidR="00097B0F" w:rsidRPr="00157F91" w:rsidRDefault="00097B0F" w:rsidP="00097B0F">
      <w:pPr>
        <w:pStyle w:val="a3"/>
        <w:numPr>
          <w:ilvl w:val="0"/>
          <w:numId w:val="38"/>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кількість – вимірюється об’ємом або вагою;</w:t>
      </w:r>
    </w:p>
    <w:p w14:paraId="55DF30D9" w14:textId="77777777" w:rsidR="00097B0F" w:rsidRPr="00157F91" w:rsidRDefault="00097B0F" w:rsidP="00097B0F">
      <w:pPr>
        <w:pStyle w:val="a3"/>
        <w:numPr>
          <w:ilvl w:val="0"/>
          <w:numId w:val="38"/>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органолептичні показники – зовнішній вигляд, смак і запах;</w:t>
      </w:r>
    </w:p>
    <w:p w14:paraId="6E61DDF4" w14:textId="77777777" w:rsidR="00097B0F" w:rsidRPr="00157F91" w:rsidRDefault="00097B0F" w:rsidP="00097B0F">
      <w:pPr>
        <w:pStyle w:val="a3"/>
        <w:numPr>
          <w:ilvl w:val="0"/>
          <w:numId w:val="38"/>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характеристики складу – особливо вміст жиру, сухої речовини та білка;</w:t>
      </w:r>
    </w:p>
    <w:p w14:paraId="3B8CD3C6" w14:textId="77777777" w:rsidR="00097B0F" w:rsidRPr="00157F91" w:rsidRDefault="00097B0F" w:rsidP="00097B0F">
      <w:pPr>
        <w:pStyle w:val="a3"/>
        <w:numPr>
          <w:ilvl w:val="0"/>
          <w:numId w:val="38"/>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фізико-хімічні характеристики;</w:t>
      </w:r>
    </w:p>
    <w:p w14:paraId="24A52FC5" w14:textId="77777777" w:rsidR="00097B0F" w:rsidRPr="00157F91" w:rsidRDefault="00097B0F" w:rsidP="00097B0F">
      <w:pPr>
        <w:pStyle w:val="a3"/>
        <w:numPr>
          <w:ilvl w:val="0"/>
          <w:numId w:val="38"/>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гігієнічні характеристики – гігієнічні умови, чистота та якість;</w:t>
      </w:r>
    </w:p>
    <w:p w14:paraId="70264E10" w14:textId="77777777" w:rsidR="00097B0F" w:rsidRPr="00157F91" w:rsidRDefault="00097B0F" w:rsidP="00097B0F">
      <w:pPr>
        <w:pStyle w:val="a3"/>
        <w:numPr>
          <w:ilvl w:val="0"/>
          <w:numId w:val="38"/>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фальсифікація – водою, консервантами, доданими твердими речовинами тощо;</w:t>
      </w:r>
    </w:p>
    <w:p w14:paraId="088DB02E" w14:textId="77777777" w:rsidR="00097B0F" w:rsidRPr="00157F91" w:rsidRDefault="00097B0F" w:rsidP="00097B0F">
      <w:pPr>
        <w:pStyle w:val="a3"/>
        <w:numPr>
          <w:ilvl w:val="0"/>
          <w:numId w:val="38"/>
        </w:numPr>
        <w:spacing w:after="0" w:line="360" w:lineRule="auto"/>
        <w:ind w:left="0" w:firstLine="709"/>
        <w:jc w:val="both"/>
        <w:rPr>
          <w:rFonts w:ascii="Times New Roman" w:hAnsi="Times New Roman" w:cs="Times New Roman"/>
          <w:sz w:val="28"/>
          <w:szCs w:val="28"/>
        </w:rPr>
      </w:pPr>
      <w:r w:rsidRPr="00157F91">
        <w:rPr>
          <w:rFonts w:ascii="Times New Roman" w:hAnsi="Times New Roman" w:cs="Times New Roman"/>
          <w:sz w:val="28"/>
          <w:szCs w:val="28"/>
        </w:rPr>
        <w:t>залишки ліків.</w:t>
      </w:r>
    </w:p>
    <w:p w14:paraId="3EAC8BA2" w14:textId="77777777" w:rsidR="00097B0F" w:rsidRPr="00157F91" w:rsidRDefault="00097B0F" w:rsidP="00097B0F">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Приклади простих методів тестування молока, придатних для малих виробників і переробників молока в країнах, що розвиваються, включають смак, запах і візуальне спостереження (органолептичні тести); </w:t>
      </w:r>
      <w:proofErr w:type="spellStart"/>
      <w:r w:rsidRPr="00157F91">
        <w:rPr>
          <w:rFonts w:ascii="Times New Roman" w:hAnsi="Times New Roman" w:cs="Times New Roman"/>
          <w:sz w:val="28"/>
          <w:szCs w:val="28"/>
        </w:rPr>
        <w:t>плотномер</w:t>
      </w:r>
      <w:proofErr w:type="spellEnd"/>
      <w:r w:rsidRPr="00157F91">
        <w:rPr>
          <w:rFonts w:ascii="Times New Roman" w:hAnsi="Times New Roman" w:cs="Times New Roman"/>
          <w:sz w:val="28"/>
          <w:szCs w:val="28"/>
        </w:rPr>
        <w:t xml:space="preserve"> або лактометр тести для вимірювання питомої густини молока; тестування на згусток при кип’ятінні, щоб визначити, кисле чи ненормальне молоко; тестування кислотності для вимірювання молочної кислоти в молоці; і тест </w:t>
      </w:r>
      <w:proofErr w:type="spellStart"/>
      <w:r w:rsidRPr="00157F91">
        <w:rPr>
          <w:rFonts w:ascii="Times New Roman" w:hAnsi="Times New Roman" w:cs="Times New Roman"/>
          <w:sz w:val="28"/>
          <w:szCs w:val="28"/>
        </w:rPr>
        <w:t>Гербера</w:t>
      </w:r>
      <w:proofErr w:type="spellEnd"/>
      <w:r w:rsidRPr="00157F91">
        <w:rPr>
          <w:rFonts w:ascii="Times New Roman" w:hAnsi="Times New Roman" w:cs="Times New Roman"/>
          <w:sz w:val="28"/>
          <w:szCs w:val="28"/>
        </w:rPr>
        <w:t xml:space="preserve"> для вимірювання кількості жиру в молоці.</w:t>
      </w:r>
    </w:p>
    <w:p w14:paraId="484DF188" w14:textId="3556D222" w:rsidR="00FA2761" w:rsidRPr="00157F91" w:rsidRDefault="00FA2761" w:rsidP="000044D7">
      <w:pPr>
        <w:spacing w:after="0" w:line="360" w:lineRule="auto"/>
        <w:jc w:val="both"/>
        <w:rPr>
          <w:rFonts w:ascii="Times New Roman" w:hAnsi="Times New Roman" w:cs="Times New Roman"/>
          <w:sz w:val="28"/>
          <w:szCs w:val="28"/>
        </w:rPr>
      </w:pPr>
      <w:r w:rsidRPr="00157F91">
        <w:rPr>
          <w:rFonts w:ascii="Times New Roman" w:hAnsi="Times New Roman" w:cs="Times New Roman"/>
          <w:sz w:val="28"/>
          <w:szCs w:val="28"/>
        </w:rPr>
        <w:t xml:space="preserve">Від якості молока, яке дає корова, безпосередньо залежить, скільки за нього платять фермеру. Ось чому фермери докладають таких зусиль, щоб забезпечити </w:t>
      </w:r>
      <w:r w:rsidR="000044D7">
        <w:rPr>
          <w:rFonts w:ascii="Times New Roman" w:hAnsi="Times New Roman" w:cs="Times New Roman"/>
          <w:sz w:val="28"/>
          <w:szCs w:val="28"/>
        </w:rPr>
        <w:t>високоякісне</w:t>
      </w:r>
      <w:r w:rsidRPr="00157F91">
        <w:rPr>
          <w:rFonts w:ascii="Times New Roman" w:hAnsi="Times New Roman" w:cs="Times New Roman"/>
          <w:sz w:val="28"/>
          <w:szCs w:val="28"/>
        </w:rPr>
        <w:t xml:space="preserve"> молок</w:t>
      </w:r>
      <w:r w:rsidR="000044D7">
        <w:rPr>
          <w:rFonts w:ascii="Times New Roman" w:hAnsi="Times New Roman" w:cs="Times New Roman"/>
          <w:sz w:val="28"/>
          <w:szCs w:val="28"/>
        </w:rPr>
        <w:t>о</w:t>
      </w:r>
      <w:r w:rsidRPr="00157F91">
        <w:rPr>
          <w:rFonts w:ascii="Times New Roman" w:hAnsi="Times New Roman" w:cs="Times New Roman"/>
          <w:sz w:val="28"/>
          <w:szCs w:val="28"/>
        </w:rPr>
        <w:t>. На якість молока, яке дає корова, впливають такі фактори:</w:t>
      </w:r>
    </w:p>
    <w:p w14:paraId="7137CDF0" w14:textId="661298B4" w:rsidR="00FA2761" w:rsidRPr="00157F91" w:rsidRDefault="00FA2761" w:rsidP="00FA2761">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 </w:t>
      </w:r>
      <w:r w:rsidR="000044D7">
        <w:rPr>
          <w:rFonts w:ascii="Times New Roman" w:hAnsi="Times New Roman" w:cs="Times New Roman"/>
          <w:sz w:val="28"/>
          <w:szCs w:val="28"/>
        </w:rPr>
        <w:t>з</w:t>
      </w:r>
      <w:r w:rsidRPr="00157F91">
        <w:rPr>
          <w:rFonts w:ascii="Times New Roman" w:hAnsi="Times New Roman" w:cs="Times New Roman"/>
          <w:sz w:val="28"/>
          <w:szCs w:val="28"/>
        </w:rPr>
        <w:t xml:space="preserve">доров’я корови </w:t>
      </w:r>
      <w:r w:rsidR="000044D7">
        <w:rPr>
          <w:rFonts w:ascii="Times New Roman" w:hAnsi="Times New Roman" w:cs="Times New Roman"/>
          <w:sz w:val="28"/>
          <w:szCs w:val="28"/>
        </w:rPr>
        <w:t xml:space="preserve">- </w:t>
      </w:r>
      <w:r w:rsidRPr="00157F91">
        <w:rPr>
          <w:rFonts w:ascii="Times New Roman" w:hAnsi="Times New Roman" w:cs="Times New Roman"/>
          <w:sz w:val="28"/>
          <w:szCs w:val="28"/>
        </w:rPr>
        <w:t xml:space="preserve">найбільше впливає на якість молока, яке вона виробляє. Як і люди, корови можуть підхопити такі хвороби, як застуда чи грип. Вони також чутливі до подразнення або запалення </w:t>
      </w:r>
      <w:proofErr w:type="spellStart"/>
      <w:r w:rsidRPr="00157F91">
        <w:rPr>
          <w:rFonts w:ascii="Times New Roman" w:hAnsi="Times New Roman" w:cs="Times New Roman"/>
          <w:sz w:val="28"/>
          <w:szCs w:val="28"/>
        </w:rPr>
        <w:t>вимені</w:t>
      </w:r>
      <w:proofErr w:type="spellEnd"/>
      <w:r w:rsidRPr="00157F91">
        <w:rPr>
          <w:rFonts w:ascii="Times New Roman" w:hAnsi="Times New Roman" w:cs="Times New Roman"/>
          <w:sz w:val="28"/>
          <w:szCs w:val="28"/>
        </w:rPr>
        <w:t>, якщо умови стійла погані. Вплив бруду, гною та стоків може наражати стадо на більше патогенів, збільшуючи випадки зараження. Дощові сезони передбачувано можуть призвести до збільшення кількості соматичних клітин</w:t>
      </w:r>
      <w:r w:rsidR="000044D7">
        <w:rPr>
          <w:rFonts w:ascii="Times New Roman" w:hAnsi="Times New Roman" w:cs="Times New Roman"/>
          <w:sz w:val="28"/>
          <w:szCs w:val="28"/>
        </w:rPr>
        <w:t>;</w:t>
      </w:r>
    </w:p>
    <w:p w14:paraId="04E460BC" w14:textId="6E83A655" w:rsidR="00FA2761" w:rsidRPr="00157F91" w:rsidRDefault="00FA2761" w:rsidP="00FA2761">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 </w:t>
      </w:r>
      <w:r w:rsidR="000044D7">
        <w:rPr>
          <w:rFonts w:ascii="Times New Roman" w:hAnsi="Times New Roman" w:cs="Times New Roman"/>
          <w:sz w:val="28"/>
          <w:szCs w:val="28"/>
        </w:rPr>
        <w:t>к</w:t>
      </w:r>
      <w:r w:rsidRPr="00157F91">
        <w:rPr>
          <w:rFonts w:ascii="Times New Roman" w:hAnsi="Times New Roman" w:cs="Times New Roman"/>
          <w:sz w:val="28"/>
          <w:szCs w:val="28"/>
        </w:rPr>
        <w:t xml:space="preserve">ількість соматичних клітин – це найкращі показники здоров’я корів. Висока кількість соматичних клітин у молоці вказує на підвищену присутність білих кров’яних тілець – сигнал про те, що корова бореться з хворобою. Інші </w:t>
      </w:r>
      <w:r w:rsidRPr="00157F91">
        <w:rPr>
          <w:rFonts w:ascii="Times New Roman" w:hAnsi="Times New Roman" w:cs="Times New Roman"/>
          <w:sz w:val="28"/>
          <w:szCs w:val="28"/>
        </w:rPr>
        <w:lastRenderedPageBreak/>
        <w:t>типи соматичних клітин можуть погіршувати вміст жиру та білка в молоці. Це негативно впливає на якість молока</w:t>
      </w:r>
      <w:r w:rsidR="000044D7">
        <w:rPr>
          <w:rFonts w:ascii="Times New Roman" w:hAnsi="Times New Roman" w:cs="Times New Roman"/>
          <w:sz w:val="28"/>
          <w:szCs w:val="28"/>
        </w:rPr>
        <w:t>;</w:t>
      </w:r>
    </w:p>
    <w:p w14:paraId="485FB92E" w14:textId="0356DB81" w:rsidR="00FA2761" w:rsidRPr="00157F91" w:rsidRDefault="00FA2761" w:rsidP="00FA2761">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 </w:t>
      </w:r>
      <w:r w:rsidR="000044D7">
        <w:rPr>
          <w:rFonts w:ascii="Times New Roman" w:hAnsi="Times New Roman" w:cs="Times New Roman"/>
          <w:sz w:val="28"/>
          <w:szCs w:val="28"/>
        </w:rPr>
        <w:t>о</w:t>
      </w:r>
      <w:r w:rsidRPr="00157F91">
        <w:rPr>
          <w:rFonts w:ascii="Times New Roman" w:hAnsi="Times New Roman" w:cs="Times New Roman"/>
          <w:sz w:val="28"/>
          <w:szCs w:val="28"/>
        </w:rPr>
        <w:t xml:space="preserve">бробка молока. Іншим фактором, що впливає на якість молока, є те, як з ним обробляють, коли воно покидає корову. Оскільки молоко є природним місцем для розмноження бактерій, підрахунок бактерій під час обробки може показати, чи було молоко взято чистим обладнанням і швидко </w:t>
      </w:r>
      <w:r w:rsidR="000044D7" w:rsidRPr="00157F91">
        <w:rPr>
          <w:rFonts w:ascii="Times New Roman" w:hAnsi="Times New Roman" w:cs="Times New Roman"/>
          <w:sz w:val="28"/>
          <w:szCs w:val="28"/>
        </w:rPr>
        <w:t>охолоджене</w:t>
      </w:r>
      <w:r w:rsidRPr="00157F91">
        <w:rPr>
          <w:rFonts w:ascii="Times New Roman" w:hAnsi="Times New Roman" w:cs="Times New Roman"/>
          <w:sz w:val="28"/>
          <w:szCs w:val="28"/>
        </w:rPr>
        <w:t>. Чим чистіше обладнання та чим швидше охолоджується молоко, тим меншою буде кількість бактерій</w:t>
      </w:r>
      <w:r w:rsidR="0069145E" w:rsidRPr="00157F91">
        <w:rPr>
          <w:rFonts w:ascii="Times New Roman" w:hAnsi="Times New Roman" w:cs="Times New Roman"/>
          <w:sz w:val="28"/>
          <w:szCs w:val="28"/>
        </w:rPr>
        <w:t xml:space="preserve"> [</w:t>
      </w:r>
      <w:r w:rsidR="00F4688C" w:rsidRPr="00157F91">
        <w:rPr>
          <w:rFonts w:ascii="Times New Roman" w:hAnsi="Times New Roman"/>
          <w:sz w:val="28"/>
          <w:szCs w:val="28"/>
        </w:rPr>
        <w:t>38</w:t>
      </w:r>
      <w:r w:rsidR="0069145E" w:rsidRPr="00157F91">
        <w:rPr>
          <w:rFonts w:ascii="Times New Roman" w:hAnsi="Times New Roman" w:cs="Times New Roman"/>
          <w:sz w:val="28"/>
          <w:szCs w:val="28"/>
        </w:rPr>
        <w:t>]</w:t>
      </w:r>
      <w:r w:rsidRPr="00157F91">
        <w:rPr>
          <w:rFonts w:ascii="Times New Roman" w:hAnsi="Times New Roman" w:cs="Times New Roman"/>
          <w:sz w:val="28"/>
          <w:szCs w:val="28"/>
        </w:rPr>
        <w:t>.</w:t>
      </w:r>
    </w:p>
    <w:p w14:paraId="641CE6F4" w14:textId="0F3C222F" w:rsidR="00E20AD5" w:rsidRPr="00157F91" w:rsidRDefault="00E20AD5" w:rsidP="00E20AD5">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5. Безпека харчових продуктів</w:t>
      </w:r>
      <w:r w:rsidR="000044D7">
        <w:rPr>
          <w:rFonts w:ascii="Times New Roman" w:hAnsi="Times New Roman" w:cs="Times New Roman"/>
          <w:sz w:val="28"/>
          <w:szCs w:val="28"/>
        </w:rPr>
        <w:t xml:space="preserve">. </w:t>
      </w:r>
      <w:r w:rsidRPr="00157F91">
        <w:rPr>
          <w:rFonts w:ascii="Times New Roman" w:hAnsi="Times New Roman" w:cs="Times New Roman"/>
          <w:sz w:val="28"/>
          <w:szCs w:val="28"/>
        </w:rPr>
        <w:t xml:space="preserve">Автоматизація виробництва зменшує потребу в контролі людини, що виключає ймовірність людської помилки під час виробничого процесу. Автоматизовані процеси, такі як контрольоване очищення виробничих ліній, запобігають забрудненню через небажане змішування продуктів. Свіжість молока, чистота, мікробне навантаження, домішки та термін придатності тепер можна розрахувати за допомогою технологічних додатків і програм.   </w:t>
      </w:r>
    </w:p>
    <w:p w14:paraId="611E80DF" w14:textId="12CC4A96" w:rsidR="00E20AD5" w:rsidRPr="00157F91" w:rsidRDefault="00E20AD5" w:rsidP="00E20AD5">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 xml:space="preserve">6. </w:t>
      </w:r>
      <w:proofErr w:type="spellStart"/>
      <w:r w:rsidRPr="00157F91">
        <w:rPr>
          <w:rFonts w:ascii="Times New Roman" w:hAnsi="Times New Roman" w:cs="Times New Roman"/>
          <w:sz w:val="28"/>
          <w:szCs w:val="28"/>
        </w:rPr>
        <w:t>Простежуваність</w:t>
      </w:r>
      <w:proofErr w:type="spellEnd"/>
      <w:r w:rsidRPr="00157F91">
        <w:rPr>
          <w:rFonts w:ascii="Times New Roman" w:hAnsi="Times New Roman" w:cs="Times New Roman"/>
          <w:sz w:val="28"/>
          <w:szCs w:val="28"/>
        </w:rPr>
        <w:t xml:space="preserve"> продукції</w:t>
      </w:r>
      <w:r w:rsidR="000044D7">
        <w:rPr>
          <w:rFonts w:ascii="Times New Roman" w:hAnsi="Times New Roman" w:cs="Times New Roman"/>
          <w:sz w:val="28"/>
          <w:szCs w:val="28"/>
        </w:rPr>
        <w:t xml:space="preserve">. </w:t>
      </w:r>
      <w:r w:rsidRPr="00157F91">
        <w:rPr>
          <w:rFonts w:ascii="Times New Roman" w:hAnsi="Times New Roman" w:cs="Times New Roman"/>
          <w:sz w:val="28"/>
          <w:szCs w:val="28"/>
        </w:rPr>
        <w:t>Автоматизація виробничих ліній дозволяє ефективно відстежувати продукцію</w:t>
      </w:r>
      <w:r w:rsidR="00A1103B">
        <w:rPr>
          <w:rFonts w:ascii="Times New Roman" w:hAnsi="Times New Roman" w:cs="Times New Roman"/>
          <w:sz w:val="28"/>
          <w:szCs w:val="28"/>
        </w:rPr>
        <w:t>,</w:t>
      </w:r>
      <w:r w:rsidRPr="00157F91">
        <w:rPr>
          <w:rFonts w:ascii="Times New Roman" w:hAnsi="Times New Roman" w:cs="Times New Roman"/>
          <w:sz w:val="28"/>
          <w:szCs w:val="28"/>
        </w:rPr>
        <w:t xml:space="preserve"> </w:t>
      </w:r>
      <w:r w:rsidR="00A1103B">
        <w:rPr>
          <w:rFonts w:ascii="Times New Roman" w:hAnsi="Times New Roman" w:cs="Times New Roman"/>
          <w:sz w:val="28"/>
          <w:szCs w:val="28"/>
        </w:rPr>
        <w:t xml:space="preserve">не допускати </w:t>
      </w:r>
      <w:r w:rsidRPr="00157F91">
        <w:rPr>
          <w:rFonts w:ascii="Times New Roman" w:hAnsi="Times New Roman" w:cs="Times New Roman"/>
          <w:sz w:val="28"/>
          <w:szCs w:val="28"/>
        </w:rPr>
        <w:t>браковані продукти, які можуть опинитися на полицях. Виробник молока використовує технологію, щоб показати фермерам, як обробляється та використовується молоко. Споживач також може використовувати цю технологію, як-от QR-код, щоб відстежувати, як їхній продукт був зібраний, упакований, відправлений і  збережений.</w:t>
      </w:r>
    </w:p>
    <w:p w14:paraId="329DD765" w14:textId="065969B8" w:rsidR="00A1103B" w:rsidRDefault="00E20AD5" w:rsidP="00C27E3F">
      <w:pPr>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7. Моніторинг системи ланцюга поставок</w:t>
      </w:r>
      <w:r w:rsidR="00A1103B">
        <w:rPr>
          <w:rFonts w:ascii="Times New Roman" w:hAnsi="Times New Roman" w:cs="Times New Roman"/>
          <w:sz w:val="28"/>
          <w:szCs w:val="28"/>
        </w:rPr>
        <w:t xml:space="preserve">. </w:t>
      </w:r>
      <w:r w:rsidRPr="00157F91">
        <w:rPr>
          <w:rFonts w:ascii="Times New Roman" w:hAnsi="Times New Roman" w:cs="Times New Roman"/>
          <w:sz w:val="28"/>
          <w:szCs w:val="28"/>
        </w:rPr>
        <w:t>Технологія відіграє важливу роль у забезпеченні своєчасного розподілу, підтримки ланцюга</w:t>
      </w:r>
      <w:r w:rsidR="00ED12D9" w:rsidRPr="00157F91">
        <w:rPr>
          <w:rFonts w:ascii="Times New Roman" w:hAnsi="Times New Roman" w:cs="Times New Roman"/>
          <w:sz w:val="28"/>
          <w:szCs w:val="28"/>
        </w:rPr>
        <w:t xml:space="preserve"> поставок</w:t>
      </w:r>
      <w:r w:rsidRPr="00157F91">
        <w:rPr>
          <w:rFonts w:ascii="Times New Roman" w:hAnsi="Times New Roman" w:cs="Times New Roman"/>
          <w:sz w:val="28"/>
          <w:szCs w:val="28"/>
        </w:rPr>
        <w:t xml:space="preserve"> та контролю над запасами. Молоко є швидкопсувним продуктом, який повинен якнайшвидше потрапити до споживачів у найкращому стані. Технологія мережі ланцюга поставок, керована GPS, запобігає крадіжці товарів і палива та збільшує економію. Використання цієї технології в транспортних засобах для закупівель і доставки зменшує несанкціоноване використання транспортних засобів і підвищує відповідальність водіїв і співробітників.</w:t>
      </w:r>
    </w:p>
    <w:p w14:paraId="4A2030CB" w14:textId="77777777" w:rsidR="00A1103B" w:rsidRPr="00157F91" w:rsidRDefault="00A1103B" w:rsidP="004B1CCC">
      <w:pPr>
        <w:spacing w:after="0" w:line="360" w:lineRule="auto"/>
        <w:ind w:firstLine="709"/>
        <w:jc w:val="both"/>
        <w:rPr>
          <w:rFonts w:ascii="Times New Roman" w:hAnsi="Times New Roman" w:cs="Times New Roman"/>
          <w:sz w:val="28"/>
          <w:szCs w:val="28"/>
        </w:rPr>
      </w:pPr>
    </w:p>
    <w:p w14:paraId="3C5F1A5B" w14:textId="77777777" w:rsidR="00582AA2" w:rsidRDefault="00582AA2" w:rsidP="00582AA2">
      <w:pPr>
        <w:widowControl w:val="0"/>
        <w:spacing w:after="0" w:line="360" w:lineRule="auto"/>
        <w:ind w:firstLine="709"/>
        <w:rPr>
          <w:rFonts w:ascii="Times New Roman" w:hAnsi="Times New Roman" w:cs="Times New Roman"/>
          <w:b/>
          <w:sz w:val="28"/>
          <w:szCs w:val="28"/>
        </w:rPr>
      </w:pPr>
      <w:r w:rsidRPr="00157F91">
        <w:rPr>
          <w:rFonts w:ascii="Times New Roman" w:hAnsi="Times New Roman" w:cs="Times New Roman"/>
          <w:b/>
          <w:sz w:val="28"/>
          <w:szCs w:val="28"/>
        </w:rPr>
        <w:lastRenderedPageBreak/>
        <w:t>Висновки до розділу 3</w:t>
      </w:r>
    </w:p>
    <w:p w14:paraId="2782E17D" w14:textId="77777777" w:rsidR="004B1CCC" w:rsidRPr="006551B5" w:rsidRDefault="004B1CCC" w:rsidP="007A234E">
      <w:pPr>
        <w:widowControl w:val="0"/>
        <w:spacing w:after="0"/>
        <w:ind w:firstLine="709"/>
        <w:jc w:val="both"/>
        <w:rPr>
          <w:rFonts w:ascii="Times New Roman" w:hAnsi="Times New Roman" w:cs="Times New Roman"/>
          <w:b/>
          <w:color w:val="FF0000"/>
          <w:sz w:val="28"/>
        </w:rPr>
      </w:pPr>
    </w:p>
    <w:p w14:paraId="73CAD6E8" w14:textId="77777777" w:rsidR="00921740" w:rsidRPr="00921740" w:rsidRDefault="00921740" w:rsidP="00921740">
      <w:pPr>
        <w:widowControl w:val="0"/>
        <w:spacing w:after="0" w:line="360" w:lineRule="auto"/>
        <w:ind w:firstLine="709"/>
        <w:jc w:val="both"/>
        <w:rPr>
          <w:rFonts w:ascii="Times New Roman" w:hAnsi="Times New Roman" w:cs="Times New Roman"/>
          <w:sz w:val="28"/>
        </w:rPr>
      </w:pPr>
      <w:r w:rsidRPr="00921740">
        <w:rPr>
          <w:rFonts w:ascii="Times New Roman" w:hAnsi="Times New Roman" w:cs="Times New Roman"/>
          <w:sz w:val="28"/>
        </w:rPr>
        <w:t>Розглянувши вимоги міжнародних стандартів та дослідивши шляхи вдосконалення системи управління якістю продукції підприємств, можна зробити наступні висновки.</w:t>
      </w:r>
    </w:p>
    <w:p w14:paraId="4E34F4B5" w14:textId="77777777" w:rsidR="00921740" w:rsidRDefault="00921740" w:rsidP="00921740">
      <w:pPr>
        <w:widowControl w:val="0"/>
        <w:spacing w:after="0" w:line="360" w:lineRule="auto"/>
        <w:ind w:firstLine="709"/>
        <w:jc w:val="both"/>
        <w:rPr>
          <w:rFonts w:ascii="Times New Roman" w:hAnsi="Times New Roman" w:cs="Times New Roman"/>
          <w:sz w:val="28"/>
        </w:rPr>
      </w:pPr>
      <w:r w:rsidRPr="00921740">
        <w:rPr>
          <w:rFonts w:ascii="Times New Roman" w:hAnsi="Times New Roman" w:cs="Times New Roman"/>
          <w:sz w:val="28"/>
        </w:rPr>
        <w:t>Основним кроком у вдосконаленні системи управління якістю продукції є вдосконалення критеріїв планування.  </w:t>
      </w:r>
    </w:p>
    <w:p w14:paraId="76CDE71F" w14:textId="77777777" w:rsidR="00921740" w:rsidRPr="00921740" w:rsidRDefault="00921740" w:rsidP="00921740">
      <w:pPr>
        <w:widowControl w:val="0"/>
        <w:spacing w:after="0" w:line="360" w:lineRule="auto"/>
        <w:ind w:firstLine="709"/>
        <w:jc w:val="both"/>
        <w:rPr>
          <w:rFonts w:ascii="Times New Roman" w:hAnsi="Times New Roman" w:cs="Times New Roman"/>
          <w:sz w:val="28"/>
        </w:rPr>
      </w:pPr>
      <w:r w:rsidRPr="00921740">
        <w:rPr>
          <w:rFonts w:ascii="Times New Roman" w:hAnsi="Times New Roman" w:cs="Times New Roman"/>
          <w:sz w:val="28"/>
        </w:rPr>
        <w:t>По-перше, розробляються та впроваджуються нові технологічні процеси та високоефективні категорії продуктів.</w:t>
      </w:r>
    </w:p>
    <w:p w14:paraId="542876D6" w14:textId="77777777" w:rsidR="00921740" w:rsidRPr="00921740" w:rsidRDefault="00921740" w:rsidP="00921740">
      <w:pPr>
        <w:widowControl w:val="0"/>
        <w:spacing w:after="0" w:line="360" w:lineRule="auto"/>
        <w:ind w:firstLine="709"/>
        <w:jc w:val="both"/>
        <w:rPr>
          <w:rFonts w:ascii="Times New Roman" w:hAnsi="Times New Roman" w:cs="Times New Roman"/>
          <w:sz w:val="28"/>
        </w:rPr>
      </w:pPr>
      <w:r w:rsidRPr="00921740">
        <w:rPr>
          <w:rFonts w:ascii="Times New Roman" w:hAnsi="Times New Roman" w:cs="Times New Roman"/>
          <w:sz w:val="28"/>
        </w:rPr>
        <w:t>По-друге, забезпечити баланс між технічним рівнем харчових продуктів і необхідними категоріями, запобігти стандартизації сировини та категорій продуктів, підвищити якість і безпосередньо вплинути на технічну економію харчових продуктів.</w:t>
      </w:r>
    </w:p>
    <w:p w14:paraId="2F63E335" w14:textId="77777777" w:rsidR="00921740" w:rsidRPr="00921740" w:rsidRDefault="00921740" w:rsidP="00921740">
      <w:pPr>
        <w:widowControl w:val="0"/>
        <w:spacing w:after="0" w:line="360" w:lineRule="auto"/>
        <w:ind w:firstLine="709"/>
        <w:jc w:val="both"/>
        <w:rPr>
          <w:rFonts w:ascii="Times New Roman" w:hAnsi="Times New Roman" w:cs="Times New Roman"/>
          <w:sz w:val="28"/>
        </w:rPr>
      </w:pPr>
      <w:r w:rsidRPr="00921740">
        <w:rPr>
          <w:rFonts w:ascii="Times New Roman" w:hAnsi="Times New Roman" w:cs="Times New Roman"/>
          <w:sz w:val="28"/>
        </w:rPr>
        <w:t>По-третє, збільшити частку високоякісної продукції в загальному обсязі виробництва, в тому числі високоякісної продукції та продукції підвищеного попиту.</w:t>
      </w:r>
    </w:p>
    <w:p w14:paraId="425EB8DB" w14:textId="77777777" w:rsidR="00921740" w:rsidRDefault="00921740" w:rsidP="00921740">
      <w:pPr>
        <w:widowControl w:val="0"/>
        <w:spacing w:after="0" w:line="360" w:lineRule="auto"/>
        <w:ind w:firstLine="709"/>
        <w:jc w:val="both"/>
        <w:rPr>
          <w:rFonts w:ascii="Times New Roman" w:hAnsi="Times New Roman" w:cs="Times New Roman"/>
          <w:sz w:val="28"/>
        </w:rPr>
      </w:pPr>
      <w:r w:rsidRPr="00921740">
        <w:rPr>
          <w:rFonts w:ascii="Times New Roman" w:hAnsi="Times New Roman" w:cs="Times New Roman"/>
          <w:sz w:val="28"/>
        </w:rPr>
        <w:t>По-четверте, розробляються найбільш ефективні продукти, використання яких забезпечує економічність громадських робіт.  </w:t>
      </w:r>
    </w:p>
    <w:p w14:paraId="4C70D709" w14:textId="16FD2FEC" w:rsidR="00582AA2" w:rsidRPr="00157F91" w:rsidRDefault="00921740" w:rsidP="00921740">
      <w:pPr>
        <w:widowControl w:val="0"/>
        <w:spacing w:after="0" w:line="360" w:lineRule="auto"/>
        <w:ind w:firstLine="709"/>
        <w:jc w:val="both"/>
        <w:rPr>
          <w:rFonts w:ascii="Times New Roman" w:hAnsi="Times New Roman" w:cs="Times New Roman"/>
          <w:sz w:val="28"/>
        </w:rPr>
      </w:pPr>
      <w:r w:rsidRPr="00921740">
        <w:rPr>
          <w:rFonts w:ascii="Times New Roman" w:hAnsi="Times New Roman" w:cs="Times New Roman"/>
          <w:sz w:val="28"/>
        </w:rPr>
        <w:t>Аналіз систем управління якістю та безпекою продукції досліджуваних компаній визначає кілька стандартів і нормативних актів, що регулюють питання якості та безпеки, як дві різні системи. Це може ввести в оману всіх, хто бере участь у виробничому процесі, а також споживача. За цих обставин стає проблемою побудувати систему, яка об’єднує контроль якості та контроль безпеки продукції в одній системі. </w:t>
      </w:r>
    </w:p>
    <w:p w14:paraId="4BD232E7" w14:textId="77777777" w:rsidR="00921740" w:rsidRDefault="00921740" w:rsidP="00582AA2">
      <w:pPr>
        <w:widowControl w:val="0"/>
        <w:spacing w:after="0" w:line="360" w:lineRule="auto"/>
        <w:ind w:firstLine="709"/>
        <w:jc w:val="both"/>
        <w:rPr>
          <w:rFonts w:ascii="Times New Roman" w:hAnsi="Times New Roman" w:cs="Times New Roman"/>
          <w:sz w:val="28"/>
        </w:rPr>
      </w:pPr>
      <w:r w:rsidRPr="00921740">
        <w:rPr>
          <w:rFonts w:ascii="Times New Roman" w:hAnsi="Times New Roman" w:cs="Times New Roman"/>
          <w:sz w:val="28"/>
        </w:rPr>
        <w:t>Фонд безпеки харчових продуктів пропонує рішення цієї проблеми. FSSC 22000 забезпечує єдину схему сертифікації. Стандартна система на цьому рівні складається з трьох компонентів. </w:t>
      </w:r>
    </w:p>
    <w:p w14:paraId="54B7EBEC" w14:textId="2EE2A03E" w:rsidR="00921740" w:rsidRDefault="00921740" w:rsidP="00582AA2">
      <w:pPr>
        <w:widowControl w:val="0"/>
        <w:spacing w:after="0" w:line="360" w:lineRule="auto"/>
        <w:ind w:firstLine="709"/>
        <w:jc w:val="both"/>
        <w:rPr>
          <w:rFonts w:ascii="Times New Roman" w:hAnsi="Times New Roman" w:cs="Times New Roman"/>
          <w:sz w:val="28"/>
        </w:rPr>
      </w:pPr>
      <w:r w:rsidRPr="00921740">
        <w:rPr>
          <w:rFonts w:ascii="Times New Roman" w:hAnsi="Times New Roman" w:cs="Times New Roman"/>
          <w:sz w:val="28"/>
        </w:rPr>
        <w:t>Оскільки в майбутньому керівництво П</w:t>
      </w:r>
      <w:r>
        <w:rPr>
          <w:rFonts w:ascii="Times New Roman" w:hAnsi="Times New Roman" w:cs="Times New Roman"/>
          <w:sz w:val="28"/>
        </w:rPr>
        <w:t>р</w:t>
      </w:r>
      <w:r w:rsidRPr="00921740">
        <w:rPr>
          <w:rFonts w:ascii="Times New Roman" w:hAnsi="Times New Roman" w:cs="Times New Roman"/>
          <w:sz w:val="28"/>
        </w:rPr>
        <w:t xml:space="preserve">АТ «Тернопільський молокозавод» планує змінити стандарт ISO 22000 на інший більш досконалий стандарт, ми пропонуємо інтегрувати систему управління якістю харчових </w:t>
      </w:r>
      <w:r w:rsidRPr="00921740">
        <w:rPr>
          <w:rFonts w:ascii="Times New Roman" w:hAnsi="Times New Roman" w:cs="Times New Roman"/>
          <w:sz w:val="28"/>
        </w:rPr>
        <w:lastRenderedPageBreak/>
        <w:t>продуктів із різновидами ISO 22000. Система FSSC 22000. FSSC 22000 Безпека та якість продукції Система управління відповідно до вимог ISO 9001 є невід'ємною частиною системи управління якістю підприємства, що перевіряється. </w:t>
      </w:r>
    </w:p>
    <w:p w14:paraId="0F3370CE" w14:textId="4CD2E84F" w:rsidR="00582AA2" w:rsidRPr="00157F91" w:rsidRDefault="00921740" w:rsidP="00582AA2">
      <w:pPr>
        <w:widowControl w:val="0"/>
        <w:spacing w:after="0" w:line="360" w:lineRule="auto"/>
        <w:ind w:firstLine="709"/>
        <w:jc w:val="both"/>
        <w:rPr>
          <w:rFonts w:ascii="Times New Roman" w:hAnsi="Times New Roman" w:cs="Times New Roman"/>
          <w:sz w:val="28"/>
        </w:rPr>
      </w:pPr>
      <w:r w:rsidRPr="00921740">
        <w:rPr>
          <w:rFonts w:ascii="Times New Roman" w:hAnsi="Times New Roman" w:cs="Times New Roman"/>
          <w:sz w:val="28"/>
        </w:rPr>
        <w:t>Автоматизація виробництва молока дозволяє вдосконалити управління виробництвом і запровадити ефективні методи збільшення виробничих потужностей. Це також допомагає зменшити кількість виробничих дефектів і зберегти якість продукції. </w:t>
      </w:r>
    </w:p>
    <w:p w14:paraId="437B4C94" w14:textId="77777777" w:rsidR="00582AA2" w:rsidRPr="00157F91" w:rsidRDefault="00582AA2" w:rsidP="00582AA2">
      <w:pPr>
        <w:widowControl w:val="0"/>
        <w:spacing w:after="0" w:line="360" w:lineRule="auto"/>
        <w:ind w:firstLine="709"/>
        <w:jc w:val="both"/>
        <w:rPr>
          <w:rFonts w:ascii="Times New Roman" w:hAnsi="Times New Roman" w:cs="Times New Roman"/>
          <w:sz w:val="28"/>
        </w:rPr>
      </w:pPr>
    </w:p>
    <w:p w14:paraId="6C359704" w14:textId="77777777" w:rsidR="00582AA2" w:rsidRPr="00157F91" w:rsidRDefault="00582AA2" w:rsidP="00582AA2">
      <w:pPr>
        <w:widowControl w:val="0"/>
        <w:spacing w:after="0" w:line="360" w:lineRule="auto"/>
        <w:ind w:firstLine="709"/>
        <w:jc w:val="both"/>
        <w:rPr>
          <w:rFonts w:ascii="Times New Roman" w:hAnsi="Times New Roman" w:cs="Times New Roman"/>
          <w:sz w:val="28"/>
        </w:rPr>
      </w:pPr>
    </w:p>
    <w:p w14:paraId="5EEF58B5" w14:textId="77777777" w:rsidR="00582AA2" w:rsidRPr="00157F91" w:rsidRDefault="00582AA2" w:rsidP="00582AA2">
      <w:pPr>
        <w:widowControl w:val="0"/>
        <w:spacing w:after="0" w:line="360" w:lineRule="auto"/>
        <w:ind w:firstLine="709"/>
        <w:jc w:val="both"/>
        <w:rPr>
          <w:rFonts w:ascii="Times New Roman" w:hAnsi="Times New Roman" w:cs="Times New Roman"/>
          <w:sz w:val="28"/>
        </w:rPr>
      </w:pPr>
      <w:r w:rsidRPr="00157F91">
        <w:rPr>
          <w:rFonts w:ascii="Times New Roman" w:hAnsi="Times New Roman" w:cs="Times New Roman"/>
          <w:sz w:val="28"/>
        </w:rPr>
        <w:br w:type="page"/>
      </w:r>
    </w:p>
    <w:p w14:paraId="1F2AF318" w14:textId="77777777" w:rsidR="00582AA2" w:rsidRPr="00157F91" w:rsidRDefault="00582AA2" w:rsidP="00582AA2">
      <w:pPr>
        <w:widowControl w:val="0"/>
        <w:spacing w:after="0" w:line="360" w:lineRule="auto"/>
        <w:ind w:firstLine="709"/>
        <w:jc w:val="center"/>
        <w:rPr>
          <w:rFonts w:ascii="Times New Roman" w:hAnsi="Times New Roman" w:cs="Times New Roman"/>
          <w:b/>
          <w:sz w:val="28"/>
        </w:rPr>
      </w:pPr>
      <w:r w:rsidRPr="00157F91">
        <w:rPr>
          <w:rFonts w:ascii="Times New Roman" w:hAnsi="Times New Roman" w:cs="Times New Roman"/>
          <w:b/>
          <w:sz w:val="28"/>
        </w:rPr>
        <w:lastRenderedPageBreak/>
        <w:t>ВИСНОВКИ</w:t>
      </w:r>
    </w:p>
    <w:p w14:paraId="4DBCA34E" w14:textId="77777777" w:rsidR="00582AA2" w:rsidRPr="00157F91" w:rsidRDefault="00582AA2" w:rsidP="00582AA2">
      <w:pPr>
        <w:widowControl w:val="0"/>
        <w:spacing w:after="0" w:line="360" w:lineRule="auto"/>
        <w:ind w:firstLine="709"/>
        <w:jc w:val="both"/>
        <w:rPr>
          <w:rFonts w:ascii="Times New Roman" w:hAnsi="Times New Roman" w:cs="Times New Roman"/>
          <w:sz w:val="28"/>
        </w:rPr>
      </w:pPr>
    </w:p>
    <w:p w14:paraId="7DDA8985" w14:textId="77777777" w:rsidR="00921740" w:rsidRPr="00921740" w:rsidRDefault="00921740" w:rsidP="00921740">
      <w:pPr>
        <w:widowControl w:val="0"/>
        <w:spacing w:after="0" w:line="360" w:lineRule="auto"/>
        <w:ind w:firstLine="709"/>
        <w:jc w:val="both"/>
        <w:rPr>
          <w:rFonts w:ascii="Times New Roman" w:hAnsi="Times New Roman" w:cs="Times New Roman"/>
          <w:sz w:val="28"/>
          <w:szCs w:val="28"/>
        </w:rPr>
      </w:pPr>
      <w:r w:rsidRPr="00921740">
        <w:rPr>
          <w:rFonts w:ascii="Times New Roman" w:hAnsi="Times New Roman" w:cs="Times New Roman"/>
          <w:sz w:val="28"/>
          <w:szCs w:val="28"/>
        </w:rPr>
        <w:t>Дослідження теоретичних основ організаційного забезпечення процесу контролю якості підприємства дозволяє зробити такі висновки.</w:t>
      </w:r>
    </w:p>
    <w:p w14:paraId="74B165A1" w14:textId="77777777" w:rsidR="00921740" w:rsidRDefault="00921740" w:rsidP="00921740">
      <w:pPr>
        <w:widowControl w:val="0"/>
        <w:spacing w:after="0" w:line="360" w:lineRule="auto"/>
        <w:ind w:firstLine="709"/>
        <w:jc w:val="both"/>
        <w:rPr>
          <w:rFonts w:ascii="Times New Roman" w:hAnsi="Times New Roman" w:cs="Times New Roman"/>
          <w:sz w:val="28"/>
          <w:szCs w:val="28"/>
        </w:rPr>
      </w:pPr>
      <w:r w:rsidRPr="00921740">
        <w:rPr>
          <w:rFonts w:ascii="Times New Roman" w:hAnsi="Times New Roman" w:cs="Times New Roman"/>
          <w:sz w:val="28"/>
          <w:szCs w:val="28"/>
        </w:rPr>
        <w:t>Якість – багатогранна концепція, реалізація якої вимагає поєднання організаційних, управлінських і виробничих процесів. Проблеми підвищення якості можуть бути вирішені лише спільними зусиллями команди та співробітників компанії. Ключовим гравцем у вирішенні цієї проблеми є споживач, який спрямовує свої потреби та бажання до виробників товарів і послуг.  </w:t>
      </w:r>
    </w:p>
    <w:p w14:paraId="5AF578D7" w14:textId="77777777" w:rsidR="00921740" w:rsidRDefault="00921740" w:rsidP="00582AA2">
      <w:pPr>
        <w:widowControl w:val="0"/>
        <w:spacing w:after="0" w:line="360" w:lineRule="auto"/>
        <w:ind w:firstLine="709"/>
        <w:jc w:val="both"/>
        <w:rPr>
          <w:rFonts w:ascii="Times New Roman" w:hAnsi="Times New Roman" w:cs="Times New Roman"/>
          <w:sz w:val="28"/>
          <w:szCs w:val="28"/>
        </w:rPr>
      </w:pPr>
      <w:r w:rsidRPr="00921740">
        <w:rPr>
          <w:rFonts w:ascii="Times New Roman" w:hAnsi="Times New Roman" w:cs="Times New Roman"/>
          <w:sz w:val="28"/>
          <w:szCs w:val="28"/>
        </w:rPr>
        <w:t>Проведено дослідження теоретичних основ організаційного забезпечення процесу контролю якості. Система управління якістю — це набір структур і процедур, процесів і ресурсів, необхідних для впровадження цієї системи. Він є невід’ємною частиною системи управління організацією і має забезпечити впевненість керівництва організації та/або споживачів у тому, що продукт чи послуга відповідають визначеним вимогам якості. </w:t>
      </w:r>
    </w:p>
    <w:p w14:paraId="7F906797" w14:textId="77777777" w:rsidR="00921740" w:rsidRPr="00921740" w:rsidRDefault="00921740" w:rsidP="00921740">
      <w:pPr>
        <w:widowControl w:val="0"/>
        <w:spacing w:after="0" w:line="360" w:lineRule="auto"/>
        <w:ind w:firstLine="709"/>
        <w:jc w:val="both"/>
        <w:rPr>
          <w:rFonts w:ascii="Times New Roman" w:hAnsi="Times New Roman" w:cs="Times New Roman"/>
          <w:sz w:val="28"/>
          <w:szCs w:val="28"/>
        </w:rPr>
      </w:pPr>
      <w:r w:rsidRPr="00921740">
        <w:rPr>
          <w:rFonts w:ascii="Times New Roman" w:hAnsi="Times New Roman" w:cs="Times New Roman"/>
          <w:sz w:val="28"/>
          <w:szCs w:val="28"/>
        </w:rPr>
        <w:t>В ході історії розвитку філософії інші вчені також намагалися зробити свій внесок у вивчення та визначення поняття якості в певні часи. До цих мислителів належать Аристотель, Локк і Момот.</w:t>
      </w:r>
    </w:p>
    <w:p w14:paraId="07262B4A" w14:textId="44C8DD74" w:rsidR="00921740" w:rsidRDefault="00921740" w:rsidP="00921740">
      <w:pPr>
        <w:widowControl w:val="0"/>
        <w:spacing w:after="0" w:line="360" w:lineRule="auto"/>
        <w:ind w:firstLine="709"/>
        <w:jc w:val="both"/>
        <w:rPr>
          <w:rFonts w:ascii="Times New Roman" w:hAnsi="Times New Roman" w:cs="Times New Roman"/>
          <w:sz w:val="28"/>
          <w:szCs w:val="28"/>
        </w:rPr>
      </w:pPr>
      <w:r w:rsidRPr="00921740">
        <w:rPr>
          <w:rFonts w:ascii="Times New Roman" w:hAnsi="Times New Roman" w:cs="Times New Roman"/>
          <w:sz w:val="28"/>
          <w:szCs w:val="28"/>
        </w:rPr>
        <w:t xml:space="preserve">Оскільки питання якості продукції сьогодні як ніколи актуальне, законодавством України, </w:t>
      </w:r>
      <w:r>
        <w:rPr>
          <w:rFonts w:ascii="Times New Roman" w:hAnsi="Times New Roman" w:cs="Times New Roman"/>
          <w:sz w:val="28"/>
          <w:szCs w:val="28"/>
        </w:rPr>
        <w:t>Г</w:t>
      </w:r>
      <w:r w:rsidRPr="00921740">
        <w:rPr>
          <w:rFonts w:ascii="Times New Roman" w:hAnsi="Times New Roman" w:cs="Times New Roman"/>
          <w:sz w:val="28"/>
          <w:szCs w:val="28"/>
        </w:rPr>
        <w:t>осподарським</w:t>
      </w:r>
      <w:r>
        <w:rPr>
          <w:rFonts w:ascii="Times New Roman" w:hAnsi="Times New Roman" w:cs="Times New Roman"/>
          <w:sz w:val="28"/>
          <w:szCs w:val="28"/>
        </w:rPr>
        <w:t>, Ц</w:t>
      </w:r>
      <w:r w:rsidRPr="00921740">
        <w:rPr>
          <w:rFonts w:ascii="Times New Roman" w:hAnsi="Times New Roman" w:cs="Times New Roman"/>
          <w:sz w:val="28"/>
          <w:szCs w:val="28"/>
        </w:rPr>
        <w:t>ивільним</w:t>
      </w:r>
      <w:r>
        <w:rPr>
          <w:rFonts w:ascii="Times New Roman" w:hAnsi="Times New Roman" w:cs="Times New Roman"/>
          <w:sz w:val="28"/>
          <w:szCs w:val="28"/>
        </w:rPr>
        <w:t xml:space="preserve"> кодексами, а також Законами</w:t>
      </w:r>
      <w:r w:rsidRPr="00921740">
        <w:rPr>
          <w:rFonts w:ascii="Times New Roman" w:hAnsi="Times New Roman" w:cs="Times New Roman"/>
          <w:sz w:val="28"/>
          <w:szCs w:val="28"/>
        </w:rPr>
        <w:t xml:space="preserve"> «Захистом прав споживачів» та «</w:t>
      </w:r>
      <w:r w:rsidR="00E15D9F">
        <w:rPr>
          <w:rFonts w:ascii="Times New Roman" w:hAnsi="Times New Roman" w:cs="Times New Roman"/>
          <w:sz w:val="28"/>
          <w:szCs w:val="28"/>
        </w:rPr>
        <w:t>П</w:t>
      </w:r>
      <w:r w:rsidRPr="00921740">
        <w:rPr>
          <w:rFonts w:ascii="Times New Roman" w:hAnsi="Times New Roman" w:cs="Times New Roman"/>
          <w:sz w:val="28"/>
          <w:szCs w:val="28"/>
        </w:rPr>
        <w:t>ро техніку безпеки» регулюється</w:t>
      </w:r>
      <w:r w:rsidR="00E15D9F">
        <w:rPr>
          <w:rFonts w:ascii="Times New Roman" w:hAnsi="Times New Roman" w:cs="Times New Roman"/>
          <w:sz w:val="28"/>
          <w:szCs w:val="28"/>
        </w:rPr>
        <w:t xml:space="preserve"> </w:t>
      </w:r>
      <w:r w:rsidRPr="00921740">
        <w:rPr>
          <w:rFonts w:ascii="Times New Roman" w:hAnsi="Times New Roman" w:cs="Times New Roman"/>
          <w:sz w:val="28"/>
          <w:szCs w:val="28"/>
        </w:rPr>
        <w:t>якість</w:t>
      </w:r>
      <w:r w:rsidR="00E15D9F">
        <w:rPr>
          <w:rFonts w:ascii="Times New Roman" w:hAnsi="Times New Roman" w:cs="Times New Roman"/>
          <w:sz w:val="28"/>
          <w:szCs w:val="28"/>
        </w:rPr>
        <w:t xml:space="preserve"> харчової продукції</w:t>
      </w:r>
    </w:p>
    <w:p w14:paraId="2F09389B" w14:textId="77777777" w:rsidR="00E15D9F" w:rsidRDefault="00E15D9F" w:rsidP="00582AA2">
      <w:pPr>
        <w:widowControl w:val="0"/>
        <w:spacing w:after="0" w:line="360" w:lineRule="auto"/>
        <w:ind w:firstLine="709"/>
        <w:jc w:val="both"/>
        <w:rPr>
          <w:rFonts w:ascii="Times New Roman" w:hAnsi="Times New Roman" w:cs="Times New Roman"/>
          <w:sz w:val="28"/>
          <w:szCs w:val="28"/>
        </w:rPr>
      </w:pPr>
      <w:r w:rsidRPr="00E15D9F">
        <w:rPr>
          <w:rFonts w:ascii="Times New Roman" w:hAnsi="Times New Roman" w:cs="Times New Roman"/>
          <w:sz w:val="28"/>
          <w:szCs w:val="28"/>
        </w:rPr>
        <w:t>Створення чіткої системи контролю якості продукції на підприємстві вимагає суворого дотримання методів і принципів контролю якості. Наші дослідження проливають світло на методологічні основи системи контролю якості, включаючи класичні підходи, статистичний аналіз і методи контролю якості, сучасні методи контролю якості, а також комплексні засоби та методи контролю якості.</w:t>
      </w:r>
    </w:p>
    <w:p w14:paraId="3038D721" w14:textId="3811EAC3" w:rsidR="00582AA2" w:rsidRPr="00157F91" w:rsidRDefault="00E15D9F" w:rsidP="00E15D9F">
      <w:pPr>
        <w:widowControl w:val="0"/>
        <w:spacing w:after="0" w:line="360" w:lineRule="auto"/>
        <w:ind w:firstLine="709"/>
        <w:jc w:val="both"/>
        <w:rPr>
          <w:rFonts w:ascii="Times New Roman" w:hAnsi="Times New Roman" w:cs="Times New Roman"/>
          <w:sz w:val="28"/>
          <w:szCs w:val="28"/>
        </w:rPr>
      </w:pPr>
      <w:r w:rsidRPr="00E15D9F">
        <w:rPr>
          <w:rFonts w:ascii="Times New Roman" w:hAnsi="Times New Roman" w:cs="Times New Roman"/>
          <w:sz w:val="28"/>
          <w:szCs w:val="28"/>
        </w:rPr>
        <w:t xml:space="preserve">Принципи згідно з міжнародними стандартами MS ISO 90011 та ДСТУ ISO </w:t>
      </w:r>
      <w:r w:rsidRPr="00E15D9F">
        <w:rPr>
          <w:rFonts w:ascii="Times New Roman" w:hAnsi="Times New Roman" w:cs="Times New Roman"/>
          <w:sz w:val="28"/>
          <w:szCs w:val="28"/>
        </w:rPr>
        <w:lastRenderedPageBreak/>
        <w:t>9004-1-95 залишаються інструментами побудови ефективних систем менеджменту</w:t>
      </w:r>
      <w:r>
        <w:rPr>
          <w:rFonts w:ascii="Times New Roman" w:hAnsi="Times New Roman" w:cs="Times New Roman"/>
          <w:sz w:val="28"/>
          <w:szCs w:val="28"/>
        </w:rPr>
        <w:t xml:space="preserve">: </w:t>
      </w:r>
      <w:r w:rsidRPr="00E15D9F">
        <w:rPr>
          <w:rFonts w:ascii="Times New Roman" w:hAnsi="Times New Roman" w:cs="Times New Roman"/>
          <w:sz w:val="28"/>
          <w:szCs w:val="28"/>
        </w:rPr>
        <w:t>єдиний контроль, керованість, принциповість, принцип законності</w:t>
      </w:r>
      <w:r>
        <w:rPr>
          <w:rFonts w:ascii="Times New Roman" w:hAnsi="Times New Roman" w:cs="Times New Roman"/>
          <w:sz w:val="28"/>
          <w:szCs w:val="28"/>
        </w:rPr>
        <w:t>.</w:t>
      </w:r>
      <w:r w:rsidRPr="00E15D9F">
        <w:rPr>
          <w:rFonts w:ascii="Times New Roman" w:hAnsi="Times New Roman" w:cs="Times New Roman"/>
          <w:sz w:val="28"/>
          <w:szCs w:val="28"/>
        </w:rPr>
        <w:t> </w:t>
      </w:r>
    </w:p>
    <w:p w14:paraId="0FA1D17A" w14:textId="77777777" w:rsidR="00582AA2" w:rsidRPr="00157F91" w:rsidRDefault="00582AA2" w:rsidP="00582AA2">
      <w:pPr>
        <w:widowControl w:val="0"/>
        <w:spacing w:after="0" w:line="360" w:lineRule="auto"/>
        <w:ind w:firstLine="709"/>
        <w:jc w:val="both"/>
        <w:rPr>
          <w:rFonts w:ascii="Times New Roman" w:hAnsi="Times New Roman" w:cs="Times New Roman"/>
          <w:sz w:val="28"/>
          <w:szCs w:val="28"/>
        </w:rPr>
      </w:pPr>
      <w:r w:rsidRPr="00157F91">
        <w:rPr>
          <w:rFonts w:ascii="Times New Roman" w:hAnsi="Times New Roman" w:cs="Times New Roman"/>
          <w:sz w:val="28"/>
          <w:szCs w:val="28"/>
        </w:rPr>
        <w:t>Варто зазначити, що незважаючи на негативні економічні фактори, котрі виникали на шляху розвитку товариства, зараз ПрАТ «Тернопільський молокозавод» є одним з найбільших молокопереробних підприємств на території України, зокрема її Західної частини. Під торговою маркою «</w:t>
      </w:r>
      <w:proofErr w:type="spellStart"/>
      <w:r w:rsidRPr="00157F91">
        <w:rPr>
          <w:rFonts w:ascii="Times New Roman" w:hAnsi="Times New Roman" w:cs="Times New Roman"/>
          <w:sz w:val="28"/>
          <w:szCs w:val="28"/>
        </w:rPr>
        <w:t>Молокія</w:t>
      </w:r>
      <w:proofErr w:type="spellEnd"/>
      <w:r w:rsidRPr="00157F91">
        <w:rPr>
          <w:rFonts w:ascii="Times New Roman" w:hAnsi="Times New Roman" w:cs="Times New Roman"/>
          <w:sz w:val="28"/>
          <w:szCs w:val="28"/>
        </w:rPr>
        <w:t>» товариство випускає близько 70 найменувань товарів, серед яких молоко, сир, сметана, йогурти з різними смаками. Товариство здатне задовольнити найвибагливіші смаки своїх споживачів.</w:t>
      </w:r>
    </w:p>
    <w:p w14:paraId="3C8D507C" w14:textId="77777777" w:rsidR="00E15D9F" w:rsidRDefault="00E15D9F" w:rsidP="00582AA2">
      <w:pPr>
        <w:pStyle w:val="aa"/>
        <w:widowControl w:val="0"/>
        <w:spacing w:line="360" w:lineRule="auto"/>
        <w:ind w:firstLine="709"/>
        <w:jc w:val="both"/>
        <w:rPr>
          <w:rFonts w:ascii="Times New Roman" w:hAnsi="Times New Roman" w:cs="Times New Roman"/>
          <w:sz w:val="28"/>
          <w:szCs w:val="28"/>
        </w:rPr>
      </w:pPr>
      <w:r w:rsidRPr="00E15D9F">
        <w:rPr>
          <w:rFonts w:ascii="Times New Roman" w:hAnsi="Times New Roman" w:cs="Times New Roman"/>
          <w:sz w:val="28"/>
          <w:szCs w:val="28"/>
        </w:rPr>
        <w:t>На основі чинного законодавства України, а також міжнародних та національних вимог корпоративного управління впроваджено систему безпечності харчових продуктів НАССР, яка є ключовим елементом у формуванні системи управління якістю та безпечністю продукції. </w:t>
      </w:r>
    </w:p>
    <w:p w14:paraId="506EF584" w14:textId="1658618F" w:rsidR="00E15D9F" w:rsidRPr="00E15D9F" w:rsidRDefault="00E15D9F" w:rsidP="00E15D9F">
      <w:pPr>
        <w:pStyle w:val="aa"/>
        <w:widowControl w:val="0"/>
        <w:spacing w:line="360" w:lineRule="auto"/>
        <w:ind w:firstLine="709"/>
        <w:jc w:val="both"/>
        <w:rPr>
          <w:rFonts w:ascii="Times New Roman" w:hAnsi="Times New Roman" w:cs="Times New Roman"/>
          <w:sz w:val="28"/>
          <w:szCs w:val="28"/>
        </w:rPr>
      </w:pPr>
      <w:r w:rsidRPr="00E15D9F">
        <w:rPr>
          <w:rFonts w:ascii="Times New Roman" w:hAnsi="Times New Roman" w:cs="Times New Roman"/>
          <w:sz w:val="28"/>
          <w:szCs w:val="28"/>
        </w:rPr>
        <w:t>Корпоративна політика у сфері якості та безпеки харчових продуктів є невід’ємною частиною стратегії розвитку, місії та цінностей ПрАТ «Тернопільський молокозавод» і має такі цілі:</w:t>
      </w:r>
    </w:p>
    <w:p w14:paraId="4BCDA5DD" w14:textId="77777777" w:rsidR="00E15D9F" w:rsidRPr="00E15D9F" w:rsidRDefault="00E15D9F" w:rsidP="00E15D9F">
      <w:pPr>
        <w:pStyle w:val="aa"/>
        <w:widowControl w:val="0"/>
        <w:spacing w:line="360" w:lineRule="auto"/>
        <w:ind w:firstLine="709"/>
        <w:jc w:val="both"/>
        <w:rPr>
          <w:rFonts w:ascii="Times New Roman" w:hAnsi="Times New Roman" w:cs="Times New Roman"/>
          <w:sz w:val="28"/>
          <w:szCs w:val="28"/>
        </w:rPr>
      </w:pPr>
      <w:r w:rsidRPr="00E15D9F">
        <w:rPr>
          <w:rFonts w:ascii="Times New Roman" w:hAnsi="Times New Roman" w:cs="Times New Roman"/>
          <w:sz w:val="28"/>
          <w:szCs w:val="28"/>
        </w:rPr>
        <w:t>1. Займати лідируючі позиції серед виробників свіжої та натуральної молочної продукції на ринку України.</w:t>
      </w:r>
    </w:p>
    <w:p w14:paraId="30E9D9E1" w14:textId="77777777" w:rsidR="00E15D9F" w:rsidRDefault="00E15D9F" w:rsidP="00E15D9F">
      <w:pPr>
        <w:pStyle w:val="aa"/>
        <w:widowControl w:val="0"/>
        <w:spacing w:line="360" w:lineRule="auto"/>
        <w:ind w:firstLine="709"/>
        <w:jc w:val="both"/>
        <w:rPr>
          <w:rFonts w:ascii="Times New Roman" w:hAnsi="Times New Roman" w:cs="Times New Roman"/>
          <w:sz w:val="28"/>
          <w:szCs w:val="28"/>
        </w:rPr>
      </w:pPr>
      <w:r w:rsidRPr="00E15D9F">
        <w:rPr>
          <w:rFonts w:ascii="Times New Roman" w:hAnsi="Times New Roman" w:cs="Times New Roman"/>
          <w:sz w:val="28"/>
          <w:szCs w:val="28"/>
        </w:rPr>
        <w:t>2. Розробка якісної та безпечної продукції на основі «високої якості, орієнтованості на клієнта та споживача». </w:t>
      </w:r>
    </w:p>
    <w:p w14:paraId="3243025A" w14:textId="61B38E20" w:rsidR="00E15D9F" w:rsidRDefault="00E15D9F" w:rsidP="00582AA2">
      <w:pPr>
        <w:pStyle w:val="aa"/>
        <w:widowControl w:val="0"/>
        <w:spacing w:line="360" w:lineRule="auto"/>
        <w:ind w:firstLine="709"/>
        <w:jc w:val="both"/>
        <w:rPr>
          <w:rFonts w:ascii="Times New Roman" w:hAnsi="Times New Roman" w:cs="Times New Roman"/>
          <w:sz w:val="28"/>
          <w:szCs w:val="28"/>
        </w:rPr>
      </w:pPr>
      <w:r w:rsidRPr="00E15D9F">
        <w:rPr>
          <w:rFonts w:ascii="Times New Roman" w:hAnsi="Times New Roman" w:cs="Times New Roman"/>
          <w:sz w:val="28"/>
          <w:szCs w:val="28"/>
        </w:rPr>
        <w:t>Система управління безпекою охоплює весь процес від збору, зберігання, виробництва та зберігання молочної сировини</w:t>
      </w:r>
      <w:r>
        <w:rPr>
          <w:rFonts w:ascii="Times New Roman" w:hAnsi="Times New Roman" w:cs="Times New Roman"/>
          <w:sz w:val="28"/>
          <w:szCs w:val="28"/>
        </w:rPr>
        <w:t xml:space="preserve"> </w:t>
      </w:r>
      <w:r w:rsidRPr="00E15D9F">
        <w:rPr>
          <w:rFonts w:ascii="Times New Roman" w:hAnsi="Times New Roman" w:cs="Times New Roman"/>
          <w:sz w:val="28"/>
          <w:szCs w:val="28"/>
        </w:rPr>
        <w:t>до транспортування кінцевого продукту. </w:t>
      </w:r>
    </w:p>
    <w:p w14:paraId="6A2D1F40" w14:textId="6014C745" w:rsidR="00E15D9F" w:rsidRDefault="00E15D9F" w:rsidP="00582AA2">
      <w:pPr>
        <w:widowControl w:val="0"/>
        <w:spacing w:after="0" w:line="360" w:lineRule="auto"/>
        <w:ind w:firstLine="709"/>
        <w:jc w:val="both"/>
        <w:rPr>
          <w:rFonts w:ascii="Times New Roman" w:hAnsi="Times New Roman" w:cs="Times New Roman"/>
          <w:sz w:val="28"/>
          <w:szCs w:val="28"/>
        </w:rPr>
      </w:pPr>
      <w:r w:rsidRPr="00E15D9F">
        <w:rPr>
          <w:rFonts w:ascii="Times New Roman" w:hAnsi="Times New Roman" w:cs="Times New Roman"/>
          <w:sz w:val="28"/>
          <w:szCs w:val="28"/>
        </w:rPr>
        <w:t>Власники, члени правління та всі працівники П</w:t>
      </w:r>
      <w:r>
        <w:rPr>
          <w:rFonts w:ascii="Times New Roman" w:hAnsi="Times New Roman" w:cs="Times New Roman"/>
          <w:sz w:val="28"/>
          <w:szCs w:val="28"/>
        </w:rPr>
        <w:t>р</w:t>
      </w:r>
      <w:r w:rsidRPr="00E15D9F">
        <w:rPr>
          <w:rFonts w:ascii="Times New Roman" w:hAnsi="Times New Roman" w:cs="Times New Roman"/>
          <w:sz w:val="28"/>
          <w:szCs w:val="28"/>
        </w:rPr>
        <w:t>АТ «Тернопільський маслозавод» діють згідно з існуючими нормами, стандартами та зобов’язаннями для покращення та підвищення ефективності процесу інтеграції системи управління безпеки підприємства.  </w:t>
      </w:r>
    </w:p>
    <w:p w14:paraId="660005B6" w14:textId="7E8FB559" w:rsidR="00582AA2" w:rsidRPr="00157F91" w:rsidRDefault="00582AA2" w:rsidP="00582AA2">
      <w:pPr>
        <w:widowControl w:val="0"/>
        <w:spacing w:after="0" w:line="360" w:lineRule="auto"/>
        <w:ind w:firstLine="709"/>
        <w:jc w:val="both"/>
        <w:rPr>
          <w:rFonts w:ascii="Times New Roman" w:hAnsi="Times New Roman" w:cs="Times New Roman"/>
          <w:sz w:val="28"/>
        </w:rPr>
      </w:pPr>
      <w:r w:rsidRPr="00157F91">
        <w:rPr>
          <w:rFonts w:ascii="Times New Roman" w:hAnsi="Times New Roman" w:cs="Times New Roman"/>
          <w:sz w:val="28"/>
        </w:rPr>
        <w:t xml:space="preserve">Основним кроком у вдосконаленні системи управління якістю продукції є вдосконалення стандартів планування. Як і всі наступні кроки, це робиться </w:t>
      </w:r>
      <w:r w:rsidRPr="00157F91">
        <w:rPr>
          <w:rFonts w:ascii="Times New Roman" w:hAnsi="Times New Roman" w:cs="Times New Roman"/>
          <w:sz w:val="28"/>
        </w:rPr>
        <w:lastRenderedPageBreak/>
        <w:t>поетапно.</w:t>
      </w:r>
    </w:p>
    <w:p w14:paraId="602470E5" w14:textId="77777777" w:rsidR="00E15D9F" w:rsidRPr="00E15D9F" w:rsidRDefault="00E15D9F" w:rsidP="00E15D9F">
      <w:pPr>
        <w:widowControl w:val="0"/>
        <w:spacing w:after="0" w:line="360" w:lineRule="auto"/>
        <w:ind w:firstLine="709"/>
        <w:jc w:val="both"/>
        <w:rPr>
          <w:rFonts w:ascii="Times New Roman" w:hAnsi="Times New Roman" w:cs="Times New Roman"/>
          <w:sz w:val="28"/>
        </w:rPr>
      </w:pPr>
      <w:r w:rsidRPr="00E15D9F">
        <w:rPr>
          <w:rFonts w:ascii="Times New Roman" w:hAnsi="Times New Roman" w:cs="Times New Roman"/>
          <w:sz w:val="28"/>
        </w:rPr>
        <w:t>По-перше, розробляються та впроваджуються нові високоефективні технологічні процеси та види продукції.</w:t>
      </w:r>
    </w:p>
    <w:p w14:paraId="710BE585" w14:textId="77777777" w:rsidR="00E15D9F" w:rsidRPr="00E15D9F" w:rsidRDefault="00E15D9F" w:rsidP="00E15D9F">
      <w:pPr>
        <w:widowControl w:val="0"/>
        <w:spacing w:after="0" w:line="360" w:lineRule="auto"/>
        <w:ind w:firstLine="709"/>
        <w:jc w:val="both"/>
        <w:rPr>
          <w:rFonts w:ascii="Times New Roman" w:hAnsi="Times New Roman" w:cs="Times New Roman"/>
          <w:sz w:val="28"/>
        </w:rPr>
      </w:pPr>
      <w:r w:rsidRPr="00E15D9F">
        <w:rPr>
          <w:rFonts w:ascii="Times New Roman" w:hAnsi="Times New Roman" w:cs="Times New Roman"/>
          <w:sz w:val="28"/>
        </w:rPr>
        <w:t>По-друге, забезпечити баланс між технічним рівнем і типом необхідного харчового продукту, а також запобігти стандартизації та покращенню якості сировини та сортів продукту, що впливає на техніко-економічні характеристики харчових продуктів.</w:t>
      </w:r>
    </w:p>
    <w:p w14:paraId="70710178" w14:textId="77777777" w:rsidR="00E15D9F" w:rsidRPr="00E15D9F" w:rsidRDefault="00E15D9F" w:rsidP="00E15D9F">
      <w:pPr>
        <w:widowControl w:val="0"/>
        <w:spacing w:after="0" w:line="360" w:lineRule="auto"/>
        <w:ind w:firstLine="709"/>
        <w:jc w:val="both"/>
        <w:rPr>
          <w:rFonts w:ascii="Times New Roman" w:hAnsi="Times New Roman" w:cs="Times New Roman"/>
          <w:sz w:val="28"/>
        </w:rPr>
      </w:pPr>
      <w:r w:rsidRPr="00E15D9F">
        <w:rPr>
          <w:rFonts w:ascii="Times New Roman" w:hAnsi="Times New Roman" w:cs="Times New Roman"/>
          <w:sz w:val="28"/>
        </w:rPr>
        <w:t>По-третє, зростання частки в загальному обсязі виробництва високоякісної продукції, в тому числі високоякісної і користується попитом.</w:t>
      </w:r>
    </w:p>
    <w:p w14:paraId="51A7D38A" w14:textId="77777777" w:rsidR="00E15D9F" w:rsidRDefault="00E15D9F" w:rsidP="00E15D9F">
      <w:pPr>
        <w:widowControl w:val="0"/>
        <w:spacing w:after="0" w:line="360" w:lineRule="auto"/>
        <w:ind w:firstLine="709"/>
        <w:jc w:val="both"/>
        <w:rPr>
          <w:rFonts w:ascii="Times New Roman" w:hAnsi="Times New Roman" w:cs="Times New Roman"/>
          <w:sz w:val="28"/>
        </w:rPr>
      </w:pPr>
      <w:r w:rsidRPr="00E15D9F">
        <w:rPr>
          <w:rFonts w:ascii="Times New Roman" w:hAnsi="Times New Roman" w:cs="Times New Roman"/>
          <w:sz w:val="28"/>
        </w:rPr>
        <w:t>По-четверте, розробляються найбільш ефективні продукти, використання яких забезпечує економічність громадських робіт. </w:t>
      </w:r>
    </w:p>
    <w:p w14:paraId="53178A02" w14:textId="1E928AAD" w:rsidR="00582AA2" w:rsidRPr="00157F91" w:rsidRDefault="00E15D9F" w:rsidP="00E15D9F">
      <w:pPr>
        <w:widowControl w:val="0"/>
        <w:spacing w:after="0" w:line="360" w:lineRule="auto"/>
        <w:ind w:firstLine="709"/>
        <w:jc w:val="both"/>
        <w:rPr>
          <w:rFonts w:ascii="Times New Roman" w:hAnsi="Times New Roman" w:cs="Times New Roman"/>
          <w:sz w:val="28"/>
        </w:rPr>
      </w:pPr>
      <w:r w:rsidRPr="00E15D9F">
        <w:rPr>
          <w:rFonts w:ascii="Times New Roman" w:hAnsi="Times New Roman" w:cs="Times New Roman"/>
          <w:sz w:val="28"/>
        </w:rPr>
        <w:t>Аналіз систем управління якістю та безпекою продукції досліджуваних компаній визначає кілька стандартів і нормативних актів, що регулюють питання якості та безпеки, як дві різні системи. Це може ввести в оману всіх, хто бере участь у виробничому процесі, а також споживача. Пов’язана проблема виникає при побудові системи, яка може об’єднати управління якістю та безпекою продукції в єдину систему. </w:t>
      </w:r>
    </w:p>
    <w:p w14:paraId="491647D1" w14:textId="77777777" w:rsidR="00582AA2" w:rsidRPr="00157F91" w:rsidRDefault="00582AA2" w:rsidP="00582AA2">
      <w:pPr>
        <w:widowControl w:val="0"/>
        <w:spacing w:after="0" w:line="360" w:lineRule="auto"/>
        <w:ind w:firstLine="709"/>
        <w:jc w:val="both"/>
        <w:rPr>
          <w:rFonts w:ascii="Times New Roman" w:hAnsi="Times New Roman" w:cs="Times New Roman"/>
          <w:sz w:val="28"/>
        </w:rPr>
      </w:pPr>
      <w:r w:rsidRPr="00157F91">
        <w:rPr>
          <w:rFonts w:ascii="Times New Roman" w:hAnsi="Times New Roman" w:cs="Times New Roman"/>
          <w:sz w:val="28"/>
        </w:rPr>
        <w:t>Рішення цієї проблеми пропонує Фонд забезпечення безпеки харчових продуктів. Єдину схему сертифікації передбачає FSSC 22000. Стандартна система цього рівня складається з трьох компонентів.</w:t>
      </w:r>
    </w:p>
    <w:p w14:paraId="2FC0A384" w14:textId="0C4DCC48" w:rsidR="00E15D9F" w:rsidRDefault="00E15D9F" w:rsidP="00582AA2">
      <w:pPr>
        <w:widowControl w:val="0"/>
        <w:spacing w:after="0" w:line="360" w:lineRule="auto"/>
        <w:ind w:firstLine="709"/>
        <w:jc w:val="both"/>
        <w:rPr>
          <w:rFonts w:ascii="Times New Roman" w:hAnsi="Times New Roman" w:cs="Times New Roman"/>
          <w:sz w:val="28"/>
        </w:rPr>
      </w:pPr>
      <w:r w:rsidRPr="00E15D9F">
        <w:rPr>
          <w:rFonts w:ascii="Times New Roman" w:hAnsi="Times New Roman" w:cs="Times New Roman"/>
          <w:sz w:val="28"/>
        </w:rPr>
        <w:t>У перспективі ми пропонуємо інтегрувати систему управління якістю харчових продуктів з варіантом системи FSSC 22000, оскільки керівництво П</w:t>
      </w:r>
      <w:r>
        <w:rPr>
          <w:rFonts w:ascii="Times New Roman" w:hAnsi="Times New Roman" w:cs="Times New Roman"/>
          <w:sz w:val="28"/>
        </w:rPr>
        <w:t>р</w:t>
      </w:r>
      <w:r w:rsidRPr="00E15D9F">
        <w:rPr>
          <w:rFonts w:ascii="Times New Roman" w:hAnsi="Times New Roman" w:cs="Times New Roman"/>
          <w:sz w:val="28"/>
        </w:rPr>
        <w:t>АТ «Тернопільський маслозавод» планує змінити стандарт ISO 22000 на інший, більш досконалий стандарт. Система управління якістю та безпекою продукції FSSC 22000, заснована на вимогах ISO 9001, є невід’ємною частиною системи управління якістю перевіреної компанії. </w:t>
      </w:r>
    </w:p>
    <w:p w14:paraId="26D5CC7B" w14:textId="320F7ACF" w:rsidR="00582AA2" w:rsidRPr="00157F91" w:rsidRDefault="00E15D9F" w:rsidP="00582AA2">
      <w:pPr>
        <w:widowControl w:val="0"/>
        <w:spacing w:after="0" w:line="360" w:lineRule="auto"/>
        <w:ind w:firstLine="709"/>
        <w:jc w:val="both"/>
        <w:rPr>
          <w:rFonts w:ascii="Times New Roman" w:hAnsi="Times New Roman" w:cs="Times New Roman"/>
          <w:sz w:val="28"/>
        </w:rPr>
      </w:pPr>
      <w:r w:rsidRPr="00E15D9F">
        <w:rPr>
          <w:rFonts w:ascii="Times New Roman" w:hAnsi="Times New Roman" w:cs="Times New Roman"/>
          <w:sz w:val="28"/>
        </w:rPr>
        <w:t>Автоматизація виробництва молока дозволяє вдосконалити управління виробництвом і запровадити ефективні методи збільшення виробничих потужностей. Це також допомагає зменшити кількість виробничих дефектів і зберегти якість продукції. </w:t>
      </w:r>
    </w:p>
    <w:p w14:paraId="73125A41" w14:textId="77777777" w:rsidR="00582AA2" w:rsidRPr="00157F91" w:rsidRDefault="00B63A65" w:rsidP="00B63A65">
      <w:pPr>
        <w:widowControl w:val="0"/>
        <w:spacing w:after="0" w:line="360" w:lineRule="auto"/>
        <w:ind w:firstLine="709"/>
        <w:jc w:val="center"/>
        <w:rPr>
          <w:rFonts w:ascii="Times New Roman" w:hAnsi="Times New Roman" w:cs="Times New Roman"/>
          <w:b/>
          <w:sz w:val="28"/>
        </w:rPr>
      </w:pPr>
      <w:r w:rsidRPr="00157F91">
        <w:rPr>
          <w:rFonts w:ascii="Times New Roman" w:hAnsi="Times New Roman" w:cs="Times New Roman"/>
          <w:b/>
          <w:sz w:val="28"/>
        </w:rPr>
        <w:lastRenderedPageBreak/>
        <w:t>СПИСОК ВИКОРИСТАНИХ ДЖЕРЕЛ</w:t>
      </w:r>
    </w:p>
    <w:p w14:paraId="221D6C12" w14:textId="77777777" w:rsidR="00B63A65" w:rsidRPr="00157F91" w:rsidRDefault="00B63A65" w:rsidP="00582AA2">
      <w:pPr>
        <w:widowControl w:val="0"/>
        <w:spacing w:after="0" w:line="360" w:lineRule="auto"/>
        <w:ind w:firstLine="709"/>
        <w:jc w:val="both"/>
        <w:rPr>
          <w:rFonts w:ascii="Times New Roman" w:hAnsi="Times New Roman" w:cs="Times New Roman"/>
          <w:sz w:val="28"/>
        </w:rPr>
      </w:pPr>
    </w:p>
    <w:p w14:paraId="5DC7BD23"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Господарський Кодекс України № 436-IV від 16 січня 2023. URL: http://www.rada.gov.ua. (дата звернення: 08.04.2023).</w:t>
      </w:r>
    </w:p>
    <w:p w14:paraId="52AFD64F"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noProof/>
          <w:sz w:val="28"/>
          <w:szCs w:val="28"/>
        </w:rPr>
        <w:t xml:space="preserve">Цивільний кодекс України </w:t>
      </w:r>
      <w:r w:rsidRPr="00157F91">
        <w:rPr>
          <w:rFonts w:ascii="Times New Roman" w:hAnsi="Times New Roman"/>
          <w:sz w:val="28"/>
          <w:szCs w:val="28"/>
        </w:rPr>
        <w:t xml:space="preserve">№ 435-IV від 16 січня 2023. URL: </w:t>
      </w:r>
      <w:hyperlink r:id="rId20" w:anchor="Text" w:history="1">
        <w:r w:rsidRPr="00157F91">
          <w:rPr>
            <w:rStyle w:val="a5"/>
            <w:rFonts w:ascii="Times New Roman" w:hAnsi="Times New Roman" w:cs="Times New Roman"/>
            <w:noProof/>
            <w:color w:val="auto"/>
            <w:sz w:val="28"/>
            <w:szCs w:val="28"/>
            <w:u w:val="none"/>
          </w:rPr>
          <w:t>https://zakon.rada.gov.ua/laws/show/435-15#Text</w:t>
        </w:r>
      </w:hyperlink>
      <w:r w:rsidRPr="00157F91">
        <w:rPr>
          <w:rFonts w:ascii="Times New Roman" w:hAnsi="Times New Roman"/>
          <w:sz w:val="28"/>
          <w:szCs w:val="28"/>
        </w:rPr>
        <w:t>(дата звернення: 08.04.2023).</w:t>
      </w:r>
    </w:p>
    <w:p w14:paraId="3EBD726F"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Про захист прав споживачів. Закон України. URL: Режим доступу: http://www.rada.gov.ua/ (дата звернення: 08.04.2023).</w:t>
      </w:r>
    </w:p>
    <w:p w14:paraId="04DBEF15"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Про безпечність та якість харчових продуктів. Закон України. URL: http://www.rada.gov.ua (дата звернення: 08.04.2023).</w:t>
      </w:r>
    </w:p>
    <w:p w14:paraId="046FBB8B"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 xml:space="preserve">Абрамова О. В. Управління якістю: класифікація витрат для забезпечення системи якості. </w:t>
      </w:r>
      <w:proofErr w:type="spellStart"/>
      <w:r w:rsidRPr="00157F91">
        <w:rPr>
          <w:rFonts w:ascii="Times New Roman" w:hAnsi="Times New Roman"/>
          <w:i/>
          <w:sz w:val="28"/>
          <w:szCs w:val="28"/>
        </w:rPr>
        <w:t>Бізнесінформ</w:t>
      </w:r>
      <w:proofErr w:type="spellEnd"/>
      <w:r w:rsidRPr="00157F91">
        <w:rPr>
          <w:rFonts w:ascii="Times New Roman" w:hAnsi="Times New Roman"/>
          <w:sz w:val="28"/>
          <w:szCs w:val="28"/>
        </w:rPr>
        <w:t xml:space="preserve">. 2011. №6. С. 82–85. </w:t>
      </w:r>
    </w:p>
    <w:p w14:paraId="4D7A7ED7"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 xml:space="preserve">Актуальні </w:t>
      </w:r>
      <w:proofErr w:type="spellStart"/>
      <w:r w:rsidRPr="00157F91">
        <w:rPr>
          <w:rFonts w:ascii="Times New Roman" w:hAnsi="Times New Roman"/>
          <w:sz w:val="28"/>
          <w:szCs w:val="28"/>
        </w:rPr>
        <w:t>аспеки</w:t>
      </w:r>
      <w:proofErr w:type="spellEnd"/>
      <w:r w:rsidRPr="00157F91">
        <w:rPr>
          <w:rFonts w:ascii="Times New Roman" w:hAnsi="Times New Roman"/>
          <w:sz w:val="28"/>
          <w:szCs w:val="28"/>
        </w:rPr>
        <w:t xml:space="preserve"> теорії </w:t>
      </w:r>
      <w:proofErr w:type="spellStart"/>
      <w:r w:rsidRPr="00157F91">
        <w:rPr>
          <w:rFonts w:ascii="Times New Roman" w:hAnsi="Times New Roman"/>
          <w:sz w:val="28"/>
          <w:szCs w:val="28"/>
        </w:rPr>
        <w:t>Дж</w:t>
      </w:r>
      <w:proofErr w:type="spellEnd"/>
      <w:r w:rsidRPr="00157F91">
        <w:rPr>
          <w:rFonts w:ascii="Times New Roman" w:hAnsi="Times New Roman"/>
          <w:sz w:val="28"/>
          <w:szCs w:val="28"/>
        </w:rPr>
        <w:t>. Локка URL: https://www.researchgate.net/publication/338997660_Aktualni_aspekti_teorii_idej_Dz_Lokka (дата звернення: 08.04.2023).</w:t>
      </w:r>
    </w:p>
    <w:p w14:paraId="6F60D28C"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proofErr w:type="spellStart"/>
      <w:r w:rsidRPr="00157F91">
        <w:rPr>
          <w:rFonts w:ascii="Times New Roman" w:hAnsi="Times New Roman"/>
          <w:sz w:val="28"/>
          <w:szCs w:val="28"/>
        </w:rPr>
        <w:t>Асмус</w:t>
      </w:r>
      <w:proofErr w:type="spellEnd"/>
      <w:r w:rsidRPr="00157F91">
        <w:rPr>
          <w:rFonts w:ascii="Times New Roman" w:hAnsi="Times New Roman"/>
          <w:sz w:val="28"/>
          <w:szCs w:val="28"/>
        </w:rPr>
        <w:t xml:space="preserve"> В. Ф. Аристотель. Твори: В 4 т. Думка, 1975. 550 с. </w:t>
      </w:r>
    </w:p>
    <w:p w14:paraId="707A39E5"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proofErr w:type="spellStart"/>
      <w:r w:rsidRPr="00157F91">
        <w:rPr>
          <w:rFonts w:ascii="Times New Roman" w:hAnsi="Times New Roman"/>
          <w:sz w:val="28"/>
          <w:szCs w:val="28"/>
        </w:rPr>
        <w:t>Безродна</w:t>
      </w:r>
      <w:proofErr w:type="spellEnd"/>
      <w:r w:rsidRPr="00157F91">
        <w:rPr>
          <w:rFonts w:ascii="Times New Roman" w:hAnsi="Times New Roman"/>
          <w:sz w:val="28"/>
          <w:szCs w:val="28"/>
        </w:rPr>
        <w:t xml:space="preserve"> С. М. Управління якістю : </w:t>
      </w:r>
      <w:proofErr w:type="spellStart"/>
      <w:r w:rsidRPr="00157F91">
        <w:rPr>
          <w:rFonts w:ascii="Times New Roman" w:hAnsi="Times New Roman"/>
          <w:sz w:val="28"/>
          <w:szCs w:val="28"/>
        </w:rPr>
        <w:t>навч</w:t>
      </w:r>
      <w:proofErr w:type="spellEnd"/>
      <w:r w:rsidRPr="00157F91">
        <w:rPr>
          <w:rFonts w:ascii="Times New Roman" w:hAnsi="Times New Roman"/>
          <w:sz w:val="28"/>
          <w:szCs w:val="28"/>
        </w:rPr>
        <w:t xml:space="preserve">. </w:t>
      </w:r>
      <w:proofErr w:type="spellStart"/>
      <w:r w:rsidRPr="00157F91">
        <w:rPr>
          <w:rFonts w:ascii="Times New Roman" w:hAnsi="Times New Roman"/>
          <w:sz w:val="28"/>
          <w:szCs w:val="28"/>
        </w:rPr>
        <w:t>посіб</w:t>
      </w:r>
      <w:proofErr w:type="spellEnd"/>
      <w:r w:rsidRPr="00157F91">
        <w:rPr>
          <w:rFonts w:ascii="Times New Roman" w:hAnsi="Times New Roman"/>
          <w:sz w:val="28"/>
          <w:szCs w:val="28"/>
        </w:rPr>
        <w:t>. для студентів економічних спеціальностей. Чернівці: ПВКФ «</w:t>
      </w:r>
      <w:proofErr w:type="spellStart"/>
      <w:r w:rsidRPr="00157F91">
        <w:rPr>
          <w:rFonts w:ascii="Times New Roman" w:hAnsi="Times New Roman"/>
          <w:sz w:val="28"/>
          <w:szCs w:val="28"/>
        </w:rPr>
        <w:t>Технодрук</w:t>
      </w:r>
      <w:proofErr w:type="spellEnd"/>
      <w:r w:rsidRPr="00157F91">
        <w:rPr>
          <w:rFonts w:ascii="Times New Roman" w:hAnsi="Times New Roman"/>
          <w:sz w:val="28"/>
          <w:szCs w:val="28"/>
        </w:rPr>
        <w:t>», 2017. 174 с.</w:t>
      </w:r>
    </w:p>
    <w:p w14:paraId="1C0BFBE8" w14:textId="77777777" w:rsidR="005829D8" w:rsidRPr="00157F91" w:rsidRDefault="005829D8" w:rsidP="00EB461C">
      <w:pPr>
        <w:pStyle w:val="a3"/>
        <w:widowControl w:val="0"/>
        <w:numPr>
          <w:ilvl w:val="0"/>
          <w:numId w:val="39"/>
        </w:numPr>
        <w:spacing w:after="0" w:line="360" w:lineRule="auto"/>
        <w:ind w:left="0" w:firstLine="709"/>
        <w:rPr>
          <w:rFonts w:ascii="Times New Roman" w:hAnsi="Times New Roman"/>
          <w:sz w:val="28"/>
          <w:szCs w:val="28"/>
        </w:rPr>
      </w:pPr>
      <w:r w:rsidRPr="00157F91">
        <w:rPr>
          <w:rFonts w:ascii="Times New Roman" w:hAnsi="Times New Roman"/>
          <w:sz w:val="28"/>
          <w:szCs w:val="28"/>
        </w:rPr>
        <w:t>Безсмертна О. В., Шварц І. В., Тарасюк Н. М. Управління якістю молока в системі антикризового управління. https://ir.lib.vntu.edu.ua/handle/123456789/2387</w:t>
      </w:r>
    </w:p>
    <w:p w14:paraId="12CBB48C"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proofErr w:type="spellStart"/>
      <w:r w:rsidRPr="00157F91">
        <w:rPr>
          <w:rFonts w:ascii="Times New Roman" w:hAnsi="Times New Roman"/>
          <w:sz w:val="28"/>
          <w:szCs w:val="28"/>
        </w:rPr>
        <w:t>Валявський</w:t>
      </w:r>
      <w:proofErr w:type="spellEnd"/>
      <w:r w:rsidRPr="00157F91">
        <w:rPr>
          <w:rFonts w:ascii="Times New Roman" w:hAnsi="Times New Roman"/>
          <w:sz w:val="28"/>
          <w:szCs w:val="28"/>
        </w:rPr>
        <w:t xml:space="preserve"> С. М. Управління якістю продукції на підприємстві в умовах входження України в ЄС. Ефективна економіка. 2015. № 11. URL: http://nbuv.gov.ua/UJRN/efek_2015_11_133. (дата звернення: 08.04.2023).</w:t>
      </w:r>
    </w:p>
    <w:p w14:paraId="2BDA1A5B"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 xml:space="preserve">Вороніна В. М. Організаційна структура управління: сутність та класифікація. Вчені записки ТНУ імені </w:t>
      </w:r>
      <w:proofErr w:type="spellStart"/>
      <w:r w:rsidRPr="00157F91">
        <w:rPr>
          <w:rFonts w:ascii="Times New Roman" w:hAnsi="Times New Roman"/>
          <w:sz w:val="28"/>
          <w:szCs w:val="28"/>
        </w:rPr>
        <w:t>В.І.Вернадського</w:t>
      </w:r>
      <w:proofErr w:type="spellEnd"/>
      <w:r w:rsidRPr="00157F91">
        <w:rPr>
          <w:rFonts w:ascii="Times New Roman" w:hAnsi="Times New Roman"/>
          <w:sz w:val="28"/>
          <w:szCs w:val="28"/>
        </w:rPr>
        <w:t>. Серія: Економіка і управління. URL: https://www.econ.vernadskyjournals.in.ua /</w:t>
      </w:r>
      <w:proofErr w:type="spellStart"/>
      <w:r w:rsidRPr="00157F91">
        <w:rPr>
          <w:rFonts w:ascii="Times New Roman" w:hAnsi="Times New Roman"/>
          <w:sz w:val="28"/>
          <w:szCs w:val="28"/>
        </w:rPr>
        <w:t>journals</w:t>
      </w:r>
      <w:proofErr w:type="spellEnd"/>
      <w:r w:rsidRPr="00157F91">
        <w:rPr>
          <w:rFonts w:ascii="Times New Roman" w:hAnsi="Times New Roman"/>
          <w:sz w:val="28"/>
          <w:szCs w:val="28"/>
        </w:rPr>
        <w:t>/2019/30_69_5/30_69_5_1/12.pdf  (дата звернення: 08.04.2023).</w:t>
      </w:r>
    </w:p>
    <w:p w14:paraId="6931D113"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 xml:space="preserve">Гаркавенко С. С. Маркетинг: Підручник. Київ.: </w:t>
      </w:r>
      <w:proofErr w:type="spellStart"/>
      <w:r w:rsidRPr="00157F91">
        <w:rPr>
          <w:rFonts w:ascii="Times New Roman" w:hAnsi="Times New Roman"/>
          <w:sz w:val="28"/>
          <w:szCs w:val="28"/>
        </w:rPr>
        <w:t>Лібра</w:t>
      </w:r>
      <w:proofErr w:type="spellEnd"/>
      <w:r w:rsidRPr="00157F91">
        <w:rPr>
          <w:rFonts w:ascii="Times New Roman" w:hAnsi="Times New Roman"/>
          <w:sz w:val="28"/>
          <w:szCs w:val="28"/>
        </w:rPr>
        <w:t>, 2002. 712 с.</w:t>
      </w:r>
    </w:p>
    <w:p w14:paraId="372EB2B3" w14:textId="77777777" w:rsidR="005829D8" w:rsidRPr="00157F91" w:rsidRDefault="005829D8" w:rsidP="00EB461C">
      <w:pPr>
        <w:pStyle w:val="a3"/>
        <w:widowControl w:val="0"/>
        <w:numPr>
          <w:ilvl w:val="0"/>
          <w:numId w:val="39"/>
        </w:numPr>
        <w:spacing w:after="0" w:line="360" w:lineRule="auto"/>
        <w:ind w:left="0" w:firstLine="709"/>
        <w:rPr>
          <w:rFonts w:ascii="Times New Roman" w:hAnsi="Times New Roman"/>
          <w:sz w:val="28"/>
          <w:szCs w:val="28"/>
        </w:rPr>
      </w:pPr>
      <w:r w:rsidRPr="00157F91">
        <w:rPr>
          <w:rFonts w:ascii="Times New Roman" w:hAnsi="Times New Roman"/>
          <w:sz w:val="28"/>
          <w:szCs w:val="28"/>
        </w:rPr>
        <w:t xml:space="preserve">ДСТУ 2212:2003 «Молочна промисловість. Виробництво молока та </w:t>
      </w:r>
      <w:r w:rsidRPr="00157F91">
        <w:rPr>
          <w:rFonts w:ascii="Times New Roman" w:hAnsi="Times New Roman"/>
          <w:sz w:val="28"/>
          <w:szCs w:val="28"/>
        </w:rPr>
        <w:lastRenderedPageBreak/>
        <w:t>кисломолочних продуктів». URL: http://ksv.do.am/GOST/DSTY_ALL/DSTY2/dsty_ 2212-2003.pdf (дата звернення: 08.04.2023).</w:t>
      </w:r>
    </w:p>
    <w:p w14:paraId="158A4CFB"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ДСТУ 4399:2005 «Масло солодко вершкове. Технічні умови». URL: http://ksv.do.am/GOST/DSTY_ALL/DSTY2/dsty_4399-2005.pdf (дата звернення: 08.04.2023).</w:t>
      </w:r>
    </w:p>
    <w:p w14:paraId="75B7E563"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ДСТУ 4834:2007 «Молоко та молочні продукти. Правила приймання, відбирання та готування проб до контролювання». URL: http://online.budstandart.com/ua/catalog/doc-page?id_doc=82726 (дата звернення: 08.04.2023).</w:t>
      </w:r>
    </w:p>
    <w:p w14:paraId="2AE80D9D"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 xml:space="preserve">ДСТУ 7170:2010 «Молочна промисловість. Продукти молочні та </w:t>
      </w:r>
      <w:proofErr w:type="spellStart"/>
      <w:r w:rsidRPr="00157F91">
        <w:rPr>
          <w:rFonts w:ascii="Times New Roman" w:hAnsi="Times New Roman"/>
          <w:sz w:val="28"/>
          <w:szCs w:val="28"/>
        </w:rPr>
        <w:t>молоковмісні</w:t>
      </w:r>
      <w:proofErr w:type="spellEnd"/>
      <w:r w:rsidRPr="00157F91">
        <w:rPr>
          <w:rFonts w:ascii="Times New Roman" w:hAnsi="Times New Roman"/>
          <w:sz w:val="28"/>
          <w:szCs w:val="28"/>
        </w:rPr>
        <w:t>». URL: http://online.budstandart.com/ua/catalog/doc-page?id_doc=84673 (дата звернення: 08.04.2023).</w:t>
      </w:r>
    </w:p>
    <w:p w14:paraId="235F033F"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ДСТУ 8552:2015 «Молоко та молочні продукти. Методи визначення вологи та сухої речовини». URL: (https://zakon.isu.net.ua/sites/default/files/normdocs/dstu_8552 _2015.pdf (дата звернення: 08.04.2023).</w:t>
      </w:r>
    </w:p>
    <w:p w14:paraId="0F0C5F1B"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ДСТУ ISO 9001:2009 Система управління якістю. Вимоги. (ISO 9001:2008) Національний стандарт України URL: http://www.gerelo.dp.ua/index/info_dstu_iso_9001-2009.html (дата звернення: 08.04.2023).</w:t>
      </w:r>
    </w:p>
    <w:p w14:paraId="68A952C4"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proofErr w:type="spellStart"/>
      <w:r w:rsidRPr="00157F91">
        <w:rPr>
          <w:rFonts w:ascii="Times New Roman" w:hAnsi="Times New Roman"/>
          <w:sz w:val="28"/>
          <w:szCs w:val="28"/>
        </w:rPr>
        <w:t>Калашнік</w:t>
      </w:r>
      <w:proofErr w:type="spellEnd"/>
      <w:r w:rsidRPr="00157F91">
        <w:rPr>
          <w:rFonts w:ascii="Times New Roman" w:hAnsi="Times New Roman"/>
          <w:sz w:val="28"/>
          <w:szCs w:val="28"/>
        </w:rPr>
        <w:t xml:space="preserve"> І. І. Оцінка ефективності управління якістю продукції на </w:t>
      </w:r>
      <w:proofErr w:type="spellStart"/>
      <w:r w:rsidRPr="00157F91">
        <w:rPr>
          <w:rFonts w:ascii="Times New Roman" w:hAnsi="Times New Roman"/>
          <w:sz w:val="28"/>
          <w:szCs w:val="28"/>
        </w:rPr>
        <w:t>промисловихпідприємствах</w:t>
      </w:r>
      <w:proofErr w:type="spellEnd"/>
      <w:r w:rsidRPr="00157F91">
        <w:rPr>
          <w:rFonts w:ascii="Times New Roman" w:hAnsi="Times New Roman"/>
          <w:sz w:val="28"/>
          <w:szCs w:val="28"/>
        </w:rPr>
        <w:t xml:space="preserve">.  </w:t>
      </w:r>
      <w:r w:rsidRPr="00157F91">
        <w:rPr>
          <w:rFonts w:ascii="Times New Roman" w:hAnsi="Times New Roman"/>
          <w:i/>
          <w:sz w:val="28"/>
          <w:szCs w:val="28"/>
        </w:rPr>
        <w:t>Економіка та держава</w:t>
      </w:r>
      <w:r w:rsidRPr="00157F91">
        <w:rPr>
          <w:rFonts w:ascii="Times New Roman" w:hAnsi="Times New Roman"/>
          <w:sz w:val="28"/>
          <w:szCs w:val="28"/>
        </w:rPr>
        <w:t xml:space="preserve">. 2008. </w:t>
      </w:r>
      <w:proofErr w:type="spellStart"/>
      <w:r w:rsidRPr="00157F91">
        <w:rPr>
          <w:rFonts w:ascii="Times New Roman" w:hAnsi="Times New Roman"/>
          <w:sz w:val="28"/>
          <w:szCs w:val="28"/>
        </w:rPr>
        <w:t>No</w:t>
      </w:r>
      <w:proofErr w:type="spellEnd"/>
      <w:r w:rsidRPr="00157F91">
        <w:rPr>
          <w:rFonts w:ascii="Times New Roman" w:hAnsi="Times New Roman"/>
          <w:sz w:val="28"/>
          <w:szCs w:val="28"/>
        </w:rPr>
        <w:t xml:space="preserve"> 9. 75 с.</w:t>
      </w:r>
    </w:p>
    <w:p w14:paraId="42D91FBD"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 xml:space="preserve">Карпенко А. В. Управління якістю продукції як ключовий  фактор забезпечення конкурентоспроможності продукції молокопереробних підприємств. </w:t>
      </w:r>
      <w:r w:rsidRPr="00157F91">
        <w:rPr>
          <w:rFonts w:ascii="Times New Roman" w:hAnsi="Times New Roman"/>
          <w:i/>
          <w:sz w:val="28"/>
          <w:szCs w:val="28"/>
        </w:rPr>
        <w:t>Глобальні та національні проблеми економіки</w:t>
      </w:r>
      <w:r w:rsidRPr="00157F91">
        <w:rPr>
          <w:rFonts w:ascii="Times New Roman" w:hAnsi="Times New Roman"/>
          <w:sz w:val="28"/>
          <w:szCs w:val="28"/>
        </w:rPr>
        <w:t>. 2018. С. 345–360.</w:t>
      </w:r>
    </w:p>
    <w:p w14:paraId="1EA37D23"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Концепції якості: погляди основоположників. URL: https://dspace.uzhnu.edu.ua/jspui/bitstream/lib.pdf (дата звернення: 08.04.2023).</w:t>
      </w:r>
    </w:p>
    <w:p w14:paraId="01047BA4"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 xml:space="preserve">Михайленко О. В. Підвищення конкурентоспроможності молочної продукції в Україні. </w:t>
      </w:r>
      <w:r w:rsidRPr="00157F91">
        <w:rPr>
          <w:rFonts w:ascii="Times New Roman" w:hAnsi="Times New Roman"/>
          <w:i/>
          <w:sz w:val="28"/>
          <w:szCs w:val="28"/>
        </w:rPr>
        <w:t>Причорноморські економічні студії</w:t>
      </w:r>
      <w:r w:rsidRPr="00157F91">
        <w:rPr>
          <w:rFonts w:ascii="Times New Roman" w:hAnsi="Times New Roman"/>
          <w:sz w:val="28"/>
          <w:szCs w:val="28"/>
        </w:rPr>
        <w:t xml:space="preserve">. 2018. </w:t>
      </w:r>
      <w:proofErr w:type="spellStart"/>
      <w:r w:rsidRPr="00157F91">
        <w:rPr>
          <w:rFonts w:ascii="Times New Roman" w:hAnsi="Times New Roman"/>
          <w:sz w:val="28"/>
          <w:szCs w:val="28"/>
        </w:rPr>
        <w:t>Вип</w:t>
      </w:r>
      <w:proofErr w:type="spellEnd"/>
      <w:r w:rsidRPr="00157F91">
        <w:rPr>
          <w:rFonts w:ascii="Times New Roman" w:hAnsi="Times New Roman"/>
          <w:sz w:val="28"/>
          <w:szCs w:val="28"/>
        </w:rPr>
        <w:t>. 29(2). С. 16–</w:t>
      </w:r>
      <w:r w:rsidRPr="00157F91">
        <w:rPr>
          <w:rFonts w:ascii="Times New Roman" w:hAnsi="Times New Roman"/>
          <w:sz w:val="28"/>
          <w:szCs w:val="28"/>
        </w:rPr>
        <w:lastRenderedPageBreak/>
        <w:t xml:space="preserve">20. </w:t>
      </w:r>
    </w:p>
    <w:p w14:paraId="2407E07A"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Молоко від промислових та особистих селянських господарств: якість та безпечність. URL: https://uadairy.com/moloko-vid-promyslovyh-ta-osobystyh-selyanskyh-gospodarstv-yakist-ta-bezpechnist/ (дата звернення: 08.04.2023).</w:t>
      </w:r>
    </w:p>
    <w:p w14:paraId="5D3B6E01"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Момот О. І. Менеджмент якості та елементи системи якості : Підручник К. Видавництво «Центр учбової літератури». 2007. 368 с.</w:t>
      </w:r>
    </w:p>
    <w:p w14:paraId="4BF7FEDB"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 xml:space="preserve">Опорний конспект лекцій з дисципліни «Управління якістю» </w:t>
      </w:r>
      <w:proofErr w:type="spellStart"/>
      <w:r w:rsidRPr="00157F91">
        <w:rPr>
          <w:rFonts w:ascii="Times New Roman" w:hAnsi="Times New Roman"/>
          <w:sz w:val="28"/>
          <w:szCs w:val="28"/>
        </w:rPr>
        <w:t>Західнокраїнського</w:t>
      </w:r>
      <w:proofErr w:type="spellEnd"/>
      <w:r w:rsidRPr="00157F91">
        <w:rPr>
          <w:rFonts w:ascii="Times New Roman" w:hAnsi="Times New Roman"/>
          <w:sz w:val="28"/>
          <w:szCs w:val="28"/>
        </w:rPr>
        <w:t xml:space="preserve"> національного університету. URL: http://dspace.wunu.edu.ua/retrieve/19937/%D0%BB%D0%B5%D0%BA%D1%86%D1%96%D1%97.pdf (дата звернення: 08.04.2023).</w:t>
      </w:r>
    </w:p>
    <w:p w14:paraId="03F8FBAB"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Офіційний сайт ПрАТ «Тернопільський молокозавод». URL:  https://molokija.com/ (дата звернення: 08.04.2023).</w:t>
      </w:r>
    </w:p>
    <w:p w14:paraId="01DB7603"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proofErr w:type="spellStart"/>
      <w:r w:rsidRPr="00157F91">
        <w:rPr>
          <w:rFonts w:ascii="Times New Roman" w:hAnsi="Times New Roman"/>
          <w:sz w:val="28"/>
          <w:szCs w:val="28"/>
        </w:rPr>
        <w:t>Поцелуйко</w:t>
      </w:r>
      <w:proofErr w:type="spellEnd"/>
      <w:r w:rsidRPr="00157F91">
        <w:rPr>
          <w:rFonts w:ascii="Times New Roman" w:hAnsi="Times New Roman"/>
          <w:sz w:val="28"/>
          <w:szCs w:val="28"/>
        </w:rPr>
        <w:t xml:space="preserve"> М. П., </w:t>
      </w:r>
      <w:proofErr w:type="spellStart"/>
      <w:r w:rsidRPr="00157F91">
        <w:rPr>
          <w:rFonts w:ascii="Times New Roman" w:hAnsi="Times New Roman"/>
          <w:sz w:val="28"/>
          <w:szCs w:val="28"/>
        </w:rPr>
        <w:t>Вдович</w:t>
      </w:r>
      <w:proofErr w:type="spellEnd"/>
      <w:r w:rsidRPr="00157F91">
        <w:rPr>
          <w:rFonts w:ascii="Times New Roman" w:hAnsi="Times New Roman"/>
          <w:sz w:val="28"/>
          <w:szCs w:val="28"/>
        </w:rPr>
        <w:t xml:space="preserve"> В. Г., </w:t>
      </w:r>
      <w:proofErr w:type="spellStart"/>
      <w:r w:rsidRPr="00157F91">
        <w:rPr>
          <w:rFonts w:ascii="Times New Roman" w:hAnsi="Times New Roman"/>
          <w:sz w:val="28"/>
          <w:szCs w:val="28"/>
        </w:rPr>
        <w:t>Вінник</w:t>
      </w:r>
      <w:proofErr w:type="spellEnd"/>
      <w:r w:rsidRPr="00157F91">
        <w:rPr>
          <w:rFonts w:ascii="Times New Roman" w:hAnsi="Times New Roman"/>
          <w:sz w:val="28"/>
          <w:szCs w:val="28"/>
        </w:rPr>
        <w:t xml:space="preserve"> І. В. Якість молока українського виробника. </w:t>
      </w:r>
      <w:r w:rsidRPr="00157F91">
        <w:rPr>
          <w:rFonts w:ascii="Times New Roman" w:hAnsi="Times New Roman"/>
          <w:i/>
          <w:sz w:val="28"/>
          <w:szCs w:val="28"/>
        </w:rPr>
        <w:t>Стандартизація, сертифікація, якість</w:t>
      </w:r>
      <w:r w:rsidRPr="00157F91">
        <w:rPr>
          <w:rFonts w:ascii="Times New Roman" w:hAnsi="Times New Roman"/>
          <w:sz w:val="28"/>
          <w:szCs w:val="28"/>
        </w:rPr>
        <w:t>. №3( 110). 2018. С. 71–75.</w:t>
      </w:r>
    </w:p>
    <w:p w14:paraId="5B4B0EFB"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 xml:space="preserve">Рибалко-Рак Л. А., Панченко В. А. Причинно-наслідкова модель формування системи управління якістю на основі діаграми К. </w:t>
      </w:r>
      <w:proofErr w:type="spellStart"/>
      <w:r w:rsidRPr="00157F91">
        <w:rPr>
          <w:rFonts w:ascii="Times New Roman" w:hAnsi="Times New Roman"/>
          <w:sz w:val="28"/>
          <w:szCs w:val="28"/>
        </w:rPr>
        <w:t>Ісікави</w:t>
      </w:r>
      <w:proofErr w:type="spellEnd"/>
      <w:r w:rsidRPr="00157F91">
        <w:rPr>
          <w:rFonts w:ascii="Times New Roman" w:hAnsi="Times New Roman"/>
          <w:sz w:val="28"/>
          <w:szCs w:val="28"/>
        </w:rPr>
        <w:t>. URL: http://dspace.puet.edu.ua/handle/123456789 /6250 )</w:t>
      </w:r>
    </w:p>
    <w:p w14:paraId="698A8E5F"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proofErr w:type="spellStart"/>
      <w:r w:rsidRPr="00157F91">
        <w:rPr>
          <w:rFonts w:ascii="Times New Roman" w:hAnsi="Times New Roman"/>
          <w:sz w:val="28"/>
          <w:szCs w:val="28"/>
        </w:rPr>
        <w:t>Семко</w:t>
      </w:r>
      <w:proofErr w:type="spellEnd"/>
      <w:r w:rsidRPr="00157F91">
        <w:rPr>
          <w:rFonts w:ascii="Times New Roman" w:hAnsi="Times New Roman"/>
          <w:sz w:val="28"/>
          <w:szCs w:val="28"/>
        </w:rPr>
        <w:t xml:space="preserve"> Т. В. Посібник :Загальний огляд впровадження стандартів з якості та безпеки харчових продуктів Київ, Берлін 2021. 137 с.</w:t>
      </w:r>
    </w:p>
    <w:p w14:paraId="0384C588"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proofErr w:type="spellStart"/>
      <w:r w:rsidRPr="00157F91">
        <w:rPr>
          <w:rFonts w:ascii="Times New Roman" w:hAnsi="Times New Roman"/>
          <w:sz w:val="28"/>
          <w:szCs w:val="28"/>
        </w:rPr>
        <w:t>Славіна</w:t>
      </w:r>
      <w:proofErr w:type="spellEnd"/>
      <w:r w:rsidRPr="00157F91">
        <w:rPr>
          <w:rFonts w:ascii="Times New Roman" w:hAnsi="Times New Roman"/>
          <w:sz w:val="28"/>
          <w:szCs w:val="28"/>
        </w:rPr>
        <w:t xml:space="preserve"> Н. А. Управління якістю продукції молочного скотарства у сільськогосподарських підприємствах. </w:t>
      </w:r>
      <w:r w:rsidRPr="00157F91">
        <w:rPr>
          <w:rFonts w:ascii="Times New Roman" w:hAnsi="Times New Roman"/>
          <w:i/>
          <w:sz w:val="28"/>
          <w:szCs w:val="28"/>
        </w:rPr>
        <w:t xml:space="preserve">Науковий вісник ЛНУВМБТ імені С.З. </w:t>
      </w:r>
      <w:proofErr w:type="spellStart"/>
      <w:r w:rsidRPr="00157F91">
        <w:rPr>
          <w:rFonts w:ascii="Times New Roman" w:hAnsi="Times New Roman"/>
          <w:i/>
          <w:sz w:val="28"/>
          <w:szCs w:val="28"/>
        </w:rPr>
        <w:t>Ґжицького</w:t>
      </w:r>
      <w:proofErr w:type="spellEnd"/>
      <w:r w:rsidRPr="00157F91">
        <w:rPr>
          <w:rFonts w:ascii="Times New Roman" w:hAnsi="Times New Roman"/>
          <w:i/>
          <w:sz w:val="28"/>
          <w:szCs w:val="28"/>
        </w:rPr>
        <w:t>.</w:t>
      </w:r>
      <w:r w:rsidRPr="00157F91">
        <w:rPr>
          <w:rFonts w:ascii="Times New Roman" w:hAnsi="Times New Roman"/>
          <w:sz w:val="28"/>
          <w:szCs w:val="28"/>
        </w:rPr>
        <w:t xml:space="preserve"> Том 14 № 1(51) Частина 2, 2012. С. 251–267.</w:t>
      </w:r>
    </w:p>
    <w:p w14:paraId="179A9EEB"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 xml:space="preserve">Столярчук П. Упровадження систем контролю молочної продукції – запорука її якості та безпечності. </w:t>
      </w:r>
      <w:r w:rsidRPr="00157F91">
        <w:rPr>
          <w:rFonts w:ascii="Times New Roman" w:hAnsi="Times New Roman"/>
          <w:i/>
          <w:sz w:val="28"/>
          <w:szCs w:val="28"/>
        </w:rPr>
        <w:t>Стандартизація. Сертифікація. Якість</w:t>
      </w:r>
      <w:r w:rsidRPr="00157F91">
        <w:rPr>
          <w:rFonts w:ascii="Times New Roman" w:hAnsi="Times New Roman"/>
          <w:sz w:val="28"/>
          <w:szCs w:val="28"/>
        </w:rPr>
        <w:t xml:space="preserve">. 2011. № 6. С. 61–64. </w:t>
      </w:r>
    </w:p>
    <w:p w14:paraId="21CF4CCE"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 xml:space="preserve">Терлецька Ю., Кравчук А. Управління якістю продукції у системі забезпечення конкурентоспроможності підприємства. </w:t>
      </w:r>
      <w:r w:rsidRPr="00157F91">
        <w:rPr>
          <w:rFonts w:ascii="Times New Roman" w:hAnsi="Times New Roman"/>
          <w:i/>
          <w:sz w:val="28"/>
          <w:szCs w:val="28"/>
        </w:rPr>
        <w:t>Молодий вчений</w:t>
      </w:r>
      <w:r w:rsidRPr="00157F91">
        <w:rPr>
          <w:rFonts w:ascii="Times New Roman" w:hAnsi="Times New Roman"/>
          <w:sz w:val="28"/>
          <w:szCs w:val="28"/>
        </w:rPr>
        <w:t xml:space="preserve">, 1 (101). 2022. С. 242–245. </w:t>
      </w:r>
    </w:p>
    <w:p w14:paraId="28C22D7D"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proofErr w:type="spellStart"/>
      <w:r w:rsidRPr="00157F91">
        <w:rPr>
          <w:rFonts w:ascii="Times New Roman" w:hAnsi="Times New Roman"/>
          <w:sz w:val="28"/>
          <w:szCs w:val="28"/>
        </w:rPr>
        <w:lastRenderedPageBreak/>
        <w:t>Трофимов</w:t>
      </w:r>
      <w:proofErr w:type="spellEnd"/>
      <w:r w:rsidRPr="00157F91">
        <w:rPr>
          <w:rFonts w:ascii="Times New Roman" w:hAnsi="Times New Roman"/>
          <w:sz w:val="28"/>
          <w:szCs w:val="28"/>
        </w:rPr>
        <w:t xml:space="preserve"> К. Міжнародні стандарти з управління якістю ІSО 9001 в Україні. </w:t>
      </w:r>
      <w:r w:rsidRPr="00157F91">
        <w:rPr>
          <w:rFonts w:ascii="Times New Roman" w:hAnsi="Times New Roman"/>
          <w:i/>
          <w:sz w:val="28"/>
          <w:szCs w:val="28"/>
        </w:rPr>
        <w:t>Стандартизація, сертифікація, якість</w:t>
      </w:r>
      <w:r w:rsidRPr="00157F91">
        <w:rPr>
          <w:rFonts w:ascii="Times New Roman" w:hAnsi="Times New Roman"/>
          <w:sz w:val="28"/>
          <w:szCs w:val="28"/>
        </w:rPr>
        <w:t>. 2001, № 2. С. 23–25.</w:t>
      </w:r>
    </w:p>
    <w:p w14:paraId="3C57E628"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proofErr w:type="spellStart"/>
      <w:r w:rsidRPr="00157F91">
        <w:rPr>
          <w:rFonts w:ascii="Times New Roman" w:hAnsi="Times New Roman"/>
          <w:sz w:val="28"/>
          <w:szCs w:val="28"/>
        </w:rPr>
        <w:t>ФридельРайнер</w:t>
      </w:r>
      <w:proofErr w:type="spellEnd"/>
      <w:r w:rsidRPr="00157F91">
        <w:rPr>
          <w:rFonts w:ascii="Times New Roman" w:hAnsi="Times New Roman"/>
          <w:sz w:val="28"/>
          <w:szCs w:val="28"/>
        </w:rPr>
        <w:t xml:space="preserve">, </w:t>
      </w:r>
      <w:proofErr w:type="spellStart"/>
      <w:r w:rsidRPr="00157F91">
        <w:rPr>
          <w:rFonts w:ascii="Times New Roman" w:hAnsi="Times New Roman"/>
          <w:sz w:val="28"/>
          <w:szCs w:val="28"/>
        </w:rPr>
        <w:t>Грифцова</w:t>
      </w:r>
      <w:proofErr w:type="spellEnd"/>
      <w:r w:rsidRPr="00157F91">
        <w:rPr>
          <w:rFonts w:ascii="Times New Roman" w:hAnsi="Times New Roman"/>
          <w:sz w:val="28"/>
          <w:szCs w:val="28"/>
        </w:rPr>
        <w:t xml:space="preserve"> Ю. Загальний огляд впровадження стандартів з якості та безпеки харчових продуктів. 2021. 180 с.</w:t>
      </w:r>
    </w:p>
    <w:p w14:paraId="13256CE4"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proofErr w:type="spellStart"/>
      <w:r w:rsidRPr="00157F91">
        <w:rPr>
          <w:rFonts w:ascii="Times New Roman" w:hAnsi="Times New Roman"/>
          <w:sz w:val="28"/>
          <w:szCs w:val="28"/>
        </w:rPr>
        <w:t>EshnaVermaHowtoImproveQualityManagementConsistently</w:t>
      </w:r>
      <w:proofErr w:type="spellEnd"/>
      <w:r w:rsidRPr="00157F91">
        <w:rPr>
          <w:rFonts w:ascii="Times New Roman" w:hAnsi="Times New Roman"/>
          <w:sz w:val="28"/>
          <w:szCs w:val="28"/>
        </w:rPr>
        <w:t>. URL: https://www.simplilearn.com/improving-quality-management-consistently-article#:~:text=Continuous%20and%20consistent%20quality%20improvement,the%20life%20of%20an%20enterprise. (дата звернення: 08.04.2023).</w:t>
      </w:r>
    </w:p>
    <w:p w14:paraId="1DCF30EF"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proofErr w:type="spellStart"/>
      <w:r w:rsidRPr="00157F91">
        <w:rPr>
          <w:rFonts w:ascii="Times New Roman" w:hAnsi="Times New Roman"/>
          <w:sz w:val="28"/>
          <w:szCs w:val="28"/>
        </w:rPr>
        <w:t>EtchisonJeffThe</w:t>
      </w:r>
      <w:proofErr w:type="spellEnd"/>
      <w:r w:rsidRPr="00157F91">
        <w:rPr>
          <w:rFonts w:ascii="Times New Roman" w:hAnsi="Times New Roman"/>
          <w:sz w:val="28"/>
          <w:szCs w:val="28"/>
        </w:rPr>
        <w:t xml:space="preserve"> 7 </w:t>
      </w:r>
      <w:proofErr w:type="spellStart"/>
      <w:r w:rsidRPr="00157F91">
        <w:rPr>
          <w:rFonts w:ascii="Times New Roman" w:hAnsi="Times New Roman"/>
          <w:sz w:val="28"/>
          <w:szCs w:val="28"/>
        </w:rPr>
        <w:t>benefitsofdairyworkflowautomation</w:t>
      </w:r>
      <w:proofErr w:type="spellEnd"/>
      <w:r w:rsidRPr="00157F91">
        <w:rPr>
          <w:rFonts w:ascii="Times New Roman" w:hAnsi="Times New Roman"/>
          <w:sz w:val="28"/>
          <w:szCs w:val="28"/>
        </w:rPr>
        <w:t>. URL: https://www.flexwareinnovation.com/the-7-benefits-of-dairy-workflow-automation/ (дата звернення: 08.04.2023).</w:t>
      </w:r>
    </w:p>
    <w:p w14:paraId="30950CF4"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proofErr w:type="spellStart"/>
      <w:r w:rsidRPr="00157F91">
        <w:rPr>
          <w:rFonts w:ascii="Times New Roman" w:hAnsi="Times New Roman"/>
          <w:sz w:val="28"/>
          <w:szCs w:val="28"/>
        </w:rPr>
        <w:t>Howautomationhasimproveddairyprocessing</w:t>
      </w:r>
      <w:proofErr w:type="spellEnd"/>
      <w:r w:rsidRPr="00157F91">
        <w:rPr>
          <w:rFonts w:ascii="Times New Roman" w:hAnsi="Times New Roman"/>
          <w:sz w:val="28"/>
          <w:szCs w:val="28"/>
        </w:rPr>
        <w:t>. URL: https://www.idahomilkproducts.com/how-automation-has-improved-dairy-processing/ (дата звернення: 08.04.2023).</w:t>
      </w:r>
    </w:p>
    <w:p w14:paraId="611EB518"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proofErr w:type="spellStart"/>
      <w:r w:rsidRPr="00157F91">
        <w:rPr>
          <w:rFonts w:ascii="Times New Roman" w:hAnsi="Times New Roman"/>
          <w:sz w:val="28"/>
          <w:szCs w:val="28"/>
        </w:rPr>
        <w:t>Keyfactorsaffectingmilkproductionandquality</w:t>
      </w:r>
      <w:proofErr w:type="spellEnd"/>
      <w:r w:rsidRPr="00157F91">
        <w:rPr>
          <w:rFonts w:ascii="Times New Roman" w:hAnsi="Times New Roman"/>
          <w:sz w:val="28"/>
          <w:szCs w:val="28"/>
        </w:rPr>
        <w:t>. URL: https://www.jacoby.com/key-factors-affecting-milk-production-quality/ (дата звернення: 08.04.2023).</w:t>
      </w:r>
    </w:p>
    <w:p w14:paraId="72164C5B" w14:textId="77777777" w:rsidR="005829D8" w:rsidRPr="00157F91" w:rsidRDefault="005829D8" w:rsidP="005829D8">
      <w:pPr>
        <w:pStyle w:val="a3"/>
        <w:widowControl w:val="0"/>
        <w:numPr>
          <w:ilvl w:val="0"/>
          <w:numId w:val="39"/>
        </w:numPr>
        <w:spacing w:after="0" w:line="360" w:lineRule="auto"/>
        <w:ind w:left="0" w:firstLine="709"/>
        <w:jc w:val="both"/>
        <w:rPr>
          <w:rFonts w:ascii="Times New Roman" w:hAnsi="Times New Roman"/>
          <w:sz w:val="28"/>
          <w:szCs w:val="28"/>
        </w:rPr>
      </w:pPr>
      <w:r w:rsidRPr="00157F91">
        <w:rPr>
          <w:rFonts w:ascii="Times New Roman" w:hAnsi="Times New Roman"/>
          <w:sz w:val="28"/>
          <w:szCs w:val="28"/>
        </w:rPr>
        <w:t>SA 8000:2008 «</w:t>
      </w:r>
      <w:proofErr w:type="spellStart"/>
      <w:r w:rsidRPr="00157F91">
        <w:rPr>
          <w:rFonts w:ascii="Times New Roman" w:hAnsi="Times New Roman"/>
          <w:sz w:val="28"/>
          <w:szCs w:val="28"/>
        </w:rPr>
        <w:t>Socialaccountability</w:t>
      </w:r>
      <w:proofErr w:type="spellEnd"/>
      <w:r w:rsidRPr="00157F91">
        <w:rPr>
          <w:rFonts w:ascii="Times New Roman" w:hAnsi="Times New Roman"/>
          <w:sz w:val="28"/>
          <w:szCs w:val="28"/>
        </w:rPr>
        <w:t>». URL: http://www.iso.org (дата звернення: 08.04.2023).</w:t>
      </w:r>
    </w:p>
    <w:p w14:paraId="5C7C3BD0" w14:textId="77777777" w:rsidR="005829D8" w:rsidRPr="00157F91" w:rsidRDefault="005829D8" w:rsidP="005829D8">
      <w:pPr>
        <w:widowControl w:val="0"/>
        <w:spacing w:after="0" w:line="360" w:lineRule="auto"/>
        <w:ind w:firstLine="709"/>
        <w:jc w:val="both"/>
        <w:rPr>
          <w:rStyle w:val="a5"/>
          <w:rFonts w:ascii="Times New Roman" w:hAnsi="Times New Roman"/>
          <w:noProof/>
          <w:color w:val="auto"/>
          <w:sz w:val="28"/>
          <w:szCs w:val="28"/>
          <w:u w:val="none"/>
        </w:rPr>
      </w:pPr>
    </w:p>
    <w:p w14:paraId="250F850A" w14:textId="77777777" w:rsidR="005829D8" w:rsidRPr="00157F91" w:rsidRDefault="005829D8" w:rsidP="00582AA2">
      <w:pPr>
        <w:widowControl w:val="0"/>
        <w:spacing w:after="0" w:line="360" w:lineRule="auto"/>
        <w:ind w:firstLine="709"/>
        <w:jc w:val="both"/>
        <w:rPr>
          <w:rFonts w:ascii="Times New Roman" w:hAnsi="Times New Roman" w:cs="Times New Roman"/>
          <w:sz w:val="28"/>
        </w:rPr>
      </w:pPr>
    </w:p>
    <w:p w14:paraId="5F6F8861" w14:textId="77777777" w:rsidR="008473CA" w:rsidRPr="00157F91" w:rsidRDefault="008473CA" w:rsidP="00582AA2">
      <w:pPr>
        <w:widowControl w:val="0"/>
        <w:spacing w:after="0" w:line="360" w:lineRule="auto"/>
        <w:ind w:firstLine="709"/>
        <w:jc w:val="both"/>
        <w:rPr>
          <w:rFonts w:ascii="Times New Roman" w:hAnsi="Times New Roman" w:cs="Times New Roman"/>
          <w:sz w:val="28"/>
        </w:rPr>
      </w:pPr>
      <w:r w:rsidRPr="00157F91">
        <w:rPr>
          <w:rFonts w:ascii="Times New Roman" w:hAnsi="Times New Roman" w:cs="Times New Roman"/>
          <w:sz w:val="28"/>
        </w:rPr>
        <w:br w:type="page"/>
      </w:r>
    </w:p>
    <w:p w14:paraId="54CFD079" w14:textId="77777777" w:rsidR="002675C0" w:rsidRPr="002675C0" w:rsidRDefault="002675C0" w:rsidP="002675C0">
      <w:pPr>
        <w:widowControl w:val="0"/>
        <w:spacing w:after="0" w:line="360" w:lineRule="auto"/>
        <w:jc w:val="center"/>
        <w:rPr>
          <w:rFonts w:ascii="Times New Roman" w:hAnsi="Times New Roman" w:cs="Times New Roman"/>
          <w:b/>
          <w:sz w:val="28"/>
        </w:rPr>
      </w:pPr>
      <w:r w:rsidRPr="002675C0">
        <w:rPr>
          <w:rFonts w:ascii="Times New Roman" w:hAnsi="Times New Roman" w:cs="Times New Roman"/>
          <w:b/>
          <w:sz w:val="28"/>
        </w:rPr>
        <w:lastRenderedPageBreak/>
        <w:t>ДОДАТКИ</w:t>
      </w:r>
    </w:p>
    <w:p w14:paraId="15B619AE" w14:textId="7A342372" w:rsidR="000D6498" w:rsidRDefault="000D6498" w:rsidP="000D6498">
      <w:pPr>
        <w:widowControl w:val="0"/>
        <w:spacing w:after="0" w:line="360" w:lineRule="auto"/>
        <w:jc w:val="right"/>
        <w:rPr>
          <w:rFonts w:ascii="Times New Roman" w:hAnsi="Times New Roman" w:cs="Times New Roman"/>
          <w:sz w:val="28"/>
        </w:rPr>
      </w:pPr>
      <w:r w:rsidRPr="00157F91">
        <w:rPr>
          <w:rFonts w:ascii="Times New Roman" w:hAnsi="Times New Roman" w:cs="Times New Roman"/>
          <w:sz w:val="28"/>
        </w:rPr>
        <w:t xml:space="preserve">ДОДАТОК </w:t>
      </w:r>
      <w:r>
        <w:rPr>
          <w:rFonts w:ascii="Times New Roman" w:hAnsi="Times New Roman" w:cs="Times New Roman"/>
          <w:sz w:val="28"/>
        </w:rPr>
        <w:t>А</w:t>
      </w:r>
    </w:p>
    <w:p w14:paraId="0603DCAA" w14:textId="1FFA3289" w:rsidR="000D6498" w:rsidRPr="00C63C0F" w:rsidRDefault="000D6498" w:rsidP="000D6498">
      <w:pPr>
        <w:pStyle w:val="af1"/>
        <w:widowControl w:val="0"/>
        <w:jc w:val="center"/>
        <w:rPr>
          <w:color w:val="FF0000"/>
          <w:position w:val="6"/>
          <w:sz w:val="24"/>
          <w:szCs w:val="24"/>
          <w:lang w:val="uk-UA"/>
        </w:rPr>
      </w:pPr>
      <w:r>
        <w:rPr>
          <w:position w:val="6"/>
          <w:sz w:val="24"/>
          <w:szCs w:val="24"/>
          <w:lang w:val="uk-UA"/>
        </w:rPr>
        <w:t>Баланс за 20</w:t>
      </w:r>
      <w:r w:rsidR="005F7A7D">
        <w:rPr>
          <w:position w:val="6"/>
          <w:sz w:val="24"/>
          <w:szCs w:val="24"/>
          <w:lang w:val="uk-UA"/>
        </w:rPr>
        <w:t>20</w:t>
      </w:r>
      <w:r>
        <w:rPr>
          <w:position w:val="6"/>
          <w:sz w:val="24"/>
          <w:szCs w:val="24"/>
          <w:lang w:val="uk-UA"/>
        </w:rPr>
        <w:t xml:space="preserve"> та 202</w:t>
      </w:r>
      <w:r w:rsidR="005F7A7D">
        <w:rPr>
          <w:position w:val="6"/>
          <w:sz w:val="24"/>
          <w:szCs w:val="24"/>
          <w:lang w:val="uk-UA"/>
        </w:rPr>
        <w:t>1</w:t>
      </w:r>
      <w:r>
        <w:rPr>
          <w:position w:val="6"/>
          <w:sz w:val="24"/>
          <w:szCs w:val="24"/>
          <w:lang w:val="uk-UA"/>
        </w:rPr>
        <w:t xml:space="preserve"> роки </w:t>
      </w:r>
    </w:p>
    <w:tbl>
      <w:tblPr>
        <w:tblStyle w:val="a8"/>
        <w:tblW w:w="9747" w:type="dxa"/>
        <w:tblLook w:val="04A0" w:firstRow="1" w:lastRow="0" w:firstColumn="1" w:lastColumn="0" w:noHBand="0" w:noVBand="1"/>
      </w:tblPr>
      <w:tblGrid>
        <w:gridCol w:w="3833"/>
        <w:gridCol w:w="1538"/>
        <w:gridCol w:w="2068"/>
        <w:gridCol w:w="2308"/>
      </w:tblGrid>
      <w:tr w:rsidR="000D6498" w14:paraId="7314FCB9"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5D351EED" w14:textId="4AA8A583"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 xml:space="preserve">Назва показника </w:t>
            </w:r>
          </w:p>
        </w:tc>
        <w:tc>
          <w:tcPr>
            <w:tcW w:w="789" w:type="pct"/>
            <w:tcBorders>
              <w:top w:val="single" w:sz="4" w:space="0" w:color="auto"/>
              <w:left w:val="single" w:sz="4" w:space="0" w:color="auto"/>
              <w:bottom w:val="single" w:sz="4" w:space="0" w:color="auto"/>
              <w:right w:val="single" w:sz="4" w:space="0" w:color="auto"/>
            </w:tcBorders>
            <w:hideMark/>
          </w:tcPr>
          <w:p w14:paraId="59F05AA4"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Код</w:t>
            </w:r>
          </w:p>
        </w:tc>
        <w:tc>
          <w:tcPr>
            <w:tcW w:w="1061" w:type="pct"/>
            <w:tcBorders>
              <w:top w:val="single" w:sz="4" w:space="0" w:color="auto"/>
              <w:left w:val="single" w:sz="4" w:space="0" w:color="auto"/>
              <w:bottom w:val="single" w:sz="4" w:space="0" w:color="auto"/>
              <w:right w:val="single" w:sz="4" w:space="0" w:color="auto"/>
            </w:tcBorders>
            <w:hideMark/>
          </w:tcPr>
          <w:p w14:paraId="74D218AC" w14:textId="472BEC6A"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2021(</w:t>
            </w:r>
            <w:proofErr w:type="spellStart"/>
            <w:r>
              <w:rPr>
                <w:rFonts w:ascii="Times New Roman" w:hAnsi="Times New Roman" w:cs="Times New Roman"/>
                <w:sz w:val="24"/>
                <w:szCs w:val="24"/>
                <w:lang w:eastAsia="ru-RU"/>
              </w:rPr>
              <w:t>тис.грн</w:t>
            </w:r>
            <w:proofErr w:type="spellEnd"/>
            <w:r>
              <w:rPr>
                <w:rFonts w:ascii="Times New Roman" w:hAnsi="Times New Roman" w:cs="Times New Roman"/>
                <w:sz w:val="24"/>
                <w:szCs w:val="24"/>
                <w:lang w:eastAsia="ru-RU"/>
              </w:rPr>
              <w:t>)</w:t>
            </w:r>
          </w:p>
        </w:tc>
        <w:tc>
          <w:tcPr>
            <w:tcW w:w="1184" w:type="pct"/>
            <w:tcBorders>
              <w:top w:val="single" w:sz="4" w:space="0" w:color="auto"/>
              <w:left w:val="single" w:sz="4" w:space="0" w:color="auto"/>
              <w:bottom w:val="single" w:sz="4" w:space="0" w:color="auto"/>
              <w:right w:val="single" w:sz="4" w:space="0" w:color="auto"/>
            </w:tcBorders>
            <w:hideMark/>
          </w:tcPr>
          <w:p w14:paraId="3B09692F" w14:textId="3E4259E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2020(</w:t>
            </w:r>
            <w:proofErr w:type="spellStart"/>
            <w:r>
              <w:rPr>
                <w:rFonts w:ascii="Times New Roman" w:hAnsi="Times New Roman" w:cs="Times New Roman"/>
                <w:sz w:val="24"/>
                <w:szCs w:val="24"/>
                <w:lang w:eastAsia="ru-RU"/>
              </w:rPr>
              <w:t>тис.грн</w:t>
            </w:r>
            <w:proofErr w:type="spellEnd"/>
            <w:r>
              <w:rPr>
                <w:rFonts w:ascii="Times New Roman" w:hAnsi="Times New Roman" w:cs="Times New Roman"/>
                <w:sz w:val="24"/>
                <w:szCs w:val="24"/>
                <w:lang w:eastAsia="ru-RU"/>
              </w:rPr>
              <w:t>)</w:t>
            </w:r>
          </w:p>
        </w:tc>
      </w:tr>
      <w:tr w:rsidR="000D6498" w14:paraId="42749B82"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07303E72"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Нематеріальні активи</w:t>
            </w:r>
          </w:p>
        </w:tc>
        <w:tc>
          <w:tcPr>
            <w:tcW w:w="789" w:type="pct"/>
            <w:tcBorders>
              <w:top w:val="single" w:sz="4" w:space="0" w:color="auto"/>
              <w:left w:val="single" w:sz="4" w:space="0" w:color="auto"/>
              <w:bottom w:val="single" w:sz="4" w:space="0" w:color="auto"/>
              <w:right w:val="single" w:sz="4" w:space="0" w:color="auto"/>
            </w:tcBorders>
            <w:hideMark/>
          </w:tcPr>
          <w:p w14:paraId="60D84AF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1000</w:t>
            </w:r>
          </w:p>
        </w:tc>
        <w:tc>
          <w:tcPr>
            <w:tcW w:w="1061" w:type="pct"/>
            <w:tcBorders>
              <w:top w:val="single" w:sz="4" w:space="0" w:color="auto"/>
              <w:left w:val="single" w:sz="4" w:space="0" w:color="auto"/>
              <w:bottom w:val="single" w:sz="4" w:space="0" w:color="auto"/>
              <w:right w:val="single" w:sz="4" w:space="0" w:color="auto"/>
            </w:tcBorders>
            <w:hideMark/>
          </w:tcPr>
          <w:p w14:paraId="64C1D939"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1655</w:t>
            </w:r>
          </w:p>
        </w:tc>
        <w:tc>
          <w:tcPr>
            <w:tcW w:w="1184" w:type="pct"/>
            <w:tcBorders>
              <w:top w:val="single" w:sz="4" w:space="0" w:color="auto"/>
              <w:left w:val="single" w:sz="4" w:space="0" w:color="auto"/>
              <w:bottom w:val="single" w:sz="4" w:space="0" w:color="auto"/>
              <w:right w:val="single" w:sz="4" w:space="0" w:color="auto"/>
            </w:tcBorders>
            <w:hideMark/>
          </w:tcPr>
          <w:p w14:paraId="7BB74F92"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2557</w:t>
            </w:r>
          </w:p>
        </w:tc>
      </w:tr>
      <w:tr w:rsidR="000D6498" w14:paraId="6F0A1453"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0E7EB3A7"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первісна вартість</w:t>
            </w:r>
          </w:p>
        </w:tc>
        <w:tc>
          <w:tcPr>
            <w:tcW w:w="789" w:type="pct"/>
            <w:tcBorders>
              <w:top w:val="single" w:sz="4" w:space="0" w:color="auto"/>
              <w:left w:val="single" w:sz="4" w:space="0" w:color="auto"/>
              <w:bottom w:val="single" w:sz="4" w:space="0" w:color="auto"/>
              <w:right w:val="single" w:sz="4" w:space="0" w:color="auto"/>
            </w:tcBorders>
            <w:hideMark/>
          </w:tcPr>
          <w:p w14:paraId="2DBED6F3"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1001</w:t>
            </w:r>
          </w:p>
        </w:tc>
        <w:tc>
          <w:tcPr>
            <w:tcW w:w="1061" w:type="pct"/>
            <w:tcBorders>
              <w:top w:val="single" w:sz="4" w:space="0" w:color="auto"/>
              <w:left w:val="single" w:sz="4" w:space="0" w:color="auto"/>
              <w:bottom w:val="single" w:sz="4" w:space="0" w:color="auto"/>
              <w:right w:val="single" w:sz="4" w:space="0" w:color="auto"/>
            </w:tcBorders>
            <w:hideMark/>
          </w:tcPr>
          <w:p w14:paraId="0D48F47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4218</w:t>
            </w:r>
          </w:p>
        </w:tc>
        <w:tc>
          <w:tcPr>
            <w:tcW w:w="1184" w:type="pct"/>
            <w:tcBorders>
              <w:top w:val="single" w:sz="4" w:space="0" w:color="auto"/>
              <w:left w:val="single" w:sz="4" w:space="0" w:color="auto"/>
              <w:bottom w:val="single" w:sz="4" w:space="0" w:color="auto"/>
              <w:right w:val="single" w:sz="4" w:space="0" w:color="auto"/>
            </w:tcBorders>
            <w:hideMark/>
          </w:tcPr>
          <w:p w14:paraId="42D7E21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4049</w:t>
            </w:r>
          </w:p>
        </w:tc>
      </w:tr>
      <w:tr w:rsidR="000D6498" w14:paraId="6D4EB628"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70BAB148"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накопичена амортизація</w:t>
            </w:r>
          </w:p>
        </w:tc>
        <w:tc>
          <w:tcPr>
            <w:tcW w:w="789" w:type="pct"/>
            <w:tcBorders>
              <w:top w:val="single" w:sz="4" w:space="0" w:color="auto"/>
              <w:left w:val="single" w:sz="4" w:space="0" w:color="auto"/>
              <w:bottom w:val="single" w:sz="4" w:space="0" w:color="auto"/>
              <w:right w:val="single" w:sz="4" w:space="0" w:color="auto"/>
            </w:tcBorders>
            <w:hideMark/>
          </w:tcPr>
          <w:p w14:paraId="452FFE2F"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1002</w:t>
            </w:r>
          </w:p>
        </w:tc>
        <w:tc>
          <w:tcPr>
            <w:tcW w:w="1061" w:type="pct"/>
            <w:tcBorders>
              <w:top w:val="single" w:sz="4" w:space="0" w:color="auto"/>
              <w:left w:val="single" w:sz="4" w:space="0" w:color="auto"/>
              <w:bottom w:val="single" w:sz="4" w:space="0" w:color="auto"/>
              <w:right w:val="single" w:sz="4" w:space="0" w:color="auto"/>
            </w:tcBorders>
            <w:hideMark/>
          </w:tcPr>
          <w:p w14:paraId="5D37219F"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2563</w:t>
            </w:r>
          </w:p>
        </w:tc>
        <w:tc>
          <w:tcPr>
            <w:tcW w:w="1184" w:type="pct"/>
            <w:tcBorders>
              <w:top w:val="single" w:sz="4" w:space="0" w:color="auto"/>
              <w:left w:val="single" w:sz="4" w:space="0" w:color="auto"/>
              <w:bottom w:val="single" w:sz="4" w:space="0" w:color="auto"/>
              <w:right w:val="single" w:sz="4" w:space="0" w:color="auto"/>
            </w:tcBorders>
            <w:hideMark/>
          </w:tcPr>
          <w:p w14:paraId="2711B4B8"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1492</w:t>
            </w:r>
          </w:p>
        </w:tc>
      </w:tr>
      <w:tr w:rsidR="000D6498" w14:paraId="07666FE7"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7FAF090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Незавершені капітальні інвестиції</w:t>
            </w:r>
          </w:p>
        </w:tc>
        <w:tc>
          <w:tcPr>
            <w:tcW w:w="789" w:type="pct"/>
            <w:tcBorders>
              <w:top w:val="single" w:sz="4" w:space="0" w:color="auto"/>
              <w:left w:val="single" w:sz="4" w:space="0" w:color="auto"/>
              <w:bottom w:val="single" w:sz="4" w:space="0" w:color="auto"/>
              <w:right w:val="single" w:sz="4" w:space="0" w:color="auto"/>
            </w:tcBorders>
            <w:hideMark/>
          </w:tcPr>
          <w:p w14:paraId="78FA2BFA"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1005</w:t>
            </w:r>
          </w:p>
        </w:tc>
        <w:tc>
          <w:tcPr>
            <w:tcW w:w="1061" w:type="pct"/>
            <w:tcBorders>
              <w:top w:val="single" w:sz="4" w:space="0" w:color="auto"/>
              <w:left w:val="single" w:sz="4" w:space="0" w:color="auto"/>
              <w:bottom w:val="single" w:sz="4" w:space="0" w:color="auto"/>
              <w:right w:val="single" w:sz="4" w:space="0" w:color="auto"/>
            </w:tcBorders>
            <w:hideMark/>
          </w:tcPr>
          <w:p w14:paraId="30761F51"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141684</w:t>
            </w:r>
          </w:p>
        </w:tc>
        <w:tc>
          <w:tcPr>
            <w:tcW w:w="1184" w:type="pct"/>
            <w:tcBorders>
              <w:top w:val="single" w:sz="4" w:space="0" w:color="auto"/>
              <w:left w:val="single" w:sz="4" w:space="0" w:color="auto"/>
              <w:bottom w:val="single" w:sz="4" w:space="0" w:color="auto"/>
              <w:right w:val="single" w:sz="4" w:space="0" w:color="auto"/>
            </w:tcBorders>
            <w:hideMark/>
          </w:tcPr>
          <w:p w14:paraId="3E9C25E4"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85431</w:t>
            </w:r>
          </w:p>
        </w:tc>
      </w:tr>
      <w:tr w:rsidR="000D6498" w14:paraId="14185885"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7FDF9CBF"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Основні засоби</w:t>
            </w:r>
          </w:p>
        </w:tc>
        <w:tc>
          <w:tcPr>
            <w:tcW w:w="789" w:type="pct"/>
            <w:tcBorders>
              <w:top w:val="single" w:sz="4" w:space="0" w:color="auto"/>
              <w:left w:val="single" w:sz="4" w:space="0" w:color="auto"/>
              <w:bottom w:val="single" w:sz="4" w:space="0" w:color="auto"/>
              <w:right w:val="single" w:sz="4" w:space="0" w:color="auto"/>
            </w:tcBorders>
            <w:hideMark/>
          </w:tcPr>
          <w:p w14:paraId="408D558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1010</w:t>
            </w:r>
          </w:p>
        </w:tc>
        <w:tc>
          <w:tcPr>
            <w:tcW w:w="1061" w:type="pct"/>
            <w:tcBorders>
              <w:top w:val="single" w:sz="4" w:space="0" w:color="auto"/>
              <w:left w:val="single" w:sz="4" w:space="0" w:color="auto"/>
              <w:bottom w:val="single" w:sz="4" w:space="0" w:color="auto"/>
              <w:right w:val="single" w:sz="4" w:space="0" w:color="auto"/>
            </w:tcBorders>
            <w:hideMark/>
          </w:tcPr>
          <w:p w14:paraId="09180055"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497760</w:t>
            </w:r>
          </w:p>
        </w:tc>
        <w:tc>
          <w:tcPr>
            <w:tcW w:w="1184" w:type="pct"/>
            <w:tcBorders>
              <w:top w:val="single" w:sz="4" w:space="0" w:color="auto"/>
              <w:left w:val="single" w:sz="4" w:space="0" w:color="auto"/>
              <w:bottom w:val="single" w:sz="4" w:space="0" w:color="auto"/>
              <w:right w:val="single" w:sz="4" w:space="0" w:color="auto"/>
            </w:tcBorders>
            <w:hideMark/>
          </w:tcPr>
          <w:p w14:paraId="78D164E3"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495926</w:t>
            </w:r>
          </w:p>
        </w:tc>
      </w:tr>
      <w:tr w:rsidR="000D6498" w14:paraId="7E11F0DE"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0508AA21"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первісна вартість</w:t>
            </w:r>
          </w:p>
        </w:tc>
        <w:tc>
          <w:tcPr>
            <w:tcW w:w="789" w:type="pct"/>
            <w:tcBorders>
              <w:top w:val="single" w:sz="4" w:space="0" w:color="auto"/>
              <w:left w:val="single" w:sz="4" w:space="0" w:color="auto"/>
              <w:bottom w:val="single" w:sz="4" w:space="0" w:color="auto"/>
              <w:right w:val="single" w:sz="4" w:space="0" w:color="auto"/>
            </w:tcBorders>
            <w:hideMark/>
          </w:tcPr>
          <w:p w14:paraId="3873763A"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1011</w:t>
            </w:r>
          </w:p>
        </w:tc>
        <w:tc>
          <w:tcPr>
            <w:tcW w:w="1061" w:type="pct"/>
            <w:tcBorders>
              <w:top w:val="single" w:sz="4" w:space="0" w:color="auto"/>
              <w:left w:val="single" w:sz="4" w:space="0" w:color="auto"/>
              <w:bottom w:val="single" w:sz="4" w:space="0" w:color="auto"/>
              <w:right w:val="single" w:sz="4" w:space="0" w:color="auto"/>
            </w:tcBorders>
            <w:hideMark/>
          </w:tcPr>
          <w:p w14:paraId="408B586D"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673939</w:t>
            </w:r>
          </w:p>
        </w:tc>
        <w:tc>
          <w:tcPr>
            <w:tcW w:w="1184" w:type="pct"/>
            <w:tcBorders>
              <w:top w:val="single" w:sz="4" w:space="0" w:color="auto"/>
              <w:left w:val="single" w:sz="4" w:space="0" w:color="auto"/>
              <w:bottom w:val="single" w:sz="4" w:space="0" w:color="auto"/>
              <w:right w:val="single" w:sz="4" w:space="0" w:color="auto"/>
            </w:tcBorders>
            <w:hideMark/>
          </w:tcPr>
          <w:p w14:paraId="3CCC20C5"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612662</w:t>
            </w:r>
          </w:p>
        </w:tc>
      </w:tr>
      <w:tr w:rsidR="000D6498" w14:paraId="6EC7146F"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1152638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знос</w:t>
            </w:r>
          </w:p>
        </w:tc>
        <w:tc>
          <w:tcPr>
            <w:tcW w:w="789" w:type="pct"/>
            <w:tcBorders>
              <w:top w:val="single" w:sz="4" w:space="0" w:color="auto"/>
              <w:left w:val="single" w:sz="4" w:space="0" w:color="auto"/>
              <w:bottom w:val="single" w:sz="4" w:space="0" w:color="auto"/>
              <w:right w:val="single" w:sz="4" w:space="0" w:color="auto"/>
            </w:tcBorders>
            <w:hideMark/>
          </w:tcPr>
          <w:p w14:paraId="20C19EB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1012</w:t>
            </w:r>
          </w:p>
        </w:tc>
        <w:tc>
          <w:tcPr>
            <w:tcW w:w="1061" w:type="pct"/>
            <w:tcBorders>
              <w:top w:val="single" w:sz="4" w:space="0" w:color="auto"/>
              <w:left w:val="single" w:sz="4" w:space="0" w:color="auto"/>
              <w:bottom w:val="single" w:sz="4" w:space="0" w:color="auto"/>
              <w:right w:val="single" w:sz="4" w:space="0" w:color="auto"/>
            </w:tcBorders>
            <w:hideMark/>
          </w:tcPr>
          <w:p w14:paraId="3EF3B14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176179</w:t>
            </w:r>
          </w:p>
        </w:tc>
        <w:tc>
          <w:tcPr>
            <w:tcW w:w="1184" w:type="pct"/>
            <w:tcBorders>
              <w:top w:val="single" w:sz="4" w:space="0" w:color="auto"/>
              <w:left w:val="single" w:sz="4" w:space="0" w:color="auto"/>
              <w:bottom w:val="single" w:sz="4" w:space="0" w:color="auto"/>
              <w:right w:val="single" w:sz="4" w:space="0" w:color="auto"/>
            </w:tcBorders>
            <w:hideMark/>
          </w:tcPr>
          <w:p w14:paraId="25E57505"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116736</w:t>
            </w:r>
          </w:p>
        </w:tc>
      </w:tr>
      <w:tr w:rsidR="000D6498" w14:paraId="7397A180"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6667DB6F"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інші фінансові інвестиції</w:t>
            </w:r>
          </w:p>
        </w:tc>
        <w:tc>
          <w:tcPr>
            <w:tcW w:w="789" w:type="pct"/>
            <w:tcBorders>
              <w:top w:val="single" w:sz="4" w:space="0" w:color="auto"/>
              <w:left w:val="single" w:sz="4" w:space="0" w:color="auto"/>
              <w:bottom w:val="single" w:sz="4" w:space="0" w:color="auto"/>
              <w:right w:val="single" w:sz="4" w:space="0" w:color="auto"/>
            </w:tcBorders>
            <w:hideMark/>
          </w:tcPr>
          <w:p w14:paraId="395A2DE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1035</w:t>
            </w:r>
          </w:p>
        </w:tc>
        <w:tc>
          <w:tcPr>
            <w:tcW w:w="1061" w:type="pct"/>
            <w:tcBorders>
              <w:top w:val="single" w:sz="4" w:space="0" w:color="auto"/>
              <w:left w:val="single" w:sz="4" w:space="0" w:color="auto"/>
              <w:bottom w:val="single" w:sz="4" w:space="0" w:color="auto"/>
              <w:right w:val="single" w:sz="4" w:space="0" w:color="auto"/>
            </w:tcBorders>
            <w:hideMark/>
          </w:tcPr>
          <w:p w14:paraId="53A0DFE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2700</w:t>
            </w:r>
          </w:p>
        </w:tc>
        <w:tc>
          <w:tcPr>
            <w:tcW w:w="1184" w:type="pct"/>
            <w:tcBorders>
              <w:top w:val="single" w:sz="4" w:space="0" w:color="auto"/>
              <w:left w:val="single" w:sz="4" w:space="0" w:color="auto"/>
              <w:bottom w:val="single" w:sz="4" w:space="0" w:color="auto"/>
              <w:right w:val="single" w:sz="4" w:space="0" w:color="auto"/>
            </w:tcBorders>
            <w:hideMark/>
          </w:tcPr>
          <w:p w14:paraId="5DBB401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2700</w:t>
            </w:r>
          </w:p>
        </w:tc>
      </w:tr>
      <w:tr w:rsidR="000D6498" w14:paraId="1C5E0C3C"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1B1BAD34" w14:textId="77777777" w:rsidR="000D6498" w:rsidRDefault="000D6498" w:rsidP="00E80509">
            <w:pPr>
              <w:widowControl w:val="0"/>
              <w:rPr>
                <w:rFonts w:ascii="Times New Roman" w:hAnsi="Times New Roman" w:cs="Times New Roman"/>
                <w:sz w:val="24"/>
                <w:szCs w:val="24"/>
                <w:lang w:eastAsia="ru-RU"/>
              </w:rPr>
            </w:pPr>
            <w:proofErr w:type="spellStart"/>
            <w:r>
              <w:rPr>
                <w:rFonts w:ascii="Times New Roman" w:hAnsi="Times New Roman" w:cs="Times New Roman"/>
                <w:bCs/>
                <w:sz w:val="24"/>
                <w:szCs w:val="24"/>
                <w:bdr w:val="none" w:sz="0" w:space="0" w:color="auto" w:frame="1"/>
                <w:lang w:eastAsia="ru-RU"/>
              </w:rPr>
              <w:t>І.Всього</w:t>
            </w:r>
            <w:proofErr w:type="spellEnd"/>
            <w:r>
              <w:rPr>
                <w:rFonts w:ascii="Times New Roman" w:hAnsi="Times New Roman" w:cs="Times New Roman"/>
                <w:bCs/>
                <w:sz w:val="24"/>
                <w:szCs w:val="24"/>
                <w:bdr w:val="none" w:sz="0" w:space="0" w:color="auto" w:frame="1"/>
                <w:lang w:eastAsia="ru-RU"/>
              </w:rPr>
              <w:t xml:space="preserve"> необоротних активів</w:t>
            </w:r>
          </w:p>
        </w:tc>
        <w:tc>
          <w:tcPr>
            <w:tcW w:w="789" w:type="pct"/>
            <w:tcBorders>
              <w:top w:val="single" w:sz="4" w:space="0" w:color="auto"/>
              <w:left w:val="single" w:sz="4" w:space="0" w:color="auto"/>
              <w:bottom w:val="single" w:sz="4" w:space="0" w:color="auto"/>
              <w:right w:val="single" w:sz="4" w:space="0" w:color="auto"/>
            </w:tcBorders>
            <w:hideMark/>
          </w:tcPr>
          <w:p w14:paraId="0FD0678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1095</w:t>
            </w:r>
          </w:p>
        </w:tc>
        <w:tc>
          <w:tcPr>
            <w:tcW w:w="1061" w:type="pct"/>
            <w:tcBorders>
              <w:top w:val="single" w:sz="4" w:space="0" w:color="auto"/>
              <w:left w:val="single" w:sz="4" w:space="0" w:color="auto"/>
              <w:bottom w:val="single" w:sz="4" w:space="0" w:color="auto"/>
              <w:right w:val="single" w:sz="4" w:space="0" w:color="auto"/>
            </w:tcBorders>
            <w:hideMark/>
          </w:tcPr>
          <w:p w14:paraId="492166E3"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643799</w:t>
            </w:r>
          </w:p>
        </w:tc>
        <w:tc>
          <w:tcPr>
            <w:tcW w:w="1184" w:type="pct"/>
            <w:tcBorders>
              <w:top w:val="single" w:sz="4" w:space="0" w:color="auto"/>
              <w:left w:val="single" w:sz="4" w:space="0" w:color="auto"/>
              <w:bottom w:val="single" w:sz="4" w:space="0" w:color="auto"/>
              <w:right w:val="single" w:sz="4" w:space="0" w:color="auto"/>
            </w:tcBorders>
            <w:hideMark/>
          </w:tcPr>
          <w:p w14:paraId="2174E410"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586614</w:t>
            </w:r>
          </w:p>
        </w:tc>
      </w:tr>
      <w:tr w:rsidR="000D6498" w14:paraId="79D8EADF"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5F082C24"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Запаси</w:t>
            </w:r>
          </w:p>
        </w:tc>
        <w:tc>
          <w:tcPr>
            <w:tcW w:w="789" w:type="pct"/>
            <w:tcBorders>
              <w:top w:val="single" w:sz="4" w:space="0" w:color="auto"/>
              <w:left w:val="single" w:sz="4" w:space="0" w:color="auto"/>
              <w:bottom w:val="single" w:sz="4" w:space="0" w:color="auto"/>
              <w:right w:val="single" w:sz="4" w:space="0" w:color="auto"/>
            </w:tcBorders>
            <w:hideMark/>
          </w:tcPr>
          <w:p w14:paraId="579252D1"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1100</w:t>
            </w:r>
          </w:p>
        </w:tc>
        <w:tc>
          <w:tcPr>
            <w:tcW w:w="1061" w:type="pct"/>
            <w:tcBorders>
              <w:top w:val="single" w:sz="4" w:space="0" w:color="auto"/>
              <w:left w:val="single" w:sz="4" w:space="0" w:color="auto"/>
              <w:bottom w:val="single" w:sz="4" w:space="0" w:color="auto"/>
              <w:right w:val="single" w:sz="4" w:space="0" w:color="auto"/>
            </w:tcBorders>
            <w:hideMark/>
          </w:tcPr>
          <w:p w14:paraId="238011CA"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131526</w:t>
            </w:r>
          </w:p>
        </w:tc>
        <w:tc>
          <w:tcPr>
            <w:tcW w:w="1184" w:type="pct"/>
            <w:tcBorders>
              <w:top w:val="single" w:sz="4" w:space="0" w:color="auto"/>
              <w:left w:val="single" w:sz="4" w:space="0" w:color="auto"/>
              <w:bottom w:val="single" w:sz="4" w:space="0" w:color="auto"/>
              <w:right w:val="single" w:sz="4" w:space="0" w:color="auto"/>
            </w:tcBorders>
            <w:hideMark/>
          </w:tcPr>
          <w:p w14:paraId="03374183"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90109</w:t>
            </w:r>
          </w:p>
        </w:tc>
      </w:tr>
      <w:tr w:rsidR="000D6498" w14:paraId="26FDF22E"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11B75445"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Виробничі запаси</w:t>
            </w:r>
          </w:p>
        </w:tc>
        <w:tc>
          <w:tcPr>
            <w:tcW w:w="789" w:type="pct"/>
            <w:tcBorders>
              <w:top w:val="single" w:sz="4" w:space="0" w:color="auto"/>
              <w:left w:val="single" w:sz="4" w:space="0" w:color="auto"/>
              <w:bottom w:val="single" w:sz="4" w:space="0" w:color="auto"/>
              <w:right w:val="single" w:sz="4" w:space="0" w:color="auto"/>
            </w:tcBorders>
            <w:hideMark/>
          </w:tcPr>
          <w:p w14:paraId="41288AC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1101</w:t>
            </w:r>
          </w:p>
        </w:tc>
        <w:tc>
          <w:tcPr>
            <w:tcW w:w="1061" w:type="pct"/>
            <w:tcBorders>
              <w:top w:val="single" w:sz="4" w:space="0" w:color="auto"/>
              <w:left w:val="single" w:sz="4" w:space="0" w:color="auto"/>
              <w:bottom w:val="single" w:sz="4" w:space="0" w:color="auto"/>
              <w:right w:val="single" w:sz="4" w:space="0" w:color="auto"/>
            </w:tcBorders>
            <w:hideMark/>
          </w:tcPr>
          <w:p w14:paraId="4B6182A2"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42777</w:t>
            </w:r>
          </w:p>
        </w:tc>
        <w:tc>
          <w:tcPr>
            <w:tcW w:w="1184" w:type="pct"/>
            <w:tcBorders>
              <w:top w:val="single" w:sz="4" w:space="0" w:color="auto"/>
              <w:left w:val="single" w:sz="4" w:space="0" w:color="auto"/>
              <w:bottom w:val="single" w:sz="4" w:space="0" w:color="auto"/>
              <w:right w:val="single" w:sz="4" w:space="0" w:color="auto"/>
            </w:tcBorders>
            <w:hideMark/>
          </w:tcPr>
          <w:p w14:paraId="76DD6879"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36096</w:t>
            </w:r>
          </w:p>
        </w:tc>
      </w:tr>
      <w:tr w:rsidR="000D6498" w14:paraId="2BCE697A"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77408AE0"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Готова продукція</w:t>
            </w:r>
          </w:p>
        </w:tc>
        <w:tc>
          <w:tcPr>
            <w:tcW w:w="789" w:type="pct"/>
            <w:tcBorders>
              <w:top w:val="single" w:sz="4" w:space="0" w:color="auto"/>
              <w:left w:val="single" w:sz="4" w:space="0" w:color="auto"/>
              <w:bottom w:val="single" w:sz="4" w:space="0" w:color="auto"/>
              <w:right w:val="single" w:sz="4" w:space="0" w:color="auto"/>
            </w:tcBorders>
            <w:hideMark/>
          </w:tcPr>
          <w:p w14:paraId="021CAE1D"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1103</w:t>
            </w:r>
          </w:p>
        </w:tc>
        <w:tc>
          <w:tcPr>
            <w:tcW w:w="1061" w:type="pct"/>
            <w:tcBorders>
              <w:top w:val="single" w:sz="4" w:space="0" w:color="auto"/>
              <w:left w:val="single" w:sz="4" w:space="0" w:color="auto"/>
              <w:bottom w:val="single" w:sz="4" w:space="0" w:color="auto"/>
              <w:right w:val="single" w:sz="4" w:space="0" w:color="auto"/>
            </w:tcBorders>
            <w:hideMark/>
          </w:tcPr>
          <w:p w14:paraId="21503008"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81897</w:t>
            </w:r>
          </w:p>
        </w:tc>
        <w:tc>
          <w:tcPr>
            <w:tcW w:w="1184" w:type="pct"/>
            <w:tcBorders>
              <w:top w:val="single" w:sz="4" w:space="0" w:color="auto"/>
              <w:left w:val="single" w:sz="4" w:space="0" w:color="auto"/>
              <w:bottom w:val="single" w:sz="4" w:space="0" w:color="auto"/>
              <w:right w:val="single" w:sz="4" w:space="0" w:color="auto"/>
            </w:tcBorders>
            <w:hideMark/>
          </w:tcPr>
          <w:p w14:paraId="1C4F5DC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53962</w:t>
            </w:r>
          </w:p>
        </w:tc>
      </w:tr>
      <w:tr w:rsidR="000D6498" w14:paraId="4A54A362"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28B1254B"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Товари</w:t>
            </w:r>
          </w:p>
        </w:tc>
        <w:tc>
          <w:tcPr>
            <w:tcW w:w="789" w:type="pct"/>
            <w:tcBorders>
              <w:top w:val="single" w:sz="4" w:space="0" w:color="auto"/>
              <w:left w:val="single" w:sz="4" w:space="0" w:color="auto"/>
              <w:bottom w:val="single" w:sz="4" w:space="0" w:color="auto"/>
              <w:right w:val="single" w:sz="4" w:space="0" w:color="auto"/>
            </w:tcBorders>
            <w:hideMark/>
          </w:tcPr>
          <w:p w14:paraId="2EF07C0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1104</w:t>
            </w:r>
          </w:p>
        </w:tc>
        <w:tc>
          <w:tcPr>
            <w:tcW w:w="1061" w:type="pct"/>
            <w:tcBorders>
              <w:top w:val="single" w:sz="4" w:space="0" w:color="auto"/>
              <w:left w:val="single" w:sz="4" w:space="0" w:color="auto"/>
              <w:bottom w:val="single" w:sz="4" w:space="0" w:color="auto"/>
              <w:right w:val="single" w:sz="4" w:space="0" w:color="auto"/>
            </w:tcBorders>
            <w:hideMark/>
          </w:tcPr>
          <w:p w14:paraId="5AD2BA7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6852</w:t>
            </w:r>
          </w:p>
        </w:tc>
        <w:tc>
          <w:tcPr>
            <w:tcW w:w="1184" w:type="pct"/>
            <w:tcBorders>
              <w:top w:val="single" w:sz="4" w:space="0" w:color="auto"/>
              <w:left w:val="single" w:sz="4" w:space="0" w:color="auto"/>
              <w:bottom w:val="single" w:sz="4" w:space="0" w:color="auto"/>
              <w:right w:val="single" w:sz="4" w:space="0" w:color="auto"/>
            </w:tcBorders>
            <w:hideMark/>
          </w:tcPr>
          <w:p w14:paraId="61490BC0"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51</w:t>
            </w:r>
          </w:p>
        </w:tc>
      </w:tr>
      <w:tr w:rsidR="000D6498" w14:paraId="0D5C7BD0"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2C0CD041"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Дебіторська заборгованість за продукцію, товари, роботи, послуги</w:t>
            </w:r>
          </w:p>
        </w:tc>
        <w:tc>
          <w:tcPr>
            <w:tcW w:w="789" w:type="pct"/>
            <w:tcBorders>
              <w:top w:val="single" w:sz="4" w:space="0" w:color="auto"/>
              <w:left w:val="single" w:sz="4" w:space="0" w:color="auto"/>
              <w:bottom w:val="single" w:sz="4" w:space="0" w:color="auto"/>
              <w:right w:val="single" w:sz="4" w:space="0" w:color="auto"/>
            </w:tcBorders>
            <w:hideMark/>
          </w:tcPr>
          <w:p w14:paraId="029E0570"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1125</w:t>
            </w:r>
          </w:p>
        </w:tc>
        <w:tc>
          <w:tcPr>
            <w:tcW w:w="1061" w:type="pct"/>
            <w:tcBorders>
              <w:top w:val="single" w:sz="4" w:space="0" w:color="auto"/>
              <w:left w:val="single" w:sz="4" w:space="0" w:color="auto"/>
              <w:bottom w:val="single" w:sz="4" w:space="0" w:color="auto"/>
              <w:right w:val="single" w:sz="4" w:space="0" w:color="auto"/>
            </w:tcBorders>
            <w:hideMark/>
          </w:tcPr>
          <w:p w14:paraId="03435988"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147720</w:t>
            </w:r>
          </w:p>
        </w:tc>
        <w:tc>
          <w:tcPr>
            <w:tcW w:w="1184" w:type="pct"/>
            <w:tcBorders>
              <w:top w:val="single" w:sz="4" w:space="0" w:color="auto"/>
              <w:left w:val="single" w:sz="4" w:space="0" w:color="auto"/>
              <w:bottom w:val="single" w:sz="4" w:space="0" w:color="auto"/>
              <w:right w:val="single" w:sz="4" w:space="0" w:color="auto"/>
            </w:tcBorders>
            <w:hideMark/>
          </w:tcPr>
          <w:p w14:paraId="49CE6098"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144354</w:t>
            </w:r>
          </w:p>
        </w:tc>
      </w:tr>
      <w:tr w:rsidR="000D6498" w14:paraId="003D9BE2"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3006892B"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Дебіторська заборгованість за розрахунками: за виданими авансами</w:t>
            </w:r>
          </w:p>
        </w:tc>
        <w:tc>
          <w:tcPr>
            <w:tcW w:w="789" w:type="pct"/>
            <w:tcBorders>
              <w:top w:val="single" w:sz="4" w:space="0" w:color="auto"/>
              <w:left w:val="single" w:sz="4" w:space="0" w:color="auto"/>
              <w:bottom w:val="single" w:sz="4" w:space="0" w:color="auto"/>
              <w:right w:val="single" w:sz="4" w:space="0" w:color="auto"/>
            </w:tcBorders>
            <w:hideMark/>
          </w:tcPr>
          <w:p w14:paraId="05C90FB7"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1130</w:t>
            </w:r>
          </w:p>
        </w:tc>
        <w:tc>
          <w:tcPr>
            <w:tcW w:w="1061" w:type="pct"/>
            <w:tcBorders>
              <w:top w:val="single" w:sz="4" w:space="0" w:color="auto"/>
              <w:left w:val="single" w:sz="4" w:space="0" w:color="auto"/>
              <w:bottom w:val="single" w:sz="4" w:space="0" w:color="auto"/>
              <w:right w:val="single" w:sz="4" w:space="0" w:color="auto"/>
            </w:tcBorders>
            <w:hideMark/>
          </w:tcPr>
          <w:p w14:paraId="0D6C91D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6995</w:t>
            </w:r>
          </w:p>
        </w:tc>
        <w:tc>
          <w:tcPr>
            <w:tcW w:w="1184" w:type="pct"/>
            <w:tcBorders>
              <w:top w:val="single" w:sz="4" w:space="0" w:color="auto"/>
              <w:left w:val="single" w:sz="4" w:space="0" w:color="auto"/>
              <w:bottom w:val="single" w:sz="4" w:space="0" w:color="auto"/>
              <w:right w:val="single" w:sz="4" w:space="0" w:color="auto"/>
            </w:tcBorders>
            <w:hideMark/>
          </w:tcPr>
          <w:p w14:paraId="1923749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8489</w:t>
            </w:r>
          </w:p>
        </w:tc>
      </w:tr>
      <w:tr w:rsidR="000D6498" w14:paraId="7B961FA9"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5691CF58"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з бюджетом</w:t>
            </w:r>
          </w:p>
        </w:tc>
        <w:tc>
          <w:tcPr>
            <w:tcW w:w="789" w:type="pct"/>
            <w:tcBorders>
              <w:top w:val="single" w:sz="4" w:space="0" w:color="auto"/>
              <w:left w:val="single" w:sz="4" w:space="0" w:color="auto"/>
              <w:bottom w:val="single" w:sz="4" w:space="0" w:color="auto"/>
              <w:right w:val="single" w:sz="4" w:space="0" w:color="auto"/>
            </w:tcBorders>
            <w:hideMark/>
          </w:tcPr>
          <w:p w14:paraId="32CC3D2F"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1135</w:t>
            </w:r>
          </w:p>
        </w:tc>
        <w:tc>
          <w:tcPr>
            <w:tcW w:w="1061" w:type="pct"/>
            <w:tcBorders>
              <w:top w:val="single" w:sz="4" w:space="0" w:color="auto"/>
              <w:left w:val="single" w:sz="4" w:space="0" w:color="auto"/>
              <w:bottom w:val="single" w:sz="4" w:space="0" w:color="auto"/>
              <w:right w:val="single" w:sz="4" w:space="0" w:color="auto"/>
            </w:tcBorders>
            <w:hideMark/>
          </w:tcPr>
          <w:p w14:paraId="6054109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4081</w:t>
            </w:r>
          </w:p>
        </w:tc>
        <w:tc>
          <w:tcPr>
            <w:tcW w:w="1184" w:type="pct"/>
            <w:tcBorders>
              <w:top w:val="single" w:sz="4" w:space="0" w:color="auto"/>
              <w:left w:val="single" w:sz="4" w:space="0" w:color="auto"/>
              <w:bottom w:val="single" w:sz="4" w:space="0" w:color="auto"/>
              <w:right w:val="single" w:sz="4" w:space="0" w:color="auto"/>
            </w:tcBorders>
            <w:hideMark/>
          </w:tcPr>
          <w:p w14:paraId="140E1707"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0</w:t>
            </w:r>
          </w:p>
        </w:tc>
      </w:tr>
      <w:tr w:rsidR="000D6498" w14:paraId="2E54D8D6"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49499878"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Інша поточна дебіторська заборгованість</w:t>
            </w:r>
          </w:p>
        </w:tc>
        <w:tc>
          <w:tcPr>
            <w:tcW w:w="789" w:type="pct"/>
            <w:tcBorders>
              <w:top w:val="single" w:sz="4" w:space="0" w:color="auto"/>
              <w:left w:val="single" w:sz="4" w:space="0" w:color="auto"/>
              <w:bottom w:val="single" w:sz="4" w:space="0" w:color="auto"/>
              <w:right w:val="single" w:sz="4" w:space="0" w:color="auto"/>
            </w:tcBorders>
            <w:hideMark/>
          </w:tcPr>
          <w:p w14:paraId="276B1A0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1155</w:t>
            </w:r>
          </w:p>
        </w:tc>
        <w:tc>
          <w:tcPr>
            <w:tcW w:w="1061" w:type="pct"/>
            <w:tcBorders>
              <w:top w:val="single" w:sz="4" w:space="0" w:color="auto"/>
              <w:left w:val="single" w:sz="4" w:space="0" w:color="auto"/>
              <w:bottom w:val="single" w:sz="4" w:space="0" w:color="auto"/>
              <w:right w:val="single" w:sz="4" w:space="0" w:color="auto"/>
            </w:tcBorders>
            <w:hideMark/>
          </w:tcPr>
          <w:p w14:paraId="52D21745"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11099</w:t>
            </w:r>
          </w:p>
        </w:tc>
        <w:tc>
          <w:tcPr>
            <w:tcW w:w="1184" w:type="pct"/>
            <w:tcBorders>
              <w:top w:val="single" w:sz="4" w:space="0" w:color="auto"/>
              <w:left w:val="single" w:sz="4" w:space="0" w:color="auto"/>
              <w:bottom w:val="single" w:sz="4" w:space="0" w:color="auto"/>
              <w:right w:val="single" w:sz="4" w:space="0" w:color="auto"/>
            </w:tcBorders>
            <w:hideMark/>
          </w:tcPr>
          <w:p w14:paraId="60D389A8"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16516</w:t>
            </w:r>
          </w:p>
        </w:tc>
      </w:tr>
      <w:tr w:rsidR="000D6498" w14:paraId="2541AD45"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080F4550"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Гроші та їх еквіваленти</w:t>
            </w:r>
          </w:p>
        </w:tc>
        <w:tc>
          <w:tcPr>
            <w:tcW w:w="789" w:type="pct"/>
            <w:tcBorders>
              <w:top w:val="single" w:sz="4" w:space="0" w:color="auto"/>
              <w:left w:val="single" w:sz="4" w:space="0" w:color="auto"/>
              <w:bottom w:val="single" w:sz="4" w:space="0" w:color="auto"/>
              <w:right w:val="single" w:sz="4" w:space="0" w:color="auto"/>
            </w:tcBorders>
            <w:hideMark/>
          </w:tcPr>
          <w:p w14:paraId="4CE2D10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1165</w:t>
            </w:r>
          </w:p>
        </w:tc>
        <w:tc>
          <w:tcPr>
            <w:tcW w:w="1061" w:type="pct"/>
            <w:tcBorders>
              <w:top w:val="single" w:sz="4" w:space="0" w:color="auto"/>
              <w:left w:val="single" w:sz="4" w:space="0" w:color="auto"/>
              <w:bottom w:val="single" w:sz="4" w:space="0" w:color="auto"/>
              <w:right w:val="single" w:sz="4" w:space="0" w:color="auto"/>
            </w:tcBorders>
            <w:hideMark/>
          </w:tcPr>
          <w:p w14:paraId="347AA209"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10156</w:t>
            </w:r>
          </w:p>
        </w:tc>
        <w:tc>
          <w:tcPr>
            <w:tcW w:w="1184" w:type="pct"/>
            <w:tcBorders>
              <w:top w:val="single" w:sz="4" w:space="0" w:color="auto"/>
              <w:left w:val="single" w:sz="4" w:space="0" w:color="auto"/>
              <w:bottom w:val="single" w:sz="4" w:space="0" w:color="auto"/>
              <w:right w:val="single" w:sz="4" w:space="0" w:color="auto"/>
            </w:tcBorders>
            <w:hideMark/>
          </w:tcPr>
          <w:p w14:paraId="5FA70397"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9109</w:t>
            </w:r>
          </w:p>
        </w:tc>
      </w:tr>
      <w:tr w:rsidR="000D6498" w14:paraId="4E0ABC70" w14:textId="77777777" w:rsidTr="00E80509">
        <w:trPr>
          <w:trHeight w:val="431"/>
        </w:trPr>
        <w:tc>
          <w:tcPr>
            <w:tcW w:w="1966" w:type="pct"/>
            <w:tcBorders>
              <w:top w:val="single" w:sz="4" w:space="0" w:color="auto"/>
              <w:left w:val="single" w:sz="4" w:space="0" w:color="auto"/>
              <w:bottom w:val="single" w:sz="4" w:space="0" w:color="auto"/>
              <w:right w:val="single" w:sz="4" w:space="0" w:color="auto"/>
            </w:tcBorders>
            <w:hideMark/>
          </w:tcPr>
          <w:p w14:paraId="63A0FBB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Готівка</w:t>
            </w:r>
          </w:p>
        </w:tc>
        <w:tc>
          <w:tcPr>
            <w:tcW w:w="789" w:type="pct"/>
            <w:tcBorders>
              <w:top w:val="single" w:sz="4" w:space="0" w:color="auto"/>
              <w:left w:val="single" w:sz="4" w:space="0" w:color="auto"/>
              <w:bottom w:val="single" w:sz="4" w:space="0" w:color="auto"/>
              <w:right w:val="single" w:sz="4" w:space="0" w:color="auto"/>
            </w:tcBorders>
            <w:hideMark/>
          </w:tcPr>
          <w:p w14:paraId="31E6936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1166</w:t>
            </w:r>
          </w:p>
        </w:tc>
        <w:tc>
          <w:tcPr>
            <w:tcW w:w="1061" w:type="pct"/>
            <w:tcBorders>
              <w:top w:val="single" w:sz="4" w:space="0" w:color="auto"/>
              <w:left w:val="single" w:sz="4" w:space="0" w:color="auto"/>
              <w:bottom w:val="single" w:sz="4" w:space="0" w:color="auto"/>
              <w:right w:val="single" w:sz="4" w:space="0" w:color="auto"/>
            </w:tcBorders>
            <w:hideMark/>
          </w:tcPr>
          <w:p w14:paraId="75B16EB1"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547</w:t>
            </w:r>
          </w:p>
        </w:tc>
        <w:tc>
          <w:tcPr>
            <w:tcW w:w="1184" w:type="pct"/>
            <w:tcBorders>
              <w:top w:val="single" w:sz="4" w:space="0" w:color="auto"/>
              <w:left w:val="single" w:sz="4" w:space="0" w:color="auto"/>
              <w:bottom w:val="single" w:sz="4" w:space="0" w:color="auto"/>
              <w:right w:val="single" w:sz="4" w:space="0" w:color="auto"/>
            </w:tcBorders>
            <w:hideMark/>
          </w:tcPr>
          <w:p w14:paraId="32F076CF"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1832</w:t>
            </w:r>
          </w:p>
        </w:tc>
      </w:tr>
      <w:tr w:rsidR="000D6498" w14:paraId="43BA3816" w14:textId="77777777" w:rsidTr="00E80509">
        <w:trPr>
          <w:trHeight w:val="305"/>
        </w:trPr>
        <w:tc>
          <w:tcPr>
            <w:tcW w:w="1966" w:type="pct"/>
            <w:tcBorders>
              <w:top w:val="single" w:sz="4" w:space="0" w:color="auto"/>
              <w:left w:val="single" w:sz="4" w:space="0" w:color="auto"/>
              <w:bottom w:val="single" w:sz="4" w:space="0" w:color="auto"/>
              <w:right w:val="single" w:sz="4" w:space="0" w:color="auto"/>
            </w:tcBorders>
            <w:hideMark/>
          </w:tcPr>
          <w:p w14:paraId="0CEBFB58"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Рахунки в банках</w:t>
            </w:r>
          </w:p>
        </w:tc>
        <w:tc>
          <w:tcPr>
            <w:tcW w:w="789" w:type="pct"/>
            <w:tcBorders>
              <w:top w:val="single" w:sz="4" w:space="0" w:color="auto"/>
              <w:left w:val="single" w:sz="4" w:space="0" w:color="auto"/>
              <w:bottom w:val="single" w:sz="4" w:space="0" w:color="auto"/>
              <w:right w:val="single" w:sz="4" w:space="0" w:color="auto"/>
            </w:tcBorders>
            <w:hideMark/>
          </w:tcPr>
          <w:p w14:paraId="54160C99"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1167</w:t>
            </w:r>
          </w:p>
        </w:tc>
        <w:tc>
          <w:tcPr>
            <w:tcW w:w="1061" w:type="pct"/>
            <w:tcBorders>
              <w:top w:val="single" w:sz="4" w:space="0" w:color="auto"/>
              <w:left w:val="single" w:sz="4" w:space="0" w:color="auto"/>
              <w:bottom w:val="single" w:sz="4" w:space="0" w:color="auto"/>
              <w:right w:val="single" w:sz="4" w:space="0" w:color="auto"/>
            </w:tcBorders>
            <w:hideMark/>
          </w:tcPr>
          <w:p w14:paraId="6CEE3B2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9609</w:t>
            </w:r>
          </w:p>
        </w:tc>
        <w:tc>
          <w:tcPr>
            <w:tcW w:w="1184" w:type="pct"/>
            <w:tcBorders>
              <w:top w:val="single" w:sz="4" w:space="0" w:color="auto"/>
              <w:left w:val="single" w:sz="4" w:space="0" w:color="auto"/>
              <w:bottom w:val="single" w:sz="4" w:space="0" w:color="auto"/>
              <w:right w:val="single" w:sz="4" w:space="0" w:color="auto"/>
            </w:tcBorders>
            <w:hideMark/>
          </w:tcPr>
          <w:p w14:paraId="0A60EEEA"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7277</w:t>
            </w:r>
          </w:p>
        </w:tc>
      </w:tr>
      <w:tr w:rsidR="000D6498" w14:paraId="0336CCCD" w14:textId="77777777" w:rsidTr="00E80509">
        <w:trPr>
          <w:trHeight w:val="409"/>
        </w:trPr>
        <w:tc>
          <w:tcPr>
            <w:tcW w:w="1966" w:type="pct"/>
            <w:tcBorders>
              <w:top w:val="single" w:sz="4" w:space="0" w:color="auto"/>
              <w:left w:val="single" w:sz="4" w:space="0" w:color="auto"/>
              <w:bottom w:val="single" w:sz="4" w:space="0" w:color="auto"/>
              <w:right w:val="single" w:sz="4" w:space="0" w:color="auto"/>
            </w:tcBorders>
            <w:hideMark/>
          </w:tcPr>
          <w:p w14:paraId="5A067CDB"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Інші оборотні активи</w:t>
            </w:r>
          </w:p>
        </w:tc>
        <w:tc>
          <w:tcPr>
            <w:tcW w:w="789" w:type="pct"/>
            <w:tcBorders>
              <w:top w:val="single" w:sz="4" w:space="0" w:color="auto"/>
              <w:left w:val="single" w:sz="4" w:space="0" w:color="auto"/>
              <w:bottom w:val="single" w:sz="4" w:space="0" w:color="auto"/>
              <w:right w:val="single" w:sz="4" w:space="0" w:color="auto"/>
            </w:tcBorders>
            <w:hideMark/>
          </w:tcPr>
          <w:p w14:paraId="45F0C7BB"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1190</w:t>
            </w:r>
          </w:p>
        </w:tc>
        <w:tc>
          <w:tcPr>
            <w:tcW w:w="1061" w:type="pct"/>
            <w:tcBorders>
              <w:top w:val="single" w:sz="4" w:space="0" w:color="auto"/>
              <w:left w:val="single" w:sz="4" w:space="0" w:color="auto"/>
              <w:bottom w:val="single" w:sz="4" w:space="0" w:color="auto"/>
              <w:right w:val="single" w:sz="4" w:space="0" w:color="auto"/>
            </w:tcBorders>
            <w:hideMark/>
          </w:tcPr>
          <w:p w14:paraId="412B3989"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2850</w:t>
            </w:r>
          </w:p>
        </w:tc>
        <w:tc>
          <w:tcPr>
            <w:tcW w:w="1184" w:type="pct"/>
            <w:tcBorders>
              <w:top w:val="single" w:sz="4" w:space="0" w:color="auto"/>
              <w:left w:val="single" w:sz="4" w:space="0" w:color="auto"/>
              <w:bottom w:val="single" w:sz="4" w:space="0" w:color="auto"/>
              <w:right w:val="single" w:sz="4" w:space="0" w:color="auto"/>
            </w:tcBorders>
            <w:hideMark/>
          </w:tcPr>
          <w:p w14:paraId="324B0620"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1232</w:t>
            </w:r>
          </w:p>
        </w:tc>
      </w:tr>
      <w:tr w:rsidR="000D6498" w14:paraId="1F2ED803" w14:textId="77777777" w:rsidTr="00E80509">
        <w:trPr>
          <w:trHeight w:val="571"/>
        </w:trPr>
        <w:tc>
          <w:tcPr>
            <w:tcW w:w="1966" w:type="pct"/>
            <w:tcBorders>
              <w:top w:val="single" w:sz="4" w:space="0" w:color="auto"/>
              <w:left w:val="single" w:sz="4" w:space="0" w:color="auto"/>
              <w:bottom w:val="single" w:sz="4" w:space="0" w:color="auto"/>
              <w:right w:val="single" w:sz="4" w:space="0" w:color="auto"/>
            </w:tcBorders>
            <w:hideMark/>
          </w:tcPr>
          <w:p w14:paraId="685B7969" w14:textId="77777777" w:rsidR="000D6498" w:rsidRDefault="000D6498" w:rsidP="00E80509">
            <w:pPr>
              <w:widowControl w:val="0"/>
              <w:rPr>
                <w:rFonts w:ascii="Times New Roman" w:hAnsi="Times New Roman" w:cs="Times New Roman"/>
                <w:sz w:val="24"/>
                <w:szCs w:val="24"/>
                <w:lang w:eastAsia="ru-RU"/>
              </w:rPr>
            </w:pPr>
            <w:proofErr w:type="spellStart"/>
            <w:r>
              <w:rPr>
                <w:rFonts w:ascii="Times New Roman" w:hAnsi="Times New Roman" w:cs="Times New Roman"/>
                <w:bCs/>
                <w:sz w:val="24"/>
                <w:szCs w:val="24"/>
                <w:bdr w:val="none" w:sz="0" w:space="0" w:color="auto" w:frame="1"/>
                <w:lang w:eastAsia="ru-RU"/>
              </w:rPr>
              <w:t>ІІ.Всього</w:t>
            </w:r>
            <w:proofErr w:type="spellEnd"/>
            <w:r>
              <w:rPr>
                <w:rFonts w:ascii="Times New Roman" w:hAnsi="Times New Roman" w:cs="Times New Roman"/>
                <w:bCs/>
                <w:sz w:val="24"/>
                <w:szCs w:val="24"/>
                <w:bdr w:val="none" w:sz="0" w:space="0" w:color="auto" w:frame="1"/>
                <w:lang w:eastAsia="ru-RU"/>
              </w:rPr>
              <w:t xml:space="preserve"> оборотних активів</w:t>
            </w:r>
          </w:p>
        </w:tc>
        <w:tc>
          <w:tcPr>
            <w:tcW w:w="789" w:type="pct"/>
            <w:tcBorders>
              <w:top w:val="single" w:sz="4" w:space="0" w:color="auto"/>
              <w:left w:val="single" w:sz="4" w:space="0" w:color="auto"/>
              <w:bottom w:val="single" w:sz="4" w:space="0" w:color="auto"/>
              <w:right w:val="single" w:sz="4" w:space="0" w:color="auto"/>
            </w:tcBorders>
            <w:hideMark/>
          </w:tcPr>
          <w:p w14:paraId="184DA00B"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1195</w:t>
            </w:r>
          </w:p>
        </w:tc>
        <w:tc>
          <w:tcPr>
            <w:tcW w:w="1061" w:type="pct"/>
            <w:tcBorders>
              <w:top w:val="single" w:sz="4" w:space="0" w:color="auto"/>
              <w:left w:val="single" w:sz="4" w:space="0" w:color="auto"/>
              <w:bottom w:val="single" w:sz="4" w:space="0" w:color="auto"/>
              <w:right w:val="single" w:sz="4" w:space="0" w:color="auto"/>
            </w:tcBorders>
            <w:hideMark/>
          </w:tcPr>
          <w:p w14:paraId="750189E1"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314427</w:t>
            </w:r>
          </w:p>
        </w:tc>
        <w:tc>
          <w:tcPr>
            <w:tcW w:w="1184" w:type="pct"/>
            <w:tcBorders>
              <w:top w:val="single" w:sz="4" w:space="0" w:color="auto"/>
              <w:left w:val="single" w:sz="4" w:space="0" w:color="auto"/>
              <w:bottom w:val="single" w:sz="4" w:space="0" w:color="auto"/>
              <w:right w:val="single" w:sz="4" w:space="0" w:color="auto"/>
            </w:tcBorders>
            <w:hideMark/>
          </w:tcPr>
          <w:p w14:paraId="57136C4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269809</w:t>
            </w:r>
          </w:p>
        </w:tc>
      </w:tr>
      <w:tr w:rsidR="000D6498" w14:paraId="03DAAC67" w14:textId="77777777" w:rsidTr="00E80509">
        <w:trPr>
          <w:trHeight w:val="396"/>
        </w:trPr>
        <w:tc>
          <w:tcPr>
            <w:tcW w:w="1966" w:type="pct"/>
            <w:tcBorders>
              <w:top w:val="single" w:sz="4" w:space="0" w:color="auto"/>
              <w:left w:val="single" w:sz="4" w:space="0" w:color="auto"/>
              <w:bottom w:val="single" w:sz="4" w:space="0" w:color="auto"/>
              <w:right w:val="single" w:sz="4" w:space="0" w:color="auto"/>
            </w:tcBorders>
            <w:hideMark/>
          </w:tcPr>
          <w:p w14:paraId="63219F3D"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bCs/>
                <w:sz w:val="24"/>
                <w:szCs w:val="24"/>
                <w:bdr w:val="none" w:sz="0" w:space="0" w:color="auto" w:frame="1"/>
                <w:lang w:eastAsia="ru-RU"/>
              </w:rPr>
              <w:t>БАЛАНС</w:t>
            </w:r>
          </w:p>
        </w:tc>
        <w:tc>
          <w:tcPr>
            <w:tcW w:w="789" w:type="pct"/>
            <w:tcBorders>
              <w:top w:val="single" w:sz="4" w:space="0" w:color="auto"/>
              <w:left w:val="single" w:sz="4" w:space="0" w:color="auto"/>
              <w:bottom w:val="single" w:sz="4" w:space="0" w:color="auto"/>
              <w:right w:val="single" w:sz="4" w:space="0" w:color="auto"/>
            </w:tcBorders>
            <w:hideMark/>
          </w:tcPr>
          <w:p w14:paraId="1BE6D130"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1300</w:t>
            </w:r>
          </w:p>
        </w:tc>
        <w:tc>
          <w:tcPr>
            <w:tcW w:w="1061" w:type="pct"/>
            <w:tcBorders>
              <w:top w:val="single" w:sz="4" w:space="0" w:color="auto"/>
              <w:left w:val="single" w:sz="4" w:space="0" w:color="auto"/>
              <w:bottom w:val="single" w:sz="4" w:space="0" w:color="auto"/>
              <w:right w:val="single" w:sz="4" w:space="0" w:color="auto"/>
            </w:tcBorders>
            <w:hideMark/>
          </w:tcPr>
          <w:p w14:paraId="00F3D2B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958226</w:t>
            </w:r>
          </w:p>
        </w:tc>
        <w:tc>
          <w:tcPr>
            <w:tcW w:w="1184" w:type="pct"/>
            <w:tcBorders>
              <w:top w:val="single" w:sz="4" w:space="0" w:color="auto"/>
              <w:left w:val="single" w:sz="4" w:space="0" w:color="auto"/>
              <w:bottom w:val="single" w:sz="4" w:space="0" w:color="auto"/>
              <w:right w:val="single" w:sz="4" w:space="0" w:color="auto"/>
            </w:tcBorders>
            <w:hideMark/>
          </w:tcPr>
          <w:p w14:paraId="24E86E42"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856423</w:t>
            </w:r>
          </w:p>
        </w:tc>
      </w:tr>
    </w:tbl>
    <w:p w14:paraId="7714A2E6" w14:textId="77777777" w:rsidR="000D6498" w:rsidRDefault="000D6498" w:rsidP="000D6498">
      <w:pPr>
        <w:shd w:val="clear" w:color="auto" w:fill="FFFFFF"/>
        <w:spacing w:after="240"/>
        <w:textAlignment w:val="baseline"/>
        <w:outlineLvl w:val="2"/>
        <w:rPr>
          <w:rFonts w:ascii="Times New Roman" w:hAnsi="Times New Roman" w:cs="Times New Roman"/>
          <w:b/>
          <w:bCs/>
          <w:color w:val="444444"/>
          <w:sz w:val="24"/>
          <w:szCs w:val="24"/>
          <w:lang w:eastAsia="ru-RU"/>
        </w:rPr>
      </w:pPr>
    </w:p>
    <w:p w14:paraId="6DBA51F1" w14:textId="77777777" w:rsidR="000D6498" w:rsidRDefault="000D6498" w:rsidP="000D6498">
      <w:pPr>
        <w:shd w:val="clear" w:color="auto" w:fill="FFFFFF"/>
        <w:spacing w:after="240"/>
        <w:textAlignment w:val="baseline"/>
        <w:outlineLvl w:val="2"/>
        <w:rPr>
          <w:rFonts w:ascii="Times New Roman" w:hAnsi="Times New Roman" w:cs="Times New Roman"/>
          <w:b/>
          <w:bCs/>
          <w:color w:val="444444"/>
          <w:sz w:val="24"/>
          <w:szCs w:val="24"/>
          <w:lang w:eastAsia="ru-RU"/>
        </w:rPr>
      </w:pPr>
    </w:p>
    <w:p w14:paraId="1FE680DD" w14:textId="77777777" w:rsidR="000D6498" w:rsidRDefault="000D6498" w:rsidP="000D6498">
      <w:pPr>
        <w:pStyle w:val="af1"/>
        <w:widowControl w:val="0"/>
        <w:jc w:val="right"/>
        <w:rPr>
          <w:position w:val="6"/>
          <w:sz w:val="24"/>
          <w:szCs w:val="24"/>
          <w:lang w:val="uk-UA"/>
        </w:rPr>
      </w:pPr>
    </w:p>
    <w:p w14:paraId="68EA70EE" w14:textId="77777777" w:rsidR="000D6498" w:rsidRDefault="000D6498" w:rsidP="000D6498">
      <w:pPr>
        <w:pStyle w:val="af1"/>
        <w:widowControl w:val="0"/>
        <w:jc w:val="right"/>
        <w:rPr>
          <w:b/>
          <w:position w:val="6"/>
          <w:sz w:val="24"/>
          <w:szCs w:val="24"/>
          <w:lang w:val="uk-UA"/>
        </w:rPr>
      </w:pPr>
    </w:p>
    <w:p w14:paraId="04FB41B7" w14:textId="47EFCC29" w:rsidR="000D6498" w:rsidRDefault="000D6498" w:rsidP="000D6498">
      <w:pPr>
        <w:pStyle w:val="af1"/>
        <w:widowControl w:val="0"/>
        <w:jc w:val="right"/>
        <w:rPr>
          <w:b/>
          <w:position w:val="6"/>
          <w:sz w:val="24"/>
          <w:szCs w:val="24"/>
          <w:lang w:val="uk-UA"/>
        </w:rPr>
      </w:pPr>
      <w:r>
        <w:rPr>
          <w:b/>
          <w:position w:val="6"/>
          <w:sz w:val="24"/>
          <w:szCs w:val="24"/>
          <w:lang w:val="uk-UA"/>
        </w:rPr>
        <w:t>Продовження Додатку А</w:t>
      </w:r>
    </w:p>
    <w:p w14:paraId="3614C87F" w14:textId="77777777" w:rsidR="000D6498" w:rsidRDefault="000D6498" w:rsidP="000D6498">
      <w:pPr>
        <w:pStyle w:val="af1"/>
        <w:widowControl w:val="0"/>
        <w:jc w:val="right"/>
        <w:rPr>
          <w:position w:val="6"/>
          <w:sz w:val="24"/>
          <w:szCs w:val="24"/>
          <w:lang w:val="uk-UA"/>
        </w:rPr>
      </w:pPr>
    </w:p>
    <w:tbl>
      <w:tblPr>
        <w:tblStyle w:val="a8"/>
        <w:tblW w:w="9687" w:type="dxa"/>
        <w:tblLook w:val="04A0" w:firstRow="1" w:lastRow="0" w:firstColumn="1" w:lastColumn="0" w:noHBand="0" w:noVBand="1"/>
      </w:tblPr>
      <w:tblGrid>
        <w:gridCol w:w="4241"/>
        <w:gridCol w:w="1476"/>
        <w:gridCol w:w="1986"/>
        <w:gridCol w:w="1984"/>
      </w:tblGrid>
      <w:tr w:rsidR="000D6498" w14:paraId="5A5D0F69" w14:textId="77777777" w:rsidTr="00E80509">
        <w:trPr>
          <w:trHeight w:val="267"/>
        </w:trPr>
        <w:tc>
          <w:tcPr>
            <w:tcW w:w="2189" w:type="pct"/>
            <w:tcBorders>
              <w:top w:val="single" w:sz="4" w:space="0" w:color="auto"/>
              <w:left w:val="single" w:sz="4" w:space="0" w:color="auto"/>
              <w:bottom w:val="single" w:sz="4" w:space="0" w:color="auto"/>
              <w:right w:val="single" w:sz="4" w:space="0" w:color="auto"/>
            </w:tcBorders>
            <w:hideMark/>
          </w:tcPr>
          <w:p w14:paraId="565C80C2"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Назва показника</w:t>
            </w:r>
          </w:p>
        </w:tc>
        <w:tc>
          <w:tcPr>
            <w:tcW w:w="762" w:type="pct"/>
            <w:tcBorders>
              <w:top w:val="single" w:sz="4" w:space="0" w:color="auto"/>
              <w:left w:val="single" w:sz="4" w:space="0" w:color="auto"/>
              <w:bottom w:val="single" w:sz="4" w:space="0" w:color="auto"/>
              <w:right w:val="single" w:sz="4" w:space="0" w:color="auto"/>
            </w:tcBorders>
            <w:hideMark/>
          </w:tcPr>
          <w:p w14:paraId="35C47D6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Код</w:t>
            </w:r>
          </w:p>
        </w:tc>
        <w:tc>
          <w:tcPr>
            <w:tcW w:w="1025" w:type="pct"/>
            <w:tcBorders>
              <w:top w:val="single" w:sz="4" w:space="0" w:color="auto"/>
              <w:left w:val="single" w:sz="4" w:space="0" w:color="auto"/>
              <w:bottom w:val="single" w:sz="4" w:space="0" w:color="auto"/>
              <w:right w:val="single" w:sz="4" w:space="0" w:color="auto"/>
            </w:tcBorders>
            <w:hideMark/>
          </w:tcPr>
          <w:p w14:paraId="4E0B939C" w14:textId="08EC2988"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202</w:t>
            </w:r>
            <w:r w:rsidR="005F7A7D">
              <w:rPr>
                <w:rFonts w:ascii="Times New Roman" w:hAnsi="Times New Roman" w:cs="Times New Roman"/>
                <w:sz w:val="24"/>
                <w:szCs w:val="24"/>
                <w:lang w:eastAsia="ru-RU"/>
              </w:rPr>
              <w:t>1</w:t>
            </w:r>
            <w:r>
              <w:rPr>
                <w:rFonts w:ascii="Times New Roman" w:hAnsi="Times New Roman" w:cs="Times New Roman"/>
                <w:sz w:val="24"/>
                <w:szCs w:val="24"/>
                <w:lang w:eastAsia="ru-RU"/>
              </w:rPr>
              <w:t xml:space="preserve"> (</w:t>
            </w:r>
            <w:proofErr w:type="spellStart"/>
            <w:r>
              <w:rPr>
                <w:rFonts w:ascii="Times New Roman" w:hAnsi="Times New Roman" w:cs="Times New Roman"/>
                <w:sz w:val="24"/>
                <w:szCs w:val="24"/>
                <w:lang w:eastAsia="ru-RU"/>
              </w:rPr>
              <w:t>тис.грн</w:t>
            </w:r>
            <w:proofErr w:type="spellEnd"/>
            <w:r>
              <w:rPr>
                <w:rFonts w:ascii="Times New Roman" w:hAnsi="Times New Roman" w:cs="Times New Roman"/>
                <w:sz w:val="24"/>
                <w:szCs w:val="24"/>
                <w:lang w:eastAsia="ru-RU"/>
              </w:rPr>
              <w:t>)</w:t>
            </w:r>
          </w:p>
        </w:tc>
        <w:tc>
          <w:tcPr>
            <w:tcW w:w="1025" w:type="pct"/>
            <w:tcBorders>
              <w:top w:val="single" w:sz="4" w:space="0" w:color="auto"/>
              <w:left w:val="single" w:sz="4" w:space="0" w:color="auto"/>
              <w:bottom w:val="single" w:sz="4" w:space="0" w:color="auto"/>
              <w:right w:val="single" w:sz="4" w:space="0" w:color="auto"/>
            </w:tcBorders>
            <w:hideMark/>
          </w:tcPr>
          <w:p w14:paraId="2D2AB48B" w14:textId="6EE274BB"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20</w:t>
            </w:r>
            <w:r w:rsidR="005F7A7D">
              <w:rPr>
                <w:rFonts w:ascii="Times New Roman" w:hAnsi="Times New Roman" w:cs="Times New Roman"/>
                <w:sz w:val="24"/>
                <w:szCs w:val="24"/>
                <w:lang w:eastAsia="ru-RU"/>
              </w:rPr>
              <w:t>20</w:t>
            </w:r>
            <w:r>
              <w:rPr>
                <w:rFonts w:ascii="Times New Roman" w:hAnsi="Times New Roman" w:cs="Times New Roman"/>
                <w:sz w:val="24"/>
                <w:szCs w:val="24"/>
                <w:lang w:eastAsia="ru-RU"/>
              </w:rPr>
              <w:t xml:space="preserve"> (</w:t>
            </w:r>
            <w:proofErr w:type="spellStart"/>
            <w:r>
              <w:rPr>
                <w:rFonts w:ascii="Times New Roman" w:hAnsi="Times New Roman" w:cs="Times New Roman"/>
                <w:sz w:val="24"/>
                <w:szCs w:val="24"/>
                <w:lang w:eastAsia="ru-RU"/>
              </w:rPr>
              <w:t>тис.грн</w:t>
            </w:r>
            <w:proofErr w:type="spellEnd"/>
            <w:r>
              <w:rPr>
                <w:rFonts w:ascii="Times New Roman" w:hAnsi="Times New Roman" w:cs="Times New Roman"/>
                <w:sz w:val="24"/>
                <w:szCs w:val="24"/>
                <w:lang w:eastAsia="ru-RU"/>
              </w:rPr>
              <w:t>)</w:t>
            </w:r>
          </w:p>
        </w:tc>
      </w:tr>
      <w:tr w:rsidR="000D6498" w14:paraId="23DCE546" w14:textId="77777777" w:rsidTr="00E80509">
        <w:trPr>
          <w:trHeight w:val="306"/>
        </w:trPr>
        <w:tc>
          <w:tcPr>
            <w:tcW w:w="2189" w:type="pct"/>
            <w:tcBorders>
              <w:top w:val="single" w:sz="4" w:space="0" w:color="auto"/>
              <w:left w:val="single" w:sz="4" w:space="0" w:color="auto"/>
              <w:bottom w:val="single" w:sz="4" w:space="0" w:color="auto"/>
              <w:right w:val="single" w:sz="4" w:space="0" w:color="auto"/>
            </w:tcBorders>
            <w:hideMark/>
          </w:tcPr>
          <w:p w14:paraId="3F2523F5"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Зареєстрований (пайовий капітал)</w:t>
            </w:r>
          </w:p>
        </w:tc>
        <w:tc>
          <w:tcPr>
            <w:tcW w:w="762" w:type="pct"/>
            <w:tcBorders>
              <w:top w:val="single" w:sz="4" w:space="0" w:color="auto"/>
              <w:left w:val="single" w:sz="4" w:space="0" w:color="auto"/>
              <w:bottom w:val="single" w:sz="4" w:space="0" w:color="auto"/>
              <w:right w:val="single" w:sz="4" w:space="0" w:color="auto"/>
            </w:tcBorders>
            <w:hideMark/>
          </w:tcPr>
          <w:p w14:paraId="0EE14EAA"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1400</w:t>
            </w:r>
          </w:p>
        </w:tc>
        <w:tc>
          <w:tcPr>
            <w:tcW w:w="1025" w:type="pct"/>
            <w:tcBorders>
              <w:top w:val="single" w:sz="4" w:space="0" w:color="auto"/>
              <w:left w:val="single" w:sz="4" w:space="0" w:color="auto"/>
              <w:bottom w:val="single" w:sz="4" w:space="0" w:color="auto"/>
              <w:right w:val="single" w:sz="4" w:space="0" w:color="auto"/>
            </w:tcBorders>
            <w:hideMark/>
          </w:tcPr>
          <w:p w14:paraId="74938F5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15000</w:t>
            </w:r>
          </w:p>
        </w:tc>
        <w:tc>
          <w:tcPr>
            <w:tcW w:w="1025" w:type="pct"/>
            <w:tcBorders>
              <w:top w:val="single" w:sz="4" w:space="0" w:color="auto"/>
              <w:left w:val="single" w:sz="4" w:space="0" w:color="auto"/>
              <w:bottom w:val="single" w:sz="4" w:space="0" w:color="auto"/>
              <w:right w:val="single" w:sz="4" w:space="0" w:color="auto"/>
            </w:tcBorders>
            <w:hideMark/>
          </w:tcPr>
          <w:p w14:paraId="5BF01184"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15000</w:t>
            </w:r>
          </w:p>
        </w:tc>
      </w:tr>
      <w:tr w:rsidR="000D6498" w14:paraId="17BE2CA2" w14:textId="77777777" w:rsidTr="00E80509">
        <w:trPr>
          <w:trHeight w:val="281"/>
        </w:trPr>
        <w:tc>
          <w:tcPr>
            <w:tcW w:w="2189" w:type="pct"/>
            <w:tcBorders>
              <w:top w:val="single" w:sz="4" w:space="0" w:color="auto"/>
              <w:left w:val="single" w:sz="4" w:space="0" w:color="auto"/>
              <w:bottom w:val="single" w:sz="4" w:space="0" w:color="auto"/>
              <w:right w:val="single" w:sz="4" w:space="0" w:color="auto"/>
            </w:tcBorders>
            <w:hideMark/>
          </w:tcPr>
          <w:p w14:paraId="6C546C9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Резервний капітал</w:t>
            </w:r>
          </w:p>
        </w:tc>
        <w:tc>
          <w:tcPr>
            <w:tcW w:w="762" w:type="pct"/>
            <w:tcBorders>
              <w:top w:val="single" w:sz="4" w:space="0" w:color="auto"/>
              <w:left w:val="single" w:sz="4" w:space="0" w:color="auto"/>
              <w:bottom w:val="single" w:sz="4" w:space="0" w:color="auto"/>
              <w:right w:val="single" w:sz="4" w:space="0" w:color="auto"/>
            </w:tcBorders>
            <w:hideMark/>
          </w:tcPr>
          <w:p w14:paraId="7DD7E075"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1415</w:t>
            </w:r>
          </w:p>
        </w:tc>
        <w:tc>
          <w:tcPr>
            <w:tcW w:w="1025" w:type="pct"/>
            <w:tcBorders>
              <w:top w:val="single" w:sz="4" w:space="0" w:color="auto"/>
              <w:left w:val="single" w:sz="4" w:space="0" w:color="auto"/>
              <w:bottom w:val="single" w:sz="4" w:space="0" w:color="auto"/>
              <w:right w:val="single" w:sz="4" w:space="0" w:color="auto"/>
            </w:tcBorders>
            <w:hideMark/>
          </w:tcPr>
          <w:p w14:paraId="5DCADA78"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1278</w:t>
            </w:r>
          </w:p>
        </w:tc>
        <w:tc>
          <w:tcPr>
            <w:tcW w:w="1025" w:type="pct"/>
            <w:tcBorders>
              <w:top w:val="single" w:sz="4" w:space="0" w:color="auto"/>
              <w:left w:val="single" w:sz="4" w:space="0" w:color="auto"/>
              <w:bottom w:val="single" w:sz="4" w:space="0" w:color="auto"/>
              <w:right w:val="single" w:sz="4" w:space="0" w:color="auto"/>
            </w:tcBorders>
            <w:hideMark/>
          </w:tcPr>
          <w:p w14:paraId="4A2C1213"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1278</w:t>
            </w:r>
          </w:p>
        </w:tc>
      </w:tr>
      <w:tr w:rsidR="000D6498" w14:paraId="22E45BCD" w14:textId="77777777" w:rsidTr="00E80509">
        <w:trPr>
          <w:trHeight w:val="569"/>
        </w:trPr>
        <w:tc>
          <w:tcPr>
            <w:tcW w:w="2189" w:type="pct"/>
            <w:tcBorders>
              <w:top w:val="single" w:sz="4" w:space="0" w:color="auto"/>
              <w:left w:val="single" w:sz="4" w:space="0" w:color="auto"/>
              <w:bottom w:val="single" w:sz="4" w:space="0" w:color="auto"/>
              <w:right w:val="single" w:sz="4" w:space="0" w:color="auto"/>
            </w:tcBorders>
            <w:hideMark/>
          </w:tcPr>
          <w:p w14:paraId="75C3127F"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Нерозподілений прибуток (непокритий збиток</w:t>
            </w:r>
          </w:p>
        </w:tc>
        <w:tc>
          <w:tcPr>
            <w:tcW w:w="762" w:type="pct"/>
            <w:tcBorders>
              <w:top w:val="single" w:sz="4" w:space="0" w:color="auto"/>
              <w:left w:val="single" w:sz="4" w:space="0" w:color="auto"/>
              <w:bottom w:val="single" w:sz="4" w:space="0" w:color="auto"/>
              <w:right w:val="single" w:sz="4" w:space="0" w:color="auto"/>
            </w:tcBorders>
            <w:hideMark/>
          </w:tcPr>
          <w:p w14:paraId="57A9958F"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1420</w:t>
            </w:r>
          </w:p>
        </w:tc>
        <w:tc>
          <w:tcPr>
            <w:tcW w:w="1025" w:type="pct"/>
            <w:tcBorders>
              <w:top w:val="single" w:sz="4" w:space="0" w:color="auto"/>
              <w:left w:val="single" w:sz="4" w:space="0" w:color="auto"/>
              <w:bottom w:val="single" w:sz="4" w:space="0" w:color="auto"/>
              <w:right w:val="single" w:sz="4" w:space="0" w:color="auto"/>
            </w:tcBorders>
            <w:hideMark/>
          </w:tcPr>
          <w:p w14:paraId="1FDB7FD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433013</w:t>
            </w:r>
          </w:p>
        </w:tc>
        <w:tc>
          <w:tcPr>
            <w:tcW w:w="1025" w:type="pct"/>
            <w:tcBorders>
              <w:top w:val="single" w:sz="4" w:space="0" w:color="auto"/>
              <w:left w:val="single" w:sz="4" w:space="0" w:color="auto"/>
              <w:bottom w:val="single" w:sz="4" w:space="0" w:color="auto"/>
              <w:right w:val="single" w:sz="4" w:space="0" w:color="auto"/>
            </w:tcBorders>
            <w:hideMark/>
          </w:tcPr>
          <w:p w14:paraId="42C53739"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384641</w:t>
            </w:r>
          </w:p>
        </w:tc>
      </w:tr>
      <w:tr w:rsidR="000D6498" w14:paraId="3A22284B" w14:textId="77777777" w:rsidTr="00E80509">
        <w:trPr>
          <w:trHeight w:val="393"/>
        </w:trPr>
        <w:tc>
          <w:tcPr>
            <w:tcW w:w="2189" w:type="pct"/>
            <w:tcBorders>
              <w:top w:val="single" w:sz="4" w:space="0" w:color="auto"/>
              <w:left w:val="single" w:sz="4" w:space="0" w:color="auto"/>
              <w:bottom w:val="single" w:sz="4" w:space="0" w:color="auto"/>
              <w:right w:val="single" w:sz="4" w:space="0" w:color="auto"/>
            </w:tcBorders>
            <w:hideMark/>
          </w:tcPr>
          <w:p w14:paraId="2DA29600" w14:textId="77777777" w:rsidR="000D6498" w:rsidRDefault="000D6498" w:rsidP="00E80509">
            <w:pPr>
              <w:widowControl w:val="0"/>
              <w:rPr>
                <w:rFonts w:ascii="Times New Roman" w:hAnsi="Times New Roman" w:cs="Times New Roman"/>
                <w:sz w:val="24"/>
                <w:szCs w:val="24"/>
                <w:lang w:eastAsia="ru-RU"/>
              </w:rPr>
            </w:pPr>
            <w:proofErr w:type="spellStart"/>
            <w:r>
              <w:rPr>
                <w:rFonts w:ascii="Times New Roman" w:hAnsi="Times New Roman" w:cs="Times New Roman"/>
                <w:sz w:val="24"/>
                <w:szCs w:val="24"/>
                <w:lang w:eastAsia="ru-RU"/>
              </w:rPr>
              <w:t>І.Всього</w:t>
            </w:r>
            <w:proofErr w:type="spellEnd"/>
            <w:r>
              <w:rPr>
                <w:rFonts w:ascii="Times New Roman" w:hAnsi="Times New Roman" w:cs="Times New Roman"/>
                <w:sz w:val="24"/>
                <w:szCs w:val="24"/>
                <w:lang w:eastAsia="ru-RU"/>
              </w:rPr>
              <w:t xml:space="preserve"> власного капіталу</w:t>
            </w:r>
          </w:p>
        </w:tc>
        <w:tc>
          <w:tcPr>
            <w:tcW w:w="762" w:type="pct"/>
            <w:tcBorders>
              <w:top w:val="single" w:sz="4" w:space="0" w:color="auto"/>
              <w:left w:val="single" w:sz="4" w:space="0" w:color="auto"/>
              <w:bottom w:val="single" w:sz="4" w:space="0" w:color="auto"/>
              <w:right w:val="single" w:sz="4" w:space="0" w:color="auto"/>
            </w:tcBorders>
            <w:hideMark/>
          </w:tcPr>
          <w:p w14:paraId="51613F43"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1495</w:t>
            </w:r>
          </w:p>
        </w:tc>
        <w:tc>
          <w:tcPr>
            <w:tcW w:w="1025" w:type="pct"/>
            <w:tcBorders>
              <w:top w:val="single" w:sz="4" w:space="0" w:color="auto"/>
              <w:left w:val="single" w:sz="4" w:space="0" w:color="auto"/>
              <w:bottom w:val="single" w:sz="4" w:space="0" w:color="auto"/>
              <w:right w:val="single" w:sz="4" w:space="0" w:color="auto"/>
            </w:tcBorders>
            <w:hideMark/>
          </w:tcPr>
          <w:p w14:paraId="1AC4CF33"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449291</w:t>
            </w:r>
          </w:p>
        </w:tc>
        <w:tc>
          <w:tcPr>
            <w:tcW w:w="1025" w:type="pct"/>
            <w:tcBorders>
              <w:top w:val="single" w:sz="4" w:space="0" w:color="auto"/>
              <w:left w:val="single" w:sz="4" w:space="0" w:color="auto"/>
              <w:bottom w:val="single" w:sz="4" w:space="0" w:color="auto"/>
              <w:right w:val="single" w:sz="4" w:space="0" w:color="auto"/>
            </w:tcBorders>
            <w:hideMark/>
          </w:tcPr>
          <w:p w14:paraId="0B4D938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400919</w:t>
            </w:r>
          </w:p>
        </w:tc>
      </w:tr>
      <w:tr w:rsidR="000D6498" w14:paraId="1A18FCF4" w14:textId="77777777" w:rsidTr="00E80509">
        <w:trPr>
          <w:trHeight w:val="272"/>
        </w:trPr>
        <w:tc>
          <w:tcPr>
            <w:tcW w:w="2189" w:type="pct"/>
            <w:tcBorders>
              <w:top w:val="single" w:sz="4" w:space="0" w:color="auto"/>
              <w:left w:val="single" w:sz="4" w:space="0" w:color="auto"/>
              <w:bottom w:val="single" w:sz="4" w:space="0" w:color="auto"/>
              <w:right w:val="single" w:sz="4" w:space="0" w:color="auto"/>
            </w:tcBorders>
            <w:hideMark/>
          </w:tcPr>
          <w:p w14:paraId="4B709532"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Відстрочені податкові зобов’язання</w:t>
            </w:r>
          </w:p>
        </w:tc>
        <w:tc>
          <w:tcPr>
            <w:tcW w:w="762" w:type="pct"/>
            <w:tcBorders>
              <w:top w:val="single" w:sz="4" w:space="0" w:color="auto"/>
              <w:left w:val="single" w:sz="4" w:space="0" w:color="auto"/>
              <w:bottom w:val="single" w:sz="4" w:space="0" w:color="auto"/>
              <w:right w:val="single" w:sz="4" w:space="0" w:color="auto"/>
            </w:tcBorders>
            <w:hideMark/>
          </w:tcPr>
          <w:p w14:paraId="391871B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1500</w:t>
            </w:r>
          </w:p>
        </w:tc>
        <w:tc>
          <w:tcPr>
            <w:tcW w:w="1025" w:type="pct"/>
            <w:tcBorders>
              <w:top w:val="single" w:sz="4" w:space="0" w:color="auto"/>
              <w:left w:val="single" w:sz="4" w:space="0" w:color="auto"/>
              <w:bottom w:val="single" w:sz="4" w:space="0" w:color="auto"/>
              <w:right w:val="single" w:sz="4" w:space="0" w:color="auto"/>
            </w:tcBorders>
            <w:hideMark/>
          </w:tcPr>
          <w:p w14:paraId="79D01994"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44567</w:t>
            </w:r>
          </w:p>
        </w:tc>
        <w:tc>
          <w:tcPr>
            <w:tcW w:w="1025" w:type="pct"/>
            <w:tcBorders>
              <w:top w:val="single" w:sz="4" w:space="0" w:color="auto"/>
              <w:left w:val="single" w:sz="4" w:space="0" w:color="auto"/>
              <w:bottom w:val="single" w:sz="4" w:space="0" w:color="auto"/>
              <w:right w:val="single" w:sz="4" w:space="0" w:color="auto"/>
            </w:tcBorders>
            <w:hideMark/>
          </w:tcPr>
          <w:p w14:paraId="3F722C44"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46109</w:t>
            </w:r>
          </w:p>
        </w:tc>
      </w:tr>
      <w:tr w:rsidR="000D6498" w14:paraId="71ADA3A9" w14:textId="77777777" w:rsidTr="00E80509">
        <w:trPr>
          <w:trHeight w:val="275"/>
        </w:trPr>
        <w:tc>
          <w:tcPr>
            <w:tcW w:w="2189" w:type="pct"/>
            <w:tcBorders>
              <w:top w:val="single" w:sz="4" w:space="0" w:color="auto"/>
              <w:left w:val="single" w:sz="4" w:space="0" w:color="auto"/>
              <w:bottom w:val="single" w:sz="4" w:space="0" w:color="auto"/>
              <w:right w:val="single" w:sz="4" w:space="0" w:color="auto"/>
            </w:tcBorders>
            <w:hideMark/>
          </w:tcPr>
          <w:p w14:paraId="4BACE4B9"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Довгострокові кредити банків</w:t>
            </w:r>
          </w:p>
        </w:tc>
        <w:tc>
          <w:tcPr>
            <w:tcW w:w="762" w:type="pct"/>
            <w:tcBorders>
              <w:top w:val="single" w:sz="4" w:space="0" w:color="auto"/>
              <w:left w:val="single" w:sz="4" w:space="0" w:color="auto"/>
              <w:bottom w:val="single" w:sz="4" w:space="0" w:color="auto"/>
              <w:right w:val="single" w:sz="4" w:space="0" w:color="auto"/>
            </w:tcBorders>
            <w:hideMark/>
          </w:tcPr>
          <w:p w14:paraId="42CF5D01"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1510</w:t>
            </w:r>
          </w:p>
        </w:tc>
        <w:tc>
          <w:tcPr>
            <w:tcW w:w="1025" w:type="pct"/>
            <w:tcBorders>
              <w:top w:val="single" w:sz="4" w:space="0" w:color="auto"/>
              <w:left w:val="single" w:sz="4" w:space="0" w:color="auto"/>
              <w:bottom w:val="single" w:sz="4" w:space="0" w:color="auto"/>
              <w:right w:val="single" w:sz="4" w:space="0" w:color="auto"/>
            </w:tcBorders>
            <w:hideMark/>
          </w:tcPr>
          <w:p w14:paraId="282FDA5D"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59873</w:t>
            </w:r>
          </w:p>
        </w:tc>
        <w:tc>
          <w:tcPr>
            <w:tcW w:w="1025" w:type="pct"/>
            <w:tcBorders>
              <w:top w:val="single" w:sz="4" w:space="0" w:color="auto"/>
              <w:left w:val="single" w:sz="4" w:space="0" w:color="auto"/>
              <w:bottom w:val="single" w:sz="4" w:space="0" w:color="auto"/>
              <w:right w:val="single" w:sz="4" w:space="0" w:color="auto"/>
            </w:tcBorders>
            <w:hideMark/>
          </w:tcPr>
          <w:p w14:paraId="4ED8E3F2"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147296</w:t>
            </w:r>
          </w:p>
        </w:tc>
      </w:tr>
      <w:tr w:rsidR="000D6498" w14:paraId="7B44BA43" w14:textId="77777777" w:rsidTr="00E80509">
        <w:trPr>
          <w:trHeight w:val="280"/>
        </w:trPr>
        <w:tc>
          <w:tcPr>
            <w:tcW w:w="2189" w:type="pct"/>
            <w:tcBorders>
              <w:top w:val="single" w:sz="4" w:space="0" w:color="auto"/>
              <w:left w:val="single" w:sz="4" w:space="0" w:color="auto"/>
              <w:bottom w:val="single" w:sz="4" w:space="0" w:color="auto"/>
              <w:right w:val="single" w:sz="4" w:space="0" w:color="auto"/>
            </w:tcBorders>
            <w:hideMark/>
          </w:tcPr>
          <w:p w14:paraId="2D6C880D"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Інші довгострокові зобов’язання</w:t>
            </w:r>
          </w:p>
        </w:tc>
        <w:tc>
          <w:tcPr>
            <w:tcW w:w="762" w:type="pct"/>
            <w:tcBorders>
              <w:top w:val="single" w:sz="4" w:space="0" w:color="auto"/>
              <w:left w:val="single" w:sz="4" w:space="0" w:color="auto"/>
              <w:bottom w:val="single" w:sz="4" w:space="0" w:color="auto"/>
              <w:right w:val="single" w:sz="4" w:space="0" w:color="auto"/>
            </w:tcBorders>
            <w:hideMark/>
          </w:tcPr>
          <w:p w14:paraId="37AC25BA"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1515</w:t>
            </w:r>
          </w:p>
        </w:tc>
        <w:tc>
          <w:tcPr>
            <w:tcW w:w="1025" w:type="pct"/>
            <w:tcBorders>
              <w:top w:val="single" w:sz="4" w:space="0" w:color="auto"/>
              <w:left w:val="single" w:sz="4" w:space="0" w:color="auto"/>
              <w:bottom w:val="single" w:sz="4" w:space="0" w:color="auto"/>
              <w:right w:val="single" w:sz="4" w:space="0" w:color="auto"/>
            </w:tcBorders>
            <w:hideMark/>
          </w:tcPr>
          <w:p w14:paraId="62302397"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230</w:t>
            </w:r>
          </w:p>
        </w:tc>
        <w:tc>
          <w:tcPr>
            <w:tcW w:w="1025" w:type="pct"/>
            <w:tcBorders>
              <w:top w:val="single" w:sz="4" w:space="0" w:color="auto"/>
              <w:left w:val="single" w:sz="4" w:space="0" w:color="auto"/>
              <w:bottom w:val="single" w:sz="4" w:space="0" w:color="auto"/>
              <w:right w:val="single" w:sz="4" w:space="0" w:color="auto"/>
            </w:tcBorders>
            <w:hideMark/>
          </w:tcPr>
          <w:p w14:paraId="6BD23B95"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319</w:t>
            </w:r>
          </w:p>
        </w:tc>
      </w:tr>
      <w:tr w:rsidR="000D6498" w14:paraId="2C7595F6" w14:textId="77777777" w:rsidTr="00E80509">
        <w:trPr>
          <w:trHeight w:val="681"/>
        </w:trPr>
        <w:tc>
          <w:tcPr>
            <w:tcW w:w="2189" w:type="pct"/>
            <w:tcBorders>
              <w:top w:val="single" w:sz="4" w:space="0" w:color="auto"/>
              <w:left w:val="single" w:sz="4" w:space="0" w:color="auto"/>
              <w:bottom w:val="single" w:sz="4" w:space="0" w:color="auto"/>
              <w:right w:val="single" w:sz="4" w:space="0" w:color="auto"/>
            </w:tcBorders>
            <w:hideMark/>
          </w:tcPr>
          <w:p w14:paraId="16AA955A" w14:textId="77777777" w:rsidR="000D6498" w:rsidRDefault="000D6498" w:rsidP="00E80509">
            <w:pPr>
              <w:widowControl w:val="0"/>
              <w:rPr>
                <w:rFonts w:ascii="Times New Roman" w:hAnsi="Times New Roman" w:cs="Times New Roman"/>
                <w:sz w:val="24"/>
                <w:szCs w:val="24"/>
                <w:lang w:eastAsia="ru-RU"/>
              </w:rPr>
            </w:pPr>
            <w:proofErr w:type="spellStart"/>
            <w:r>
              <w:rPr>
                <w:rFonts w:ascii="Times New Roman" w:hAnsi="Times New Roman" w:cs="Times New Roman"/>
                <w:sz w:val="24"/>
                <w:szCs w:val="24"/>
                <w:lang w:eastAsia="ru-RU"/>
              </w:rPr>
              <w:t>ІІ.Всього</w:t>
            </w:r>
            <w:proofErr w:type="spellEnd"/>
            <w:r>
              <w:rPr>
                <w:rFonts w:ascii="Times New Roman" w:hAnsi="Times New Roman" w:cs="Times New Roman"/>
                <w:sz w:val="24"/>
                <w:szCs w:val="24"/>
                <w:lang w:eastAsia="ru-RU"/>
              </w:rPr>
              <w:t xml:space="preserve"> довгострокових зобов’язань і забезпечень</w:t>
            </w:r>
          </w:p>
        </w:tc>
        <w:tc>
          <w:tcPr>
            <w:tcW w:w="762" w:type="pct"/>
            <w:tcBorders>
              <w:top w:val="single" w:sz="4" w:space="0" w:color="auto"/>
              <w:left w:val="single" w:sz="4" w:space="0" w:color="auto"/>
              <w:bottom w:val="single" w:sz="4" w:space="0" w:color="auto"/>
              <w:right w:val="single" w:sz="4" w:space="0" w:color="auto"/>
            </w:tcBorders>
            <w:hideMark/>
          </w:tcPr>
          <w:p w14:paraId="29305EA9"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1595</w:t>
            </w:r>
          </w:p>
        </w:tc>
        <w:tc>
          <w:tcPr>
            <w:tcW w:w="1025" w:type="pct"/>
            <w:tcBorders>
              <w:top w:val="single" w:sz="4" w:space="0" w:color="auto"/>
              <w:left w:val="single" w:sz="4" w:space="0" w:color="auto"/>
              <w:bottom w:val="single" w:sz="4" w:space="0" w:color="auto"/>
              <w:right w:val="single" w:sz="4" w:space="0" w:color="auto"/>
            </w:tcBorders>
            <w:hideMark/>
          </w:tcPr>
          <w:p w14:paraId="3FAC3F61"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104670</w:t>
            </w:r>
          </w:p>
        </w:tc>
        <w:tc>
          <w:tcPr>
            <w:tcW w:w="1025" w:type="pct"/>
            <w:tcBorders>
              <w:top w:val="single" w:sz="4" w:space="0" w:color="auto"/>
              <w:left w:val="single" w:sz="4" w:space="0" w:color="auto"/>
              <w:bottom w:val="single" w:sz="4" w:space="0" w:color="auto"/>
              <w:right w:val="single" w:sz="4" w:space="0" w:color="auto"/>
            </w:tcBorders>
            <w:hideMark/>
          </w:tcPr>
          <w:p w14:paraId="4E0838BD"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193724</w:t>
            </w:r>
          </w:p>
        </w:tc>
      </w:tr>
      <w:tr w:rsidR="000D6498" w14:paraId="478884B5" w14:textId="77777777" w:rsidTr="00E80509">
        <w:trPr>
          <w:trHeight w:val="279"/>
        </w:trPr>
        <w:tc>
          <w:tcPr>
            <w:tcW w:w="2189" w:type="pct"/>
            <w:tcBorders>
              <w:top w:val="single" w:sz="4" w:space="0" w:color="auto"/>
              <w:left w:val="single" w:sz="4" w:space="0" w:color="auto"/>
              <w:bottom w:val="single" w:sz="4" w:space="0" w:color="auto"/>
              <w:right w:val="single" w:sz="4" w:space="0" w:color="auto"/>
            </w:tcBorders>
            <w:hideMark/>
          </w:tcPr>
          <w:p w14:paraId="3606B60A"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Короткострокові кредити банків</w:t>
            </w:r>
          </w:p>
        </w:tc>
        <w:tc>
          <w:tcPr>
            <w:tcW w:w="762" w:type="pct"/>
            <w:tcBorders>
              <w:top w:val="single" w:sz="4" w:space="0" w:color="auto"/>
              <w:left w:val="single" w:sz="4" w:space="0" w:color="auto"/>
              <w:bottom w:val="single" w:sz="4" w:space="0" w:color="auto"/>
              <w:right w:val="single" w:sz="4" w:space="0" w:color="auto"/>
            </w:tcBorders>
            <w:hideMark/>
          </w:tcPr>
          <w:p w14:paraId="3A8275E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1600</w:t>
            </w:r>
          </w:p>
        </w:tc>
        <w:tc>
          <w:tcPr>
            <w:tcW w:w="1025" w:type="pct"/>
            <w:tcBorders>
              <w:top w:val="single" w:sz="4" w:space="0" w:color="auto"/>
              <w:left w:val="single" w:sz="4" w:space="0" w:color="auto"/>
              <w:bottom w:val="single" w:sz="4" w:space="0" w:color="auto"/>
              <w:right w:val="single" w:sz="4" w:space="0" w:color="auto"/>
            </w:tcBorders>
            <w:hideMark/>
          </w:tcPr>
          <w:p w14:paraId="39F1D158"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14915</w:t>
            </w:r>
          </w:p>
        </w:tc>
        <w:tc>
          <w:tcPr>
            <w:tcW w:w="1025" w:type="pct"/>
            <w:tcBorders>
              <w:top w:val="single" w:sz="4" w:space="0" w:color="auto"/>
              <w:left w:val="single" w:sz="4" w:space="0" w:color="auto"/>
              <w:bottom w:val="single" w:sz="4" w:space="0" w:color="auto"/>
              <w:right w:val="single" w:sz="4" w:space="0" w:color="auto"/>
            </w:tcBorders>
            <w:hideMark/>
          </w:tcPr>
          <w:p w14:paraId="0CF9002D"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17125</w:t>
            </w:r>
          </w:p>
        </w:tc>
      </w:tr>
      <w:tr w:rsidR="000D6498" w14:paraId="7F5825C4" w14:textId="77777777" w:rsidTr="00E80509">
        <w:trPr>
          <w:trHeight w:val="837"/>
        </w:trPr>
        <w:tc>
          <w:tcPr>
            <w:tcW w:w="2189" w:type="pct"/>
            <w:tcBorders>
              <w:top w:val="single" w:sz="4" w:space="0" w:color="auto"/>
              <w:left w:val="single" w:sz="4" w:space="0" w:color="auto"/>
              <w:bottom w:val="single" w:sz="4" w:space="0" w:color="auto"/>
              <w:right w:val="single" w:sz="4" w:space="0" w:color="auto"/>
            </w:tcBorders>
            <w:hideMark/>
          </w:tcPr>
          <w:p w14:paraId="5B57DCB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Поточна кредиторська заборгованість за: довгостроковими зобов’язаннями</w:t>
            </w:r>
          </w:p>
        </w:tc>
        <w:tc>
          <w:tcPr>
            <w:tcW w:w="762" w:type="pct"/>
            <w:tcBorders>
              <w:top w:val="single" w:sz="4" w:space="0" w:color="auto"/>
              <w:left w:val="single" w:sz="4" w:space="0" w:color="auto"/>
              <w:bottom w:val="single" w:sz="4" w:space="0" w:color="auto"/>
              <w:right w:val="single" w:sz="4" w:space="0" w:color="auto"/>
            </w:tcBorders>
            <w:hideMark/>
          </w:tcPr>
          <w:p w14:paraId="54BBEEFD"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1610</w:t>
            </w:r>
          </w:p>
        </w:tc>
        <w:tc>
          <w:tcPr>
            <w:tcW w:w="1025" w:type="pct"/>
            <w:tcBorders>
              <w:top w:val="single" w:sz="4" w:space="0" w:color="auto"/>
              <w:left w:val="single" w:sz="4" w:space="0" w:color="auto"/>
              <w:bottom w:val="single" w:sz="4" w:space="0" w:color="auto"/>
              <w:right w:val="single" w:sz="4" w:space="0" w:color="auto"/>
            </w:tcBorders>
            <w:hideMark/>
          </w:tcPr>
          <w:p w14:paraId="48CC3FD1"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207239</w:t>
            </w:r>
          </w:p>
        </w:tc>
        <w:tc>
          <w:tcPr>
            <w:tcW w:w="1025" w:type="pct"/>
            <w:tcBorders>
              <w:top w:val="single" w:sz="4" w:space="0" w:color="auto"/>
              <w:left w:val="single" w:sz="4" w:space="0" w:color="auto"/>
              <w:bottom w:val="single" w:sz="4" w:space="0" w:color="auto"/>
              <w:right w:val="single" w:sz="4" w:space="0" w:color="auto"/>
            </w:tcBorders>
            <w:hideMark/>
          </w:tcPr>
          <w:p w14:paraId="5EB921F2"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80442</w:t>
            </w:r>
          </w:p>
        </w:tc>
      </w:tr>
      <w:tr w:rsidR="000D6498" w14:paraId="2A0E7AE5" w14:textId="77777777" w:rsidTr="00E80509">
        <w:trPr>
          <w:trHeight w:val="281"/>
        </w:trPr>
        <w:tc>
          <w:tcPr>
            <w:tcW w:w="2189" w:type="pct"/>
            <w:tcBorders>
              <w:top w:val="single" w:sz="4" w:space="0" w:color="auto"/>
              <w:left w:val="single" w:sz="4" w:space="0" w:color="auto"/>
              <w:bottom w:val="single" w:sz="4" w:space="0" w:color="auto"/>
              <w:right w:val="single" w:sz="4" w:space="0" w:color="auto"/>
            </w:tcBorders>
            <w:hideMark/>
          </w:tcPr>
          <w:p w14:paraId="73ADBCC5"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товари, роботи, послуги</w:t>
            </w:r>
          </w:p>
        </w:tc>
        <w:tc>
          <w:tcPr>
            <w:tcW w:w="762" w:type="pct"/>
            <w:tcBorders>
              <w:top w:val="single" w:sz="4" w:space="0" w:color="auto"/>
              <w:left w:val="single" w:sz="4" w:space="0" w:color="auto"/>
              <w:bottom w:val="single" w:sz="4" w:space="0" w:color="auto"/>
              <w:right w:val="single" w:sz="4" w:space="0" w:color="auto"/>
            </w:tcBorders>
            <w:hideMark/>
          </w:tcPr>
          <w:p w14:paraId="6B2FD969"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1615</w:t>
            </w:r>
          </w:p>
        </w:tc>
        <w:tc>
          <w:tcPr>
            <w:tcW w:w="1025" w:type="pct"/>
            <w:tcBorders>
              <w:top w:val="single" w:sz="4" w:space="0" w:color="auto"/>
              <w:left w:val="single" w:sz="4" w:space="0" w:color="auto"/>
              <w:bottom w:val="single" w:sz="4" w:space="0" w:color="auto"/>
              <w:right w:val="single" w:sz="4" w:space="0" w:color="auto"/>
            </w:tcBorders>
            <w:hideMark/>
          </w:tcPr>
          <w:p w14:paraId="25B47720"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113063</w:t>
            </w:r>
          </w:p>
        </w:tc>
        <w:tc>
          <w:tcPr>
            <w:tcW w:w="1025" w:type="pct"/>
            <w:tcBorders>
              <w:top w:val="single" w:sz="4" w:space="0" w:color="auto"/>
              <w:left w:val="single" w:sz="4" w:space="0" w:color="auto"/>
              <w:bottom w:val="single" w:sz="4" w:space="0" w:color="auto"/>
              <w:right w:val="single" w:sz="4" w:space="0" w:color="auto"/>
            </w:tcBorders>
            <w:hideMark/>
          </w:tcPr>
          <w:p w14:paraId="174AC258"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105524</w:t>
            </w:r>
          </w:p>
        </w:tc>
      </w:tr>
      <w:tr w:rsidR="000D6498" w14:paraId="73C0E5C6" w14:textId="77777777" w:rsidTr="00E80509">
        <w:trPr>
          <w:trHeight w:val="272"/>
        </w:trPr>
        <w:tc>
          <w:tcPr>
            <w:tcW w:w="2189" w:type="pct"/>
            <w:tcBorders>
              <w:top w:val="single" w:sz="4" w:space="0" w:color="auto"/>
              <w:left w:val="single" w:sz="4" w:space="0" w:color="auto"/>
              <w:bottom w:val="single" w:sz="4" w:space="0" w:color="auto"/>
              <w:right w:val="single" w:sz="4" w:space="0" w:color="auto"/>
            </w:tcBorders>
            <w:hideMark/>
          </w:tcPr>
          <w:p w14:paraId="088D5D44"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розрахунками з бюджетом</w:t>
            </w:r>
          </w:p>
        </w:tc>
        <w:tc>
          <w:tcPr>
            <w:tcW w:w="762" w:type="pct"/>
            <w:tcBorders>
              <w:top w:val="single" w:sz="4" w:space="0" w:color="auto"/>
              <w:left w:val="single" w:sz="4" w:space="0" w:color="auto"/>
              <w:bottom w:val="single" w:sz="4" w:space="0" w:color="auto"/>
              <w:right w:val="single" w:sz="4" w:space="0" w:color="auto"/>
            </w:tcBorders>
            <w:hideMark/>
          </w:tcPr>
          <w:p w14:paraId="323FA46A"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1620</w:t>
            </w:r>
          </w:p>
        </w:tc>
        <w:tc>
          <w:tcPr>
            <w:tcW w:w="1025" w:type="pct"/>
            <w:tcBorders>
              <w:top w:val="single" w:sz="4" w:space="0" w:color="auto"/>
              <w:left w:val="single" w:sz="4" w:space="0" w:color="auto"/>
              <w:bottom w:val="single" w:sz="4" w:space="0" w:color="auto"/>
              <w:right w:val="single" w:sz="4" w:space="0" w:color="auto"/>
            </w:tcBorders>
            <w:hideMark/>
          </w:tcPr>
          <w:p w14:paraId="4E933E83"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3297</w:t>
            </w:r>
          </w:p>
        </w:tc>
        <w:tc>
          <w:tcPr>
            <w:tcW w:w="1025" w:type="pct"/>
            <w:tcBorders>
              <w:top w:val="single" w:sz="4" w:space="0" w:color="auto"/>
              <w:left w:val="single" w:sz="4" w:space="0" w:color="auto"/>
              <w:bottom w:val="single" w:sz="4" w:space="0" w:color="auto"/>
              <w:right w:val="single" w:sz="4" w:space="0" w:color="auto"/>
            </w:tcBorders>
            <w:hideMark/>
          </w:tcPr>
          <w:p w14:paraId="01D216CA"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5966</w:t>
            </w:r>
          </w:p>
        </w:tc>
      </w:tr>
      <w:tr w:rsidR="000D6498" w14:paraId="5E8EF675" w14:textId="77777777" w:rsidTr="00E80509">
        <w:trPr>
          <w:trHeight w:val="418"/>
        </w:trPr>
        <w:tc>
          <w:tcPr>
            <w:tcW w:w="2189" w:type="pct"/>
            <w:tcBorders>
              <w:top w:val="single" w:sz="4" w:space="0" w:color="auto"/>
              <w:left w:val="single" w:sz="4" w:space="0" w:color="auto"/>
              <w:bottom w:val="single" w:sz="4" w:space="0" w:color="auto"/>
              <w:right w:val="single" w:sz="4" w:space="0" w:color="auto"/>
            </w:tcBorders>
            <w:hideMark/>
          </w:tcPr>
          <w:p w14:paraId="4A3BC515"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у тому числі з податку на прибуток</w:t>
            </w:r>
          </w:p>
        </w:tc>
        <w:tc>
          <w:tcPr>
            <w:tcW w:w="762" w:type="pct"/>
            <w:tcBorders>
              <w:top w:val="single" w:sz="4" w:space="0" w:color="auto"/>
              <w:left w:val="single" w:sz="4" w:space="0" w:color="auto"/>
              <w:bottom w:val="single" w:sz="4" w:space="0" w:color="auto"/>
              <w:right w:val="single" w:sz="4" w:space="0" w:color="auto"/>
            </w:tcBorders>
            <w:hideMark/>
          </w:tcPr>
          <w:p w14:paraId="7204939D"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1621</w:t>
            </w:r>
          </w:p>
        </w:tc>
        <w:tc>
          <w:tcPr>
            <w:tcW w:w="1025" w:type="pct"/>
            <w:tcBorders>
              <w:top w:val="single" w:sz="4" w:space="0" w:color="auto"/>
              <w:left w:val="single" w:sz="4" w:space="0" w:color="auto"/>
              <w:bottom w:val="single" w:sz="4" w:space="0" w:color="auto"/>
              <w:right w:val="single" w:sz="4" w:space="0" w:color="auto"/>
            </w:tcBorders>
            <w:hideMark/>
          </w:tcPr>
          <w:p w14:paraId="349FD7D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1201</w:t>
            </w:r>
          </w:p>
        </w:tc>
        <w:tc>
          <w:tcPr>
            <w:tcW w:w="1025" w:type="pct"/>
            <w:tcBorders>
              <w:top w:val="single" w:sz="4" w:space="0" w:color="auto"/>
              <w:left w:val="single" w:sz="4" w:space="0" w:color="auto"/>
              <w:bottom w:val="single" w:sz="4" w:space="0" w:color="auto"/>
              <w:right w:val="single" w:sz="4" w:space="0" w:color="auto"/>
            </w:tcBorders>
            <w:hideMark/>
          </w:tcPr>
          <w:p w14:paraId="7327F27F"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0</w:t>
            </w:r>
          </w:p>
        </w:tc>
      </w:tr>
      <w:tr w:rsidR="000D6498" w14:paraId="4B064224" w14:textId="77777777" w:rsidTr="00E80509">
        <w:trPr>
          <w:trHeight w:val="281"/>
        </w:trPr>
        <w:tc>
          <w:tcPr>
            <w:tcW w:w="2189" w:type="pct"/>
            <w:tcBorders>
              <w:top w:val="single" w:sz="4" w:space="0" w:color="auto"/>
              <w:left w:val="single" w:sz="4" w:space="0" w:color="auto"/>
              <w:bottom w:val="single" w:sz="4" w:space="0" w:color="auto"/>
              <w:right w:val="single" w:sz="4" w:space="0" w:color="auto"/>
            </w:tcBorders>
            <w:hideMark/>
          </w:tcPr>
          <w:p w14:paraId="2D91DE51"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розрахунками зі страхування</w:t>
            </w:r>
          </w:p>
        </w:tc>
        <w:tc>
          <w:tcPr>
            <w:tcW w:w="762" w:type="pct"/>
            <w:tcBorders>
              <w:top w:val="single" w:sz="4" w:space="0" w:color="auto"/>
              <w:left w:val="single" w:sz="4" w:space="0" w:color="auto"/>
              <w:bottom w:val="single" w:sz="4" w:space="0" w:color="auto"/>
              <w:right w:val="single" w:sz="4" w:space="0" w:color="auto"/>
            </w:tcBorders>
            <w:hideMark/>
          </w:tcPr>
          <w:p w14:paraId="500A8DE9"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1625</w:t>
            </w:r>
          </w:p>
        </w:tc>
        <w:tc>
          <w:tcPr>
            <w:tcW w:w="1025" w:type="pct"/>
            <w:tcBorders>
              <w:top w:val="single" w:sz="4" w:space="0" w:color="auto"/>
              <w:left w:val="single" w:sz="4" w:space="0" w:color="auto"/>
              <w:bottom w:val="single" w:sz="4" w:space="0" w:color="auto"/>
              <w:right w:val="single" w:sz="4" w:space="0" w:color="auto"/>
            </w:tcBorders>
            <w:hideMark/>
          </w:tcPr>
          <w:p w14:paraId="3FF2FE3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2663</w:t>
            </w:r>
          </w:p>
        </w:tc>
        <w:tc>
          <w:tcPr>
            <w:tcW w:w="1025" w:type="pct"/>
            <w:tcBorders>
              <w:top w:val="single" w:sz="4" w:space="0" w:color="auto"/>
              <w:left w:val="single" w:sz="4" w:space="0" w:color="auto"/>
              <w:bottom w:val="single" w:sz="4" w:space="0" w:color="auto"/>
              <w:right w:val="single" w:sz="4" w:space="0" w:color="auto"/>
            </w:tcBorders>
            <w:hideMark/>
          </w:tcPr>
          <w:p w14:paraId="68100E6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2624</w:t>
            </w:r>
          </w:p>
        </w:tc>
      </w:tr>
      <w:tr w:rsidR="000D6498" w14:paraId="1DB4FDD0" w14:textId="77777777" w:rsidTr="00E80509">
        <w:trPr>
          <w:trHeight w:val="272"/>
        </w:trPr>
        <w:tc>
          <w:tcPr>
            <w:tcW w:w="2189" w:type="pct"/>
            <w:tcBorders>
              <w:top w:val="single" w:sz="4" w:space="0" w:color="auto"/>
              <w:left w:val="single" w:sz="4" w:space="0" w:color="auto"/>
              <w:bottom w:val="single" w:sz="4" w:space="0" w:color="auto"/>
              <w:right w:val="single" w:sz="4" w:space="0" w:color="auto"/>
            </w:tcBorders>
            <w:hideMark/>
          </w:tcPr>
          <w:p w14:paraId="4A24310D"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розрахунками з оплати праці</w:t>
            </w:r>
          </w:p>
        </w:tc>
        <w:tc>
          <w:tcPr>
            <w:tcW w:w="762" w:type="pct"/>
            <w:tcBorders>
              <w:top w:val="single" w:sz="4" w:space="0" w:color="auto"/>
              <w:left w:val="single" w:sz="4" w:space="0" w:color="auto"/>
              <w:bottom w:val="single" w:sz="4" w:space="0" w:color="auto"/>
              <w:right w:val="single" w:sz="4" w:space="0" w:color="auto"/>
            </w:tcBorders>
            <w:hideMark/>
          </w:tcPr>
          <w:p w14:paraId="697A8E9F"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1630</w:t>
            </w:r>
          </w:p>
        </w:tc>
        <w:tc>
          <w:tcPr>
            <w:tcW w:w="1025" w:type="pct"/>
            <w:tcBorders>
              <w:top w:val="single" w:sz="4" w:space="0" w:color="auto"/>
              <w:left w:val="single" w:sz="4" w:space="0" w:color="auto"/>
              <w:bottom w:val="single" w:sz="4" w:space="0" w:color="auto"/>
              <w:right w:val="single" w:sz="4" w:space="0" w:color="auto"/>
            </w:tcBorders>
            <w:hideMark/>
          </w:tcPr>
          <w:p w14:paraId="1DBE4DD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12093</w:t>
            </w:r>
          </w:p>
        </w:tc>
        <w:tc>
          <w:tcPr>
            <w:tcW w:w="1025" w:type="pct"/>
            <w:tcBorders>
              <w:top w:val="single" w:sz="4" w:space="0" w:color="auto"/>
              <w:left w:val="single" w:sz="4" w:space="0" w:color="auto"/>
              <w:bottom w:val="single" w:sz="4" w:space="0" w:color="auto"/>
              <w:right w:val="single" w:sz="4" w:space="0" w:color="auto"/>
            </w:tcBorders>
            <w:hideMark/>
          </w:tcPr>
          <w:p w14:paraId="28BE0AE7"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11452</w:t>
            </w:r>
          </w:p>
        </w:tc>
      </w:tr>
      <w:tr w:rsidR="000D6498" w14:paraId="23CBC9A8" w14:textId="77777777" w:rsidTr="00E80509">
        <w:trPr>
          <w:trHeight w:val="261"/>
        </w:trPr>
        <w:tc>
          <w:tcPr>
            <w:tcW w:w="2189" w:type="pct"/>
            <w:tcBorders>
              <w:top w:val="single" w:sz="4" w:space="0" w:color="auto"/>
              <w:left w:val="single" w:sz="4" w:space="0" w:color="auto"/>
              <w:bottom w:val="single" w:sz="4" w:space="0" w:color="auto"/>
              <w:right w:val="single" w:sz="4" w:space="0" w:color="auto"/>
            </w:tcBorders>
            <w:hideMark/>
          </w:tcPr>
          <w:p w14:paraId="4379C963"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за одержаними авансами</w:t>
            </w:r>
          </w:p>
        </w:tc>
        <w:tc>
          <w:tcPr>
            <w:tcW w:w="762" w:type="pct"/>
            <w:tcBorders>
              <w:top w:val="single" w:sz="4" w:space="0" w:color="auto"/>
              <w:left w:val="single" w:sz="4" w:space="0" w:color="auto"/>
              <w:bottom w:val="single" w:sz="4" w:space="0" w:color="auto"/>
              <w:right w:val="single" w:sz="4" w:space="0" w:color="auto"/>
            </w:tcBorders>
            <w:hideMark/>
          </w:tcPr>
          <w:p w14:paraId="322FB6FA"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1635</w:t>
            </w:r>
          </w:p>
        </w:tc>
        <w:tc>
          <w:tcPr>
            <w:tcW w:w="1025" w:type="pct"/>
            <w:tcBorders>
              <w:top w:val="single" w:sz="4" w:space="0" w:color="auto"/>
              <w:left w:val="single" w:sz="4" w:space="0" w:color="auto"/>
              <w:bottom w:val="single" w:sz="4" w:space="0" w:color="auto"/>
              <w:right w:val="single" w:sz="4" w:space="0" w:color="auto"/>
            </w:tcBorders>
            <w:hideMark/>
          </w:tcPr>
          <w:p w14:paraId="6B8B70C1"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15773</w:t>
            </w:r>
          </w:p>
        </w:tc>
        <w:tc>
          <w:tcPr>
            <w:tcW w:w="1025" w:type="pct"/>
            <w:tcBorders>
              <w:top w:val="single" w:sz="4" w:space="0" w:color="auto"/>
              <w:left w:val="single" w:sz="4" w:space="0" w:color="auto"/>
              <w:bottom w:val="single" w:sz="4" w:space="0" w:color="auto"/>
              <w:right w:val="single" w:sz="4" w:space="0" w:color="auto"/>
            </w:tcBorders>
            <w:hideMark/>
          </w:tcPr>
          <w:p w14:paraId="5F719772"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19513</w:t>
            </w:r>
          </w:p>
        </w:tc>
      </w:tr>
      <w:tr w:rsidR="000D6498" w14:paraId="5F89D7ED" w14:textId="77777777" w:rsidTr="00E80509">
        <w:trPr>
          <w:trHeight w:val="266"/>
        </w:trPr>
        <w:tc>
          <w:tcPr>
            <w:tcW w:w="2189" w:type="pct"/>
            <w:tcBorders>
              <w:top w:val="single" w:sz="4" w:space="0" w:color="auto"/>
              <w:left w:val="single" w:sz="4" w:space="0" w:color="auto"/>
              <w:bottom w:val="single" w:sz="4" w:space="0" w:color="auto"/>
              <w:right w:val="single" w:sz="4" w:space="0" w:color="auto"/>
            </w:tcBorders>
            <w:hideMark/>
          </w:tcPr>
          <w:p w14:paraId="5C03F251"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Поточні забезпечення</w:t>
            </w:r>
          </w:p>
        </w:tc>
        <w:tc>
          <w:tcPr>
            <w:tcW w:w="762" w:type="pct"/>
            <w:tcBorders>
              <w:top w:val="single" w:sz="4" w:space="0" w:color="auto"/>
              <w:left w:val="single" w:sz="4" w:space="0" w:color="auto"/>
              <w:bottom w:val="single" w:sz="4" w:space="0" w:color="auto"/>
              <w:right w:val="single" w:sz="4" w:space="0" w:color="auto"/>
            </w:tcBorders>
            <w:hideMark/>
          </w:tcPr>
          <w:p w14:paraId="1E7407C9"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1660</w:t>
            </w:r>
          </w:p>
        </w:tc>
        <w:tc>
          <w:tcPr>
            <w:tcW w:w="1025" w:type="pct"/>
            <w:tcBorders>
              <w:top w:val="single" w:sz="4" w:space="0" w:color="auto"/>
              <w:left w:val="single" w:sz="4" w:space="0" w:color="auto"/>
              <w:bottom w:val="single" w:sz="4" w:space="0" w:color="auto"/>
              <w:right w:val="single" w:sz="4" w:space="0" w:color="auto"/>
            </w:tcBorders>
            <w:hideMark/>
          </w:tcPr>
          <w:p w14:paraId="645B753F"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21455</w:t>
            </w:r>
          </w:p>
        </w:tc>
        <w:tc>
          <w:tcPr>
            <w:tcW w:w="1025" w:type="pct"/>
            <w:tcBorders>
              <w:top w:val="single" w:sz="4" w:space="0" w:color="auto"/>
              <w:left w:val="single" w:sz="4" w:space="0" w:color="auto"/>
              <w:bottom w:val="single" w:sz="4" w:space="0" w:color="auto"/>
              <w:right w:val="single" w:sz="4" w:space="0" w:color="auto"/>
            </w:tcBorders>
            <w:hideMark/>
          </w:tcPr>
          <w:p w14:paraId="23ADD9D0"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18835</w:t>
            </w:r>
          </w:p>
        </w:tc>
      </w:tr>
      <w:tr w:rsidR="000D6498" w14:paraId="50322A72" w14:textId="77777777" w:rsidTr="00E80509">
        <w:trPr>
          <w:trHeight w:val="397"/>
        </w:trPr>
        <w:tc>
          <w:tcPr>
            <w:tcW w:w="2189" w:type="pct"/>
            <w:tcBorders>
              <w:top w:val="single" w:sz="4" w:space="0" w:color="auto"/>
              <w:left w:val="single" w:sz="4" w:space="0" w:color="auto"/>
              <w:bottom w:val="single" w:sz="4" w:space="0" w:color="auto"/>
              <w:right w:val="single" w:sz="4" w:space="0" w:color="auto"/>
            </w:tcBorders>
            <w:hideMark/>
          </w:tcPr>
          <w:p w14:paraId="462D975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Доходи майбутніх періодів</w:t>
            </w:r>
          </w:p>
        </w:tc>
        <w:tc>
          <w:tcPr>
            <w:tcW w:w="762" w:type="pct"/>
            <w:tcBorders>
              <w:top w:val="single" w:sz="4" w:space="0" w:color="auto"/>
              <w:left w:val="single" w:sz="4" w:space="0" w:color="auto"/>
              <w:bottom w:val="single" w:sz="4" w:space="0" w:color="auto"/>
              <w:right w:val="single" w:sz="4" w:space="0" w:color="auto"/>
            </w:tcBorders>
            <w:hideMark/>
          </w:tcPr>
          <w:p w14:paraId="5E146C5A"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1665</w:t>
            </w:r>
          </w:p>
        </w:tc>
        <w:tc>
          <w:tcPr>
            <w:tcW w:w="1025" w:type="pct"/>
            <w:tcBorders>
              <w:top w:val="single" w:sz="4" w:space="0" w:color="auto"/>
              <w:left w:val="single" w:sz="4" w:space="0" w:color="auto"/>
              <w:bottom w:val="single" w:sz="4" w:space="0" w:color="auto"/>
              <w:right w:val="single" w:sz="4" w:space="0" w:color="auto"/>
            </w:tcBorders>
            <w:hideMark/>
          </w:tcPr>
          <w:p w14:paraId="508DA0EB"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97</w:t>
            </w:r>
          </w:p>
        </w:tc>
        <w:tc>
          <w:tcPr>
            <w:tcW w:w="1025" w:type="pct"/>
            <w:tcBorders>
              <w:top w:val="single" w:sz="4" w:space="0" w:color="auto"/>
              <w:left w:val="single" w:sz="4" w:space="0" w:color="auto"/>
              <w:bottom w:val="single" w:sz="4" w:space="0" w:color="auto"/>
              <w:right w:val="single" w:sz="4" w:space="0" w:color="auto"/>
            </w:tcBorders>
            <w:hideMark/>
          </w:tcPr>
          <w:p w14:paraId="64634A9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97</w:t>
            </w:r>
          </w:p>
        </w:tc>
      </w:tr>
      <w:tr w:rsidR="000D6498" w14:paraId="27072AE2" w14:textId="77777777" w:rsidTr="00E80509">
        <w:trPr>
          <w:trHeight w:val="417"/>
        </w:trPr>
        <w:tc>
          <w:tcPr>
            <w:tcW w:w="2189" w:type="pct"/>
            <w:tcBorders>
              <w:top w:val="single" w:sz="4" w:space="0" w:color="auto"/>
              <w:left w:val="single" w:sz="4" w:space="0" w:color="auto"/>
              <w:bottom w:val="single" w:sz="4" w:space="0" w:color="auto"/>
              <w:right w:val="single" w:sz="4" w:space="0" w:color="auto"/>
            </w:tcBorders>
            <w:hideMark/>
          </w:tcPr>
          <w:p w14:paraId="2F934735"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Інші поточні зобов’язання</w:t>
            </w:r>
          </w:p>
        </w:tc>
        <w:tc>
          <w:tcPr>
            <w:tcW w:w="762" w:type="pct"/>
            <w:tcBorders>
              <w:top w:val="single" w:sz="4" w:space="0" w:color="auto"/>
              <w:left w:val="single" w:sz="4" w:space="0" w:color="auto"/>
              <w:bottom w:val="single" w:sz="4" w:space="0" w:color="auto"/>
              <w:right w:val="single" w:sz="4" w:space="0" w:color="auto"/>
            </w:tcBorders>
            <w:hideMark/>
          </w:tcPr>
          <w:p w14:paraId="401F9665"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1690</w:t>
            </w:r>
          </w:p>
        </w:tc>
        <w:tc>
          <w:tcPr>
            <w:tcW w:w="1025" w:type="pct"/>
            <w:tcBorders>
              <w:top w:val="single" w:sz="4" w:space="0" w:color="auto"/>
              <w:left w:val="single" w:sz="4" w:space="0" w:color="auto"/>
              <w:bottom w:val="single" w:sz="4" w:space="0" w:color="auto"/>
              <w:right w:val="single" w:sz="4" w:space="0" w:color="auto"/>
            </w:tcBorders>
            <w:hideMark/>
          </w:tcPr>
          <w:p w14:paraId="16D967E0"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13670</w:t>
            </w:r>
          </w:p>
        </w:tc>
        <w:tc>
          <w:tcPr>
            <w:tcW w:w="1025" w:type="pct"/>
            <w:tcBorders>
              <w:top w:val="single" w:sz="4" w:space="0" w:color="auto"/>
              <w:left w:val="single" w:sz="4" w:space="0" w:color="auto"/>
              <w:bottom w:val="single" w:sz="4" w:space="0" w:color="auto"/>
              <w:right w:val="single" w:sz="4" w:space="0" w:color="auto"/>
            </w:tcBorders>
            <w:hideMark/>
          </w:tcPr>
          <w:p w14:paraId="2D72C548"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202</w:t>
            </w:r>
          </w:p>
        </w:tc>
      </w:tr>
      <w:tr w:rsidR="000D6498" w14:paraId="605800B5" w14:textId="77777777" w:rsidTr="00E80509">
        <w:trPr>
          <w:trHeight w:val="565"/>
        </w:trPr>
        <w:tc>
          <w:tcPr>
            <w:tcW w:w="2189" w:type="pct"/>
            <w:tcBorders>
              <w:top w:val="single" w:sz="4" w:space="0" w:color="auto"/>
              <w:left w:val="single" w:sz="4" w:space="0" w:color="auto"/>
              <w:bottom w:val="single" w:sz="4" w:space="0" w:color="auto"/>
              <w:right w:val="single" w:sz="4" w:space="0" w:color="auto"/>
            </w:tcBorders>
            <w:hideMark/>
          </w:tcPr>
          <w:p w14:paraId="5904DDC4" w14:textId="77777777" w:rsidR="000D6498" w:rsidRDefault="000D6498" w:rsidP="00E80509">
            <w:pPr>
              <w:widowControl w:val="0"/>
              <w:rPr>
                <w:rFonts w:ascii="Times New Roman" w:hAnsi="Times New Roman" w:cs="Times New Roman"/>
                <w:sz w:val="24"/>
                <w:szCs w:val="24"/>
                <w:lang w:eastAsia="ru-RU"/>
              </w:rPr>
            </w:pPr>
            <w:proofErr w:type="spellStart"/>
            <w:r>
              <w:rPr>
                <w:rFonts w:ascii="Times New Roman" w:hAnsi="Times New Roman" w:cs="Times New Roman"/>
                <w:sz w:val="24"/>
                <w:szCs w:val="24"/>
                <w:lang w:eastAsia="ru-RU"/>
              </w:rPr>
              <w:t>ІІІ.Всього</w:t>
            </w:r>
            <w:proofErr w:type="spellEnd"/>
            <w:r>
              <w:rPr>
                <w:rFonts w:ascii="Times New Roman" w:hAnsi="Times New Roman" w:cs="Times New Roman"/>
                <w:sz w:val="24"/>
                <w:szCs w:val="24"/>
                <w:lang w:eastAsia="ru-RU"/>
              </w:rPr>
              <w:t xml:space="preserve"> поточних зобов’язань і забезпечень</w:t>
            </w:r>
          </w:p>
        </w:tc>
        <w:tc>
          <w:tcPr>
            <w:tcW w:w="762" w:type="pct"/>
            <w:tcBorders>
              <w:top w:val="single" w:sz="4" w:space="0" w:color="auto"/>
              <w:left w:val="single" w:sz="4" w:space="0" w:color="auto"/>
              <w:bottom w:val="single" w:sz="4" w:space="0" w:color="auto"/>
              <w:right w:val="single" w:sz="4" w:space="0" w:color="auto"/>
            </w:tcBorders>
            <w:hideMark/>
          </w:tcPr>
          <w:p w14:paraId="2ABC94DA"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1695</w:t>
            </w:r>
          </w:p>
        </w:tc>
        <w:tc>
          <w:tcPr>
            <w:tcW w:w="1025" w:type="pct"/>
            <w:tcBorders>
              <w:top w:val="single" w:sz="4" w:space="0" w:color="auto"/>
              <w:left w:val="single" w:sz="4" w:space="0" w:color="auto"/>
              <w:bottom w:val="single" w:sz="4" w:space="0" w:color="auto"/>
              <w:right w:val="single" w:sz="4" w:space="0" w:color="auto"/>
            </w:tcBorders>
            <w:hideMark/>
          </w:tcPr>
          <w:p w14:paraId="1FA7313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404265</w:t>
            </w:r>
          </w:p>
        </w:tc>
        <w:tc>
          <w:tcPr>
            <w:tcW w:w="1025" w:type="pct"/>
            <w:tcBorders>
              <w:top w:val="single" w:sz="4" w:space="0" w:color="auto"/>
              <w:left w:val="single" w:sz="4" w:space="0" w:color="auto"/>
              <w:bottom w:val="single" w:sz="4" w:space="0" w:color="auto"/>
              <w:right w:val="single" w:sz="4" w:space="0" w:color="auto"/>
            </w:tcBorders>
            <w:hideMark/>
          </w:tcPr>
          <w:p w14:paraId="6C179911"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261780</w:t>
            </w:r>
          </w:p>
        </w:tc>
      </w:tr>
      <w:tr w:rsidR="000D6498" w14:paraId="50DAFBF7" w14:textId="77777777" w:rsidTr="00E80509">
        <w:trPr>
          <w:trHeight w:val="267"/>
        </w:trPr>
        <w:tc>
          <w:tcPr>
            <w:tcW w:w="2189" w:type="pct"/>
            <w:tcBorders>
              <w:top w:val="single" w:sz="4" w:space="0" w:color="auto"/>
              <w:left w:val="single" w:sz="4" w:space="0" w:color="auto"/>
              <w:bottom w:val="single" w:sz="4" w:space="0" w:color="auto"/>
              <w:right w:val="single" w:sz="4" w:space="0" w:color="auto"/>
            </w:tcBorders>
            <w:hideMark/>
          </w:tcPr>
          <w:p w14:paraId="2B20105F"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БАЛАНС</w:t>
            </w:r>
          </w:p>
        </w:tc>
        <w:tc>
          <w:tcPr>
            <w:tcW w:w="762" w:type="pct"/>
            <w:tcBorders>
              <w:top w:val="single" w:sz="4" w:space="0" w:color="auto"/>
              <w:left w:val="single" w:sz="4" w:space="0" w:color="auto"/>
              <w:bottom w:val="single" w:sz="4" w:space="0" w:color="auto"/>
              <w:right w:val="single" w:sz="4" w:space="0" w:color="auto"/>
            </w:tcBorders>
            <w:hideMark/>
          </w:tcPr>
          <w:p w14:paraId="0820E694"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1900</w:t>
            </w:r>
          </w:p>
        </w:tc>
        <w:tc>
          <w:tcPr>
            <w:tcW w:w="1025" w:type="pct"/>
            <w:tcBorders>
              <w:top w:val="single" w:sz="4" w:space="0" w:color="auto"/>
              <w:left w:val="single" w:sz="4" w:space="0" w:color="auto"/>
              <w:bottom w:val="single" w:sz="4" w:space="0" w:color="auto"/>
              <w:right w:val="single" w:sz="4" w:space="0" w:color="auto"/>
            </w:tcBorders>
            <w:hideMark/>
          </w:tcPr>
          <w:p w14:paraId="713A7BFA"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958226</w:t>
            </w:r>
          </w:p>
        </w:tc>
        <w:tc>
          <w:tcPr>
            <w:tcW w:w="1025" w:type="pct"/>
            <w:tcBorders>
              <w:top w:val="single" w:sz="4" w:space="0" w:color="auto"/>
              <w:left w:val="single" w:sz="4" w:space="0" w:color="auto"/>
              <w:bottom w:val="single" w:sz="4" w:space="0" w:color="auto"/>
              <w:right w:val="single" w:sz="4" w:space="0" w:color="auto"/>
            </w:tcBorders>
            <w:hideMark/>
          </w:tcPr>
          <w:p w14:paraId="6BB31935"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856423</w:t>
            </w:r>
          </w:p>
        </w:tc>
      </w:tr>
    </w:tbl>
    <w:p w14:paraId="7C011A5A" w14:textId="77777777" w:rsidR="000D6498" w:rsidRPr="00157F91" w:rsidRDefault="000D6498" w:rsidP="000D6498">
      <w:pPr>
        <w:widowControl w:val="0"/>
        <w:spacing w:after="0" w:line="360" w:lineRule="auto"/>
        <w:jc w:val="both"/>
        <w:rPr>
          <w:rFonts w:ascii="Times New Roman" w:hAnsi="Times New Roman" w:cs="Times New Roman"/>
          <w:sz w:val="28"/>
        </w:rPr>
      </w:pPr>
    </w:p>
    <w:p w14:paraId="515CF6EA" w14:textId="77777777" w:rsidR="000D6498" w:rsidRPr="00157F91" w:rsidRDefault="000D6498" w:rsidP="000D6498">
      <w:pPr>
        <w:widowControl w:val="0"/>
        <w:spacing w:after="0" w:line="360" w:lineRule="auto"/>
        <w:jc w:val="center"/>
        <w:rPr>
          <w:rFonts w:ascii="Times New Roman" w:hAnsi="Times New Roman" w:cs="Times New Roman"/>
          <w:sz w:val="28"/>
        </w:rPr>
      </w:pPr>
    </w:p>
    <w:p w14:paraId="76795189" w14:textId="77777777" w:rsidR="000D6498" w:rsidRDefault="000D6498" w:rsidP="000D6498">
      <w:pPr>
        <w:widowControl w:val="0"/>
        <w:spacing w:after="0" w:line="360" w:lineRule="auto"/>
        <w:ind w:firstLine="709"/>
        <w:jc w:val="both"/>
        <w:rPr>
          <w:rFonts w:ascii="Times New Roman" w:hAnsi="Times New Roman" w:cs="Times New Roman"/>
          <w:color w:val="FF0000"/>
          <w:sz w:val="28"/>
        </w:rPr>
      </w:pPr>
    </w:p>
    <w:p w14:paraId="2739EF81" w14:textId="77777777" w:rsidR="000D6498" w:rsidRDefault="000D6498" w:rsidP="000D6498">
      <w:pPr>
        <w:widowControl w:val="0"/>
        <w:spacing w:after="0" w:line="360" w:lineRule="auto"/>
        <w:ind w:firstLine="709"/>
        <w:jc w:val="both"/>
        <w:rPr>
          <w:rFonts w:ascii="Times New Roman" w:hAnsi="Times New Roman" w:cs="Times New Roman"/>
          <w:color w:val="FF0000"/>
          <w:sz w:val="28"/>
        </w:rPr>
      </w:pPr>
    </w:p>
    <w:p w14:paraId="74A5EFB7" w14:textId="77777777" w:rsidR="000D6498" w:rsidRDefault="000D6498" w:rsidP="000D6498">
      <w:pPr>
        <w:widowControl w:val="0"/>
        <w:spacing w:after="0" w:line="360" w:lineRule="auto"/>
        <w:ind w:firstLine="709"/>
        <w:jc w:val="both"/>
        <w:rPr>
          <w:rFonts w:ascii="Times New Roman" w:hAnsi="Times New Roman" w:cs="Times New Roman"/>
          <w:color w:val="FF0000"/>
          <w:sz w:val="28"/>
        </w:rPr>
      </w:pPr>
    </w:p>
    <w:p w14:paraId="1CEA471A" w14:textId="77777777" w:rsidR="000D6498" w:rsidRDefault="000D6498" w:rsidP="000D6498">
      <w:pPr>
        <w:widowControl w:val="0"/>
        <w:spacing w:after="0" w:line="360" w:lineRule="auto"/>
        <w:ind w:firstLine="709"/>
        <w:jc w:val="both"/>
        <w:rPr>
          <w:rFonts w:ascii="Times New Roman" w:hAnsi="Times New Roman" w:cs="Times New Roman"/>
          <w:color w:val="FF0000"/>
          <w:sz w:val="28"/>
        </w:rPr>
      </w:pPr>
    </w:p>
    <w:p w14:paraId="62B68197" w14:textId="77777777" w:rsidR="000D6498" w:rsidRDefault="000D6498" w:rsidP="000D6498">
      <w:pPr>
        <w:widowControl w:val="0"/>
        <w:spacing w:after="0" w:line="360" w:lineRule="auto"/>
        <w:ind w:firstLine="709"/>
        <w:jc w:val="both"/>
        <w:rPr>
          <w:rFonts w:ascii="Times New Roman" w:hAnsi="Times New Roman" w:cs="Times New Roman"/>
          <w:color w:val="FF0000"/>
          <w:sz w:val="28"/>
        </w:rPr>
      </w:pPr>
    </w:p>
    <w:p w14:paraId="0E967332" w14:textId="77777777" w:rsidR="000D6498" w:rsidRDefault="000D6498" w:rsidP="000D6498">
      <w:pPr>
        <w:widowControl w:val="0"/>
        <w:spacing w:after="0" w:line="360" w:lineRule="auto"/>
        <w:ind w:firstLine="709"/>
        <w:jc w:val="both"/>
        <w:rPr>
          <w:rFonts w:ascii="Times New Roman" w:hAnsi="Times New Roman" w:cs="Times New Roman"/>
          <w:color w:val="FF0000"/>
          <w:sz w:val="28"/>
        </w:rPr>
      </w:pPr>
    </w:p>
    <w:p w14:paraId="3CCE09E0" w14:textId="77777777" w:rsidR="000D6498" w:rsidRDefault="000D6498" w:rsidP="000D6498">
      <w:pPr>
        <w:widowControl w:val="0"/>
        <w:spacing w:after="0" w:line="360" w:lineRule="auto"/>
        <w:ind w:firstLine="709"/>
        <w:jc w:val="both"/>
        <w:rPr>
          <w:rFonts w:ascii="Times New Roman" w:hAnsi="Times New Roman" w:cs="Times New Roman"/>
          <w:color w:val="FF0000"/>
          <w:sz w:val="28"/>
        </w:rPr>
      </w:pPr>
    </w:p>
    <w:p w14:paraId="475D9F81" w14:textId="77777777" w:rsidR="000D6498" w:rsidRDefault="000D6498" w:rsidP="000D6498">
      <w:pPr>
        <w:widowControl w:val="0"/>
        <w:spacing w:after="0" w:line="360" w:lineRule="auto"/>
        <w:ind w:firstLine="709"/>
        <w:jc w:val="both"/>
        <w:rPr>
          <w:rFonts w:ascii="Times New Roman" w:hAnsi="Times New Roman" w:cs="Times New Roman"/>
          <w:color w:val="FF0000"/>
          <w:sz w:val="28"/>
        </w:rPr>
      </w:pPr>
    </w:p>
    <w:p w14:paraId="6DBCFC7D" w14:textId="77777777" w:rsidR="000D6498" w:rsidRDefault="000D6498" w:rsidP="000D6498">
      <w:pPr>
        <w:widowControl w:val="0"/>
        <w:spacing w:after="0" w:line="360" w:lineRule="auto"/>
        <w:ind w:firstLine="709"/>
        <w:jc w:val="both"/>
        <w:rPr>
          <w:rFonts w:ascii="Times New Roman" w:hAnsi="Times New Roman" w:cs="Times New Roman"/>
          <w:color w:val="FF0000"/>
          <w:sz w:val="28"/>
        </w:rPr>
      </w:pPr>
    </w:p>
    <w:p w14:paraId="062F4572" w14:textId="7A1CA1AF" w:rsidR="000D6498" w:rsidRDefault="000D6498" w:rsidP="000D6498">
      <w:pPr>
        <w:widowControl w:val="0"/>
        <w:spacing w:after="0" w:line="360" w:lineRule="auto"/>
        <w:jc w:val="right"/>
        <w:rPr>
          <w:rFonts w:ascii="Times New Roman" w:hAnsi="Times New Roman" w:cs="Times New Roman"/>
          <w:sz w:val="28"/>
        </w:rPr>
      </w:pPr>
      <w:r w:rsidRPr="00157F91">
        <w:rPr>
          <w:rFonts w:ascii="Times New Roman" w:hAnsi="Times New Roman" w:cs="Times New Roman"/>
          <w:sz w:val="28"/>
        </w:rPr>
        <w:t xml:space="preserve">ДОДАТОК </w:t>
      </w:r>
      <w:r>
        <w:rPr>
          <w:rFonts w:ascii="Times New Roman" w:hAnsi="Times New Roman" w:cs="Times New Roman"/>
          <w:sz w:val="28"/>
        </w:rPr>
        <w:t>Б</w:t>
      </w:r>
    </w:p>
    <w:p w14:paraId="5E87C79B" w14:textId="77777777" w:rsidR="000D6498" w:rsidRDefault="000D6498" w:rsidP="000D6498">
      <w:pPr>
        <w:pStyle w:val="af1"/>
        <w:widowControl w:val="0"/>
        <w:jc w:val="center"/>
        <w:rPr>
          <w:position w:val="6"/>
          <w:sz w:val="24"/>
          <w:szCs w:val="24"/>
          <w:lang w:val="uk-UA"/>
        </w:rPr>
      </w:pPr>
      <w:proofErr w:type="spellStart"/>
      <w:r>
        <w:rPr>
          <w:position w:val="6"/>
          <w:sz w:val="24"/>
          <w:szCs w:val="24"/>
          <w:lang w:val="uk-UA"/>
        </w:rPr>
        <w:t>Звiт</w:t>
      </w:r>
      <w:proofErr w:type="spellEnd"/>
      <w:r>
        <w:rPr>
          <w:position w:val="6"/>
          <w:sz w:val="24"/>
          <w:szCs w:val="24"/>
          <w:lang w:val="uk-UA"/>
        </w:rPr>
        <w:t xml:space="preserve"> про </w:t>
      </w:r>
      <w:proofErr w:type="spellStart"/>
      <w:r>
        <w:rPr>
          <w:position w:val="6"/>
          <w:sz w:val="24"/>
          <w:szCs w:val="24"/>
          <w:lang w:val="uk-UA"/>
        </w:rPr>
        <w:t>фiнансовi</w:t>
      </w:r>
      <w:proofErr w:type="spellEnd"/>
      <w:r>
        <w:rPr>
          <w:position w:val="6"/>
          <w:sz w:val="24"/>
          <w:szCs w:val="24"/>
          <w:lang w:val="uk-UA"/>
        </w:rPr>
        <w:t xml:space="preserve"> результати (</w:t>
      </w:r>
      <w:proofErr w:type="spellStart"/>
      <w:r>
        <w:rPr>
          <w:position w:val="6"/>
          <w:sz w:val="24"/>
          <w:szCs w:val="24"/>
          <w:lang w:val="uk-UA"/>
        </w:rPr>
        <w:t>Звiт</w:t>
      </w:r>
      <w:proofErr w:type="spellEnd"/>
      <w:r>
        <w:rPr>
          <w:position w:val="6"/>
          <w:sz w:val="24"/>
          <w:szCs w:val="24"/>
          <w:lang w:val="uk-UA"/>
        </w:rPr>
        <w:t xml:space="preserve"> про сукупний </w:t>
      </w:r>
      <w:proofErr w:type="spellStart"/>
      <w:r>
        <w:rPr>
          <w:position w:val="6"/>
          <w:sz w:val="24"/>
          <w:szCs w:val="24"/>
          <w:lang w:val="uk-UA"/>
        </w:rPr>
        <w:t>дохiд</w:t>
      </w:r>
      <w:proofErr w:type="spellEnd"/>
      <w:r>
        <w:rPr>
          <w:position w:val="6"/>
          <w:sz w:val="24"/>
          <w:szCs w:val="24"/>
          <w:lang w:val="uk-UA"/>
        </w:rPr>
        <w:t>)</w:t>
      </w:r>
    </w:p>
    <w:tbl>
      <w:tblPr>
        <w:tblStyle w:val="a8"/>
        <w:tblW w:w="9747" w:type="dxa"/>
        <w:tblLook w:val="04A0" w:firstRow="1" w:lastRow="0" w:firstColumn="1" w:lastColumn="0" w:noHBand="0" w:noVBand="1"/>
      </w:tblPr>
      <w:tblGrid>
        <w:gridCol w:w="4786"/>
        <w:gridCol w:w="992"/>
        <w:gridCol w:w="1842"/>
        <w:gridCol w:w="2127"/>
      </w:tblGrid>
      <w:tr w:rsidR="000D6498" w14:paraId="20A457FD"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1A01710F" w14:textId="1B547020"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 xml:space="preserve">Назва показника </w:t>
            </w:r>
          </w:p>
        </w:tc>
        <w:tc>
          <w:tcPr>
            <w:tcW w:w="509" w:type="pct"/>
            <w:tcBorders>
              <w:top w:val="single" w:sz="4" w:space="0" w:color="auto"/>
              <w:left w:val="single" w:sz="4" w:space="0" w:color="auto"/>
              <w:bottom w:val="single" w:sz="4" w:space="0" w:color="auto"/>
              <w:right w:val="single" w:sz="4" w:space="0" w:color="auto"/>
            </w:tcBorders>
            <w:hideMark/>
          </w:tcPr>
          <w:p w14:paraId="445B0791"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Код</w:t>
            </w:r>
          </w:p>
        </w:tc>
        <w:tc>
          <w:tcPr>
            <w:tcW w:w="945" w:type="pct"/>
            <w:tcBorders>
              <w:top w:val="single" w:sz="4" w:space="0" w:color="auto"/>
              <w:left w:val="single" w:sz="4" w:space="0" w:color="auto"/>
              <w:bottom w:val="single" w:sz="4" w:space="0" w:color="auto"/>
              <w:right w:val="single" w:sz="4" w:space="0" w:color="auto"/>
            </w:tcBorders>
            <w:hideMark/>
          </w:tcPr>
          <w:p w14:paraId="733E2B93" w14:textId="582696E0"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202</w:t>
            </w:r>
            <w:r w:rsidR="005F7A7D">
              <w:rPr>
                <w:rFonts w:ascii="Times New Roman" w:hAnsi="Times New Roman" w:cs="Times New Roman"/>
                <w:sz w:val="24"/>
                <w:szCs w:val="24"/>
                <w:lang w:eastAsia="ru-RU"/>
              </w:rPr>
              <w:t>1</w:t>
            </w:r>
            <w:r>
              <w:rPr>
                <w:rFonts w:ascii="Times New Roman" w:hAnsi="Times New Roman" w:cs="Times New Roman"/>
                <w:sz w:val="24"/>
                <w:szCs w:val="24"/>
                <w:lang w:eastAsia="ru-RU"/>
              </w:rPr>
              <w:t xml:space="preserve"> (</w:t>
            </w:r>
            <w:proofErr w:type="spellStart"/>
            <w:r>
              <w:rPr>
                <w:rFonts w:ascii="Times New Roman" w:hAnsi="Times New Roman" w:cs="Times New Roman"/>
                <w:sz w:val="24"/>
                <w:szCs w:val="24"/>
                <w:lang w:eastAsia="ru-RU"/>
              </w:rPr>
              <w:t>тис.грн</w:t>
            </w:r>
            <w:proofErr w:type="spellEnd"/>
            <w:r>
              <w:rPr>
                <w:rFonts w:ascii="Times New Roman" w:hAnsi="Times New Roman" w:cs="Times New Roman"/>
                <w:sz w:val="24"/>
                <w:szCs w:val="24"/>
                <w:lang w:eastAsia="ru-RU"/>
              </w:rPr>
              <w:t>)</w:t>
            </w:r>
          </w:p>
        </w:tc>
        <w:tc>
          <w:tcPr>
            <w:tcW w:w="1091" w:type="pct"/>
            <w:tcBorders>
              <w:top w:val="single" w:sz="4" w:space="0" w:color="auto"/>
              <w:left w:val="single" w:sz="4" w:space="0" w:color="auto"/>
              <w:bottom w:val="single" w:sz="4" w:space="0" w:color="auto"/>
              <w:right w:val="single" w:sz="4" w:space="0" w:color="auto"/>
            </w:tcBorders>
            <w:hideMark/>
          </w:tcPr>
          <w:p w14:paraId="331AA7CE" w14:textId="7AC3D033"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20</w:t>
            </w:r>
            <w:r w:rsidR="005F7A7D">
              <w:rPr>
                <w:rFonts w:ascii="Times New Roman" w:hAnsi="Times New Roman" w:cs="Times New Roman"/>
                <w:sz w:val="24"/>
                <w:szCs w:val="24"/>
                <w:lang w:eastAsia="ru-RU"/>
              </w:rPr>
              <w:t>20</w:t>
            </w:r>
            <w:r>
              <w:rPr>
                <w:rFonts w:ascii="Times New Roman" w:hAnsi="Times New Roman" w:cs="Times New Roman"/>
                <w:sz w:val="24"/>
                <w:szCs w:val="24"/>
                <w:lang w:eastAsia="ru-RU"/>
              </w:rPr>
              <w:t xml:space="preserve"> (</w:t>
            </w:r>
            <w:proofErr w:type="spellStart"/>
            <w:r>
              <w:rPr>
                <w:rFonts w:ascii="Times New Roman" w:hAnsi="Times New Roman" w:cs="Times New Roman"/>
                <w:sz w:val="24"/>
                <w:szCs w:val="24"/>
                <w:lang w:eastAsia="ru-RU"/>
              </w:rPr>
              <w:t>тис.грн</w:t>
            </w:r>
            <w:proofErr w:type="spellEnd"/>
            <w:r>
              <w:rPr>
                <w:rFonts w:ascii="Times New Roman" w:hAnsi="Times New Roman" w:cs="Times New Roman"/>
                <w:sz w:val="24"/>
                <w:szCs w:val="24"/>
                <w:lang w:eastAsia="ru-RU"/>
              </w:rPr>
              <w:t>)</w:t>
            </w:r>
          </w:p>
        </w:tc>
      </w:tr>
      <w:tr w:rsidR="000D6498" w14:paraId="5D0482C2"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5BD049B1" w14:textId="3E5366FF"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 xml:space="preserve">Чистий дохід від реалізації продукції (товарів, робіт, послуг) </w:t>
            </w:r>
          </w:p>
        </w:tc>
        <w:tc>
          <w:tcPr>
            <w:tcW w:w="509" w:type="pct"/>
            <w:tcBorders>
              <w:top w:val="single" w:sz="4" w:space="0" w:color="auto"/>
              <w:left w:val="single" w:sz="4" w:space="0" w:color="auto"/>
              <w:bottom w:val="single" w:sz="4" w:space="0" w:color="auto"/>
              <w:right w:val="single" w:sz="4" w:space="0" w:color="auto"/>
            </w:tcBorders>
            <w:hideMark/>
          </w:tcPr>
          <w:p w14:paraId="60A801C3"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2000</w:t>
            </w:r>
          </w:p>
        </w:tc>
        <w:tc>
          <w:tcPr>
            <w:tcW w:w="945" w:type="pct"/>
            <w:tcBorders>
              <w:top w:val="single" w:sz="4" w:space="0" w:color="auto"/>
              <w:left w:val="single" w:sz="4" w:space="0" w:color="auto"/>
              <w:bottom w:val="single" w:sz="4" w:space="0" w:color="auto"/>
              <w:right w:val="single" w:sz="4" w:space="0" w:color="auto"/>
            </w:tcBorders>
            <w:hideMark/>
          </w:tcPr>
          <w:p w14:paraId="28587659"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1991387</w:t>
            </w:r>
          </w:p>
        </w:tc>
        <w:tc>
          <w:tcPr>
            <w:tcW w:w="1091" w:type="pct"/>
            <w:tcBorders>
              <w:top w:val="single" w:sz="4" w:space="0" w:color="auto"/>
              <w:left w:val="single" w:sz="4" w:space="0" w:color="auto"/>
              <w:bottom w:val="single" w:sz="4" w:space="0" w:color="auto"/>
              <w:right w:val="single" w:sz="4" w:space="0" w:color="auto"/>
            </w:tcBorders>
            <w:hideMark/>
          </w:tcPr>
          <w:p w14:paraId="64C10C5F"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1752721</w:t>
            </w:r>
          </w:p>
        </w:tc>
      </w:tr>
      <w:tr w:rsidR="000D6498" w14:paraId="411B26FC"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11193C0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Собівартість реалізованої продукції (товарів, робіт, послуг)</w:t>
            </w:r>
          </w:p>
        </w:tc>
        <w:tc>
          <w:tcPr>
            <w:tcW w:w="509" w:type="pct"/>
            <w:tcBorders>
              <w:top w:val="single" w:sz="4" w:space="0" w:color="auto"/>
              <w:left w:val="single" w:sz="4" w:space="0" w:color="auto"/>
              <w:bottom w:val="single" w:sz="4" w:space="0" w:color="auto"/>
              <w:right w:val="single" w:sz="4" w:space="0" w:color="auto"/>
            </w:tcBorders>
            <w:hideMark/>
          </w:tcPr>
          <w:p w14:paraId="10215D99"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2050</w:t>
            </w:r>
          </w:p>
        </w:tc>
        <w:tc>
          <w:tcPr>
            <w:tcW w:w="945" w:type="pct"/>
            <w:tcBorders>
              <w:top w:val="single" w:sz="4" w:space="0" w:color="auto"/>
              <w:left w:val="single" w:sz="4" w:space="0" w:color="auto"/>
              <w:bottom w:val="single" w:sz="4" w:space="0" w:color="auto"/>
              <w:right w:val="single" w:sz="4" w:space="0" w:color="auto"/>
            </w:tcBorders>
            <w:hideMark/>
          </w:tcPr>
          <w:p w14:paraId="6B1063C3"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1689249</w:t>
            </w:r>
          </w:p>
        </w:tc>
        <w:tc>
          <w:tcPr>
            <w:tcW w:w="1091" w:type="pct"/>
            <w:tcBorders>
              <w:top w:val="single" w:sz="4" w:space="0" w:color="auto"/>
              <w:left w:val="single" w:sz="4" w:space="0" w:color="auto"/>
              <w:bottom w:val="single" w:sz="4" w:space="0" w:color="auto"/>
              <w:right w:val="single" w:sz="4" w:space="0" w:color="auto"/>
            </w:tcBorders>
            <w:hideMark/>
          </w:tcPr>
          <w:p w14:paraId="6ED01DFB"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1505362</w:t>
            </w:r>
          </w:p>
        </w:tc>
      </w:tr>
      <w:tr w:rsidR="000D6498" w14:paraId="17CC2148"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49B374AD"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Валовий: прибуток</w:t>
            </w:r>
          </w:p>
        </w:tc>
        <w:tc>
          <w:tcPr>
            <w:tcW w:w="509" w:type="pct"/>
            <w:tcBorders>
              <w:top w:val="single" w:sz="4" w:space="0" w:color="auto"/>
              <w:left w:val="single" w:sz="4" w:space="0" w:color="auto"/>
              <w:bottom w:val="single" w:sz="4" w:space="0" w:color="auto"/>
              <w:right w:val="single" w:sz="4" w:space="0" w:color="auto"/>
            </w:tcBorders>
            <w:hideMark/>
          </w:tcPr>
          <w:p w14:paraId="048FF69B"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2090</w:t>
            </w:r>
          </w:p>
        </w:tc>
        <w:tc>
          <w:tcPr>
            <w:tcW w:w="945" w:type="pct"/>
            <w:tcBorders>
              <w:top w:val="single" w:sz="4" w:space="0" w:color="auto"/>
              <w:left w:val="single" w:sz="4" w:space="0" w:color="auto"/>
              <w:bottom w:val="single" w:sz="4" w:space="0" w:color="auto"/>
              <w:right w:val="single" w:sz="4" w:space="0" w:color="auto"/>
            </w:tcBorders>
            <w:hideMark/>
          </w:tcPr>
          <w:p w14:paraId="21F43F0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302138</w:t>
            </w:r>
          </w:p>
        </w:tc>
        <w:tc>
          <w:tcPr>
            <w:tcW w:w="1091" w:type="pct"/>
            <w:tcBorders>
              <w:top w:val="single" w:sz="4" w:space="0" w:color="auto"/>
              <w:left w:val="single" w:sz="4" w:space="0" w:color="auto"/>
              <w:bottom w:val="single" w:sz="4" w:space="0" w:color="auto"/>
              <w:right w:val="single" w:sz="4" w:space="0" w:color="auto"/>
            </w:tcBorders>
            <w:hideMark/>
          </w:tcPr>
          <w:p w14:paraId="322385A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247359</w:t>
            </w:r>
          </w:p>
        </w:tc>
      </w:tr>
      <w:tr w:rsidR="000D6498" w14:paraId="437496F7"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0D257C0F"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Інші операційні доходи</w:t>
            </w:r>
          </w:p>
        </w:tc>
        <w:tc>
          <w:tcPr>
            <w:tcW w:w="509" w:type="pct"/>
            <w:tcBorders>
              <w:top w:val="single" w:sz="4" w:space="0" w:color="auto"/>
              <w:left w:val="single" w:sz="4" w:space="0" w:color="auto"/>
              <w:bottom w:val="single" w:sz="4" w:space="0" w:color="auto"/>
              <w:right w:val="single" w:sz="4" w:space="0" w:color="auto"/>
            </w:tcBorders>
            <w:hideMark/>
          </w:tcPr>
          <w:p w14:paraId="72150810"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2120</w:t>
            </w:r>
          </w:p>
        </w:tc>
        <w:tc>
          <w:tcPr>
            <w:tcW w:w="945" w:type="pct"/>
            <w:tcBorders>
              <w:top w:val="single" w:sz="4" w:space="0" w:color="auto"/>
              <w:left w:val="single" w:sz="4" w:space="0" w:color="auto"/>
              <w:bottom w:val="single" w:sz="4" w:space="0" w:color="auto"/>
              <w:right w:val="single" w:sz="4" w:space="0" w:color="auto"/>
            </w:tcBorders>
            <w:hideMark/>
          </w:tcPr>
          <w:p w14:paraId="2BE34BF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4808</w:t>
            </w:r>
          </w:p>
        </w:tc>
        <w:tc>
          <w:tcPr>
            <w:tcW w:w="1091" w:type="pct"/>
            <w:tcBorders>
              <w:top w:val="single" w:sz="4" w:space="0" w:color="auto"/>
              <w:left w:val="single" w:sz="4" w:space="0" w:color="auto"/>
              <w:bottom w:val="single" w:sz="4" w:space="0" w:color="auto"/>
              <w:right w:val="single" w:sz="4" w:space="0" w:color="auto"/>
            </w:tcBorders>
            <w:hideMark/>
          </w:tcPr>
          <w:p w14:paraId="49E7249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2666</w:t>
            </w:r>
          </w:p>
        </w:tc>
      </w:tr>
      <w:tr w:rsidR="000D6498" w14:paraId="540192CF"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6AD06C34"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Адміністративні витрати</w:t>
            </w:r>
          </w:p>
        </w:tc>
        <w:tc>
          <w:tcPr>
            <w:tcW w:w="509" w:type="pct"/>
            <w:tcBorders>
              <w:top w:val="single" w:sz="4" w:space="0" w:color="auto"/>
              <w:left w:val="single" w:sz="4" w:space="0" w:color="auto"/>
              <w:bottom w:val="single" w:sz="4" w:space="0" w:color="auto"/>
              <w:right w:val="single" w:sz="4" w:space="0" w:color="auto"/>
            </w:tcBorders>
            <w:hideMark/>
          </w:tcPr>
          <w:p w14:paraId="58D3E500"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2130</w:t>
            </w:r>
          </w:p>
        </w:tc>
        <w:tc>
          <w:tcPr>
            <w:tcW w:w="945" w:type="pct"/>
            <w:tcBorders>
              <w:top w:val="single" w:sz="4" w:space="0" w:color="auto"/>
              <w:left w:val="single" w:sz="4" w:space="0" w:color="auto"/>
              <w:bottom w:val="single" w:sz="4" w:space="0" w:color="auto"/>
              <w:right w:val="single" w:sz="4" w:space="0" w:color="auto"/>
            </w:tcBorders>
            <w:hideMark/>
          </w:tcPr>
          <w:p w14:paraId="5405103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40711</w:t>
            </w:r>
          </w:p>
        </w:tc>
        <w:tc>
          <w:tcPr>
            <w:tcW w:w="1091" w:type="pct"/>
            <w:tcBorders>
              <w:top w:val="single" w:sz="4" w:space="0" w:color="auto"/>
              <w:left w:val="single" w:sz="4" w:space="0" w:color="auto"/>
              <w:bottom w:val="single" w:sz="4" w:space="0" w:color="auto"/>
              <w:right w:val="single" w:sz="4" w:space="0" w:color="auto"/>
            </w:tcBorders>
            <w:hideMark/>
          </w:tcPr>
          <w:p w14:paraId="614CA277"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44162</w:t>
            </w:r>
          </w:p>
        </w:tc>
      </w:tr>
      <w:tr w:rsidR="000D6498" w14:paraId="439B0C82"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5B69F86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Витрати на збут</w:t>
            </w:r>
          </w:p>
        </w:tc>
        <w:tc>
          <w:tcPr>
            <w:tcW w:w="509" w:type="pct"/>
            <w:tcBorders>
              <w:top w:val="single" w:sz="4" w:space="0" w:color="auto"/>
              <w:left w:val="single" w:sz="4" w:space="0" w:color="auto"/>
              <w:bottom w:val="single" w:sz="4" w:space="0" w:color="auto"/>
              <w:right w:val="single" w:sz="4" w:space="0" w:color="auto"/>
            </w:tcBorders>
            <w:hideMark/>
          </w:tcPr>
          <w:p w14:paraId="0B6B3BC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2150</w:t>
            </w:r>
          </w:p>
        </w:tc>
        <w:tc>
          <w:tcPr>
            <w:tcW w:w="945" w:type="pct"/>
            <w:tcBorders>
              <w:top w:val="single" w:sz="4" w:space="0" w:color="auto"/>
              <w:left w:val="single" w:sz="4" w:space="0" w:color="auto"/>
              <w:bottom w:val="single" w:sz="4" w:space="0" w:color="auto"/>
              <w:right w:val="single" w:sz="4" w:space="0" w:color="auto"/>
            </w:tcBorders>
            <w:hideMark/>
          </w:tcPr>
          <w:p w14:paraId="2BE1B350"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130184</w:t>
            </w:r>
          </w:p>
        </w:tc>
        <w:tc>
          <w:tcPr>
            <w:tcW w:w="1091" w:type="pct"/>
            <w:tcBorders>
              <w:top w:val="single" w:sz="4" w:space="0" w:color="auto"/>
              <w:left w:val="single" w:sz="4" w:space="0" w:color="auto"/>
              <w:bottom w:val="single" w:sz="4" w:space="0" w:color="auto"/>
              <w:right w:val="single" w:sz="4" w:space="0" w:color="auto"/>
            </w:tcBorders>
            <w:hideMark/>
          </w:tcPr>
          <w:p w14:paraId="0CA8D25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161446</w:t>
            </w:r>
          </w:p>
        </w:tc>
      </w:tr>
      <w:tr w:rsidR="000D6498" w14:paraId="6F23CC04"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2E3B9F1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Інші операційні витрати</w:t>
            </w:r>
          </w:p>
        </w:tc>
        <w:tc>
          <w:tcPr>
            <w:tcW w:w="509" w:type="pct"/>
            <w:tcBorders>
              <w:top w:val="single" w:sz="4" w:space="0" w:color="auto"/>
              <w:left w:val="single" w:sz="4" w:space="0" w:color="auto"/>
              <w:bottom w:val="single" w:sz="4" w:space="0" w:color="auto"/>
              <w:right w:val="single" w:sz="4" w:space="0" w:color="auto"/>
            </w:tcBorders>
            <w:hideMark/>
          </w:tcPr>
          <w:p w14:paraId="4052C9E3"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2180</w:t>
            </w:r>
          </w:p>
        </w:tc>
        <w:tc>
          <w:tcPr>
            <w:tcW w:w="945" w:type="pct"/>
            <w:tcBorders>
              <w:top w:val="single" w:sz="4" w:space="0" w:color="auto"/>
              <w:left w:val="single" w:sz="4" w:space="0" w:color="auto"/>
              <w:bottom w:val="single" w:sz="4" w:space="0" w:color="auto"/>
              <w:right w:val="single" w:sz="4" w:space="0" w:color="auto"/>
            </w:tcBorders>
            <w:hideMark/>
          </w:tcPr>
          <w:p w14:paraId="4317DA7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39315</w:t>
            </w:r>
          </w:p>
        </w:tc>
        <w:tc>
          <w:tcPr>
            <w:tcW w:w="1091" w:type="pct"/>
            <w:tcBorders>
              <w:top w:val="single" w:sz="4" w:space="0" w:color="auto"/>
              <w:left w:val="single" w:sz="4" w:space="0" w:color="auto"/>
              <w:bottom w:val="single" w:sz="4" w:space="0" w:color="auto"/>
              <w:right w:val="single" w:sz="4" w:space="0" w:color="auto"/>
            </w:tcBorders>
            <w:hideMark/>
          </w:tcPr>
          <w:p w14:paraId="0524C84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38388</w:t>
            </w:r>
          </w:p>
        </w:tc>
      </w:tr>
      <w:tr w:rsidR="000D6498" w14:paraId="4C69D05C"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4B56A432"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Фінансовий результат від операційної діяльності: прибуток</w:t>
            </w:r>
          </w:p>
        </w:tc>
        <w:tc>
          <w:tcPr>
            <w:tcW w:w="509" w:type="pct"/>
            <w:tcBorders>
              <w:top w:val="single" w:sz="4" w:space="0" w:color="auto"/>
              <w:left w:val="single" w:sz="4" w:space="0" w:color="auto"/>
              <w:bottom w:val="single" w:sz="4" w:space="0" w:color="auto"/>
              <w:right w:val="single" w:sz="4" w:space="0" w:color="auto"/>
            </w:tcBorders>
            <w:hideMark/>
          </w:tcPr>
          <w:p w14:paraId="55E5FDF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2190</w:t>
            </w:r>
          </w:p>
        </w:tc>
        <w:tc>
          <w:tcPr>
            <w:tcW w:w="945" w:type="pct"/>
            <w:tcBorders>
              <w:top w:val="single" w:sz="4" w:space="0" w:color="auto"/>
              <w:left w:val="single" w:sz="4" w:space="0" w:color="auto"/>
              <w:bottom w:val="single" w:sz="4" w:space="0" w:color="auto"/>
              <w:right w:val="single" w:sz="4" w:space="0" w:color="auto"/>
            </w:tcBorders>
            <w:hideMark/>
          </w:tcPr>
          <w:p w14:paraId="734D94F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96736</w:t>
            </w:r>
          </w:p>
        </w:tc>
        <w:tc>
          <w:tcPr>
            <w:tcW w:w="1091" w:type="pct"/>
            <w:tcBorders>
              <w:top w:val="single" w:sz="4" w:space="0" w:color="auto"/>
              <w:left w:val="single" w:sz="4" w:space="0" w:color="auto"/>
              <w:bottom w:val="single" w:sz="4" w:space="0" w:color="auto"/>
              <w:right w:val="single" w:sz="4" w:space="0" w:color="auto"/>
            </w:tcBorders>
            <w:hideMark/>
          </w:tcPr>
          <w:p w14:paraId="0259DC6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6029</w:t>
            </w:r>
          </w:p>
        </w:tc>
      </w:tr>
      <w:tr w:rsidR="000D6498" w14:paraId="321FE9B0"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126B2AF3"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Інші доходи</w:t>
            </w:r>
          </w:p>
        </w:tc>
        <w:tc>
          <w:tcPr>
            <w:tcW w:w="509" w:type="pct"/>
            <w:tcBorders>
              <w:top w:val="single" w:sz="4" w:space="0" w:color="auto"/>
              <w:left w:val="single" w:sz="4" w:space="0" w:color="auto"/>
              <w:bottom w:val="single" w:sz="4" w:space="0" w:color="auto"/>
              <w:right w:val="single" w:sz="4" w:space="0" w:color="auto"/>
            </w:tcBorders>
            <w:hideMark/>
          </w:tcPr>
          <w:p w14:paraId="345B685F"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2240</w:t>
            </w:r>
          </w:p>
        </w:tc>
        <w:tc>
          <w:tcPr>
            <w:tcW w:w="945" w:type="pct"/>
            <w:tcBorders>
              <w:top w:val="single" w:sz="4" w:space="0" w:color="auto"/>
              <w:left w:val="single" w:sz="4" w:space="0" w:color="auto"/>
              <w:bottom w:val="single" w:sz="4" w:space="0" w:color="auto"/>
              <w:right w:val="single" w:sz="4" w:space="0" w:color="auto"/>
            </w:tcBorders>
            <w:hideMark/>
          </w:tcPr>
          <w:p w14:paraId="31BFD1EA"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0</w:t>
            </w:r>
          </w:p>
        </w:tc>
        <w:tc>
          <w:tcPr>
            <w:tcW w:w="1091" w:type="pct"/>
            <w:tcBorders>
              <w:top w:val="single" w:sz="4" w:space="0" w:color="auto"/>
              <w:left w:val="single" w:sz="4" w:space="0" w:color="auto"/>
              <w:bottom w:val="single" w:sz="4" w:space="0" w:color="auto"/>
              <w:right w:val="single" w:sz="4" w:space="0" w:color="auto"/>
            </w:tcBorders>
            <w:hideMark/>
          </w:tcPr>
          <w:p w14:paraId="26E4C9D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991</w:t>
            </w:r>
          </w:p>
        </w:tc>
      </w:tr>
      <w:tr w:rsidR="000D6498" w14:paraId="0F210F8F"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0D54E1B4"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Фінансові витрати</w:t>
            </w:r>
          </w:p>
        </w:tc>
        <w:tc>
          <w:tcPr>
            <w:tcW w:w="509" w:type="pct"/>
            <w:tcBorders>
              <w:top w:val="single" w:sz="4" w:space="0" w:color="auto"/>
              <w:left w:val="single" w:sz="4" w:space="0" w:color="auto"/>
              <w:bottom w:val="single" w:sz="4" w:space="0" w:color="auto"/>
              <w:right w:val="single" w:sz="4" w:space="0" w:color="auto"/>
            </w:tcBorders>
            <w:hideMark/>
          </w:tcPr>
          <w:p w14:paraId="0C6364ED"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2250</w:t>
            </w:r>
          </w:p>
        </w:tc>
        <w:tc>
          <w:tcPr>
            <w:tcW w:w="945" w:type="pct"/>
            <w:tcBorders>
              <w:top w:val="single" w:sz="4" w:space="0" w:color="auto"/>
              <w:left w:val="single" w:sz="4" w:space="0" w:color="auto"/>
              <w:bottom w:val="single" w:sz="4" w:space="0" w:color="auto"/>
              <w:right w:val="single" w:sz="4" w:space="0" w:color="auto"/>
            </w:tcBorders>
            <w:hideMark/>
          </w:tcPr>
          <w:p w14:paraId="5C2383DB"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36255</w:t>
            </w:r>
          </w:p>
        </w:tc>
        <w:tc>
          <w:tcPr>
            <w:tcW w:w="1091" w:type="pct"/>
            <w:tcBorders>
              <w:top w:val="single" w:sz="4" w:space="0" w:color="auto"/>
              <w:left w:val="single" w:sz="4" w:space="0" w:color="auto"/>
              <w:bottom w:val="single" w:sz="4" w:space="0" w:color="auto"/>
              <w:right w:val="single" w:sz="4" w:space="0" w:color="auto"/>
            </w:tcBorders>
            <w:hideMark/>
          </w:tcPr>
          <w:p w14:paraId="59864565"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36904</w:t>
            </w:r>
          </w:p>
        </w:tc>
      </w:tr>
      <w:tr w:rsidR="000D6498" w14:paraId="0590E2B0"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025E8897"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Інші витрати</w:t>
            </w:r>
          </w:p>
        </w:tc>
        <w:tc>
          <w:tcPr>
            <w:tcW w:w="509" w:type="pct"/>
            <w:tcBorders>
              <w:top w:val="single" w:sz="4" w:space="0" w:color="auto"/>
              <w:left w:val="single" w:sz="4" w:space="0" w:color="auto"/>
              <w:bottom w:val="single" w:sz="4" w:space="0" w:color="auto"/>
              <w:right w:val="single" w:sz="4" w:space="0" w:color="auto"/>
            </w:tcBorders>
            <w:hideMark/>
          </w:tcPr>
          <w:p w14:paraId="7FAABFB3"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2270</w:t>
            </w:r>
          </w:p>
        </w:tc>
        <w:tc>
          <w:tcPr>
            <w:tcW w:w="945" w:type="pct"/>
            <w:tcBorders>
              <w:top w:val="single" w:sz="4" w:space="0" w:color="auto"/>
              <w:left w:val="single" w:sz="4" w:space="0" w:color="auto"/>
              <w:bottom w:val="single" w:sz="4" w:space="0" w:color="auto"/>
              <w:right w:val="single" w:sz="4" w:space="0" w:color="auto"/>
            </w:tcBorders>
            <w:hideMark/>
          </w:tcPr>
          <w:p w14:paraId="548934B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2417</w:t>
            </w:r>
          </w:p>
        </w:tc>
        <w:tc>
          <w:tcPr>
            <w:tcW w:w="1091" w:type="pct"/>
            <w:tcBorders>
              <w:top w:val="single" w:sz="4" w:space="0" w:color="auto"/>
              <w:left w:val="single" w:sz="4" w:space="0" w:color="auto"/>
              <w:bottom w:val="single" w:sz="4" w:space="0" w:color="auto"/>
              <w:right w:val="single" w:sz="4" w:space="0" w:color="auto"/>
            </w:tcBorders>
            <w:hideMark/>
          </w:tcPr>
          <w:p w14:paraId="2EB8E0B2"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3978</w:t>
            </w:r>
          </w:p>
        </w:tc>
      </w:tr>
      <w:tr w:rsidR="000D6498" w14:paraId="6E16C233"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22551B22"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Фінансовий результат до оподаткування: прибуток</w:t>
            </w:r>
          </w:p>
        </w:tc>
        <w:tc>
          <w:tcPr>
            <w:tcW w:w="509" w:type="pct"/>
            <w:tcBorders>
              <w:top w:val="single" w:sz="4" w:space="0" w:color="auto"/>
              <w:left w:val="single" w:sz="4" w:space="0" w:color="auto"/>
              <w:bottom w:val="single" w:sz="4" w:space="0" w:color="auto"/>
              <w:right w:val="single" w:sz="4" w:space="0" w:color="auto"/>
            </w:tcBorders>
            <w:hideMark/>
          </w:tcPr>
          <w:p w14:paraId="35FEACBC"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2290</w:t>
            </w:r>
          </w:p>
        </w:tc>
        <w:tc>
          <w:tcPr>
            <w:tcW w:w="945" w:type="pct"/>
            <w:tcBorders>
              <w:top w:val="single" w:sz="4" w:space="0" w:color="auto"/>
              <w:left w:val="single" w:sz="4" w:space="0" w:color="auto"/>
              <w:bottom w:val="single" w:sz="4" w:space="0" w:color="auto"/>
              <w:right w:val="single" w:sz="4" w:space="0" w:color="auto"/>
            </w:tcBorders>
            <w:hideMark/>
          </w:tcPr>
          <w:p w14:paraId="063589C8"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58064</w:t>
            </w:r>
          </w:p>
        </w:tc>
        <w:tc>
          <w:tcPr>
            <w:tcW w:w="1091" w:type="pct"/>
            <w:tcBorders>
              <w:top w:val="single" w:sz="4" w:space="0" w:color="auto"/>
              <w:left w:val="single" w:sz="4" w:space="0" w:color="auto"/>
              <w:bottom w:val="single" w:sz="4" w:space="0" w:color="auto"/>
              <w:right w:val="single" w:sz="4" w:space="0" w:color="auto"/>
            </w:tcBorders>
            <w:hideMark/>
          </w:tcPr>
          <w:p w14:paraId="4EF37D32"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0</w:t>
            </w:r>
          </w:p>
        </w:tc>
      </w:tr>
      <w:tr w:rsidR="000D6498" w14:paraId="691D7799"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7A2512F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Фінансовий результат до оподаткування: збиток</w:t>
            </w:r>
          </w:p>
        </w:tc>
        <w:tc>
          <w:tcPr>
            <w:tcW w:w="509" w:type="pct"/>
            <w:tcBorders>
              <w:top w:val="single" w:sz="4" w:space="0" w:color="auto"/>
              <w:left w:val="single" w:sz="4" w:space="0" w:color="auto"/>
              <w:bottom w:val="single" w:sz="4" w:space="0" w:color="auto"/>
              <w:right w:val="single" w:sz="4" w:space="0" w:color="auto"/>
            </w:tcBorders>
            <w:hideMark/>
          </w:tcPr>
          <w:p w14:paraId="7B55720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2295</w:t>
            </w:r>
          </w:p>
        </w:tc>
        <w:tc>
          <w:tcPr>
            <w:tcW w:w="945" w:type="pct"/>
            <w:tcBorders>
              <w:top w:val="single" w:sz="4" w:space="0" w:color="auto"/>
              <w:left w:val="single" w:sz="4" w:space="0" w:color="auto"/>
              <w:bottom w:val="single" w:sz="4" w:space="0" w:color="auto"/>
              <w:right w:val="single" w:sz="4" w:space="0" w:color="auto"/>
            </w:tcBorders>
            <w:hideMark/>
          </w:tcPr>
          <w:p w14:paraId="18058BAF"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0</w:t>
            </w:r>
          </w:p>
        </w:tc>
        <w:tc>
          <w:tcPr>
            <w:tcW w:w="1091" w:type="pct"/>
            <w:tcBorders>
              <w:top w:val="single" w:sz="4" w:space="0" w:color="auto"/>
              <w:left w:val="single" w:sz="4" w:space="0" w:color="auto"/>
              <w:bottom w:val="single" w:sz="4" w:space="0" w:color="auto"/>
              <w:right w:val="single" w:sz="4" w:space="0" w:color="auto"/>
            </w:tcBorders>
            <w:hideMark/>
          </w:tcPr>
          <w:p w14:paraId="27CC712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33862</w:t>
            </w:r>
          </w:p>
        </w:tc>
      </w:tr>
      <w:tr w:rsidR="000D6498" w14:paraId="56D83004"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2A821CA6"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Витрати (дохід) з податку на прибуток</w:t>
            </w:r>
          </w:p>
        </w:tc>
        <w:tc>
          <w:tcPr>
            <w:tcW w:w="509" w:type="pct"/>
            <w:tcBorders>
              <w:top w:val="single" w:sz="4" w:space="0" w:color="auto"/>
              <w:left w:val="single" w:sz="4" w:space="0" w:color="auto"/>
              <w:bottom w:val="single" w:sz="4" w:space="0" w:color="auto"/>
              <w:right w:val="single" w:sz="4" w:space="0" w:color="auto"/>
            </w:tcBorders>
            <w:hideMark/>
          </w:tcPr>
          <w:p w14:paraId="5C91CDA4"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2300</w:t>
            </w:r>
          </w:p>
        </w:tc>
        <w:tc>
          <w:tcPr>
            <w:tcW w:w="945" w:type="pct"/>
            <w:tcBorders>
              <w:top w:val="single" w:sz="4" w:space="0" w:color="auto"/>
              <w:left w:val="single" w:sz="4" w:space="0" w:color="auto"/>
              <w:bottom w:val="single" w:sz="4" w:space="0" w:color="auto"/>
              <w:right w:val="single" w:sz="4" w:space="0" w:color="auto"/>
            </w:tcBorders>
            <w:hideMark/>
          </w:tcPr>
          <w:p w14:paraId="608AF567"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9692</w:t>
            </w:r>
          </w:p>
        </w:tc>
        <w:tc>
          <w:tcPr>
            <w:tcW w:w="1091" w:type="pct"/>
            <w:tcBorders>
              <w:top w:val="single" w:sz="4" w:space="0" w:color="auto"/>
              <w:left w:val="single" w:sz="4" w:space="0" w:color="auto"/>
              <w:bottom w:val="single" w:sz="4" w:space="0" w:color="auto"/>
              <w:right w:val="single" w:sz="4" w:space="0" w:color="auto"/>
            </w:tcBorders>
            <w:hideMark/>
          </w:tcPr>
          <w:p w14:paraId="4DF54EAD"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59</w:t>
            </w:r>
          </w:p>
        </w:tc>
      </w:tr>
      <w:tr w:rsidR="000D6498" w14:paraId="1F2F31CE"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3EB6FC3E"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Чистий фінансовий результат: прибуток</w:t>
            </w:r>
          </w:p>
        </w:tc>
        <w:tc>
          <w:tcPr>
            <w:tcW w:w="509" w:type="pct"/>
            <w:tcBorders>
              <w:top w:val="single" w:sz="4" w:space="0" w:color="auto"/>
              <w:left w:val="single" w:sz="4" w:space="0" w:color="auto"/>
              <w:bottom w:val="single" w:sz="4" w:space="0" w:color="auto"/>
              <w:right w:val="single" w:sz="4" w:space="0" w:color="auto"/>
            </w:tcBorders>
            <w:hideMark/>
          </w:tcPr>
          <w:p w14:paraId="0CF7BADB"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2350</w:t>
            </w:r>
          </w:p>
        </w:tc>
        <w:tc>
          <w:tcPr>
            <w:tcW w:w="945" w:type="pct"/>
            <w:tcBorders>
              <w:top w:val="single" w:sz="4" w:space="0" w:color="auto"/>
              <w:left w:val="single" w:sz="4" w:space="0" w:color="auto"/>
              <w:bottom w:val="single" w:sz="4" w:space="0" w:color="auto"/>
              <w:right w:val="single" w:sz="4" w:space="0" w:color="auto"/>
            </w:tcBorders>
            <w:hideMark/>
          </w:tcPr>
          <w:p w14:paraId="16C81F5B"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48372</w:t>
            </w:r>
          </w:p>
        </w:tc>
        <w:tc>
          <w:tcPr>
            <w:tcW w:w="1091" w:type="pct"/>
            <w:tcBorders>
              <w:top w:val="single" w:sz="4" w:space="0" w:color="auto"/>
              <w:left w:val="single" w:sz="4" w:space="0" w:color="auto"/>
              <w:bottom w:val="single" w:sz="4" w:space="0" w:color="auto"/>
              <w:right w:val="single" w:sz="4" w:space="0" w:color="auto"/>
            </w:tcBorders>
            <w:hideMark/>
          </w:tcPr>
          <w:p w14:paraId="16679797"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0</w:t>
            </w:r>
          </w:p>
        </w:tc>
      </w:tr>
      <w:tr w:rsidR="000D6498" w14:paraId="554EA664" w14:textId="77777777" w:rsidTr="00E80509">
        <w:tc>
          <w:tcPr>
            <w:tcW w:w="2455" w:type="pct"/>
            <w:tcBorders>
              <w:top w:val="single" w:sz="4" w:space="0" w:color="auto"/>
              <w:left w:val="single" w:sz="4" w:space="0" w:color="auto"/>
              <w:bottom w:val="single" w:sz="4" w:space="0" w:color="auto"/>
              <w:right w:val="single" w:sz="4" w:space="0" w:color="auto"/>
            </w:tcBorders>
            <w:hideMark/>
          </w:tcPr>
          <w:p w14:paraId="70967D48"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Чистий фінансовий результат: збиток</w:t>
            </w:r>
          </w:p>
        </w:tc>
        <w:tc>
          <w:tcPr>
            <w:tcW w:w="509" w:type="pct"/>
            <w:tcBorders>
              <w:top w:val="single" w:sz="4" w:space="0" w:color="auto"/>
              <w:left w:val="single" w:sz="4" w:space="0" w:color="auto"/>
              <w:bottom w:val="single" w:sz="4" w:space="0" w:color="auto"/>
              <w:right w:val="single" w:sz="4" w:space="0" w:color="auto"/>
            </w:tcBorders>
            <w:hideMark/>
          </w:tcPr>
          <w:p w14:paraId="58511E01"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2355</w:t>
            </w:r>
          </w:p>
        </w:tc>
        <w:tc>
          <w:tcPr>
            <w:tcW w:w="945" w:type="pct"/>
            <w:tcBorders>
              <w:top w:val="single" w:sz="4" w:space="0" w:color="auto"/>
              <w:left w:val="single" w:sz="4" w:space="0" w:color="auto"/>
              <w:bottom w:val="single" w:sz="4" w:space="0" w:color="auto"/>
              <w:right w:val="single" w:sz="4" w:space="0" w:color="auto"/>
            </w:tcBorders>
            <w:hideMark/>
          </w:tcPr>
          <w:p w14:paraId="3AF8E71A"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0</w:t>
            </w:r>
          </w:p>
        </w:tc>
        <w:tc>
          <w:tcPr>
            <w:tcW w:w="1091" w:type="pct"/>
            <w:tcBorders>
              <w:top w:val="single" w:sz="4" w:space="0" w:color="auto"/>
              <w:left w:val="single" w:sz="4" w:space="0" w:color="auto"/>
              <w:bottom w:val="single" w:sz="4" w:space="0" w:color="auto"/>
              <w:right w:val="single" w:sz="4" w:space="0" w:color="auto"/>
            </w:tcBorders>
            <w:hideMark/>
          </w:tcPr>
          <w:p w14:paraId="79C6A902" w14:textId="77777777" w:rsidR="000D6498" w:rsidRDefault="000D6498" w:rsidP="00E80509">
            <w:pPr>
              <w:widowControl w:val="0"/>
              <w:rPr>
                <w:rFonts w:ascii="Times New Roman" w:hAnsi="Times New Roman" w:cs="Times New Roman"/>
                <w:sz w:val="24"/>
                <w:szCs w:val="24"/>
                <w:lang w:eastAsia="ru-RU"/>
              </w:rPr>
            </w:pPr>
            <w:r>
              <w:rPr>
                <w:rFonts w:ascii="Times New Roman" w:hAnsi="Times New Roman" w:cs="Times New Roman"/>
                <w:sz w:val="24"/>
                <w:szCs w:val="24"/>
                <w:lang w:eastAsia="ru-RU"/>
              </w:rPr>
              <w:t>33803</w:t>
            </w:r>
          </w:p>
        </w:tc>
      </w:tr>
    </w:tbl>
    <w:p w14:paraId="3F28A7B1" w14:textId="77777777" w:rsidR="000D6498" w:rsidRDefault="000D6498" w:rsidP="0008089C">
      <w:pPr>
        <w:widowControl w:val="0"/>
        <w:spacing w:after="0" w:line="360" w:lineRule="auto"/>
        <w:jc w:val="right"/>
        <w:rPr>
          <w:rFonts w:ascii="Times New Roman" w:hAnsi="Times New Roman" w:cs="Times New Roman"/>
          <w:sz w:val="28"/>
        </w:rPr>
      </w:pPr>
    </w:p>
    <w:p w14:paraId="6FDD4F2F" w14:textId="77777777" w:rsidR="000D6498" w:rsidRDefault="000D6498" w:rsidP="0008089C">
      <w:pPr>
        <w:widowControl w:val="0"/>
        <w:spacing w:after="0" w:line="360" w:lineRule="auto"/>
        <w:jc w:val="right"/>
        <w:rPr>
          <w:rFonts w:ascii="Times New Roman" w:hAnsi="Times New Roman" w:cs="Times New Roman"/>
          <w:sz w:val="28"/>
        </w:rPr>
      </w:pPr>
    </w:p>
    <w:p w14:paraId="115FDAD7" w14:textId="77777777" w:rsidR="000D6498" w:rsidRDefault="000D6498" w:rsidP="0008089C">
      <w:pPr>
        <w:widowControl w:val="0"/>
        <w:spacing w:after="0" w:line="360" w:lineRule="auto"/>
        <w:jc w:val="right"/>
        <w:rPr>
          <w:rFonts w:ascii="Times New Roman" w:hAnsi="Times New Roman" w:cs="Times New Roman"/>
          <w:sz w:val="28"/>
        </w:rPr>
      </w:pPr>
    </w:p>
    <w:p w14:paraId="347F03CF" w14:textId="77777777" w:rsidR="000D6498" w:rsidRDefault="000D6498" w:rsidP="0008089C">
      <w:pPr>
        <w:widowControl w:val="0"/>
        <w:spacing w:after="0" w:line="360" w:lineRule="auto"/>
        <w:jc w:val="right"/>
        <w:rPr>
          <w:rFonts w:ascii="Times New Roman" w:hAnsi="Times New Roman" w:cs="Times New Roman"/>
          <w:sz w:val="28"/>
        </w:rPr>
      </w:pPr>
    </w:p>
    <w:p w14:paraId="3636D8BF" w14:textId="77777777" w:rsidR="000D6498" w:rsidRDefault="000D6498" w:rsidP="0008089C">
      <w:pPr>
        <w:widowControl w:val="0"/>
        <w:spacing w:after="0" w:line="360" w:lineRule="auto"/>
        <w:jc w:val="right"/>
        <w:rPr>
          <w:rFonts w:ascii="Times New Roman" w:hAnsi="Times New Roman" w:cs="Times New Roman"/>
          <w:sz w:val="28"/>
        </w:rPr>
      </w:pPr>
    </w:p>
    <w:p w14:paraId="56A9FAFE" w14:textId="77777777" w:rsidR="000D6498" w:rsidRDefault="000D6498" w:rsidP="0008089C">
      <w:pPr>
        <w:widowControl w:val="0"/>
        <w:spacing w:after="0" w:line="360" w:lineRule="auto"/>
        <w:jc w:val="right"/>
        <w:rPr>
          <w:rFonts w:ascii="Times New Roman" w:hAnsi="Times New Roman" w:cs="Times New Roman"/>
          <w:sz w:val="28"/>
        </w:rPr>
      </w:pPr>
    </w:p>
    <w:p w14:paraId="1C41DFF7" w14:textId="77777777" w:rsidR="000D6498" w:rsidRDefault="000D6498" w:rsidP="0008089C">
      <w:pPr>
        <w:widowControl w:val="0"/>
        <w:spacing w:after="0" w:line="360" w:lineRule="auto"/>
        <w:jc w:val="right"/>
        <w:rPr>
          <w:rFonts w:ascii="Times New Roman" w:hAnsi="Times New Roman" w:cs="Times New Roman"/>
          <w:sz w:val="28"/>
        </w:rPr>
      </w:pPr>
    </w:p>
    <w:p w14:paraId="129A730C" w14:textId="77777777" w:rsidR="000D6498" w:rsidRDefault="000D6498" w:rsidP="0008089C">
      <w:pPr>
        <w:widowControl w:val="0"/>
        <w:spacing w:after="0" w:line="360" w:lineRule="auto"/>
        <w:jc w:val="right"/>
        <w:rPr>
          <w:rFonts w:ascii="Times New Roman" w:hAnsi="Times New Roman" w:cs="Times New Roman"/>
          <w:sz w:val="28"/>
        </w:rPr>
      </w:pPr>
    </w:p>
    <w:p w14:paraId="04905BC4" w14:textId="77777777" w:rsidR="000D6498" w:rsidRDefault="000D6498" w:rsidP="0008089C">
      <w:pPr>
        <w:widowControl w:val="0"/>
        <w:spacing w:after="0" w:line="360" w:lineRule="auto"/>
        <w:jc w:val="right"/>
        <w:rPr>
          <w:rFonts w:ascii="Times New Roman" w:hAnsi="Times New Roman" w:cs="Times New Roman"/>
          <w:sz w:val="28"/>
        </w:rPr>
      </w:pPr>
    </w:p>
    <w:p w14:paraId="433ABD8F" w14:textId="77777777" w:rsidR="000D6498" w:rsidRDefault="000D6498" w:rsidP="0008089C">
      <w:pPr>
        <w:widowControl w:val="0"/>
        <w:spacing w:after="0" w:line="360" w:lineRule="auto"/>
        <w:jc w:val="right"/>
        <w:rPr>
          <w:rFonts w:ascii="Times New Roman" w:hAnsi="Times New Roman" w:cs="Times New Roman"/>
          <w:sz w:val="28"/>
        </w:rPr>
      </w:pPr>
    </w:p>
    <w:p w14:paraId="36ADC89C" w14:textId="77777777" w:rsidR="000D6498" w:rsidRDefault="000D6498" w:rsidP="0008089C">
      <w:pPr>
        <w:widowControl w:val="0"/>
        <w:spacing w:after="0" w:line="360" w:lineRule="auto"/>
        <w:jc w:val="right"/>
        <w:rPr>
          <w:rFonts w:ascii="Times New Roman" w:hAnsi="Times New Roman" w:cs="Times New Roman"/>
          <w:sz w:val="28"/>
        </w:rPr>
      </w:pPr>
    </w:p>
    <w:p w14:paraId="46D7FD1D" w14:textId="77777777" w:rsidR="000D6498" w:rsidRDefault="000D6498" w:rsidP="0008089C">
      <w:pPr>
        <w:widowControl w:val="0"/>
        <w:spacing w:after="0" w:line="360" w:lineRule="auto"/>
        <w:jc w:val="right"/>
        <w:rPr>
          <w:rFonts w:ascii="Times New Roman" w:hAnsi="Times New Roman" w:cs="Times New Roman"/>
          <w:sz w:val="28"/>
        </w:rPr>
      </w:pPr>
    </w:p>
    <w:p w14:paraId="549E1522" w14:textId="77777777" w:rsidR="000D6498" w:rsidRDefault="000D6498" w:rsidP="0008089C">
      <w:pPr>
        <w:widowControl w:val="0"/>
        <w:spacing w:after="0" w:line="360" w:lineRule="auto"/>
        <w:jc w:val="right"/>
        <w:rPr>
          <w:rFonts w:ascii="Times New Roman" w:hAnsi="Times New Roman" w:cs="Times New Roman"/>
          <w:sz w:val="28"/>
        </w:rPr>
      </w:pPr>
    </w:p>
    <w:p w14:paraId="6E9428E5" w14:textId="77777777" w:rsidR="000D6498" w:rsidRDefault="000D6498" w:rsidP="0008089C">
      <w:pPr>
        <w:widowControl w:val="0"/>
        <w:spacing w:after="0" w:line="360" w:lineRule="auto"/>
        <w:jc w:val="right"/>
        <w:rPr>
          <w:rFonts w:ascii="Times New Roman" w:hAnsi="Times New Roman" w:cs="Times New Roman"/>
          <w:sz w:val="28"/>
        </w:rPr>
      </w:pPr>
    </w:p>
    <w:p w14:paraId="437D86A0" w14:textId="3F2598A1" w:rsidR="00B63A65" w:rsidRPr="00157F91" w:rsidRDefault="0008089C" w:rsidP="0008089C">
      <w:pPr>
        <w:widowControl w:val="0"/>
        <w:spacing w:after="0" w:line="360" w:lineRule="auto"/>
        <w:jc w:val="right"/>
        <w:rPr>
          <w:rFonts w:ascii="Times New Roman" w:hAnsi="Times New Roman" w:cs="Times New Roman"/>
          <w:sz w:val="28"/>
        </w:rPr>
      </w:pPr>
      <w:r w:rsidRPr="00157F91">
        <w:rPr>
          <w:rFonts w:ascii="Times New Roman" w:hAnsi="Times New Roman" w:cs="Times New Roman"/>
          <w:sz w:val="28"/>
        </w:rPr>
        <w:lastRenderedPageBreak/>
        <w:t xml:space="preserve">ДОДАТОК </w:t>
      </w:r>
      <w:r w:rsidR="000D6498">
        <w:rPr>
          <w:rFonts w:ascii="Times New Roman" w:hAnsi="Times New Roman" w:cs="Times New Roman"/>
          <w:sz w:val="28"/>
        </w:rPr>
        <w:t>В</w:t>
      </w:r>
    </w:p>
    <w:p w14:paraId="41A28BB4" w14:textId="77777777" w:rsidR="0008089C" w:rsidRPr="00157F91" w:rsidRDefault="0082159A" w:rsidP="00535516">
      <w:pPr>
        <w:widowControl w:val="0"/>
        <w:spacing w:after="0" w:line="360" w:lineRule="auto"/>
        <w:jc w:val="center"/>
        <w:rPr>
          <w:rFonts w:ascii="Times New Roman" w:hAnsi="Times New Roman" w:cs="Times New Roman"/>
          <w:sz w:val="28"/>
        </w:rPr>
      </w:pPr>
      <w:r w:rsidRPr="00157F91">
        <w:rPr>
          <w:rFonts w:ascii="Times New Roman" w:hAnsi="Times New Roman" w:cs="Times New Roman"/>
          <w:noProof/>
          <w:sz w:val="28"/>
          <w:lang w:val="ru-RU" w:eastAsia="ru-RU"/>
        </w:rPr>
        <w:drawing>
          <wp:inline distT="0" distB="0" distL="0" distR="0" wp14:anchorId="0263CF1B" wp14:editId="4A0D0278">
            <wp:extent cx="5504688" cy="7802880"/>
            <wp:effectExtent l="0" t="0" r="1270" b="762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03-21_09-15-31.jpg"/>
                    <pic:cNvPicPr/>
                  </pic:nvPicPr>
                  <pic:blipFill>
                    <a:blip r:embed="rId21">
                      <a:extLst>
                        <a:ext uri="{28A0092B-C50C-407E-A947-70E740481C1C}">
                          <a14:useLocalDpi xmlns:a14="http://schemas.microsoft.com/office/drawing/2010/main" val="0"/>
                        </a:ext>
                      </a:extLst>
                    </a:blip>
                    <a:stretch>
                      <a:fillRect/>
                    </a:stretch>
                  </pic:blipFill>
                  <pic:spPr>
                    <a:xfrm>
                      <a:off x="0" y="0"/>
                      <a:ext cx="5504688" cy="7802880"/>
                    </a:xfrm>
                    <a:prstGeom prst="rect">
                      <a:avLst/>
                    </a:prstGeom>
                  </pic:spPr>
                </pic:pic>
              </a:graphicData>
            </a:graphic>
          </wp:inline>
        </w:drawing>
      </w:r>
    </w:p>
    <w:p w14:paraId="13D66198" w14:textId="77777777" w:rsidR="00535516" w:rsidRPr="00157F91" w:rsidRDefault="00535516" w:rsidP="008473CA">
      <w:pPr>
        <w:widowControl w:val="0"/>
        <w:spacing w:after="0" w:line="360" w:lineRule="auto"/>
        <w:jc w:val="both"/>
        <w:rPr>
          <w:rFonts w:ascii="Times New Roman" w:hAnsi="Times New Roman" w:cs="Times New Roman"/>
          <w:sz w:val="28"/>
        </w:rPr>
      </w:pPr>
    </w:p>
    <w:p w14:paraId="226AB899" w14:textId="77777777" w:rsidR="00535516" w:rsidRPr="00157F91" w:rsidRDefault="00535516" w:rsidP="008473CA">
      <w:pPr>
        <w:widowControl w:val="0"/>
        <w:spacing w:after="0" w:line="360" w:lineRule="auto"/>
        <w:jc w:val="both"/>
        <w:rPr>
          <w:rFonts w:ascii="Times New Roman" w:hAnsi="Times New Roman" w:cs="Times New Roman"/>
          <w:sz w:val="28"/>
        </w:rPr>
      </w:pPr>
    </w:p>
    <w:p w14:paraId="733877C8" w14:textId="77777777" w:rsidR="00535516" w:rsidRPr="00157F91" w:rsidRDefault="00535516" w:rsidP="008473CA">
      <w:pPr>
        <w:widowControl w:val="0"/>
        <w:spacing w:after="0" w:line="360" w:lineRule="auto"/>
        <w:jc w:val="both"/>
        <w:rPr>
          <w:rFonts w:ascii="Times New Roman" w:hAnsi="Times New Roman" w:cs="Times New Roman"/>
          <w:sz w:val="28"/>
        </w:rPr>
      </w:pPr>
    </w:p>
    <w:p w14:paraId="58582852" w14:textId="3326E944" w:rsidR="00535516" w:rsidRPr="00157F91" w:rsidRDefault="00535516" w:rsidP="00535516">
      <w:pPr>
        <w:widowControl w:val="0"/>
        <w:spacing w:after="0" w:line="360" w:lineRule="auto"/>
        <w:jc w:val="right"/>
        <w:rPr>
          <w:rFonts w:ascii="Times New Roman" w:hAnsi="Times New Roman" w:cs="Times New Roman"/>
          <w:sz w:val="28"/>
        </w:rPr>
      </w:pPr>
      <w:r w:rsidRPr="00157F91">
        <w:rPr>
          <w:rFonts w:ascii="Times New Roman" w:hAnsi="Times New Roman" w:cs="Times New Roman"/>
          <w:sz w:val="28"/>
        </w:rPr>
        <w:lastRenderedPageBreak/>
        <w:t xml:space="preserve">ДОДАТОК </w:t>
      </w:r>
      <w:r w:rsidR="000D6498">
        <w:rPr>
          <w:rFonts w:ascii="Times New Roman" w:hAnsi="Times New Roman" w:cs="Times New Roman"/>
          <w:sz w:val="28"/>
        </w:rPr>
        <w:t>Г</w:t>
      </w:r>
    </w:p>
    <w:p w14:paraId="490FA496" w14:textId="77777777" w:rsidR="00535516" w:rsidRDefault="00535516" w:rsidP="00F92460">
      <w:pPr>
        <w:widowControl w:val="0"/>
        <w:spacing w:after="0" w:line="360" w:lineRule="auto"/>
        <w:jc w:val="center"/>
        <w:rPr>
          <w:rFonts w:ascii="Times New Roman" w:hAnsi="Times New Roman" w:cs="Times New Roman"/>
          <w:sz w:val="28"/>
        </w:rPr>
      </w:pPr>
      <w:r w:rsidRPr="00157F91">
        <w:rPr>
          <w:rFonts w:ascii="Times New Roman" w:hAnsi="Times New Roman" w:cs="Times New Roman"/>
          <w:noProof/>
          <w:sz w:val="28"/>
          <w:lang w:val="ru-RU" w:eastAsia="ru-RU"/>
        </w:rPr>
        <w:drawing>
          <wp:inline distT="0" distB="0" distL="0" distR="0" wp14:anchorId="70249042" wp14:editId="45BF1C94">
            <wp:extent cx="5161713" cy="7979434"/>
            <wp:effectExtent l="0" t="0" r="1270" b="254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03-21_09-15-31 (3).jpg"/>
                    <pic:cNvPicPr/>
                  </pic:nvPicPr>
                  <pic:blipFill>
                    <a:blip r:embed="rId22">
                      <a:extLst>
                        <a:ext uri="{28A0092B-C50C-407E-A947-70E740481C1C}">
                          <a14:useLocalDpi xmlns:a14="http://schemas.microsoft.com/office/drawing/2010/main" val="0"/>
                        </a:ext>
                      </a:extLst>
                    </a:blip>
                    <a:stretch>
                      <a:fillRect/>
                    </a:stretch>
                  </pic:blipFill>
                  <pic:spPr>
                    <a:xfrm>
                      <a:off x="0" y="0"/>
                      <a:ext cx="5164187" cy="7983259"/>
                    </a:xfrm>
                    <a:prstGeom prst="rect">
                      <a:avLst/>
                    </a:prstGeom>
                  </pic:spPr>
                </pic:pic>
              </a:graphicData>
            </a:graphic>
          </wp:inline>
        </w:drawing>
      </w:r>
    </w:p>
    <w:p w14:paraId="7829DD50" w14:textId="77777777" w:rsidR="00913448" w:rsidRDefault="00913448" w:rsidP="00F92460">
      <w:pPr>
        <w:widowControl w:val="0"/>
        <w:spacing w:after="0" w:line="360" w:lineRule="auto"/>
        <w:jc w:val="center"/>
        <w:rPr>
          <w:rFonts w:ascii="Times New Roman" w:hAnsi="Times New Roman" w:cs="Times New Roman"/>
          <w:sz w:val="28"/>
        </w:rPr>
      </w:pPr>
    </w:p>
    <w:p w14:paraId="770B6033" w14:textId="77777777" w:rsidR="00913448" w:rsidRPr="00157F91" w:rsidRDefault="00913448" w:rsidP="000D6498">
      <w:pPr>
        <w:widowControl w:val="0"/>
        <w:spacing w:after="0" w:line="360" w:lineRule="auto"/>
        <w:jc w:val="both"/>
        <w:rPr>
          <w:rFonts w:ascii="Times New Roman" w:hAnsi="Times New Roman" w:cs="Times New Roman"/>
          <w:color w:val="FF0000"/>
          <w:sz w:val="28"/>
        </w:rPr>
      </w:pPr>
    </w:p>
    <w:sectPr w:rsidR="00913448" w:rsidRPr="00157F91" w:rsidSect="00735DCC">
      <w:type w:val="continuous"/>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A86F11" w14:textId="77777777" w:rsidR="00B56E30" w:rsidRDefault="00B56E30" w:rsidP="00685B67">
      <w:pPr>
        <w:spacing w:after="0" w:line="240" w:lineRule="auto"/>
      </w:pPr>
      <w:r>
        <w:separator/>
      </w:r>
    </w:p>
  </w:endnote>
  <w:endnote w:type="continuationSeparator" w:id="0">
    <w:p w14:paraId="16A4769A" w14:textId="77777777" w:rsidR="00B56E30" w:rsidRDefault="00B56E30" w:rsidP="00685B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C145E0" w14:textId="77777777" w:rsidR="00B56E30" w:rsidRDefault="00B56E30" w:rsidP="00685B67">
      <w:pPr>
        <w:spacing w:after="0" w:line="240" w:lineRule="auto"/>
      </w:pPr>
      <w:r>
        <w:separator/>
      </w:r>
    </w:p>
  </w:footnote>
  <w:footnote w:type="continuationSeparator" w:id="0">
    <w:p w14:paraId="01898474" w14:textId="77777777" w:rsidR="00B56E30" w:rsidRDefault="00B56E30" w:rsidP="00685B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1467373"/>
      <w:docPartObj>
        <w:docPartGallery w:val="Page Numbers (Top of Page)"/>
        <w:docPartUnique/>
      </w:docPartObj>
    </w:sdtPr>
    <w:sdtEndPr>
      <w:rPr>
        <w:rFonts w:ascii="Times New Roman" w:hAnsi="Times New Roman" w:cs="Times New Roman"/>
        <w:sz w:val="24"/>
      </w:rPr>
    </w:sdtEndPr>
    <w:sdtContent>
      <w:p w14:paraId="427B8562" w14:textId="77777777" w:rsidR="00383C3E" w:rsidRPr="00685B67" w:rsidRDefault="00383C3E">
        <w:pPr>
          <w:pStyle w:val="ad"/>
          <w:jc w:val="right"/>
          <w:rPr>
            <w:rFonts w:ascii="Times New Roman" w:hAnsi="Times New Roman" w:cs="Times New Roman"/>
            <w:sz w:val="24"/>
          </w:rPr>
        </w:pPr>
        <w:r w:rsidRPr="00685B67">
          <w:rPr>
            <w:rFonts w:ascii="Times New Roman" w:hAnsi="Times New Roman" w:cs="Times New Roman"/>
            <w:sz w:val="24"/>
          </w:rPr>
          <w:fldChar w:fldCharType="begin"/>
        </w:r>
        <w:r w:rsidRPr="00685B67">
          <w:rPr>
            <w:rFonts w:ascii="Times New Roman" w:hAnsi="Times New Roman" w:cs="Times New Roman"/>
            <w:sz w:val="24"/>
          </w:rPr>
          <w:instrText>PAGE   \* MERGEFORMAT</w:instrText>
        </w:r>
        <w:r w:rsidRPr="00685B67">
          <w:rPr>
            <w:rFonts w:ascii="Times New Roman" w:hAnsi="Times New Roman" w:cs="Times New Roman"/>
            <w:sz w:val="24"/>
          </w:rPr>
          <w:fldChar w:fldCharType="separate"/>
        </w:r>
        <w:r w:rsidR="008170EE" w:rsidRPr="008170EE">
          <w:rPr>
            <w:rFonts w:ascii="Times New Roman" w:hAnsi="Times New Roman" w:cs="Times New Roman"/>
            <w:noProof/>
            <w:sz w:val="24"/>
            <w:lang w:val="ru-RU"/>
          </w:rPr>
          <w:t>5</w:t>
        </w:r>
        <w:r w:rsidRPr="00685B67">
          <w:rPr>
            <w:rFonts w:ascii="Times New Roman" w:hAnsi="Times New Roman" w:cs="Times New Roman"/>
            <w:sz w:val="24"/>
          </w:rPr>
          <w:fldChar w:fldCharType="end"/>
        </w:r>
      </w:p>
    </w:sdtContent>
  </w:sdt>
  <w:p w14:paraId="17B8D6C6" w14:textId="77777777" w:rsidR="00383C3E" w:rsidRPr="00685B67" w:rsidRDefault="00383C3E">
    <w:pPr>
      <w:pStyle w:val="ad"/>
      <w:rPr>
        <w:rFonts w:ascii="Times New Roman" w:hAnsi="Times New Roman" w:cs="Times New Roman"/>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D7A34"/>
    <w:multiLevelType w:val="hybridMultilevel"/>
    <w:tmpl w:val="BB146030"/>
    <w:lvl w:ilvl="0" w:tplc="0422000F">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682685A"/>
    <w:multiLevelType w:val="hybridMultilevel"/>
    <w:tmpl w:val="C6F67108"/>
    <w:lvl w:ilvl="0" w:tplc="3FC8386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08E86C39"/>
    <w:multiLevelType w:val="hybridMultilevel"/>
    <w:tmpl w:val="20026E3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D897C27"/>
    <w:multiLevelType w:val="hybridMultilevel"/>
    <w:tmpl w:val="8E76B91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06B7A8D"/>
    <w:multiLevelType w:val="hybridMultilevel"/>
    <w:tmpl w:val="8CD2DCB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 w15:restartNumberingAfterBreak="0">
    <w:nsid w:val="120B6FC7"/>
    <w:multiLevelType w:val="hybridMultilevel"/>
    <w:tmpl w:val="C324CF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57E4940"/>
    <w:multiLevelType w:val="hybridMultilevel"/>
    <w:tmpl w:val="ED6850D6"/>
    <w:lvl w:ilvl="0" w:tplc="C14C1A4A">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15DE19B6"/>
    <w:multiLevelType w:val="hybridMultilevel"/>
    <w:tmpl w:val="4426EF7A"/>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8" w15:restartNumberingAfterBreak="0">
    <w:nsid w:val="1AF7214A"/>
    <w:multiLevelType w:val="hybridMultilevel"/>
    <w:tmpl w:val="A6CA22F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CF2299F"/>
    <w:multiLevelType w:val="hybridMultilevel"/>
    <w:tmpl w:val="EF74FBE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26CA405E"/>
    <w:multiLevelType w:val="hybridMultilevel"/>
    <w:tmpl w:val="F6D874B4"/>
    <w:lvl w:ilvl="0" w:tplc="B17672D0">
      <w:start w:val="1"/>
      <w:numFmt w:val="decimal"/>
      <w:lvlText w:val="%1."/>
      <w:lvlJc w:val="left"/>
      <w:pPr>
        <w:ind w:left="643" w:hanging="360"/>
      </w:pPr>
      <w:rPr>
        <w:rFonts w:hint="default"/>
        <w:b/>
      </w:rPr>
    </w:lvl>
    <w:lvl w:ilvl="1" w:tplc="04220019" w:tentative="1">
      <w:start w:val="1"/>
      <w:numFmt w:val="lowerLetter"/>
      <w:lvlText w:val="%2."/>
      <w:lvlJc w:val="left"/>
      <w:pPr>
        <w:ind w:left="1363" w:hanging="360"/>
      </w:pPr>
    </w:lvl>
    <w:lvl w:ilvl="2" w:tplc="0422001B" w:tentative="1">
      <w:start w:val="1"/>
      <w:numFmt w:val="lowerRoman"/>
      <w:lvlText w:val="%3."/>
      <w:lvlJc w:val="right"/>
      <w:pPr>
        <w:ind w:left="2083" w:hanging="180"/>
      </w:pPr>
    </w:lvl>
    <w:lvl w:ilvl="3" w:tplc="0422000F" w:tentative="1">
      <w:start w:val="1"/>
      <w:numFmt w:val="decimal"/>
      <w:lvlText w:val="%4."/>
      <w:lvlJc w:val="left"/>
      <w:pPr>
        <w:ind w:left="2803" w:hanging="360"/>
      </w:pPr>
    </w:lvl>
    <w:lvl w:ilvl="4" w:tplc="04220019" w:tentative="1">
      <w:start w:val="1"/>
      <w:numFmt w:val="lowerLetter"/>
      <w:lvlText w:val="%5."/>
      <w:lvlJc w:val="left"/>
      <w:pPr>
        <w:ind w:left="3523" w:hanging="360"/>
      </w:pPr>
    </w:lvl>
    <w:lvl w:ilvl="5" w:tplc="0422001B" w:tentative="1">
      <w:start w:val="1"/>
      <w:numFmt w:val="lowerRoman"/>
      <w:lvlText w:val="%6."/>
      <w:lvlJc w:val="right"/>
      <w:pPr>
        <w:ind w:left="4243" w:hanging="180"/>
      </w:pPr>
    </w:lvl>
    <w:lvl w:ilvl="6" w:tplc="0422000F" w:tentative="1">
      <w:start w:val="1"/>
      <w:numFmt w:val="decimal"/>
      <w:lvlText w:val="%7."/>
      <w:lvlJc w:val="left"/>
      <w:pPr>
        <w:ind w:left="4963" w:hanging="360"/>
      </w:pPr>
    </w:lvl>
    <w:lvl w:ilvl="7" w:tplc="04220019" w:tentative="1">
      <w:start w:val="1"/>
      <w:numFmt w:val="lowerLetter"/>
      <w:lvlText w:val="%8."/>
      <w:lvlJc w:val="left"/>
      <w:pPr>
        <w:ind w:left="5683" w:hanging="360"/>
      </w:pPr>
    </w:lvl>
    <w:lvl w:ilvl="8" w:tplc="0422001B" w:tentative="1">
      <w:start w:val="1"/>
      <w:numFmt w:val="lowerRoman"/>
      <w:lvlText w:val="%9."/>
      <w:lvlJc w:val="right"/>
      <w:pPr>
        <w:ind w:left="6403" w:hanging="180"/>
      </w:pPr>
    </w:lvl>
  </w:abstractNum>
  <w:abstractNum w:abstractNumId="11" w15:restartNumberingAfterBreak="0">
    <w:nsid w:val="27D436B8"/>
    <w:multiLevelType w:val="hybridMultilevel"/>
    <w:tmpl w:val="B9CC5B32"/>
    <w:lvl w:ilvl="0" w:tplc="B6FEDC60">
      <w:start w:val="1"/>
      <w:numFmt w:val="bullet"/>
      <w:lvlText w:val="−"/>
      <w:lvlJc w:val="left"/>
      <w:pPr>
        <w:ind w:left="720" w:hanging="360"/>
      </w:pPr>
      <w:rPr>
        <w:rFonts w:ascii="Calibri" w:eastAsiaTheme="minorHAnsi" w:hAnsi="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29EF7051"/>
    <w:multiLevelType w:val="hybridMultilevel"/>
    <w:tmpl w:val="5B58C080"/>
    <w:lvl w:ilvl="0" w:tplc="04220001">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13" w15:restartNumberingAfterBreak="0">
    <w:nsid w:val="32A513E5"/>
    <w:multiLevelType w:val="hybridMultilevel"/>
    <w:tmpl w:val="C7E636D0"/>
    <w:lvl w:ilvl="0" w:tplc="5EC2B646">
      <w:start w:val="1"/>
      <w:numFmt w:val="bullet"/>
      <w:lvlText w:val="-"/>
      <w:lvlJc w:val="left"/>
      <w:pPr>
        <w:ind w:left="754" w:hanging="360"/>
      </w:pPr>
      <w:rPr>
        <w:rFonts w:ascii="Times New Roman" w:hAnsi="Times New Roman" w:cs="Times New Roman" w:hint="default"/>
        <w:b/>
        <w:i w:val="0"/>
        <w:sz w:val="28"/>
      </w:rPr>
    </w:lvl>
    <w:lvl w:ilvl="1" w:tplc="04220003" w:tentative="1">
      <w:start w:val="1"/>
      <w:numFmt w:val="bullet"/>
      <w:lvlText w:val="o"/>
      <w:lvlJc w:val="left"/>
      <w:pPr>
        <w:ind w:left="1474" w:hanging="360"/>
      </w:pPr>
      <w:rPr>
        <w:rFonts w:ascii="Courier New" w:hAnsi="Courier New" w:cs="Courier New" w:hint="default"/>
      </w:rPr>
    </w:lvl>
    <w:lvl w:ilvl="2" w:tplc="04220005" w:tentative="1">
      <w:start w:val="1"/>
      <w:numFmt w:val="bullet"/>
      <w:lvlText w:val=""/>
      <w:lvlJc w:val="left"/>
      <w:pPr>
        <w:ind w:left="2194" w:hanging="360"/>
      </w:pPr>
      <w:rPr>
        <w:rFonts w:ascii="Wingdings" w:hAnsi="Wingdings" w:hint="default"/>
      </w:rPr>
    </w:lvl>
    <w:lvl w:ilvl="3" w:tplc="04220001" w:tentative="1">
      <w:start w:val="1"/>
      <w:numFmt w:val="bullet"/>
      <w:lvlText w:val=""/>
      <w:lvlJc w:val="left"/>
      <w:pPr>
        <w:ind w:left="2914" w:hanging="360"/>
      </w:pPr>
      <w:rPr>
        <w:rFonts w:ascii="Symbol" w:hAnsi="Symbol" w:hint="default"/>
      </w:rPr>
    </w:lvl>
    <w:lvl w:ilvl="4" w:tplc="04220003" w:tentative="1">
      <w:start w:val="1"/>
      <w:numFmt w:val="bullet"/>
      <w:lvlText w:val="o"/>
      <w:lvlJc w:val="left"/>
      <w:pPr>
        <w:ind w:left="3634" w:hanging="360"/>
      </w:pPr>
      <w:rPr>
        <w:rFonts w:ascii="Courier New" w:hAnsi="Courier New" w:cs="Courier New" w:hint="default"/>
      </w:rPr>
    </w:lvl>
    <w:lvl w:ilvl="5" w:tplc="04220005" w:tentative="1">
      <w:start w:val="1"/>
      <w:numFmt w:val="bullet"/>
      <w:lvlText w:val=""/>
      <w:lvlJc w:val="left"/>
      <w:pPr>
        <w:ind w:left="4354" w:hanging="360"/>
      </w:pPr>
      <w:rPr>
        <w:rFonts w:ascii="Wingdings" w:hAnsi="Wingdings" w:hint="default"/>
      </w:rPr>
    </w:lvl>
    <w:lvl w:ilvl="6" w:tplc="04220001" w:tentative="1">
      <w:start w:val="1"/>
      <w:numFmt w:val="bullet"/>
      <w:lvlText w:val=""/>
      <w:lvlJc w:val="left"/>
      <w:pPr>
        <w:ind w:left="5074" w:hanging="360"/>
      </w:pPr>
      <w:rPr>
        <w:rFonts w:ascii="Symbol" w:hAnsi="Symbol" w:hint="default"/>
      </w:rPr>
    </w:lvl>
    <w:lvl w:ilvl="7" w:tplc="04220003" w:tentative="1">
      <w:start w:val="1"/>
      <w:numFmt w:val="bullet"/>
      <w:lvlText w:val="o"/>
      <w:lvlJc w:val="left"/>
      <w:pPr>
        <w:ind w:left="5794" w:hanging="360"/>
      </w:pPr>
      <w:rPr>
        <w:rFonts w:ascii="Courier New" w:hAnsi="Courier New" w:cs="Courier New" w:hint="default"/>
      </w:rPr>
    </w:lvl>
    <w:lvl w:ilvl="8" w:tplc="04220005" w:tentative="1">
      <w:start w:val="1"/>
      <w:numFmt w:val="bullet"/>
      <w:lvlText w:val=""/>
      <w:lvlJc w:val="left"/>
      <w:pPr>
        <w:ind w:left="6514" w:hanging="360"/>
      </w:pPr>
      <w:rPr>
        <w:rFonts w:ascii="Wingdings" w:hAnsi="Wingdings" w:hint="default"/>
      </w:rPr>
    </w:lvl>
  </w:abstractNum>
  <w:abstractNum w:abstractNumId="14" w15:restartNumberingAfterBreak="0">
    <w:nsid w:val="345909CF"/>
    <w:multiLevelType w:val="multilevel"/>
    <w:tmpl w:val="F95842B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45B4490"/>
    <w:multiLevelType w:val="hybridMultilevel"/>
    <w:tmpl w:val="0BA2AE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39F823FD"/>
    <w:multiLevelType w:val="hybridMultilevel"/>
    <w:tmpl w:val="A5F891A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4227083F"/>
    <w:multiLevelType w:val="hybridMultilevel"/>
    <w:tmpl w:val="F5567C08"/>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15:restartNumberingAfterBreak="0">
    <w:nsid w:val="42654FEE"/>
    <w:multiLevelType w:val="hybridMultilevel"/>
    <w:tmpl w:val="5108F018"/>
    <w:lvl w:ilvl="0" w:tplc="5EC2B646">
      <w:start w:val="1"/>
      <w:numFmt w:val="bullet"/>
      <w:lvlText w:val="-"/>
      <w:lvlJc w:val="left"/>
      <w:pPr>
        <w:ind w:left="720" w:hanging="360"/>
      </w:pPr>
      <w:rPr>
        <w:rFonts w:ascii="Times New Roman" w:hAnsi="Times New Roman" w:cs="Times New Roman" w:hint="default"/>
        <w:b/>
        <w:i w:val="0"/>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2CD6708"/>
    <w:multiLevelType w:val="hybridMultilevel"/>
    <w:tmpl w:val="CC14AE32"/>
    <w:lvl w:ilvl="0" w:tplc="5EC2B646">
      <w:start w:val="1"/>
      <w:numFmt w:val="bullet"/>
      <w:lvlText w:val="-"/>
      <w:lvlJc w:val="left"/>
      <w:pPr>
        <w:ind w:left="720" w:hanging="360"/>
      </w:pPr>
      <w:rPr>
        <w:rFonts w:ascii="Times New Roman" w:hAnsi="Times New Roman" w:cs="Times New Roman" w:hint="default"/>
        <w:b/>
        <w:i w:val="0"/>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3B82F58"/>
    <w:multiLevelType w:val="hybridMultilevel"/>
    <w:tmpl w:val="00842A74"/>
    <w:lvl w:ilvl="0" w:tplc="015C6428">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1" w15:restartNumberingAfterBreak="0">
    <w:nsid w:val="47304E32"/>
    <w:multiLevelType w:val="hybridMultilevel"/>
    <w:tmpl w:val="0E80B19C"/>
    <w:lvl w:ilvl="0" w:tplc="5EC2B646">
      <w:start w:val="1"/>
      <w:numFmt w:val="bullet"/>
      <w:lvlText w:val="-"/>
      <w:lvlJc w:val="left"/>
      <w:pPr>
        <w:ind w:left="720" w:hanging="360"/>
      </w:pPr>
      <w:rPr>
        <w:rFonts w:ascii="Times New Roman" w:hAnsi="Times New Roman" w:cs="Times New Roman" w:hint="default"/>
        <w:b/>
        <w:i w:val="0"/>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47CB7109"/>
    <w:multiLevelType w:val="multilevel"/>
    <w:tmpl w:val="78C6B71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48AE7D83"/>
    <w:multiLevelType w:val="hybridMultilevel"/>
    <w:tmpl w:val="977848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49BD1ED6"/>
    <w:multiLevelType w:val="hybridMultilevel"/>
    <w:tmpl w:val="4FA6E238"/>
    <w:lvl w:ilvl="0" w:tplc="5EC2B646">
      <w:start w:val="1"/>
      <w:numFmt w:val="bullet"/>
      <w:lvlText w:val="-"/>
      <w:lvlJc w:val="left"/>
      <w:pPr>
        <w:ind w:left="720" w:hanging="360"/>
      </w:pPr>
      <w:rPr>
        <w:rFonts w:ascii="Times New Roman" w:hAnsi="Times New Roman" w:cs="Times New Roman" w:hint="default"/>
        <w:b/>
        <w:i w:val="0"/>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9FC0D95"/>
    <w:multiLevelType w:val="hybridMultilevel"/>
    <w:tmpl w:val="7FE02790"/>
    <w:lvl w:ilvl="0" w:tplc="C14C1A4A">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4F9132D5"/>
    <w:multiLevelType w:val="hybridMultilevel"/>
    <w:tmpl w:val="880222BA"/>
    <w:lvl w:ilvl="0" w:tplc="77E633C0">
      <w:start w:val="1"/>
      <w:numFmt w:val="bullet"/>
      <w:lvlText w:val="-"/>
      <w:lvlJc w:val="left"/>
      <w:pPr>
        <w:ind w:left="859"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53907B23"/>
    <w:multiLevelType w:val="hybridMultilevel"/>
    <w:tmpl w:val="759E91DE"/>
    <w:lvl w:ilvl="0" w:tplc="B6FEDC60">
      <w:start w:val="1"/>
      <w:numFmt w:val="bullet"/>
      <w:lvlText w:val="−"/>
      <w:lvlJc w:val="left"/>
      <w:pPr>
        <w:ind w:left="1429" w:hanging="360"/>
      </w:pPr>
      <w:rPr>
        <w:rFonts w:ascii="Calibri" w:eastAsiaTheme="minorHAnsi" w:hAnsi="Calibri"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55FC5AE8"/>
    <w:multiLevelType w:val="hybridMultilevel"/>
    <w:tmpl w:val="274E565A"/>
    <w:lvl w:ilvl="0" w:tplc="5EC2B646">
      <w:start w:val="1"/>
      <w:numFmt w:val="bullet"/>
      <w:lvlText w:val="-"/>
      <w:lvlJc w:val="left"/>
      <w:pPr>
        <w:ind w:left="720" w:hanging="360"/>
      </w:pPr>
      <w:rPr>
        <w:rFonts w:ascii="Times New Roman" w:hAnsi="Times New Roman" w:cs="Times New Roman" w:hint="default"/>
        <w:b/>
        <w:i w:val="0"/>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59AB3B17"/>
    <w:multiLevelType w:val="hybridMultilevel"/>
    <w:tmpl w:val="68585B96"/>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0" w15:restartNumberingAfterBreak="0">
    <w:nsid w:val="60BA7B41"/>
    <w:multiLevelType w:val="hybridMultilevel"/>
    <w:tmpl w:val="6DDAB57C"/>
    <w:lvl w:ilvl="0" w:tplc="5EC2B646">
      <w:start w:val="1"/>
      <w:numFmt w:val="bullet"/>
      <w:lvlText w:val="-"/>
      <w:lvlJc w:val="left"/>
      <w:pPr>
        <w:ind w:left="1146" w:hanging="360"/>
      </w:pPr>
      <w:rPr>
        <w:rFonts w:ascii="Times New Roman" w:hAnsi="Times New Roman" w:cs="Times New Roman" w:hint="default"/>
        <w:b/>
        <w:i w:val="0"/>
        <w:sz w:val="28"/>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31" w15:restartNumberingAfterBreak="0">
    <w:nsid w:val="60E868CA"/>
    <w:multiLevelType w:val="hybridMultilevel"/>
    <w:tmpl w:val="D048FA5E"/>
    <w:lvl w:ilvl="0" w:tplc="04220001">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32" w15:restartNumberingAfterBreak="0">
    <w:nsid w:val="635D2AC4"/>
    <w:multiLevelType w:val="hybridMultilevel"/>
    <w:tmpl w:val="94A4F73C"/>
    <w:lvl w:ilvl="0" w:tplc="B6FEDC60">
      <w:start w:val="1"/>
      <w:numFmt w:val="bullet"/>
      <w:lvlText w:val="−"/>
      <w:lvlJc w:val="left"/>
      <w:pPr>
        <w:ind w:left="1429" w:hanging="360"/>
      </w:pPr>
      <w:rPr>
        <w:rFonts w:ascii="Calibri" w:eastAsiaTheme="minorHAnsi" w:hAnsi="Calibri"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3" w15:restartNumberingAfterBreak="0">
    <w:nsid w:val="6804327F"/>
    <w:multiLevelType w:val="multilevel"/>
    <w:tmpl w:val="F92C9B28"/>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68334979"/>
    <w:multiLevelType w:val="hybridMultilevel"/>
    <w:tmpl w:val="C9625CC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 w15:restartNumberingAfterBreak="0">
    <w:nsid w:val="68F71678"/>
    <w:multiLevelType w:val="hybridMultilevel"/>
    <w:tmpl w:val="37785A30"/>
    <w:lvl w:ilvl="0" w:tplc="5EC2B646">
      <w:start w:val="1"/>
      <w:numFmt w:val="bullet"/>
      <w:lvlText w:val="-"/>
      <w:lvlJc w:val="left"/>
      <w:pPr>
        <w:ind w:left="720" w:hanging="360"/>
      </w:pPr>
      <w:rPr>
        <w:rFonts w:ascii="Times New Roman" w:hAnsi="Times New Roman" w:cs="Times New Roman" w:hint="default"/>
        <w:b/>
        <w:i w:val="0"/>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6BEE49FD"/>
    <w:multiLevelType w:val="hybridMultilevel"/>
    <w:tmpl w:val="7408BD16"/>
    <w:lvl w:ilvl="0" w:tplc="B6FEDC60">
      <w:start w:val="1"/>
      <w:numFmt w:val="bullet"/>
      <w:lvlText w:val="−"/>
      <w:lvlJc w:val="left"/>
      <w:pPr>
        <w:ind w:left="859" w:hanging="360"/>
      </w:pPr>
      <w:rPr>
        <w:rFonts w:ascii="Calibri" w:eastAsiaTheme="minorHAnsi" w:hAnsi="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6D471085"/>
    <w:multiLevelType w:val="hybridMultilevel"/>
    <w:tmpl w:val="C4348204"/>
    <w:lvl w:ilvl="0" w:tplc="5EC2B646">
      <w:start w:val="1"/>
      <w:numFmt w:val="bullet"/>
      <w:lvlText w:val="-"/>
      <w:lvlJc w:val="left"/>
      <w:pPr>
        <w:ind w:left="720" w:hanging="360"/>
      </w:pPr>
      <w:rPr>
        <w:rFonts w:ascii="Times New Roman" w:hAnsi="Times New Roman" w:cs="Times New Roman" w:hint="default"/>
        <w:b/>
        <w:i w:val="0"/>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702D3090"/>
    <w:multiLevelType w:val="hybridMultilevel"/>
    <w:tmpl w:val="BD949134"/>
    <w:lvl w:ilvl="0" w:tplc="F77E3880">
      <w:start w:val="1"/>
      <w:numFmt w:val="bullet"/>
      <w:lvlText w:val=""/>
      <w:lvlJc w:val="left"/>
      <w:pPr>
        <w:ind w:left="1440" w:hanging="360"/>
      </w:pPr>
      <w:rPr>
        <w:rFonts w:ascii="Symbol" w:hAnsi="Symbol" w:hint="default"/>
        <w:sz w:val="28"/>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9" w15:restartNumberingAfterBreak="0">
    <w:nsid w:val="75DD7FB0"/>
    <w:multiLevelType w:val="hybridMultilevel"/>
    <w:tmpl w:val="8D8463C2"/>
    <w:lvl w:ilvl="0" w:tplc="0419000F">
      <w:start w:val="1"/>
      <w:numFmt w:val="decimal"/>
      <w:lvlText w:val="%1."/>
      <w:lvlJc w:val="left"/>
      <w:pPr>
        <w:ind w:left="1353"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0" w15:restartNumberingAfterBreak="0">
    <w:nsid w:val="7B2C11B2"/>
    <w:multiLevelType w:val="hybridMultilevel"/>
    <w:tmpl w:val="354E470E"/>
    <w:lvl w:ilvl="0" w:tplc="B6FEDC60">
      <w:start w:val="1"/>
      <w:numFmt w:val="bullet"/>
      <w:lvlText w:val="−"/>
      <w:lvlJc w:val="left"/>
      <w:pPr>
        <w:ind w:left="720" w:hanging="360"/>
      </w:pPr>
      <w:rPr>
        <w:rFonts w:ascii="Calibri" w:eastAsiaTheme="minorHAnsi" w:hAnsi="Calibri"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41" w15:restartNumberingAfterBreak="0">
    <w:nsid w:val="7CB21DCE"/>
    <w:multiLevelType w:val="hybridMultilevel"/>
    <w:tmpl w:val="6922B6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7D67366F"/>
    <w:multiLevelType w:val="hybridMultilevel"/>
    <w:tmpl w:val="113EF7A6"/>
    <w:lvl w:ilvl="0" w:tplc="C14C1A4A">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1151139999">
    <w:abstractNumId w:val="14"/>
  </w:num>
  <w:num w:numId="2" w16cid:durableId="2041128893">
    <w:abstractNumId w:val="22"/>
  </w:num>
  <w:num w:numId="3" w16cid:durableId="834800317">
    <w:abstractNumId w:val="24"/>
  </w:num>
  <w:num w:numId="4" w16cid:durableId="533034217">
    <w:abstractNumId w:val="20"/>
  </w:num>
  <w:num w:numId="5" w16cid:durableId="1706981313">
    <w:abstractNumId w:val="33"/>
  </w:num>
  <w:num w:numId="6" w16cid:durableId="888951765">
    <w:abstractNumId w:val="1"/>
  </w:num>
  <w:num w:numId="7" w16cid:durableId="1693803827">
    <w:abstractNumId w:val="41"/>
  </w:num>
  <w:num w:numId="8" w16cid:durableId="159392785">
    <w:abstractNumId w:val="38"/>
  </w:num>
  <w:num w:numId="9" w16cid:durableId="844131494">
    <w:abstractNumId w:val="16"/>
  </w:num>
  <w:num w:numId="10" w16cid:durableId="1618439518">
    <w:abstractNumId w:val="9"/>
  </w:num>
  <w:num w:numId="11" w16cid:durableId="130757715">
    <w:abstractNumId w:val="7"/>
  </w:num>
  <w:num w:numId="12" w16cid:durableId="247275318">
    <w:abstractNumId w:val="4"/>
  </w:num>
  <w:num w:numId="13" w16cid:durableId="1617323336">
    <w:abstractNumId w:val="35"/>
  </w:num>
  <w:num w:numId="14" w16cid:durableId="444081306">
    <w:abstractNumId w:val="19"/>
  </w:num>
  <w:num w:numId="15" w16cid:durableId="1559432673">
    <w:abstractNumId w:val="3"/>
  </w:num>
  <w:num w:numId="16" w16cid:durableId="841362181">
    <w:abstractNumId w:val="12"/>
  </w:num>
  <w:num w:numId="17" w16cid:durableId="1868643490">
    <w:abstractNumId w:val="10"/>
  </w:num>
  <w:num w:numId="18" w16cid:durableId="1623607681">
    <w:abstractNumId w:val="0"/>
  </w:num>
  <w:num w:numId="19" w16cid:durableId="808667952">
    <w:abstractNumId w:val="39"/>
  </w:num>
  <w:num w:numId="20" w16cid:durableId="1428961735">
    <w:abstractNumId w:val="26"/>
  </w:num>
  <w:num w:numId="21" w16cid:durableId="1545941222">
    <w:abstractNumId w:val="15"/>
  </w:num>
  <w:num w:numId="22" w16cid:durableId="1118794862">
    <w:abstractNumId w:val="17"/>
  </w:num>
  <w:num w:numId="23" w16cid:durableId="1921986205">
    <w:abstractNumId w:val="28"/>
  </w:num>
  <w:num w:numId="24" w16cid:durableId="1077240742">
    <w:abstractNumId w:val="18"/>
  </w:num>
  <w:num w:numId="25" w16cid:durableId="618342992">
    <w:abstractNumId w:val="13"/>
  </w:num>
  <w:num w:numId="26" w16cid:durableId="766969469">
    <w:abstractNumId w:val="37"/>
  </w:num>
  <w:num w:numId="27" w16cid:durableId="1330334036">
    <w:abstractNumId w:val="21"/>
  </w:num>
  <w:num w:numId="28" w16cid:durableId="655841691">
    <w:abstractNumId w:val="30"/>
  </w:num>
  <w:num w:numId="29" w16cid:durableId="778181518">
    <w:abstractNumId w:val="34"/>
  </w:num>
  <w:num w:numId="30" w16cid:durableId="1468662135">
    <w:abstractNumId w:val="29"/>
  </w:num>
  <w:num w:numId="31" w16cid:durableId="1410229158">
    <w:abstractNumId w:val="31"/>
  </w:num>
  <w:num w:numId="32" w16cid:durableId="545989554">
    <w:abstractNumId w:val="8"/>
  </w:num>
  <w:num w:numId="33" w16cid:durableId="890262441">
    <w:abstractNumId w:val="27"/>
  </w:num>
  <w:num w:numId="34" w16cid:durableId="1320380253">
    <w:abstractNumId w:val="11"/>
  </w:num>
  <w:num w:numId="35" w16cid:durableId="459885201">
    <w:abstractNumId w:val="36"/>
  </w:num>
  <w:num w:numId="36" w16cid:durableId="1449230257">
    <w:abstractNumId w:val="40"/>
  </w:num>
  <w:num w:numId="37" w16cid:durableId="1507206728">
    <w:abstractNumId w:val="23"/>
  </w:num>
  <w:num w:numId="38" w16cid:durableId="479813295">
    <w:abstractNumId w:val="32"/>
  </w:num>
  <w:num w:numId="39" w16cid:durableId="1107890923">
    <w:abstractNumId w:val="5"/>
  </w:num>
  <w:num w:numId="40" w16cid:durableId="1704284425">
    <w:abstractNumId w:val="6"/>
  </w:num>
  <w:num w:numId="41" w16cid:durableId="892353606">
    <w:abstractNumId w:val="42"/>
  </w:num>
  <w:num w:numId="42" w16cid:durableId="542713785">
    <w:abstractNumId w:val="25"/>
  </w:num>
  <w:num w:numId="43" w16cid:durableId="1200745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687B"/>
    <w:rsid w:val="000044D7"/>
    <w:rsid w:val="00072478"/>
    <w:rsid w:val="0008089C"/>
    <w:rsid w:val="00086C42"/>
    <w:rsid w:val="00097B0F"/>
    <w:rsid w:val="000D109A"/>
    <w:rsid w:val="000D457A"/>
    <w:rsid w:val="000D6498"/>
    <w:rsid w:val="0010175F"/>
    <w:rsid w:val="001029F5"/>
    <w:rsid w:val="00130B73"/>
    <w:rsid w:val="00130E5D"/>
    <w:rsid w:val="00131A63"/>
    <w:rsid w:val="0014225C"/>
    <w:rsid w:val="00152257"/>
    <w:rsid w:val="00153256"/>
    <w:rsid w:val="00157F91"/>
    <w:rsid w:val="001676DE"/>
    <w:rsid w:val="001E0FAE"/>
    <w:rsid w:val="00225AAA"/>
    <w:rsid w:val="002675C0"/>
    <w:rsid w:val="00277676"/>
    <w:rsid w:val="002F10EF"/>
    <w:rsid w:val="00314355"/>
    <w:rsid w:val="00373BDD"/>
    <w:rsid w:val="0038274C"/>
    <w:rsid w:val="00383C3E"/>
    <w:rsid w:val="00395C6D"/>
    <w:rsid w:val="003D102E"/>
    <w:rsid w:val="003E0521"/>
    <w:rsid w:val="003E69E8"/>
    <w:rsid w:val="0042064E"/>
    <w:rsid w:val="0042173D"/>
    <w:rsid w:val="00492EDA"/>
    <w:rsid w:val="00495F57"/>
    <w:rsid w:val="004B1CCC"/>
    <w:rsid w:val="004B687B"/>
    <w:rsid w:val="004D3F97"/>
    <w:rsid w:val="004D6802"/>
    <w:rsid w:val="004E1595"/>
    <w:rsid w:val="004F1AAD"/>
    <w:rsid w:val="0051677F"/>
    <w:rsid w:val="00522C90"/>
    <w:rsid w:val="00535516"/>
    <w:rsid w:val="0056188E"/>
    <w:rsid w:val="00563F17"/>
    <w:rsid w:val="00566D07"/>
    <w:rsid w:val="005829D8"/>
    <w:rsid w:val="00582AA2"/>
    <w:rsid w:val="005912CB"/>
    <w:rsid w:val="005B3E67"/>
    <w:rsid w:val="005D792F"/>
    <w:rsid w:val="005E1869"/>
    <w:rsid w:val="005E7222"/>
    <w:rsid w:val="005F7A7D"/>
    <w:rsid w:val="006034FA"/>
    <w:rsid w:val="00612762"/>
    <w:rsid w:val="0061696C"/>
    <w:rsid w:val="006300BC"/>
    <w:rsid w:val="006371A0"/>
    <w:rsid w:val="006551B5"/>
    <w:rsid w:val="00685B67"/>
    <w:rsid w:val="0069145E"/>
    <w:rsid w:val="0069544F"/>
    <w:rsid w:val="006A3EDC"/>
    <w:rsid w:val="006B5587"/>
    <w:rsid w:val="00701062"/>
    <w:rsid w:val="0072046F"/>
    <w:rsid w:val="00735DCC"/>
    <w:rsid w:val="0073679B"/>
    <w:rsid w:val="00750533"/>
    <w:rsid w:val="007510E5"/>
    <w:rsid w:val="00752EB7"/>
    <w:rsid w:val="007674CD"/>
    <w:rsid w:val="007A234E"/>
    <w:rsid w:val="007D4217"/>
    <w:rsid w:val="007E46AE"/>
    <w:rsid w:val="00812862"/>
    <w:rsid w:val="008170EE"/>
    <w:rsid w:val="0082159A"/>
    <w:rsid w:val="008473CA"/>
    <w:rsid w:val="008E1AF9"/>
    <w:rsid w:val="00910600"/>
    <w:rsid w:val="00913448"/>
    <w:rsid w:val="00921740"/>
    <w:rsid w:val="00924CCC"/>
    <w:rsid w:val="00925649"/>
    <w:rsid w:val="00976921"/>
    <w:rsid w:val="009D63C5"/>
    <w:rsid w:val="009D6BAF"/>
    <w:rsid w:val="00A1103B"/>
    <w:rsid w:val="00A130E3"/>
    <w:rsid w:val="00A51F10"/>
    <w:rsid w:val="00AD3235"/>
    <w:rsid w:val="00AE0A75"/>
    <w:rsid w:val="00B00E50"/>
    <w:rsid w:val="00B339C7"/>
    <w:rsid w:val="00B5068C"/>
    <w:rsid w:val="00B5351F"/>
    <w:rsid w:val="00B56E30"/>
    <w:rsid w:val="00B63A65"/>
    <w:rsid w:val="00B64302"/>
    <w:rsid w:val="00B81DA3"/>
    <w:rsid w:val="00BA0981"/>
    <w:rsid w:val="00C16D2F"/>
    <w:rsid w:val="00C27E3F"/>
    <w:rsid w:val="00C34448"/>
    <w:rsid w:val="00C3736E"/>
    <w:rsid w:val="00C41720"/>
    <w:rsid w:val="00C63C0F"/>
    <w:rsid w:val="00C75326"/>
    <w:rsid w:val="00CC58D7"/>
    <w:rsid w:val="00CD2637"/>
    <w:rsid w:val="00CD7C4E"/>
    <w:rsid w:val="00CE3E17"/>
    <w:rsid w:val="00D13E2A"/>
    <w:rsid w:val="00D603E1"/>
    <w:rsid w:val="00D72042"/>
    <w:rsid w:val="00D87B11"/>
    <w:rsid w:val="00D974EB"/>
    <w:rsid w:val="00E15D9F"/>
    <w:rsid w:val="00E20AD5"/>
    <w:rsid w:val="00E2234C"/>
    <w:rsid w:val="00E57DE7"/>
    <w:rsid w:val="00E77801"/>
    <w:rsid w:val="00E957DC"/>
    <w:rsid w:val="00EA3E1F"/>
    <w:rsid w:val="00EB461C"/>
    <w:rsid w:val="00ED12D9"/>
    <w:rsid w:val="00ED6A8A"/>
    <w:rsid w:val="00F067C1"/>
    <w:rsid w:val="00F13C58"/>
    <w:rsid w:val="00F30B62"/>
    <w:rsid w:val="00F44767"/>
    <w:rsid w:val="00F4688C"/>
    <w:rsid w:val="00F92460"/>
    <w:rsid w:val="00F93ADA"/>
    <w:rsid w:val="00F974D0"/>
    <w:rsid w:val="00FA276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F8E2E0"/>
  <w15:docId w15:val="{88E35E39-DF56-48F6-B8A6-A126C043E0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92ED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976921"/>
    <w:pPr>
      <w:ind w:left="720"/>
      <w:contextualSpacing/>
    </w:pPr>
  </w:style>
  <w:style w:type="paragraph" w:customStyle="1" w:styleId="Default">
    <w:name w:val="Default"/>
    <w:rsid w:val="004B1CC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4">
    <w:name w:val="Абзац списку Знак"/>
    <w:link w:val="a3"/>
    <w:uiPriority w:val="99"/>
    <w:locked/>
    <w:rsid w:val="004B1CCC"/>
  </w:style>
  <w:style w:type="character" w:styleId="a5">
    <w:name w:val="Hyperlink"/>
    <w:basedOn w:val="a0"/>
    <w:uiPriority w:val="99"/>
    <w:unhideWhenUsed/>
    <w:rsid w:val="004B1CCC"/>
    <w:rPr>
      <w:color w:val="0000FF" w:themeColor="hyperlink"/>
      <w:u w:val="single"/>
    </w:rPr>
  </w:style>
  <w:style w:type="character" w:customStyle="1" w:styleId="word">
    <w:name w:val="word"/>
    <w:basedOn w:val="a0"/>
    <w:rsid w:val="004B1CCC"/>
  </w:style>
  <w:style w:type="paragraph" w:styleId="a6">
    <w:name w:val="Balloon Text"/>
    <w:basedOn w:val="a"/>
    <w:link w:val="a7"/>
    <w:uiPriority w:val="99"/>
    <w:semiHidden/>
    <w:unhideWhenUsed/>
    <w:rsid w:val="004B1CCC"/>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4B1CCC"/>
    <w:rPr>
      <w:rFonts w:ascii="Tahoma" w:hAnsi="Tahoma" w:cs="Tahoma"/>
      <w:sz w:val="16"/>
      <w:szCs w:val="16"/>
    </w:rPr>
  </w:style>
  <w:style w:type="character" w:customStyle="1" w:styleId="markedcontent">
    <w:name w:val="markedcontent"/>
    <w:basedOn w:val="a0"/>
    <w:rsid w:val="004B1CCC"/>
  </w:style>
  <w:style w:type="table" w:styleId="a8">
    <w:name w:val="Table Grid"/>
    <w:basedOn w:val="a1"/>
    <w:uiPriority w:val="59"/>
    <w:rsid w:val="004B1C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rmal (Web)"/>
    <w:basedOn w:val="a"/>
    <w:uiPriority w:val="99"/>
    <w:unhideWhenUsed/>
    <w:rsid w:val="004B1CC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a">
    <w:name w:val="No Spacing"/>
    <w:uiPriority w:val="1"/>
    <w:qFormat/>
    <w:rsid w:val="004B1CCC"/>
    <w:pPr>
      <w:spacing w:after="0" w:line="240" w:lineRule="auto"/>
    </w:pPr>
  </w:style>
  <w:style w:type="character" w:styleId="ab">
    <w:name w:val="Emphasis"/>
    <w:basedOn w:val="a0"/>
    <w:uiPriority w:val="20"/>
    <w:qFormat/>
    <w:rsid w:val="004B1CCC"/>
    <w:rPr>
      <w:i/>
      <w:iCs/>
    </w:rPr>
  </w:style>
  <w:style w:type="character" w:styleId="ac">
    <w:name w:val="FollowedHyperlink"/>
    <w:basedOn w:val="a0"/>
    <w:uiPriority w:val="99"/>
    <w:semiHidden/>
    <w:unhideWhenUsed/>
    <w:rsid w:val="00E2234C"/>
    <w:rPr>
      <w:color w:val="800080" w:themeColor="followedHyperlink"/>
      <w:u w:val="single"/>
    </w:rPr>
  </w:style>
  <w:style w:type="paragraph" w:styleId="ad">
    <w:name w:val="header"/>
    <w:basedOn w:val="a"/>
    <w:link w:val="ae"/>
    <w:uiPriority w:val="99"/>
    <w:unhideWhenUsed/>
    <w:rsid w:val="00685B67"/>
    <w:pPr>
      <w:tabs>
        <w:tab w:val="center" w:pos="4677"/>
        <w:tab w:val="right" w:pos="9355"/>
      </w:tabs>
      <w:spacing w:after="0" w:line="240" w:lineRule="auto"/>
    </w:pPr>
  </w:style>
  <w:style w:type="character" w:customStyle="1" w:styleId="ae">
    <w:name w:val="Верхній колонтитул Знак"/>
    <w:basedOn w:val="a0"/>
    <w:link w:val="ad"/>
    <w:uiPriority w:val="99"/>
    <w:rsid w:val="00685B67"/>
  </w:style>
  <w:style w:type="paragraph" w:styleId="af">
    <w:name w:val="footer"/>
    <w:basedOn w:val="a"/>
    <w:link w:val="af0"/>
    <w:uiPriority w:val="99"/>
    <w:unhideWhenUsed/>
    <w:rsid w:val="00685B67"/>
    <w:pPr>
      <w:tabs>
        <w:tab w:val="center" w:pos="4677"/>
        <w:tab w:val="right" w:pos="9355"/>
      </w:tabs>
      <w:spacing w:after="0" w:line="240" w:lineRule="auto"/>
    </w:pPr>
  </w:style>
  <w:style w:type="character" w:customStyle="1" w:styleId="af0">
    <w:name w:val="Нижній колонтитул Знак"/>
    <w:basedOn w:val="a0"/>
    <w:link w:val="af"/>
    <w:uiPriority w:val="99"/>
    <w:rsid w:val="00685B67"/>
  </w:style>
  <w:style w:type="paragraph" w:customStyle="1" w:styleId="af1">
    <w:name w:val="Стиль реф"/>
    <w:basedOn w:val="a"/>
    <w:uiPriority w:val="99"/>
    <w:rsid w:val="00913448"/>
    <w:pPr>
      <w:spacing w:after="0" w:line="360" w:lineRule="auto"/>
      <w:ind w:firstLine="709"/>
      <w:jc w:val="both"/>
    </w:pPr>
    <w:rPr>
      <w:rFonts w:ascii="Times New Roman" w:eastAsia="Times New Roman" w:hAnsi="Times New Roman" w:cs="Times New Roman"/>
      <w:sz w:val="28"/>
      <w:szCs w:val="28"/>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5448849">
      <w:bodyDiv w:val="1"/>
      <w:marLeft w:val="0"/>
      <w:marRight w:val="0"/>
      <w:marTop w:val="0"/>
      <w:marBottom w:val="0"/>
      <w:divBdr>
        <w:top w:val="none" w:sz="0" w:space="0" w:color="auto"/>
        <w:left w:val="none" w:sz="0" w:space="0" w:color="auto"/>
        <w:bottom w:val="none" w:sz="0" w:space="0" w:color="auto"/>
        <w:right w:val="none" w:sz="0" w:space="0" w:color="auto"/>
      </w:divBdr>
    </w:div>
    <w:div w:id="557126996">
      <w:bodyDiv w:val="1"/>
      <w:marLeft w:val="0"/>
      <w:marRight w:val="0"/>
      <w:marTop w:val="0"/>
      <w:marBottom w:val="0"/>
      <w:divBdr>
        <w:top w:val="none" w:sz="0" w:space="0" w:color="auto"/>
        <w:left w:val="none" w:sz="0" w:space="0" w:color="auto"/>
        <w:bottom w:val="none" w:sz="0" w:space="0" w:color="auto"/>
        <w:right w:val="none" w:sz="0" w:space="0" w:color="auto"/>
      </w:divBdr>
    </w:div>
    <w:div w:id="1148089357">
      <w:bodyDiv w:val="1"/>
      <w:marLeft w:val="0"/>
      <w:marRight w:val="0"/>
      <w:marTop w:val="0"/>
      <w:marBottom w:val="0"/>
      <w:divBdr>
        <w:top w:val="none" w:sz="0" w:space="0" w:color="auto"/>
        <w:left w:val="none" w:sz="0" w:space="0" w:color="auto"/>
        <w:bottom w:val="none" w:sz="0" w:space="0" w:color="auto"/>
        <w:right w:val="none" w:sz="0" w:space="0" w:color="auto"/>
      </w:divBdr>
    </w:div>
    <w:div w:id="1621911382">
      <w:bodyDiv w:val="1"/>
      <w:marLeft w:val="0"/>
      <w:marRight w:val="0"/>
      <w:marTop w:val="0"/>
      <w:marBottom w:val="0"/>
      <w:divBdr>
        <w:top w:val="none" w:sz="0" w:space="0" w:color="auto"/>
        <w:left w:val="none" w:sz="0" w:space="0" w:color="auto"/>
        <w:bottom w:val="none" w:sz="0" w:space="0" w:color="auto"/>
        <w:right w:val="none" w:sz="0" w:space="0" w:color="auto"/>
      </w:divBdr>
    </w:div>
    <w:div w:id="1990985973">
      <w:bodyDiv w:val="1"/>
      <w:marLeft w:val="0"/>
      <w:marRight w:val="0"/>
      <w:marTop w:val="0"/>
      <w:marBottom w:val="0"/>
      <w:divBdr>
        <w:top w:val="none" w:sz="0" w:space="0" w:color="auto"/>
        <w:left w:val="none" w:sz="0" w:space="0" w:color="auto"/>
        <w:bottom w:val="none" w:sz="0" w:space="0" w:color="auto"/>
        <w:right w:val="none" w:sz="0" w:space="0" w:color="auto"/>
      </w:divBdr>
    </w:div>
    <w:div w:id="2021739996">
      <w:bodyDiv w:val="1"/>
      <w:marLeft w:val="0"/>
      <w:marRight w:val="0"/>
      <w:marTop w:val="0"/>
      <w:marBottom w:val="0"/>
      <w:divBdr>
        <w:top w:val="none" w:sz="0" w:space="0" w:color="auto"/>
        <w:left w:val="none" w:sz="0" w:space="0" w:color="auto"/>
        <w:bottom w:val="none" w:sz="0" w:space="0" w:color="auto"/>
        <w:right w:val="none" w:sz="0" w:space="0" w:color="auto"/>
      </w:divBdr>
    </w:div>
    <w:div w:id="2140801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jpe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hyperlink" Target="https://zakon.rada.gov.ua/laws/show/435-1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jp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B547E-AFA0-40D1-9C0A-5EDB25C3CA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55766</Words>
  <Characters>31787</Characters>
  <Application>Microsoft Office Word</Application>
  <DocSecurity>0</DocSecurity>
  <Lines>264</Lines>
  <Paragraphs>174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87379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6</cp:revision>
  <dcterms:created xsi:type="dcterms:W3CDTF">2023-05-15T20:02:00Z</dcterms:created>
  <dcterms:modified xsi:type="dcterms:W3CDTF">2023-05-16T12:34:00Z</dcterms:modified>
</cp:coreProperties>
</file>