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0A4" w:rsidRPr="00FA20AC" w:rsidRDefault="00B770A4" w:rsidP="00062A18">
      <w:pPr>
        <w:pStyle w:val="a3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proofErr w:type="spellStart"/>
      <w:r w:rsidRPr="00591A5E">
        <w:rPr>
          <w:color w:val="000000"/>
          <w:sz w:val="28"/>
          <w:szCs w:val="28"/>
        </w:rPr>
        <w:t>Тематична</w:t>
      </w:r>
      <w:proofErr w:type="spellEnd"/>
      <w:r w:rsidRPr="00591A5E">
        <w:rPr>
          <w:color w:val="000000"/>
          <w:sz w:val="28"/>
          <w:szCs w:val="28"/>
        </w:rPr>
        <w:t xml:space="preserve"> рубрика:</w:t>
      </w:r>
      <w:r w:rsidRPr="00591A5E">
        <w:rPr>
          <w:rStyle w:val="apple-converted-space"/>
          <w:color w:val="000000"/>
          <w:sz w:val="28"/>
          <w:szCs w:val="28"/>
        </w:rPr>
        <w:t> </w:t>
      </w:r>
      <w:r w:rsidR="00FA20AC">
        <w:rPr>
          <w:rStyle w:val="a4"/>
          <w:sz w:val="28"/>
          <w:szCs w:val="28"/>
          <w:lang w:val="uk-UA"/>
        </w:rPr>
        <w:t>Е</w:t>
      </w:r>
      <w:proofErr w:type="spellStart"/>
      <w:r w:rsidR="00FA20AC" w:rsidRPr="00FA20AC">
        <w:rPr>
          <w:rStyle w:val="a4"/>
          <w:sz w:val="28"/>
          <w:szCs w:val="28"/>
        </w:rPr>
        <w:t>кономіка</w:t>
      </w:r>
      <w:proofErr w:type="spellEnd"/>
      <w:r w:rsidR="00FA20AC" w:rsidRPr="00FA20AC">
        <w:rPr>
          <w:rStyle w:val="a4"/>
          <w:sz w:val="28"/>
          <w:szCs w:val="28"/>
        </w:rPr>
        <w:t xml:space="preserve"> та </w:t>
      </w:r>
      <w:proofErr w:type="spellStart"/>
      <w:r w:rsidR="00FA20AC" w:rsidRPr="00FA20AC">
        <w:rPr>
          <w:rStyle w:val="a4"/>
          <w:sz w:val="28"/>
          <w:szCs w:val="28"/>
        </w:rPr>
        <w:t>управління</w:t>
      </w:r>
      <w:proofErr w:type="spellEnd"/>
      <w:r w:rsidR="00FA20AC" w:rsidRPr="00FA20AC">
        <w:rPr>
          <w:rStyle w:val="a4"/>
          <w:sz w:val="28"/>
          <w:szCs w:val="28"/>
        </w:rPr>
        <w:t xml:space="preserve"> </w:t>
      </w:r>
      <w:proofErr w:type="spellStart"/>
      <w:r w:rsidR="00FA20AC" w:rsidRPr="00FA20AC">
        <w:rPr>
          <w:rStyle w:val="a4"/>
          <w:sz w:val="28"/>
          <w:szCs w:val="28"/>
        </w:rPr>
        <w:t>підприємствами</w:t>
      </w:r>
      <w:proofErr w:type="spellEnd"/>
    </w:p>
    <w:p w:rsidR="00B770A4" w:rsidRPr="00FA20AC" w:rsidRDefault="00B770A4" w:rsidP="00062A18">
      <w:pPr>
        <w:pStyle w:val="a3"/>
        <w:spacing w:before="0" w:beforeAutospacing="0" w:after="0" w:afterAutospacing="0" w:line="360" w:lineRule="auto"/>
        <w:ind w:firstLine="284"/>
        <w:rPr>
          <w:sz w:val="28"/>
          <w:szCs w:val="28"/>
          <w:lang w:val="uk-UA"/>
        </w:rPr>
      </w:pPr>
      <w:r w:rsidRPr="00FA20AC">
        <w:rPr>
          <w:sz w:val="28"/>
          <w:szCs w:val="28"/>
        </w:rPr>
        <w:t>УДК 338.58:65.014</w:t>
      </w:r>
    </w:p>
    <w:p w:rsidR="00B770A4" w:rsidRPr="00FA20AC" w:rsidRDefault="00B770A4" w:rsidP="00062A18">
      <w:pPr>
        <w:pStyle w:val="a3"/>
        <w:spacing w:before="0" w:beforeAutospacing="0" w:after="0" w:afterAutospacing="0" w:line="360" w:lineRule="auto"/>
        <w:ind w:firstLine="284"/>
        <w:jc w:val="right"/>
        <w:rPr>
          <w:i/>
          <w:color w:val="000000"/>
          <w:sz w:val="28"/>
          <w:szCs w:val="28"/>
          <w:lang w:val="uk-UA"/>
        </w:rPr>
      </w:pPr>
      <w:proofErr w:type="spellStart"/>
      <w:r w:rsidRPr="00591A5E">
        <w:rPr>
          <w:rStyle w:val="a4"/>
          <w:color w:val="000000"/>
          <w:sz w:val="28"/>
          <w:szCs w:val="28"/>
          <w:lang w:val="uk-UA"/>
        </w:rPr>
        <w:t>Чижишин</w:t>
      </w:r>
      <w:proofErr w:type="spellEnd"/>
      <w:r w:rsidRPr="00591A5E">
        <w:rPr>
          <w:rStyle w:val="a4"/>
          <w:color w:val="000000"/>
          <w:sz w:val="28"/>
          <w:szCs w:val="28"/>
          <w:lang w:val="uk-UA"/>
        </w:rPr>
        <w:t xml:space="preserve"> О.І.</w:t>
      </w:r>
      <w:r w:rsidRPr="00591A5E">
        <w:rPr>
          <w:color w:val="000000"/>
          <w:sz w:val="28"/>
          <w:szCs w:val="28"/>
        </w:rPr>
        <w:br/>
      </w:r>
      <w:r w:rsidRPr="00FA20AC">
        <w:rPr>
          <w:i/>
          <w:color w:val="000000"/>
          <w:sz w:val="28"/>
          <w:szCs w:val="28"/>
        </w:rPr>
        <w:t xml:space="preserve">к.е.н., доцент </w:t>
      </w:r>
      <w:proofErr w:type="spellStart"/>
      <w:r w:rsidRPr="00FA20AC">
        <w:rPr>
          <w:i/>
          <w:color w:val="000000"/>
          <w:sz w:val="28"/>
          <w:szCs w:val="28"/>
        </w:rPr>
        <w:t>кафедри</w:t>
      </w:r>
      <w:proofErr w:type="spellEnd"/>
      <w:r w:rsidRPr="00FA20AC">
        <w:rPr>
          <w:i/>
          <w:color w:val="000000"/>
          <w:sz w:val="28"/>
          <w:szCs w:val="28"/>
        </w:rPr>
        <w:t xml:space="preserve"> </w:t>
      </w:r>
      <w:r w:rsidRPr="00FA20AC">
        <w:rPr>
          <w:i/>
          <w:color w:val="000000"/>
          <w:sz w:val="28"/>
          <w:szCs w:val="28"/>
          <w:lang w:val="uk-UA"/>
        </w:rPr>
        <w:t xml:space="preserve">фундаментальних </w:t>
      </w:r>
    </w:p>
    <w:p w:rsidR="00B770A4" w:rsidRPr="00FA20AC" w:rsidRDefault="00B770A4" w:rsidP="00062A18">
      <w:pPr>
        <w:pStyle w:val="just"/>
        <w:spacing w:before="0" w:after="0" w:line="360" w:lineRule="auto"/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A20AC">
        <w:rPr>
          <w:rFonts w:ascii="Times New Roman" w:hAnsi="Times New Roman" w:cs="Times New Roman"/>
          <w:i/>
          <w:sz w:val="28"/>
          <w:szCs w:val="28"/>
        </w:rPr>
        <w:t>та спеціальних дисциплін</w:t>
      </w:r>
      <w:r w:rsidRPr="00FA20AC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FA20AC">
        <w:rPr>
          <w:rFonts w:ascii="Times New Roman" w:hAnsi="Times New Roman" w:cs="Times New Roman"/>
          <w:i/>
          <w:sz w:val="28"/>
          <w:szCs w:val="28"/>
        </w:rPr>
        <w:t>Чортківськ</w:t>
      </w:r>
      <w:r w:rsidR="002E1F45">
        <w:rPr>
          <w:rFonts w:ascii="Times New Roman" w:hAnsi="Times New Roman" w:cs="Times New Roman"/>
          <w:i/>
          <w:sz w:val="28"/>
          <w:szCs w:val="28"/>
        </w:rPr>
        <w:t>ий</w:t>
      </w:r>
      <w:proofErr w:type="spellEnd"/>
      <w:r w:rsidR="002E1F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20AC">
        <w:rPr>
          <w:rFonts w:ascii="Times New Roman" w:hAnsi="Times New Roman" w:cs="Times New Roman"/>
          <w:i/>
          <w:sz w:val="28"/>
          <w:szCs w:val="28"/>
        </w:rPr>
        <w:t xml:space="preserve"> навчально-науковий інститут </w:t>
      </w:r>
    </w:p>
    <w:p w:rsidR="00B770A4" w:rsidRPr="00FA20AC" w:rsidRDefault="00B770A4" w:rsidP="00062A18">
      <w:pPr>
        <w:pStyle w:val="just"/>
        <w:spacing w:before="0" w:after="0" w:line="360" w:lineRule="auto"/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A20AC">
        <w:rPr>
          <w:rFonts w:ascii="Times New Roman" w:hAnsi="Times New Roman" w:cs="Times New Roman"/>
          <w:i/>
          <w:sz w:val="28"/>
          <w:szCs w:val="28"/>
        </w:rPr>
        <w:t>підприємництва і бізнесу ТНЕУ</w:t>
      </w:r>
    </w:p>
    <w:p w:rsidR="00B770A4" w:rsidRPr="00591A5E" w:rsidRDefault="00B770A4" w:rsidP="00062A18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C4A04" w:rsidRPr="00591A5E" w:rsidRDefault="00330978" w:rsidP="00062A18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91A5E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="002F5911" w:rsidRPr="00591A5E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правлін</w:t>
      </w:r>
      <w:r w:rsidRPr="00591A5E">
        <w:rPr>
          <w:rFonts w:ascii="Times New Roman" w:hAnsi="Times New Roman" w:cs="Times New Roman"/>
          <w:b/>
          <w:bCs/>
          <w:sz w:val="28"/>
          <w:szCs w:val="28"/>
          <w:lang w:val="uk-UA"/>
        </w:rPr>
        <w:t>ські аспекти раціоналізації використання</w:t>
      </w:r>
      <w:r w:rsidR="002F5911" w:rsidRPr="00591A5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грошови</w:t>
      </w:r>
      <w:r w:rsidRPr="00591A5E">
        <w:rPr>
          <w:rFonts w:ascii="Times New Roman" w:hAnsi="Times New Roman" w:cs="Times New Roman"/>
          <w:b/>
          <w:bCs/>
          <w:sz w:val="28"/>
          <w:szCs w:val="28"/>
          <w:lang w:val="uk-UA"/>
        </w:rPr>
        <w:t>х</w:t>
      </w:r>
      <w:r w:rsidR="002F5911" w:rsidRPr="00591A5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ресурс</w:t>
      </w:r>
      <w:r w:rsidRPr="00591A5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ів  </w:t>
      </w:r>
      <w:r w:rsidR="002F5911" w:rsidRPr="00591A5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91A5E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підприємства</w:t>
      </w:r>
    </w:p>
    <w:p w:rsidR="002F5911" w:rsidRPr="00591A5E" w:rsidRDefault="002F5911" w:rsidP="00062A1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A5E" w:rsidRPr="00591A5E" w:rsidRDefault="00591A5E" w:rsidP="00062A18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статті розглянути і досліджено основні аспекти</w:t>
      </w:r>
      <w:r w:rsidRPr="00591A5E">
        <w:rPr>
          <w:rFonts w:ascii="Times New Roman" w:hAnsi="Times New Roman" w:cs="Times New Roman"/>
          <w:sz w:val="28"/>
          <w:szCs w:val="28"/>
          <w:lang w:val="uk-UA"/>
        </w:rPr>
        <w:t xml:space="preserve"> прогнозування надходження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ефективного </w:t>
      </w:r>
      <w:r w:rsidRPr="00591A5E">
        <w:rPr>
          <w:rFonts w:ascii="Times New Roman" w:hAnsi="Times New Roman" w:cs="Times New Roman"/>
          <w:sz w:val="28"/>
          <w:szCs w:val="28"/>
          <w:lang w:val="uk-UA"/>
        </w:rPr>
        <w:t>пл</w:t>
      </w:r>
      <w:r>
        <w:rPr>
          <w:rFonts w:ascii="Times New Roman" w:hAnsi="Times New Roman" w:cs="Times New Roman"/>
          <w:sz w:val="28"/>
          <w:szCs w:val="28"/>
          <w:lang w:val="uk-UA"/>
        </w:rPr>
        <w:t>анування та управління грошовими ресурсами</w:t>
      </w:r>
      <w:r w:rsidR="00FA20A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20AC">
        <w:rPr>
          <w:rFonts w:ascii="Times New Roman" w:hAnsi="Times New Roman" w:cs="Times New Roman"/>
          <w:sz w:val="28"/>
          <w:szCs w:val="28"/>
          <w:lang w:val="uk-UA"/>
        </w:rPr>
        <w:t>Все 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пов’язан</w:t>
      </w:r>
      <w:r w:rsidR="00FA20AC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забезпеченням </w:t>
      </w:r>
      <w:r w:rsidRPr="00591A5E">
        <w:rPr>
          <w:rFonts w:ascii="Times New Roman" w:hAnsi="Times New Roman" w:cs="Times New Roman"/>
          <w:sz w:val="28"/>
          <w:szCs w:val="28"/>
          <w:lang w:val="uk-UA"/>
        </w:rPr>
        <w:t xml:space="preserve"> виробничо-інвестиційно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91A5E">
        <w:rPr>
          <w:rFonts w:ascii="Times New Roman" w:hAnsi="Times New Roman" w:cs="Times New Roman"/>
          <w:sz w:val="28"/>
          <w:szCs w:val="28"/>
          <w:lang w:val="uk-UA"/>
        </w:rPr>
        <w:t xml:space="preserve"> діяльн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91A5E">
        <w:rPr>
          <w:rFonts w:ascii="Times New Roman" w:hAnsi="Times New Roman" w:cs="Times New Roman"/>
          <w:sz w:val="28"/>
          <w:szCs w:val="28"/>
          <w:lang w:val="uk-UA"/>
        </w:rPr>
        <w:t>ст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91A5E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</w:t>
      </w:r>
      <w:r>
        <w:rPr>
          <w:rFonts w:ascii="Times New Roman" w:hAnsi="Times New Roman" w:cs="Times New Roman"/>
          <w:sz w:val="28"/>
          <w:szCs w:val="28"/>
          <w:lang w:val="uk-UA"/>
        </w:rPr>
        <w:t>. Р</w:t>
      </w:r>
      <w:r w:rsidRPr="00591A5E">
        <w:rPr>
          <w:rFonts w:ascii="Times New Roman" w:hAnsi="Times New Roman" w:cs="Times New Roman"/>
          <w:sz w:val="28"/>
          <w:szCs w:val="28"/>
          <w:lang w:val="uk-UA"/>
        </w:rPr>
        <w:t>озгля</w:t>
      </w:r>
      <w:r>
        <w:rPr>
          <w:rFonts w:ascii="Times New Roman" w:hAnsi="Times New Roman" w:cs="Times New Roman"/>
          <w:sz w:val="28"/>
          <w:szCs w:val="28"/>
          <w:lang w:val="uk-UA"/>
        </w:rPr>
        <w:t>нуто</w:t>
      </w:r>
      <w:r w:rsidRPr="00591A5E">
        <w:rPr>
          <w:rFonts w:ascii="Times New Roman" w:hAnsi="Times New Roman" w:cs="Times New Roman"/>
          <w:sz w:val="28"/>
          <w:szCs w:val="28"/>
          <w:lang w:val="uk-UA"/>
        </w:rPr>
        <w:t xml:space="preserve"> різні варіанти розвитку подій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їх обґрунтування з метою</w:t>
      </w:r>
      <w:r w:rsidRPr="00591A5E">
        <w:rPr>
          <w:rFonts w:ascii="Times New Roman" w:hAnsi="Times New Roman" w:cs="Times New Roman"/>
          <w:sz w:val="28"/>
          <w:szCs w:val="28"/>
          <w:lang w:val="uk-UA"/>
        </w:rPr>
        <w:t xml:space="preserve"> пошук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91A5E">
        <w:rPr>
          <w:rFonts w:ascii="Times New Roman" w:hAnsi="Times New Roman" w:cs="Times New Roman"/>
          <w:sz w:val="28"/>
          <w:szCs w:val="28"/>
          <w:lang w:val="uk-UA"/>
        </w:rPr>
        <w:t xml:space="preserve"> оптимального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вання, управління та розподілу </w:t>
      </w:r>
      <w:r w:rsidRPr="00591A5E">
        <w:rPr>
          <w:rFonts w:ascii="Times New Roman" w:hAnsi="Times New Roman" w:cs="Times New Roman"/>
          <w:sz w:val="28"/>
          <w:szCs w:val="28"/>
          <w:lang w:val="uk-UA"/>
        </w:rPr>
        <w:t xml:space="preserve"> грошових потоків. В процесі </w:t>
      </w:r>
      <w:r w:rsidR="00C16650">
        <w:rPr>
          <w:rFonts w:ascii="Times New Roman" w:hAnsi="Times New Roman" w:cs="Times New Roman"/>
          <w:sz w:val="28"/>
          <w:szCs w:val="28"/>
          <w:lang w:val="uk-UA"/>
        </w:rPr>
        <w:t>дослідження запропоновано напрями</w:t>
      </w:r>
      <w:r w:rsidRPr="00591A5E">
        <w:rPr>
          <w:rFonts w:ascii="Times New Roman" w:hAnsi="Times New Roman" w:cs="Times New Roman"/>
          <w:sz w:val="28"/>
          <w:szCs w:val="28"/>
          <w:lang w:val="uk-UA"/>
        </w:rPr>
        <w:t xml:space="preserve"> і прийом</w:t>
      </w:r>
      <w:r w:rsidR="00C1665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91A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6650">
        <w:rPr>
          <w:rFonts w:ascii="Times New Roman" w:hAnsi="Times New Roman" w:cs="Times New Roman"/>
          <w:sz w:val="28"/>
          <w:szCs w:val="28"/>
          <w:lang w:val="uk-UA"/>
        </w:rPr>
        <w:t>раціоналізації</w:t>
      </w:r>
      <w:r w:rsidRPr="00591A5E">
        <w:rPr>
          <w:rFonts w:ascii="Times New Roman" w:hAnsi="Times New Roman" w:cs="Times New Roman"/>
          <w:sz w:val="28"/>
          <w:szCs w:val="28"/>
          <w:lang w:val="uk-UA"/>
        </w:rPr>
        <w:t xml:space="preserve"> грошових </w:t>
      </w:r>
      <w:r w:rsidR="00C16650">
        <w:rPr>
          <w:rFonts w:ascii="Times New Roman" w:hAnsi="Times New Roman" w:cs="Times New Roman"/>
          <w:sz w:val="28"/>
          <w:szCs w:val="28"/>
          <w:lang w:val="uk-UA"/>
        </w:rPr>
        <w:t>ресурс</w:t>
      </w:r>
      <w:r w:rsidRPr="00591A5E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FA20AC">
        <w:rPr>
          <w:rFonts w:ascii="Times New Roman" w:hAnsi="Times New Roman" w:cs="Times New Roman"/>
          <w:sz w:val="28"/>
          <w:szCs w:val="28"/>
          <w:lang w:val="uk-UA"/>
        </w:rPr>
        <w:t>. Запропоноване сприятиме покращенню</w:t>
      </w:r>
      <w:r w:rsidR="00C166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1A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6650">
        <w:rPr>
          <w:rFonts w:ascii="Times New Roman" w:hAnsi="Times New Roman" w:cs="Times New Roman"/>
          <w:sz w:val="28"/>
          <w:szCs w:val="28"/>
          <w:lang w:val="uk-UA"/>
        </w:rPr>
        <w:t>фінансов</w:t>
      </w:r>
      <w:r w:rsidR="00FA20AC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C16650">
        <w:rPr>
          <w:rFonts w:ascii="Times New Roman" w:hAnsi="Times New Roman" w:cs="Times New Roman"/>
          <w:sz w:val="28"/>
          <w:szCs w:val="28"/>
          <w:lang w:val="uk-UA"/>
        </w:rPr>
        <w:t xml:space="preserve"> стабільн</w:t>
      </w:r>
      <w:r w:rsidR="00FA20A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16650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FA20A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91A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20AC" w:rsidRPr="00591A5E"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 w:rsidR="00FA20AC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591A5E">
        <w:rPr>
          <w:rFonts w:ascii="Times New Roman" w:hAnsi="Times New Roman" w:cs="Times New Roman"/>
          <w:sz w:val="28"/>
          <w:szCs w:val="28"/>
          <w:lang w:val="uk-UA"/>
        </w:rPr>
        <w:t xml:space="preserve">в умовах ринку. </w:t>
      </w:r>
    </w:p>
    <w:p w:rsidR="00591A5E" w:rsidRPr="00591A5E" w:rsidRDefault="00591A5E" w:rsidP="00062A18">
      <w:pPr>
        <w:spacing w:after="0" w:line="360" w:lineRule="auto"/>
        <w:ind w:firstLine="284"/>
        <w:jc w:val="both"/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</w:pPr>
      <w:r w:rsidRPr="00591A5E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 xml:space="preserve">Ключові слова: </w:t>
      </w:r>
      <w:r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>управління, планування, оптимізація,</w:t>
      </w:r>
      <w:r w:rsidRPr="00591A5E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 xml:space="preserve"> грошові </w:t>
      </w:r>
      <w:r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>ресурси</w:t>
      </w:r>
      <w:r w:rsidRPr="00591A5E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 xml:space="preserve">, підприємство, </w:t>
      </w:r>
      <w:r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 xml:space="preserve">раціоналізація, </w:t>
      </w:r>
      <w:r w:rsidRPr="00591A5E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>ефективність.</w:t>
      </w:r>
      <w:bookmarkStart w:id="0" w:name="_GoBack"/>
      <w:bookmarkEnd w:id="0"/>
    </w:p>
    <w:p w:rsidR="00C16650" w:rsidRDefault="00C16650" w:rsidP="00062A18">
      <w:pPr>
        <w:pStyle w:val="11"/>
        <w:spacing w:line="360" w:lineRule="auto"/>
        <w:ind w:firstLine="284"/>
        <w:jc w:val="both"/>
        <w:rPr>
          <w:b/>
          <w:sz w:val="28"/>
          <w:szCs w:val="28"/>
          <w:lang w:val="uk-UA"/>
        </w:rPr>
      </w:pPr>
    </w:p>
    <w:p w:rsidR="00A16C40" w:rsidRDefault="00A16C40" w:rsidP="00062A18">
      <w:pPr>
        <w:pStyle w:val="11"/>
        <w:spacing w:line="360" w:lineRule="auto"/>
        <w:ind w:firstLine="284"/>
        <w:jc w:val="center"/>
        <w:rPr>
          <w:b/>
          <w:sz w:val="28"/>
          <w:szCs w:val="28"/>
          <w:lang w:val="uk-UA"/>
        </w:rPr>
      </w:pPr>
      <w:proofErr w:type="spellStart"/>
      <w:r w:rsidRPr="00A16C40">
        <w:rPr>
          <w:b/>
          <w:sz w:val="28"/>
          <w:szCs w:val="28"/>
          <w:lang w:val="uk-UA"/>
        </w:rPr>
        <w:t>Управленческие</w:t>
      </w:r>
      <w:proofErr w:type="spellEnd"/>
      <w:r w:rsidRPr="00A16C40">
        <w:rPr>
          <w:b/>
          <w:sz w:val="28"/>
          <w:szCs w:val="28"/>
          <w:lang w:val="uk-UA"/>
        </w:rPr>
        <w:t xml:space="preserve"> </w:t>
      </w:r>
      <w:proofErr w:type="spellStart"/>
      <w:r w:rsidRPr="00A16C40">
        <w:rPr>
          <w:b/>
          <w:sz w:val="28"/>
          <w:szCs w:val="28"/>
          <w:lang w:val="uk-UA"/>
        </w:rPr>
        <w:t>аспекты</w:t>
      </w:r>
      <w:proofErr w:type="spellEnd"/>
      <w:r w:rsidRPr="00A16C40">
        <w:rPr>
          <w:b/>
          <w:sz w:val="28"/>
          <w:szCs w:val="28"/>
          <w:lang w:val="uk-UA"/>
        </w:rPr>
        <w:t xml:space="preserve"> </w:t>
      </w:r>
      <w:proofErr w:type="spellStart"/>
      <w:r w:rsidRPr="00A16C40">
        <w:rPr>
          <w:b/>
          <w:sz w:val="28"/>
          <w:szCs w:val="28"/>
          <w:lang w:val="uk-UA"/>
        </w:rPr>
        <w:t>рационализации</w:t>
      </w:r>
      <w:proofErr w:type="spellEnd"/>
      <w:r w:rsidRPr="00A16C40">
        <w:rPr>
          <w:b/>
          <w:sz w:val="28"/>
          <w:szCs w:val="28"/>
          <w:lang w:val="uk-UA"/>
        </w:rPr>
        <w:t xml:space="preserve"> </w:t>
      </w:r>
      <w:proofErr w:type="spellStart"/>
      <w:r w:rsidRPr="00A16C40">
        <w:rPr>
          <w:b/>
          <w:sz w:val="28"/>
          <w:szCs w:val="28"/>
          <w:lang w:val="uk-UA"/>
        </w:rPr>
        <w:t>использования</w:t>
      </w:r>
      <w:proofErr w:type="spellEnd"/>
      <w:r w:rsidRPr="00A16C40">
        <w:rPr>
          <w:b/>
          <w:sz w:val="28"/>
          <w:szCs w:val="28"/>
          <w:lang w:val="uk-UA"/>
        </w:rPr>
        <w:t xml:space="preserve"> </w:t>
      </w:r>
      <w:proofErr w:type="spellStart"/>
      <w:r w:rsidRPr="00A16C40">
        <w:rPr>
          <w:b/>
          <w:sz w:val="28"/>
          <w:szCs w:val="28"/>
          <w:lang w:val="uk-UA"/>
        </w:rPr>
        <w:t>денежных</w:t>
      </w:r>
      <w:proofErr w:type="spellEnd"/>
      <w:r w:rsidRPr="00A16C40">
        <w:rPr>
          <w:b/>
          <w:sz w:val="28"/>
          <w:szCs w:val="28"/>
          <w:lang w:val="uk-UA"/>
        </w:rPr>
        <w:t xml:space="preserve"> </w:t>
      </w:r>
      <w:proofErr w:type="spellStart"/>
      <w:r w:rsidRPr="00A16C40">
        <w:rPr>
          <w:b/>
          <w:sz w:val="28"/>
          <w:szCs w:val="28"/>
          <w:lang w:val="uk-UA"/>
        </w:rPr>
        <w:t>ресурсов</w:t>
      </w:r>
      <w:proofErr w:type="spellEnd"/>
      <w:r w:rsidRPr="00A16C40">
        <w:rPr>
          <w:b/>
          <w:sz w:val="28"/>
          <w:szCs w:val="28"/>
          <w:lang w:val="uk-UA"/>
        </w:rPr>
        <w:t xml:space="preserve"> </w:t>
      </w:r>
      <w:proofErr w:type="spellStart"/>
      <w:r w:rsidRPr="00A16C40">
        <w:rPr>
          <w:b/>
          <w:sz w:val="28"/>
          <w:szCs w:val="28"/>
          <w:lang w:val="uk-UA"/>
        </w:rPr>
        <w:t>предприятия</w:t>
      </w:r>
      <w:proofErr w:type="spellEnd"/>
    </w:p>
    <w:p w:rsidR="00702775" w:rsidRPr="00A16C40" w:rsidRDefault="00A16C40" w:rsidP="00062A18">
      <w:pPr>
        <w:pStyle w:val="11"/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A16C40">
        <w:rPr>
          <w:sz w:val="28"/>
          <w:szCs w:val="28"/>
          <w:lang w:val="uk-UA"/>
        </w:rPr>
        <w:t xml:space="preserve">В </w:t>
      </w:r>
      <w:proofErr w:type="spellStart"/>
      <w:r w:rsidRPr="00A16C40">
        <w:rPr>
          <w:sz w:val="28"/>
          <w:szCs w:val="28"/>
          <w:lang w:val="uk-UA"/>
        </w:rPr>
        <w:t>статье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рассмотреть</w:t>
      </w:r>
      <w:proofErr w:type="spellEnd"/>
      <w:r w:rsidRPr="00A16C40">
        <w:rPr>
          <w:sz w:val="28"/>
          <w:szCs w:val="28"/>
          <w:lang w:val="uk-UA"/>
        </w:rPr>
        <w:t xml:space="preserve"> и </w:t>
      </w:r>
      <w:proofErr w:type="spellStart"/>
      <w:r w:rsidRPr="00A16C40">
        <w:rPr>
          <w:sz w:val="28"/>
          <w:szCs w:val="28"/>
          <w:lang w:val="uk-UA"/>
        </w:rPr>
        <w:t>исследованы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основные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аспекты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прогнозирования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поступления</w:t>
      </w:r>
      <w:proofErr w:type="spellEnd"/>
      <w:r w:rsidRPr="00A16C40">
        <w:rPr>
          <w:sz w:val="28"/>
          <w:szCs w:val="28"/>
          <w:lang w:val="uk-UA"/>
        </w:rPr>
        <w:t xml:space="preserve">, </w:t>
      </w:r>
      <w:proofErr w:type="spellStart"/>
      <w:r w:rsidRPr="00A16C40">
        <w:rPr>
          <w:sz w:val="28"/>
          <w:szCs w:val="28"/>
          <w:lang w:val="uk-UA"/>
        </w:rPr>
        <w:t>эффективного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планирования</w:t>
      </w:r>
      <w:proofErr w:type="spellEnd"/>
      <w:r w:rsidRPr="00A16C40">
        <w:rPr>
          <w:sz w:val="28"/>
          <w:szCs w:val="28"/>
          <w:lang w:val="uk-UA"/>
        </w:rPr>
        <w:t xml:space="preserve"> и </w:t>
      </w:r>
      <w:proofErr w:type="spellStart"/>
      <w:r w:rsidRPr="00A16C40">
        <w:rPr>
          <w:sz w:val="28"/>
          <w:szCs w:val="28"/>
          <w:lang w:val="uk-UA"/>
        </w:rPr>
        <w:t>управления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денежными</w:t>
      </w:r>
      <w:proofErr w:type="spellEnd"/>
      <w:r w:rsidRPr="00A16C40">
        <w:rPr>
          <w:sz w:val="28"/>
          <w:szCs w:val="28"/>
          <w:lang w:val="uk-UA"/>
        </w:rPr>
        <w:t xml:space="preserve"> ресурсами. Все </w:t>
      </w:r>
      <w:proofErr w:type="spellStart"/>
      <w:r w:rsidRPr="00A16C40">
        <w:rPr>
          <w:sz w:val="28"/>
          <w:szCs w:val="28"/>
          <w:lang w:val="uk-UA"/>
        </w:rPr>
        <w:t>это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связано</w:t>
      </w:r>
      <w:proofErr w:type="spellEnd"/>
      <w:r w:rsidRPr="00A16C40">
        <w:rPr>
          <w:sz w:val="28"/>
          <w:szCs w:val="28"/>
          <w:lang w:val="uk-UA"/>
        </w:rPr>
        <w:t xml:space="preserve"> с </w:t>
      </w:r>
      <w:proofErr w:type="spellStart"/>
      <w:r w:rsidRPr="00A16C40">
        <w:rPr>
          <w:sz w:val="28"/>
          <w:szCs w:val="28"/>
          <w:lang w:val="uk-UA"/>
        </w:rPr>
        <w:t>обеспечением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производственно-инвестиционной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деятельности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предприятия</w:t>
      </w:r>
      <w:proofErr w:type="spellEnd"/>
      <w:r w:rsidRPr="00A16C40">
        <w:rPr>
          <w:sz w:val="28"/>
          <w:szCs w:val="28"/>
          <w:lang w:val="uk-UA"/>
        </w:rPr>
        <w:t xml:space="preserve">. </w:t>
      </w:r>
      <w:proofErr w:type="spellStart"/>
      <w:r w:rsidRPr="00A16C40">
        <w:rPr>
          <w:sz w:val="28"/>
          <w:szCs w:val="28"/>
          <w:lang w:val="uk-UA"/>
        </w:rPr>
        <w:t>Рассмотрены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различные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варианты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развития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событий</w:t>
      </w:r>
      <w:proofErr w:type="spellEnd"/>
      <w:r w:rsidRPr="00A16C40">
        <w:rPr>
          <w:sz w:val="28"/>
          <w:szCs w:val="28"/>
          <w:lang w:val="uk-UA"/>
        </w:rPr>
        <w:t xml:space="preserve"> и </w:t>
      </w:r>
      <w:proofErr w:type="spellStart"/>
      <w:r w:rsidRPr="00A16C40">
        <w:rPr>
          <w:sz w:val="28"/>
          <w:szCs w:val="28"/>
          <w:lang w:val="uk-UA"/>
        </w:rPr>
        <w:t>их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обоснование</w:t>
      </w:r>
      <w:proofErr w:type="spellEnd"/>
      <w:r w:rsidRPr="00A16C40">
        <w:rPr>
          <w:sz w:val="28"/>
          <w:szCs w:val="28"/>
          <w:lang w:val="uk-UA"/>
        </w:rPr>
        <w:t xml:space="preserve"> с </w:t>
      </w:r>
      <w:proofErr w:type="spellStart"/>
      <w:r w:rsidRPr="00A16C40">
        <w:rPr>
          <w:sz w:val="28"/>
          <w:szCs w:val="28"/>
          <w:lang w:val="uk-UA"/>
        </w:rPr>
        <w:t>целью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поиска</w:t>
      </w:r>
      <w:proofErr w:type="spellEnd"/>
      <w:r w:rsidRPr="00A16C40">
        <w:rPr>
          <w:sz w:val="28"/>
          <w:szCs w:val="28"/>
          <w:lang w:val="uk-UA"/>
        </w:rPr>
        <w:t xml:space="preserve"> оптимального </w:t>
      </w:r>
      <w:proofErr w:type="spellStart"/>
      <w:r w:rsidRPr="00A16C40">
        <w:rPr>
          <w:sz w:val="28"/>
          <w:szCs w:val="28"/>
          <w:lang w:val="uk-UA"/>
        </w:rPr>
        <w:t>планирования</w:t>
      </w:r>
      <w:proofErr w:type="spellEnd"/>
      <w:r w:rsidRPr="00A16C40">
        <w:rPr>
          <w:sz w:val="28"/>
          <w:szCs w:val="28"/>
          <w:lang w:val="uk-UA"/>
        </w:rPr>
        <w:t xml:space="preserve">, </w:t>
      </w:r>
      <w:proofErr w:type="spellStart"/>
      <w:r w:rsidRPr="00A16C40">
        <w:rPr>
          <w:sz w:val="28"/>
          <w:szCs w:val="28"/>
          <w:lang w:val="uk-UA"/>
        </w:rPr>
        <w:t>управления</w:t>
      </w:r>
      <w:proofErr w:type="spellEnd"/>
      <w:r w:rsidRPr="00A16C40">
        <w:rPr>
          <w:sz w:val="28"/>
          <w:szCs w:val="28"/>
          <w:lang w:val="uk-UA"/>
        </w:rPr>
        <w:t xml:space="preserve"> и </w:t>
      </w:r>
      <w:proofErr w:type="spellStart"/>
      <w:r w:rsidRPr="00A16C40">
        <w:rPr>
          <w:sz w:val="28"/>
          <w:szCs w:val="28"/>
          <w:lang w:val="uk-UA"/>
        </w:rPr>
        <w:t>распределения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денежных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потоков</w:t>
      </w:r>
      <w:proofErr w:type="spellEnd"/>
      <w:r w:rsidRPr="00A16C40">
        <w:rPr>
          <w:sz w:val="28"/>
          <w:szCs w:val="28"/>
          <w:lang w:val="uk-UA"/>
        </w:rPr>
        <w:t xml:space="preserve">. В </w:t>
      </w:r>
      <w:proofErr w:type="spellStart"/>
      <w:r w:rsidRPr="00A16C40">
        <w:rPr>
          <w:sz w:val="28"/>
          <w:szCs w:val="28"/>
          <w:lang w:val="uk-UA"/>
        </w:rPr>
        <w:t>процессе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исследования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lastRenderedPageBreak/>
        <w:t>предложены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направления</w:t>
      </w:r>
      <w:proofErr w:type="spellEnd"/>
      <w:r w:rsidRPr="00A16C40">
        <w:rPr>
          <w:sz w:val="28"/>
          <w:szCs w:val="28"/>
          <w:lang w:val="uk-UA"/>
        </w:rPr>
        <w:t xml:space="preserve"> и </w:t>
      </w:r>
      <w:proofErr w:type="spellStart"/>
      <w:r w:rsidRPr="00A16C40">
        <w:rPr>
          <w:sz w:val="28"/>
          <w:szCs w:val="28"/>
          <w:lang w:val="uk-UA"/>
        </w:rPr>
        <w:t>приемы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рационализации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денежных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ресурсов</w:t>
      </w:r>
      <w:proofErr w:type="spellEnd"/>
      <w:r w:rsidRPr="00A16C40">
        <w:rPr>
          <w:sz w:val="28"/>
          <w:szCs w:val="28"/>
          <w:lang w:val="uk-UA"/>
        </w:rPr>
        <w:t xml:space="preserve">. </w:t>
      </w:r>
      <w:proofErr w:type="spellStart"/>
      <w:r w:rsidRPr="00A16C40">
        <w:rPr>
          <w:sz w:val="28"/>
          <w:szCs w:val="28"/>
          <w:lang w:val="uk-UA"/>
        </w:rPr>
        <w:t>Предложенное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способствовать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улучшению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финансовой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стабильности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предприятия</w:t>
      </w:r>
      <w:proofErr w:type="spellEnd"/>
      <w:r w:rsidRPr="00A16C40">
        <w:rPr>
          <w:sz w:val="28"/>
          <w:szCs w:val="28"/>
          <w:lang w:val="uk-UA"/>
        </w:rPr>
        <w:t xml:space="preserve"> в </w:t>
      </w:r>
      <w:proofErr w:type="spellStart"/>
      <w:r w:rsidRPr="00A16C40">
        <w:rPr>
          <w:sz w:val="28"/>
          <w:szCs w:val="28"/>
          <w:lang w:val="uk-UA"/>
        </w:rPr>
        <w:t>условиях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рынка</w:t>
      </w:r>
      <w:proofErr w:type="spellEnd"/>
      <w:r w:rsidRPr="00A16C40">
        <w:rPr>
          <w:sz w:val="28"/>
          <w:szCs w:val="28"/>
          <w:lang w:val="uk-UA"/>
        </w:rPr>
        <w:t>.</w:t>
      </w:r>
    </w:p>
    <w:p w:rsidR="00A16C40" w:rsidRPr="00A16C40" w:rsidRDefault="00A16C40" w:rsidP="00062A18">
      <w:pPr>
        <w:pStyle w:val="11"/>
        <w:spacing w:line="360" w:lineRule="auto"/>
        <w:ind w:firstLine="284"/>
        <w:jc w:val="both"/>
        <w:rPr>
          <w:sz w:val="28"/>
          <w:szCs w:val="28"/>
          <w:lang w:val="uk-UA"/>
        </w:rPr>
      </w:pPr>
      <w:proofErr w:type="spellStart"/>
      <w:r w:rsidRPr="00A16C40">
        <w:rPr>
          <w:sz w:val="28"/>
          <w:szCs w:val="28"/>
          <w:lang w:val="uk-UA"/>
        </w:rPr>
        <w:t>Ключевые</w:t>
      </w:r>
      <w:proofErr w:type="spellEnd"/>
      <w:r w:rsidRPr="00A16C40">
        <w:rPr>
          <w:sz w:val="28"/>
          <w:szCs w:val="28"/>
          <w:lang w:val="uk-UA"/>
        </w:rPr>
        <w:t xml:space="preserve"> слова: </w:t>
      </w:r>
      <w:proofErr w:type="spellStart"/>
      <w:r w:rsidRPr="00A16C40">
        <w:rPr>
          <w:sz w:val="28"/>
          <w:szCs w:val="28"/>
          <w:lang w:val="uk-UA"/>
        </w:rPr>
        <w:t>управление</w:t>
      </w:r>
      <w:proofErr w:type="spellEnd"/>
      <w:r w:rsidRPr="00A16C40">
        <w:rPr>
          <w:sz w:val="28"/>
          <w:szCs w:val="28"/>
          <w:lang w:val="uk-UA"/>
        </w:rPr>
        <w:t xml:space="preserve">, </w:t>
      </w:r>
      <w:proofErr w:type="spellStart"/>
      <w:r w:rsidRPr="00A16C40">
        <w:rPr>
          <w:sz w:val="28"/>
          <w:szCs w:val="28"/>
          <w:lang w:val="uk-UA"/>
        </w:rPr>
        <w:t>планирование</w:t>
      </w:r>
      <w:proofErr w:type="spellEnd"/>
      <w:r w:rsidRPr="00A16C40">
        <w:rPr>
          <w:sz w:val="28"/>
          <w:szCs w:val="28"/>
          <w:lang w:val="uk-UA"/>
        </w:rPr>
        <w:t xml:space="preserve">, </w:t>
      </w:r>
      <w:proofErr w:type="spellStart"/>
      <w:r w:rsidRPr="00A16C40">
        <w:rPr>
          <w:sz w:val="28"/>
          <w:szCs w:val="28"/>
          <w:lang w:val="uk-UA"/>
        </w:rPr>
        <w:t>оптимизация</w:t>
      </w:r>
      <w:proofErr w:type="spellEnd"/>
      <w:r w:rsidRPr="00A16C40">
        <w:rPr>
          <w:sz w:val="28"/>
          <w:szCs w:val="28"/>
          <w:lang w:val="uk-UA"/>
        </w:rPr>
        <w:t xml:space="preserve">, </w:t>
      </w:r>
      <w:proofErr w:type="spellStart"/>
      <w:r w:rsidRPr="00A16C40">
        <w:rPr>
          <w:sz w:val="28"/>
          <w:szCs w:val="28"/>
          <w:lang w:val="uk-UA"/>
        </w:rPr>
        <w:t>денежные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ресурсы</w:t>
      </w:r>
      <w:proofErr w:type="spellEnd"/>
      <w:r w:rsidRPr="00A16C40">
        <w:rPr>
          <w:sz w:val="28"/>
          <w:szCs w:val="28"/>
          <w:lang w:val="uk-UA"/>
        </w:rPr>
        <w:t xml:space="preserve">, </w:t>
      </w:r>
      <w:proofErr w:type="spellStart"/>
      <w:r w:rsidRPr="00A16C40">
        <w:rPr>
          <w:sz w:val="28"/>
          <w:szCs w:val="28"/>
          <w:lang w:val="uk-UA"/>
        </w:rPr>
        <w:t>предприятие</w:t>
      </w:r>
      <w:proofErr w:type="spellEnd"/>
      <w:r w:rsidRPr="00A16C40">
        <w:rPr>
          <w:sz w:val="28"/>
          <w:szCs w:val="28"/>
          <w:lang w:val="uk-UA"/>
        </w:rPr>
        <w:t xml:space="preserve">, </w:t>
      </w:r>
      <w:proofErr w:type="spellStart"/>
      <w:r w:rsidRPr="00A16C40">
        <w:rPr>
          <w:sz w:val="28"/>
          <w:szCs w:val="28"/>
          <w:lang w:val="uk-UA"/>
        </w:rPr>
        <w:t>рационализация</w:t>
      </w:r>
      <w:proofErr w:type="spellEnd"/>
      <w:r w:rsidRPr="00A16C40">
        <w:rPr>
          <w:sz w:val="28"/>
          <w:szCs w:val="28"/>
          <w:lang w:val="uk-UA"/>
        </w:rPr>
        <w:t xml:space="preserve">, </w:t>
      </w:r>
      <w:proofErr w:type="spellStart"/>
      <w:r w:rsidRPr="00A16C40">
        <w:rPr>
          <w:sz w:val="28"/>
          <w:szCs w:val="28"/>
          <w:lang w:val="uk-UA"/>
        </w:rPr>
        <w:t>эффективность</w:t>
      </w:r>
      <w:proofErr w:type="spellEnd"/>
      <w:r w:rsidRPr="00A16C40">
        <w:rPr>
          <w:sz w:val="28"/>
          <w:szCs w:val="28"/>
          <w:lang w:val="uk-UA"/>
        </w:rPr>
        <w:t>.</w:t>
      </w:r>
    </w:p>
    <w:p w:rsidR="00A16C40" w:rsidRDefault="00A16C40" w:rsidP="00062A18">
      <w:pPr>
        <w:pStyle w:val="11"/>
        <w:spacing w:line="360" w:lineRule="auto"/>
        <w:ind w:firstLine="284"/>
        <w:jc w:val="both"/>
        <w:rPr>
          <w:b/>
          <w:sz w:val="28"/>
          <w:szCs w:val="28"/>
          <w:lang w:val="uk-UA"/>
        </w:rPr>
      </w:pPr>
    </w:p>
    <w:p w:rsidR="00A16C40" w:rsidRPr="00A16C40" w:rsidRDefault="00A16C40" w:rsidP="00062A18">
      <w:pPr>
        <w:pStyle w:val="11"/>
        <w:spacing w:line="360" w:lineRule="auto"/>
        <w:ind w:firstLine="284"/>
        <w:jc w:val="center"/>
        <w:rPr>
          <w:b/>
          <w:sz w:val="28"/>
          <w:szCs w:val="28"/>
          <w:lang w:val="uk-UA"/>
        </w:rPr>
      </w:pPr>
      <w:proofErr w:type="spellStart"/>
      <w:r w:rsidRPr="00A16C40">
        <w:rPr>
          <w:b/>
          <w:sz w:val="28"/>
          <w:szCs w:val="28"/>
          <w:lang w:val="uk-UA"/>
        </w:rPr>
        <w:t>Management</w:t>
      </w:r>
      <w:proofErr w:type="spellEnd"/>
      <w:r w:rsidRPr="00A16C40">
        <w:rPr>
          <w:b/>
          <w:sz w:val="28"/>
          <w:szCs w:val="28"/>
          <w:lang w:val="uk-UA"/>
        </w:rPr>
        <w:t xml:space="preserve"> </w:t>
      </w:r>
      <w:proofErr w:type="spellStart"/>
      <w:r w:rsidRPr="00A16C40">
        <w:rPr>
          <w:b/>
          <w:sz w:val="28"/>
          <w:szCs w:val="28"/>
          <w:lang w:val="uk-UA"/>
        </w:rPr>
        <w:t>aspects</w:t>
      </w:r>
      <w:proofErr w:type="spellEnd"/>
      <w:r w:rsidRPr="00A16C40">
        <w:rPr>
          <w:b/>
          <w:sz w:val="28"/>
          <w:szCs w:val="28"/>
          <w:lang w:val="uk-UA"/>
        </w:rPr>
        <w:t xml:space="preserve"> </w:t>
      </w:r>
      <w:proofErr w:type="spellStart"/>
      <w:r w:rsidRPr="00A16C40">
        <w:rPr>
          <w:b/>
          <w:sz w:val="28"/>
          <w:szCs w:val="28"/>
          <w:lang w:val="uk-UA"/>
        </w:rPr>
        <w:t>of</w:t>
      </w:r>
      <w:proofErr w:type="spellEnd"/>
      <w:r w:rsidRPr="00A16C40">
        <w:rPr>
          <w:b/>
          <w:sz w:val="28"/>
          <w:szCs w:val="28"/>
          <w:lang w:val="uk-UA"/>
        </w:rPr>
        <w:t xml:space="preserve"> </w:t>
      </w:r>
      <w:proofErr w:type="spellStart"/>
      <w:r w:rsidRPr="00A16C40">
        <w:rPr>
          <w:b/>
          <w:sz w:val="28"/>
          <w:szCs w:val="28"/>
          <w:lang w:val="uk-UA"/>
        </w:rPr>
        <w:t>rationalizing</w:t>
      </w:r>
      <w:proofErr w:type="spellEnd"/>
      <w:r w:rsidRPr="00A16C40">
        <w:rPr>
          <w:b/>
          <w:sz w:val="28"/>
          <w:szCs w:val="28"/>
          <w:lang w:val="uk-UA"/>
        </w:rPr>
        <w:t xml:space="preserve"> </w:t>
      </w:r>
      <w:proofErr w:type="spellStart"/>
      <w:r w:rsidRPr="00A16C40">
        <w:rPr>
          <w:b/>
          <w:sz w:val="28"/>
          <w:szCs w:val="28"/>
          <w:lang w:val="uk-UA"/>
        </w:rPr>
        <w:t>the</w:t>
      </w:r>
      <w:proofErr w:type="spellEnd"/>
      <w:r w:rsidRPr="00A16C40">
        <w:rPr>
          <w:b/>
          <w:sz w:val="28"/>
          <w:szCs w:val="28"/>
          <w:lang w:val="uk-UA"/>
        </w:rPr>
        <w:t xml:space="preserve"> </w:t>
      </w:r>
      <w:proofErr w:type="spellStart"/>
      <w:r w:rsidRPr="00A16C40">
        <w:rPr>
          <w:b/>
          <w:sz w:val="28"/>
          <w:szCs w:val="28"/>
          <w:lang w:val="uk-UA"/>
        </w:rPr>
        <w:t>use</w:t>
      </w:r>
      <w:proofErr w:type="spellEnd"/>
      <w:r w:rsidRPr="00A16C40">
        <w:rPr>
          <w:b/>
          <w:sz w:val="28"/>
          <w:szCs w:val="28"/>
          <w:lang w:val="uk-UA"/>
        </w:rPr>
        <w:t xml:space="preserve"> </w:t>
      </w:r>
      <w:proofErr w:type="spellStart"/>
      <w:r w:rsidRPr="00A16C40">
        <w:rPr>
          <w:b/>
          <w:sz w:val="28"/>
          <w:szCs w:val="28"/>
          <w:lang w:val="uk-UA"/>
        </w:rPr>
        <w:t>of</w:t>
      </w:r>
      <w:proofErr w:type="spellEnd"/>
      <w:r w:rsidRPr="00A16C40">
        <w:rPr>
          <w:b/>
          <w:sz w:val="28"/>
          <w:szCs w:val="28"/>
          <w:lang w:val="uk-UA"/>
        </w:rPr>
        <w:t xml:space="preserve"> </w:t>
      </w:r>
      <w:proofErr w:type="spellStart"/>
      <w:r w:rsidRPr="00A16C40">
        <w:rPr>
          <w:b/>
          <w:sz w:val="28"/>
          <w:szCs w:val="28"/>
          <w:lang w:val="uk-UA"/>
        </w:rPr>
        <w:t>financial</w:t>
      </w:r>
      <w:proofErr w:type="spellEnd"/>
      <w:r w:rsidRPr="00A16C40">
        <w:rPr>
          <w:b/>
          <w:sz w:val="28"/>
          <w:szCs w:val="28"/>
          <w:lang w:val="uk-UA"/>
        </w:rPr>
        <w:t xml:space="preserve"> </w:t>
      </w:r>
      <w:proofErr w:type="spellStart"/>
      <w:r w:rsidRPr="00A16C40">
        <w:rPr>
          <w:b/>
          <w:sz w:val="28"/>
          <w:szCs w:val="28"/>
          <w:lang w:val="uk-UA"/>
        </w:rPr>
        <w:t>resources</w:t>
      </w:r>
      <w:proofErr w:type="spellEnd"/>
      <w:r w:rsidRPr="00A16C40">
        <w:rPr>
          <w:b/>
          <w:sz w:val="28"/>
          <w:szCs w:val="28"/>
          <w:lang w:val="uk-UA"/>
        </w:rPr>
        <w:t xml:space="preserve"> </w:t>
      </w:r>
      <w:proofErr w:type="spellStart"/>
      <w:r w:rsidRPr="00A16C40">
        <w:rPr>
          <w:b/>
          <w:sz w:val="28"/>
          <w:szCs w:val="28"/>
          <w:lang w:val="uk-UA"/>
        </w:rPr>
        <w:t>of</w:t>
      </w:r>
      <w:proofErr w:type="spellEnd"/>
      <w:r w:rsidRPr="00A16C40">
        <w:rPr>
          <w:b/>
          <w:sz w:val="28"/>
          <w:szCs w:val="28"/>
          <w:lang w:val="uk-UA"/>
        </w:rPr>
        <w:t xml:space="preserve"> </w:t>
      </w:r>
      <w:proofErr w:type="spellStart"/>
      <w:r w:rsidRPr="00A16C40">
        <w:rPr>
          <w:b/>
          <w:sz w:val="28"/>
          <w:szCs w:val="28"/>
          <w:lang w:val="uk-UA"/>
        </w:rPr>
        <w:t>the</w:t>
      </w:r>
      <w:proofErr w:type="spellEnd"/>
      <w:r w:rsidRPr="00A16C40">
        <w:rPr>
          <w:b/>
          <w:sz w:val="28"/>
          <w:szCs w:val="28"/>
          <w:lang w:val="uk-UA"/>
        </w:rPr>
        <w:t xml:space="preserve"> </w:t>
      </w:r>
      <w:proofErr w:type="spellStart"/>
      <w:r w:rsidRPr="00A16C40">
        <w:rPr>
          <w:b/>
          <w:sz w:val="28"/>
          <w:szCs w:val="28"/>
          <w:lang w:val="uk-UA"/>
        </w:rPr>
        <w:t>enterprise</w:t>
      </w:r>
      <w:proofErr w:type="spellEnd"/>
    </w:p>
    <w:p w:rsidR="00A16C40" w:rsidRPr="00A16C40" w:rsidRDefault="00A16C40" w:rsidP="00062A18">
      <w:pPr>
        <w:pStyle w:val="11"/>
        <w:spacing w:line="360" w:lineRule="auto"/>
        <w:ind w:firstLine="284"/>
        <w:jc w:val="both"/>
        <w:rPr>
          <w:sz w:val="28"/>
          <w:szCs w:val="28"/>
          <w:lang w:val="uk-UA"/>
        </w:rPr>
      </w:pPr>
      <w:proofErr w:type="spellStart"/>
      <w:r w:rsidRPr="00A16C40">
        <w:rPr>
          <w:sz w:val="28"/>
          <w:szCs w:val="28"/>
          <w:lang w:val="uk-UA"/>
        </w:rPr>
        <w:t>The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article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considered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the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basic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aspects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of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forecasting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revenues</w:t>
      </w:r>
      <w:proofErr w:type="spellEnd"/>
      <w:r w:rsidRPr="00A16C40">
        <w:rPr>
          <w:sz w:val="28"/>
          <w:szCs w:val="28"/>
          <w:lang w:val="uk-UA"/>
        </w:rPr>
        <w:t xml:space="preserve">, </w:t>
      </w:r>
      <w:proofErr w:type="spellStart"/>
      <w:r w:rsidRPr="00A16C40">
        <w:rPr>
          <w:sz w:val="28"/>
          <w:szCs w:val="28"/>
          <w:lang w:val="uk-UA"/>
        </w:rPr>
        <w:t>effective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planning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and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cash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management</w:t>
      </w:r>
      <w:proofErr w:type="spellEnd"/>
      <w:r w:rsidRPr="00A16C40">
        <w:rPr>
          <w:sz w:val="28"/>
          <w:szCs w:val="28"/>
          <w:lang w:val="uk-UA"/>
        </w:rPr>
        <w:t xml:space="preserve">. </w:t>
      </w:r>
      <w:proofErr w:type="spellStart"/>
      <w:r w:rsidRPr="00A16C40">
        <w:rPr>
          <w:sz w:val="28"/>
          <w:szCs w:val="28"/>
          <w:lang w:val="uk-UA"/>
        </w:rPr>
        <w:t>It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is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connected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with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the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provision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of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production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and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investment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activities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of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the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enterprise</w:t>
      </w:r>
      <w:proofErr w:type="spellEnd"/>
      <w:r w:rsidRPr="00A16C40">
        <w:rPr>
          <w:sz w:val="28"/>
          <w:szCs w:val="28"/>
          <w:lang w:val="uk-UA"/>
        </w:rPr>
        <w:t xml:space="preserve">. </w:t>
      </w:r>
      <w:proofErr w:type="spellStart"/>
      <w:r w:rsidRPr="00A16C40">
        <w:rPr>
          <w:sz w:val="28"/>
          <w:szCs w:val="28"/>
          <w:lang w:val="uk-UA"/>
        </w:rPr>
        <w:t>Consider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the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different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scenarios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and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their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rationale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with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the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aim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of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finding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the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optimal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planning</w:t>
      </w:r>
      <w:proofErr w:type="spellEnd"/>
      <w:r w:rsidRPr="00A16C40">
        <w:rPr>
          <w:sz w:val="28"/>
          <w:szCs w:val="28"/>
          <w:lang w:val="uk-UA"/>
        </w:rPr>
        <w:t xml:space="preserve">, </w:t>
      </w:r>
      <w:proofErr w:type="spellStart"/>
      <w:r w:rsidRPr="00A16C40">
        <w:rPr>
          <w:sz w:val="28"/>
          <w:szCs w:val="28"/>
          <w:lang w:val="uk-UA"/>
        </w:rPr>
        <w:t>control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and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distribution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of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cash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flows</w:t>
      </w:r>
      <w:proofErr w:type="spellEnd"/>
      <w:r w:rsidRPr="00A16C40">
        <w:rPr>
          <w:sz w:val="28"/>
          <w:szCs w:val="28"/>
          <w:lang w:val="uk-UA"/>
        </w:rPr>
        <w:t xml:space="preserve">. </w:t>
      </w:r>
      <w:proofErr w:type="spellStart"/>
      <w:r w:rsidRPr="00A16C40">
        <w:rPr>
          <w:sz w:val="28"/>
          <w:szCs w:val="28"/>
          <w:lang w:val="uk-UA"/>
        </w:rPr>
        <w:t>During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the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study</w:t>
      </w:r>
      <w:proofErr w:type="spellEnd"/>
      <w:r w:rsidRPr="00A16C40">
        <w:rPr>
          <w:sz w:val="28"/>
          <w:szCs w:val="28"/>
          <w:lang w:val="uk-UA"/>
        </w:rPr>
        <w:t xml:space="preserve">, </w:t>
      </w:r>
      <w:proofErr w:type="spellStart"/>
      <w:r w:rsidRPr="00A16C40">
        <w:rPr>
          <w:sz w:val="28"/>
          <w:szCs w:val="28"/>
          <w:lang w:val="uk-UA"/>
        </w:rPr>
        <w:t>suggests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directions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and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methods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of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rationalization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of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financial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resources</w:t>
      </w:r>
      <w:proofErr w:type="spellEnd"/>
      <w:r w:rsidRPr="00A16C40">
        <w:rPr>
          <w:sz w:val="28"/>
          <w:szCs w:val="28"/>
          <w:lang w:val="uk-UA"/>
        </w:rPr>
        <w:t xml:space="preserve">. </w:t>
      </w:r>
      <w:proofErr w:type="spellStart"/>
      <w:r w:rsidRPr="00A16C40">
        <w:rPr>
          <w:sz w:val="28"/>
          <w:szCs w:val="28"/>
          <w:lang w:val="uk-UA"/>
        </w:rPr>
        <w:t>Invited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to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contribute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to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the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improvement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of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financial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stability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of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enterprise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in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the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market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conditions</w:t>
      </w:r>
      <w:proofErr w:type="spellEnd"/>
      <w:r w:rsidRPr="00A16C40">
        <w:rPr>
          <w:sz w:val="28"/>
          <w:szCs w:val="28"/>
          <w:lang w:val="uk-UA"/>
        </w:rPr>
        <w:t xml:space="preserve">. </w:t>
      </w:r>
    </w:p>
    <w:p w:rsidR="00A16C40" w:rsidRPr="00A16C40" w:rsidRDefault="00A16C40" w:rsidP="00062A18">
      <w:pPr>
        <w:pStyle w:val="11"/>
        <w:spacing w:line="360" w:lineRule="auto"/>
        <w:ind w:firstLine="284"/>
        <w:jc w:val="both"/>
        <w:rPr>
          <w:sz w:val="28"/>
          <w:szCs w:val="28"/>
          <w:lang w:val="uk-UA"/>
        </w:rPr>
      </w:pPr>
      <w:proofErr w:type="spellStart"/>
      <w:r w:rsidRPr="00A16C40">
        <w:rPr>
          <w:sz w:val="28"/>
          <w:szCs w:val="28"/>
          <w:lang w:val="uk-UA"/>
        </w:rPr>
        <w:t>Key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words</w:t>
      </w:r>
      <w:proofErr w:type="spellEnd"/>
      <w:r w:rsidRPr="00A16C40">
        <w:rPr>
          <w:sz w:val="28"/>
          <w:szCs w:val="28"/>
          <w:lang w:val="uk-UA"/>
        </w:rPr>
        <w:t xml:space="preserve">: </w:t>
      </w:r>
      <w:proofErr w:type="spellStart"/>
      <w:r w:rsidRPr="00A16C40">
        <w:rPr>
          <w:sz w:val="28"/>
          <w:szCs w:val="28"/>
          <w:lang w:val="uk-UA"/>
        </w:rPr>
        <w:t>management</w:t>
      </w:r>
      <w:proofErr w:type="spellEnd"/>
      <w:r w:rsidRPr="00A16C40">
        <w:rPr>
          <w:sz w:val="28"/>
          <w:szCs w:val="28"/>
          <w:lang w:val="uk-UA"/>
        </w:rPr>
        <w:t xml:space="preserve">, </w:t>
      </w:r>
      <w:proofErr w:type="spellStart"/>
      <w:r w:rsidRPr="00A16C40">
        <w:rPr>
          <w:sz w:val="28"/>
          <w:szCs w:val="28"/>
          <w:lang w:val="uk-UA"/>
        </w:rPr>
        <w:t>planning</w:t>
      </w:r>
      <w:proofErr w:type="spellEnd"/>
      <w:r w:rsidRPr="00A16C40">
        <w:rPr>
          <w:sz w:val="28"/>
          <w:szCs w:val="28"/>
          <w:lang w:val="uk-UA"/>
        </w:rPr>
        <w:t xml:space="preserve">, </w:t>
      </w:r>
      <w:proofErr w:type="spellStart"/>
      <w:r w:rsidRPr="00A16C40">
        <w:rPr>
          <w:sz w:val="28"/>
          <w:szCs w:val="28"/>
          <w:lang w:val="uk-UA"/>
        </w:rPr>
        <w:t>optimization</w:t>
      </w:r>
      <w:proofErr w:type="spellEnd"/>
      <w:r w:rsidRPr="00A16C40">
        <w:rPr>
          <w:sz w:val="28"/>
          <w:szCs w:val="28"/>
          <w:lang w:val="uk-UA"/>
        </w:rPr>
        <w:t xml:space="preserve">, </w:t>
      </w:r>
      <w:proofErr w:type="spellStart"/>
      <w:r w:rsidRPr="00A16C40">
        <w:rPr>
          <w:sz w:val="28"/>
          <w:szCs w:val="28"/>
          <w:lang w:val="uk-UA"/>
        </w:rPr>
        <w:t>financial</w:t>
      </w:r>
      <w:proofErr w:type="spellEnd"/>
      <w:r w:rsidRPr="00A16C40">
        <w:rPr>
          <w:sz w:val="28"/>
          <w:szCs w:val="28"/>
          <w:lang w:val="uk-UA"/>
        </w:rPr>
        <w:t xml:space="preserve"> </w:t>
      </w:r>
      <w:proofErr w:type="spellStart"/>
      <w:r w:rsidRPr="00A16C40">
        <w:rPr>
          <w:sz w:val="28"/>
          <w:szCs w:val="28"/>
          <w:lang w:val="uk-UA"/>
        </w:rPr>
        <w:t>resources</w:t>
      </w:r>
      <w:proofErr w:type="spellEnd"/>
      <w:r w:rsidRPr="00A16C40">
        <w:rPr>
          <w:sz w:val="28"/>
          <w:szCs w:val="28"/>
          <w:lang w:val="uk-UA"/>
        </w:rPr>
        <w:t xml:space="preserve">, </w:t>
      </w:r>
      <w:proofErr w:type="spellStart"/>
      <w:r w:rsidRPr="00A16C40">
        <w:rPr>
          <w:sz w:val="28"/>
          <w:szCs w:val="28"/>
          <w:lang w:val="uk-UA"/>
        </w:rPr>
        <w:t>enterprise</w:t>
      </w:r>
      <w:proofErr w:type="spellEnd"/>
      <w:r w:rsidRPr="00A16C40">
        <w:rPr>
          <w:sz w:val="28"/>
          <w:szCs w:val="28"/>
          <w:lang w:val="uk-UA"/>
        </w:rPr>
        <w:t xml:space="preserve">, </w:t>
      </w:r>
      <w:proofErr w:type="spellStart"/>
      <w:r w:rsidRPr="00A16C40">
        <w:rPr>
          <w:sz w:val="28"/>
          <w:szCs w:val="28"/>
          <w:lang w:val="uk-UA"/>
        </w:rPr>
        <w:t>rationalization</w:t>
      </w:r>
      <w:proofErr w:type="spellEnd"/>
      <w:r w:rsidRPr="00A16C40">
        <w:rPr>
          <w:sz w:val="28"/>
          <w:szCs w:val="28"/>
          <w:lang w:val="uk-UA"/>
        </w:rPr>
        <w:t xml:space="preserve">, </w:t>
      </w:r>
      <w:proofErr w:type="spellStart"/>
      <w:r w:rsidRPr="00A16C40">
        <w:rPr>
          <w:sz w:val="28"/>
          <w:szCs w:val="28"/>
          <w:lang w:val="uk-UA"/>
        </w:rPr>
        <w:t>efficiency</w:t>
      </w:r>
      <w:proofErr w:type="spellEnd"/>
      <w:r w:rsidRPr="00A16C40">
        <w:rPr>
          <w:sz w:val="28"/>
          <w:szCs w:val="28"/>
          <w:lang w:val="uk-UA"/>
        </w:rPr>
        <w:t>.</w:t>
      </w:r>
    </w:p>
    <w:p w:rsidR="00A16C40" w:rsidRDefault="00A16C40" w:rsidP="00062A18">
      <w:pPr>
        <w:pStyle w:val="11"/>
        <w:spacing w:line="360" w:lineRule="auto"/>
        <w:ind w:firstLine="284"/>
        <w:jc w:val="both"/>
        <w:rPr>
          <w:b/>
          <w:sz w:val="28"/>
          <w:szCs w:val="28"/>
          <w:lang w:val="uk-UA"/>
        </w:rPr>
      </w:pPr>
    </w:p>
    <w:p w:rsidR="002F5911" w:rsidRPr="00591A5E" w:rsidRDefault="00330978" w:rsidP="00062A18">
      <w:pPr>
        <w:pStyle w:val="11"/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591A5E">
        <w:rPr>
          <w:b/>
          <w:sz w:val="28"/>
          <w:szCs w:val="28"/>
          <w:lang w:val="uk-UA"/>
        </w:rPr>
        <w:t xml:space="preserve">Постановка проблеми. </w:t>
      </w:r>
      <w:r w:rsidR="002F5911" w:rsidRPr="00591A5E">
        <w:rPr>
          <w:sz w:val="28"/>
          <w:szCs w:val="28"/>
          <w:lang w:val="uk-UA"/>
        </w:rPr>
        <w:t>Для стабілізації економіки України і її розвитку в умовах функціонування ринкових відносин необхідне здійснення ефективних заходів щодо  нових підходів управління грошовими ресурсами будь-якого підприємства. У зв’язку із зазначеним постає необхідність щодо удосконалення питання організації</w:t>
      </w:r>
      <w:r w:rsidRPr="00591A5E">
        <w:rPr>
          <w:sz w:val="28"/>
          <w:szCs w:val="28"/>
          <w:lang w:val="uk-UA"/>
        </w:rPr>
        <w:t xml:space="preserve"> та раціоналізації </w:t>
      </w:r>
      <w:r w:rsidR="002F5911" w:rsidRPr="00591A5E">
        <w:rPr>
          <w:sz w:val="28"/>
          <w:szCs w:val="28"/>
          <w:lang w:val="uk-UA"/>
        </w:rPr>
        <w:t>грошових ресурсів</w:t>
      </w:r>
      <w:r w:rsidRPr="00591A5E">
        <w:rPr>
          <w:sz w:val="28"/>
          <w:szCs w:val="28"/>
          <w:lang w:val="uk-UA"/>
        </w:rPr>
        <w:t xml:space="preserve"> підприємства</w:t>
      </w:r>
      <w:r w:rsidR="002F5911" w:rsidRPr="00591A5E">
        <w:rPr>
          <w:sz w:val="28"/>
          <w:szCs w:val="28"/>
          <w:lang w:val="uk-UA"/>
        </w:rPr>
        <w:t xml:space="preserve">. В процесі управління будь-якими підприємствами використання повної та правдивої інформації про грошовий рух підвищує якість стосовно питання прийняття правильних  управлінських рішень, має позитивний вплив на поточний і майбутній стан господарюючих суб’єктів щодо фінансової діяльності. Роль відповідної інформації про рух грошових ресурсів обумовлюється потребою у наданні користувачам для прийняття рішень повної </w:t>
      </w:r>
      <w:r w:rsidR="002F5911" w:rsidRPr="00591A5E">
        <w:rPr>
          <w:sz w:val="28"/>
          <w:szCs w:val="28"/>
          <w:lang w:val="uk-UA"/>
        </w:rPr>
        <w:lastRenderedPageBreak/>
        <w:t>та неупередженої інформації про фінансовий стан, результати діяльності та рух грошових коштів.</w:t>
      </w:r>
    </w:p>
    <w:p w:rsidR="002F5911" w:rsidRPr="00591A5E" w:rsidRDefault="00330978" w:rsidP="00062A18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A5E">
        <w:rPr>
          <w:rFonts w:ascii="Times New Roman" w:hAnsi="Times New Roman" w:cs="Times New Roman"/>
          <w:b/>
          <w:sz w:val="28"/>
          <w:szCs w:val="28"/>
          <w:lang w:val="uk-UA"/>
        </w:rPr>
        <w:t>Аналіз останніх досліджень</w:t>
      </w:r>
      <w:r w:rsidRPr="00591A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1A5E">
        <w:rPr>
          <w:rFonts w:ascii="Times New Roman" w:hAnsi="Times New Roman" w:cs="Times New Roman"/>
          <w:b/>
          <w:sz w:val="28"/>
          <w:szCs w:val="28"/>
          <w:lang w:val="uk-UA"/>
        </w:rPr>
        <w:t>і публікацій.</w:t>
      </w:r>
      <w:r w:rsidR="00C16650">
        <w:rPr>
          <w:b/>
          <w:sz w:val="28"/>
          <w:szCs w:val="28"/>
          <w:lang w:val="uk-UA"/>
        </w:rPr>
        <w:t xml:space="preserve"> </w:t>
      </w:r>
      <w:r w:rsidR="00C16650">
        <w:rPr>
          <w:rFonts w:ascii="Times New Roman" w:hAnsi="Times New Roman" w:cs="Times New Roman"/>
          <w:sz w:val="28"/>
          <w:szCs w:val="28"/>
          <w:lang w:val="uk-UA"/>
        </w:rPr>
        <w:t xml:space="preserve">Вчені-економісти такі, як </w:t>
      </w:r>
      <w:r w:rsidR="00C16650" w:rsidRPr="00591A5E">
        <w:rPr>
          <w:rFonts w:ascii="Times New Roman" w:hAnsi="Times New Roman" w:cs="Times New Roman"/>
          <w:color w:val="333333"/>
          <w:sz w:val="28"/>
          <w:szCs w:val="28"/>
          <w:lang w:val="uk-UA"/>
        </w:rPr>
        <w:t>Ю.О.</w:t>
      </w:r>
      <w:proofErr w:type="spellStart"/>
      <w:r w:rsidR="00C16650" w:rsidRPr="00591A5E">
        <w:rPr>
          <w:rFonts w:ascii="Times New Roman" w:hAnsi="Times New Roman" w:cs="Times New Roman"/>
          <w:color w:val="333333"/>
          <w:sz w:val="28"/>
          <w:szCs w:val="28"/>
          <w:lang w:val="uk-UA"/>
        </w:rPr>
        <w:t>Біндасова</w:t>
      </w:r>
      <w:proofErr w:type="spellEnd"/>
      <w:r w:rsidR="00C1665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16650" w:rsidRPr="00591A5E">
        <w:rPr>
          <w:rFonts w:ascii="Times New Roman" w:hAnsi="Times New Roman" w:cs="Times New Roman"/>
          <w:sz w:val="28"/>
          <w:szCs w:val="28"/>
          <w:lang w:val="uk-UA"/>
        </w:rPr>
        <w:t xml:space="preserve">І. М. </w:t>
      </w:r>
      <w:proofErr w:type="spellStart"/>
      <w:r w:rsidR="00C16650" w:rsidRPr="00591A5E">
        <w:rPr>
          <w:rFonts w:ascii="Times New Roman" w:hAnsi="Times New Roman" w:cs="Times New Roman"/>
          <w:sz w:val="28"/>
          <w:szCs w:val="28"/>
          <w:lang w:val="uk-UA"/>
        </w:rPr>
        <w:t>Вигівська</w:t>
      </w:r>
      <w:proofErr w:type="spellEnd"/>
      <w:r w:rsidR="00C1665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16650" w:rsidRPr="00591A5E">
        <w:rPr>
          <w:rFonts w:ascii="Times New Roman" w:hAnsi="Times New Roman" w:cs="Times New Roman"/>
          <w:color w:val="333333"/>
          <w:sz w:val="28"/>
          <w:szCs w:val="28"/>
          <w:lang w:val="uk-UA"/>
        </w:rPr>
        <w:t>С.О. Ковшова</w:t>
      </w:r>
      <w:r w:rsidR="00C16650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16650" w:rsidRPr="00591A5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Т.В. Литвинчук</w:t>
      </w:r>
      <w:r w:rsidR="00C1665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16650" w:rsidRPr="00591A5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О.М. </w:t>
      </w:r>
      <w:proofErr w:type="spellStart"/>
      <w:r w:rsidR="00C16650" w:rsidRPr="00591A5E">
        <w:rPr>
          <w:rFonts w:ascii="Times New Roman" w:hAnsi="Times New Roman" w:cs="Times New Roman"/>
          <w:color w:val="333333"/>
          <w:sz w:val="28"/>
          <w:szCs w:val="28"/>
          <w:lang w:val="uk-UA"/>
        </w:rPr>
        <w:t>Тридід</w:t>
      </w:r>
      <w:proofErr w:type="spellEnd"/>
      <w:r w:rsidR="00C1665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16650" w:rsidRPr="00591A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Шик Л. М., </w:t>
      </w:r>
      <w:r w:rsidR="005675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16650" w:rsidRPr="00591A5E">
        <w:rPr>
          <w:rFonts w:ascii="Times New Roman" w:hAnsi="Times New Roman" w:cs="Times New Roman"/>
          <w:color w:val="000000"/>
          <w:sz w:val="28"/>
          <w:szCs w:val="28"/>
          <w:lang w:val="uk-UA"/>
        </w:rPr>
        <w:t>Жердьова</w:t>
      </w:r>
      <w:proofErr w:type="spellEnd"/>
      <w:r w:rsidR="00C16650" w:rsidRPr="00591A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 С. </w:t>
      </w:r>
      <w:r w:rsidR="002F5911" w:rsidRPr="00591A5E">
        <w:rPr>
          <w:rFonts w:ascii="Times New Roman" w:hAnsi="Times New Roman" w:cs="Times New Roman"/>
          <w:sz w:val="28"/>
          <w:szCs w:val="28"/>
          <w:lang w:val="uk-UA"/>
        </w:rPr>
        <w:t xml:space="preserve">O.М. </w:t>
      </w:r>
      <w:proofErr w:type="spellStart"/>
      <w:r w:rsidR="002F5911" w:rsidRPr="00591A5E">
        <w:rPr>
          <w:rFonts w:ascii="Times New Roman" w:hAnsi="Times New Roman" w:cs="Times New Roman"/>
          <w:sz w:val="28"/>
          <w:szCs w:val="28"/>
          <w:lang w:val="uk-UA"/>
        </w:rPr>
        <w:t>Губачова</w:t>
      </w:r>
      <w:proofErr w:type="spellEnd"/>
      <w:r w:rsidR="002F5911" w:rsidRPr="00591A5E">
        <w:rPr>
          <w:rFonts w:ascii="Times New Roman" w:hAnsi="Times New Roman" w:cs="Times New Roman"/>
          <w:sz w:val="28"/>
          <w:szCs w:val="28"/>
          <w:lang w:val="uk-UA"/>
        </w:rPr>
        <w:t xml:space="preserve">, Г.Г. </w:t>
      </w:r>
      <w:proofErr w:type="spellStart"/>
      <w:r w:rsidR="002F5911" w:rsidRPr="00591A5E">
        <w:rPr>
          <w:rFonts w:ascii="Times New Roman" w:hAnsi="Times New Roman" w:cs="Times New Roman"/>
          <w:sz w:val="28"/>
          <w:szCs w:val="28"/>
          <w:lang w:val="uk-UA"/>
        </w:rPr>
        <w:t>Кірейцев</w:t>
      </w:r>
      <w:proofErr w:type="spellEnd"/>
      <w:r w:rsidR="002F5911" w:rsidRPr="00591A5E">
        <w:rPr>
          <w:rFonts w:ascii="Times New Roman" w:hAnsi="Times New Roman" w:cs="Times New Roman"/>
          <w:sz w:val="28"/>
          <w:szCs w:val="28"/>
          <w:lang w:val="uk-UA"/>
        </w:rPr>
        <w:t xml:space="preserve">, Н.М. </w:t>
      </w:r>
      <w:proofErr w:type="spellStart"/>
      <w:r w:rsidR="002F5911" w:rsidRPr="00591A5E">
        <w:rPr>
          <w:rFonts w:ascii="Times New Roman" w:hAnsi="Times New Roman" w:cs="Times New Roman"/>
          <w:sz w:val="28"/>
          <w:szCs w:val="28"/>
          <w:lang w:val="uk-UA"/>
        </w:rPr>
        <w:t>Малюга</w:t>
      </w:r>
      <w:proofErr w:type="spellEnd"/>
      <w:r w:rsidR="002F5911" w:rsidRPr="00591A5E">
        <w:rPr>
          <w:rFonts w:ascii="Times New Roman" w:hAnsi="Times New Roman" w:cs="Times New Roman"/>
          <w:sz w:val="28"/>
          <w:szCs w:val="28"/>
          <w:lang w:val="uk-UA"/>
        </w:rPr>
        <w:t xml:space="preserve">, Л.В. </w:t>
      </w:r>
      <w:proofErr w:type="spellStart"/>
      <w:r w:rsidR="002F5911" w:rsidRPr="00591A5E">
        <w:rPr>
          <w:rFonts w:ascii="Times New Roman" w:hAnsi="Times New Roman" w:cs="Times New Roman"/>
          <w:sz w:val="28"/>
          <w:szCs w:val="28"/>
          <w:lang w:val="uk-UA"/>
        </w:rPr>
        <w:t>Нападовська</w:t>
      </w:r>
      <w:proofErr w:type="spellEnd"/>
      <w:r w:rsidR="002F5911" w:rsidRPr="00591A5E">
        <w:rPr>
          <w:rFonts w:ascii="Times New Roman" w:hAnsi="Times New Roman" w:cs="Times New Roman"/>
          <w:sz w:val="28"/>
          <w:szCs w:val="28"/>
          <w:lang w:val="uk-UA"/>
        </w:rPr>
        <w:t xml:space="preserve">, В.О. </w:t>
      </w:r>
      <w:proofErr w:type="spellStart"/>
      <w:r w:rsidR="002F5911" w:rsidRPr="00591A5E">
        <w:rPr>
          <w:rFonts w:ascii="Times New Roman" w:hAnsi="Times New Roman" w:cs="Times New Roman"/>
          <w:sz w:val="28"/>
          <w:szCs w:val="28"/>
          <w:lang w:val="uk-UA"/>
        </w:rPr>
        <w:t>Озеран</w:t>
      </w:r>
      <w:proofErr w:type="spellEnd"/>
      <w:r w:rsidR="002F5911" w:rsidRPr="00591A5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16650">
        <w:rPr>
          <w:sz w:val="28"/>
          <w:szCs w:val="28"/>
          <w:lang w:val="uk-UA"/>
        </w:rPr>
        <w:t xml:space="preserve"> </w:t>
      </w:r>
      <w:r w:rsidR="00C16650" w:rsidRPr="005675E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2F5911" w:rsidRPr="00591A5E">
        <w:rPr>
          <w:rFonts w:ascii="Times New Roman" w:hAnsi="Times New Roman" w:cs="Times New Roman"/>
          <w:sz w:val="28"/>
          <w:szCs w:val="28"/>
          <w:lang w:val="uk-UA"/>
        </w:rPr>
        <w:t xml:space="preserve">.С. </w:t>
      </w:r>
      <w:proofErr w:type="spellStart"/>
      <w:r w:rsidR="002F5911" w:rsidRPr="00591A5E">
        <w:rPr>
          <w:rFonts w:ascii="Times New Roman" w:hAnsi="Times New Roman" w:cs="Times New Roman"/>
          <w:sz w:val="28"/>
          <w:szCs w:val="28"/>
          <w:lang w:val="uk-UA"/>
        </w:rPr>
        <w:t>Хендріксен</w:t>
      </w:r>
      <w:proofErr w:type="spellEnd"/>
      <w:r w:rsidR="002F5911" w:rsidRPr="00591A5E">
        <w:rPr>
          <w:rFonts w:ascii="Times New Roman" w:hAnsi="Times New Roman" w:cs="Times New Roman"/>
          <w:sz w:val="28"/>
          <w:szCs w:val="28"/>
          <w:lang w:val="uk-UA"/>
        </w:rPr>
        <w:t xml:space="preserve">, Г. </w:t>
      </w:r>
      <w:proofErr w:type="spellStart"/>
      <w:r w:rsidR="002F5911" w:rsidRPr="00591A5E">
        <w:rPr>
          <w:rFonts w:ascii="Times New Roman" w:hAnsi="Times New Roman" w:cs="Times New Roman"/>
          <w:sz w:val="28"/>
          <w:szCs w:val="28"/>
          <w:lang w:val="uk-UA"/>
        </w:rPr>
        <w:t>Шілінглоу</w:t>
      </w:r>
      <w:proofErr w:type="spellEnd"/>
      <w:r w:rsidR="002F5911" w:rsidRPr="00591A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6650">
        <w:rPr>
          <w:rFonts w:ascii="Times New Roman" w:hAnsi="Times New Roman" w:cs="Times New Roman"/>
          <w:sz w:val="28"/>
          <w:szCs w:val="28"/>
          <w:lang w:val="uk-UA"/>
        </w:rPr>
        <w:t xml:space="preserve"> постійно досліджують питання  </w:t>
      </w:r>
      <w:r w:rsidR="002F5911" w:rsidRPr="00591A5E">
        <w:rPr>
          <w:rFonts w:ascii="Times New Roman" w:hAnsi="Times New Roman" w:cs="Times New Roman"/>
          <w:sz w:val="28"/>
          <w:szCs w:val="28"/>
          <w:lang w:val="uk-UA"/>
        </w:rPr>
        <w:t xml:space="preserve"> засад і методологічних підходів стосовно проблемних </w:t>
      </w:r>
      <w:r w:rsidR="00C16650">
        <w:rPr>
          <w:rFonts w:ascii="Times New Roman" w:hAnsi="Times New Roman" w:cs="Times New Roman"/>
          <w:sz w:val="28"/>
          <w:szCs w:val="28"/>
          <w:lang w:val="uk-UA"/>
        </w:rPr>
        <w:t>планування, управління та раціоналізації грошових ресурсів на підприємстві</w:t>
      </w:r>
      <w:r w:rsidR="002F5911" w:rsidRPr="00591A5E">
        <w:rPr>
          <w:rFonts w:ascii="Times New Roman" w:hAnsi="Times New Roman" w:cs="Times New Roman"/>
          <w:sz w:val="28"/>
          <w:szCs w:val="28"/>
          <w:lang w:val="uk-UA"/>
        </w:rPr>
        <w:t>, їх відображення в обліку та звітності, аналі</w:t>
      </w:r>
      <w:r w:rsidR="005675E8">
        <w:rPr>
          <w:rFonts w:ascii="Times New Roman" w:hAnsi="Times New Roman" w:cs="Times New Roman"/>
          <w:sz w:val="28"/>
          <w:szCs w:val="28"/>
          <w:lang w:val="uk-UA"/>
        </w:rPr>
        <w:t>зу ефективності їх використання</w:t>
      </w:r>
      <w:r w:rsidR="002F5911" w:rsidRPr="00591A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02775" w:rsidRDefault="00702775" w:rsidP="00062A18">
      <w:pPr>
        <w:pStyle w:val="11"/>
        <w:spacing w:line="360" w:lineRule="auto"/>
        <w:ind w:firstLine="284"/>
        <w:jc w:val="both"/>
        <w:rPr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>В</w:t>
      </w:r>
      <w:r w:rsidRPr="00702775">
        <w:rPr>
          <w:rStyle w:val="a4"/>
          <w:sz w:val="28"/>
          <w:szCs w:val="28"/>
          <w:lang w:val="uk-UA"/>
        </w:rPr>
        <w:t>иділення невирішених раніше частин загальної проблеми</w:t>
      </w:r>
      <w:r>
        <w:rPr>
          <w:rStyle w:val="a4"/>
          <w:sz w:val="28"/>
          <w:szCs w:val="28"/>
          <w:lang w:val="uk-UA"/>
        </w:rPr>
        <w:t xml:space="preserve"> </w:t>
      </w:r>
      <w:r w:rsidRPr="00702775">
        <w:rPr>
          <w:rStyle w:val="a4"/>
          <w:b w:val="0"/>
          <w:sz w:val="28"/>
          <w:szCs w:val="28"/>
          <w:lang w:val="uk-UA"/>
        </w:rPr>
        <w:t>полягає</w:t>
      </w:r>
      <w:r>
        <w:rPr>
          <w:sz w:val="28"/>
          <w:szCs w:val="28"/>
          <w:lang w:val="uk-UA"/>
        </w:rPr>
        <w:t xml:space="preserve"> у </w:t>
      </w:r>
      <w:r w:rsidR="00591A5E" w:rsidRPr="00591A5E">
        <w:rPr>
          <w:sz w:val="28"/>
          <w:szCs w:val="28"/>
          <w:lang w:val="uk-UA"/>
        </w:rPr>
        <w:t>визначенн</w:t>
      </w:r>
      <w:r>
        <w:rPr>
          <w:sz w:val="28"/>
          <w:szCs w:val="28"/>
          <w:lang w:val="uk-UA"/>
        </w:rPr>
        <w:t>і</w:t>
      </w:r>
      <w:r w:rsidR="00591A5E" w:rsidRPr="00591A5E">
        <w:rPr>
          <w:sz w:val="28"/>
          <w:szCs w:val="28"/>
          <w:lang w:val="uk-UA"/>
        </w:rPr>
        <w:t xml:space="preserve"> стратегії та тактики управління грошови</w:t>
      </w:r>
      <w:r>
        <w:rPr>
          <w:sz w:val="28"/>
          <w:szCs w:val="28"/>
          <w:lang w:val="uk-UA"/>
        </w:rPr>
        <w:t>ми</w:t>
      </w:r>
      <w:r w:rsidR="00591A5E" w:rsidRPr="00591A5E">
        <w:rPr>
          <w:sz w:val="28"/>
          <w:szCs w:val="28"/>
          <w:lang w:val="uk-UA"/>
        </w:rPr>
        <w:t xml:space="preserve"> ресурс</w:t>
      </w:r>
      <w:r>
        <w:rPr>
          <w:sz w:val="28"/>
          <w:szCs w:val="28"/>
          <w:lang w:val="uk-UA"/>
        </w:rPr>
        <w:t>ами</w:t>
      </w:r>
      <w:r w:rsidR="00591A5E" w:rsidRPr="00591A5E">
        <w:rPr>
          <w:sz w:val="28"/>
          <w:szCs w:val="28"/>
          <w:lang w:val="uk-UA"/>
        </w:rPr>
        <w:t xml:space="preserve">, інформація про які має вплив на ефективність </w:t>
      </w:r>
      <w:r>
        <w:rPr>
          <w:sz w:val="28"/>
          <w:szCs w:val="28"/>
          <w:lang w:val="uk-UA"/>
        </w:rPr>
        <w:t>підприємницької діяльності.</w:t>
      </w:r>
    </w:p>
    <w:p w:rsidR="00702775" w:rsidRDefault="00702775" w:rsidP="00062A18">
      <w:pPr>
        <w:pStyle w:val="11"/>
        <w:spacing w:line="360" w:lineRule="auto"/>
        <w:ind w:firstLine="284"/>
        <w:jc w:val="both"/>
        <w:rPr>
          <w:color w:val="000000"/>
          <w:sz w:val="28"/>
          <w:szCs w:val="28"/>
          <w:lang w:val="uk-UA"/>
        </w:rPr>
      </w:pPr>
      <w:r w:rsidRPr="00591A5E">
        <w:rPr>
          <w:b/>
          <w:sz w:val="28"/>
          <w:szCs w:val="28"/>
          <w:lang w:val="uk-UA"/>
        </w:rPr>
        <w:t>Формування цілей статті.</w:t>
      </w:r>
      <w:r>
        <w:rPr>
          <w:b/>
          <w:sz w:val="28"/>
          <w:szCs w:val="28"/>
          <w:lang w:val="uk-UA"/>
        </w:rPr>
        <w:t xml:space="preserve"> </w:t>
      </w:r>
      <w:r w:rsidR="002F5911" w:rsidRPr="00591A5E">
        <w:rPr>
          <w:color w:val="000000"/>
          <w:sz w:val="28"/>
          <w:szCs w:val="28"/>
          <w:lang w:val="uk-UA"/>
        </w:rPr>
        <w:t xml:space="preserve">Одним із найважливіших </w:t>
      </w:r>
      <w:r>
        <w:rPr>
          <w:color w:val="000000"/>
          <w:sz w:val="28"/>
          <w:szCs w:val="28"/>
          <w:lang w:val="uk-UA"/>
        </w:rPr>
        <w:t xml:space="preserve">завдань </w:t>
      </w:r>
      <w:r w:rsidR="002F5911" w:rsidRPr="00591A5E">
        <w:rPr>
          <w:color w:val="000000"/>
          <w:sz w:val="28"/>
          <w:szCs w:val="28"/>
          <w:lang w:val="uk-UA"/>
        </w:rPr>
        <w:t>діяльності господарюючого суб’єкта є визначення кількості грошових ресурсів, які потрібні підприємству, а також пропорції розподілу цих грошей по активах підприємства.</w:t>
      </w:r>
      <w:r>
        <w:rPr>
          <w:color w:val="000000"/>
          <w:sz w:val="28"/>
          <w:szCs w:val="28"/>
          <w:lang w:val="uk-UA"/>
        </w:rPr>
        <w:t xml:space="preserve"> В ході дослідження слід визначити основні аспекти ефективного управління у таких випадках:</w:t>
      </w:r>
    </w:p>
    <w:p w:rsidR="00702775" w:rsidRDefault="002F5911" w:rsidP="00062A18">
      <w:pPr>
        <w:pStyle w:val="11"/>
        <w:numPr>
          <w:ilvl w:val="0"/>
          <w:numId w:val="2"/>
        </w:numPr>
        <w:spacing w:line="360" w:lineRule="auto"/>
        <w:ind w:left="284" w:firstLine="284"/>
        <w:jc w:val="both"/>
        <w:rPr>
          <w:color w:val="000000"/>
          <w:sz w:val="28"/>
          <w:szCs w:val="28"/>
          <w:lang w:val="uk-UA"/>
        </w:rPr>
      </w:pPr>
      <w:r w:rsidRPr="00591A5E">
        <w:rPr>
          <w:color w:val="000000"/>
          <w:sz w:val="28"/>
          <w:szCs w:val="28"/>
          <w:lang w:val="uk-UA"/>
        </w:rPr>
        <w:t>якщо у підприємства буде спостерігатися нестача потрібних засобів в готівковій грошовій формі, то це може спричинити сповільнення процесу виробництва і обороту продукції підприємства, а також може призвести до припинення його господарської діяльності, тобто банкрутства</w:t>
      </w:r>
      <w:r w:rsidR="00702775">
        <w:rPr>
          <w:color w:val="000000"/>
          <w:sz w:val="28"/>
          <w:szCs w:val="28"/>
          <w:lang w:val="uk-UA"/>
        </w:rPr>
        <w:t>;</w:t>
      </w:r>
    </w:p>
    <w:p w:rsidR="002F5911" w:rsidRPr="00591A5E" w:rsidRDefault="00702775" w:rsidP="00062A18">
      <w:pPr>
        <w:pStyle w:val="11"/>
        <w:numPr>
          <w:ilvl w:val="0"/>
          <w:numId w:val="2"/>
        </w:numPr>
        <w:spacing w:line="360" w:lineRule="auto"/>
        <w:ind w:left="284" w:firstLine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</w:t>
      </w:r>
      <w:r w:rsidR="002F5911" w:rsidRPr="00591A5E">
        <w:rPr>
          <w:color w:val="000000"/>
          <w:sz w:val="28"/>
          <w:szCs w:val="28"/>
          <w:lang w:val="uk-UA"/>
        </w:rPr>
        <w:t>кщо ж розглядати надлишкове поповнення грошових коштів, то це відволікає засоби із сфери виробництва, найбільш реального джерела доходу.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2F5911" w:rsidRPr="00591A5E" w:rsidRDefault="00702775" w:rsidP="00062A18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A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Виклад основного матеріалу. </w:t>
      </w:r>
      <w:r w:rsidR="002F5911" w:rsidRPr="00591A5E">
        <w:rPr>
          <w:rFonts w:ascii="Times New Roman" w:hAnsi="Times New Roman" w:cs="Times New Roman"/>
          <w:sz w:val="28"/>
          <w:szCs w:val="28"/>
          <w:lang w:val="uk-UA"/>
        </w:rPr>
        <w:t xml:space="preserve">У сучасних умовах постає необхідність адаптації результатів досліджень західних економістів до вітчизняних умов господарювання, розробка методичних підходів стосовно планування </w:t>
      </w:r>
      <w:r w:rsidR="002F5911" w:rsidRPr="00591A5E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потоків грошових коштів</w:t>
      </w:r>
      <w:r w:rsidR="002F5911" w:rsidRPr="00591A5E">
        <w:rPr>
          <w:rFonts w:ascii="Times New Roman" w:hAnsi="Times New Roman" w:cs="Times New Roman"/>
          <w:sz w:val="28"/>
          <w:szCs w:val="28"/>
          <w:lang w:val="uk-UA"/>
        </w:rPr>
        <w:t xml:space="preserve">, які базувалися б на нормативно-правовій базі України та були апробовані в практичній діяльності вітчизняних підприємств. Вирішення цієї проблеми досягалося б за допомогою розроблених теоретичних підходів планування </w:t>
      </w:r>
      <w:r w:rsidR="002F5911" w:rsidRPr="00591A5E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потоків грошових коштів</w:t>
      </w:r>
      <w:r w:rsidR="002F5911" w:rsidRPr="00591A5E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підприємства, які визначають актуальність </w:t>
      </w:r>
      <w:r w:rsidR="002F5911" w:rsidRPr="00591A5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планування, мету, задачі, об’єкт дослідження, види планування </w:t>
      </w:r>
      <w:r w:rsidR="002F5911" w:rsidRPr="00591A5E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потоків грошових коштів</w:t>
      </w:r>
      <w:r w:rsidR="002F5911" w:rsidRPr="00591A5E">
        <w:rPr>
          <w:rFonts w:ascii="Times New Roman" w:hAnsi="Times New Roman" w:cs="Times New Roman"/>
          <w:sz w:val="28"/>
          <w:szCs w:val="28"/>
          <w:lang w:val="uk-UA"/>
        </w:rPr>
        <w:t>, методи та принципи організації цього процесу.</w:t>
      </w:r>
    </w:p>
    <w:p w:rsidR="002F5911" w:rsidRPr="00591A5E" w:rsidRDefault="002F5911" w:rsidP="00062A1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A5E">
        <w:rPr>
          <w:rStyle w:val="NoSpacingChar"/>
          <w:rFonts w:ascii="Times New Roman" w:hAnsi="Times New Roman" w:cs="Times New Roman"/>
          <w:sz w:val="28"/>
          <w:szCs w:val="28"/>
          <w:lang w:val="uk-UA"/>
        </w:rPr>
        <w:t xml:space="preserve">Слід відмітити, що основними чинниками впровадження планування </w:t>
      </w:r>
      <w:r w:rsidRPr="00591A5E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потоків грошових коштів</w:t>
      </w:r>
      <w:r w:rsidRPr="00591A5E">
        <w:rPr>
          <w:rStyle w:val="NoSpacingChar"/>
          <w:rFonts w:ascii="Times New Roman" w:hAnsi="Times New Roman" w:cs="Times New Roman"/>
          <w:sz w:val="28"/>
          <w:szCs w:val="28"/>
          <w:lang w:val="uk-UA"/>
        </w:rPr>
        <w:t xml:space="preserve"> на підприємстві є, насамперед, недостатність грошових коштів для здійснення операційної,</w:t>
      </w:r>
      <w:r w:rsidRPr="00591A5E">
        <w:rPr>
          <w:rFonts w:ascii="Times New Roman" w:hAnsi="Times New Roman" w:cs="Times New Roman"/>
          <w:sz w:val="28"/>
          <w:szCs w:val="28"/>
          <w:lang w:val="uk-UA"/>
        </w:rPr>
        <w:t xml:space="preserve"> інвестиційної та фінансової діяльності, а також невідповідність надходжень і витрат, ризик втрати платоспроможності. </w:t>
      </w:r>
    </w:p>
    <w:p w:rsidR="002F5911" w:rsidRPr="00591A5E" w:rsidRDefault="002F5911" w:rsidP="00062A18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A5E">
        <w:rPr>
          <w:rFonts w:ascii="Times New Roman" w:hAnsi="Times New Roman" w:cs="Times New Roman"/>
          <w:sz w:val="28"/>
          <w:szCs w:val="28"/>
          <w:lang w:val="uk-UA"/>
        </w:rPr>
        <w:t xml:space="preserve">Зазначимо, що найважливішою ділянкою фінансової діяльності підприємств є планування </w:t>
      </w:r>
      <w:r w:rsidRPr="00591A5E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потоків грошових коштів. Метою цієї діяльності</w:t>
      </w:r>
      <w:r w:rsidRPr="00591A5E">
        <w:rPr>
          <w:rFonts w:ascii="Times New Roman" w:hAnsi="Times New Roman" w:cs="Times New Roman"/>
          <w:sz w:val="28"/>
          <w:szCs w:val="28"/>
          <w:lang w:val="uk-UA"/>
        </w:rPr>
        <w:t xml:space="preserve"> є раціонально пов’язати або синхронізувати наявні грошові кошти для забезпечення фінансової рівноваги підприємства.</w:t>
      </w:r>
    </w:p>
    <w:p w:rsidR="002F5911" w:rsidRPr="00591A5E" w:rsidRDefault="002F5911" w:rsidP="00062A1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A5E">
        <w:rPr>
          <w:rFonts w:ascii="Times New Roman" w:hAnsi="Times New Roman" w:cs="Times New Roman"/>
          <w:sz w:val="28"/>
          <w:szCs w:val="28"/>
          <w:lang w:val="uk-UA"/>
        </w:rPr>
        <w:t>Вищенаведене являється невід’ємною частиною системи управління грошовими ресурсами підприємства. Виокремимо основні завдання, які покладені на систему управління грошовими ресурсами:</w:t>
      </w:r>
    </w:p>
    <w:p w:rsidR="002F5911" w:rsidRPr="00591A5E" w:rsidRDefault="002F5911" w:rsidP="00062A18">
      <w:pPr>
        <w:pStyle w:val="10"/>
        <w:tabs>
          <w:tab w:val="left" w:pos="1092"/>
        </w:tabs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r w:rsidRPr="00591A5E">
        <w:rPr>
          <w:sz w:val="28"/>
          <w:szCs w:val="28"/>
          <w:lang w:val="uk-UA"/>
        </w:rPr>
        <w:t>– організація відповідно налагодженого обліку, який має забезпечувати періодичне складання звітів про стан грошей;</w:t>
      </w:r>
    </w:p>
    <w:p w:rsidR="002F5911" w:rsidRPr="00591A5E" w:rsidRDefault="002F5911" w:rsidP="00062A18">
      <w:pPr>
        <w:pStyle w:val="10"/>
        <w:shd w:val="clear" w:color="auto" w:fill="FFFFFF"/>
        <w:tabs>
          <w:tab w:val="left" w:pos="1092"/>
        </w:tabs>
        <w:spacing w:line="360" w:lineRule="auto"/>
        <w:ind w:left="0" w:firstLine="284"/>
        <w:jc w:val="both"/>
        <w:rPr>
          <w:color w:val="000000"/>
          <w:sz w:val="28"/>
          <w:szCs w:val="28"/>
          <w:lang w:val="uk-UA"/>
        </w:rPr>
      </w:pPr>
      <w:r w:rsidRPr="00591A5E">
        <w:rPr>
          <w:color w:val="000000"/>
          <w:sz w:val="28"/>
          <w:szCs w:val="28"/>
          <w:lang w:val="uk-UA"/>
        </w:rPr>
        <w:t>– проведення контролю за наявністю потрібних оборотів грошових коштів різної класифікації;</w:t>
      </w:r>
    </w:p>
    <w:p w:rsidR="002F5911" w:rsidRPr="00591A5E" w:rsidRDefault="002F5911" w:rsidP="00062A18">
      <w:pPr>
        <w:pStyle w:val="10"/>
        <w:tabs>
          <w:tab w:val="left" w:pos="1134"/>
        </w:tabs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proofErr w:type="gramStart"/>
      <w:r w:rsidRPr="00591A5E">
        <w:rPr>
          <w:sz w:val="28"/>
          <w:szCs w:val="28"/>
        </w:rPr>
        <w:t>–</w:t>
      </w:r>
      <w:r w:rsidRPr="00591A5E">
        <w:rPr>
          <w:sz w:val="28"/>
          <w:szCs w:val="28"/>
          <w:lang w:val="uk-UA"/>
        </w:rPr>
        <w:t xml:space="preserve"> регулювання зайвих сум тимчасово вільних грошових коштів та розміщення їх з метою одержання доходу до виникнення потреби в них;</w:t>
      </w:r>
      <w:proofErr w:type="gramEnd"/>
    </w:p>
    <w:p w:rsidR="002F5911" w:rsidRPr="00591A5E" w:rsidRDefault="002F5911" w:rsidP="00062A18">
      <w:pPr>
        <w:pStyle w:val="10"/>
        <w:tabs>
          <w:tab w:val="left" w:pos="1134"/>
        </w:tabs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r w:rsidRPr="00591A5E">
        <w:rPr>
          <w:sz w:val="28"/>
          <w:szCs w:val="28"/>
          <w:lang w:val="uk-UA"/>
        </w:rPr>
        <w:t>– складання прогнозу грошових ресурсів, основою якого є планування майбутніх надходжень готівки і виплат на різні проміжки часу.</w:t>
      </w:r>
    </w:p>
    <w:p w:rsidR="002F5911" w:rsidRPr="00591A5E" w:rsidRDefault="002F5911" w:rsidP="00062A1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A5E">
        <w:rPr>
          <w:rFonts w:ascii="Times New Roman" w:hAnsi="Times New Roman" w:cs="Times New Roman"/>
          <w:sz w:val="28"/>
          <w:szCs w:val="28"/>
          <w:lang w:val="uk-UA"/>
        </w:rPr>
        <w:t>Зазначені перші три складові системи управління грошовими ресурсами відпрацьовані і мають практичне застосування на вітчизняних підприємствах, в той час як прогнозування грошових ресурсів та їх контроль ще не використовуються належним чином і не мають широкого практичного застосування у господарській діяльності будь-якого суб’єкта господарювання. Прогнозування є вагомим резервом підвищення ефективності управління грошовими коштами підприємств та ефективності їх господарювання в цілому, тому потребує відповідного впровадження та використання.</w:t>
      </w:r>
    </w:p>
    <w:p w:rsidR="002F5911" w:rsidRPr="00591A5E" w:rsidRDefault="002F5911" w:rsidP="00062A1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A5E">
        <w:rPr>
          <w:rFonts w:ascii="Times New Roman" w:hAnsi="Times New Roman" w:cs="Times New Roman"/>
          <w:sz w:val="28"/>
          <w:szCs w:val="28"/>
          <w:lang w:val="uk-UA"/>
        </w:rPr>
        <w:lastRenderedPageBreak/>
        <w:t>Своєчасний та правильний облік грошових коштів на підприємстві є одним із першочергових завдань, оскільки є окремою функцією управління. У</w:t>
      </w:r>
      <w:r w:rsidRPr="00591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підприємством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 </w:t>
      </w:r>
      <w:r w:rsidRPr="00591A5E">
        <w:rPr>
          <w:rFonts w:ascii="Times New Roman" w:hAnsi="Times New Roman" w:cs="Times New Roman"/>
          <w:sz w:val="28"/>
          <w:szCs w:val="28"/>
          <w:lang w:val="uk-UA"/>
        </w:rPr>
        <w:t>виокремлюють</w:t>
      </w:r>
      <w:r w:rsidRPr="00591A5E">
        <w:rPr>
          <w:rFonts w:ascii="Times New Roman" w:hAnsi="Times New Roman" w:cs="Times New Roman"/>
          <w:sz w:val="28"/>
          <w:szCs w:val="28"/>
        </w:rPr>
        <w:t xml:space="preserve"> </w:t>
      </w:r>
      <w:r w:rsidRPr="00591A5E">
        <w:rPr>
          <w:rFonts w:ascii="Times New Roman" w:hAnsi="Times New Roman" w:cs="Times New Roman"/>
          <w:sz w:val="28"/>
          <w:szCs w:val="28"/>
          <w:lang w:val="uk-UA"/>
        </w:rPr>
        <w:t>наступні</w:t>
      </w:r>
      <w:r w:rsidRPr="00591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функці</w:t>
      </w:r>
      <w:proofErr w:type="spellEnd"/>
      <w:r w:rsidRPr="00591A5E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91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грошових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591A5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2F5911" w:rsidRPr="00591A5E" w:rsidRDefault="002F5911" w:rsidP="00062A1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A5E">
        <w:rPr>
          <w:rFonts w:ascii="Times New Roman" w:hAnsi="Times New Roman" w:cs="Times New Roman"/>
          <w:sz w:val="28"/>
          <w:szCs w:val="28"/>
          <w:lang w:val="uk-UA"/>
        </w:rPr>
        <w:t xml:space="preserve">1. функція організації – забезпечує правильну організацію, своєчасне, повне і законне виконання безготівкових та готівкових розрахункових операцій, а також операцій з еквівалентами грошових коштів; </w:t>
      </w:r>
    </w:p>
    <w:p w:rsidR="002F5911" w:rsidRPr="00591A5E" w:rsidRDefault="002F5911" w:rsidP="00062A1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A5E">
        <w:rPr>
          <w:rFonts w:ascii="Times New Roman" w:hAnsi="Times New Roman" w:cs="Times New Roman"/>
          <w:sz w:val="28"/>
          <w:szCs w:val="28"/>
          <w:lang w:val="uk-UA"/>
        </w:rPr>
        <w:t xml:space="preserve">2. функція кількісного відображення та якісної характеристики – передбачає своєчасне і правильне документування операцій з руху грошових коштів та еквівалентів і їхнє відображення на рахунках та у регістрах бухгалтерського обліку, а також якісну оцінку стану забезпеченості підприємства грошовими коштами та їх еквівалентами на підставі кількісних даних; </w:t>
      </w:r>
    </w:p>
    <w:p w:rsidR="002F5911" w:rsidRPr="00591A5E" w:rsidRDefault="002F5911" w:rsidP="00062A1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A5E">
        <w:rPr>
          <w:rFonts w:ascii="Times New Roman" w:hAnsi="Times New Roman" w:cs="Times New Roman"/>
          <w:sz w:val="28"/>
          <w:szCs w:val="28"/>
          <w:lang w:val="uk-UA"/>
        </w:rPr>
        <w:t xml:space="preserve">3. контрольна функція – дає можливість недопущення негативних результатів господарської діяльності підприємства, оперативний повсякденний контроль за наявністю та збереженістю грошових коштів, еквівалентів грошових коштів у формі цінних паперів у касі підприємства та інших місцях зберігання тощо; </w:t>
      </w:r>
    </w:p>
    <w:p w:rsidR="002F5911" w:rsidRPr="00591A5E" w:rsidRDefault="002F5911" w:rsidP="00062A1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A5E">
        <w:rPr>
          <w:rFonts w:ascii="Times New Roman" w:hAnsi="Times New Roman" w:cs="Times New Roman"/>
          <w:sz w:val="28"/>
          <w:szCs w:val="28"/>
          <w:lang w:val="uk-UA"/>
        </w:rPr>
        <w:t xml:space="preserve">4. інформаційна функція – забезпечує надання інформації керівництву про наявність вільних грошових коштів у касі підприємства та на його рахунках у банку; </w:t>
      </w:r>
    </w:p>
    <w:p w:rsidR="002F5911" w:rsidRPr="00591A5E" w:rsidRDefault="002F5911" w:rsidP="00062A1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A5E">
        <w:rPr>
          <w:rFonts w:ascii="Times New Roman" w:hAnsi="Times New Roman" w:cs="Times New Roman"/>
          <w:sz w:val="28"/>
          <w:szCs w:val="28"/>
          <w:lang w:val="uk-UA"/>
        </w:rPr>
        <w:t xml:space="preserve">5. функція забезпечення – спрямована на задоволення усіх потреб підприємства у готівці, правильне і своєчасне здійснення інвентаризації грошових коштів та їх еквівалентів, а також відображення її результатів на рахунках бухгалтерського обліку; </w:t>
      </w:r>
    </w:p>
    <w:p w:rsidR="002F5911" w:rsidRPr="00591A5E" w:rsidRDefault="002F5911" w:rsidP="00062A1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A5E">
        <w:rPr>
          <w:rFonts w:ascii="Times New Roman" w:hAnsi="Times New Roman" w:cs="Times New Roman"/>
          <w:sz w:val="28"/>
          <w:szCs w:val="28"/>
          <w:lang w:val="uk-UA"/>
        </w:rPr>
        <w:t xml:space="preserve">6. функція зворотного зв’язку – передбачає отримання даних реального стану грошових коштів та їх еквівалентів і прийняття управлінських рішень; </w:t>
      </w:r>
    </w:p>
    <w:p w:rsidR="002F5911" w:rsidRPr="00591A5E" w:rsidRDefault="002F5911" w:rsidP="00062A1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A5E">
        <w:rPr>
          <w:rFonts w:ascii="Times New Roman" w:hAnsi="Times New Roman" w:cs="Times New Roman"/>
          <w:sz w:val="28"/>
          <w:szCs w:val="28"/>
          <w:lang w:val="uk-UA"/>
        </w:rPr>
        <w:t xml:space="preserve">7. функція аналітичної оцінки – забезпечує проведення аналізу наявності та руху грошових коштів та їх еквівалентів за видами, джерелами тощо; </w:t>
      </w:r>
    </w:p>
    <w:p w:rsidR="002F5911" w:rsidRPr="00591116" w:rsidRDefault="002F5911" w:rsidP="00062A1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A5E">
        <w:rPr>
          <w:rFonts w:ascii="Times New Roman" w:hAnsi="Times New Roman" w:cs="Times New Roman"/>
          <w:sz w:val="28"/>
          <w:szCs w:val="28"/>
          <w:lang w:val="uk-UA"/>
        </w:rPr>
        <w:t>8. рекомендаційна функція – дає можливість виявити можливості оптимального вкладення тимчасово вільних грошових коштів як джерела фінансових інвестицій, що приносять прибуток</w:t>
      </w:r>
      <w:r w:rsidR="00591116" w:rsidRPr="00591116">
        <w:rPr>
          <w:rFonts w:ascii="Times New Roman" w:hAnsi="Times New Roman" w:cs="Times New Roman"/>
          <w:sz w:val="28"/>
          <w:szCs w:val="28"/>
          <w:lang w:val="uk-UA"/>
        </w:rPr>
        <w:t>[1, с.</w:t>
      </w:r>
      <w:r w:rsidR="00591116">
        <w:rPr>
          <w:rFonts w:ascii="Times New Roman" w:hAnsi="Times New Roman" w:cs="Times New Roman"/>
          <w:sz w:val="28"/>
          <w:szCs w:val="28"/>
          <w:lang w:val="uk-UA"/>
        </w:rPr>
        <w:t>389</w:t>
      </w:r>
      <w:r w:rsidR="00591116" w:rsidRPr="00591116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591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5911" w:rsidRPr="00591A5E" w:rsidRDefault="002F5911" w:rsidP="00062A18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 w:rsidRPr="00591A5E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lastRenderedPageBreak/>
        <w:t xml:space="preserve">Необхідність оптимізації грошового потоку з метою підвищення результативності діяльності </w:t>
      </w:r>
      <w:r w:rsidR="00A16C40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підприємства </w:t>
      </w:r>
      <w:r w:rsidRPr="00591A5E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викликано розумінням того, що чистий прибуток не збігається з чистим грошовим потоком. У короткотерміновій перспективі підприємство може вижити, навіть якщо воно не приносить прибутку, маючи достатні готівкові резерви, але воно не може вижити без готівки, навіть якщо працює прибутково.</w:t>
      </w:r>
    </w:p>
    <w:p w:rsidR="002F5911" w:rsidRPr="00591A5E" w:rsidRDefault="002F5911" w:rsidP="00062A18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</w:pPr>
      <w:r w:rsidRPr="00591A5E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Основною умовою для стабільного фінансового стану </w:t>
      </w:r>
      <w:r w:rsidRPr="00591A5E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підприємства є надходження грошових коштів, які покриють</w:t>
      </w:r>
      <w:r w:rsidRPr="00591A5E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його поточні зобов’язання. У разі відсутності </w:t>
      </w:r>
      <w:r w:rsidRPr="00591A5E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необхідного обсягу грошових ресурсів підприємство може зіткнутися із </w:t>
      </w:r>
      <w:r w:rsidRPr="00591A5E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фінансовими труднощами. У разі надмірного обсягу грошових ресурсів</w:t>
      </w:r>
      <w:r w:rsidRPr="00591A5E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підприємство понесе відповідні </w:t>
      </w:r>
      <w:r w:rsidRPr="00591A5E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збитки, які будуть пов’язані із знеціненням грошей внаслідок інфляції. Тому необхідно провести оцінку щодо раціональності</w:t>
      </w:r>
      <w:r w:rsidRPr="00591A5E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 управління гро</w:t>
      </w:r>
      <w:r w:rsidRPr="00591A5E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шовими </w:t>
      </w:r>
      <w:r w:rsidRPr="00591A5E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ресурсами </w:t>
      </w:r>
      <w:r w:rsidRPr="00591A5E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підприємства</w:t>
      </w:r>
      <w:r w:rsidR="00A16C40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 та їх аудит</w:t>
      </w:r>
      <w:r w:rsidRPr="00591A5E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.</w:t>
      </w:r>
    </w:p>
    <w:p w:rsidR="002F5911" w:rsidRPr="00591A5E" w:rsidRDefault="00A16C40" w:rsidP="00062A18">
      <w:pPr>
        <w:pStyle w:val="1"/>
        <w:spacing w:line="360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Так, в</w:t>
      </w:r>
      <w:r w:rsidR="002F5911" w:rsidRPr="00591A5E">
        <w:rPr>
          <w:sz w:val="28"/>
          <w:szCs w:val="28"/>
          <w:lang w:val="uk-UA"/>
        </w:rPr>
        <w:t xml:space="preserve"> процесі проведення аудиту операцій з грошовими кошами можуть бути  виявлені суттєві порушення, які слід ліквідовувати в наступному шляхом покращення контрою за розрахунково-касовою дисципліною підприємства. </w:t>
      </w:r>
      <w:r>
        <w:rPr>
          <w:sz w:val="28"/>
          <w:szCs w:val="28"/>
          <w:lang w:val="uk-UA"/>
        </w:rPr>
        <w:t>К</w:t>
      </w:r>
      <w:r w:rsidR="002F5911" w:rsidRPr="00591A5E">
        <w:rPr>
          <w:sz w:val="28"/>
          <w:szCs w:val="28"/>
          <w:lang w:val="uk-UA"/>
        </w:rPr>
        <w:t>онтроль розрахунково-касової дисципліни</w:t>
      </w:r>
      <w:r>
        <w:rPr>
          <w:sz w:val="28"/>
          <w:szCs w:val="28"/>
          <w:lang w:val="uk-UA"/>
        </w:rPr>
        <w:t xml:space="preserve"> - це</w:t>
      </w:r>
      <w:r w:rsidR="002F5911" w:rsidRPr="00591A5E">
        <w:rPr>
          <w:sz w:val="28"/>
          <w:szCs w:val="28"/>
          <w:lang w:val="uk-UA"/>
        </w:rPr>
        <w:t xml:space="preserve"> систематичне спостереження за своєчасною здачею в банківські установи надлишкових касових надходжень і депонованої заробітної плати з метою дотримання встановленого наявних грошових коштів.</w:t>
      </w:r>
    </w:p>
    <w:p w:rsidR="002F5911" w:rsidRPr="00591A5E" w:rsidRDefault="002F5911" w:rsidP="00062A18">
      <w:pPr>
        <w:pStyle w:val="1"/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591A5E">
        <w:rPr>
          <w:sz w:val="28"/>
          <w:szCs w:val="28"/>
          <w:lang w:val="uk-UA"/>
        </w:rPr>
        <w:t xml:space="preserve">Для ведення правильного контролю необхідно здійснювати перевірку касових звітів щоденно. Перевіряти оформлення касових ордерів підписом головного бухгалтера. В основі контролю також лежить перевірка своєчасності виписки і оплати рахунків, дотримання строків сплати відповідних видів податків і зборів. </w:t>
      </w:r>
    </w:p>
    <w:p w:rsidR="002F5911" w:rsidRPr="00591A5E" w:rsidRDefault="002F5911" w:rsidP="00062A18">
      <w:pPr>
        <w:pStyle w:val="1"/>
        <w:spacing w:line="360" w:lineRule="auto"/>
        <w:ind w:firstLine="284"/>
        <w:jc w:val="both"/>
        <w:rPr>
          <w:color w:val="000000"/>
          <w:spacing w:val="4"/>
          <w:sz w:val="28"/>
          <w:szCs w:val="28"/>
          <w:lang w:val="uk-UA"/>
        </w:rPr>
      </w:pPr>
      <w:r w:rsidRPr="00591A5E">
        <w:rPr>
          <w:color w:val="000000"/>
          <w:spacing w:val="4"/>
          <w:sz w:val="28"/>
          <w:szCs w:val="28"/>
          <w:lang w:val="uk-UA"/>
        </w:rPr>
        <w:t>Питання управління грошовими ресурсами супроводжується основною проблемою – це їх відсутністю. У цьому випадку постає питання щодо залучення кредитних коштів</w:t>
      </w:r>
      <w:r w:rsidRPr="00591A5E">
        <w:rPr>
          <w:color w:val="000000"/>
          <w:spacing w:val="5"/>
          <w:sz w:val="28"/>
          <w:szCs w:val="28"/>
          <w:lang w:val="uk-UA"/>
        </w:rPr>
        <w:t>.</w:t>
      </w:r>
      <w:r w:rsidRPr="00591A5E">
        <w:rPr>
          <w:sz w:val="28"/>
          <w:szCs w:val="28"/>
          <w:lang w:val="uk-UA"/>
        </w:rPr>
        <w:t xml:space="preserve"> </w:t>
      </w:r>
      <w:r w:rsidRPr="00591A5E">
        <w:rPr>
          <w:color w:val="000000"/>
          <w:spacing w:val="7"/>
          <w:sz w:val="28"/>
          <w:szCs w:val="28"/>
          <w:lang w:val="uk-UA"/>
        </w:rPr>
        <w:t xml:space="preserve">Необхідність у залученні кредитних ресурсів пов’язана з невідповідністю в часі між витратами підприємства на закупівлю товарів і отриманням виручки від </w:t>
      </w:r>
      <w:r w:rsidRPr="00591A5E">
        <w:rPr>
          <w:color w:val="000000"/>
          <w:spacing w:val="4"/>
          <w:sz w:val="28"/>
          <w:szCs w:val="28"/>
          <w:lang w:val="uk-UA"/>
        </w:rPr>
        <w:t>продажу.</w:t>
      </w:r>
    </w:p>
    <w:p w:rsidR="002F5911" w:rsidRPr="00591A5E" w:rsidRDefault="002F5911" w:rsidP="00062A18">
      <w:pPr>
        <w:pStyle w:val="1"/>
        <w:spacing w:line="360" w:lineRule="auto"/>
        <w:ind w:firstLine="284"/>
        <w:jc w:val="both"/>
        <w:rPr>
          <w:sz w:val="28"/>
          <w:szCs w:val="28"/>
        </w:rPr>
      </w:pPr>
      <w:r w:rsidRPr="00591A5E">
        <w:rPr>
          <w:sz w:val="28"/>
          <w:szCs w:val="28"/>
          <w:lang w:val="uk-UA"/>
        </w:rPr>
        <w:lastRenderedPageBreak/>
        <w:t>Для збільшення потоку грошових коштів можна прийняти відповідні управлінські рішення, які позитивно вплинуть на цей процес (табл</w:t>
      </w:r>
      <w:r w:rsidR="00591116">
        <w:rPr>
          <w:sz w:val="28"/>
          <w:szCs w:val="28"/>
          <w:lang w:val="uk-UA"/>
        </w:rPr>
        <w:t>иця 1</w:t>
      </w:r>
      <w:r w:rsidRPr="00591A5E">
        <w:rPr>
          <w:sz w:val="28"/>
          <w:szCs w:val="28"/>
          <w:lang w:val="uk-UA"/>
        </w:rPr>
        <w:t xml:space="preserve">) </w:t>
      </w:r>
      <w:r w:rsidR="00591116">
        <w:rPr>
          <w:sz w:val="28"/>
          <w:szCs w:val="28"/>
          <w:lang w:val="uk-UA"/>
        </w:rPr>
        <w:t xml:space="preserve">                      </w:t>
      </w:r>
      <w:r w:rsidRPr="00591A5E">
        <w:rPr>
          <w:sz w:val="28"/>
          <w:szCs w:val="28"/>
        </w:rPr>
        <w:t>[</w:t>
      </w:r>
      <w:r w:rsidR="00591116">
        <w:rPr>
          <w:sz w:val="28"/>
          <w:szCs w:val="28"/>
          <w:lang w:val="uk-UA"/>
        </w:rPr>
        <w:t>2</w:t>
      </w:r>
      <w:r w:rsidRPr="00591A5E">
        <w:rPr>
          <w:sz w:val="28"/>
          <w:szCs w:val="28"/>
        </w:rPr>
        <w:t xml:space="preserve">, </w:t>
      </w:r>
      <w:r w:rsidRPr="00591A5E">
        <w:rPr>
          <w:sz w:val="28"/>
          <w:szCs w:val="28"/>
          <w:lang w:val="uk-UA"/>
        </w:rPr>
        <w:t>с.</w:t>
      </w:r>
      <w:r w:rsidR="00591116">
        <w:rPr>
          <w:sz w:val="28"/>
          <w:szCs w:val="28"/>
          <w:lang w:val="uk-UA"/>
        </w:rPr>
        <w:t>87</w:t>
      </w:r>
      <w:r w:rsidRPr="00591A5E">
        <w:rPr>
          <w:sz w:val="28"/>
          <w:szCs w:val="28"/>
        </w:rPr>
        <w:t>].</w:t>
      </w:r>
    </w:p>
    <w:p w:rsidR="002F5911" w:rsidRPr="00591A5E" w:rsidRDefault="002F5911" w:rsidP="00062A18">
      <w:pPr>
        <w:pStyle w:val="1"/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591A5E">
        <w:rPr>
          <w:sz w:val="28"/>
          <w:szCs w:val="28"/>
          <w:lang w:val="uk-UA"/>
        </w:rPr>
        <w:t>Окрім кредитних грошей досягнути припливу грошових ресурсів можна за допомогою зовнішніх джерел фінансування. До зовнішніх джерел фінансування можна віднести торгові кредити, давальницьку сировину, факторинг, короткострокову оренду тощо.</w:t>
      </w:r>
    </w:p>
    <w:p w:rsidR="002F5911" w:rsidRPr="00591116" w:rsidRDefault="002F5911" w:rsidP="00062A18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91A5E">
        <w:rPr>
          <w:rFonts w:ascii="Times New Roman" w:hAnsi="Times New Roman" w:cs="Times New Roman"/>
          <w:bCs/>
          <w:sz w:val="28"/>
          <w:szCs w:val="28"/>
        </w:rPr>
        <w:t>Таблиця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 </w:t>
      </w:r>
      <w:r w:rsidR="00591116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2F5911" w:rsidRPr="00591116" w:rsidRDefault="002F5911" w:rsidP="00062A18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91116">
        <w:rPr>
          <w:rFonts w:ascii="Times New Roman" w:hAnsi="Times New Roman" w:cs="Times New Roman"/>
          <w:b/>
          <w:sz w:val="28"/>
          <w:szCs w:val="28"/>
        </w:rPr>
        <w:t>Управлінські</w:t>
      </w:r>
      <w:proofErr w:type="spellEnd"/>
      <w:r w:rsidRPr="005911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9111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91116">
        <w:rPr>
          <w:rFonts w:ascii="Times New Roman" w:hAnsi="Times New Roman" w:cs="Times New Roman"/>
          <w:b/>
          <w:sz w:val="28"/>
          <w:szCs w:val="28"/>
        </w:rPr>
        <w:t>ішення</w:t>
      </w:r>
      <w:proofErr w:type="spellEnd"/>
      <w:r w:rsidRPr="00591116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591116">
        <w:rPr>
          <w:rFonts w:ascii="Times New Roman" w:hAnsi="Times New Roman" w:cs="Times New Roman"/>
          <w:b/>
          <w:sz w:val="28"/>
          <w:szCs w:val="28"/>
        </w:rPr>
        <w:t>процесі</w:t>
      </w:r>
      <w:proofErr w:type="spellEnd"/>
      <w:r w:rsidRPr="005911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1116">
        <w:rPr>
          <w:rFonts w:ascii="Times New Roman" w:hAnsi="Times New Roman" w:cs="Times New Roman"/>
          <w:b/>
          <w:sz w:val="28"/>
          <w:szCs w:val="28"/>
        </w:rPr>
        <w:t>управління</w:t>
      </w:r>
      <w:proofErr w:type="spellEnd"/>
      <w:r w:rsidRPr="005911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1116">
        <w:rPr>
          <w:rFonts w:ascii="Times New Roman" w:hAnsi="Times New Roman" w:cs="Times New Roman"/>
          <w:b/>
          <w:sz w:val="28"/>
          <w:szCs w:val="28"/>
        </w:rPr>
        <w:t>грошовими</w:t>
      </w:r>
      <w:proofErr w:type="spellEnd"/>
      <w:r w:rsidRPr="00591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1116">
        <w:rPr>
          <w:rFonts w:ascii="Times New Roman" w:hAnsi="Times New Roman" w:cs="Times New Roman"/>
          <w:b/>
          <w:sz w:val="28"/>
          <w:szCs w:val="28"/>
          <w:lang w:val="uk-UA"/>
        </w:rPr>
        <w:t>ресурсами</w:t>
      </w:r>
      <w:r w:rsidRPr="0059111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591116">
        <w:rPr>
          <w:rFonts w:ascii="Times New Roman" w:hAnsi="Times New Roman" w:cs="Times New Roman"/>
          <w:b/>
          <w:sz w:val="28"/>
          <w:szCs w:val="28"/>
          <w:lang w:val="uk-UA"/>
        </w:rPr>
        <w:t>підприємстві</w:t>
      </w:r>
    </w:p>
    <w:tbl>
      <w:tblPr>
        <w:tblW w:w="0" w:type="auto"/>
        <w:tblInd w:w="108" w:type="dxa"/>
        <w:tblLayout w:type="fixed"/>
        <w:tblLook w:val="0000"/>
      </w:tblPr>
      <w:tblGrid>
        <w:gridCol w:w="1980"/>
        <w:gridCol w:w="3780"/>
        <w:gridCol w:w="3949"/>
      </w:tblGrid>
      <w:tr w:rsidR="002F5911" w:rsidRPr="00591A5E" w:rsidTr="0006662D">
        <w:trPr>
          <w:trHeight w:hRule="exact" w:val="855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5911" w:rsidRPr="00591A5E" w:rsidRDefault="002F5911" w:rsidP="00062A18">
            <w:pPr>
              <w:widowControl w:val="0"/>
              <w:autoSpaceDE w:val="0"/>
              <w:snapToGrid w:val="0"/>
              <w:spacing w:after="0" w:line="360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91A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Захід</w:t>
            </w:r>
          </w:p>
          <w:p w:rsidR="002F5911" w:rsidRPr="00591A5E" w:rsidRDefault="002F5911" w:rsidP="00062A18">
            <w:pPr>
              <w:widowControl w:val="0"/>
              <w:autoSpaceDE w:val="0"/>
              <w:spacing w:after="0" w:line="360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911" w:rsidRPr="00591A5E" w:rsidRDefault="002F5911" w:rsidP="00062A18">
            <w:pPr>
              <w:widowControl w:val="0"/>
              <w:autoSpaceDE w:val="0"/>
              <w:snapToGrid w:val="0"/>
              <w:spacing w:after="0" w:line="360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591A5E">
              <w:rPr>
                <w:rFonts w:ascii="Times New Roman" w:hAnsi="Times New Roman" w:cs="Times New Roman"/>
                <w:b/>
                <w:sz w:val="28"/>
                <w:szCs w:val="28"/>
              </w:rPr>
              <w:t>Збільшення</w:t>
            </w:r>
            <w:proofErr w:type="spellEnd"/>
            <w:r w:rsidRPr="00591A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91A5E">
              <w:rPr>
                <w:rFonts w:ascii="Times New Roman" w:hAnsi="Times New Roman" w:cs="Times New Roman"/>
                <w:b/>
                <w:sz w:val="28"/>
                <w:szCs w:val="28"/>
              </w:rPr>
              <w:t>грошових</w:t>
            </w:r>
            <w:proofErr w:type="spellEnd"/>
            <w:r w:rsidRPr="00591A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1A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ресурсі</w:t>
            </w:r>
            <w:proofErr w:type="gramStart"/>
            <w:r w:rsidRPr="00591A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proofErr w:type="gramEnd"/>
          </w:p>
          <w:p w:rsidR="002F5911" w:rsidRPr="00591A5E" w:rsidRDefault="002F5911" w:rsidP="00062A18">
            <w:pPr>
              <w:widowControl w:val="0"/>
              <w:autoSpaceDE w:val="0"/>
              <w:spacing w:after="0" w:line="360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5911" w:rsidRPr="00591A5E" w:rsidRDefault="002F5911" w:rsidP="00062A18">
            <w:pPr>
              <w:widowControl w:val="0"/>
              <w:autoSpaceDE w:val="0"/>
              <w:snapToGrid w:val="0"/>
              <w:spacing w:after="0" w:line="360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591A5E">
              <w:rPr>
                <w:rFonts w:ascii="Times New Roman" w:hAnsi="Times New Roman" w:cs="Times New Roman"/>
                <w:b/>
                <w:sz w:val="28"/>
                <w:szCs w:val="28"/>
              </w:rPr>
              <w:t>Зменшення</w:t>
            </w:r>
            <w:proofErr w:type="spellEnd"/>
            <w:r w:rsidRPr="00591A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91A5E">
              <w:rPr>
                <w:rFonts w:ascii="Times New Roman" w:hAnsi="Times New Roman" w:cs="Times New Roman"/>
                <w:b/>
                <w:sz w:val="28"/>
                <w:szCs w:val="28"/>
              </w:rPr>
              <w:t>грошових</w:t>
            </w:r>
            <w:proofErr w:type="spellEnd"/>
            <w:r w:rsidRPr="00591A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1A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ресурсі</w:t>
            </w:r>
            <w:proofErr w:type="gramStart"/>
            <w:r w:rsidRPr="00591A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proofErr w:type="gramEnd"/>
          </w:p>
          <w:p w:rsidR="002F5911" w:rsidRPr="00591A5E" w:rsidRDefault="002F5911" w:rsidP="00062A18">
            <w:pPr>
              <w:widowControl w:val="0"/>
              <w:autoSpaceDE w:val="0"/>
              <w:spacing w:after="0" w:line="360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5911" w:rsidRPr="00591A5E" w:rsidTr="00591116">
        <w:trPr>
          <w:trHeight w:hRule="exact" w:val="3810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5911" w:rsidRPr="00591A5E" w:rsidRDefault="002F5911" w:rsidP="00062A18">
            <w:pPr>
              <w:widowControl w:val="0"/>
              <w:autoSpaceDE w:val="0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Коротко</w:t>
            </w:r>
            <w:r w:rsidRPr="00591A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термінові</w:t>
            </w:r>
            <w:r w:rsidRPr="00591A5E">
              <w:rPr>
                <w:rFonts w:ascii="Times New Roman" w:hAnsi="Times New Roman" w:cs="Times New Roman"/>
                <w:sz w:val="28"/>
                <w:szCs w:val="28"/>
              </w:rPr>
              <w:t xml:space="preserve"> заходи</w:t>
            </w:r>
          </w:p>
          <w:p w:rsidR="002F5911" w:rsidRPr="00591A5E" w:rsidRDefault="002F5911" w:rsidP="00062A18">
            <w:pPr>
              <w:widowControl w:val="0"/>
              <w:autoSpaceDE w:val="0"/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911" w:rsidRPr="00591A5E" w:rsidRDefault="002F5911" w:rsidP="00062A18">
            <w:pPr>
              <w:widowControl w:val="0"/>
              <w:autoSpaceDE w:val="0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91A5E">
              <w:rPr>
                <w:rFonts w:ascii="Times New Roman" w:hAnsi="Times New Roman" w:cs="Times New Roman"/>
                <w:sz w:val="28"/>
                <w:szCs w:val="28"/>
              </w:rPr>
              <w:t xml:space="preserve">Продаж </w:t>
            </w:r>
            <w:proofErr w:type="spell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оренд</w:t>
            </w:r>
            <w:proofErr w:type="spellEnd"/>
            <w:r w:rsidRPr="00591A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591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необоротних</w:t>
            </w:r>
            <w:proofErr w:type="spellEnd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активі</w:t>
            </w:r>
            <w:proofErr w:type="gram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5911" w:rsidRPr="00591A5E" w:rsidRDefault="002F5911" w:rsidP="00062A18">
            <w:pPr>
              <w:widowControl w:val="0"/>
              <w:autoSpaceDE w:val="0"/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Раціоналізація</w:t>
            </w:r>
            <w:proofErr w:type="spellEnd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асортименту</w:t>
            </w:r>
            <w:proofErr w:type="spellEnd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продукції</w:t>
            </w:r>
            <w:proofErr w:type="spellEnd"/>
          </w:p>
          <w:p w:rsidR="002F5911" w:rsidRPr="00591A5E" w:rsidRDefault="002F5911" w:rsidP="00062A18">
            <w:pPr>
              <w:widowControl w:val="0"/>
              <w:autoSpaceDE w:val="0"/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Реструктуризація</w:t>
            </w:r>
            <w:proofErr w:type="spellEnd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дебіторської</w:t>
            </w:r>
            <w:proofErr w:type="spellEnd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заборгованості</w:t>
            </w:r>
            <w:proofErr w:type="spellEnd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5911" w:rsidRPr="00591A5E" w:rsidRDefault="002F5911" w:rsidP="00062A18">
            <w:pPr>
              <w:widowControl w:val="0"/>
              <w:autoSpaceDE w:val="0"/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Залучення</w:t>
            </w:r>
            <w:proofErr w:type="spellEnd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зовнішніх</w:t>
            </w:r>
            <w:proofErr w:type="spellEnd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джерел</w:t>
            </w:r>
            <w:proofErr w:type="spellEnd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короткострокового</w:t>
            </w:r>
            <w:proofErr w:type="spellEnd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фінансування</w:t>
            </w:r>
            <w:proofErr w:type="spellEnd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5911" w:rsidRPr="00591A5E" w:rsidRDefault="002F5911" w:rsidP="00062A18">
            <w:pPr>
              <w:widowControl w:val="0"/>
              <w:autoSpaceDE w:val="0"/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Розробка</w:t>
            </w:r>
            <w:proofErr w:type="spellEnd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знижок</w:t>
            </w:r>
            <w:proofErr w:type="spellEnd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покупців</w:t>
            </w:r>
            <w:proofErr w:type="spellEnd"/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5911" w:rsidRPr="00591A5E" w:rsidRDefault="002F5911" w:rsidP="00062A18">
            <w:pPr>
              <w:widowControl w:val="0"/>
              <w:autoSpaceDE w:val="0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Скорочення</w:t>
            </w:r>
            <w:proofErr w:type="spellEnd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витрат</w:t>
            </w:r>
            <w:proofErr w:type="spellEnd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5911" w:rsidRPr="00591A5E" w:rsidRDefault="002F5911" w:rsidP="00062A18">
            <w:pPr>
              <w:widowControl w:val="0"/>
              <w:autoSpaceDE w:val="0"/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Відстрочка</w:t>
            </w:r>
            <w:proofErr w:type="spellEnd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платежі</w:t>
            </w:r>
            <w:proofErr w:type="gram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зобов’язаннями</w:t>
            </w:r>
            <w:proofErr w:type="spellEnd"/>
          </w:p>
          <w:p w:rsidR="002F5911" w:rsidRPr="00591A5E" w:rsidRDefault="002F5911" w:rsidP="00062A18">
            <w:pPr>
              <w:widowControl w:val="0"/>
              <w:autoSpaceDE w:val="0"/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знижок</w:t>
            </w:r>
            <w:proofErr w:type="spellEnd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постачальників</w:t>
            </w:r>
            <w:proofErr w:type="spellEnd"/>
          </w:p>
          <w:p w:rsidR="002F5911" w:rsidRPr="00591A5E" w:rsidRDefault="002F5911" w:rsidP="00062A18">
            <w:pPr>
              <w:widowControl w:val="0"/>
              <w:autoSpaceDE w:val="0"/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91A5E">
              <w:rPr>
                <w:rFonts w:ascii="Times New Roman" w:hAnsi="Times New Roman" w:cs="Times New Roman"/>
                <w:sz w:val="28"/>
                <w:szCs w:val="28"/>
              </w:rPr>
              <w:t xml:space="preserve">Перегляд </w:t>
            </w:r>
            <w:proofErr w:type="spell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інвестицій</w:t>
            </w:r>
            <w:proofErr w:type="spellEnd"/>
          </w:p>
          <w:p w:rsidR="002F5911" w:rsidRPr="00591A5E" w:rsidRDefault="002F5911" w:rsidP="00062A18">
            <w:pPr>
              <w:widowControl w:val="0"/>
              <w:autoSpaceDE w:val="0"/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Податкове</w:t>
            </w:r>
            <w:proofErr w:type="spellEnd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планування</w:t>
            </w:r>
            <w:proofErr w:type="spellEnd"/>
          </w:p>
          <w:p w:rsidR="002F5911" w:rsidRPr="00591A5E" w:rsidRDefault="002F5911" w:rsidP="00062A18">
            <w:pPr>
              <w:widowControl w:val="0"/>
              <w:autoSpaceDE w:val="0"/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Вексельні</w:t>
            </w:r>
            <w:proofErr w:type="spellEnd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розрахунки</w:t>
            </w:r>
            <w:proofErr w:type="spellEnd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взаемозалік</w:t>
            </w:r>
            <w:proofErr w:type="spellEnd"/>
          </w:p>
          <w:p w:rsidR="002F5911" w:rsidRPr="00591A5E" w:rsidRDefault="002F5911" w:rsidP="00062A18">
            <w:pPr>
              <w:widowControl w:val="0"/>
              <w:autoSpaceDE w:val="0"/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911" w:rsidRPr="00591A5E" w:rsidTr="00591116">
        <w:trPr>
          <w:trHeight w:hRule="exact" w:val="1979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5911" w:rsidRPr="00591A5E" w:rsidRDefault="002F5911" w:rsidP="00062A18">
            <w:pPr>
              <w:widowControl w:val="0"/>
              <w:autoSpaceDE w:val="0"/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Довго</w:t>
            </w:r>
            <w:proofErr w:type="spellEnd"/>
            <w:r w:rsidRPr="00591A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термінові</w:t>
            </w:r>
            <w:r w:rsidRPr="00591A5E">
              <w:rPr>
                <w:rFonts w:ascii="Times New Roman" w:hAnsi="Times New Roman" w:cs="Times New Roman"/>
                <w:sz w:val="28"/>
                <w:szCs w:val="28"/>
              </w:rPr>
              <w:t xml:space="preserve"> заходи</w:t>
            </w:r>
          </w:p>
          <w:p w:rsidR="002F5911" w:rsidRPr="00591A5E" w:rsidRDefault="002F5911" w:rsidP="00062A18">
            <w:pPr>
              <w:widowControl w:val="0"/>
              <w:autoSpaceDE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F5911" w:rsidRPr="00591A5E" w:rsidRDefault="002F5911" w:rsidP="00062A18">
            <w:pPr>
              <w:widowControl w:val="0"/>
              <w:tabs>
                <w:tab w:val="decimal" w:pos="72"/>
              </w:tabs>
              <w:autoSpaceDE w:val="0"/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Додаткова</w:t>
            </w:r>
            <w:proofErr w:type="spellEnd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емісія</w:t>
            </w:r>
            <w:proofErr w:type="spellEnd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акцій</w:t>
            </w:r>
            <w:proofErr w:type="spellEnd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ігацій</w:t>
            </w:r>
            <w:proofErr w:type="spellEnd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5911" w:rsidRPr="00591A5E" w:rsidRDefault="002F5911" w:rsidP="00062A18">
            <w:pPr>
              <w:widowControl w:val="0"/>
              <w:tabs>
                <w:tab w:val="decimal" w:pos="72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Реструктуризація</w:t>
            </w:r>
            <w:proofErr w:type="spellEnd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ідприємства</w:t>
            </w:r>
            <w:proofErr w:type="spellEnd"/>
          </w:p>
          <w:p w:rsidR="002F5911" w:rsidRPr="00591A5E" w:rsidRDefault="002F5911" w:rsidP="00062A18">
            <w:pPr>
              <w:widowControl w:val="0"/>
              <w:tabs>
                <w:tab w:val="decimal" w:pos="72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Пошук</w:t>
            </w:r>
            <w:proofErr w:type="spellEnd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стратегічних</w:t>
            </w:r>
            <w:proofErr w:type="spellEnd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партнері</w:t>
            </w:r>
            <w:proofErr w:type="gram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5911" w:rsidRPr="00591A5E" w:rsidRDefault="002F5911" w:rsidP="00062A18">
            <w:pPr>
              <w:widowControl w:val="0"/>
              <w:tabs>
                <w:tab w:val="decimal" w:pos="72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5911" w:rsidRPr="00591A5E" w:rsidRDefault="002F5911" w:rsidP="00062A18">
            <w:pPr>
              <w:widowControl w:val="0"/>
              <w:autoSpaceDE w:val="0"/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Довгострокові</w:t>
            </w:r>
            <w:proofErr w:type="spellEnd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контракти</w:t>
            </w:r>
            <w:proofErr w:type="spellEnd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передбачають</w:t>
            </w:r>
            <w:proofErr w:type="spellEnd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знижки</w:t>
            </w:r>
            <w:proofErr w:type="spellEnd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відстрочки</w:t>
            </w:r>
            <w:proofErr w:type="spellEnd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платежі</w:t>
            </w:r>
            <w:proofErr w:type="gram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5911" w:rsidRPr="00591A5E" w:rsidRDefault="002F5911" w:rsidP="00062A18">
            <w:pPr>
              <w:widowControl w:val="0"/>
              <w:autoSpaceDE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Податкове</w:t>
            </w:r>
            <w:proofErr w:type="spellEnd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A5E">
              <w:rPr>
                <w:rFonts w:ascii="Times New Roman" w:hAnsi="Times New Roman" w:cs="Times New Roman"/>
                <w:sz w:val="28"/>
                <w:szCs w:val="28"/>
              </w:rPr>
              <w:t>планування</w:t>
            </w:r>
            <w:proofErr w:type="spellEnd"/>
          </w:p>
          <w:p w:rsidR="002F5911" w:rsidRPr="00591A5E" w:rsidRDefault="002F5911" w:rsidP="00062A18">
            <w:pPr>
              <w:widowControl w:val="0"/>
              <w:autoSpaceDE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5911" w:rsidRPr="00591A5E" w:rsidRDefault="002F5911" w:rsidP="00062A18">
      <w:pPr>
        <w:pStyle w:val="1"/>
        <w:spacing w:line="360" w:lineRule="auto"/>
        <w:ind w:firstLine="284"/>
        <w:jc w:val="both"/>
        <w:rPr>
          <w:sz w:val="28"/>
          <w:szCs w:val="28"/>
          <w:lang w:val="uk-UA"/>
        </w:rPr>
      </w:pPr>
    </w:p>
    <w:p w:rsidR="002F5911" w:rsidRPr="00591A5E" w:rsidRDefault="002F5911" w:rsidP="00062A18">
      <w:pPr>
        <w:pStyle w:val="1"/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591A5E">
        <w:rPr>
          <w:sz w:val="28"/>
          <w:szCs w:val="28"/>
          <w:lang w:val="uk-UA"/>
        </w:rPr>
        <w:t xml:space="preserve">Відмітимо, що грошові ресурси тісно пов’язані з прибутком і рухом оборотного капіталу. </w:t>
      </w:r>
      <w:r w:rsidR="00591116">
        <w:rPr>
          <w:sz w:val="28"/>
          <w:szCs w:val="28"/>
          <w:lang w:val="uk-UA"/>
        </w:rPr>
        <w:t xml:space="preserve">Якщо підприємство </w:t>
      </w:r>
      <w:r w:rsidRPr="00591A5E">
        <w:rPr>
          <w:sz w:val="28"/>
          <w:szCs w:val="28"/>
          <w:lang w:val="uk-UA"/>
        </w:rPr>
        <w:t xml:space="preserve">виробляє і реалізує рентабельну продукцію, то це є найважливішою передумовою дотримання необхідного рівня потоку грошових коштів. </w:t>
      </w:r>
    </w:p>
    <w:p w:rsidR="002F5911" w:rsidRPr="00591A5E" w:rsidRDefault="002F5911" w:rsidP="00062A18">
      <w:pPr>
        <w:pStyle w:val="1"/>
        <w:spacing w:line="360" w:lineRule="auto"/>
        <w:ind w:firstLine="284"/>
        <w:jc w:val="both"/>
        <w:rPr>
          <w:sz w:val="28"/>
          <w:szCs w:val="28"/>
        </w:rPr>
      </w:pPr>
      <w:r w:rsidRPr="00591A5E">
        <w:rPr>
          <w:sz w:val="28"/>
          <w:szCs w:val="28"/>
          <w:lang w:val="uk-UA"/>
        </w:rPr>
        <w:lastRenderedPageBreak/>
        <w:t>Слід відмітити той момент, що п</w:t>
      </w:r>
      <w:proofErr w:type="spellStart"/>
      <w:r w:rsidRPr="00591A5E">
        <w:rPr>
          <w:sz w:val="28"/>
          <w:szCs w:val="28"/>
        </w:rPr>
        <w:t>ідприємство</w:t>
      </w:r>
      <w:proofErr w:type="spellEnd"/>
      <w:r w:rsidRPr="00591A5E">
        <w:rPr>
          <w:sz w:val="28"/>
          <w:szCs w:val="28"/>
        </w:rPr>
        <w:t xml:space="preserve"> </w:t>
      </w:r>
      <w:proofErr w:type="spellStart"/>
      <w:r w:rsidRPr="00591A5E">
        <w:rPr>
          <w:sz w:val="28"/>
          <w:szCs w:val="28"/>
        </w:rPr>
        <w:t>може</w:t>
      </w:r>
      <w:proofErr w:type="spellEnd"/>
      <w:r w:rsidRPr="00591A5E">
        <w:rPr>
          <w:sz w:val="28"/>
          <w:szCs w:val="28"/>
        </w:rPr>
        <w:t xml:space="preserve"> бути </w:t>
      </w:r>
      <w:proofErr w:type="spellStart"/>
      <w:r w:rsidRPr="00591A5E">
        <w:rPr>
          <w:sz w:val="28"/>
          <w:szCs w:val="28"/>
        </w:rPr>
        <w:t>прибутковим</w:t>
      </w:r>
      <w:proofErr w:type="spellEnd"/>
      <w:r w:rsidRPr="00591A5E">
        <w:rPr>
          <w:sz w:val="28"/>
          <w:szCs w:val="28"/>
        </w:rPr>
        <w:t xml:space="preserve"> за </w:t>
      </w:r>
      <w:proofErr w:type="spellStart"/>
      <w:r w:rsidRPr="00591A5E">
        <w:rPr>
          <w:sz w:val="28"/>
          <w:szCs w:val="28"/>
        </w:rPr>
        <w:t>даними</w:t>
      </w:r>
      <w:proofErr w:type="spellEnd"/>
      <w:r w:rsidRPr="00591A5E">
        <w:rPr>
          <w:sz w:val="28"/>
          <w:szCs w:val="28"/>
        </w:rPr>
        <w:t xml:space="preserve"> </w:t>
      </w:r>
      <w:proofErr w:type="spellStart"/>
      <w:r w:rsidRPr="00591A5E">
        <w:rPr>
          <w:sz w:val="28"/>
          <w:szCs w:val="28"/>
        </w:rPr>
        <w:t>бухгалтерського</w:t>
      </w:r>
      <w:proofErr w:type="spellEnd"/>
      <w:r w:rsidRPr="00591A5E">
        <w:rPr>
          <w:sz w:val="28"/>
          <w:szCs w:val="28"/>
        </w:rPr>
        <w:t xml:space="preserve"> </w:t>
      </w:r>
      <w:proofErr w:type="spellStart"/>
      <w:r w:rsidRPr="00591A5E">
        <w:rPr>
          <w:sz w:val="28"/>
          <w:szCs w:val="28"/>
        </w:rPr>
        <w:t>обліку</w:t>
      </w:r>
      <w:proofErr w:type="spellEnd"/>
      <w:r w:rsidRPr="00591A5E">
        <w:rPr>
          <w:sz w:val="28"/>
          <w:szCs w:val="28"/>
        </w:rPr>
        <w:t xml:space="preserve"> </w:t>
      </w:r>
      <w:proofErr w:type="spellStart"/>
      <w:r w:rsidRPr="00591A5E">
        <w:rPr>
          <w:sz w:val="28"/>
          <w:szCs w:val="28"/>
        </w:rPr>
        <w:t>і</w:t>
      </w:r>
      <w:proofErr w:type="spellEnd"/>
      <w:r w:rsidRPr="00591A5E">
        <w:rPr>
          <w:sz w:val="28"/>
          <w:szCs w:val="28"/>
        </w:rPr>
        <w:t xml:space="preserve"> </w:t>
      </w:r>
      <w:proofErr w:type="spellStart"/>
      <w:r w:rsidRPr="00591A5E">
        <w:rPr>
          <w:sz w:val="28"/>
          <w:szCs w:val="28"/>
        </w:rPr>
        <w:t>звітності</w:t>
      </w:r>
      <w:proofErr w:type="spellEnd"/>
      <w:r w:rsidRPr="00591A5E">
        <w:rPr>
          <w:sz w:val="28"/>
          <w:szCs w:val="28"/>
          <w:lang w:val="uk-UA"/>
        </w:rPr>
        <w:t>, а насправді мати</w:t>
      </w:r>
      <w:r w:rsidRPr="00591A5E">
        <w:rPr>
          <w:sz w:val="28"/>
          <w:szCs w:val="28"/>
        </w:rPr>
        <w:t xml:space="preserve"> </w:t>
      </w:r>
      <w:proofErr w:type="spellStart"/>
      <w:r w:rsidRPr="00591A5E">
        <w:rPr>
          <w:sz w:val="28"/>
          <w:szCs w:val="28"/>
        </w:rPr>
        <w:t>ускладнення</w:t>
      </w:r>
      <w:proofErr w:type="spellEnd"/>
      <w:r w:rsidRPr="00591A5E">
        <w:rPr>
          <w:sz w:val="28"/>
          <w:szCs w:val="28"/>
        </w:rPr>
        <w:t xml:space="preserve"> в </w:t>
      </w:r>
      <w:proofErr w:type="spellStart"/>
      <w:r w:rsidRPr="00591A5E">
        <w:rPr>
          <w:sz w:val="28"/>
          <w:szCs w:val="28"/>
        </w:rPr>
        <w:t>оплаті</w:t>
      </w:r>
      <w:proofErr w:type="spellEnd"/>
      <w:r w:rsidRPr="00591A5E">
        <w:rPr>
          <w:sz w:val="28"/>
          <w:szCs w:val="28"/>
        </w:rPr>
        <w:t xml:space="preserve"> </w:t>
      </w:r>
      <w:proofErr w:type="spellStart"/>
      <w:r w:rsidRPr="00591A5E">
        <w:rPr>
          <w:sz w:val="28"/>
          <w:szCs w:val="28"/>
        </w:rPr>
        <w:t>своїх</w:t>
      </w:r>
      <w:proofErr w:type="spellEnd"/>
      <w:r w:rsidRPr="00591A5E">
        <w:rPr>
          <w:sz w:val="28"/>
          <w:szCs w:val="28"/>
        </w:rPr>
        <w:t xml:space="preserve"> </w:t>
      </w:r>
      <w:proofErr w:type="spellStart"/>
      <w:r w:rsidRPr="00591A5E">
        <w:rPr>
          <w:sz w:val="28"/>
          <w:szCs w:val="28"/>
        </w:rPr>
        <w:t>поточних</w:t>
      </w:r>
      <w:proofErr w:type="spellEnd"/>
      <w:r w:rsidRPr="00591A5E">
        <w:rPr>
          <w:sz w:val="28"/>
          <w:szCs w:val="28"/>
        </w:rPr>
        <w:t xml:space="preserve"> </w:t>
      </w:r>
      <w:proofErr w:type="spellStart"/>
      <w:r w:rsidRPr="00591A5E">
        <w:rPr>
          <w:sz w:val="28"/>
          <w:szCs w:val="28"/>
        </w:rPr>
        <w:t>зобов’язань</w:t>
      </w:r>
      <w:proofErr w:type="spellEnd"/>
      <w:r w:rsidRPr="00591A5E">
        <w:rPr>
          <w:sz w:val="28"/>
          <w:szCs w:val="28"/>
        </w:rPr>
        <w:t xml:space="preserve">. </w:t>
      </w:r>
      <w:r w:rsidRPr="00591A5E">
        <w:rPr>
          <w:sz w:val="28"/>
          <w:szCs w:val="28"/>
          <w:lang w:val="uk-UA"/>
        </w:rPr>
        <w:t xml:space="preserve">Причиною такої ситуації є особливість </w:t>
      </w:r>
      <w:proofErr w:type="spellStart"/>
      <w:r w:rsidRPr="00591A5E">
        <w:rPr>
          <w:sz w:val="28"/>
          <w:szCs w:val="28"/>
        </w:rPr>
        <w:t>відображення</w:t>
      </w:r>
      <w:proofErr w:type="spellEnd"/>
      <w:r w:rsidRPr="00591A5E">
        <w:rPr>
          <w:sz w:val="28"/>
          <w:szCs w:val="28"/>
        </w:rPr>
        <w:t xml:space="preserve"> </w:t>
      </w:r>
      <w:proofErr w:type="spellStart"/>
      <w:r w:rsidRPr="00591A5E">
        <w:rPr>
          <w:sz w:val="28"/>
          <w:szCs w:val="28"/>
        </w:rPr>
        <w:t>інформації</w:t>
      </w:r>
      <w:proofErr w:type="spellEnd"/>
      <w:r w:rsidRPr="00591A5E">
        <w:rPr>
          <w:sz w:val="28"/>
          <w:szCs w:val="28"/>
        </w:rPr>
        <w:t xml:space="preserve"> в </w:t>
      </w:r>
      <w:proofErr w:type="spellStart"/>
      <w:r w:rsidRPr="00591A5E">
        <w:rPr>
          <w:sz w:val="28"/>
          <w:szCs w:val="28"/>
        </w:rPr>
        <w:t>звітності</w:t>
      </w:r>
      <w:proofErr w:type="spellEnd"/>
      <w:r w:rsidRPr="00591A5E">
        <w:rPr>
          <w:sz w:val="28"/>
          <w:szCs w:val="28"/>
        </w:rPr>
        <w:t xml:space="preserve"> про </w:t>
      </w:r>
      <w:proofErr w:type="spellStart"/>
      <w:r w:rsidRPr="00591A5E">
        <w:rPr>
          <w:sz w:val="28"/>
          <w:szCs w:val="28"/>
        </w:rPr>
        <w:t>фінансові</w:t>
      </w:r>
      <w:proofErr w:type="spellEnd"/>
      <w:r w:rsidRPr="00591A5E">
        <w:rPr>
          <w:sz w:val="28"/>
          <w:szCs w:val="28"/>
        </w:rPr>
        <w:t xml:space="preserve"> </w:t>
      </w:r>
      <w:proofErr w:type="spellStart"/>
      <w:r w:rsidRPr="00591A5E">
        <w:rPr>
          <w:sz w:val="28"/>
          <w:szCs w:val="28"/>
        </w:rPr>
        <w:t>результати</w:t>
      </w:r>
      <w:proofErr w:type="spellEnd"/>
      <w:r w:rsidRPr="00591A5E">
        <w:rPr>
          <w:sz w:val="28"/>
          <w:szCs w:val="28"/>
        </w:rPr>
        <w:t xml:space="preserve">, яка </w:t>
      </w:r>
      <w:proofErr w:type="spellStart"/>
      <w:r w:rsidRPr="00591A5E">
        <w:rPr>
          <w:sz w:val="28"/>
          <w:szCs w:val="28"/>
        </w:rPr>
        <w:t>полягає</w:t>
      </w:r>
      <w:proofErr w:type="spellEnd"/>
      <w:r w:rsidRPr="00591A5E">
        <w:rPr>
          <w:sz w:val="28"/>
          <w:szCs w:val="28"/>
        </w:rPr>
        <w:t xml:space="preserve"> у </w:t>
      </w:r>
      <w:proofErr w:type="spellStart"/>
      <w:r w:rsidRPr="00591A5E">
        <w:rPr>
          <w:sz w:val="28"/>
          <w:szCs w:val="28"/>
        </w:rPr>
        <w:t>використанні</w:t>
      </w:r>
      <w:proofErr w:type="spellEnd"/>
      <w:r w:rsidRPr="00591A5E">
        <w:rPr>
          <w:sz w:val="28"/>
          <w:szCs w:val="28"/>
        </w:rPr>
        <w:t xml:space="preserve"> методу </w:t>
      </w:r>
      <w:proofErr w:type="spellStart"/>
      <w:r w:rsidRPr="00591A5E">
        <w:rPr>
          <w:sz w:val="28"/>
          <w:szCs w:val="28"/>
        </w:rPr>
        <w:t>нарахувань</w:t>
      </w:r>
      <w:proofErr w:type="spellEnd"/>
      <w:r w:rsidRPr="00591A5E">
        <w:rPr>
          <w:sz w:val="28"/>
          <w:szCs w:val="28"/>
        </w:rPr>
        <w:t xml:space="preserve"> та </w:t>
      </w:r>
      <w:proofErr w:type="spellStart"/>
      <w:r w:rsidRPr="00591A5E">
        <w:rPr>
          <w:sz w:val="28"/>
          <w:szCs w:val="28"/>
        </w:rPr>
        <w:t>відповідності</w:t>
      </w:r>
      <w:proofErr w:type="spellEnd"/>
      <w:r w:rsidRPr="00591A5E">
        <w:rPr>
          <w:sz w:val="28"/>
          <w:szCs w:val="28"/>
        </w:rPr>
        <w:t xml:space="preserve"> </w:t>
      </w:r>
      <w:proofErr w:type="spellStart"/>
      <w:r w:rsidRPr="00591A5E">
        <w:rPr>
          <w:sz w:val="28"/>
          <w:szCs w:val="28"/>
        </w:rPr>
        <w:t>доходів</w:t>
      </w:r>
      <w:proofErr w:type="spellEnd"/>
      <w:r w:rsidRPr="00591A5E">
        <w:rPr>
          <w:sz w:val="28"/>
          <w:szCs w:val="28"/>
        </w:rPr>
        <w:t xml:space="preserve"> </w:t>
      </w:r>
      <w:proofErr w:type="spellStart"/>
      <w:r w:rsidRPr="00591A5E">
        <w:rPr>
          <w:sz w:val="28"/>
          <w:szCs w:val="28"/>
        </w:rPr>
        <w:t>і</w:t>
      </w:r>
      <w:proofErr w:type="spellEnd"/>
      <w:r w:rsidRPr="00591A5E">
        <w:rPr>
          <w:sz w:val="28"/>
          <w:szCs w:val="28"/>
        </w:rPr>
        <w:t xml:space="preserve"> </w:t>
      </w:r>
      <w:proofErr w:type="spellStart"/>
      <w:r w:rsidRPr="00591A5E">
        <w:rPr>
          <w:sz w:val="28"/>
          <w:szCs w:val="28"/>
        </w:rPr>
        <w:t>витрат</w:t>
      </w:r>
      <w:proofErr w:type="spellEnd"/>
      <w:r w:rsidRPr="00591A5E">
        <w:rPr>
          <w:sz w:val="28"/>
          <w:szCs w:val="28"/>
        </w:rPr>
        <w:t xml:space="preserve">. </w:t>
      </w:r>
      <w:proofErr w:type="spellStart"/>
      <w:r w:rsidRPr="00591A5E">
        <w:rPr>
          <w:sz w:val="28"/>
          <w:szCs w:val="28"/>
        </w:rPr>
        <w:t>Інформація</w:t>
      </w:r>
      <w:proofErr w:type="spellEnd"/>
      <w:r w:rsidRPr="00591A5E">
        <w:rPr>
          <w:sz w:val="28"/>
          <w:szCs w:val="28"/>
        </w:rPr>
        <w:t xml:space="preserve"> про потоки </w:t>
      </w:r>
      <w:proofErr w:type="spellStart"/>
      <w:r w:rsidRPr="00591A5E">
        <w:rPr>
          <w:sz w:val="28"/>
          <w:szCs w:val="28"/>
        </w:rPr>
        <w:t>грошових</w:t>
      </w:r>
      <w:proofErr w:type="spellEnd"/>
      <w:r w:rsidRPr="00591A5E">
        <w:rPr>
          <w:sz w:val="28"/>
          <w:szCs w:val="28"/>
        </w:rPr>
        <w:t xml:space="preserve"> </w:t>
      </w:r>
      <w:proofErr w:type="spellStart"/>
      <w:r w:rsidRPr="00591A5E">
        <w:rPr>
          <w:sz w:val="28"/>
          <w:szCs w:val="28"/>
        </w:rPr>
        <w:t>коштів</w:t>
      </w:r>
      <w:proofErr w:type="spellEnd"/>
      <w:r w:rsidRPr="00591A5E">
        <w:rPr>
          <w:sz w:val="28"/>
          <w:szCs w:val="28"/>
        </w:rPr>
        <w:t xml:space="preserve"> </w:t>
      </w:r>
      <w:proofErr w:type="spellStart"/>
      <w:r w:rsidRPr="00591A5E">
        <w:rPr>
          <w:sz w:val="28"/>
          <w:szCs w:val="28"/>
        </w:rPr>
        <w:t>формується</w:t>
      </w:r>
      <w:proofErr w:type="spellEnd"/>
      <w:r w:rsidRPr="00591A5E">
        <w:rPr>
          <w:sz w:val="28"/>
          <w:szCs w:val="28"/>
        </w:rPr>
        <w:t xml:space="preserve"> за фактом </w:t>
      </w:r>
      <w:proofErr w:type="spellStart"/>
      <w:r w:rsidRPr="00591A5E">
        <w:rPr>
          <w:sz w:val="28"/>
          <w:szCs w:val="28"/>
        </w:rPr>
        <w:t>їх</w:t>
      </w:r>
      <w:proofErr w:type="spellEnd"/>
      <w:r w:rsidRPr="00591A5E">
        <w:rPr>
          <w:sz w:val="28"/>
          <w:szCs w:val="28"/>
        </w:rPr>
        <w:t xml:space="preserve"> </w:t>
      </w:r>
      <w:proofErr w:type="spellStart"/>
      <w:r w:rsidRPr="00591A5E">
        <w:rPr>
          <w:sz w:val="28"/>
          <w:szCs w:val="28"/>
        </w:rPr>
        <w:t>руху</w:t>
      </w:r>
      <w:proofErr w:type="spellEnd"/>
      <w:r w:rsidRPr="00591A5E">
        <w:rPr>
          <w:sz w:val="28"/>
          <w:szCs w:val="28"/>
        </w:rPr>
        <w:t xml:space="preserve"> на </w:t>
      </w:r>
      <w:proofErr w:type="spellStart"/>
      <w:r w:rsidRPr="00591A5E">
        <w:rPr>
          <w:sz w:val="28"/>
          <w:szCs w:val="28"/>
        </w:rPr>
        <w:t>рахунках</w:t>
      </w:r>
      <w:proofErr w:type="spellEnd"/>
      <w:r w:rsidRPr="00591A5E">
        <w:rPr>
          <w:sz w:val="28"/>
          <w:szCs w:val="28"/>
        </w:rPr>
        <w:t xml:space="preserve"> в банку </w:t>
      </w:r>
      <w:proofErr w:type="spellStart"/>
      <w:r w:rsidRPr="00591A5E">
        <w:rPr>
          <w:sz w:val="28"/>
          <w:szCs w:val="28"/>
        </w:rPr>
        <w:t>і</w:t>
      </w:r>
      <w:proofErr w:type="spellEnd"/>
      <w:r w:rsidRPr="00591A5E">
        <w:rPr>
          <w:sz w:val="28"/>
          <w:szCs w:val="28"/>
        </w:rPr>
        <w:t xml:space="preserve"> в </w:t>
      </w:r>
      <w:proofErr w:type="spellStart"/>
      <w:r w:rsidRPr="00591A5E">
        <w:rPr>
          <w:sz w:val="28"/>
          <w:szCs w:val="28"/>
        </w:rPr>
        <w:t>касі</w:t>
      </w:r>
      <w:proofErr w:type="spellEnd"/>
      <w:r w:rsidRPr="00591A5E">
        <w:rPr>
          <w:sz w:val="28"/>
          <w:szCs w:val="28"/>
        </w:rPr>
        <w:t xml:space="preserve"> </w:t>
      </w:r>
      <w:proofErr w:type="spellStart"/>
      <w:proofErr w:type="gramStart"/>
      <w:r w:rsidRPr="00591A5E">
        <w:rPr>
          <w:sz w:val="28"/>
          <w:szCs w:val="28"/>
        </w:rPr>
        <w:t>п</w:t>
      </w:r>
      <w:proofErr w:type="gramEnd"/>
      <w:r w:rsidRPr="00591A5E">
        <w:rPr>
          <w:sz w:val="28"/>
          <w:szCs w:val="28"/>
        </w:rPr>
        <w:t>ідприємства</w:t>
      </w:r>
      <w:proofErr w:type="spellEnd"/>
      <w:r w:rsidRPr="00591A5E">
        <w:rPr>
          <w:sz w:val="28"/>
          <w:szCs w:val="28"/>
        </w:rPr>
        <w:t xml:space="preserve">. Результатом </w:t>
      </w:r>
      <w:proofErr w:type="spellStart"/>
      <w:r w:rsidRPr="00591A5E">
        <w:rPr>
          <w:sz w:val="28"/>
          <w:szCs w:val="28"/>
        </w:rPr>
        <w:t>використання</w:t>
      </w:r>
      <w:proofErr w:type="spellEnd"/>
      <w:r w:rsidRPr="00591A5E">
        <w:rPr>
          <w:sz w:val="28"/>
          <w:szCs w:val="28"/>
        </w:rPr>
        <w:t xml:space="preserve"> </w:t>
      </w:r>
      <w:proofErr w:type="spellStart"/>
      <w:proofErr w:type="gramStart"/>
      <w:r w:rsidRPr="00591A5E">
        <w:rPr>
          <w:sz w:val="28"/>
          <w:szCs w:val="28"/>
        </w:rPr>
        <w:t>р</w:t>
      </w:r>
      <w:proofErr w:type="gramEnd"/>
      <w:r w:rsidRPr="00591A5E">
        <w:rPr>
          <w:sz w:val="28"/>
          <w:szCs w:val="28"/>
        </w:rPr>
        <w:t>ізних</w:t>
      </w:r>
      <w:proofErr w:type="spellEnd"/>
      <w:r w:rsidRPr="00591A5E">
        <w:rPr>
          <w:sz w:val="28"/>
          <w:szCs w:val="28"/>
        </w:rPr>
        <w:t xml:space="preserve"> </w:t>
      </w:r>
      <w:proofErr w:type="spellStart"/>
      <w:r w:rsidRPr="00591A5E">
        <w:rPr>
          <w:sz w:val="28"/>
          <w:szCs w:val="28"/>
        </w:rPr>
        <w:t>методів</w:t>
      </w:r>
      <w:proofErr w:type="spellEnd"/>
      <w:r w:rsidRPr="00591A5E">
        <w:rPr>
          <w:sz w:val="28"/>
          <w:szCs w:val="28"/>
        </w:rPr>
        <w:t xml:space="preserve"> </w:t>
      </w:r>
      <w:proofErr w:type="spellStart"/>
      <w:r w:rsidRPr="00591A5E">
        <w:rPr>
          <w:sz w:val="28"/>
          <w:szCs w:val="28"/>
        </w:rPr>
        <w:t>формування</w:t>
      </w:r>
      <w:proofErr w:type="spellEnd"/>
      <w:r w:rsidRPr="00591A5E">
        <w:rPr>
          <w:sz w:val="28"/>
          <w:szCs w:val="28"/>
        </w:rPr>
        <w:t xml:space="preserve"> </w:t>
      </w:r>
      <w:proofErr w:type="spellStart"/>
      <w:r w:rsidRPr="00591A5E">
        <w:rPr>
          <w:sz w:val="28"/>
          <w:szCs w:val="28"/>
        </w:rPr>
        <w:t>інформації</w:t>
      </w:r>
      <w:proofErr w:type="spellEnd"/>
      <w:r w:rsidRPr="00591A5E">
        <w:rPr>
          <w:sz w:val="28"/>
          <w:szCs w:val="28"/>
        </w:rPr>
        <w:t xml:space="preserve"> </w:t>
      </w:r>
      <w:proofErr w:type="spellStart"/>
      <w:r w:rsidRPr="00591A5E">
        <w:rPr>
          <w:sz w:val="28"/>
          <w:szCs w:val="28"/>
        </w:rPr>
        <w:t>є</w:t>
      </w:r>
      <w:proofErr w:type="spellEnd"/>
      <w:r w:rsidRPr="00591A5E">
        <w:rPr>
          <w:sz w:val="28"/>
          <w:szCs w:val="28"/>
        </w:rPr>
        <w:t xml:space="preserve"> </w:t>
      </w:r>
      <w:proofErr w:type="spellStart"/>
      <w:r w:rsidRPr="00591A5E">
        <w:rPr>
          <w:sz w:val="28"/>
          <w:szCs w:val="28"/>
        </w:rPr>
        <w:t>невідповідність</w:t>
      </w:r>
      <w:proofErr w:type="spellEnd"/>
      <w:r w:rsidRPr="00591A5E">
        <w:rPr>
          <w:sz w:val="28"/>
          <w:szCs w:val="28"/>
        </w:rPr>
        <w:t xml:space="preserve"> реального потоку </w:t>
      </w:r>
      <w:proofErr w:type="spellStart"/>
      <w:r w:rsidRPr="00591A5E">
        <w:rPr>
          <w:sz w:val="28"/>
          <w:szCs w:val="28"/>
        </w:rPr>
        <w:t>грошових</w:t>
      </w:r>
      <w:proofErr w:type="spellEnd"/>
      <w:r w:rsidRPr="00591A5E">
        <w:rPr>
          <w:sz w:val="28"/>
          <w:szCs w:val="28"/>
        </w:rPr>
        <w:t xml:space="preserve"> </w:t>
      </w:r>
      <w:proofErr w:type="spellStart"/>
      <w:r w:rsidRPr="00591A5E">
        <w:rPr>
          <w:sz w:val="28"/>
          <w:szCs w:val="28"/>
        </w:rPr>
        <w:t>коштів</w:t>
      </w:r>
      <w:proofErr w:type="spellEnd"/>
      <w:r w:rsidRPr="00591A5E">
        <w:rPr>
          <w:sz w:val="28"/>
          <w:szCs w:val="28"/>
        </w:rPr>
        <w:t xml:space="preserve"> </w:t>
      </w:r>
      <w:proofErr w:type="spellStart"/>
      <w:r w:rsidRPr="00591A5E">
        <w:rPr>
          <w:sz w:val="28"/>
          <w:szCs w:val="28"/>
        </w:rPr>
        <w:t>і</w:t>
      </w:r>
      <w:proofErr w:type="spellEnd"/>
      <w:r w:rsidRPr="00591A5E">
        <w:rPr>
          <w:sz w:val="28"/>
          <w:szCs w:val="28"/>
        </w:rPr>
        <w:t xml:space="preserve"> </w:t>
      </w:r>
      <w:proofErr w:type="spellStart"/>
      <w:r w:rsidRPr="00591A5E">
        <w:rPr>
          <w:sz w:val="28"/>
          <w:szCs w:val="28"/>
        </w:rPr>
        <w:t>прибутку</w:t>
      </w:r>
      <w:proofErr w:type="spellEnd"/>
      <w:r w:rsidRPr="00591A5E">
        <w:rPr>
          <w:sz w:val="28"/>
          <w:szCs w:val="28"/>
        </w:rPr>
        <w:t xml:space="preserve">, </w:t>
      </w:r>
      <w:proofErr w:type="spellStart"/>
      <w:r w:rsidRPr="00591A5E">
        <w:rPr>
          <w:sz w:val="28"/>
          <w:szCs w:val="28"/>
        </w:rPr>
        <w:t>відображеного</w:t>
      </w:r>
      <w:proofErr w:type="spellEnd"/>
      <w:r w:rsidRPr="00591A5E">
        <w:rPr>
          <w:sz w:val="28"/>
          <w:szCs w:val="28"/>
        </w:rPr>
        <w:t xml:space="preserve"> у </w:t>
      </w:r>
      <w:proofErr w:type="spellStart"/>
      <w:r w:rsidRPr="00591A5E">
        <w:rPr>
          <w:sz w:val="28"/>
          <w:szCs w:val="28"/>
        </w:rPr>
        <w:t>звітності</w:t>
      </w:r>
      <w:proofErr w:type="spellEnd"/>
      <w:r w:rsidRPr="00591A5E">
        <w:rPr>
          <w:sz w:val="28"/>
          <w:szCs w:val="28"/>
        </w:rPr>
        <w:t>.</w:t>
      </w:r>
    </w:p>
    <w:p w:rsidR="002F5911" w:rsidRPr="00591A5E" w:rsidRDefault="002F5911" w:rsidP="00062A18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591A5E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Аналітична оцінка грошових ресурсів підприємства здійснюється, насамперед, із необхідністю визначення причин, що мали місце на відповідне збільшення або зменшення припливу або відпливу грошових коштів</w:t>
      </w:r>
      <w:r w:rsidRPr="00591A5E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[</w:t>
      </w:r>
      <w:r w:rsidR="00591116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4</w:t>
      </w:r>
      <w:r w:rsidRPr="00591A5E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, с.</w:t>
      </w:r>
      <w:r w:rsidR="00591116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1</w:t>
      </w:r>
      <w:r w:rsidRPr="00591A5E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5</w:t>
      </w:r>
      <w:r w:rsidR="00591116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1</w:t>
      </w:r>
      <w:r w:rsidRPr="00591A5E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]. </w:t>
      </w:r>
      <w:proofErr w:type="spellStart"/>
      <w:r w:rsidRPr="00591A5E">
        <w:rPr>
          <w:rFonts w:ascii="Times New Roman" w:hAnsi="Times New Roman" w:cs="Times New Roman"/>
          <w:color w:val="000000"/>
          <w:spacing w:val="-5"/>
          <w:sz w:val="28"/>
          <w:szCs w:val="28"/>
        </w:rPr>
        <w:t>Це</w:t>
      </w:r>
      <w:proofErr w:type="spellEnd"/>
      <w:r w:rsidRPr="00591A5E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й процес можна проводити як за довготривалий, так і за короткотривалий період</w:t>
      </w:r>
      <w:r w:rsidRPr="00591A5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 </w:t>
      </w:r>
    </w:p>
    <w:p w:rsidR="002F5911" w:rsidRPr="00591A5E" w:rsidRDefault="002F5911" w:rsidP="00062A18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591A5E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Якщо після аналітичної оцінки спостерігається </w:t>
      </w:r>
      <w:proofErr w:type="spellStart"/>
      <w:r w:rsidRPr="00591A5E">
        <w:rPr>
          <w:rFonts w:ascii="Times New Roman" w:hAnsi="Times New Roman" w:cs="Times New Roman"/>
          <w:spacing w:val="1"/>
          <w:sz w:val="28"/>
          <w:szCs w:val="28"/>
        </w:rPr>
        <w:t>тенденція</w:t>
      </w:r>
      <w:proofErr w:type="spellEnd"/>
      <w:r w:rsidRPr="00591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pacing w:val="1"/>
          <w:sz w:val="28"/>
          <w:szCs w:val="28"/>
        </w:rPr>
        <w:t>скорочення</w:t>
      </w:r>
      <w:proofErr w:type="spellEnd"/>
      <w:r w:rsidRPr="00591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pacing w:val="1"/>
          <w:sz w:val="28"/>
          <w:szCs w:val="28"/>
        </w:rPr>
        <w:t>частки</w:t>
      </w:r>
      <w:proofErr w:type="spellEnd"/>
      <w:r w:rsidRPr="00591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pacing w:val="1"/>
          <w:sz w:val="28"/>
          <w:szCs w:val="28"/>
        </w:rPr>
        <w:t>грошових</w:t>
      </w:r>
      <w:proofErr w:type="spellEnd"/>
      <w:r w:rsidRPr="00591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pacing w:val="1"/>
          <w:sz w:val="28"/>
          <w:szCs w:val="28"/>
        </w:rPr>
        <w:t>коштів</w:t>
      </w:r>
      <w:proofErr w:type="spellEnd"/>
      <w:r w:rsidRPr="00591A5E">
        <w:rPr>
          <w:rFonts w:ascii="Times New Roman" w:hAnsi="Times New Roman" w:cs="Times New Roman"/>
          <w:spacing w:val="1"/>
          <w:sz w:val="28"/>
          <w:szCs w:val="28"/>
        </w:rPr>
        <w:t xml:space="preserve"> в </w:t>
      </w:r>
      <w:proofErr w:type="spellStart"/>
      <w:r w:rsidRPr="00591A5E">
        <w:rPr>
          <w:rFonts w:ascii="Times New Roman" w:hAnsi="Times New Roman" w:cs="Times New Roman"/>
          <w:spacing w:val="1"/>
          <w:sz w:val="28"/>
          <w:szCs w:val="28"/>
        </w:rPr>
        <w:t>складі</w:t>
      </w:r>
      <w:proofErr w:type="spellEnd"/>
      <w:r w:rsidRPr="00591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pacing w:val="1"/>
          <w:sz w:val="28"/>
          <w:szCs w:val="28"/>
        </w:rPr>
        <w:t>оборотних</w:t>
      </w:r>
      <w:proofErr w:type="spellEnd"/>
      <w:r w:rsidRPr="00591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pacing w:val="1"/>
          <w:sz w:val="28"/>
          <w:szCs w:val="28"/>
        </w:rPr>
        <w:t>ак</w:t>
      </w:r>
      <w:r w:rsidRPr="00591A5E">
        <w:rPr>
          <w:rFonts w:ascii="Times New Roman" w:hAnsi="Times New Roman" w:cs="Times New Roman"/>
          <w:spacing w:val="2"/>
          <w:sz w:val="28"/>
          <w:szCs w:val="28"/>
        </w:rPr>
        <w:t>тивів</w:t>
      </w:r>
      <w:proofErr w:type="spellEnd"/>
      <w:r w:rsidRPr="00591A5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pacing w:val="2"/>
          <w:sz w:val="28"/>
          <w:szCs w:val="28"/>
        </w:rPr>
        <w:t>підприємства</w:t>
      </w:r>
      <w:proofErr w:type="spellEnd"/>
      <w:r w:rsidRPr="00591A5E">
        <w:rPr>
          <w:rFonts w:ascii="Times New Roman" w:hAnsi="Times New Roman" w:cs="Times New Roman"/>
          <w:spacing w:val="2"/>
          <w:sz w:val="28"/>
          <w:szCs w:val="28"/>
        </w:rPr>
        <w:t xml:space="preserve"> при </w:t>
      </w:r>
      <w:r w:rsidRPr="00591A5E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одночасно </w:t>
      </w:r>
      <w:proofErr w:type="spellStart"/>
      <w:r w:rsidRPr="00591A5E">
        <w:rPr>
          <w:rFonts w:ascii="Times New Roman" w:hAnsi="Times New Roman" w:cs="Times New Roman"/>
          <w:spacing w:val="2"/>
          <w:sz w:val="28"/>
          <w:szCs w:val="28"/>
        </w:rPr>
        <w:t>зростаючому</w:t>
      </w:r>
      <w:proofErr w:type="spellEnd"/>
      <w:r w:rsidRPr="00591A5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pacing w:val="2"/>
          <w:sz w:val="28"/>
          <w:szCs w:val="28"/>
        </w:rPr>
        <w:t>обсязі</w:t>
      </w:r>
      <w:proofErr w:type="spellEnd"/>
      <w:r w:rsidRPr="00591A5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pacing w:val="2"/>
          <w:sz w:val="28"/>
          <w:szCs w:val="28"/>
        </w:rPr>
        <w:t>його</w:t>
      </w:r>
      <w:proofErr w:type="spellEnd"/>
      <w:r w:rsidRPr="00591A5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pacing w:val="2"/>
          <w:sz w:val="28"/>
          <w:szCs w:val="28"/>
        </w:rPr>
        <w:t>поточних</w:t>
      </w:r>
      <w:proofErr w:type="spellEnd"/>
      <w:r w:rsidRPr="00591A5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pacing w:val="2"/>
          <w:sz w:val="28"/>
          <w:szCs w:val="28"/>
        </w:rPr>
        <w:t>зо</w:t>
      </w:r>
      <w:r w:rsidRPr="00591A5E">
        <w:rPr>
          <w:rFonts w:ascii="Times New Roman" w:hAnsi="Times New Roman" w:cs="Times New Roman"/>
          <w:spacing w:val="5"/>
          <w:sz w:val="28"/>
          <w:szCs w:val="28"/>
        </w:rPr>
        <w:t>бов’язань</w:t>
      </w:r>
      <w:proofErr w:type="spellEnd"/>
      <w:r w:rsidRPr="00591A5E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це свідчить про те, що підприємство має перші кроки до ви</w:t>
      </w:r>
      <w:proofErr w:type="spellStart"/>
      <w:r w:rsidRPr="00591A5E">
        <w:rPr>
          <w:rFonts w:ascii="Times New Roman" w:hAnsi="Times New Roman" w:cs="Times New Roman"/>
          <w:spacing w:val="1"/>
          <w:sz w:val="28"/>
          <w:szCs w:val="28"/>
        </w:rPr>
        <w:t>никнення</w:t>
      </w:r>
      <w:proofErr w:type="spellEnd"/>
      <w:r w:rsidRPr="00591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pacing w:val="1"/>
          <w:sz w:val="28"/>
          <w:szCs w:val="28"/>
        </w:rPr>
        <w:t>фінансових</w:t>
      </w:r>
      <w:proofErr w:type="spellEnd"/>
      <w:r w:rsidRPr="00591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pacing w:val="1"/>
          <w:sz w:val="28"/>
          <w:szCs w:val="28"/>
        </w:rPr>
        <w:t>ускладнень</w:t>
      </w:r>
      <w:proofErr w:type="spellEnd"/>
      <w:r w:rsidRPr="00591A5E">
        <w:rPr>
          <w:rFonts w:ascii="Times New Roman" w:hAnsi="Times New Roman" w:cs="Times New Roman"/>
          <w:spacing w:val="5"/>
          <w:sz w:val="28"/>
          <w:szCs w:val="28"/>
        </w:rPr>
        <w:t xml:space="preserve">. </w:t>
      </w:r>
      <w:r w:rsidRPr="00591A5E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Виходячи із цього, відмітимо, що проведення аналізу </w:t>
      </w:r>
      <w:proofErr w:type="spellStart"/>
      <w:r w:rsidRPr="00591A5E">
        <w:rPr>
          <w:rFonts w:ascii="Times New Roman" w:hAnsi="Times New Roman" w:cs="Times New Roman"/>
          <w:spacing w:val="5"/>
          <w:sz w:val="28"/>
          <w:szCs w:val="28"/>
        </w:rPr>
        <w:t>співвідношення</w:t>
      </w:r>
      <w:proofErr w:type="spellEnd"/>
      <w:r w:rsidRPr="00591A5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pacing w:val="5"/>
          <w:sz w:val="28"/>
          <w:szCs w:val="28"/>
        </w:rPr>
        <w:t>грошових</w:t>
      </w:r>
      <w:proofErr w:type="spellEnd"/>
      <w:r w:rsidRPr="00591A5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pacing w:val="3"/>
          <w:sz w:val="28"/>
          <w:szCs w:val="28"/>
        </w:rPr>
        <w:t>коштів</w:t>
      </w:r>
      <w:proofErr w:type="spellEnd"/>
      <w:r w:rsidRPr="00591A5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pacing w:val="3"/>
          <w:sz w:val="28"/>
          <w:szCs w:val="28"/>
        </w:rPr>
        <w:t>і</w:t>
      </w:r>
      <w:proofErr w:type="spellEnd"/>
      <w:r w:rsidRPr="00591A5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pacing w:val="3"/>
          <w:sz w:val="28"/>
          <w:szCs w:val="28"/>
        </w:rPr>
        <w:t>найбільш</w:t>
      </w:r>
      <w:proofErr w:type="spellEnd"/>
      <w:r w:rsidRPr="00591A5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pacing w:val="3"/>
          <w:sz w:val="28"/>
          <w:szCs w:val="28"/>
        </w:rPr>
        <w:t>термінових</w:t>
      </w:r>
      <w:proofErr w:type="spellEnd"/>
      <w:r w:rsidRPr="00591A5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pacing w:val="3"/>
          <w:sz w:val="28"/>
          <w:szCs w:val="28"/>
        </w:rPr>
        <w:t>зобов’язань</w:t>
      </w:r>
      <w:proofErr w:type="spellEnd"/>
      <w:r w:rsidRPr="00591A5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pacing w:val="5"/>
          <w:sz w:val="28"/>
          <w:szCs w:val="28"/>
        </w:rPr>
        <w:t>щомісячн</w:t>
      </w:r>
      <w:proofErr w:type="spellEnd"/>
      <w:r w:rsidRPr="00591A5E">
        <w:rPr>
          <w:rFonts w:ascii="Times New Roman" w:hAnsi="Times New Roman" w:cs="Times New Roman"/>
          <w:spacing w:val="5"/>
          <w:sz w:val="28"/>
          <w:szCs w:val="28"/>
          <w:lang w:val="uk-UA"/>
        </w:rPr>
        <w:t>о</w:t>
      </w:r>
      <w:r w:rsidRPr="00591A5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pacing w:val="1"/>
          <w:sz w:val="28"/>
          <w:szCs w:val="28"/>
        </w:rPr>
        <w:t>може</w:t>
      </w:r>
      <w:proofErr w:type="spellEnd"/>
      <w:r w:rsidRPr="00591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pacing w:val="1"/>
          <w:sz w:val="28"/>
          <w:szCs w:val="28"/>
        </w:rPr>
        <w:t>надати</w:t>
      </w:r>
      <w:proofErr w:type="spellEnd"/>
      <w:r w:rsidRPr="00591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A5E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більш </w:t>
      </w:r>
      <w:proofErr w:type="spellStart"/>
      <w:r w:rsidRPr="00591A5E">
        <w:rPr>
          <w:rFonts w:ascii="Times New Roman" w:hAnsi="Times New Roman" w:cs="Times New Roman"/>
          <w:spacing w:val="1"/>
          <w:sz w:val="28"/>
          <w:szCs w:val="28"/>
        </w:rPr>
        <w:t>точну</w:t>
      </w:r>
      <w:proofErr w:type="spellEnd"/>
      <w:r w:rsidRPr="00591A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pacing w:val="1"/>
          <w:sz w:val="28"/>
          <w:szCs w:val="28"/>
        </w:rPr>
        <w:t>інформацію</w:t>
      </w:r>
      <w:proofErr w:type="spellEnd"/>
      <w:r w:rsidRPr="00591A5E">
        <w:rPr>
          <w:rFonts w:ascii="Times New Roman" w:hAnsi="Times New Roman" w:cs="Times New Roman"/>
          <w:spacing w:val="1"/>
          <w:sz w:val="28"/>
          <w:szCs w:val="28"/>
        </w:rPr>
        <w:t xml:space="preserve"> про </w:t>
      </w:r>
      <w:r w:rsidRPr="00591A5E">
        <w:rPr>
          <w:rFonts w:ascii="Times New Roman" w:hAnsi="Times New Roman" w:cs="Times New Roman"/>
          <w:spacing w:val="1"/>
          <w:sz w:val="28"/>
          <w:szCs w:val="28"/>
          <w:lang w:val="uk-UA"/>
        </w:rPr>
        <w:t>стан</w:t>
      </w:r>
      <w:r w:rsidRPr="00591A5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pacing w:val="3"/>
          <w:sz w:val="28"/>
          <w:szCs w:val="28"/>
        </w:rPr>
        <w:t>грошових</w:t>
      </w:r>
      <w:proofErr w:type="spellEnd"/>
      <w:r w:rsidRPr="00591A5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pacing w:val="3"/>
          <w:sz w:val="28"/>
          <w:szCs w:val="28"/>
        </w:rPr>
        <w:t>коштів</w:t>
      </w:r>
      <w:proofErr w:type="spellEnd"/>
      <w:r w:rsidRPr="00591A5E">
        <w:rPr>
          <w:rFonts w:ascii="Times New Roman" w:hAnsi="Times New Roman" w:cs="Times New Roman"/>
          <w:spacing w:val="3"/>
          <w:sz w:val="28"/>
          <w:szCs w:val="28"/>
        </w:rPr>
        <w:t xml:space="preserve"> на </w:t>
      </w:r>
      <w:r w:rsidRPr="00591A5E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відповідному </w:t>
      </w:r>
      <w:proofErr w:type="spellStart"/>
      <w:r w:rsidRPr="00591A5E">
        <w:rPr>
          <w:rFonts w:ascii="Times New Roman" w:hAnsi="Times New Roman" w:cs="Times New Roman"/>
          <w:spacing w:val="3"/>
          <w:sz w:val="28"/>
          <w:szCs w:val="28"/>
        </w:rPr>
        <w:t>підприємстві</w:t>
      </w:r>
      <w:proofErr w:type="spellEnd"/>
      <w:r w:rsidRPr="00591A5E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767AF8" w:rsidRDefault="002F5911" w:rsidP="00062A18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 w:rsidRPr="00591A5E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Достатність грошових ресурсів можна також визначити</w:t>
      </w:r>
      <w:r w:rsidRPr="00591A5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методом </w:t>
      </w:r>
      <w:proofErr w:type="spellStart"/>
      <w:r w:rsidRPr="00591A5E">
        <w:rPr>
          <w:rFonts w:ascii="Times New Roman" w:hAnsi="Times New Roman" w:cs="Times New Roman"/>
          <w:color w:val="000000"/>
          <w:spacing w:val="2"/>
          <w:sz w:val="28"/>
          <w:szCs w:val="28"/>
        </w:rPr>
        <w:t>оцінки</w:t>
      </w:r>
      <w:proofErr w:type="spellEnd"/>
      <w:r w:rsidRPr="00591A5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в основу </w:t>
      </w:r>
      <w:proofErr w:type="spellStart"/>
      <w:r w:rsidRPr="00591A5E">
        <w:rPr>
          <w:rFonts w:ascii="Times New Roman" w:hAnsi="Times New Roman" w:cs="Times New Roman"/>
          <w:color w:val="000000"/>
          <w:spacing w:val="2"/>
          <w:sz w:val="28"/>
          <w:szCs w:val="28"/>
        </w:rPr>
        <w:t>якого</w:t>
      </w:r>
      <w:proofErr w:type="spellEnd"/>
      <w:r w:rsidRPr="00591A5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покладено</w:t>
      </w:r>
      <w:proofErr w:type="spellEnd"/>
      <w:r w:rsidRPr="00591A5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color w:val="000000"/>
          <w:spacing w:val="2"/>
          <w:sz w:val="28"/>
          <w:szCs w:val="28"/>
        </w:rPr>
        <w:t>визна</w:t>
      </w:r>
      <w:r w:rsidRPr="00591A5E">
        <w:rPr>
          <w:rFonts w:ascii="Times New Roman" w:hAnsi="Times New Roman" w:cs="Times New Roman"/>
          <w:color w:val="000000"/>
          <w:spacing w:val="3"/>
          <w:sz w:val="28"/>
          <w:szCs w:val="28"/>
        </w:rPr>
        <w:t>чення</w:t>
      </w:r>
      <w:proofErr w:type="spellEnd"/>
      <w:r w:rsidRPr="00591A5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color w:val="000000"/>
          <w:spacing w:val="3"/>
          <w:sz w:val="28"/>
          <w:szCs w:val="28"/>
        </w:rPr>
        <w:t>тривалості</w:t>
      </w:r>
      <w:proofErr w:type="spellEnd"/>
      <w:r w:rsidRPr="00591A5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color w:val="000000"/>
          <w:spacing w:val="3"/>
          <w:sz w:val="28"/>
          <w:szCs w:val="28"/>
        </w:rPr>
        <w:t>періоду</w:t>
      </w:r>
      <w:proofErr w:type="spellEnd"/>
      <w:r w:rsidRPr="00591A5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обороту</w:t>
      </w:r>
      <w:r w:rsidRPr="00591A5E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грошових ресурсів</w:t>
      </w:r>
      <w:r w:rsidRPr="00591A5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</w:t>
      </w:r>
      <w:r w:rsidRPr="00591A5E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Для цього методу характерним є </w:t>
      </w:r>
      <w:proofErr w:type="spellStart"/>
      <w:r w:rsidRPr="00591A5E">
        <w:rPr>
          <w:rFonts w:ascii="Times New Roman" w:hAnsi="Times New Roman" w:cs="Times New Roman"/>
          <w:color w:val="000000"/>
          <w:spacing w:val="2"/>
          <w:sz w:val="28"/>
          <w:szCs w:val="28"/>
        </w:rPr>
        <w:t>співвідношення</w:t>
      </w:r>
      <w:proofErr w:type="spellEnd"/>
      <w:r w:rsidRPr="00591A5E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:</w:t>
      </w:r>
    </w:p>
    <w:p w:rsidR="00767AF8" w:rsidRDefault="00767AF8" w:rsidP="00062A18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>Період обороту=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 xml:space="preserve">середні залишки грошових коштів х тривалість періоду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оборот грошових коштів за період</m:t>
            </m:r>
          </m:den>
        </m:f>
      </m:oMath>
    </w:p>
    <w:p w:rsidR="002F5911" w:rsidRPr="00591A5E" w:rsidRDefault="002F5911" w:rsidP="00062A18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591A5E">
        <w:rPr>
          <w:rFonts w:ascii="Times New Roman" w:hAnsi="Times New Roman" w:cs="Times New Roman"/>
          <w:sz w:val="28"/>
          <w:szCs w:val="28"/>
          <w:lang w:val="uk-UA"/>
        </w:rPr>
        <w:t xml:space="preserve"> Для розрахунку зазначеного співвідношення </w:t>
      </w:r>
      <w:proofErr w:type="spellStart"/>
      <w:r w:rsidRPr="00591A5E">
        <w:rPr>
          <w:rFonts w:ascii="Times New Roman" w:hAnsi="Times New Roman" w:cs="Times New Roman"/>
          <w:color w:val="000000"/>
          <w:spacing w:val="2"/>
          <w:sz w:val="28"/>
          <w:szCs w:val="28"/>
        </w:rPr>
        <w:t>використовуються</w:t>
      </w:r>
      <w:proofErr w:type="spellEnd"/>
      <w:r w:rsidRPr="00591A5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color w:val="000000"/>
          <w:spacing w:val="2"/>
          <w:sz w:val="28"/>
          <w:szCs w:val="28"/>
        </w:rPr>
        <w:t>внутрішні</w:t>
      </w:r>
      <w:proofErr w:type="spellEnd"/>
      <w:r w:rsidRPr="00591A5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color w:val="000000"/>
          <w:spacing w:val="2"/>
          <w:sz w:val="28"/>
          <w:szCs w:val="28"/>
        </w:rPr>
        <w:t>облікові</w:t>
      </w:r>
      <w:proofErr w:type="spellEnd"/>
      <w:r w:rsidRPr="00591A5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color w:val="000000"/>
          <w:spacing w:val="2"/>
          <w:sz w:val="28"/>
          <w:szCs w:val="28"/>
        </w:rPr>
        <w:t>дані</w:t>
      </w:r>
      <w:proofErr w:type="spellEnd"/>
      <w:r w:rsidRPr="00591A5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про </w:t>
      </w:r>
      <w:r w:rsidRPr="00591A5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величину </w:t>
      </w:r>
      <w:proofErr w:type="spellStart"/>
      <w:r w:rsidRPr="00591A5E">
        <w:rPr>
          <w:rFonts w:ascii="Times New Roman" w:hAnsi="Times New Roman" w:cs="Times New Roman"/>
          <w:color w:val="000000"/>
          <w:spacing w:val="1"/>
          <w:sz w:val="28"/>
          <w:szCs w:val="28"/>
        </w:rPr>
        <w:t>залишків</w:t>
      </w:r>
      <w:proofErr w:type="spellEnd"/>
      <w:r w:rsidRPr="00591A5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на початок </w:t>
      </w:r>
      <w:proofErr w:type="spellStart"/>
      <w:r w:rsidRPr="00591A5E">
        <w:rPr>
          <w:rFonts w:ascii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 w:rsidRPr="00591A5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color w:val="000000"/>
          <w:spacing w:val="1"/>
          <w:sz w:val="28"/>
          <w:szCs w:val="28"/>
        </w:rPr>
        <w:t>кінець</w:t>
      </w:r>
      <w:proofErr w:type="spellEnd"/>
      <w:r w:rsidRPr="00591A5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періоду</w:t>
      </w:r>
      <w:proofErr w:type="spellEnd"/>
      <w:r w:rsidRPr="00591A5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91A5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 </w:t>
      </w:r>
      <w:proofErr w:type="spellStart"/>
      <w:r w:rsidRPr="00591A5E">
        <w:rPr>
          <w:rFonts w:ascii="Times New Roman" w:hAnsi="Times New Roman" w:cs="Times New Roman"/>
          <w:color w:val="000000"/>
          <w:spacing w:val="3"/>
          <w:sz w:val="28"/>
          <w:szCs w:val="28"/>
        </w:rPr>
        <w:t>рахунках</w:t>
      </w:r>
      <w:proofErr w:type="spellEnd"/>
      <w:r w:rsidRPr="00591A5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color w:val="000000"/>
          <w:spacing w:val="3"/>
          <w:sz w:val="28"/>
          <w:szCs w:val="28"/>
        </w:rPr>
        <w:t>грошових</w:t>
      </w:r>
      <w:proofErr w:type="spellEnd"/>
      <w:r w:rsidRPr="00591A5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color w:val="000000"/>
          <w:spacing w:val="3"/>
          <w:sz w:val="28"/>
          <w:szCs w:val="28"/>
        </w:rPr>
        <w:t>коштів</w:t>
      </w:r>
      <w:proofErr w:type="spellEnd"/>
      <w:r w:rsidRPr="00591A5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</w:t>
      </w:r>
    </w:p>
    <w:p w:rsidR="002F5911" w:rsidRDefault="002F5911" w:rsidP="00062A18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A5E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lastRenderedPageBreak/>
        <w:t>Для оцінки ліквідності підприємства необхідно використовувати прямий метод</w:t>
      </w:r>
      <w:r w:rsidRPr="00591A5E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, оскільки детально розкриває рух грошо</w:t>
      </w:r>
      <w:r w:rsidRPr="00591A5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вих коштів на рахунках. Це у свою чергу, уможливлює зробити оперативні вис</w:t>
      </w:r>
      <w:r w:rsidRPr="00591A5E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новки відносно достатності коштів для забезпечення поточ</w:t>
      </w:r>
      <w:r w:rsidRPr="00591A5E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них зобов’язань</w:t>
      </w:r>
      <w:r w:rsidRPr="00591A5E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591A5E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767AF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91A5E">
        <w:rPr>
          <w:rFonts w:ascii="Times New Roman" w:hAnsi="Times New Roman" w:cs="Times New Roman"/>
          <w:sz w:val="28"/>
          <w:szCs w:val="28"/>
          <w:lang w:val="uk-UA"/>
        </w:rPr>
        <w:t>, с.</w:t>
      </w:r>
      <w:r w:rsidR="00767AF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91A5E">
        <w:rPr>
          <w:rFonts w:ascii="Times New Roman" w:hAnsi="Times New Roman" w:cs="Times New Roman"/>
          <w:sz w:val="28"/>
          <w:szCs w:val="28"/>
          <w:lang w:val="uk-UA"/>
        </w:rPr>
        <w:t>64]</w:t>
      </w:r>
      <w:r w:rsidRPr="00591A5E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. </w:t>
      </w:r>
      <w:r w:rsidRPr="00591A5E">
        <w:rPr>
          <w:rFonts w:ascii="Times New Roman" w:hAnsi="Times New Roman" w:cs="Times New Roman"/>
          <w:sz w:val="28"/>
          <w:szCs w:val="28"/>
          <w:lang w:val="uk-UA"/>
        </w:rPr>
        <w:t xml:space="preserve">Але варто відмітити, що зазначеному методу притаманний відповідний недолік. Суть даного недоліку полягаю у тому, що зазначений метод не розкриває взаємозв’язку між одержаним фінансовим результатом і зміною величини грошових коштів на рахунках підприємства. Тому необхідно застосувати аналіз руху грошових </w:t>
      </w:r>
      <w:r w:rsidRPr="00126DFA">
        <w:rPr>
          <w:rFonts w:ascii="Times New Roman" w:hAnsi="Times New Roman" w:cs="Times New Roman"/>
          <w:sz w:val="28"/>
          <w:szCs w:val="28"/>
          <w:lang w:val="uk-UA"/>
        </w:rPr>
        <w:t>ресурсів непрямим методом.</w:t>
      </w:r>
    </w:p>
    <w:p w:rsidR="00062A18" w:rsidRPr="00126DFA" w:rsidRDefault="00062A18" w:rsidP="00062A18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ліквідність та платоспроможність підприємства великою мірою впливають різного виду ризики, які часто не залежать від правильності дій керівництва. Структуризація їх та вміння запобігти їх виникненню може стати вирішальним у виборі інвесторів.</w:t>
      </w:r>
    </w:p>
    <w:p w:rsidR="00126DFA" w:rsidRPr="00126DFA" w:rsidRDefault="00126DFA" w:rsidP="00062A1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6DFA">
        <w:rPr>
          <w:rFonts w:ascii="Times New Roman" w:hAnsi="Times New Roman" w:cs="Times New Roman"/>
          <w:iCs/>
          <w:sz w:val="28"/>
          <w:szCs w:val="28"/>
          <w:lang w:val="uk-UA"/>
        </w:rPr>
        <w:t>Ризик неплатоспроможності підприємства</w:t>
      </w:r>
      <w:r w:rsidRPr="00126DFA">
        <w:rPr>
          <w:rFonts w:ascii="Times New Roman" w:hAnsi="Times New Roman" w:cs="Times New Roman"/>
          <w:sz w:val="28"/>
          <w:szCs w:val="28"/>
          <w:lang w:val="uk-UA"/>
        </w:rPr>
        <w:t xml:space="preserve"> виникає в результаті  зниження ліквідності обігових коштів і як наслідок – нестабільне формування грошових потоків у різних звітних періодах.</w:t>
      </w:r>
    </w:p>
    <w:p w:rsidR="00126DFA" w:rsidRPr="00126DFA" w:rsidRDefault="00126DFA" w:rsidP="00062A1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6DF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Інвестиційний ризик дає оцінку можливості </w:t>
      </w:r>
      <w:r w:rsidRPr="00126DFA">
        <w:rPr>
          <w:rFonts w:ascii="Times New Roman" w:hAnsi="Times New Roman" w:cs="Times New Roman"/>
          <w:sz w:val="28"/>
          <w:szCs w:val="28"/>
          <w:lang w:val="uk-UA"/>
        </w:rPr>
        <w:t>виникнення фінансових втрат в процесі інвестування.</w:t>
      </w:r>
    </w:p>
    <w:p w:rsidR="00126DFA" w:rsidRPr="00126DFA" w:rsidRDefault="00126DFA" w:rsidP="00062A1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DFA">
        <w:rPr>
          <w:rFonts w:ascii="Times New Roman" w:hAnsi="Times New Roman" w:cs="Times New Roman"/>
          <w:iCs/>
          <w:sz w:val="28"/>
          <w:szCs w:val="28"/>
        </w:rPr>
        <w:t>Ризик</w:t>
      </w:r>
      <w:proofErr w:type="spellEnd"/>
      <w:r w:rsidRPr="00126DF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iCs/>
          <w:sz w:val="28"/>
          <w:szCs w:val="28"/>
        </w:rPr>
        <w:t>фінансової</w:t>
      </w:r>
      <w:proofErr w:type="spellEnd"/>
      <w:r w:rsidRPr="00126DF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126DFA">
        <w:rPr>
          <w:rFonts w:ascii="Times New Roman" w:hAnsi="Times New Roman" w:cs="Times New Roman"/>
          <w:iCs/>
          <w:sz w:val="28"/>
          <w:szCs w:val="28"/>
        </w:rPr>
        <w:t>ст</w:t>
      </w:r>
      <w:proofErr w:type="gramEnd"/>
      <w:r w:rsidRPr="00126DFA">
        <w:rPr>
          <w:rFonts w:ascii="Times New Roman" w:hAnsi="Times New Roman" w:cs="Times New Roman"/>
          <w:iCs/>
          <w:sz w:val="28"/>
          <w:szCs w:val="28"/>
        </w:rPr>
        <w:t>ійкості</w:t>
      </w:r>
      <w:proofErr w:type="spellEnd"/>
      <w:r w:rsidRPr="00126DF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iCs/>
          <w:sz w:val="28"/>
          <w:szCs w:val="28"/>
        </w:rPr>
        <w:t>підприємства</w:t>
      </w:r>
      <w:proofErr w:type="spellEnd"/>
      <w:r w:rsidRPr="00126DF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iCs/>
          <w:sz w:val="28"/>
          <w:szCs w:val="28"/>
        </w:rPr>
        <w:t>вказує</w:t>
      </w:r>
      <w:proofErr w:type="spellEnd"/>
      <w:r w:rsidRPr="00126DFA">
        <w:rPr>
          <w:rFonts w:ascii="Times New Roman" w:hAnsi="Times New Roman" w:cs="Times New Roman"/>
          <w:iCs/>
          <w:sz w:val="28"/>
          <w:szCs w:val="28"/>
        </w:rPr>
        <w:t xml:space="preserve"> на </w:t>
      </w:r>
      <w:proofErr w:type="spellStart"/>
      <w:r w:rsidRPr="00126DFA">
        <w:rPr>
          <w:rFonts w:ascii="Times New Roman" w:hAnsi="Times New Roman" w:cs="Times New Roman"/>
          <w:iCs/>
          <w:sz w:val="28"/>
          <w:szCs w:val="28"/>
        </w:rPr>
        <w:t>недоліки</w:t>
      </w:r>
      <w:proofErr w:type="spellEnd"/>
      <w:r w:rsidRPr="00126DFA">
        <w:rPr>
          <w:rFonts w:ascii="Times New Roman" w:hAnsi="Times New Roman" w:cs="Times New Roman"/>
          <w:iCs/>
          <w:sz w:val="28"/>
          <w:szCs w:val="28"/>
        </w:rPr>
        <w:t xml:space="preserve"> у </w:t>
      </w:r>
      <w:proofErr w:type="spellStart"/>
      <w:r w:rsidRPr="00126DFA">
        <w:rPr>
          <w:rFonts w:ascii="Times New Roman" w:hAnsi="Times New Roman" w:cs="Times New Roman"/>
          <w:iCs/>
          <w:sz w:val="28"/>
          <w:szCs w:val="28"/>
        </w:rPr>
        <w:t>формуванні</w:t>
      </w:r>
      <w:proofErr w:type="spellEnd"/>
      <w:r w:rsidRPr="00126DFA">
        <w:rPr>
          <w:rFonts w:ascii="Times New Roman" w:hAnsi="Times New Roman" w:cs="Times New Roman"/>
          <w:iCs/>
          <w:sz w:val="28"/>
          <w:szCs w:val="28"/>
        </w:rPr>
        <w:t xml:space="preserve">  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капіталу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, так як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пепереважає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частка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запозичених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>.</w:t>
      </w:r>
    </w:p>
    <w:p w:rsidR="00126DFA" w:rsidRPr="00126DFA" w:rsidRDefault="00126DFA" w:rsidP="00062A1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DFA">
        <w:rPr>
          <w:rFonts w:ascii="Times New Roman" w:hAnsi="Times New Roman" w:cs="Times New Roman"/>
          <w:iCs/>
          <w:sz w:val="28"/>
          <w:szCs w:val="28"/>
        </w:rPr>
        <w:t>Інфляційний</w:t>
      </w:r>
      <w:proofErr w:type="spellEnd"/>
      <w:r w:rsidRPr="00126DF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iCs/>
          <w:sz w:val="28"/>
          <w:szCs w:val="28"/>
        </w:rPr>
        <w:t>ризик</w:t>
      </w:r>
      <w:proofErr w:type="spellEnd"/>
      <w:r w:rsidRPr="00126DFA">
        <w:rPr>
          <w:rFonts w:ascii="Times New Roman" w:hAnsi="Times New Roman" w:cs="Times New Roman"/>
          <w:iCs/>
          <w:sz w:val="28"/>
          <w:szCs w:val="28"/>
        </w:rPr>
        <w:t xml:space="preserve"> (0-10%) </w:t>
      </w:r>
      <w:proofErr w:type="spellStart"/>
      <w:r w:rsidRPr="00126DFA">
        <w:rPr>
          <w:rFonts w:ascii="Times New Roman" w:hAnsi="Times New Roman" w:cs="Times New Roman"/>
          <w:iCs/>
          <w:sz w:val="28"/>
          <w:szCs w:val="28"/>
        </w:rPr>
        <w:t>передбачає</w:t>
      </w:r>
      <w:proofErr w:type="spellEnd"/>
      <w:r w:rsidRPr="00126DF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реальної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капіталу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можливих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26D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6DFA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проведених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підприємством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ризику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постійний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характер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супроводжує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практично </w:t>
      </w:r>
      <w:proofErr w:type="spellStart"/>
      <w:proofErr w:type="gramStart"/>
      <w:r w:rsidRPr="00126DFA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126DF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фінансовому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менеджменті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приділяється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>.</w:t>
      </w:r>
    </w:p>
    <w:p w:rsidR="00126DFA" w:rsidRPr="00126DFA" w:rsidRDefault="00126DFA" w:rsidP="00062A1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DFA">
        <w:rPr>
          <w:rFonts w:ascii="Times New Roman" w:hAnsi="Times New Roman" w:cs="Times New Roman"/>
          <w:iCs/>
          <w:sz w:val="28"/>
          <w:szCs w:val="28"/>
        </w:rPr>
        <w:t>Відсотковий</w:t>
      </w:r>
      <w:proofErr w:type="spellEnd"/>
      <w:r w:rsidRPr="00126DF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iCs/>
          <w:sz w:val="28"/>
          <w:szCs w:val="28"/>
        </w:rPr>
        <w:t>ризик</w:t>
      </w:r>
      <w:proofErr w:type="spellEnd"/>
      <w:r w:rsidRPr="00126DFA">
        <w:rPr>
          <w:rFonts w:ascii="Times New Roman" w:hAnsi="Times New Roman" w:cs="Times New Roman"/>
          <w:iCs/>
          <w:sz w:val="28"/>
          <w:szCs w:val="28"/>
        </w:rPr>
        <w:t xml:space="preserve">(0-15%) </w:t>
      </w:r>
      <w:proofErr w:type="spellStart"/>
      <w:r w:rsidRPr="00126DFA">
        <w:rPr>
          <w:rFonts w:ascii="Times New Roman" w:hAnsi="Times New Roman" w:cs="Times New Roman"/>
          <w:iCs/>
          <w:sz w:val="28"/>
          <w:szCs w:val="28"/>
        </w:rPr>
        <w:t>виникає</w:t>
      </w:r>
      <w:proofErr w:type="spellEnd"/>
      <w:r w:rsidRPr="00126DFA">
        <w:rPr>
          <w:rFonts w:ascii="Times New Roman" w:hAnsi="Times New Roman" w:cs="Times New Roman"/>
          <w:iCs/>
          <w:sz w:val="28"/>
          <w:szCs w:val="28"/>
        </w:rPr>
        <w:t xml:space="preserve"> в </w:t>
      </w:r>
      <w:proofErr w:type="spellStart"/>
      <w:r w:rsidRPr="00126DFA">
        <w:rPr>
          <w:rFonts w:ascii="Times New Roman" w:hAnsi="Times New Roman" w:cs="Times New Roman"/>
          <w:iCs/>
          <w:sz w:val="28"/>
          <w:szCs w:val="28"/>
        </w:rPr>
        <w:t>наслідок</w:t>
      </w:r>
      <w:proofErr w:type="spellEnd"/>
      <w:r w:rsidRPr="00126DF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iCs/>
          <w:sz w:val="28"/>
          <w:szCs w:val="28"/>
        </w:rPr>
        <w:t>можливої</w:t>
      </w:r>
      <w:proofErr w:type="spellEnd"/>
      <w:r w:rsidRPr="00126DF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відсоткової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ставки на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фінансовому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ринку (як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депозитної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, так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кредитної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Негативні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виду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ризику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проявляються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емісійній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26D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26DFA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(при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емісії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акцій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, так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облігацій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), в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дивідендній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політиці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короткострокових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вкладеннях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операціях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>.</w:t>
      </w:r>
    </w:p>
    <w:p w:rsidR="00126DFA" w:rsidRPr="00126DFA" w:rsidRDefault="00126DFA" w:rsidP="00062A18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126DFA">
        <w:rPr>
          <w:rFonts w:ascii="Times New Roman" w:hAnsi="Times New Roman" w:cs="Times New Roman"/>
          <w:iCs/>
          <w:sz w:val="28"/>
          <w:szCs w:val="28"/>
        </w:rPr>
        <w:lastRenderedPageBreak/>
        <w:t>Ризик</w:t>
      </w:r>
      <w:proofErr w:type="spellEnd"/>
      <w:r w:rsidRPr="00126DF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iCs/>
          <w:sz w:val="28"/>
          <w:szCs w:val="28"/>
        </w:rPr>
        <w:t>неліквідності</w:t>
      </w:r>
      <w:proofErr w:type="spellEnd"/>
      <w:r w:rsidRPr="00126DF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iCs/>
          <w:sz w:val="28"/>
          <w:szCs w:val="28"/>
        </w:rPr>
        <w:t>інтегрований</w:t>
      </w:r>
      <w:proofErr w:type="spellEnd"/>
      <w:r w:rsidRPr="00126DF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iCs/>
          <w:sz w:val="28"/>
          <w:szCs w:val="28"/>
        </w:rPr>
        <w:t>показник</w:t>
      </w:r>
      <w:proofErr w:type="spellEnd"/>
      <w:r w:rsidRPr="00126DF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62A18">
        <w:rPr>
          <w:rFonts w:ascii="Times New Roman" w:hAnsi="Times New Roman" w:cs="Times New Roman"/>
          <w:iCs/>
          <w:sz w:val="28"/>
          <w:szCs w:val="28"/>
          <w:lang w:val="uk-UA"/>
        </w:rPr>
        <w:t>(</w:t>
      </w:r>
      <w:r w:rsidRPr="00126DFA">
        <w:rPr>
          <w:rFonts w:ascii="Times New Roman" w:hAnsi="Times New Roman" w:cs="Times New Roman"/>
          <w:iCs/>
          <w:sz w:val="28"/>
          <w:szCs w:val="28"/>
        </w:rPr>
        <w:t>4-6</w:t>
      </w:r>
      <w:r w:rsidR="00062A18">
        <w:rPr>
          <w:rFonts w:ascii="Times New Roman" w:hAnsi="Times New Roman" w:cs="Times New Roman"/>
          <w:iCs/>
          <w:sz w:val="28"/>
          <w:szCs w:val="28"/>
          <w:lang w:val="uk-UA"/>
        </w:rPr>
        <w:t>%)</w:t>
      </w:r>
      <w:r w:rsidRPr="00126DFA">
        <w:rPr>
          <w:rFonts w:ascii="Times New Roman" w:hAnsi="Times New Roman" w:cs="Times New Roman"/>
          <w:iCs/>
          <w:sz w:val="28"/>
          <w:szCs w:val="28"/>
        </w:rPr>
        <w:t>.</w:t>
      </w:r>
    </w:p>
    <w:p w:rsidR="00126DFA" w:rsidRPr="00126DFA" w:rsidRDefault="00126DFA" w:rsidP="00062A1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DFA">
        <w:rPr>
          <w:rFonts w:ascii="Times New Roman" w:hAnsi="Times New Roman" w:cs="Times New Roman"/>
          <w:iCs/>
          <w:sz w:val="28"/>
          <w:szCs w:val="28"/>
        </w:rPr>
        <w:t>Кредитний</w:t>
      </w:r>
      <w:proofErr w:type="spellEnd"/>
      <w:r w:rsidRPr="00126DF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iCs/>
          <w:sz w:val="28"/>
          <w:szCs w:val="28"/>
        </w:rPr>
        <w:t>ризик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фінансовій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26D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26DFA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наданні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ним товарного (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комерційного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споживчого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кредиту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покупцям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несвоєчасного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боку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покупців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6DFA" w:rsidRPr="00126DFA" w:rsidRDefault="00126DFA" w:rsidP="00062A1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DFA">
        <w:rPr>
          <w:rFonts w:ascii="Times New Roman" w:hAnsi="Times New Roman" w:cs="Times New Roman"/>
          <w:iCs/>
          <w:sz w:val="28"/>
          <w:szCs w:val="28"/>
        </w:rPr>
        <w:t>Податковий</w:t>
      </w:r>
      <w:proofErr w:type="spellEnd"/>
      <w:r w:rsidRPr="00126DF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iCs/>
          <w:sz w:val="28"/>
          <w:szCs w:val="28"/>
        </w:rPr>
        <w:t>ризик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. Цей вид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ризику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ряд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проявів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імовірність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податків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аспектів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26DF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26DFA"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діючих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ставок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податків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строків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та умов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податкових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платежів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імовірність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відміни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діючих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податкових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26D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26DFA">
        <w:rPr>
          <w:rFonts w:ascii="Times New Roman" w:hAnsi="Times New Roman" w:cs="Times New Roman"/>
          <w:sz w:val="28"/>
          <w:szCs w:val="28"/>
        </w:rPr>
        <w:t>ільг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>.</w:t>
      </w:r>
    </w:p>
    <w:p w:rsidR="00126DFA" w:rsidRPr="00126DFA" w:rsidRDefault="00126DFA" w:rsidP="00062A1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DFA">
        <w:rPr>
          <w:rFonts w:ascii="Times New Roman" w:hAnsi="Times New Roman" w:cs="Times New Roman"/>
          <w:iCs/>
          <w:sz w:val="28"/>
          <w:szCs w:val="28"/>
        </w:rPr>
        <w:t>Структурний</w:t>
      </w:r>
      <w:proofErr w:type="spellEnd"/>
      <w:r w:rsidRPr="00126DF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iCs/>
          <w:sz w:val="28"/>
          <w:szCs w:val="28"/>
        </w:rPr>
        <w:t>ризик</w:t>
      </w:r>
      <w:proofErr w:type="spellEnd"/>
      <w:r w:rsidRPr="00126DF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iCs/>
          <w:sz w:val="28"/>
          <w:szCs w:val="28"/>
        </w:rPr>
        <w:t>дає</w:t>
      </w:r>
      <w:proofErr w:type="spellEnd"/>
      <w:r w:rsidRPr="00126DF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iCs/>
          <w:sz w:val="28"/>
          <w:szCs w:val="28"/>
        </w:rPr>
        <w:t>можливість</w:t>
      </w:r>
      <w:proofErr w:type="spellEnd"/>
      <w:r w:rsidRPr="00126DF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iCs/>
          <w:sz w:val="28"/>
          <w:szCs w:val="28"/>
        </w:rPr>
        <w:t>оцінити</w:t>
      </w:r>
      <w:proofErr w:type="spellEnd"/>
      <w:r w:rsidRPr="00126DF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iCs/>
          <w:sz w:val="28"/>
          <w:szCs w:val="28"/>
        </w:rPr>
        <w:t>неправильність</w:t>
      </w:r>
      <w:proofErr w:type="spellEnd"/>
      <w:r w:rsidRPr="00126DF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iCs/>
          <w:sz w:val="28"/>
          <w:szCs w:val="28"/>
        </w:rPr>
        <w:t>перерозподілу</w:t>
      </w:r>
      <w:proofErr w:type="spellEnd"/>
      <w:r w:rsidRPr="00126DF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iCs/>
          <w:sz w:val="28"/>
          <w:szCs w:val="28"/>
        </w:rPr>
        <w:t>постійних</w:t>
      </w:r>
      <w:proofErr w:type="spellEnd"/>
      <w:r w:rsidRPr="00126DF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iCs/>
          <w:sz w:val="28"/>
          <w:szCs w:val="28"/>
        </w:rPr>
        <w:t>витрат</w:t>
      </w:r>
      <w:proofErr w:type="spellEnd"/>
      <w:r w:rsidRPr="00126DFA">
        <w:rPr>
          <w:rFonts w:ascii="Times New Roman" w:hAnsi="Times New Roman" w:cs="Times New Roman"/>
          <w:iCs/>
          <w:sz w:val="28"/>
          <w:szCs w:val="28"/>
        </w:rPr>
        <w:t xml:space="preserve"> у </w:t>
      </w:r>
      <w:proofErr w:type="spellStart"/>
      <w:r w:rsidRPr="00126DFA">
        <w:rPr>
          <w:rFonts w:ascii="Times New Roman" w:hAnsi="Times New Roman" w:cs="Times New Roman"/>
          <w:iCs/>
          <w:sz w:val="28"/>
          <w:szCs w:val="28"/>
        </w:rPr>
        <w:t>складі</w:t>
      </w:r>
      <w:proofErr w:type="spellEnd"/>
      <w:r w:rsidRPr="00126DF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126DFA">
        <w:rPr>
          <w:rFonts w:ascii="Times New Roman" w:hAnsi="Times New Roman" w:cs="Times New Roman"/>
          <w:iCs/>
          <w:sz w:val="28"/>
          <w:szCs w:val="28"/>
        </w:rPr>
        <w:t>вс</w:t>
      </w:r>
      <w:proofErr w:type="gramEnd"/>
      <w:r w:rsidRPr="00126DFA">
        <w:rPr>
          <w:rFonts w:ascii="Times New Roman" w:hAnsi="Times New Roman" w:cs="Times New Roman"/>
          <w:iCs/>
          <w:sz w:val="28"/>
          <w:szCs w:val="28"/>
        </w:rPr>
        <w:t>іх</w:t>
      </w:r>
      <w:proofErr w:type="spellEnd"/>
      <w:r w:rsidRPr="00126DF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iCs/>
          <w:sz w:val="28"/>
          <w:szCs w:val="28"/>
        </w:rPr>
        <w:t>витрат</w:t>
      </w:r>
      <w:proofErr w:type="spellEnd"/>
      <w:r w:rsidRPr="00126DF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iCs/>
          <w:sz w:val="28"/>
          <w:szCs w:val="28"/>
        </w:rPr>
        <w:t>підприємства</w:t>
      </w:r>
      <w:proofErr w:type="spellEnd"/>
      <w:r w:rsidRPr="00126DFA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126DFA">
        <w:rPr>
          <w:rFonts w:ascii="Times New Roman" w:hAnsi="Times New Roman" w:cs="Times New Roman"/>
          <w:iCs/>
          <w:sz w:val="28"/>
          <w:szCs w:val="28"/>
        </w:rPr>
        <w:t>що</w:t>
      </w:r>
      <w:proofErr w:type="spellEnd"/>
      <w:r w:rsidRPr="00126DF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iCs/>
          <w:sz w:val="28"/>
          <w:szCs w:val="28"/>
        </w:rPr>
        <w:t>впливатиме</w:t>
      </w:r>
      <w:proofErr w:type="spellEnd"/>
      <w:r w:rsidRPr="00126DFA">
        <w:rPr>
          <w:rFonts w:ascii="Times New Roman" w:hAnsi="Times New Roman" w:cs="Times New Roman"/>
          <w:iCs/>
          <w:sz w:val="28"/>
          <w:szCs w:val="28"/>
        </w:rPr>
        <w:t xml:space="preserve"> на </w:t>
      </w:r>
      <w:proofErr w:type="spellStart"/>
      <w:r w:rsidRPr="00126DFA">
        <w:rPr>
          <w:rFonts w:ascii="Times New Roman" w:hAnsi="Times New Roman" w:cs="Times New Roman"/>
          <w:iCs/>
          <w:sz w:val="28"/>
          <w:szCs w:val="28"/>
        </w:rPr>
        <w:t>зниження</w:t>
      </w:r>
      <w:proofErr w:type="spellEnd"/>
      <w:r w:rsidRPr="00126DF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iCs/>
          <w:sz w:val="28"/>
          <w:szCs w:val="28"/>
        </w:rPr>
        <w:t>додатнього</w:t>
      </w:r>
      <w:proofErr w:type="spellEnd"/>
      <w:r w:rsidRPr="00126DFA">
        <w:rPr>
          <w:rFonts w:ascii="Times New Roman" w:hAnsi="Times New Roman" w:cs="Times New Roman"/>
          <w:iCs/>
          <w:sz w:val="28"/>
          <w:szCs w:val="28"/>
        </w:rPr>
        <w:t xml:space="preserve"> грошового потоку у </w:t>
      </w:r>
      <w:proofErr w:type="spellStart"/>
      <w:r w:rsidRPr="00126DFA">
        <w:rPr>
          <w:rFonts w:ascii="Times New Roman" w:hAnsi="Times New Roman" w:cs="Times New Roman"/>
          <w:iCs/>
          <w:sz w:val="28"/>
          <w:szCs w:val="28"/>
        </w:rPr>
        <w:t>випадку</w:t>
      </w:r>
      <w:proofErr w:type="spellEnd"/>
      <w:r w:rsidRPr="00126DF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iCs/>
          <w:sz w:val="28"/>
          <w:szCs w:val="28"/>
        </w:rPr>
        <w:t>різкої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кон’юктури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 ринку. </w:t>
      </w:r>
    </w:p>
    <w:p w:rsidR="00126DFA" w:rsidRPr="00126DFA" w:rsidRDefault="00126DFA" w:rsidP="00062A1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DFA">
        <w:rPr>
          <w:rFonts w:ascii="Times New Roman" w:hAnsi="Times New Roman" w:cs="Times New Roman"/>
          <w:iCs/>
          <w:sz w:val="28"/>
          <w:szCs w:val="28"/>
        </w:rPr>
        <w:t>Криміногенний</w:t>
      </w:r>
      <w:proofErr w:type="spellEnd"/>
      <w:r w:rsidRPr="00126DF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iCs/>
          <w:sz w:val="28"/>
          <w:szCs w:val="28"/>
        </w:rPr>
        <w:t>ризик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26D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26DFA">
        <w:rPr>
          <w:rFonts w:ascii="Times New Roman" w:hAnsi="Times New Roman" w:cs="Times New Roman"/>
          <w:sz w:val="28"/>
          <w:szCs w:val="28"/>
        </w:rPr>
        <w:t>ідприємств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проявляється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оголошення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партнерами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фіктивного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банкрутства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підробки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незаконне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сторонніми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особами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грошових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крадіжки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власним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 персоналом та </w:t>
      </w:r>
      <w:proofErr w:type="spellStart"/>
      <w:r w:rsidRPr="00126DFA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>.</w:t>
      </w:r>
    </w:p>
    <w:p w:rsidR="00126DFA" w:rsidRDefault="00126DFA" w:rsidP="00062A1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6DFA">
        <w:rPr>
          <w:rFonts w:ascii="Times New Roman" w:hAnsi="Times New Roman" w:cs="Times New Roman"/>
          <w:iCs/>
          <w:sz w:val="28"/>
          <w:szCs w:val="28"/>
        </w:rPr>
        <w:t>Інші</w:t>
      </w:r>
      <w:proofErr w:type="spellEnd"/>
      <w:r w:rsidRPr="00126DF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iCs/>
          <w:sz w:val="28"/>
          <w:szCs w:val="28"/>
        </w:rPr>
        <w:t>види</w:t>
      </w:r>
      <w:proofErr w:type="spellEnd"/>
      <w:r w:rsidRPr="00126DF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iCs/>
          <w:sz w:val="28"/>
          <w:szCs w:val="28"/>
        </w:rPr>
        <w:t>ризиків</w:t>
      </w:r>
      <w:proofErr w:type="spellEnd"/>
      <w:r w:rsidRPr="00126DF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126DFA">
        <w:rPr>
          <w:rFonts w:ascii="Times New Roman" w:hAnsi="Times New Roman" w:cs="Times New Roman"/>
          <w:iCs/>
          <w:sz w:val="28"/>
          <w:szCs w:val="28"/>
        </w:rPr>
        <w:t>пов’язан</w:t>
      </w:r>
      <w:proofErr w:type="gramEnd"/>
      <w:r w:rsidRPr="00126DFA">
        <w:rPr>
          <w:rFonts w:ascii="Times New Roman" w:hAnsi="Times New Roman" w:cs="Times New Roman"/>
          <w:iCs/>
          <w:sz w:val="28"/>
          <w:szCs w:val="28"/>
        </w:rPr>
        <w:t>і</w:t>
      </w:r>
      <w:proofErr w:type="spellEnd"/>
      <w:r w:rsidRPr="00126DF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iCs/>
          <w:sz w:val="28"/>
          <w:szCs w:val="28"/>
        </w:rPr>
        <w:t>з</w:t>
      </w:r>
      <w:proofErr w:type="spellEnd"/>
      <w:r w:rsidRPr="00126DF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iCs/>
          <w:sz w:val="28"/>
          <w:szCs w:val="28"/>
        </w:rPr>
        <w:t>виникненням</w:t>
      </w:r>
      <w:proofErr w:type="spellEnd"/>
      <w:r w:rsidRPr="00126DF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iCs/>
          <w:sz w:val="28"/>
          <w:szCs w:val="28"/>
        </w:rPr>
        <w:t>непередбачуваних</w:t>
      </w:r>
      <w:proofErr w:type="spellEnd"/>
      <w:r w:rsidRPr="00126DFA">
        <w:rPr>
          <w:rFonts w:ascii="Times New Roman" w:hAnsi="Times New Roman" w:cs="Times New Roman"/>
          <w:iCs/>
          <w:sz w:val="28"/>
          <w:szCs w:val="28"/>
        </w:rPr>
        <w:t xml:space="preserve"> та </w:t>
      </w:r>
      <w:proofErr w:type="spellStart"/>
      <w:r w:rsidRPr="00126DFA">
        <w:rPr>
          <w:rFonts w:ascii="Times New Roman" w:hAnsi="Times New Roman" w:cs="Times New Roman"/>
          <w:iCs/>
          <w:sz w:val="28"/>
          <w:szCs w:val="28"/>
        </w:rPr>
        <w:t>надзвичайних</w:t>
      </w:r>
      <w:proofErr w:type="spellEnd"/>
      <w:r w:rsidRPr="00126DF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iCs/>
          <w:sz w:val="28"/>
          <w:szCs w:val="28"/>
        </w:rPr>
        <w:t>подій</w:t>
      </w:r>
      <w:proofErr w:type="spellEnd"/>
      <w:r w:rsidRPr="00126DFA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126DFA">
        <w:rPr>
          <w:rFonts w:ascii="Times New Roman" w:hAnsi="Times New Roman" w:cs="Times New Roman"/>
          <w:iCs/>
          <w:sz w:val="28"/>
          <w:szCs w:val="28"/>
        </w:rPr>
        <w:t>що</w:t>
      </w:r>
      <w:proofErr w:type="spellEnd"/>
      <w:r w:rsidRPr="00126DF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iCs/>
          <w:sz w:val="28"/>
          <w:szCs w:val="28"/>
        </w:rPr>
        <w:t>спричиняють</w:t>
      </w:r>
      <w:proofErr w:type="spellEnd"/>
      <w:r w:rsidRPr="00126DF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iCs/>
          <w:sz w:val="28"/>
          <w:szCs w:val="28"/>
        </w:rPr>
        <w:t>втрату</w:t>
      </w:r>
      <w:proofErr w:type="spellEnd"/>
      <w:r w:rsidRPr="00126DF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iCs/>
          <w:sz w:val="28"/>
          <w:szCs w:val="28"/>
        </w:rPr>
        <w:t>фінансових</w:t>
      </w:r>
      <w:proofErr w:type="spellEnd"/>
      <w:r w:rsidRPr="00126DF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26DFA">
        <w:rPr>
          <w:rFonts w:ascii="Times New Roman" w:hAnsi="Times New Roman" w:cs="Times New Roman"/>
          <w:iCs/>
          <w:sz w:val="28"/>
          <w:szCs w:val="28"/>
        </w:rPr>
        <w:t>ресурсів</w:t>
      </w:r>
      <w:proofErr w:type="spellEnd"/>
      <w:r w:rsidRPr="00126D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2A18" w:rsidRDefault="00062A18" w:rsidP="00062A18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62A1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використовуємо визначення ризику</w:t>
      </w:r>
      <w:r w:rsidRPr="00062A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62A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 імовірності виникнення несприятливих фінансових наслідків у формі втрати доходу або капіталу в ситуації невизначеності здійснення фінансово-господарської діяльності. Побудуємо матрицю ризиків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підприємства </w:t>
      </w:r>
      <w:r w:rsidRPr="00062A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видами на підприємствах  (рис.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062A18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62A18" w:rsidRPr="00062A18" w:rsidRDefault="00062A18" w:rsidP="00062A18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062A18">
        <w:rPr>
          <w:rFonts w:ascii="Times New Roman" w:hAnsi="Times New Roman" w:cs="Times New Roman"/>
          <w:color w:val="000000"/>
          <w:sz w:val="28"/>
          <w:szCs w:val="27"/>
          <w:lang w:val="uk-UA"/>
        </w:rPr>
        <w:t xml:space="preserve">До групи </w:t>
      </w:r>
      <w:r w:rsidRPr="00062A18">
        <w:rPr>
          <w:rFonts w:ascii="Times New Roman" w:hAnsi="Times New Roman" w:cs="Times New Roman"/>
          <w:i/>
          <w:color w:val="000000"/>
          <w:sz w:val="28"/>
          <w:szCs w:val="27"/>
          <w:lang w:val="el-GR"/>
        </w:rPr>
        <w:t>α</w:t>
      </w:r>
      <w:proofErr w:type="spellStart"/>
      <w:r w:rsidRPr="00062A18">
        <w:rPr>
          <w:rFonts w:ascii="Times New Roman" w:hAnsi="Times New Roman" w:cs="Times New Roman"/>
          <w:i/>
          <w:color w:val="000000"/>
          <w:sz w:val="28"/>
          <w:szCs w:val="27"/>
          <w:lang w:val="uk-UA"/>
        </w:rPr>
        <w:t>-ризиків</w:t>
      </w:r>
      <w:proofErr w:type="spellEnd"/>
      <w:r w:rsidRPr="00062A18">
        <w:rPr>
          <w:rFonts w:ascii="Times New Roman" w:hAnsi="Times New Roman" w:cs="Times New Roman"/>
          <w:color w:val="000000"/>
          <w:sz w:val="28"/>
          <w:szCs w:val="27"/>
          <w:lang w:val="uk-UA"/>
        </w:rPr>
        <w:t xml:space="preserve"> віднесено ризики, які виникають внаслідок недосконалої фінансової діяльності підприємства. Неефективне фінансування поточних затрат підприємства, що обумовлює високу питому вагу постійних витрат в загальній їх сумі, та ризик від здійснення інвестиційної діяльності підприємства </w:t>
      </w:r>
      <w:r w:rsidRPr="00062A18">
        <w:rPr>
          <w:rFonts w:ascii="Times New Roman" w:hAnsi="Times New Roman" w:cs="Times New Roman"/>
          <w:color w:val="000000"/>
          <w:sz w:val="28"/>
          <w:szCs w:val="27"/>
          <w:lang w:val="uk-UA"/>
        </w:rPr>
        <w:lastRenderedPageBreak/>
        <w:t xml:space="preserve">віднесені до групи </w:t>
      </w:r>
      <w:r w:rsidRPr="00062A18">
        <w:rPr>
          <w:rFonts w:ascii="Times New Roman" w:hAnsi="Times New Roman" w:cs="Times New Roman"/>
          <w:i/>
          <w:color w:val="000000"/>
          <w:sz w:val="28"/>
          <w:szCs w:val="27"/>
          <w:lang w:val="el-GR"/>
        </w:rPr>
        <w:t>β</w:t>
      </w:r>
      <w:r w:rsidRPr="00062A18">
        <w:rPr>
          <w:rFonts w:ascii="Times New Roman" w:hAnsi="Times New Roman" w:cs="Times New Roman"/>
          <w:i/>
          <w:color w:val="000000"/>
          <w:sz w:val="28"/>
          <w:szCs w:val="27"/>
          <w:lang w:val="uk-UA"/>
        </w:rPr>
        <w:t>-ризиків</w:t>
      </w:r>
      <w:r w:rsidRPr="00062A18">
        <w:rPr>
          <w:rFonts w:ascii="Times New Roman" w:hAnsi="Times New Roman" w:cs="Times New Roman"/>
          <w:color w:val="000000"/>
          <w:sz w:val="28"/>
          <w:szCs w:val="27"/>
          <w:lang w:val="uk-UA"/>
        </w:rPr>
        <w:t xml:space="preserve">. </w:t>
      </w:r>
      <w:proofErr w:type="spellStart"/>
      <w:r w:rsidRPr="00062A18">
        <w:rPr>
          <w:rFonts w:ascii="Times New Roman" w:hAnsi="Times New Roman" w:cs="Times New Roman"/>
          <w:color w:val="000000"/>
          <w:sz w:val="28"/>
          <w:szCs w:val="27"/>
        </w:rPr>
        <w:t>Ризики</w:t>
      </w:r>
      <w:proofErr w:type="spellEnd"/>
      <w:r w:rsidRPr="00062A18">
        <w:rPr>
          <w:rFonts w:ascii="Times New Roman" w:hAnsi="Times New Roman" w:cs="Times New Roman"/>
          <w:color w:val="000000"/>
          <w:sz w:val="28"/>
          <w:szCs w:val="27"/>
        </w:rPr>
        <w:t xml:space="preserve">, </w:t>
      </w:r>
      <w:proofErr w:type="spellStart"/>
      <w:r w:rsidRPr="00062A18">
        <w:rPr>
          <w:rFonts w:ascii="Times New Roman" w:hAnsi="Times New Roman" w:cs="Times New Roman"/>
          <w:color w:val="000000"/>
          <w:sz w:val="28"/>
          <w:szCs w:val="27"/>
        </w:rPr>
        <w:t>які</w:t>
      </w:r>
      <w:proofErr w:type="spellEnd"/>
      <w:r w:rsidRPr="00062A18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062A18">
        <w:rPr>
          <w:rFonts w:ascii="Times New Roman" w:hAnsi="Times New Roman" w:cs="Times New Roman"/>
          <w:color w:val="000000"/>
          <w:sz w:val="28"/>
          <w:szCs w:val="27"/>
        </w:rPr>
        <w:t>виникають</w:t>
      </w:r>
      <w:proofErr w:type="spellEnd"/>
      <w:r w:rsidRPr="00062A18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062A18">
        <w:rPr>
          <w:rFonts w:ascii="Times New Roman" w:hAnsi="Times New Roman" w:cs="Times New Roman"/>
          <w:color w:val="000000"/>
          <w:sz w:val="28"/>
          <w:szCs w:val="27"/>
        </w:rPr>
        <w:t>внаслідок</w:t>
      </w:r>
      <w:proofErr w:type="spellEnd"/>
      <w:r w:rsidRPr="00062A18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062A18">
        <w:rPr>
          <w:rFonts w:ascii="Times New Roman" w:hAnsi="Times New Roman" w:cs="Times New Roman"/>
          <w:color w:val="000000"/>
          <w:sz w:val="28"/>
          <w:szCs w:val="27"/>
        </w:rPr>
        <w:t>зовнішніх</w:t>
      </w:r>
      <w:proofErr w:type="spellEnd"/>
      <w:r w:rsidRPr="00062A18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062A18">
        <w:rPr>
          <w:rFonts w:ascii="Times New Roman" w:hAnsi="Times New Roman" w:cs="Times New Roman"/>
          <w:color w:val="000000"/>
          <w:sz w:val="28"/>
          <w:szCs w:val="27"/>
        </w:rPr>
        <w:t>змін</w:t>
      </w:r>
      <w:proofErr w:type="spellEnd"/>
      <w:r w:rsidRPr="00062A18">
        <w:rPr>
          <w:rFonts w:ascii="Times New Roman" w:hAnsi="Times New Roman" w:cs="Times New Roman"/>
          <w:color w:val="000000"/>
          <w:sz w:val="28"/>
          <w:szCs w:val="27"/>
        </w:rPr>
        <w:t xml:space="preserve"> на </w:t>
      </w:r>
      <w:proofErr w:type="spellStart"/>
      <w:r w:rsidRPr="00062A18">
        <w:rPr>
          <w:rFonts w:ascii="Times New Roman" w:hAnsi="Times New Roman" w:cs="Times New Roman"/>
          <w:color w:val="000000"/>
          <w:sz w:val="28"/>
          <w:szCs w:val="27"/>
        </w:rPr>
        <w:t>фінансовому</w:t>
      </w:r>
      <w:proofErr w:type="spellEnd"/>
      <w:r w:rsidRPr="00062A18">
        <w:rPr>
          <w:rFonts w:ascii="Times New Roman" w:hAnsi="Times New Roman" w:cs="Times New Roman"/>
          <w:color w:val="000000"/>
          <w:sz w:val="28"/>
          <w:szCs w:val="27"/>
        </w:rPr>
        <w:t xml:space="preserve"> ринку – </w:t>
      </w:r>
      <w:r w:rsidRPr="00062A18">
        <w:rPr>
          <w:rFonts w:ascii="Times New Roman" w:hAnsi="Times New Roman" w:cs="Times New Roman"/>
          <w:i/>
          <w:color w:val="000000"/>
          <w:sz w:val="28"/>
          <w:szCs w:val="27"/>
          <w:lang w:val="el-GR"/>
        </w:rPr>
        <w:t>γ</w:t>
      </w:r>
      <w:r w:rsidRPr="00062A18">
        <w:rPr>
          <w:rFonts w:ascii="Times New Roman" w:hAnsi="Times New Roman" w:cs="Times New Roman"/>
          <w:i/>
          <w:color w:val="000000"/>
          <w:sz w:val="28"/>
          <w:szCs w:val="27"/>
        </w:rPr>
        <w:t>-</w:t>
      </w:r>
      <w:proofErr w:type="spellStart"/>
      <w:r w:rsidRPr="00062A18">
        <w:rPr>
          <w:rFonts w:ascii="Times New Roman" w:hAnsi="Times New Roman" w:cs="Times New Roman"/>
          <w:i/>
          <w:color w:val="000000"/>
          <w:sz w:val="28"/>
          <w:szCs w:val="27"/>
        </w:rPr>
        <w:t>ризики</w:t>
      </w:r>
      <w:proofErr w:type="spellEnd"/>
      <w:r w:rsidRPr="00062A18">
        <w:rPr>
          <w:rFonts w:ascii="Times New Roman" w:hAnsi="Times New Roman" w:cs="Times New Roman"/>
          <w:color w:val="000000"/>
          <w:sz w:val="28"/>
          <w:szCs w:val="27"/>
        </w:rPr>
        <w:t xml:space="preserve">. </w:t>
      </w:r>
      <w:proofErr w:type="spellStart"/>
      <w:r w:rsidRPr="00062A18">
        <w:rPr>
          <w:rFonts w:ascii="Times New Roman" w:hAnsi="Times New Roman" w:cs="Times New Roman"/>
          <w:color w:val="000000"/>
          <w:sz w:val="28"/>
          <w:szCs w:val="27"/>
        </w:rPr>
        <w:t>Група</w:t>
      </w:r>
      <w:proofErr w:type="spellEnd"/>
      <w:r w:rsidRPr="00062A18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gramStart"/>
      <w:r w:rsidRPr="00062A18">
        <w:rPr>
          <w:rFonts w:ascii="Times New Roman" w:hAnsi="Times New Roman" w:cs="Times New Roman"/>
          <w:i/>
          <w:color w:val="000000"/>
          <w:sz w:val="28"/>
          <w:szCs w:val="27"/>
        </w:rPr>
        <w:t>δ-</w:t>
      </w:r>
      <w:proofErr w:type="gramEnd"/>
      <w:r w:rsidRPr="00062A18">
        <w:rPr>
          <w:rFonts w:ascii="Times New Roman" w:hAnsi="Times New Roman" w:cs="Times New Roman"/>
          <w:i/>
          <w:color w:val="000000"/>
          <w:sz w:val="28"/>
          <w:szCs w:val="27"/>
        </w:rPr>
        <w:t xml:space="preserve">ризиків </w:t>
      </w:r>
      <w:r w:rsidRPr="00062A18">
        <w:rPr>
          <w:rFonts w:ascii="Times New Roman" w:hAnsi="Times New Roman" w:cs="Times New Roman"/>
          <w:color w:val="000000"/>
          <w:sz w:val="28"/>
          <w:szCs w:val="27"/>
        </w:rPr>
        <w:t xml:space="preserve">за </w:t>
      </w:r>
      <w:proofErr w:type="spellStart"/>
      <w:r w:rsidRPr="00062A18">
        <w:rPr>
          <w:rFonts w:ascii="Times New Roman" w:hAnsi="Times New Roman" w:cs="Times New Roman"/>
          <w:color w:val="000000"/>
          <w:sz w:val="28"/>
          <w:szCs w:val="27"/>
        </w:rPr>
        <w:t>імовірністю</w:t>
      </w:r>
      <w:proofErr w:type="spellEnd"/>
      <w:r w:rsidRPr="00062A18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062A18">
        <w:rPr>
          <w:rFonts w:ascii="Times New Roman" w:hAnsi="Times New Roman" w:cs="Times New Roman"/>
          <w:color w:val="000000"/>
          <w:sz w:val="28"/>
          <w:szCs w:val="27"/>
        </w:rPr>
        <w:t>виникнення</w:t>
      </w:r>
      <w:proofErr w:type="spellEnd"/>
      <w:r w:rsidRPr="00062A18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062A18">
        <w:rPr>
          <w:rFonts w:ascii="Times New Roman" w:hAnsi="Times New Roman" w:cs="Times New Roman"/>
          <w:color w:val="000000"/>
          <w:sz w:val="28"/>
          <w:szCs w:val="27"/>
        </w:rPr>
        <w:t>або</w:t>
      </w:r>
      <w:proofErr w:type="spellEnd"/>
      <w:r w:rsidRPr="00062A18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062A18">
        <w:rPr>
          <w:rFonts w:ascii="Times New Roman" w:hAnsi="Times New Roman" w:cs="Times New Roman"/>
          <w:color w:val="000000"/>
          <w:sz w:val="28"/>
          <w:szCs w:val="27"/>
        </w:rPr>
        <w:t>рівнем</w:t>
      </w:r>
      <w:proofErr w:type="spellEnd"/>
      <w:r w:rsidRPr="00062A18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062A18">
        <w:rPr>
          <w:rFonts w:ascii="Times New Roman" w:hAnsi="Times New Roman" w:cs="Times New Roman"/>
          <w:color w:val="000000"/>
          <w:sz w:val="28"/>
          <w:szCs w:val="27"/>
        </w:rPr>
        <w:t>фінансових</w:t>
      </w:r>
      <w:proofErr w:type="spellEnd"/>
      <w:r w:rsidRPr="00062A18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062A18">
        <w:rPr>
          <w:rFonts w:ascii="Times New Roman" w:hAnsi="Times New Roman" w:cs="Times New Roman"/>
          <w:color w:val="000000"/>
          <w:sz w:val="28"/>
          <w:szCs w:val="27"/>
        </w:rPr>
        <w:t>втрат</w:t>
      </w:r>
      <w:proofErr w:type="spellEnd"/>
      <w:r w:rsidRPr="00062A18">
        <w:rPr>
          <w:rFonts w:ascii="Times New Roman" w:hAnsi="Times New Roman" w:cs="Times New Roman"/>
          <w:color w:val="000000"/>
          <w:sz w:val="28"/>
          <w:szCs w:val="27"/>
        </w:rPr>
        <w:t xml:space="preserve"> не </w:t>
      </w:r>
      <w:proofErr w:type="spellStart"/>
      <w:r w:rsidRPr="00062A18">
        <w:rPr>
          <w:rFonts w:ascii="Times New Roman" w:hAnsi="Times New Roman" w:cs="Times New Roman"/>
          <w:color w:val="000000"/>
          <w:sz w:val="28"/>
          <w:szCs w:val="27"/>
        </w:rPr>
        <w:t>дуже</w:t>
      </w:r>
      <w:proofErr w:type="spellEnd"/>
      <w:r w:rsidRPr="00062A18">
        <w:rPr>
          <w:rFonts w:ascii="Times New Roman" w:hAnsi="Times New Roman" w:cs="Times New Roman"/>
          <w:color w:val="000000"/>
          <w:sz w:val="28"/>
          <w:szCs w:val="27"/>
        </w:rPr>
        <w:t xml:space="preserve"> значима для </w:t>
      </w:r>
      <w:proofErr w:type="spellStart"/>
      <w:r w:rsidRPr="00062A18">
        <w:rPr>
          <w:rFonts w:ascii="Times New Roman" w:hAnsi="Times New Roman" w:cs="Times New Roman"/>
          <w:color w:val="000000"/>
          <w:sz w:val="28"/>
          <w:szCs w:val="27"/>
        </w:rPr>
        <w:t>підприємств</w:t>
      </w:r>
      <w:proofErr w:type="spellEnd"/>
      <w:r w:rsidRPr="00062A18">
        <w:rPr>
          <w:rFonts w:ascii="Times New Roman" w:hAnsi="Times New Roman" w:cs="Times New Roman"/>
          <w:color w:val="000000"/>
          <w:sz w:val="28"/>
          <w:szCs w:val="27"/>
        </w:rPr>
        <w:t xml:space="preserve">, </w:t>
      </w:r>
      <w:proofErr w:type="spellStart"/>
      <w:r w:rsidRPr="00062A18">
        <w:rPr>
          <w:rFonts w:ascii="Times New Roman" w:hAnsi="Times New Roman" w:cs="Times New Roman"/>
          <w:color w:val="000000"/>
          <w:sz w:val="28"/>
          <w:szCs w:val="27"/>
        </w:rPr>
        <w:t>але</w:t>
      </w:r>
      <w:proofErr w:type="spellEnd"/>
      <w:r w:rsidRPr="00062A18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062A18">
        <w:rPr>
          <w:rFonts w:ascii="Times New Roman" w:hAnsi="Times New Roman" w:cs="Times New Roman"/>
          <w:color w:val="000000"/>
          <w:sz w:val="28"/>
          <w:szCs w:val="27"/>
        </w:rPr>
        <w:t>має</w:t>
      </w:r>
      <w:proofErr w:type="spellEnd"/>
      <w:r w:rsidRPr="00062A18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062A18">
        <w:rPr>
          <w:rFonts w:ascii="Times New Roman" w:hAnsi="Times New Roman" w:cs="Times New Roman"/>
          <w:color w:val="000000"/>
          <w:sz w:val="28"/>
          <w:szCs w:val="27"/>
        </w:rPr>
        <w:t>місце</w:t>
      </w:r>
      <w:proofErr w:type="spellEnd"/>
      <w:r w:rsidRPr="00062A18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062A18">
        <w:rPr>
          <w:rFonts w:ascii="Times New Roman" w:hAnsi="Times New Roman" w:cs="Times New Roman"/>
          <w:color w:val="000000"/>
          <w:sz w:val="28"/>
          <w:szCs w:val="27"/>
        </w:rPr>
        <w:t>внаслідок</w:t>
      </w:r>
      <w:proofErr w:type="spellEnd"/>
      <w:r w:rsidRPr="00062A18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062A18">
        <w:rPr>
          <w:rFonts w:ascii="Times New Roman" w:hAnsi="Times New Roman" w:cs="Times New Roman"/>
          <w:color w:val="000000"/>
          <w:sz w:val="28"/>
          <w:szCs w:val="27"/>
        </w:rPr>
        <w:t>недобросовісної</w:t>
      </w:r>
      <w:proofErr w:type="spellEnd"/>
      <w:r w:rsidRPr="00062A18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062A18">
        <w:rPr>
          <w:rFonts w:ascii="Times New Roman" w:hAnsi="Times New Roman" w:cs="Times New Roman"/>
          <w:color w:val="000000"/>
          <w:sz w:val="28"/>
          <w:szCs w:val="27"/>
        </w:rPr>
        <w:t>конкуренції</w:t>
      </w:r>
      <w:proofErr w:type="spellEnd"/>
      <w:r w:rsidRPr="00062A18">
        <w:rPr>
          <w:rFonts w:ascii="Times New Roman" w:hAnsi="Times New Roman" w:cs="Times New Roman"/>
          <w:color w:val="000000"/>
          <w:sz w:val="28"/>
          <w:szCs w:val="27"/>
        </w:rPr>
        <w:t xml:space="preserve">, </w:t>
      </w:r>
      <w:proofErr w:type="spellStart"/>
      <w:r w:rsidRPr="00062A18">
        <w:rPr>
          <w:rFonts w:ascii="Times New Roman" w:hAnsi="Times New Roman" w:cs="Times New Roman"/>
          <w:color w:val="000000"/>
          <w:sz w:val="28"/>
          <w:szCs w:val="27"/>
        </w:rPr>
        <w:t>природних</w:t>
      </w:r>
      <w:proofErr w:type="spellEnd"/>
      <w:r w:rsidRPr="00062A18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062A18">
        <w:rPr>
          <w:rFonts w:ascii="Times New Roman" w:hAnsi="Times New Roman" w:cs="Times New Roman"/>
          <w:color w:val="000000"/>
          <w:sz w:val="28"/>
          <w:szCs w:val="27"/>
        </w:rPr>
        <w:t>катаклізмів</w:t>
      </w:r>
      <w:proofErr w:type="spellEnd"/>
      <w:r w:rsidRPr="00062A18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062A18">
        <w:rPr>
          <w:rFonts w:ascii="Times New Roman" w:hAnsi="Times New Roman" w:cs="Times New Roman"/>
          <w:color w:val="000000"/>
          <w:sz w:val="28"/>
          <w:szCs w:val="27"/>
        </w:rPr>
        <w:t>тощо</w:t>
      </w:r>
      <w:proofErr w:type="spellEnd"/>
      <w:r w:rsidRPr="00062A18">
        <w:rPr>
          <w:rFonts w:ascii="Times New Roman" w:hAnsi="Times New Roman" w:cs="Times New Roman"/>
          <w:color w:val="000000"/>
          <w:sz w:val="28"/>
          <w:szCs w:val="27"/>
        </w:rPr>
        <w:t>.</w:t>
      </w:r>
    </w:p>
    <w:p w:rsidR="00062A18" w:rsidRPr="00062A18" w:rsidRDefault="00062A18" w:rsidP="00062A18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color w:val="FFFFFF"/>
          <w:sz w:val="27"/>
          <w:szCs w:val="27"/>
        </w:rPr>
      </w:pPr>
      <w:r w:rsidRPr="00062A18">
        <w:rPr>
          <w:rFonts w:ascii="Times New Roman" w:hAnsi="Times New Roman" w:cs="Times New Roman"/>
          <w:noProof/>
          <w:color w:val="000000"/>
          <w:sz w:val="27"/>
          <w:szCs w:val="27"/>
          <w:lang w:val="uk-UA" w:eastAsia="uk-UA"/>
        </w:rPr>
        <w:drawing>
          <wp:inline distT="0" distB="0" distL="0" distR="0">
            <wp:extent cx="6219825" cy="34290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A18" w:rsidRPr="00062A18" w:rsidRDefault="00062A18" w:rsidP="00062A18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062A18">
        <w:rPr>
          <w:rFonts w:ascii="Times New Roman" w:hAnsi="Times New Roman" w:cs="Times New Roman"/>
          <w:b/>
          <w:color w:val="000000"/>
          <w:sz w:val="28"/>
          <w:szCs w:val="20"/>
        </w:rPr>
        <w:t xml:space="preserve">Рис. 1. </w:t>
      </w:r>
      <w:proofErr w:type="spellStart"/>
      <w:r w:rsidRPr="00062A18">
        <w:rPr>
          <w:rFonts w:ascii="Times New Roman" w:hAnsi="Times New Roman" w:cs="Times New Roman"/>
          <w:b/>
          <w:color w:val="000000"/>
          <w:sz w:val="28"/>
          <w:szCs w:val="20"/>
        </w:rPr>
        <w:t>Матриця</w:t>
      </w:r>
      <w:proofErr w:type="spellEnd"/>
      <w:r w:rsidRPr="00062A18">
        <w:rPr>
          <w:rFonts w:ascii="Times New Roman" w:hAnsi="Times New Roman" w:cs="Times New Roman"/>
          <w:b/>
          <w:color w:val="000000"/>
          <w:sz w:val="28"/>
          <w:szCs w:val="20"/>
        </w:rPr>
        <w:t xml:space="preserve"> </w:t>
      </w:r>
      <w:proofErr w:type="spellStart"/>
      <w:r w:rsidRPr="00062A18">
        <w:rPr>
          <w:rFonts w:ascii="Times New Roman" w:hAnsi="Times New Roman" w:cs="Times New Roman"/>
          <w:b/>
          <w:color w:val="000000"/>
          <w:sz w:val="28"/>
          <w:szCs w:val="20"/>
        </w:rPr>
        <w:t>ризиків</w:t>
      </w:r>
      <w:proofErr w:type="spellEnd"/>
      <w:r w:rsidRPr="00062A18">
        <w:rPr>
          <w:rFonts w:ascii="Times New Roman" w:hAnsi="Times New Roman" w:cs="Times New Roman"/>
          <w:b/>
          <w:color w:val="000000"/>
          <w:sz w:val="28"/>
          <w:szCs w:val="20"/>
        </w:rPr>
        <w:t xml:space="preserve"> </w:t>
      </w:r>
      <w:proofErr w:type="spellStart"/>
      <w:r w:rsidRPr="00062A18">
        <w:rPr>
          <w:rFonts w:ascii="Times New Roman" w:hAnsi="Times New Roman" w:cs="Times New Roman"/>
          <w:b/>
          <w:color w:val="000000"/>
          <w:sz w:val="28"/>
          <w:szCs w:val="20"/>
        </w:rPr>
        <w:t>фінансово-господарської</w:t>
      </w:r>
      <w:proofErr w:type="spellEnd"/>
      <w:r w:rsidRPr="00062A18">
        <w:rPr>
          <w:rFonts w:ascii="Times New Roman" w:hAnsi="Times New Roman" w:cs="Times New Roman"/>
          <w:b/>
          <w:color w:val="000000"/>
          <w:sz w:val="28"/>
          <w:szCs w:val="20"/>
        </w:rPr>
        <w:t xml:space="preserve"> </w:t>
      </w:r>
      <w:proofErr w:type="spellStart"/>
      <w:r w:rsidRPr="00062A18">
        <w:rPr>
          <w:rFonts w:ascii="Times New Roman" w:hAnsi="Times New Roman" w:cs="Times New Roman"/>
          <w:b/>
          <w:color w:val="000000"/>
          <w:sz w:val="28"/>
          <w:szCs w:val="20"/>
        </w:rPr>
        <w:t>діяльності</w:t>
      </w:r>
      <w:proofErr w:type="spellEnd"/>
      <w:r w:rsidRPr="00062A18">
        <w:rPr>
          <w:rFonts w:ascii="Times New Roman" w:hAnsi="Times New Roman" w:cs="Times New Roman"/>
          <w:b/>
          <w:color w:val="000000"/>
          <w:sz w:val="28"/>
          <w:szCs w:val="20"/>
        </w:rPr>
        <w:t xml:space="preserve">  </w:t>
      </w:r>
      <w:proofErr w:type="spellStart"/>
      <w:proofErr w:type="gramStart"/>
      <w:r w:rsidRPr="00062A18">
        <w:rPr>
          <w:rFonts w:ascii="Times New Roman" w:hAnsi="Times New Roman" w:cs="Times New Roman"/>
          <w:b/>
          <w:color w:val="000000"/>
          <w:sz w:val="28"/>
          <w:szCs w:val="20"/>
        </w:rPr>
        <w:t>п</w:t>
      </w:r>
      <w:proofErr w:type="gramEnd"/>
      <w:r w:rsidRPr="00062A18">
        <w:rPr>
          <w:rFonts w:ascii="Times New Roman" w:hAnsi="Times New Roman" w:cs="Times New Roman"/>
          <w:b/>
          <w:color w:val="000000"/>
          <w:sz w:val="28"/>
          <w:szCs w:val="20"/>
        </w:rPr>
        <w:t>ідприємств</w:t>
      </w:r>
      <w:proofErr w:type="spellEnd"/>
      <w:r w:rsidRPr="00062A18">
        <w:rPr>
          <w:rFonts w:ascii="Times New Roman" w:hAnsi="Times New Roman" w:cs="Times New Roman"/>
          <w:b/>
          <w:color w:val="000000"/>
          <w:sz w:val="28"/>
          <w:szCs w:val="20"/>
        </w:rPr>
        <w:t xml:space="preserve"> </w:t>
      </w:r>
    </w:p>
    <w:p w:rsidR="002F5911" w:rsidRPr="00591A5E" w:rsidRDefault="002F5911" w:rsidP="00062A18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A5E">
        <w:rPr>
          <w:rFonts w:ascii="Times New Roman" w:hAnsi="Times New Roman" w:cs="Times New Roman"/>
          <w:sz w:val="28"/>
          <w:szCs w:val="28"/>
          <w:lang w:val="uk-UA"/>
        </w:rPr>
        <w:t>Початковим етапом проведення аналізу</w:t>
      </w:r>
      <w:r w:rsidR="00062A18">
        <w:rPr>
          <w:rFonts w:ascii="Times New Roman" w:hAnsi="Times New Roman" w:cs="Times New Roman"/>
          <w:sz w:val="28"/>
          <w:szCs w:val="28"/>
          <w:lang w:val="uk-UA"/>
        </w:rPr>
        <w:t xml:space="preserve"> платоспроможності</w:t>
      </w:r>
      <w:r w:rsidRPr="00591A5E">
        <w:rPr>
          <w:rFonts w:ascii="Times New Roman" w:hAnsi="Times New Roman" w:cs="Times New Roman"/>
          <w:sz w:val="28"/>
          <w:szCs w:val="28"/>
          <w:lang w:val="uk-UA"/>
        </w:rPr>
        <w:t xml:space="preserve"> є оцінка відповідних змін у складі активів та капіталу підприємства. Потім необхідно з'ясувати як ці зміни вплинули</w:t>
      </w:r>
      <w:r w:rsidRPr="00591A5E">
        <w:rPr>
          <w:rFonts w:ascii="Times New Roman" w:hAnsi="Times New Roman" w:cs="Times New Roman"/>
          <w:sz w:val="28"/>
          <w:szCs w:val="28"/>
        </w:rPr>
        <w:t xml:space="preserve"> на стан </w:t>
      </w:r>
      <w:r w:rsidRPr="00591A5E">
        <w:rPr>
          <w:rFonts w:ascii="Times New Roman" w:hAnsi="Times New Roman" w:cs="Times New Roman"/>
          <w:sz w:val="28"/>
          <w:szCs w:val="28"/>
          <w:lang w:val="uk-UA"/>
        </w:rPr>
        <w:t>грошових</w:t>
      </w:r>
      <w:r w:rsidRPr="00591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 </w:t>
      </w:r>
      <w:r w:rsidRPr="00591A5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591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розміри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 чистого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>.</w:t>
      </w:r>
      <w:r w:rsidRPr="00591A5E">
        <w:rPr>
          <w:rFonts w:ascii="Times New Roman" w:hAnsi="Times New Roman" w:cs="Times New Roman"/>
          <w:sz w:val="28"/>
          <w:szCs w:val="28"/>
          <w:lang w:val="uk-UA"/>
        </w:rPr>
        <w:t xml:space="preserve"> Відмітимо, що зменшення дебіторської заборгованості призведе до збільшення реального припливу грошових коштів, що в свою чергу, означає, що різниця між значенням дебіторської заборгованості на початок і кінець періоду повинна бути додана до чистого прибутку.</w:t>
      </w:r>
    </w:p>
    <w:p w:rsidR="002F5911" w:rsidRPr="00591A5E" w:rsidRDefault="002F5911" w:rsidP="00062A18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1A5E">
        <w:rPr>
          <w:rFonts w:ascii="Times New Roman" w:hAnsi="Times New Roman" w:cs="Times New Roman"/>
          <w:sz w:val="28"/>
          <w:szCs w:val="28"/>
        </w:rPr>
        <w:t>Сукупний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розглянутих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 процедур,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коригують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 величину </w:t>
      </w:r>
      <w:proofErr w:type="gramStart"/>
      <w:r w:rsidRPr="00591A5E">
        <w:rPr>
          <w:rFonts w:ascii="Times New Roman" w:hAnsi="Times New Roman" w:cs="Times New Roman"/>
          <w:sz w:val="28"/>
          <w:szCs w:val="28"/>
        </w:rPr>
        <w:t>чистого</w:t>
      </w:r>
      <w:proofErr w:type="gramEnd"/>
      <w:r w:rsidRPr="00591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, повинен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призвести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відображення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 результату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грошових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>.</w:t>
      </w:r>
    </w:p>
    <w:p w:rsidR="002F5911" w:rsidRPr="00591A5E" w:rsidRDefault="002F5911" w:rsidP="00062A18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91A5E">
        <w:rPr>
          <w:rFonts w:ascii="Times New Roman" w:hAnsi="Times New Roman" w:cs="Times New Roman"/>
          <w:sz w:val="28"/>
          <w:szCs w:val="28"/>
        </w:rPr>
        <w:lastRenderedPageBreak/>
        <w:t>Узагальнююча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рух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грошових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 </w:t>
      </w:r>
      <w:r w:rsidRPr="00591A5E">
        <w:rPr>
          <w:rFonts w:ascii="Times New Roman" w:hAnsi="Times New Roman" w:cs="Times New Roman"/>
          <w:sz w:val="28"/>
          <w:szCs w:val="28"/>
          <w:lang w:val="uk-UA"/>
        </w:rPr>
        <w:t>ресурсів</w:t>
      </w:r>
      <w:r w:rsidRPr="00591A5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591A5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1A5E">
        <w:rPr>
          <w:rFonts w:ascii="Times New Roman" w:hAnsi="Times New Roman" w:cs="Times New Roman"/>
          <w:sz w:val="28"/>
          <w:szCs w:val="28"/>
        </w:rPr>
        <w:t>ідприємстві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 наведена </w:t>
      </w:r>
      <w:r w:rsidRPr="00591A5E">
        <w:rPr>
          <w:rFonts w:ascii="Times New Roman" w:hAnsi="Times New Roman" w:cs="Times New Roman"/>
          <w:sz w:val="28"/>
          <w:szCs w:val="28"/>
          <w:lang w:val="uk-UA"/>
        </w:rPr>
        <w:t>у фінансовому звіті грошових коштів</w:t>
      </w:r>
      <w:r w:rsidRPr="00591A5E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контролювати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поточну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платоспроможність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оперативні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стабілізації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оцінювати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>.</w:t>
      </w:r>
      <w:r w:rsidRPr="00591A5E">
        <w:rPr>
          <w:rFonts w:ascii="Times New Roman" w:hAnsi="Times New Roman" w:cs="Times New Roman"/>
          <w:sz w:val="28"/>
          <w:szCs w:val="28"/>
          <w:lang w:val="uk-UA"/>
        </w:rPr>
        <w:t xml:space="preserve"> Інвестори, володіючи інформацією про рух грошових потоків на підприємстві, можуть оцінювати, наскільки стабільним є фінансовий стан підприємства, в яке вони вклали свої кошти, більш обґрунтовано підійти до розробки політики розподілу і використання прибутку.</w:t>
      </w:r>
    </w:p>
    <w:p w:rsidR="002F5911" w:rsidRPr="00591A5E" w:rsidRDefault="002F5911" w:rsidP="00062A18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A5E">
        <w:rPr>
          <w:rFonts w:ascii="Times New Roman" w:hAnsi="Times New Roman" w:cs="Times New Roman"/>
          <w:sz w:val="28"/>
          <w:szCs w:val="28"/>
          <w:lang w:val="uk-UA"/>
        </w:rPr>
        <w:t>Таким чином, на відміну від запропонованих вище підходів до оцінки фінансового стану, аналіз руху грошових ресурсів дає можливість зробити більш обґрунтовані висновки про те, в якому обсязі та з яких джерел відбулося надходження на підприємство грошових коштів та які основні напрямки їх використання; чи достатньо власних коштів підприємства для здійснення інвестиційної діяльності; чим пояснюються розбіжності величини одержаного прибутку та нарахування грошових ресурсів тощо.</w:t>
      </w:r>
    </w:p>
    <w:p w:rsidR="002F5911" w:rsidRPr="00591A5E" w:rsidRDefault="002F5911" w:rsidP="00062A18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A5E">
        <w:rPr>
          <w:rFonts w:ascii="Times New Roman" w:hAnsi="Times New Roman" w:cs="Times New Roman"/>
          <w:sz w:val="28"/>
          <w:szCs w:val="28"/>
          <w:lang w:val="uk-UA"/>
        </w:rPr>
        <w:t>Використання засобів автоматизації дозволяє практично повністю вирішити проблему складання звітності підприємства, а також досягти точності та оперативності інформації. Швидко та з мінімальними витратами можуть бути підготовлені різноманітні і деталізовані дані, які необхідні для прийняття управлінських рішень на всіх рівнях.</w:t>
      </w:r>
    </w:p>
    <w:p w:rsidR="002F5911" w:rsidRPr="00591A5E" w:rsidRDefault="002F5911" w:rsidP="00062A18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1A5E">
        <w:rPr>
          <w:rFonts w:ascii="Times New Roman" w:hAnsi="Times New Roman" w:cs="Times New Roman"/>
          <w:sz w:val="28"/>
          <w:szCs w:val="28"/>
          <w:lang w:val="uk-UA"/>
        </w:rPr>
        <w:t>Автоматизація облікової та економічної роботи на рівні структурних підрозділів на основі застосування автоматизованих програм дозволяє забезпечити своєчасне надання звітних документів; витримати високу вірогідність контрольної, оперативної і підсумкової інформації; усунути проміжні ланки в процесі підготовки та обліку первинних документів, прискорити перехід до технології електронної підготовки документів; значно скоротити паперовий документообіг.</w:t>
      </w:r>
    </w:p>
    <w:p w:rsidR="00330978" w:rsidRPr="00591A5E" w:rsidRDefault="00330978" w:rsidP="00062A18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1A5E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  <w:r w:rsidR="00C1665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591A5E">
        <w:rPr>
          <w:rFonts w:ascii="Times New Roman" w:hAnsi="Times New Roman" w:cs="Times New Roman"/>
          <w:sz w:val="28"/>
          <w:szCs w:val="28"/>
          <w:lang w:val="uk-UA"/>
        </w:rPr>
        <w:t xml:space="preserve"> Оскільки підприємство в умовах фінансової кризи має бути забезпеченим коштами для здійснювання своєї господарської діяльності, то на керівництво полягає ваговита функція управління грошовими коштами. </w:t>
      </w:r>
      <w:r w:rsidRPr="00C16650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Вирішальним вектором удосконалення процесу управління коштами та підвищення ефективності управління ними в сучасних умовах є ви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оптимальної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 потреби в коштах. Тому конститутивною метою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грошовими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 коштами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91A5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1A5E">
        <w:rPr>
          <w:rFonts w:ascii="Times New Roman" w:hAnsi="Times New Roman" w:cs="Times New Roman"/>
          <w:sz w:val="28"/>
          <w:szCs w:val="28"/>
        </w:rPr>
        <w:t>івноваги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підприємстві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надходженням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вибуттям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грошових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синхронізація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91A5E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591A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6650" w:rsidRDefault="00C16650" w:rsidP="00591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16650" w:rsidRPr="000B022F" w:rsidRDefault="00C16650" w:rsidP="00C166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022F">
        <w:rPr>
          <w:rFonts w:ascii="Times New Roman" w:hAnsi="Times New Roman" w:cs="Times New Roman"/>
          <w:b/>
          <w:sz w:val="28"/>
          <w:szCs w:val="28"/>
          <w:lang w:val="uk-UA"/>
        </w:rPr>
        <w:t>Бібліографічний список:</w:t>
      </w:r>
    </w:p>
    <w:p w:rsidR="00C16650" w:rsidRDefault="00C16650" w:rsidP="00591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E1F45" w:rsidRPr="00E345D0" w:rsidRDefault="002E1F45" w:rsidP="002E1F45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E345D0">
        <w:rPr>
          <w:rFonts w:ascii="Times New Roman" w:hAnsi="Times New Roman"/>
          <w:color w:val="333333"/>
          <w:sz w:val="28"/>
          <w:szCs w:val="28"/>
          <w:lang w:val="uk-UA"/>
        </w:rPr>
        <w:t>Біндасова</w:t>
      </w:r>
      <w:proofErr w:type="spellEnd"/>
      <w:r w:rsidRPr="00E345D0">
        <w:rPr>
          <w:rFonts w:ascii="Times New Roman" w:hAnsi="Times New Roman"/>
          <w:color w:val="333333"/>
          <w:sz w:val="28"/>
          <w:szCs w:val="28"/>
          <w:lang w:val="uk-UA"/>
        </w:rPr>
        <w:t xml:space="preserve"> Ю.О. Теоретичні аспекти формування системи управління грошовими потоками підприємства [Текст] / Ю. О. </w:t>
      </w:r>
      <w:proofErr w:type="spellStart"/>
      <w:r w:rsidRPr="00E345D0">
        <w:rPr>
          <w:rFonts w:ascii="Times New Roman" w:hAnsi="Times New Roman"/>
          <w:color w:val="333333"/>
          <w:sz w:val="28"/>
          <w:szCs w:val="28"/>
          <w:lang w:val="uk-UA"/>
        </w:rPr>
        <w:t>Біндасова</w:t>
      </w:r>
      <w:proofErr w:type="spellEnd"/>
      <w:r w:rsidRPr="00E345D0">
        <w:rPr>
          <w:rFonts w:ascii="Times New Roman" w:hAnsi="Times New Roman"/>
          <w:color w:val="333333"/>
          <w:sz w:val="28"/>
          <w:szCs w:val="28"/>
          <w:lang w:val="uk-UA"/>
        </w:rPr>
        <w:t xml:space="preserve"> //</w:t>
      </w:r>
      <w:proofErr w:type="spellStart"/>
      <w:r w:rsidRPr="00E345D0">
        <w:rPr>
          <w:rFonts w:ascii="Times New Roman" w:hAnsi="Times New Roman"/>
          <w:color w:val="333333"/>
          <w:sz w:val="28"/>
          <w:szCs w:val="28"/>
          <w:lang w:val="uk-UA"/>
        </w:rPr>
        <w:t>Научно-технический</w:t>
      </w:r>
      <w:proofErr w:type="spellEnd"/>
      <w:r w:rsidRPr="00E345D0"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Pr="00E345D0">
        <w:rPr>
          <w:rFonts w:ascii="Times New Roman" w:hAnsi="Times New Roman"/>
          <w:color w:val="333333"/>
          <w:sz w:val="28"/>
          <w:szCs w:val="28"/>
          <w:lang w:val="uk-UA"/>
        </w:rPr>
        <w:t>сборник</w:t>
      </w:r>
      <w:proofErr w:type="spellEnd"/>
      <w:r w:rsidRPr="00E345D0">
        <w:rPr>
          <w:rFonts w:ascii="Times New Roman" w:hAnsi="Times New Roman"/>
          <w:color w:val="333333"/>
          <w:sz w:val="28"/>
          <w:szCs w:val="28"/>
          <w:lang w:val="uk-UA"/>
        </w:rPr>
        <w:t>. – 2014. – №77. – С.388-394.</w:t>
      </w:r>
    </w:p>
    <w:p w:rsidR="002E1F45" w:rsidRDefault="002E1F45" w:rsidP="002E1F45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E345D0">
        <w:rPr>
          <w:rFonts w:ascii="Times New Roman" w:hAnsi="Times New Roman"/>
          <w:color w:val="333333"/>
          <w:sz w:val="28"/>
          <w:szCs w:val="28"/>
          <w:lang w:val="uk-UA"/>
        </w:rPr>
        <w:t xml:space="preserve">Литвинчук Т.В. Грошові потоки в системі управління підприємством [Текст] / Т. В. Литвинчук // Вісник Хмельницького національного університету. – 2014. – № 6. – C.86–90. </w:t>
      </w:r>
    </w:p>
    <w:p w:rsidR="002E1F45" w:rsidRPr="00E345D0" w:rsidRDefault="002E1F45" w:rsidP="002E1F45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E345D0">
        <w:rPr>
          <w:rFonts w:ascii="Times New Roman" w:hAnsi="Times New Roman"/>
          <w:color w:val="333333"/>
          <w:sz w:val="28"/>
          <w:szCs w:val="28"/>
          <w:lang w:val="uk-UA"/>
        </w:rPr>
        <w:t>Ковшова С.О. Необхідність оптимізації руху грошових потоків підприємства в сучасних умовах господарювання [Текст] / С.О. Ковшова // Управління розвитком. – 2013. – №20. – C.135–136.</w:t>
      </w:r>
    </w:p>
    <w:p w:rsidR="002E1F45" w:rsidRPr="00E345D0" w:rsidRDefault="002E1F45" w:rsidP="002E1F45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proofErr w:type="spellStart"/>
      <w:r w:rsidRPr="00E345D0">
        <w:rPr>
          <w:rFonts w:ascii="Times New Roman" w:hAnsi="Times New Roman"/>
          <w:color w:val="333333"/>
          <w:sz w:val="28"/>
          <w:szCs w:val="28"/>
          <w:lang w:val="uk-UA"/>
        </w:rPr>
        <w:t>Тридід</w:t>
      </w:r>
      <w:proofErr w:type="spellEnd"/>
      <w:r w:rsidRPr="00E345D0">
        <w:rPr>
          <w:rFonts w:ascii="Times New Roman" w:hAnsi="Times New Roman"/>
          <w:color w:val="333333"/>
          <w:sz w:val="28"/>
          <w:szCs w:val="28"/>
          <w:lang w:val="uk-UA"/>
        </w:rPr>
        <w:t xml:space="preserve"> О.М. Методичний підхід до оцінювання ефективності управління грошовими потоками підприємства [Текст] / О.М. </w:t>
      </w:r>
      <w:proofErr w:type="spellStart"/>
      <w:r w:rsidRPr="00E345D0">
        <w:rPr>
          <w:rFonts w:ascii="Times New Roman" w:hAnsi="Times New Roman"/>
          <w:color w:val="333333"/>
          <w:sz w:val="28"/>
          <w:szCs w:val="28"/>
          <w:lang w:val="uk-UA"/>
        </w:rPr>
        <w:t>Тридід</w:t>
      </w:r>
      <w:proofErr w:type="spellEnd"/>
      <w:r w:rsidRPr="00E345D0">
        <w:rPr>
          <w:rFonts w:ascii="Times New Roman" w:hAnsi="Times New Roman"/>
          <w:color w:val="333333"/>
          <w:sz w:val="28"/>
          <w:szCs w:val="28"/>
          <w:lang w:val="uk-UA"/>
        </w:rPr>
        <w:t>, К.В. Орєхова // Наука й економіка. – 2013. – № 4. – C.147–154.</w:t>
      </w:r>
    </w:p>
    <w:p w:rsidR="002E1F45" w:rsidRPr="002E1F45" w:rsidRDefault="002E1F45" w:rsidP="002E1F45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E345D0">
        <w:rPr>
          <w:rFonts w:ascii="Times New Roman" w:hAnsi="Times New Roman"/>
          <w:color w:val="000000"/>
          <w:sz w:val="28"/>
          <w:szCs w:val="28"/>
          <w:lang w:val="uk-UA"/>
        </w:rPr>
        <w:t xml:space="preserve">Шик Л. М., </w:t>
      </w:r>
      <w:proofErr w:type="spellStart"/>
      <w:r w:rsidRPr="00E345D0">
        <w:rPr>
          <w:rFonts w:ascii="Times New Roman" w:hAnsi="Times New Roman"/>
          <w:color w:val="000000"/>
          <w:sz w:val="28"/>
          <w:szCs w:val="28"/>
          <w:lang w:val="uk-UA"/>
        </w:rPr>
        <w:t>Жердьова</w:t>
      </w:r>
      <w:proofErr w:type="spellEnd"/>
      <w:r w:rsidRPr="00E345D0">
        <w:rPr>
          <w:rFonts w:ascii="Times New Roman" w:hAnsi="Times New Roman"/>
          <w:color w:val="000000"/>
          <w:sz w:val="28"/>
          <w:szCs w:val="28"/>
          <w:lang w:val="uk-UA"/>
        </w:rPr>
        <w:t xml:space="preserve"> А. С. Проблеми управління грошовими потоками підприємства з метою забезпечення його платоспроможності </w:t>
      </w:r>
      <w:r w:rsidRPr="00E345D0">
        <w:rPr>
          <w:rFonts w:ascii="Times New Roman" w:hAnsi="Times New Roman"/>
          <w:color w:val="333333"/>
          <w:sz w:val="28"/>
          <w:szCs w:val="28"/>
          <w:lang w:val="uk-UA"/>
        </w:rPr>
        <w:t>[Текст]  </w:t>
      </w:r>
      <w:r w:rsidRPr="00E345D0">
        <w:rPr>
          <w:rFonts w:ascii="Times New Roman" w:hAnsi="Times New Roman"/>
          <w:color w:val="000000"/>
          <w:sz w:val="28"/>
          <w:szCs w:val="28"/>
          <w:lang w:val="uk-UA"/>
        </w:rPr>
        <w:t xml:space="preserve">/ Л. М. Шик, А. С. </w:t>
      </w:r>
      <w:proofErr w:type="spellStart"/>
      <w:r w:rsidRPr="00E345D0">
        <w:rPr>
          <w:rFonts w:ascii="Times New Roman" w:hAnsi="Times New Roman"/>
          <w:color w:val="000000"/>
          <w:sz w:val="28"/>
          <w:szCs w:val="28"/>
          <w:lang w:val="uk-UA"/>
        </w:rPr>
        <w:t>Жердьова</w:t>
      </w:r>
      <w:proofErr w:type="spellEnd"/>
      <w:r w:rsidRPr="00E345D0">
        <w:rPr>
          <w:rFonts w:ascii="Times New Roman" w:hAnsi="Times New Roman"/>
          <w:color w:val="000000"/>
          <w:sz w:val="28"/>
          <w:szCs w:val="28"/>
          <w:lang w:val="uk-UA"/>
        </w:rPr>
        <w:t xml:space="preserve"> // Вісник Запорізького національного університету. – 2014 – № 1. – С. 161 – 167.</w:t>
      </w:r>
    </w:p>
    <w:p w:rsidR="002F5911" w:rsidRPr="002E1F45" w:rsidRDefault="002F5911" w:rsidP="002E1F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F5911" w:rsidRPr="002E1F45" w:rsidSect="00FA20A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675" w:rsidRDefault="00596675" w:rsidP="002E1F45">
      <w:pPr>
        <w:spacing w:after="0" w:line="240" w:lineRule="auto"/>
      </w:pPr>
      <w:r>
        <w:separator/>
      </w:r>
    </w:p>
  </w:endnote>
  <w:endnote w:type="continuationSeparator" w:id="0">
    <w:p w:rsidR="00596675" w:rsidRDefault="00596675" w:rsidP="002E1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168489"/>
      <w:docPartObj>
        <w:docPartGallery w:val="Page Numbers (Bottom of Page)"/>
        <w:docPartUnique/>
      </w:docPartObj>
    </w:sdtPr>
    <w:sdtContent>
      <w:p w:rsidR="002E1F45" w:rsidRDefault="006D35E0">
        <w:pPr>
          <w:pStyle w:val="ac"/>
          <w:jc w:val="right"/>
        </w:pPr>
        <w:r>
          <w:fldChar w:fldCharType="begin"/>
        </w:r>
        <w:r w:rsidR="002E1F45">
          <w:instrText>PAGE   \* MERGEFORMAT</w:instrText>
        </w:r>
        <w:r>
          <w:fldChar w:fldCharType="separate"/>
        </w:r>
        <w:r w:rsidR="00235D9D">
          <w:rPr>
            <w:noProof/>
          </w:rPr>
          <w:t>2</w:t>
        </w:r>
        <w:r>
          <w:fldChar w:fldCharType="end"/>
        </w:r>
      </w:p>
    </w:sdtContent>
  </w:sdt>
  <w:p w:rsidR="002E1F45" w:rsidRDefault="002E1F4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675" w:rsidRDefault="00596675" w:rsidP="002E1F45">
      <w:pPr>
        <w:spacing w:after="0" w:line="240" w:lineRule="auto"/>
      </w:pPr>
      <w:r>
        <w:separator/>
      </w:r>
    </w:p>
  </w:footnote>
  <w:footnote w:type="continuationSeparator" w:id="0">
    <w:p w:rsidR="00596675" w:rsidRDefault="00596675" w:rsidP="002E1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8411F"/>
    <w:multiLevelType w:val="hybridMultilevel"/>
    <w:tmpl w:val="F4365A42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4A4E19"/>
    <w:multiLevelType w:val="hybridMultilevel"/>
    <w:tmpl w:val="A1BC53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83124C3"/>
    <w:multiLevelType w:val="hybridMultilevel"/>
    <w:tmpl w:val="DA384E20"/>
    <w:lvl w:ilvl="0" w:tplc="03645D0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2BA"/>
    <w:rsid w:val="00062A18"/>
    <w:rsid w:val="00126DFA"/>
    <w:rsid w:val="00235D9D"/>
    <w:rsid w:val="002E1F45"/>
    <w:rsid w:val="002F5911"/>
    <w:rsid w:val="00330978"/>
    <w:rsid w:val="004C4A04"/>
    <w:rsid w:val="005675E8"/>
    <w:rsid w:val="00591116"/>
    <w:rsid w:val="00591A5E"/>
    <w:rsid w:val="00596675"/>
    <w:rsid w:val="006D35E0"/>
    <w:rsid w:val="00702775"/>
    <w:rsid w:val="00767AF8"/>
    <w:rsid w:val="008542BA"/>
    <w:rsid w:val="00A16C40"/>
    <w:rsid w:val="00B770A4"/>
    <w:rsid w:val="00C16650"/>
    <w:rsid w:val="00FA2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F5911"/>
    <w:pPr>
      <w:suppressAutoHyphens/>
      <w:spacing w:after="0" w:line="240" w:lineRule="auto"/>
    </w:pPr>
    <w:rPr>
      <w:rFonts w:ascii="Times New Roman" w:eastAsia="Arial" w:hAnsi="Times New Roman" w:cs="Times New Roman"/>
      <w:lang w:eastAsia="ar-SA"/>
    </w:rPr>
  </w:style>
  <w:style w:type="paragraph" w:customStyle="1" w:styleId="10">
    <w:name w:val="Абзац списка1"/>
    <w:basedOn w:val="a"/>
    <w:rsid w:val="002F591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SpacingChar">
    <w:name w:val="No Spacing Char"/>
    <w:rsid w:val="002F5911"/>
    <w:rPr>
      <w:sz w:val="22"/>
    </w:rPr>
  </w:style>
  <w:style w:type="paragraph" w:customStyle="1" w:styleId="11">
    <w:name w:val="Без интервала1"/>
    <w:rsid w:val="002F591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B7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70A4"/>
    <w:rPr>
      <w:b/>
      <w:bCs/>
    </w:rPr>
  </w:style>
  <w:style w:type="character" w:customStyle="1" w:styleId="apple-converted-space">
    <w:name w:val="apple-converted-space"/>
    <w:basedOn w:val="a0"/>
    <w:rsid w:val="00B770A4"/>
  </w:style>
  <w:style w:type="paragraph" w:customStyle="1" w:styleId="just">
    <w:name w:val="just"/>
    <w:basedOn w:val="a"/>
    <w:rsid w:val="00B770A4"/>
    <w:pPr>
      <w:suppressAutoHyphens/>
      <w:spacing w:before="280" w:after="280" w:line="240" w:lineRule="auto"/>
    </w:pPr>
    <w:rPr>
      <w:rFonts w:ascii="Arial" w:eastAsia="Times New Roman" w:hAnsi="Arial" w:cs="Arial"/>
      <w:color w:val="000000"/>
      <w:sz w:val="18"/>
      <w:szCs w:val="18"/>
      <w:lang w:val="uk-UA" w:eastAsia="ar-SA"/>
    </w:rPr>
  </w:style>
  <w:style w:type="paragraph" w:styleId="2">
    <w:name w:val="List 2"/>
    <w:basedOn w:val="a"/>
    <w:rsid w:val="00B770A4"/>
    <w:pPr>
      <w:spacing w:after="0" w:line="240" w:lineRule="auto"/>
      <w:ind w:left="566" w:hanging="283"/>
    </w:pPr>
    <w:rPr>
      <w:rFonts w:ascii="Times New Roman" w:eastAsia="Times New Roman" w:hAnsi="Times New Roman" w:cs="Times New Roman"/>
      <w:noProof/>
      <w:color w:val="000000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330978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591A5E"/>
    <w:rPr>
      <w:i/>
      <w:iCs/>
    </w:rPr>
  </w:style>
  <w:style w:type="character" w:styleId="a7">
    <w:name w:val="Placeholder Text"/>
    <w:basedOn w:val="a0"/>
    <w:uiPriority w:val="99"/>
    <w:semiHidden/>
    <w:rsid w:val="00767AF8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6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7AF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E1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E1F45"/>
  </w:style>
  <w:style w:type="paragraph" w:styleId="ac">
    <w:name w:val="footer"/>
    <w:basedOn w:val="a"/>
    <w:link w:val="ad"/>
    <w:uiPriority w:val="99"/>
    <w:unhideWhenUsed/>
    <w:rsid w:val="002E1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E1F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F5911"/>
    <w:pPr>
      <w:suppressAutoHyphens/>
      <w:spacing w:after="0" w:line="240" w:lineRule="auto"/>
    </w:pPr>
    <w:rPr>
      <w:rFonts w:ascii="Times New Roman" w:eastAsia="Arial" w:hAnsi="Times New Roman" w:cs="Times New Roman"/>
      <w:lang w:eastAsia="ar-SA"/>
    </w:rPr>
  </w:style>
  <w:style w:type="paragraph" w:customStyle="1" w:styleId="10">
    <w:name w:val="Абзац списка1"/>
    <w:basedOn w:val="a"/>
    <w:rsid w:val="002F591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SpacingChar">
    <w:name w:val="No Spacing Char"/>
    <w:rsid w:val="002F5911"/>
    <w:rPr>
      <w:sz w:val="22"/>
    </w:rPr>
  </w:style>
  <w:style w:type="paragraph" w:customStyle="1" w:styleId="11">
    <w:name w:val="Без интервала1"/>
    <w:rsid w:val="002F591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B7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70A4"/>
    <w:rPr>
      <w:b/>
      <w:bCs/>
    </w:rPr>
  </w:style>
  <w:style w:type="character" w:customStyle="1" w:styleId="apple-converted-space">
    <w:name w:val="apple-converted-space"/>
    <w:basedOn w:val="a0"/>
    <w:rsid w:val="00B770A4"/>
  </w:style>
  <w:style w:type="paragraph" w:customStyle="1" w:styleId="just">
    <w:name w:val="just"/>
    <w:basedOn w:val="a"/>
    <w:rsid w:val="00B770A4"/>
    <w:pPr>
      <w:suppressAutoHyphens/>
      <w:spacing w:before="280" w:after="280" w:line="240" w:lineRule="auto"/>
    </w:pPr>
    <w:rPr>
      <w:rFonts w:ascii="Arial" w:eastAsia="Times New Roman" w:hAnsi="Arial" w:cs="Arial"/>
      <w:color w:val="000000"/>
      <w:sz w:val="18"/>
      <w:szCs w:val="18"/>
      <w:lang w:val="uk-UA" w:eastAsia="ar-SA"/>
    </w:rPr>
  </w:style>
  <w:style w:type="paragraph" w:styleId="2">
    <w:name w:val="List 2"/>
    <w:basedOn w:val="a"/>
    <w:rsid w:val="00B770A4"/>
    <w:pPr>
      <w:spacing w:after="0" w:line="240" w:lineRule="auto"/>
      <w:ind w:left="566" w:hanging="283"/>
    </w:pPr>
    <w:rPr>
      <w:rFonts w:ascii="Times New Roman" w:eastAsia="Times New Roman" w:hAnsi="Times New Roman" w:cs="Times New Roman"/>
      <w:noProof/>
      <w:color w:val="000000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330978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591A5E"/>
    <w:rPr>
      <w:i/>
      <w:iCs/>
    </w:rPr>
  </w:style>
  <w:style w:type="character" w:styleId="a7">
    <w:name w:val="Placeholder Text"/>
    <w:basedOn w:val="a0"/>
    <w:uiPriority w:val="99"/>
    <w:semiHidden/>
    <w:rsid w:val="00767AF8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6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7AF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E1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E1F45"/>
  </w:style>
  <w:style w:type="paragraph" w:styleId="ac">
    <w:name w:val="footer"/>
    <w:basedOn w:val="a"/>
    <w:link w:val="ad"/>
    <w:uiPriority w:val="99"/>
    <w:unhideWhenUsed/>
    <w:rsid w:val="002E1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E1F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E4B34-66DA-4257-A719-84CD14EF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14388</Words>
  <Characters>8202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2017-09-26T08:08:00Z</dcterms:created>
  <dcterms:modified xsi:type="dcterms:W3CDTF">2017-09-26T08:08:00Z</dcterms:modified>
</cp:coreProperties>
</file>